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BC2633" w:rsidR="004D15A9" w:rsidP="00DA596D" w:rsidRDefault="00993AC1" w14:paraId="1372215F" w14:textId="312E663A">
      <w:pPr>
        <w:spacing w:after="0" w:line="240" w:lineRule="auto"/>
        <w:ind w:firstLine="300"/>
        <w:jc w:val="center"/>
        <w:rPr>
          <w:rFonts w:ascii="Times New Roman" w:hAnsi="Times New Roman" w:eastAsia="Times New Roman" w:cs="Times New Roman"/>
          <w:b/>
          <w:bCs/>
          <w:sz w:val="24"/>
          <w:szCs w:val="24"/>
          <w:lang w:eastAsia="lv-LV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lv-LV"/>
        </w:rPr>
        <w:t>Ministru kabineta instrukcijas</w:t>
      </w:r>
      <w:r w:rsidR="00422844">
        <w:rPr>
          <w:rFonts w:ascii="Times New Roman" w:hAnsi="Times New Roman" w:eastAsia="Times New Roman" w:cs="Times New Roman"/>
          <w:b/>
          <w:bCs/>
          <w:sz w:val="24"/>
          <w:szCs w:val="24"/>
          <w:lang w:eastAsia="lv-LV"/>
        </w:rPr>
        <w:t xml:space="preserve"> projekta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lv-LV"/>
        </w:rPr>
        <w:t xml:space="preserve"> "</w:t>
      </w:r>
      <w:r w:rsidR="00A048BB">
        <w:rPr>
          <w:rFonts w:ascii="Times New Roman" w:hAnsi="Times New Roman" w:eastAsia="Times New Roman" w:cs="Times New Roman"/>
          <w:b/>
          <w:bCs/>
          <w:sz w:val="24"/>
          <w:szCs w:val="24"/>
          <w:lang w:eastAsia="lv-LV"/>
        </w:rPr>
        <w:t>Grozījum</w:t>
      </w:r>
      <w:r w:rsidR="001E208A">
        <w:rPr>
          <w:rFonts w:ascii="Times New Roman" w:hAnsi="Times New Roman" w:eastAsia="Times New Roman" w:cs="Times New Roman"/>
          <w:b/>
          <w:bCs/>
          <w:sz w:val="24"/>
          <w:szCs w:val="24"/>
          <w:lang w:eastAsia="lv-LV"/>
        </w:rPr>
        <w:t>s</w:t>
      </w:r>
      <w:r w:rsidR="00A048BB">
        <w:rPr>
          <w:rFonts w:ascii="Times New Roman" w:hAnsi="Times New Roman" w:eastAsia="Times New Roman" w:cs="Times New Roman"/>
          <w:b/>
          <w:bCs/>
          <w:sz w:val="24"/>
          <w:szCs w:val="24"/>
          <w:lang w:eastAsia="lv-LV"/>
        </w:rPr>
        <w:t xml:space="preserve"> Ministru kabineta 2014.</w:t>
      </w:r>
      <w:r w:rsidR="00BE504D">
        <w:rPr>
          <w:rFonts w:ascii="Times New Roman" w:hAnsi="Times New Roman" w:eastAsia="Times New Roman" w:cs="Times New Roman"/>
          <w:b/>
          <w:bCs/>
          <w:sz w:val="24"/>
          <w:szCs w:val="24"/>
          <w:lang w:eastAsia="lv-LV"/>
        </w:rPr>
        <w:t> </w:t>
      </w:r>
      <w:r w:rsidR="00A048BB">
        <w:rPr>
          <w:rFonts w:ascii="Times New Roman" w:hAnsi="Times New Roman" w:eastAsia="Times New Roman" w:cs="Times New Roman"/>
          <w:b/>
          <w:bCs/>
          <w:sz w:val="24"/>
          <w:szCs w:val="24"/>
          <w:lang w:eastAsia="lv-LV"/>
        </w:rPr>
        <w:t>gada 8.</w:t>
      </w:r>
      <w:r w:rsidR="00BE504D">
        <w:rPr>
          <w:rFonts w:ascii="Times New Roman" w:hAnsi="Times New Roman" w:eastAsia="Times New Roman" w:cs="Times New Roman"/>
          <w:b/>
          <w:bCs/>
          <w:sz w:val="24"/>
          <w:szCs w:val="24"/>
          <w:lang w:eastAsia="lv-LV"/>
        </w:rPr>
        <w:t> </w:t>
      </w:r>
      <w:r w:rsidR="00A048BB">
        <w:rPr>
          <w:rFonts w:ascii="Times New Roman" w:hAnsi="Times New Roman" w:eastAsia="Times New Roman" w:cs="Times New Roman"/>
          <w:b/>
          <w:bCs/>
          <w:sz w:val="24"/>
          <w:szCs w:val="24"/>
          <w:lang w:eastAsia="lv-LV"/>
        </w:rPr>
        <w:t>jūlija instrukcijā Nr.</w:t>
      </w:r>
      <w:r w:rsidR="00BE504D">
        <w:rPr>
          <w:rFonts w:ascii="Times New Roman" w:hAnsi="Times New Roman" w:eastAsia="Times New Roman" w:cs="Times New Roman"/>
          <w:b/>
          <w:bCs/>
          <w:sz w:val="24"/>
          <w:szCs w:val="24"/>
          <w:lang w:eastAsia="lv-LV"/>
        </w:rPr>
        <w:t> </w:t>
      </w:r>
      <w:r w:rsidR="00A048BB">
        <w:rPr>
          <w:rFonts w:ascii="Times New Roman" w:hAnsi="Times New Roman" w:eastAsia="Times New Roman" w:cs="Times New Roman"/>
          <w:b/>
          <w:bCs/>
          <w:sz w:val="24"/>
          <w:szCs w:val="24"/>
          <w:lang w:eastAsia="lv-LV"/>
        </w:rPr>
        <w:t>3 "Tulkojumu pieprasīšana</w:t>
      </w:r>
      <w:r w:rsidR="00AD3DBF">
        <w:rPr>
          <w:rFonts w:ascii="Times New Roman" w:hAnsi="Times New Roman" w:eastAsia="Times New Roman" w:cs="Times New Roman"/>
          <w:b/>
          <w:bCs/>
          <w:sz w:val="24"/>
          <w:szCs w:val="24"/>
          <w:lang w:eastAsia="lv-LV"/>
        </w:rPr>
        <w:t>s</w:t>
      </w:r>
      <w:r w:rsidR="00A048BB">
        <w:rPr>
          <w:rFonts w:ascii="Times New Roman" w:hAnsi="Times New Roman" w:eastAsia="Times New Roman" w:cs="Times New Roman"/>
          <w:b/>
          <w:bCs/>
          <w:sz w:val="24"/>
          <w:szCs w:val="24"/>
          <w:lang w:eastAsia="lv-LV"/>
        </w:rPr>
        <w:t xml:space="preserve"> un nodrošināšanas kārtība"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lv-LV"/>
        </w:rPr>
        <w:t>"</w:t>
      </w:r>
      <w:r w:rsidRPr="00BC2633" w:rsidR="004D15A9">
        <w:rPr>
          <w:rFonts w:ascii="Times New Roman" w:hAnsi="Times New Roman" w:eastAsia="Times New Roman" w:cs="Times New Roman"/>
          <w:b/>
          <w:bCs/>
          <w:sz w:val="24"/>
          <w:szCs w:val="24"/>
          <w:lang w:eastAsia="lv-LV"/>
        </w:rPr>
        <w:t xml:space="preserve"> sākotnējās ietekmes novērtējuma ziņojums (anotācija)</w:t>
      </w:r>
    </w:p>
    <w:p w:rsidR="00DA596D" w:rsidP="00DA596D" w:rsidRDefault="00DA596D" w14:paraId="1C76E832" w14:textId="0385E507">
      <w:pPr>
        <w:spacing w:after="0" w:line="240" w:lineRule="auto"/>
        <w:ind w:firstLine="300"/>
        <w:jc w:val="center"/>
        <w:rPr>
          <w:rFonts w:ascii="Times New Roman" w:hAnsi="Times New Roman" w:eastAsia="Times New Roman" w:cs="Times New Roman"/>
          <w:b/>
          <w:bCs/>
          <w:sz w:val="24"/>
          <w:szCs w:val="24"/>
          <w:lang w:eastAsia="lv-LV"/>
        </w:rPr>
      </w:pPr>
    </w:p>
    <w:p w:rsidR="00A1552F" w:rsidP="00DA596D" w:rsidRDefault="00A1552F" w14:paraId="42AFF49E" w14:textId="4DBF6201">
      <w:pPr>
        <w:spacing w:after="0" w:line="240" w:lineRule="auto"/>
        <w:ind w:firstLine="300"/>
        <w:jc w:val="center"/>
        <w:rPr>
          <w:rFonts w:ascii="Times New Roman" w:hAnsi="Times New Roman" w:eastAsia="Times New Roman" w:cs="Times New Roman"/>
          <w:b/>
          <w:bCs/>
          <w:sz w:val="24"/>
          <w:szCs w:val="24"/>
          <w:lang w:eastAsia="lv-LV"/>
        </w:rPr>
      </w:pP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539"/>
        <w:gridCol w:w="5522"/>
      </w:tblGrid>
      <w:tr w:rsidRPr="002D7166" w:rsidR="00A1552F" w:rsidTr="00A1552F" w14:paraId="70BDCC6E" w14:textId="77777777">
        <w:trPr>
          <w:cantSplit/>
        </w:trPr>
        <w:tc>
          <w:tcPr>
            <w:tcW w:w="9061" w:type="dxa"/>
            <w:gridSpan w:val="2"/>
            <w:shd w:val="clear" w:color="auto" w:fill="FFFFFF"/>
            <w:vAlign w:val="center"/>
            <w:hideMark/>
          </w:tcPr>
          <w:p w:rsidRPr="002D7166" w:rsidR="00A1552F" w:rsidP="00A1552F" w:rsidRDefault="00A1552F" w14:paraId="2E3635E1" w14:textId="77777777">
            <w:pPr>
              <w:spacing w:after="0" w:line="240" w:lineRule="auto"/>
              <w:ind w:firstLine="300"/>
              <w:jc w:val="center"/>
              <w:rPr>
                <w:rFonts w:ascii="Cambria" w:hAnsi="Cambria"/>
                <w:b/>
                <w:iCs/>
                <w:sz w:val="19"/>
                <w:szCs w:val="19"/>
              </w:rPr>
            </w:pPr>
            <w:r w:rsidRPr="00A1552F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lv-LV"/>
              </w:rPr>
              <w:t>Tiesību akta projekta anotācijas kopsavilkums</w:t>
            </w:r>
          </w:p>
        </w:tc>
      </w:tr>
      <w:tr w:rsidRPr="002D7166" w:rsidR="00A1552F" w:rsidTr="001C3D00" w14:paraId="47F047DD" w14:textId="77777777">
        <w:trPr>
          <w:cantSplit/>
        </w:trPr>
        <w:tc>
          <w:tcPr>
            <w:tcW w:w="3539" w:type="dxa"/>
            <w:shd w:val="clear" w:color="auto" w:fill="FFFFFF"/>
            <w:hideMark/>
          </w:tcPr>
          <w:p w:rsidRPr="00A1552F" w:rsidR="00A1552F" w:rsidP="0043541A" w:rsidRDefault="00A1552F" w14:paraId="3C58940B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A1552F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Mērķis, risinājums un projekta spēkā stāšanās laiks (500 zīmes bez atstarpēm)</w:t>
            </w:r>
          </w:p>
        </w:tc>
        <w:tc>
          <w:tcPr>
            <w:tcW w:w="5522" w:type="dxa"/>
            <w:shd w:val="clear" w:color="auto" w:fill="FFFFFF"/>
            <w:hideMark/>
          </w:tcPr>
          <w:p w:rsidRPr="003722CB" w:rsidR="00B2500E" w:rsidP="00471035" w:rsidRDefault="00A810CD" w14:paraId="2D343C0B" w14:textId="5B8A28A0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bookmarkStart w:name="_Hlk506367255" w:id="0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Nav attiecināms.</w:t>
            </w:r>
            <w:bookmarkEnd w:id="0"/>
          </w:p>
        </w:tc>
      </w:tr>
    </w:tbl>
    <w:p w:rsidRPr="00BC2633" w:rsidR="00A1552F" w:rsidP="006641E1" w:rsidRDefault="00A1552F" w14:paraId="38674108" w14:textId="77777777"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sz w:val="24"/>
          <w:szCs w:val="24"/>
          <w:lang w:eastAsia="lv-LV"/>
        </w:rPr>
      </w:pPr>
    </w:p>
    <w:tbl>
      <w:tblPr>
        <w:tblW w:w="5004" w:type="pct"/>
        <w:tblInd w:w="-8" w:type="dxa"/>
        <w:tblBorders>
          <w:top w:val="outset" w:color="414142" w:sz="6" w:space="0"/>
          <w:left w:val="outset" w:color="414142" w:sz="6" w:space="0"/>
          <w:bottom w:val="outset" w:color="414142" w:sz="6" w:space="0"/>
          <w:right w:val="outset" w:color="414142" w:sz="6" w:space="0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62"/>
        <w:gridCol w:w="2331"/>
        <w:gridCol w:w="571"/>
        <w:gridCol w:w="5798"/>
      </w:tblGrid>
      <w:tr w:rsidRPr="00BC2633" w:rsidR="00BC2633" w:rsidTr="0059057E" w14:paraId="2C53EF84" w14:textId="77777777">
        <w:trPr>
          <w:trHeight w:val="405"/>
        </w:trPr>
        <w:tc>
          <w:tcPr>
            <w:tcW w:w="5000" w:type="pct"/>
            <w:gridSpan w:val="4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vAlign w:val="center"/>
            <w:hideMark/>
          </w:tcPr>
          <w:p w:rsidRPr="00BC2633" w:rsidR="004D15A9" w:rsidP="00DA596D" w:rsidRDefault="004D15A9" w14:paraId="18B67FDD" w14:textId="77777777">
            <w:pPr>
              <w:spacing w:after="0" w:line="240" w:lineRule="auto"/>
              <w:ind w:firstLine="300"/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BC2633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lv-LV"/>
              </w:rPr>
              <w:t>I. Tiesību akta projekta izstrādes nepieciešamība</w:t>
            </w:r>
          </w:p>
        </w:tc>
      </w:tr>
      <w:tr w:rsidRPr="00BC2633" w:rsidR="00DA326E" w:rsidTr="001C3D00" w14:paraId="22687615" w14:textId="77777777">
        <w:trPr>
          <w:trHeight w:val="405"/>
        </w:trPr>
        <w:tc>
          <w:tcPr>
            <w:tcW w:w="200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Pr="00BC2633" w:rsidR="004D15A9" w:rsidP="00DA596D" w:rsidRDefault="004D15A9" w14:paraId="2B187791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BC2633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286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Pr="00BC2633" w:rsidR="004D15A9" w:rsidP="00DA596D" w:rsidRDefault="004D15A9" w14:paraId="64AFBCA2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BC2633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Pamatojums</w:t>
            </w:r>
          </w:p>
        </w:tc>
        <w:tc>
          <w:tcPr>
            <w:tcW w:w="3514" w:type="pct"/>
            <w:gridSpan w:val="2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Pr="00BC2633" w:rsidR="004D15A9" w:rsidP="001C5969" w:rsidRDefault="0042645D" w14:paraId="0A3EB312" w14:textId="25DC421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Tieslietu ministrijas iniciatīva.</w:t>
            </w:r>
          </w:p>
        </w:tc>
      </w:tr>
      <w:tr w:rsidRPr="00BC2633" w:rsidR="00DA326E" w:rsidTr="001C3D00" w14:paraId="5FF7B6AF" w14:textId="77777777">
        <w:trPr>
          <w:trHeight w:val="658"/>
        </w:trPr>
        <w:tc>
          <w:tcPr>
            <w:tcW w:w="200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Pr="00BC2633" w:rsidR="004D15A9" w:rsidP="00DA596D" w:rsidRDefault="004D15A9" w14:paraId="1C86D47B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BC2633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286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="00BE504D" w:rsidP="00DA596D" w:rsidRDefault="004D15A9" w14:paraId="7B9225C8" w14:textId="2872B698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BC2633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  <w:p w:rsidRPr="00750C15" w:rsidR="004D15A9" w:rsidP="001A696D" w:rsidRDefault="004D15A9" w14:paraId="5B5DFA02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514" w:type="pct"/>
            <w:gridSpan w:val="2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</w:tcPr>
          <w:p w:rsidRPr="00515385" w:rsidR="00A31EEA" w:rsidP="001C3D00" w:rsidRDefault="00CA180A" w14:paraId="0B36CE85" w14:textId="67266EED">
            <w:pPr>
              <w:spacing w:line="240" w:lineRule="auto"/>
              <w:ind w:firstLine="3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95C">
              <w:rPr>
                <w:rFonts w:ascii="Times New Roman" w:hAnsi="Times New Roman" w:cs="Times New Roman"/>
                <w:sz w:val="24"/>
                <w:szCs w:val="24"/>
              </w:rPr>
              <w:t xml:space="preserve">Projekta mērķis </w:t>
            </w:r>
            <w:r w:rsidRPr="00C4395C" w:rsidR="00F73FA9">
              <w:rPr>
                <w:rFonts w:ascii="Times New Roman" w:hAnsi="Times New Roman" w:cs="Times New Roman"/>
                <w:sz w:val="24"/>
                <w:szCs w:val="24"/>
              </w:rPr>
              <w:t xml:space="preserve">ir </w:t>
            </w:r>
            <w:r w:rsidRPr="00C4395C">
              <w:rPr>
                <w:rFonts w:ascii="Times New Roman" w:hAnsi="Times New Roman" w:cs="Times New Roman"/>
                <w:sz w:val="24"/>
                <w:szCs w:val="24"/>
              </w:rPr>
              <w:t>novērst Valsts valodas centr</w:t>
            </w:r>
            <w:r w:rsidRPr="00C4395C" w:rsidR="00A91BE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C439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395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(turpmāk – </w:t>
            </w:r>
            <w:r w:rsidR="00515385">
              <w:rPr>
                <w:rFonts w:ascii="Times New Roman" w:hAnsi="Times New Roman" w:cs="Times New Roman"/>
                <w:iCs/>
                <w:sz w:val="24"/>
                <w:szCs w:val="24"/>
              </w:rPr>
              <w:t>Centrs</w:t>
            </w:r>
            <w:r w:rsidRPr="00C4395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) </w:t>
            </w:r>
            <w:r w:rsidRPr="00C4395C">
              <w:rPr>
                <w:rFonts w:ascii="Times New Roman" w:hAnsi="Times New Roman" w:cs="Times New Roman"/>
                <w:sz w:val="24"/>
                <w:szCs w:val="24"/>
              </w:rPr>
              <w:t xml:space="preserve">ikdienas darbā identificēto problēmu, veicot tulkošanas projekta sagatavošanu un nosakot tā apjomu izteiktu </w:t>
            </w:r>
            <w:proofErr w:type="spellStart"/>
            <w:r w:rsidRPr="00C4395C">
              <w:rPr>
                <w:rFonts w:ascii="Times New Roman" w:hAnsi="Times New Roman" w:cs="Times New Roman"/>
                <w:sz w:val="24"/>
                <w:szCs w:val="24"/>
              </w:rPr>
              <w:t>standartlapās</w:t>
            </w:r>
            <w:proofErr w:type="spellEnd"/>
            <w:r w:rsidRPr="00C4395C">
              <w:rPr>
                <w:rFonts w:ascii="Times New Roman" w:hAnsi="Times New Roman" w:cs="Times New Roman"/>
                <w:sz w:val="24"/>
                <w:szCs w:val="24"/>
              </w:rPr>
              <w:t xml:space="preserve">, kas neatbilst </w:t>
            </w:r>
            <w:r w:rsidRPr="00C4395C" w:rsidR="0013380D">
              <w:rPr>
                <w:rFonts w:ascii="Times New Roman" w:hAnsi="Times New Roman" w:cs="Times New Roman"/>
                <w:sz w:val="24"/>
                <w:szCs w:val="24"/>
              </w:rPr>
              <w:t>Ministru kabineta 2014. gada 8. jūlija instrukcijas Nr. 3 "Tulko</w:t>
            </w:r>
            <w:r w:rsidRPr="00C4395C" w:rsidR="00EA5294">
              <w:rPr>
                <w:rFonts w:ascii="Times New Roman" w:hAnsi="Times New Roman" w:cs="Times New Roman"/>
                <w:sz w:val="24"/>
                <w:szCs w:val="24"/>
              </w:rPr>
              <w:t>jumu</w:t>
            </w:r>
            <w:r w:rsidRPr="00C4395C" w:rsidR="0013380D">
              <w:rPr>
                <w:rFonts w:ascii="Times New Roman" w:hAnsi="Times New Roman" w:cs="Times New Roman"/>
                <w:sz w:val="24"/>
                <w:szCs w:val="24"/>
              </w:rPr>
              <w:t xml:space="preserve"> pieprasīšanas un nodrošināšanas kārtība</w:t>
            </w:r>
            <w:r w:rsidR="00801A0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C4395C" w:rsidR="0013380D">
              <w:rPr>
                <w:rFonts w:ascii="Times New Roman" w:hAnsi="Times New Roman" w:cs="Times New Roman"/>
                <w:sz w:val="24"/>
                <w:szCs w:val="24"/>
              </w:rPr>
              <w:t xml:space="preserve"> (turpmāk – Instrukcija) </w:t>
            </w:r>
            <w:r w:rsidRPr="00C4395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C4395C" w:rsidR="001338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4395C">
              <w:rPr>
                <w:rFonts w:ascii="Times New Roman" w:hAnsi="Times New Roman" w:cs="Times New Roman"/>
                <w:sz w:val="24"/>
                <w:szCs w:val="24"/>
              </w:rPr>
              <w:t>punktā noteiktajam</w:t>
            </w:r>
            <w:r w:rsidRPr="00C4395C" w:rsidR="00C4395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4395C">
              <w:rPr>
                <w:rFonts w:ascii="Times New Roman" w:hAnsi="Times New Roman" w:cs="Times New Roman"/>
                <w:sz w:val="24"/>
                <w:szCs w:val="24"/>
              </w:rPr>
              <w:t xml:space="preserve"> ka</w:t>
            </w:r>
            <w:r w:rsidRPr="00C4395C" w:rsidR="00C4395C">
              <w:rPr>
                <w:rFonts w:ascii="Times New Roman" w:hAnsi="Times New Roman" w:cs="Times New Roman"/>
                <w:sz w:val="24"/>
                <w:szCs w:val="24"/>
              </w:rPr>
              <w:t xml:space="preserve"> viena standartlapa ir 1800 rakstzīmes ar atstarpēm.</w:t>
            </w:r>
            <w:r w:rsidRPr="00C439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Pr="00DD3F77" w:rsidR="004D15A9" w:rsidP="001E208A" w:rsidRDefault="00B2500E" w14:paraId="30C06537" w14:textId="3795F7E9">
            <w:pPr>
              <w:spacing w:line="240" w:lineRule="auto"/>
              <w:ind w:firstLine="39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500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Kopš </w:t>
            </w:r>
            <w:r w:rsidR="0051538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Centrs </w:t>
            </w:r>
            <w:r w:rsidRPr="00B2500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tulkošanas projektu sagatavošanu un dokumentu tulkošanu, rediģēšanu, kā arī to pēcapstrādi </w:t>
            </w:r>
            <w:r w:rsidR="00D82FC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veic tulkošanas </w:t>
            </w:r>
            <w:r w:rsidRPr="00B2500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programmatūras </w:t>
            </w:r>
            <w:r w:rsidRPr="00B2500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SDL </w:t>
            </w:r>
            <w:proofErr w:type="spellStart"/>
            <w:r w:rsidRPr="00B2500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Trados</w:t>
            </w:r>
            <w:proofErr w:type="spellEnd"/>
            <w:r w:rsidRPr="00B2500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500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Studio</w:t>
            </w:r>
            <w:proofErr w:type="spellEnd"/>
            <w:r w:rsidRPr="00B2500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2014</w:t>
            </w:r>
            <w:r w:rsidRPr="00B2500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vidē, dokumenta </w:t>
            </w:r>
            <w:proofErr w:type="spellStart"/>
            <w:r w:rsidRPr="00B2500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st</w:t>
            </w:r>
            <w:r w:rsidR="000161F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andartlapu</w:t>
            </w:r>
            <w:proofErr w:type="spellEnd"/>
            <w:r w:rsidRPr="00B2500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skaits tiek aprēķināts un fiksēts, izmantojot vienu no</w:t>
            </w:r>
            <w:r w:rsidR="00A31EE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programmatūras</w:t>
            </w:r>
            <w:r w:rsidR="00C309B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B2500E" w:rsidR="00D82FC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SDL </w:t>
            </w:r>
            <w:proofErr w:type="spellStart"/>
            <w:r w:rsidRPr="00B2500E" w:rsidR="00D82FC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Trados</w:t>
            </w:r>
            <w:proofErr w:type="spellEnd"/>
            <w:r w:rsidRPr="00B2500E" w:rsidR="00D82FC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500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Studio</w:t>
            </w:r>
            <w:proofErr w:type="spellEnd"/>
            <w:r w:rsidRPr="00B2500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2014</w:t>
            </w:r>
            <w:r w:rsidRPr="00B2500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pamatfunkcijām, un tās </w:t>
            </w:r>
            <w:r w:rsidR="00D43ED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ir</w:t>
            </w:r>
            <w:r w:rsidRPr="00B2500E" w:rsidR="00D43ED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B2500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1500 zīmes bez atstarpēm. Šie aprēķini ir precīzāki </w:t>
            </w:r>
            <w:r w:rsidR="00C8185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ne</w:t>
            </w:r>
            <w:r w:rsidRPr="00B2500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kā </w:t>
            </w:r>
            <w:r w:rsidR="00D82FC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Centra </w:t>
            </w:r>
            <w:r w:rsidR="00A31EE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iepriekš izmantotie aprēķini </w:t>
            </w:r>
            <w:r w:rsidR="006A3A1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(</w:t>
            </w:r>
            <w:r w:rsidRPr="00B2500E" w:rsidR="006A3A1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1800 zīmes ar atstarpēm</w:t>
            </w:r>
            <w:r w:rsidR="006A3A1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)</w:t>
            </w:r>
            <w:r w:rsidR="00D82FC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,</w:t>
            </w:r>
            <w:r w:rsidR="006A3A1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D82FCB" w:rsidR="00677AE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tād</w:t>
            </w:r>
            <w:r w:rsidR="00FA3C9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ē</w:t>
            </w:r>
            <w:r w:rsidRPr="00D82FCB" w:rsidR="00677AE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jādi tulkošanas procesā ļaujot </w:t>
            </w:r>
            <w:proofErr w:type="spellStart"/>
            <w:r w:rsidRPr="00D82FCB" w:rsidR="00677AE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efektivizēt</w:t>
            </w:r>
            <w:proofErr w:type="spellEnd"/>
            <w:r w:rsidRPr="00D82FCB" w:rsidR="00677AE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tulkošanas izmaksas</w:t>
            </w:r>
            <w:r w:rsidR="00D82FC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  <w:r w:rsidRPr="00B2500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="00A31EE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Lai nodrošinātu atbilstību faktiskajai situācijai tulkojumu </w:t>
            </w:r>
            <w:proofErr w:type="spellStart"/>
            <w:r w:rsidR="00A31EE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standartlapu</w:t>
            </w:r>
            <w:proofErr w:type="spellEnd"/>
            <w:r w:rsidR="00A31EE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skaita aprēķināšanā</w:t>
            </w:r>
            <w:r w:rsidR="006A3A1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, nepieciešams precizēt Instrukcijas 7. punktu.</w:t>
            </w:r>
          </w:p>
        </w:tc>
      </w:tr>
      <w:tr w:rsidRPr="00BC2633" w:rsidR="00DA326E" w:rsidTr="00B64AEF" w14:paraId="1AA028D9" w14:textId="77777777">
        <w:trPr>
          <w:trHeight w:val="465"/>
        </w:trPr>
        <w:tc>
          <w:tcPr>
            <w:tcW w:w="200" w:type="pct"/>
            <w:tcBorders>
              <w:top w:val="outset" w:color="414142" w:sz="6" w:space="0"/>
              <w:left w:val="outset" w:color="414142" w:sz="6" w:space="0"/>
              <w:bottom w:val="single" w:color="414142" w:sz="4" w:space="0"/>
              <w:right w:val="outset" w:color="414142" w:sz="6" w:space="0"/>
            </w:tcBorders>
            <w:hideMark/>
          </w:tcPr>
          <w:p w:rsidRPr="00BC2633" w:rsidR="004D15A9" w:rsidP="00DA596D" w:rsidRDefault="004D15A9" w14:paraId="3D285142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BC2633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286" w:type="pct"/>
            <w:tcBorders>
              <w:top w:val="outset" w:color="414142" w:sz="6" w:space="0"/>
              <w:left w:val="outset" w:color="414142" w:sz="6" w:space="0"/>
              <w:bottom w:val="single" w:color="414142" w:sz="4" w:space="0"/>
              <w:right w:val="outset" w:color="414142" w:sz="6" w:space="0"/>
            </w:tcBorders>
            <w:hideMark/>
          </w:tcPr>
          <w:p w:rsidRPr="00BC2633" w:rsidR="004D15A9" w:rsidP="00DA596D" w:rsidRDefault="004D15A9" w14:paraId="4EC22A37" w14:textId="51CE741F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BC2633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Projekta izstrādē iesaistītās institūcijas</w:t>
            </w:r>
            <w:r w:rsidR="00A1552F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A1552F" w:rsidR="00A1552F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un publiskas personas kapitālsabiedrības</w:t>
            </w:r>
          </w:p>
        </w:tc>
        <w:tc>
          <w:tcPr>
            <w:tcW w:w="3514" w:type="pct"/>
            <w:gridSpan w:val="2"/>
            <w:tcBorders>
              <w:top w:val="outset" w:color="414142" w:sz="6" w:space="0"/>
              <w:left w:val="outset" w:color="414142" w:sz="6" w:space="0"/>
              <w:bottom w:val="single" w:color="414142" w:sz="4" w:space="0"/>
              <w:right w:val="outset" w:color="414142" w:sz="6" w:space="0"/>
            </w:tcBorders>
            <w:hideMark/>
          </w:tcPr>
          <w:p w:rsidRPr="00BC2633" w:rsidR="004D15A9" w:rsidP="001C5969" w:rsidRDefault="00F94A35" w14:paraId="09DA66A3" w14:textId="3BA7B12C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Projekts šo jomu neskar</w:t>
            </w:r>
            <w:r w:rsidR="0013380D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  <w:tr w:rsidRPr="00BC2633" w:rsidR="00DA326E" w:rsidTr="00B64AEF" w14:paraId="4416C82A" w14:textId="77777777">
        <w:tc>
          <w:tcPr>
            <w:tcW w:w="200" w:type="pct"/>
            <w:tcBorders>
              <w:top w:val="single" w:color="414142" w:sz="4" w:space="0"/>
              <w:left w:val="single" w:color="414142" w:sz="4" w:space="0"/>
              <w:bottom w:val="single" w:color="auto" w:sz="4" w:space="0"/>
              <w:right w:val="single" w:color="414142" w:sz="4" w:space="0"/>
            </w:tcBorders>
            <w:hideMark/>
          </w:tcPr>
          <w:p w:rsidRPr="00BC2633" w:rsidR="004D15A9" w:rsidP="00DA596D" w:rsidRDefault="004D15A9" w14:paraId="0D4BD810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BC2633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286" w:type="pct"/>
            <w:tcBorders>
              <w:top w:val="single" w:color="414142" w:sz="4" w:space="0"/>
              <w:left w:val="single" w:color="414142" w:sz="4" w:space="0"/>
              <w:bottom w:val="single" w:color="auto" w:sz="4" w:space="0"/>
              <w:right w:val="single" w:color="414142" w:sz="4" w:space="0"/>
            </w:tcBorders>
            <w:hideMark/>
          </w:tcPr>
          <w:p w:rsidRPr="00BC2633" w:rsidR="004D15A9" w:rsidP="00DA596D" w:rsidRDefault="004D15A9" w14:paraId="31AC9F60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BC2633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514" w:type="pct"/>
            <w:gridSpan w:val="2"/>
            <w:tcBorders>
              <w:top w:val="single" w:color="414142" w:sz="4" w:space="0"/>
              <w:left w:val="single" w:color="414142" w:sz="4" w:space="0"/>
              <w:bottom w:val="single" w:color="auto" w:sz="4" w:space="0"/>
              <w:right w:val="single" w:color="414142" w:sz="4" w:space="0"/>
            </w:tcBorders>
            <w:hideMark/>
          </w:tcPr>
          <w:p w:rsidRPr="00BC2633" w:rsidR="004D15A9" w:rsidP="001C5969" w:rsidRDefault="004D15A9" w14:paraId="1182056C" w14:textId="3F3FBA9C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BC2633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Nav</w:t>
            </w:r>
            <w:r w:rsidR="000E42FD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  <w:tr w:rsidRPr="00BC2633" w:rsidR="001E208A" w:rsidTr="00B64AEF" w14:paraId="2A1E0430" w14:textId="77777777">
        <w:trPr>
          <w:trHeight w:val="317"/>
        </w:trPr>
        <w:tc>
          <w:tcPr>
            <w:tcW w:w="5000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 w:rsidRPr="00BC2633" w:rsidR="001E208A" w:rsidP="00DA596D" w:rsidRDefault="001E208A" w14:paraId="4D7F5CF5" w14:textId="77777777">
            <w:pPr>
              <w:spacing w:after="0" w:line="240" w:lineRule="auto"/>
              <w:ind w:firstLine="300"/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  <w:tr w:rsidRPr="00BC2633" w:rsidR="00BC2633" w:rsidTr="00B64AEF" w14:paraId="231B55F5" w14:textId="77777777">
        <w:trPr>
          <w:trHeight w:val="555"/>
        </w:trPr>
        <w:tc>
          <w:tcPr>
            <w:tcW w:w="5000" w:type="pct"/>
            <w:gridSpan w:val="4"/>
            <w:tcBorders>
              <w:top w:val="single" w:color="auto" w:sz="4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vAlign w:val="center"/>
            <w:hideMark/>
          </w:tcPr>
          <w:p w:rsidRPr="00BC2633" w:rsidR="004D15A9" w:rsidP="00DA596D" w:rsidRDefault="004D15A9" w14:paraId="4C70EC05" w14:textId="77777777">
            <w:pPr>
              <w:spacing w:after="0" w:line="240" w:lineRule="auto"/>
              <w:ind w:firstLine="300"/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BC2633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lv-LV"/>
              </w:rPr>
              <w:t>II. Tiesību akta projekta ietekme uz sabiedrību, tautsaimniecības attīstību un administratīvo slogu</w:t>
            </w:r>
          </w:p>
        </w:tc>
      </w:tr>
      <w:tr w:rsidRPr="00BC2633" w:rsidR="00F87896" w:rsidTr="008B5C40" w14:paraId="1A83F7A1" w14:textId="77777777">
        <w:trPr>
          <w:trHeight w:val="465"/>
        </w:trPr>
        <w:tc>
          <w:tcPr>
            <w:tcW w:w="200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Pr="00BC2633" w:rsidR="00F87896" w:rsidP="008B5C40" w:rsidRDefault="00F87896" w14:paraId="79FB63E8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BC2633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601" w:type="pct"/>
            <w:gridSpan w:val="2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Pr="00BC2633" w:rsidR="00F87896" w:rsidP="008B5C40" w:rsidRDefault="00F87896" w14:paraId="3C34AC0D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BC2633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Sabiedrības mērķgrupas, kuras tiesiskais regulējums ietekmē vai varētu ietekmēt</w:t>
            </w:r>
          </w:p>
        </w:tc>
        <w:tc>
          <w:tcPr>
            <w:tcW w:w="3199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Pr="003D5ADF" w:rsidR="00F87896" w:rsidP="008B5C40" w:rsidRDefault="003D5ADF" w14:paraId="4BB9306F" w14:textId="3B8D4C02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3D5ADF">
              <w:rPr>
                <w:rFonts w:ascii="Times New Roman" w:hAnsi="Times New Roman" w:cs="Times New Roman"/>
                <w:iCs/>
                <w:sz w:val="24"/>
                <w:szCs w:val="24"/>
              </w:rPr>
              <w:t>Projekts attiecas uz</w:t>
            </w:r>
            <w:r w:rsidR="00BD36D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valsts pārvaldes iestāžu </w:t>
            </w:r>
            <w:r w:rsidRPr="003D5ADF">
              <w:rPr>
                <w:rFonts w:ascii="Times New Roman" w:hAnsi="Times New Roman" w:cs="Times New Roman"/>
                <w:iCs/>
                <w:sz w:val="24"/>
                <w:szCs w:val="24"/>
              </w:rPr>
              <w:t>kontaktpersonām, kas atbildīgas par tiesību aktu tulkojumu pieprasīšanu un nodrošināšanu.</w:t>
            </w:r>
            <w:r w:rsidRPr="00175FA0">
              <w:rPr>
                <w:rStyle w:val="tv2121char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3D5ADF">
              <w:rPr>
                <w:rStyle w:val="tv2121char1"/>
                <w:rFonts w:ascii="Times New Roman" w:hAnsi="Times New Roman" w:cs="Times New Roman"/>
                <w:b w:val="0"/>
                <w:sz w:val="24"/>
                <w:szCs w:val="24"/>
              </w:rPr>
              <w:t>Precīzs šo personu skaits nav nosakāms</w:t>
            </w:r>
            <w:r w:rsidR="00690466">
              <w:rPr>
                <w:rStyle w:val="tv2121char1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</w:tr>
      <w:tr w:rsidRPr="00BC2633" w:rsidR="00F87896" w:rsidTr="008B5C40" w14:paraId="5A6DBA84" w14:textId="77777777">
        <w:trPr>
          <w:trHeight w:val="510"/>
        </w:trPr>
        <w:tc>
          <w:tcPr>
            <w:tcW w:w="200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Pr="00BC2633" w:rsidR="00F87896" w:rsidP="008B5C40" w:rsidRDefault="00F87896" w14:paraId="53BFA524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BC2633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601" w:type="pct"/>
            <w:gridSpan w:val="2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="000807E5" w:rsidP="00B64AEF" w:rsidRDefault="00F87896" w14:paraId="5532BDBB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BC2633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Tiesiskā regulējuma ietekme uz tautsaimniecību un administratīvo slogu</w:t>
            </w:r>
          </w:p>
          <w:p w:rsidR="00DA75A0" w:rsidP="00DA75A0" w:rsidRDefault="00DA75A0" w14:paraId="7BF1CDBE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</w:p>
          <w:p w:rsidRPr="00175FA0" w:rsidR="00175FA0" w:rsidP="00175FA0" w:rsidRDefault="00175FA0" w14:paraId="7A2F451E" w14:textId="0AA87734">
            <w:pPr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199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Pr="00BC2633" w:rsidR="00F87896" w:rsidP="008B5C40" w:rsidRDefault="00F87896" w14:paraId="027B9773" w14:textId="7BB8BDBE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lv-LV"/>
              </w:rPr>
              <w:t>Sabiedrības grupām un institūcijām projekta tiesiskais regulējums nemaina tiesības un pienākumus, kā arī veicamās darbības, administratīvais slogs nemainās.</w:t>
            </w:r>
          </w:p>
        </w:tc>
      </w:tr>
      <w:tr w:rsidRPr="00BC2633" w:rsidR="00F87896" w:rsidTr="008B5C40" w14:paraId="6F76E5B5" w14:textId="77777777">
        <w:trPr>
          <w:trHeight w:val="510"/>
        </w:trPr>
        <w:tc>
          <w:tcPr>
            <w:tcW w:w="200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Pr="00BC2633" w:rsidR="00F87896" w:rsidP="008B5C40" w:rsidRDefault="00F87896" w14:paraId="3E994C72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BC2633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lastRenderedPageBreak/>
              <w:t>3.</w:t>
            </w:r>
          </w:p>
        </w:tc>
        <w:tc>
          <w:tcPr>
            <w:tcW w:w="1601" w:type="pct"/>
            <w:gridSpan w:val="2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Pr="00BC2633" w:rsidR="00F87896" w:rsidP="008B5C40" w:rsidRDefault="00F87896" w14:paraId="1A1690E0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BC2633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Administratīvo izmaksu monetārs novērtējums</w:t>
            </w:r>
          </w:p>
        </w:tc>
        <w:tc>
          <w:tcPr>
            <w:tcW w:w="3199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Pr="00BC2633" w:rsidR="00F87896" w:rsidP="008B5C40" w:rsidRDefault="00F87896" w14:paraId="6EC0A495" w14:textId="25CB9854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Projekts šo jomu neskar.</w:t>
            </w:r>
          </w:p>
        </w:tc>
      </w:tr>
      <w:tr w:rsidRPr="00BC2633" w:rsidR="00F87896" w:rsidTr="008B5C40" w14:paraId="2B4B2712" w14:textId="77777777">
        <w:trPr>
          <w:trHeight w:val="510"/>
        </w:trPr>
        <w:tc>
          <w:tcPr>
            <w:tcW w:w="200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</w:tcPr>
          <w:p w:rsidRPr="00BC2633" w:rsidR="00F87896" w:rsidP="008B5C40" w:rsidRDefault="00F87896" w14:paraId="3F573B14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601" w:type="pct"/>
            <w:gridSpan w:val="2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</w:tcPr>
          <w:p w:rsidRPr="00BC2633" w:rsidR="00F87896" w:rsidP="008B5C40" w:rsidRDefault="00F87896" w14:paraId="10823E84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A1552F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Atbilstības izmaksu monetārs novērtējums</w:t>
            </w:r>
          </w:p>
        </w:tc>
        <w:tc>
          <w:tcPr>
            <w:tcW w:w="3199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</w:tcPr>
          <w:p w:rsidRPr="00BC2633" w:rsidR="00F87896" w:rsidP="008B5C40" w:rsidRDefault="00F87896" w14:paraId="6FA51608" w14:textId="1239417D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Projekts šo jomu neskar.</w:t>
            </w:r>
          </w:p>
        </w:tc>
      </w:tr>
      <w:tr w:rsidRPr="00BC2633" w:rsidR="00F87896" w:rsidTr="008B5C40" w14:paraId="482ACDFB" w14:textId="77777777">
        <w:trPr>
          <w:trHeight w:val="345"/>
        </w:trPr>
        <w:tc>
          <w:tcPr>
            <w:tcW w:w="200" w:type="pct"/>
            <w:tcBorders>
              <w:top w:val="outset" w:color="414142" w:sz="6" w:space="0"/>
              <w:left w:val="outset" w:color="414142" w:sz="6" w:space="0"/>
              <w:bottom w:val="single" w:color="auto" w:sz="4" w:space="0"/>
              <w:right w:val="outset" w:color="414142" w:sz="6" w:space="0"/>
            </w:tcBorders>
            <w:hideMark/>
          </w:tcPr>
          <w:p w:rsidRPr="00BC2633" w:rsidR="00F87896" w:rsidP="008B5C40" w:rsidRDefault="00F87896" w14:paraId="7D26A23F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5</w:t>
            </w:r>
            <w:r w:rsidRPr="00BC2633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601" w:type="pct"/>
            <w:gridSpan w:val="2"/>
            <w:tcBorders>
              <w:top w:val="outset" w:color="414142" w:sz="6" w:space="0"/>
              <w:left w:val="outset" w:color="414142" w:sz="6" w:space="0"/>
              <w:bottom w:val="single" w:color="auto" w:sz="4" w:space="0"/>
              <w:right w:val="outset" w:color="414142" w:sz="6" w:space="0"/>
            </w:tcBorders>
            <w:hideMark/>
          </w:tcPr>
          <w:p w:rsidRPr="00BC2633" w:rsidR="00F87896" w:rsidP="008B5C40" w:rsidRDefault="00F87896" w14:paraId="4E2B3A61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BC2633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199" w:type="pct"/>
            <w:tcBorders>
              <w:top w:val="outset" w:color="414142" w:sz="6" w:space="0"/>
              <w:left w:val="outset" w:color="414142" w:sz="6" w:space="0"/>
              <w:bottom w:val="single" w:color="auto" w:sz="4" w:space="0"/>
              <w:right w:val="outset" w:color="414142" w:sz="6" w:space="0"/>
            </w:tcBorders>
            <w:hideMark/>
          </w:tcPr>
          <w:p w:rsidRPr="00BC2633" w:rsidR="00F87896" w:rsidP="008B5C40" w:rsidRDefault="00F87896" w14:paraId="16153F51" w14:textId="5D98867B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Nav.</w:t>
            </w:r>
          </w:p>
        </w:tc>
      </w:tr>
      <w:tr w:rsidRPr="00BC2633" w:rsidR="0059057E" w:rsidTr="0059057E" w14:paraId="347A5AC7" w14:textId="77777777">
        <w:trPr>
          <w:trHeight w:val="360"/>
        </w:trPr>
        <w:tc>
          <w:tcPr>
            <w:tcW w:w="5000" w:type="pct"/>
            <w:gridSpan w:val="4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 w:rsidR="00F87896" w:rsidP="001C3D00" w:rsidRDefault="00F87896" w14:paraId="541E9657" w14:textId="7D7F16AC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  <w:tr w:rsidRPr="00BC2633" w:rsidR="00BC2633" w:rsidTr="0059057E" w14:paraId="29A3C152" w14:textId="77777777">
        <w:trPr>
          <w:trHeight w:val="360"/>
        </w:trPr>
        <w:tc>
          <w:tcPr>
            <w:tcW w:w="5000" w:type="pct"/>
            <w:gridSpan w:val="4"/>
            <w:tcBorders>
              <w:top w:val="single" w:color="auto" w:sz="4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vAlign w:val="center"/>
            <w:hideMark/>
          </w:tcPr>
          <w:p w:rsidRPr="00BC2633" w:rsidR="004D15A9" w:rsidP="00B64AEF" w:rsidRDefault="004D15A9" w14:paraId="7F8B9A1A" w14:textId="59700816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BC2633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lv-LV"/>
              </w:rPr>
              <w:t>III. Tiesību akta projekta ietekme uz valsts budžetu un pašvaldību budžetiem</w:t>
            </w:r>
          </w:p>
        </w:tc>
      </w:tr>
      <w:tr w:rsidRPr="00BC2633" w:rsidR="00871ADC" w:rsidTr="0059057E" w14:paraId="782DA3C9" w14:textId="77777777">
        <w:trPr>
          <w:trHeight w:val="360"/>
        </w:trPr>
        <w:tc>
          <w:tcPr>
            <w:tcW w:w="5000" w:type="pct"/>
            <w:gridSpan w:val="4"/>
            <w:tcBorders>
              <w:top w:val="single" w:color="auto" w:sz="4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vAlign w:val="center"/>
          </w:tcPr>
          <w:p w:rsidRPr="00BC2633" w:rsidR="00871ADC" w:rsidP="00B64AEF" w:rsidRDefault="00871ADC" w14:paraId="2DE2FDC1" w14:textId="566339E4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71ADC"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lv-LV"/>
              </w:rPr>
              <w:t>Projekts šo jomu neskar.</w:t>
            </w:r>
          </w:p>
        </w:tc>
      </w:tr>
    </w:tbl>
    <w:p w:rsidR="004D15A9" w:rsidP="001E208A" w:rsidRDefault="004D15A9" w14:paraId="717F7F2B" w14:textId="553CEE65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lv-LV"/>
        </w:rPr>
      </w:pPr>
    </w:p>
    <w:tbl>
      <w:tblPr>
        <w:tblW w:w="5000" w:type="pct"/>
        <w:tblBorders>
          <w:top w:val="outset" w:color="414142" w:sz="6" w:space="0"/>
          <w:left w:val="outset" w:color="414142" w:sz="6" w:space="0"/>
          <w:bottom w:val="outset" w:color="414142" w:sz="6" w:space="0"/>
          <w:right w:val="outset" w:color="414142" w:sz="6" w:space="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Pr="00BC2633" w:rsidR="00BC2633" w:rsidTr="004D15A9" w14:paraId="4F0360E3" w14:textId="77777777">
        <w:trPr>
          <w:trHeight w:val="450"/>
        </w:trPr>
        <w:tc>
          <w:tcPr>
            <w:tcW w:w="0" w:type="auto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vAlign w:val="center"/>
            <w:hideMark/>
          </w:tcPr>
          <w:p w:rsidRPr="00BC2633" w:rsidR="004D15A9" w:rsidP="00B64AEF" w:rsidRDefault="004D15A9" w14:paraId="433E7B0C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BC2633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lv-LV"/>
              </w:rPr>
              <w:t>IV. Tiesību akta projekta ietekme uz spēkā esošo tiesību normu sistēmu</w:t>
            </w:r>
          </w:p>
        </w:tc>
      </w:tr>
      <w:tr w:rsidRPr="00BC2633" w:rsidR="00871ADC" w:rsidTr="00750C15" w14:paraId="5BA7024F" w14:textId="77777777">
        <w:trPr>
          <w:trHeight w:val="242"/>
        </w:trPr>
        <w:tc>
          <w:tcPr>
            <w:tcW w:w="0" w:type="auto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vAlign w:val="center"/>
          </w:tcPr>
          <w:p w:rsidRPr="00BC2633" w:rsidR="00871ADC" w:rsidP="00B64AEF" w:rsidRDefault="00871ADC" w14:paraId="64A6520F" w14:textId="0B089F89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71ADC"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lv-LV"/>
              </w:rPr>
              <w:t>Projekts šo jomu neskar.</w:t>
            </w:r>
          </w:p>
        </w:tc>
      </w:tr>
    </w:tbl>
    <w:p w:rsidRPr="00BC2633" w:rsidR="004D15A9" w:rsidP="001E208A" w:rsidRDefault="004D15A9" w14:paraId="2CBEBB46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lv-LV"/>
        </w:rPr>
      </w:pPr>
    </w:p>
    <w:tbl>
      <w:tblPr>
        <w:tblW w:w="5000" w:type="pct"/>
        <w:tblBorders>
          <w:top w:val="outset" w:color="414142" w:sz="6" w:space="0"/>
          <w:left w:val="outset" w:color="414142" w:sz="6" w:space="0"/>
          <w:bottom w:val="outset" w:color="414142" w:sz="6" w:space="0"/>
          <w:right w:val="outset" w:color="414142" w:sz="6" w:space="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Pr="00BC2633" w:rsidR="00BC2633" w:rsidTr="001C5969" w14:paraId="5DED1206" w14:textId="77777777">
        <w:tc>
          <w:tcPr>
            <w:tcW w:w="5000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vAlign w:val="center"/>
            <w:hideMark/>
          </w:tcPr>
          <w:p w:rsidRPr="00BC2633" w:rsidR="004D15A9" w:rsidP="00B64AEF" w:rsidRDefault="004D15A9" w14:paraId="2C233676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BC2633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lv-LV"/>
              </w:rPr>
              <w:t>V. Tiesību akta projekta atbilstība Latvijas Republikas starptautiskajām saistībām</w:t>
            </w:r>
          </w:p>
        </w:tc>
      </w:tr>
      <w:tr w:rsidRPr="00BC2633" w:rsidR="00871ADC" w:rsidTr="001C5969" w14:paraId="6AE88615" w14:textId="77777777">
        <w:tc>
          <w:tcPr>
            <w:tcW w:w="5000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vAlign w:val="center"/>
          </w:tcPr>
          <w:p w:rsidRPr="00BC2633" w:rsidR="00871ADC" w:rsidP="00B64AEF" w:rsidRDefault="00871ADC" w14:paraId="2789C21C" w14:textId="218A1EA4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71ADC"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lv-LV"/>
              </w:rPr>
              <w:t>Projekts šo jomu neskar.</w:t>
            </w:r>
          </w:p>
        </w:tc>
      </w:tr>
    </w:tbl>
    <w:p w:rsidR="004D15A9" w:rsidP="001E208A" w:rsidRDefault="004D15A9" w14:paraId="31665CF8" w14:textId="24985830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lv-LV"/>
        </w:rPr>
      </w:pPr>
    </w:p>
    <w:tbl>
      <w:tblPr>
        <w:tblW w:w="5000" w:type="pct"/>
        <w:tblBorders>
          <w:top w:val="outset" w:color="414142" w:sz="6" w:space="0"/>
          <w:left w:val="outset" w:color="414142" w:sz="6" w:space="0"/>
          <w:bottom w:val="outset" w:color="414142" w:sz="6" w:space="0"/>
          <w:right w:val="outset" w:color="414142" w:sz="6" w:space="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Pr="00BC2633" w:rsidR="00BC2633" w:rsidTr="004D15A9" w14:paraId="28BF07B0" w14:textId="77777777">
        <w:trPr>
          <w:trHeight w:val="420"/>
        </w:trPr>
        <w:tc>
          <w:tcPr>
            <w:tcW w:w="0" w:type="auto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vAlign w:val="center"/>
            <w:hideMark/>
          </w:tcPr>
          <w:p w:rsidRPr="00BC2633" w:rsidR="004D15A9" w:rsidP="00B64AEF" w:rsidRDefault="004D15A9" w14:paraId="62BDDC73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BC2633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lv-LV"/>
              </w:rPr>
              <w:t>VI. Sabiedrības līdzdalība un komunikācijas aktivitātes</w:t>
            </w:r>
          </w:p>
        </w:tc>
      </w:tr>
      <w:tr w:rsidRPr="00BC2633" w:rsidR="009063B6" w:rsidTr="00750C15" w14:paraId="7BE189B2" w14:textId="77777777">
        <w:trPr>
          <w:trHeight w:val="244"/>
        </w:trPr>
        <w:tc>
          <w:tcPr>
            <w:tcW w:w="0" w:type="auto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vAlign w:val="center"/>
          </w:tcPr>
          <w:p w:rsidRPr="00BC2633" w:rsidR="009063B6" w:rsidP="00B64AEF" w:rsidRDefault="009063B6" w14:paraId="4D9F85EC" w14:textId="79AA2C80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71ADC"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lv-LV"/>
              </w:rPr>
              <w:t>Projekts šo jomu neskar.</w:t>
            </w:r>
          </w:p>
        </w:tc>
      </w:tr>
    </w:tbl>
    <w:p w:rsidRPr="00BC2633" w:rsidR="004D15A9" w:rsidP="001E208A" w:rsidRDefault="004D15A9" w14:paraId="569A45C0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lv-LV"/>
        </w:rPr>
      </w:pPr>
    </w:p>
    <w:tbl>
      <w:tblPr>
        <w:tblW w:w="5000" w:type="pct"/>
        <w:tblBorders>
          <w:top w:val="outset" w:color="414142" w:sz="6" w:space="0"/>
          <w:left w:val="outset" w:color="414142" w:sz="6" w:space="0"/>
          <w:bottom w:val="outset" w:color="414142" w:sz="6" w:space="0"/>
          <w:right w:val="outset" w:color="414142" w:sz="6" w:space="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4"/>
        <w:gridCol w:w="4073"/>
        <w:gridCol w:w="4528"/>
      </w:tblGrid>
      <w:tr w:rsidRPr="00BC2633" w:rsidR="004E1F31" w:rsidTr="004E1F31" w14:paraId="6D3EA2E0" w14:textId="77777777">
        <w:trPr>
          <w:trHeight w:val="288"/>
        </w:trPr>
        <w:tc>
          <w:tcPr>
            <w:tcW w:w="0" w:type="auto"/>
            <w:gridSpan w:val="3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</w:tcPr>
          <w:p w:rsidRPr="004E1F31" w:rsidR="004E1F31" w:rsidP="00515B21" w:rsidRDefault="004E1F31" w14:paraId="24CD262F" w14:textId="77777777">
            <w:pPr>
              <w:spacing w:after="0" w:line="240" w:lineRule="auto"/>
              <w:ind w:firstLine="30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lv-LV"/>
              </w:rPr>
            </w:pPr>
            <w:r w:rsidRPr="005732ED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lv-LV"/>
              </w:rPr>
              <w:t>VII. Tiesību akta projekta izpildes nodrošināšana un tās ietekme uz institūcijām</w:t>
            </w:r>
          </w:p>
        </w:tc>
      </w:tr>
      <w:tr w:rsidRPr="00BC2633" w:rsidR="004E1F31" w:rsidTr="001C3D00" w14:paraId="424C7CC6" w14:textId="77777777">
        <w:trPr>
          <w:trHeight w:val="420"/>
        </w:trPr>
        <w:tc>
          <w:tcPr>
            <w:tcW w:w="251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Pr="00BC2633" w:rsidR="004E1F31" w:rsidP="00515B21" w:rsidRDefault="004E1F31" w14:paraId="16FB685C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BC2633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2249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Pr="00BC2633" w:rsidR="004E1F31" w:rsidP="00515B21" w:rsidRDefault="004E1F31" w14:paraId="45DF4400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BC2633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Projekta izpildē iesaistītās institūcijas</w:t>
            </w:r>
          </w:p>
        </w:tc>
        <w:tc>
          <w:tcPr>
            <w:tcW w:w="2500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Pr="00BC2633" w:rsidR="004E1F31" w:rsidP="00515B21" w:rsidRDefault="00F87896" w14:paraId="21407EC8" w14:textId="41911E41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Centrs</w:t>
            </w:r>
            <w:r w:rsidR="004E1F31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  <w:tr w:rsidRPr="00BC2633" w:rsidR="004E1F31" w:rsidTr="001C3D00" w14:paraId="3FC7B332" w14:textId="77777777">
        <w:trPr>
          <w:trHeight w:val="450"/>
        </w:trPr>
        <w:tc>
          <w:tcPr>
            <w:tcW w:w="251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Pr="00BC2633" w:rsidR="004E1F31" w:rsidP="00515B21" w:rsidRDefault="004E1F31" w14:paraId="0B5B81AA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BC2633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2249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Pr="00BC2633" w:rsidR="004E1F31" w:rsidP="00515B21" w:rsidRDefault="004E1F31" w14:paraId="508A000B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BC2633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 xml:space="preserve">Projekta izpildes ietekme uz pārvaldes funkcijām un institucionālo struktūru. </w:t>
            </w:r>
          </w:p>
          <w:p w:rsidRPr="00BC2633" w:rsidR="004E1F31" w:rsidP="00515B21" w:rsidRDefault="004E1F31" w14:paraId="5930830E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BC2633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Jaunu institūciju izveide, esošu institūciju likvidācija vai reorganizācija, to ietekme uz institūcijas cilvēkresursiem</w:t>
            </w:r>
          </w:p>
        </w:tc>
        <w:tc>
          <w:tcPr>
            <w:tcW w:w="2500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Pr="00BC2633" w:rsidR="004E1F31" w:rsidP="00515B21" w:rsidRDefault="005732ED" w14:paraId="3520A0DB" w14:textId="52808135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Projekta izpilde neietekmēs pārvaldes funkcijas un institucionālo struktūru.</w:t>
            </w:r>
          </w:p>
        </w:tc>
      </w:tr>
      <w:tr w:rsidRPr="00BC2633" w:rsidR="004E1F31" w:rsidTr="001C3D00" w14:paraId="4B8C9396" w14:textId="77777777">
        <w:trPr>
          <w:trHeight w:val="390"/>
        </w:trPr>
        <w:tc>
          <w:tcPr>
            <w:tcW w:w="251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Pr="00BC2633" w:rsidR="004E1F31" w:rsidP="00515B21" w:rsidRDefault="004E1F31" w14:paraId="6B32637F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BC2633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2249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Pr="00BC2633" w:rsidR="004E1F31" w:rsidP="00515B21" w:rsidRDefault="004E1F31" w14:paraId="071FF348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BC2633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2500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Pr="00BC2633" w:rsidR="004E1F31" w:rsidP="00515B21" w:rsidRDefault="004E1F31" w14:paraId="681D6A86" w14:textId="2A36ECBD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Nav.</w:t>
            </w:r>
          </w:p>
        </w:tc>
      </w:tr>
    </w:tbl>
    <w:p w:rsidR="00BB1F46" w:rsidP="00DA596D" w:rsidRDefault="00BB1F46" w14:paraId="10F26810" w14:textId="286206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208A" w:rsidP="00DA596D" w:rsidRDefault="001E208A" w14:paraId="539F3064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15A9" w:rsidP="00DA596D" w:rsidRDefault="004D15A9" w14:paraId="09601154" w14:textId="22338A96">
      <w:pPr>
        <w:pStyle w:val="StyleRight"/>
        <w:spacing w:after="0"/>
        <w:ind w:firstLine="0"/>
        <w:jc w:val="both"/>
        <w:rPr>
          <w:sz w:val="24"/>
          <w:szCs w:val="24"/>
        </w:rPr>
      </w:pPr>
      <w:r w:rsidRPr="00BC2633">
        <w:rPr>
          <w:sz w:val="24"/>
          <w:szCs w:val="24"/>
        </w:rPr>
        <w:t>Iesniedzējs:</w:t>
      </w:r>
    </w:p>
    <w:p w:rsidR="00AE4AF2" w:rsidP="00DA596D" w:rsidRDefault="00AE4AF2" w14:paraId="332A08F1" w14:textId="77777777">
      <w:pPr>
        <w:pStyle w:val="StyleRight"/>
        <w:spacing w:after="0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Ministru prezidenta biedrs, </w:t>
      </w:r>
    </w:p>
    <w:p w:rsidRPr="00BC2633" w:rsidR="004D15A9" w:rsidP="00DA596D" w:rsidRDefault="00DB655D" w14:paraId="45856DED" w14:textId="62640BEA">
      <w:pPr>
        <w:pStyle w:val="StyleRight"/>
        <w:spacing w:after="0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tieslietu ministrs</w:t>
      </w:r>
      <w:r w:rsidR="00A810CD">
        <w:rPr>
          <w:sz w:val="24"/>
          <w:szCs w:val="24"/>
        </w:rPr>
        <w:tab/>
      </w:r>
      <w:r w:rsidR="00A810CD">
        <w:rPr>
          <w:sz w:val="24"/>
          <w:szCs w:val="24"/>
        </w:rPr>
        <w:tab/>
      </w:r>
      <w:r w:rsidR="00A810CD">
        <w:rPr>
          <w:sz w:val="24"/>
          <w:szCs w:val="24"/>
        </w:rPr>
        <w:tab/>
      </w:r>
      <w:r w:rsidR="00A810CD">
        <w:rPr>
          <w:sz w:val="24"/>
          <w:szCs w:val="24"/>
        </w:rPr>
        <w:tab/>
      </w:r>
      <w:r w:rsidR="00A810CD">
        <w:rPr>
          <w:sz w:val="24"/>
          <w:szCs w:val="24"/>
        </w:rPr>
        <w:tab/>
      </w:r>
      <w:r w:rsidR="00A810CD">
        <w:rPr>
          <w:sz w:val="24"/>
          <w:szCs w:val="24"/>
        </w:rPr>
        <w:tab/>
      </w:r>
      <w:r w:rsidR="00A810CD">
        <w:rPr>
          <w:sz w:val="24"/>
          <w:szCs w:val="24"/>
        </w:rPr>
        <w:tab/>
      </w:r>
      <w:r>
        <w:rPr>
          <w:sz w:val="24"/>
          <w:szCs w:val="24"/>
        </w:rPr>
        <w:t xml:space="preserve">Jānis </w:t>
      </w:r>
      <w:proofErr w:type="spellStart"/>
      <w:r>
        <w:rPr>
          <w:sz w:val="24"/>
          <w:szCs w:val="24"/>
        </w:rPr>
        <w:t>Bordāns</w:t>
      </w:r>
      <w:proofErr w:type="spellEnd"/>
    </w:p>
    <w:p w:rsidR="004D15A9" w:rsidP="00DA596D" w:rsidRDefault="004D15A9" w14:paraId="2AD6EF98" w14:textId="40C7D91D">
      <w:pPr>
        <w:pStyle w:val="StyleRight"/>
        <w:spacing w:after="0"/>
        <w:ind w:firstLine="0"/>
        <w:jc w:val="both"/>
        <w:rPr>
          <w:sz w:val="24"/>
          <w:szCs w:val="24"/>
        </w:rPr>
      </w:pPr>
    </w:p>
    <w:p w:rsidR="00F87896" w:rsidP="00DA596D" w:rsidRDefault="00F87896" w14:paraId="4DE0FBAF" w14:textId="77777777">
      <w:pPr>
        <w:pStyle w:val="StyleRight"/>
        <w:spacing w:after="0"/>
        <w:ind w:firstLine="0"/>
        <w:jc w:val="both"/>
        <w:rPr>
          <w:sz w:val="24"/>
          <w:szCs w:val="24"/>
        </w:rPr>
      </w:pPr>
    </w:p>
    <w:p w:rsidRPr="00220682" w:rsidR="00BC2633" w:rsidP="00BC2633" w:rsidRDefault="009063B6" w14:paraId="639C0679" w14:textId="5A4B2CD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Baltiņš</w:t>
      </w:r>
      <w:r w:rsidRPr="00220682" w:rsidR="00BC2633">
        <w:rPr>
          <w:rFonts w:ascii="Times New Roman" w:hAnsi="Times New Roman" w:cs="Times New Roman"/>
        </w:rPr>
        <w:t xml:space="preserve"> 67</w:t>
      </w:r>
      <w:r>
        <w:rPr>
          <w:rFonts w:ascii="Times New Roman" w:hAnsi="Times New Roman" w:cs="Times New Roman"/>
        </w:rPr>
        <w:t>334610</w:t>
      </w:r>
    </w:p>
    <w:p w:rsidRPr="00220682" w:rsidR="007C66CC" w:rsidP="00DA596D" w:rsidRDefault="00C4465D" w14:paraId="24827D7D" w14:textId="2DF36E9A">
      <w:pPr>
        <w:spacing w:after="0" w:line="240" w:lineRule="auto"/>
        <w:rPr>
          <w:rFonts w:ascii="Times New Roman" w:hAnsi="Times New Roman" w:cs="Times New Roman"/>
          <w:color w:val="404040" w:themeColor="text1" w:themeTint="BF"/>
        </w:rPr>
      </w:pPr>
      <w:r>
        <w:rPr>
          <w:rFonts w:ascii="Times New Roman" w:hAnsi="Times New Roman" w:cs="Times New Roman"/>
        </w:rPr>
        <w:t>M</w:t>
      </w:r>
      <w:r w:rsidR="009063B6">
        <w:rPr>
          <w:rFonts w:ascii="Times New Roman" w:hAnsi="Times New Roman" w:cs="Times New Roman"/>
        </w:rPr>
        <w:t>aris.</w:t>
      </w:r>
      <w:r>
        <w:rPr>
          <w:rFonts w:ascii="Times New Roman" w:hAnsi="Times New Roman" w:cs="Times New Roman"/>
        </w:rPr>
        <w:t>B</w:t>
      </w:r>
      <w:r w:rsidR="009063B6">
        <w:rPr>
          <w:rFonts w:ascii="Times New Roman" w:hAnsi="Times New Roman" w:cs="Times New Roman"/>
        </w:rPr>
        <w:t>altins</w:t>
      </w:r>
      <w:r w:rsidRPr="00220682" w:rsidR="00BC2633">
        <w:rPr>
          <w:rFonts w:ascii="Times New Roman" w:hAnsi="Times New Roman" w:cs="Times New Roman"/>
        </w:rPr>
        <w:t>@</w:t>
      </w:r>
      <w:r w:rsidR="009063B6">
        <w:rPr>
          <w:rFonts w:ascii="Times New Roman" w:hAnsi="Times New Roman" w:cs="Times New Roman"/>
        </w:rPr>
        <w:t>vvc</w:t>
      </w:r>
      <w:r w:rsidRPr="00220682" w:rsidR="00BC2633">
        <w:rPr>
          <w:rFonts w:ascii="Times New Roman" w:hAnsi="Times New Roman" w:cs="Times New Roman"/>
        </w:rPr>
        <w:t>.gov.lv</w:t>
      </w:r>
      <w:bookmarkStart w:name="_GoBack" w:id="1"/>
      <w:bookmarkEnd w:id="1"/>
    </w:p>
    <w:sectPr w:rsidRPr="00220682" w:rsidR="007C66CC" w:rsidSect="00471035"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C9D07F" w14:textId="77777777" w:rsidR="002B1791" w:rsidRDefault="002B1791" w:rsidP="004D15A9">
      <w:pPr>
        <w:spacing w:after="0" w:line="240" w:lineRule="auto"/>
      </w:pPr>
      <w:r>
        <w:separator/>
      </w:r>
    </w:p>
  </w:endnote>
  <w:endnote w:type="continuationSeparator" w:id="0">
    <w:p w14:paraId="1AA6D92C" w14:textId="77777777" w:rsidR="002B1791" w:rsidRDefault="002B1791" w:rsidP="004D1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E089F3" w14:textId="0D6AB38B" w:rsidR="0042645D" w:rsidRDefault="0042645D" w:rsidP="0042645D">
    <w:pPr>
      <w:pStyle w:val="Kjene"/>
      <w:rPr>
        <w:rFonts w:ascii="Times New Roman" w:hAnsi="Times New Roman" w:cs="Times New Roman"/>
        <w:sz w:val="20"/>
        <w:szCs w:val="20"/>
      </w:rPr>
    </w:pPr>
  </w:p>
  <w:p w14:paraId="6A190106" w14:textId="7AE3A7C7" w:rsidR="004D15A9" w:rsidRPr="0042645D" w:rsidRDefault="0042645D" w:rsidP="0042645D">
    <w:pPr>
      <w:pStyle w:val="Kjene"/>
    </w:pPr>
    <w:r w:rsidRPr="0042645D">
      <w:rPr>
        <w:rFonts w:ascii="Times New Roman" w:hAnsi="Times New Roman" w:cs="Times New Roman"/>
        <w:sz w:val="20"/>
        <w:szCs w:val="20"/>
      </w:rPr>
      <w:fldChar w:fldCharType="begin"/>
    </w:r>
    <w:r w:rsidRPr="0042645D">
      <w:rPr>
        <w:rFonts w:ascii="Times New Roman" w:hAnsi="Times New Roman" w:cs="Times New Roman"/>
        <w:sz w:val="20"/>
        <w:szCs w:val="20"/>
      </w:rPr>
      <w:instrText xml:space="preserve"> FILENAME   \* MERGEFORMAT </w:instrText>
    </w:r>
    <w:r w:rsidRPr="0042645D">
      <w:rPr>
        <w:rFonts w:ascii="Times New Roman" w:hAnsi="Times New Roman" w:cs="Times New Roman"/>
        <w:sz w:val="20"/>
        <w:szCs w:val="20"/>
      </w:rPr>
      <w:fldChar w:fldCharType="separate"/>
    </w:r>
    <w:r w:rsidR="00C50572">
      <w:rPr>
        <w:rFonts w:ascii="Times New Roman" w:hAnsi="Times New Roman" w:cs="Times New Roman"/>
        <w:noProof/>
        <w:sz w:val="20"/>
        <w:szCs w:val="20"/>
      </w:rPr>
      <w:t>TManot_</w:t>
    </w:r>
    <w:r w:rsidR="001E208A">
      <w:rPr>
        <w:rFonts w:ascii="Times New Roman" w:hAnsi="Times New Roman" w:cs="Times New Roman"/>
        <w:noProof/>
        <w:sz w:val="20"/>
        <w:szCs w:val="20"/>
      </w:rPr>
      <w:t>2</w:t>
    </w:r>
    <w:r w:rsidR="00175FA0">
      <w:rPr>
        <w:rFonts w:ascii="Times New Roman" w:hAnsi="Times New Roman" w:cs="Times New Roman"/>
        <w:noProof/>
        <w:sz w:val="20"/>
        <w:szCs w:val="20"/>
      </w:rPr>
      <w:t>8</w:t>
    </w:r>
    <w:r w:rsidR="00A91BE5">
      <w:rPr>
        <w:rFonts w:ascii="Times New Roman" w:hAnsi="Times New Roman" w:cs="Times New Roman"/>
        <w:noProof/>
        <w:sz w:val="20"/>
        <w:szCs w:val="20"/>
      </w:rPr>
      <w:t>031</w:t>
    </w:r>
    <w:r w:rsidR="000807E5">
      <w:rPr>
        <w:rFonts w:ascii="Times New Roman" w:hAnsi="Times New Roman" w:cs="Times New Roman"/>
        <w:noProof/>
        <w:sz w:val="20"/>
        <w:szCs w:val="20"/>
      </w:rPr>
      <w:t>9</w:t>
    </w:r>
    <w:r w:rsidR="00C50572">
      <w:rPr>
        <w:rFonts w:ascii="Times New Roman" w:hAnsi="Times New Roman" w:cs="Times New Roman"/>
        <w:noProof/>
        <w:sz w:val="20"/>
        <w:szCs w:val="20"/>
      </w:rPr>
      <w:t>_tulkojumi</w:t>
    </w:r>
    <w:r w:rsidRPr="0042645D">
      <w:rPr>
        <w:rFonts w:ascii="Times New Roman" w:hAnsi="Times New Roman" w:cs="Times New Roman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54F658" w14:textId="42AEAC9F" w:rsidR="004D15A9" w:rsidRPr="0042645D" w:rsidRDefault="0042645D" w:rsidP="0042645D">
    <w:pPr>
      <w:pStyle w:val="Kjene"/>
      <w:rPr>
        <w:rFonts w:ascii="Times New Roman" w:hAnsi="Times New Roman" w:cs="Times New Roman"/>
        <w:sz w:val="20"/>
        <w:szCs w:val="20"/>
      </w:rPr>
    </w:pPr>
    <w:r w:rsidRPr="0042645D">
      <w:rPr>
        <w:rFonts w:ascii="Times New Roman" w:hAnsi="Times New Roman" w:cs="Times New Roman"/>
        <w:sz w:val="20"/>
        <w:szCs w:val="20"/>
      </w:rPr>
      <w:fldChar w:fldCharType="begin"/>
    </w:r>
    <w:r w:rsidRPr="0042645D">
      <w:rPr>
        <w:rFonts w:ascii="Times New Roman" w:hAnsi="Times New Roman" w:cs="Times New Roman"/>
        <w:sz w:val="20"/>
        <w:szCs w:val="20"/>
      </w:rPr>
      <w:instrText xml:space="preserve"> FILENAME   \* MERGEFORMAT </w:instrText>
    </w:r>
    <w:r w:rsidRPr="0042645D">
      <w:rPr>
        <w:rFonts w:ascii="Times New Roman" w:hAnsi="Times New Roman" w:cs="Times New Roman"/>
        <w:sz w:val="20"/>
        <w:szCs w:val="20"/>
      </w:rPr>
      <w:fldChar w:fldCharType="separate"/>
    </w:r>
    <w:r w:rsidR="00C50572">
      <w:rPr>
        <w:rFonts w:ascii="Times New Roman" w:hAnsi="Times New Roman" w:cs="Times New Roman"/>
        <w:noProof/>
        <w:sz w:val="20"/>
        <w:szCs w:val="20"/>
      </w:rPr>
      <w:t>TManot_</w:t>
    </w:r>
    <w:r w:rsidR="001E208A">
      <w:rPr>
        <w:rFonts w:ascii="Times New Roman" w:hAnsi="Times New Roman" w:cs="Times New Roman"/>
        <w:noProof/>
        <w:sz w:val="20"/>
        <w:szCs w:val="20"/>
      </w:rPr>
      <w:t>2</w:t>
    </w:r>
    <w:r w:rsidR="00175FA0">
      <w:rPr>
        <w:rFonts w:ascii="Times New Roman" w:hAnsi="Times New Roman" w:cs="Times New Roman"/>
        <w:noProof/>
        <w:sz w:val="20"/>
        <w:szCs w:val="20"/>
      </w:rPr>
      <w:t>8</w:t>
    </w:r>
    <w:r w:rsidR="00A91BE5">
      <w:rPr>
        <w:rFonts w:ascii="Times New Roman" w:hAnsi="Times New Roman" w:cs="Times New Roman"/>
        <w:noProof/>
        <w:sz w:val="20"/>
        <w:szCs w:val="20"/>
      </w:rPr>
      <w:t>031</w:t>
    </w:r>
    <w:r w:rsidR="000807E5">
      <w:rPr>
        <w:rFonts w:ascii="Times New Roman" w:hAnsi="Times New Roman" w:cs="Times New Roman"/>
        <w:noProof/>
        <w:sz w:val="20"/>
        <w:szCs w:val="20"/>
      </w:rPr>
      <w:t>9</w:t>
    </w:r>
    <w:r w:rsidR="00C50572">
      <w:rPr>
        <w:rFonts w:ascii="Times New Roman" w:hAnsi="Times New Roman" w:cs="Times New Roman"/>
        <w:noProof/>
        <w:sz w:val="20"/>
        <w:szCs w:val="20"/>
      </w:rPr>
      <w:t>_tulkojumi</w:t>
    </w:r>
    <w:r w:rsidRPr="0042645D">
      <w:rPr>
        <w:rFonts w:ascii="Times New Roman" w:hAnsi="Times New Roman" w:cs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C0021C" w14:textId="77777777" w:rsidR="002B1791" w:rsidRDefault="002B1791" w:rsidP="004D15A9">
      <w:pPr>
        <w:spacing w:after="0" w:line="240" w:lineRule="auto"/>
      </w:pPr>
      <w:r>
        <w:separator/>
      </w:r>
    </w:p>
  </w:footnote>
  <w:footnote w:type="continuationSeparator" w:id="0">
    <w:p w14:paraId="7ADA34E2" w14:textId="77777777" w:rsidR="002B1791" w:rsidRDefault="002B1791" w:rsidP="004D15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3623092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Pr="004D15A9" w:rsidR="004D15A9" w:rsidRDefault="004D15A9" w14:paraId="3D63889F" w14:textId="1519A773">
        <w:pPr>
          <w:pStyle w:val="Galven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D15A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D15A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D15A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67F19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4D15A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D15A9" w:rsidRDefault="004D15A9" w14:paraId="2E7D154D" w14:textId="77777777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A34554"/>
    <w:multiLevelType w:val="hybridMultilevel"/>
    <w:tmpl w:val="B238B20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15A9"/>
    <w:rsid w:val="00002566"/>
    <w:rsid w:val="00004D28"/>
    <w:rsid w:val="000161FB"/>
    <w:rsid w:val="00031256"/>
    <w:rsid w:val="00031EF9"/>
    <w:rsid w:val="00041636"/>
    <w:rsid w:val="000546C6"/>
    <w:rsid w:val="00070684"/>
    <w:rsid w:val="000714C0"/>
    <w:rsid w:val="000807E5"/>
    <w:rsid w:val="00084207"/>
    <w:rsid w:val="00087117"/>
    <w:rsid w:val="000D06FB"/>
    <w:rsid w:val="000E2A53"/>
    <w:rsid w:val="000E3461"/>
    <w:rsid w:val="000E42FD"/>
    <w:rsid w:val="000F2532"/>
    <w:rsid w:val="00101CD5"/>
    <w:rsid w:val="0013380D"/>
    <w:rsid w:val="00175FA0"/>
    <w:rsid w:val="001A696D"/>
    <w:rsid w:val="001C3D00"/>
    <w:rsid w:val="001C5969"/>
    <w:rsid w:val="001E208A"/>
    <w:rsid w:val="001F3D4C"/>
    <w:rsid w:val="001F68D7"/>
    <w:rsid w:val="00220682"/>
    <w:rsid w:val="00270265"/>
    <w:rsid w:val="00280DD9"/>
    <w:rsid w:val="00281203"/>
    <w:rsid w:val="002A1FD7"/>
    <w:rsid w:val="002B1791"/>
    <w:rsid w:val="002E58AB"/>
    <w:rsid w:val="00365BAA"/>
    <w:rsid w:val="003722CB"/>
    <w:rsid w:val="003803BC"/>
    <w:rsid w:val="003922B0"/>
    <w:rsid w:val="0039444F"/>
    <w:rsid w:val="003A2A0B"/>
    <w:rsid w:val="003A619F"/>
    <w:rsid w:val="003B4C6E"/>
    <w:rsid w:val="003D5ADF"/>
    <w:rsid w:val="0040169E"/>
    <w:rsid w:val="00411F94"/>
    <w:rsid w:val="00422844"/>
    <w:rsid w:val="0042645D"/>
    <w:rsid w:val="0043541A"/>
    <w:rsid w:val="00461275"/>
    <w:rsid w:val="00467F19"/>
    <w:rsid w:val="00471035"/>
    <w:rsid w:val="004C3B12"/>
    <w:rsid w:val="004D15A9"/>
    <w:rsid w:val="004E1F31"/>
    <w:rsid w:val="00515385"/>
    <w:rsid w:val="00515CEE"/>
    <w:rsid w:val="00531372"/>
    <w:rsid w:val="0056459F"/>
    <w:rsid w:val="005732ED"/>
    <w:rsid w:val="0059057E"/>
    <w:rsid w:val="00591A5F"/>
    <w:rsid w:val="005C0266"/>
    <w:rsid w:val="005D1949"/>
    <w:rsid w:val="005D4E8A"/>
    <w:rsid w:val="005D7FFB"/>
    <w:rsid w:val="0060079D"/>
    <w:rsid w:val="00612A92"/>
    <w:rsid w:val="0064127B"/>
    <w:rsid w:val="006636BA"/>
    <w:rsid w:val="006641E1"/>
    <w:rsid w:val="00677AE1"/>
    <w:rsid w:val="00681B26"/>
    <w:rsid w:val="00690466"/>
    <w:rsid w:val="006A3A1E"/>
    <w:rsid w:val="006D723E"/>
    <w:rsid w:val="007047F3"/>
    <w:rsid w:val="0072061F"/>
    <w:rsid w:val="0073320E"/>
    <w:rsid w:val="00735388"/>
    <w:rsid w:val="0073730D"/>
    <w:rsid w:val="00750C15"/>
    <w:rsid w:val="007620BA"/>
    <w:rsid w:val="0076686A"/>
    <w:rsid w:val="00795583"/>
    <w:rsid w:val="007C66CC"/>
    <w:rsid w:val="007C76FD"/>
    <w:rsid w:val="007D3C13"/>
    <w:rsid w:val="007D6C71"/>
    <w:rsid w:val="007F0F0C"/>
    <w:rsid w:val="00801A09"/>
    <w:rsid w:val="00807B38"/>
    <w:rsid w:val="0081203F"/>
    <w:rsid w:val="00841836"/>
    <w:rsid w:val="008530B8"/>
    <w:rsid w:val="008555F7"/>
    <w:rsid w:val="00871ADC"/>
    <w:rsid w:val="0087295B"/>
    <w:rsid w:val="00876BEE"/>
    <w:rsid w:val="00880607"/>
    <w:rsid w:val="008826E9"/>
    <w:rsid w:val="008829F5"/>
    <w:rsid w:val="008C520E"/>
    <w:rsid w:val="008E4E93"/>
    <w:rsid w:val="008E782C"/>
    <w:rsid w:val="008E78B2"/>
    <w:rsid w:val="009050CC"/>
    <w:rsid w:val="009063B6"/>
    <w:rsid w:val="009070AE"/>
    <w:rsid w:val="00932FF6"/>
    <w:rsid w:val="00954F02"/>
    <w:rsid w:val="00964EA7"/>
    <w:rsid w:val="00973564"/>
    <w:rsid w:val="0097690A"/>
    <w:rsid w:val="00993AC1"/>
    <w:rsid w:val="00997954"/>
    <w:rsid w:val="00A048BB"/>
    <w:rsid w:val="00A1552F"/>
    <w:rsid w:val="00A31EEA"/>
    <w:rsid w:val="00A50A59"/>
    <w:rsid w:val="00A72926"/>
    <w:rsid w:val="00A77697"/>
    <w:rsid w:val="00A810CD"/>
    <w:rsid w:val="00A91BE5"/>
    <w:rsid w:val="00AA37CE"/>
    <w:rsid w:val="00AB6562"/>
    <w:rsid w:val="00AD3DBF"/>
    <w:rsid w:val="00AE4AF2"/>
    <w:rsid w:val="00B2500E"/>
    <w:rsid w:val="00B358A9"/>
    <w:rsid w:val="00B509F3"/>
    <w:rsid w:val="00B64AEF"/>
    <w:rsid w:val="00B808F9"/>
    <w:rsid w:val="00B816E2"/>
    <w:rsid w:val="00B81C6E"/>
    <w:rsid w:val="00B83C87"/>
    <w:rsid w:val="00B91E06"/>
    <w:rsid w:val="00BB1F46"/>
    <w:rsid w:val="00BC2633"/>
    <w:rsid w:val="00BD36D2"/>
    <w:rsid w:val="00BE3D6D"/>
    <w:rsid w:val="00BE504D"/>
    <w:rsid w:val="00BF327D"/>
    <w:rsid w:val="00BF3A34"/>
    <w:rsid w:val="00C309B5"/>
    <w:rsid w:val="00C4395C"/>
    <w:rsid w:val="00C4465D"/>
    <w:rsid w:val="00C50572"/>
    <w:rsid w:val="00C81851"/>
    <w:rsid w:val="00C97E31"/>
    <w:rsid w:val="00CA180A"/>
    <w:rsid w:val="00CD586B"/>
    <w:rsid w:val="00D03CDA"/>
    <w:rsid w:val="00D1107A"/>
    <w:rsid w:val="00D13763"/>
    <w:rsid w:val="00D2069D"/>
    <w:rsid w:val="00D313D5"/>
    <w:rsid w:val="00D43ED4"/>
    <w:rsid w:val="00D82FCB"/>
    <w:rsid w:val="00D9634B"/>
    <w:rsid w:val="00DA326E"/>
    <w:rsid w:val="00DA52AC"/>
    <w:rsid w:val="00DA596D"/>
    <w:rsid w:val="00DA75A0"/>
    <w:rsid w:val="00DB1FF2"/>
    <w:rsid w:val="00DB655D"/>
    <w:rsid w:val="00DD3F77"/>
    <w:rsid w:val="00DE78C6"/>
    <w:rsid w:val="00E25C01"/>
    <w:rsid w:val="00E44C94"/>
    <w:rsid w:val="00E557CC"/>
    <w:rsid w:val="00E5586E"/>
    <w:rsid w:val="00E9181C"/>
    <w:rsid w:val="00EA5294"/>
    <w:rsid w:val="00ED573E"/>
    <w:rsid w:val="00EE615E"/>
    <w:rsid w:val="00EE7BD6"/>
    <w:rsid w:val="00F423F7"/>
    <w:rsid w:val="00F446C7"/>
    <w:rsid w:val="00F501E6"/>
    <w:rsid w:val="00F73FA9"/>
    <w:rsid w:val="00F87896"/>
    <w:rsid w:val="00F91583"/>
    <w:rsid w:val="00F94A35"/>
    <w:rsid w:val="00FA3C96"/>
    <w:rsid w:val="00FB2959"/>
    <w:rsid w:val="00FC0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042E54"/>
  <w15:docId w15:val="{6AD91CD8-A681-4F46-A661-4A1A3AD79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StyleRight">
    <w:name w:val="Style Right"/>
    <w:basedOn w:val="Parasts"/>
    <w:rsid w:val="004D15A9"/>
    <w:pPr>
      <w:spacing w:after="120" w:line="240" w:lineRule="auto"/>
      <w:ind w:firstLine="720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styleId="Galvene">
    <w:name w:val="header"/>
    <w:basedOn w:val="Parasts"/>
    <w:link w:val="GalveneRakstz"/>
    <w:uiPriority w:val="99"/>
    <w:unhideWhenUsed/>
    <w:rsid w:val="004D15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4D15A9"/>
  </w:style>
  <w:style w:type="paragraph" w:styleId="Kjene">
    <w:name w:val="footer"/>
    <w:basedOn w:val="Parasts"/>
    <w:link w:val="KjeneRakstz"/>
    <w:uiPriority w:val="99"/>
    <w:unhideWhenUsed/>
    <w:rsid w:val="004D15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4D15A9"/>
  </w:style>
  <w:style w:type="paragraph" w:styleId="Balonteksts">
    <w:name w:val="Balloon Text"/>
    <w:basedOn w:val="Parasts"/>
    <w:link w:val="BalontekstsRakstz"/>
    <w:uiPriority w:val="99"/>
    <w:semiHidden/>
    <w:unhideWhenUsed/>
    <w:rsid w:val="003A2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A2A0B"/>
    <w:rPr>
      <w:rFonts w:ascii="Tahoma" w:hAnsi="Tahoma" w:cs="Tahoma"/>
      <w:sz w:val="16"/>
      <w:szCs w:val="16"/>
    </w:rPr>
  </w:style>
  <w:style w:type="paragraph" w:customStyle="1" w:styleId="labojumupamats1">
    <w:name w:val="labojumu_pamats1"/>
    <w:basedOn w:val="Parasts"/>
    <w:rsid w:val="00515CEE"/>
    <w:pPr>
      <w:spacing w:before="45" w:after="0" w:line="312" w:lineRule="auto"/>
      <w:ind w:firstLine="300"/>
    </w:pPr>
    <w:rPr>
      <w:rFonts w:ascii="Times New Roman" w:eastAsia="Times New Roman" w:hAnsi="Times New Roman" w:cs="Times New Roman"/>
      <w:i/>
      <w:iCs/>
      <w:color w:val="414142"/>
      <w:sz w:val="20"/>
      <w:szCs w:val="20"/>
      <w:lang w:eastAsia="lv-LV"/>
    </w:rPr>
  </w:style>
  <w:style w:type="paragraph" w:customStyle="1" w:styleId="tvhtml1">
    <w:name w:val="tv_html1"/>
    <w:basedOn w:val="Parasts"/>
    <w:rsid w:val="00515CEE"/>
    <w:pPr>
      <w:spacing w:after="0" w:line="312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paragraph" w:styleId="Sarakstarindkopa">
    <w:name w:val="List Paragraph"/>
    <w:basedOn w:val="Parasts"/>
    <w:uiPriority w:val="34"/>
    <w:qFormat/>
    <w:rsid w:val="00AB6562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8E4E93"/>
    <w:rPr>
      <w:color w:val="0000FF" w:themeColor="hyperlink"/>
      <w:u w:val="single"/>
    </w:rPr>
  </w:style>
  <w:style w:type="character" w:styleId="Izmantotahipersaite">
    <w:name w:val="FollowedHyperlink"/>
    <w:basedOn w:val="Noklusjumarindkopasfonts"/>
    <w:uiPriority w:val="99"/>
    <w:semiHidden/>
    <w:unhideWhenUsed/>
    <w:rsid w:val="00BF3A34"/>
    <w:rPr>
      <w:color w:val="800080" w:themeColor="followedHyperlink"/>
      <w:u w:val="single"/>
    </w:rPr>
  </w:style>
  <w:style w:type="character" w:styleId="Komentraatsauce">
    <w:name w:val="annotation reference"/>
    <w:basedOn w:val="Noklusjumarindkopasfonts"/>
    <w:uiPriority w:val="99"/>
    <w:semiHidden/>
    <w:unhideWhenUsed/>
    <w:rsid w:val="008E78B2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8E78B2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8E78B2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8E78B2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8E78B2"/>
    <w:rPr>
      <w:b/>
      <w:bCs/>
      <w:sz w:val="20"/>
      <w:szCs w:val="20"/>
    </w:rPr>
  </w:style>
  <w:style w:type="paragraph" w:styleId="Prskatjums">
    <w:name w:val="Revision"/>
    <w:hidden/>
    <w:uiPriority w:val="99"/>
    <w:semiHidden/>
    <w:rsid w:val="00A810CD"/>
    <w:pPr>
      <w:spacing w:after="0" w:line="240" w:lineRule="auto"/>
    </w:pPr>
  </w:style>
  <w:style w:type="character" w:styleId="Neatrisintapieminana">
    <w:name w:val="Unresolved Mention"/>
    <w:basedOn w:val="Noklusjumarindkopasfonts"/>
    <w:uiPriority w:val="99"/>
    <w:semiHidden/>
    <w:unhideWhenUsed/>
    <w:rsid w:val="00A31EEA"/>
    <w:rPr>
      <w:color w:val="808080"/>
      <w:shd w:val="clear" w:color="auto" w:fill="E6E6E6"/>
    </w:rPr>
  </w:style>
  <w:style w:type="character" w:customStyle="1" w:styleId="tv2121char1">
    <w:name w:val="tv2121__char1"/>
    <w:rsid w:val="003D5ADF"/>
    <w:rPr>
      <w:rFonts w:ascii="Verdana" w:hAnsi="Verdana" w:hint="default"/>
      <w:b/>
      <w:bCs/>
      <w:sz w:val="20"/>
      <w:szCs w:val="20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45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55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650905">
              <w:marLeft w:val="0"/>
              <w:marRight w:val="0"/>
              <w:marTop w:val="9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3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998771">
                      <w:marLeft w:val="0"/>
                      <w:marRight w:val="0"/>
                      <w:marTop w:val="4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11366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919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25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1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4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6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27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910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05725-8378-4524-9824-9F4235B79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2238</Words>
  <Characters>1276</Characters>
  <Application>Microsoft Office Word</Application>
  <DocSecurity>0</DocSecurity>
  <Lines>10</Lines>
  <Paragraphs>7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Ministru kabineta instrukcijas projekta "Grozījums Ministru kabineta 2014. gada 8. jūlija instrukcijā Nr. 3 "Tulkojumu pieprasīšanas un nodrošināšanas kārtība"" sākotnējās ietekmes novērtējuma ziņojums (anotācija)</vt:lpstr>
      <vt:lpstr>Ministru kabineta instrukcijas projekta "Grozījumi Ministru kabineta 2014. gada 8. jūlija instrukcijā Nr. 3 "Tulkojumu pieprasīšana un nodrošināšanas kārtība""" sākotnējās ietekmes novērtējuma ziņojums (anotācija)</vt:lpstr>
    </vt:vector>
  </TitlesOfParts>
  <Company>Tieslietu ministrija (Valsts valodas centrs)</Company>
  <LinksUpToDate>false</LinksUpToDate>
  <CharactersWithSpaces>3507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instrukcijas projekta "Grozījums Ministru kabineta 2014. gada 8. jūlija instrukcijā Nr. 3 "Tulkojumu pieprasīšanas un nodrošināšanas kārtība"" sākotnējās ietekmes novērtējuma ziņojums (anotācija)</dc:title>
  <dc:subject>Anotācija</dc:subject>
  <dc:creator>Māris Baltiņš</dc:creator>
  <dc:description>67334610, Maris.Baltins@vvc.gov.lv</dc:description>
  <cp:lastModifiedBy>Digna Lapiņa</cp:lastModifiedBy>
  <cp:revision>3</cp:revision>
  <cp:lastPrinted>2018-03-16T09:22:00Z</cp:lastPrinted>
  <dcterms:created xsi:type="dcterms:W3CDTF">2019-03-27T13:38:00Z</dcterms:created>
  <dcterms:modified xsi:type="dcterms:W3CDTF">2019-03-27T13:57:00Z</dcterms:modified>
</cp:coreProperties>
</file>