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14"/>
        <w:gridCol w:w="6635"/>
        <w:gridCol w:w="1212"/>
      </w:tblGrid>
      <w:tr w:rsidR="003978B0"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D66F1D" w:rsidRDefault="00255074" w:rsidP="00D5738D">
            <w:pPr>
              <w:pStyle w:val="Heading1"/>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D66F1D" w:rsidRDefault="00C72A57" w:rsidP="000E429F">
            <w:pPr>
              <w:jc w:val="center"/>
              <w:rPr>
                <w:rFonts w:ascii="Times New Roman" w:hAnsi="Times New Roman"/>
                <w:sz w:val="28"/>
                <w:szCs w:val="28"/>
              </w:rPr>
            </w:pPr>
            <w:r w:rsidRPr="00D66F1D">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82611"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D66F1D" w:rsidRDefault="00255074" w:rsidP="00255074">
            <w:pPr>
              <w:jc w:val="center"/>
              <w:rPr>
                <w:szCs w:val="28"/>
              </w:rPr>
            </w:pPr>
          </w:p>
        </w:tc>
      </w:tr>
      <w:tr w:rsidR="003978B0"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D66F1D" w:rsidRDefault="00C72A57" w:rsidP="00255074">
            <w:pPr>
              <w:jc w:val="center"/>
              <w:rPr>
                <w:szCs w:val="28"/>
              </w:rPr>
            </w:pPr>
            <w:r w:rsidRPr="00D66F1D">
              <w:rPr>
                <w:rFonts w:ascii="Times New Roman" w:eastAsia="Times New Roman" w:hAnsi="Times New Roman"/>
                <w:color w:val="231F20"/>
                <w:sz w:val="17"/>
                <w:szCs w:val="17"/>
              </w:rPr>
              <w:t>Brīvības iela 72, Rīga, LV-1011, tālr. 67876000, fakss 67876002, e-pasts vm@vm.gov.lv, www.vm.gov.lv</w:t>
            </w:r>
          </w:p>
        </w:tc>
      </w:tr>
      <w:tr w:rsidR="003978B0"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D66F1D" w:rsidRDefault="00C72A57" w:rsidP="00255074">
            <w:pPr>
              <w:jc w:val="center"/>
              <w:rPr>
                <w:szCs w:val="28"/>
              </w:rPr>
            </w:pPr>
            <w:r w:rsidRPr="00D66F1D">
              <w:rPr>
                <w:rFonts w:ascii="Times New Roman" w:hAnsi="Times New Roman"/>
                <w:sz w:val="28"/>
                <w:szCs w:val="28"/>
              </w:rPr>
              <w:t>Rīgā</w:t>
            </w:r>
          </w:p>
        </w:tc>
      </w:tr>
    </w:tbl>
    <w:p w:rsidR="006541D3" w:rsidRPr="00D66F1D" w:rsidRDefault="006541D3" w:rsidP="006541D3">
      <w:pPr>
        <w:rPr>
          <w:rFonts w:ascii="Times New Roman" w:hAnsi="Times New Roman"/>
          <w:sz w:val="20"/>
          <w:szCs w:val="20"/>
        </w:rPr>
      </w:pPr>
    </w:p>
    <w:p w:rsidR="00EF5D93" w:rsidRDefault="00C72A57" w:rsidP="00C72A57">
      <w:pPr>
        <w:pStyle w:val="pamattekststabul"/>
        <w:spacing w:after="480" w:afterAutospacing="0"/>
        <w:ind w:firstLine="0"/>
        <w:rPr>
          <w:sz w:val="28"/>
          <w:szCs w:val="28"/>
          <w:lang w:val="lv-LV"/>
        </w:rPr>
      </w:pPr>
      <w:r w:rsidRPr="00C72A57">
        <w:rPr>
          <w:sz w:val="28"/>
          <w:szCs w:val="28"/>
          <w:lang w:val="lv-LV"/>
        </w:rPr>
        <w:t>16.04.2019.</w:t>
      </w:r>
      <w:r w:rsidRPr="00D66F1D">
        <w:rPr>
          <w:sz w:val="28"/>
          <w:szCs w:val="28"/>
          <w:lang w:val="lv-LV"/>
        </w:rPr>
        <w:tab/>
      </w:r>
      <w:r w:rsidRPr="0056008D">
        <w:rPr>
          <w:sz w:val="28"/>
          <w:szCs w:val="28"/>
          <w:lang w:val="lv-LV"/>
        </w:rPr>
        <w:t>Nr</w:t>
      </w:r>
      <w:r w:rsidR="0025235E" w:rsidRPr="0056008D">
        <w:rPr>
          <w:sz w:val="28"/>
          <w:szCs w:val="28"/>
          <w:lang w:val="lv-LV"/>
        </w:rPr>
        <w:t xml:space="preserve">. </w:t>
      </w:r>
      <w:r w:rsidR="0025235E" w:rsidRPr="0056008D">
        <w:rPr>
          <w:noProof/>
          <w:sz w:val="28"/>
          <w:szCs w:val="28"/>
          <w:lang w:val="lv-LV"/>
        </w:rPr>
        <w:t>01-08/1673</w:t>
      </w:r>
    </w:p>
    <w:p w:rsidR="006F2206" w:rsidRPr="000C64C2" w:rsidRDefault="00C72A57" w:rsidP="00F4692D">
      <w:pPr>
        <w:pStyle w:val="pamattekststabul"/>
        <w:spacing w:before="0" w:beforeAutospacing="0" w:after="0" w:afterAutospacing="0"/>
        <w:jc w:val="right"/>
        <w:rPr>
          <w:b/>
          <w:sz w:val="28"/>
          <w:szCs w:val="28"/>
        </w:rPr>
      </w:pPr>
      <w:bookmarkStart w:id="0" w:name="_GoBack"/>
      <w:bookmarkEnd w:id="0"/>
      <w:r w:rsidRPr="000C64C2">
        <w:rPr>
          <w:b/>
          <w:sz w:val="28"/>
          <w:szCs w:val="28"/>
        </w:rPr>
        <w:t xml:space="preserve">Valsts </w:t>
      </w:r>
      <w:proofErr w:type="spellStart"/>
      <w:r w:rsidRPr="000C64C2">
        <w:rPr>
          <w:b/>
          <w:sz w:val="28"/>
          <w:szCs w:val="28"/>
        </w:rPr>
        <w:t>kancelejai</w:t>
      </w:r>
      <w:proofErr w:type="spellEnd"/>
    </w:p>
    <w:p w:rsidR="00F4692D" w:rsidRDefault="00F4692D" w:rsidP="00F4692D">
      <w:pPr>
        <w:pStyle w:val="pamattekststabul"/>
        <w:spacing w:before="0" w:beforeAutospacing="0" w:after="0" w:afterAutospacing="0"/>
        <w:jc w:val="right"/>
        <w:rPr>
          <w:lang w:val="lv-LV"/>
        </w:rPr>
      </w:pPr>
    </w:p>
    <w:p w:rsidR="00F4692D" w:rsidRDefault="00F4692D" w:rsidP="00F4692D">
      <w:pPr>
        <w:pStyle w:val="pamattekststabul"/>
        <w:spacing w:before="0" w:beforeAutospacing="0" w:after="0" w:afterAutospacing="0"/>
        <w:jc w:val="right"/>
        <w:rPr>
          <w:lang w:val="lv-LV"/>
        </w:rPr>
      </w:pPr>
    </w:p>
    <w:p w:rsidR="00261031" w:rsidRDefault="00C72A57" w:rsidP="00F4692D">
      <w:pPr>
        <w:tabs>
          <w:tab w:val="center" w:pos="4678"/>
          <w:tab w:val="right" w:pos="9072"/>
        </w:tabs>
        <w:ind w:firstLine="0"/>
        <w:rPr>
          <w:rFonts w:ascii="Times New Roman" w:hAnsi="Times New Roman"/>
          <w:sz w:val="28"/>
          <w:szCs w:val="28"/>
        </w:rPr>
      </w:pPr>
      <w:r>
        <w:rPr>
          <w:rFonts w:ascii="Times New Roman" w:hAnsi="Times New Roman"/>
          <w:sz w:val="28"/>
          <w:szCs w:val="28"/>
        </w:rPr>
        <w:t>Par likumprojektu “Grozījumi Enerģijas dzērienu</w:t>
      </w:r>
    </w:p>
    <w:p w:rsidR="00314056" w:rsidRDefault="00C72A57" w:rsidP="00F4692D">
      <w:pPr>
        <w:tabs>
          <w:tab w:val="center" w:pos="4678"/>
          <w:tab w:val="right" w:pos="9072"/>
        </w:tabs>
        <w:ind w:firstLine="0"/>
        <w:rPr>
          <w:rFonts w:ascii="Times New Roman" w:hAnsi="Times New Roman"/>
          <w:sz w:val="28"/>
          <w:szCs w:val="28"/>
        </w:rPr>
      </w:pPr>
      <w:r>
        <w:rPr>
          <w:rFonts w:ascii="Times New Roman" w:hAnsi="Times New Roman"/>
          <w:sz w:val="28"/>
          <w:szCs w:val="28"/>
        </w:rPr>
        <w:t>aprites likum</w:t>
      </w:r>
      <w:r w:rsidR="00261031">
        <w:rPr>
          <w:rFonts w:ascii="Times New Roman" w:hAnsi="Times New Roman"/>
          <w:sz w:val="28"/>
          <w:szCs w:val="28"/>
        </w:rPr>
        <w:t>ā</w:t>
      </w:r>
      <w:r>
        <w:rPr>
          <w:rFonts w:ascii="Times New Roman" w:hAnsi="Times New Roman"/>
          <w:sz w:val="28"/>
          <w:szCs w:val="28"/>
        </w:rPr>
        <w:t>” (</w:t>
      </w:r>
      <w:r w:rsidRPr="00F4692D">
        <w:rPr>
          <w:rFonts w:ascii="Times New Roman" w:hAnsi="Times New Roman"/>
          <w:sz w:val="28"/>
          <w:szCs w:val="28"/>
        </w:rPr>
        <w:t>TA-33</w:t>
      </w:r>
      <w:r>
        <w:rPr>
          <w:rFonts w:ascii="Times New Roman" w:hAnsi="Times New Roman"/>
          <w:sz w:val="28"/>
          <w:szCs w:val="28"/>
        </w:rPr>
        <w:t>)</w:t>
      </w:r>
    </w:p>
    <w:p w:rsidR="00F4692D" w:rsidRDefault="00F4692D" w:rsidP="00F4692D">
      <w:pPr>
        <w:tabs>
          <w:tab w:val="center" w:pos="4678"/>
          <w:tab w:val="right" w:pos="9072"/>
        </w:tabs>
        <w:ind w:firstLine="0"/>
        <w:rPr>
          <w:rFonts w:ascii="Times New Roman" w:hAnsi="Times New Roman"/>
          <w:sz w:val="28"/>
          <w:szCs w:val="28"/>
        </w:rPr>
      </w:pPr>
    </w:p>
    <w:p w:rsidR="00D10C33" w:rsidRDefault="00D10C33" w:rsidP="00D10C33">
      <w:pPr>
        <w:tabs>
          <w:tab w:val="center" w:pos="4678"/>
          <w:tab w:val="right" w:pos="9072"/>
        </w:tabs>
        <w:ind w:firstLine="0"/>
        <w:jc w:val="both"/>
        <w:rPr>
          <w:rFonts w:ascii="Times New Roman" w:hAnsi="Times New Roman"/>
          <w:sz w:val="28"/>
          <w:szCs w:val="28"/>
        </w:rPr>
      </w:pPr>
    </w:p>
    <w:p w:rsidR="004C5F8C" w:rsidRDefault="00C72A57" w:rsidP="005A2990">
      <w:pPr>
        <w:tabs>
          <w:tab w:val="center" w:pos="4678"/>
          <w:tab w:val="right" w:pos="9072"/>
        </w:tabs>
        <w:ind w:firstLine="709"/>
        <w:jc w:val="both"/>
        <w:rPr>
          <w:rFonts w:ascii="Times New Roman" w:hAnsi="Times New Roman"/>
          <w:sz w:val="28"/>
          <w:szCs w:val="28"/>
        </w:rPr>
      </w:pPr>
      <w:r>
        <w:rPr>
          <w:rFonts w:ascii="Times New Roman" w:hAnsi="Times New Roman"/>
          <w:sz w:val="28"/>
          <w:szCs w:val="28"/>
        </w:rPr>
        <w:t>Veselības ministrija atbilstoši</w:t>
      </w:r>
      <w:r w:rsidR="00F4692D">
        <w:rPr>
          <w:rFonts w:ascii="Times New Roman" w:hAnsi="Times New Roman"/>
          <w:sz w:val="28"/>
          <w:szCs w:val="28"/>
        </w:rPr>
        <w:t xml:space="preserve"> Ministru kabineta</w:t>
      </w:r>
      <w:r>
        <w:rPr>
          <w:rFonts w:ascii="Times New Roman" w:hAnsi="Times New Roman"/>
          <w:sz w:val="28"/>
          <w:szCs w:val="28"/>
        </w:rPr>
        <w:t xml:space="preserve"> komitejas</w:t>
      </w:r>
      <w:r w:rsidR="00F4692D">
        <w:rPr>
          <w:rFonts w:ascii="Times New Roman" w:hAnsi="Times New Roman"/>
          <w:sz w:val="28"/>
          <w:szCs w:val="28"/>
        </w:rPr>
        <w:t xml:space="preserve"> 2019.gada 18.februāra sēdē nolemtajam (prot. Nr.</w:t>
      </w:r>
      <w:r w:rsidR="00C56DC3">
        <w:rPr>
          <w:rFonts w:ascii="Times New Roman" w:hAnsi="Times New Roman"/>
          <w:sz w:val="28"/>
          <w:szCs w:val="28"/>
        </w:rPr>
        <w:t> </w:t>
      </w:r>
      <w:r w:rsidR="00F4692D">
        <w:rPr>
          <w:rFonts w:ascii="Times New Roman" w:hAnsi="Times New Roman"/>
          <w:sz w:val="28"/>
          <w:szCs w:val="28"/>
        </w:rPr>
        <w:t xml:space="preserve">4, </w:t>
      </w:r>
      <w:r w:rsidR="00F4692D" w:rsidRPr="00F4692D">
        <w:rPr>
          <w:rFonts w:ascii="Times New Roman" w:hAnsi="Times New Roman"/>
          <w:sz w:val="28"/>
          <w:szCs w:val="28"/>
        </w:rPr>
        <w:t>3.</w:t>
      </w:r>
      <w:r w:rsidR="00C56DC3">
        <w:rPr>
          <w:rFonts w:ascii="Times New Roman" w:hAnsi="Times New Roman"/>
          <w:sz w:val="28"/>
          <w:szCs w:val="28"/>
        </w:rPr>
        <w:t> </w:t>
      </w:r>
      <w:r w:rsidR="00F4692D" w:rsidRPr="00F4692D">
        <w:rPr>
          <w:rFonts w:ascii="Times New Roman" w:hAnsi="Times New Roman"/>
          <w:sz w:val="28"/>
          <w:szCs w:val="28"/>
        </w:rPr>
        <w:t>§</w:t>
      </w:r>
      <w:r w:rsidR="00F4692D">
        <w:rPr>
          <w:rFonts w:ascii="Times New Roman" w:hAnsi="Times New Roman"/>
          <w:sz w:val="28"/>
          <w:szCs w:val="28"/>
        </w:rPr>
        <w:t>)</w:t>
      </w:r>
      <w:r>
        <w:rPr>
          <w:rFonts w:ascii="Times New Roman" w:hAnsi="Times New Roman"/>
          <w:sz w:val="28"/>
          <w:szCs w:val="28"/>
        </w:rPr>
        <w:t xml:space="preserve"> iesniedz izskatīšanai</w:t>
      </w:r>
      <w:r w:rsidR="00F4692D">
        <w:rPr>
          <w:rFonts w:ascii="Times New Roman" w:hAnsi="Times New Roman"/>
          <w:sz w:val="28"/>
          <w:szCs w:val="28"/>
        </w:rPr>
        <w:t xml:space="preserve"> </w:t>
      </w:r>
      <w:r>
        <w:rPr>
          <w:rFonts w:ascii="Times New Roman" w:hAnsi="Times New Roman"/>
          <w:sz w:val="28"/>
          <w:szCs w:val="28"/>
        </w:rPr>
        <w:t>Ministru kabineta sēdē likumprojekt</w:t>
      </w:r>
      <w:r w:rsidR="003F0806">
        <w:rPr>
          <w:rFonts w:ascii="Times New Roman" w:hAnsi="Times New Roman"/>
          <w:sz w:val="28"/>
          <w:szCs w:val="28"/>
        </w:rPr>
        <w:t>a</w:t>
      </w:r>
      <w:r>
        <w:rPr>
          <w:rFonts w:ascii="Times New Roman" w:hAnsi="Times New Roman"/>
          <w:sz w:val="28"/>
          <w:szCs w:val="28"/>
        </w:rPr>
        <w:t xml:space="preserve"> “Grozījumi Enerģijas dzērienu </w:t>
      </w:r>
      <w:r w:rsidR="00261031">
        <w:rPr>
          <w:rFonts w:ascii="Times New Roman" w:hAnsi="Times New Roman"/>
          <w:sz w:val="28"/>
          <w:szCs w:val="28"/>
        </w:rPr>
        <w:t xml:space="preserve">aprites </w:t>
      </w:r>
      <w:r>
        <w:rPr>
          <w:rFonts w:ascii="Times New Roman" w:hAnsi="Times New Roman"/>
          <w:sz w:val="28"/>
          <w:szCs w:val="28"/>
        </w:rPr>
        <w:t>likumā”</w:t>
      </w:r>
      <w:r w:rsidR="003F0806">
        <w:rPr>
          <w:rFonts w:ascii="Times New Roman" w:hAnsi="Times New Roman"/>
          <w:sz w:val="28"/>
          <w:szCs w:val="28"/>
        </w:rPr>
        <w:t xml:space="preserve"> sākotnējās ietekmes novērtējuma ziņojumu (anotāciju)</w:t>
      </w:r>
      <w:r>
        <w:rPr>
          <w:rFonts w:ascii="Times New Roman" w:hAnsi="Times New Roman"/>
          <w:sz w:val="28"/>
          <w:szCs w:val="28"/>
        </w:rPr>
        <w:t>.</w:t>
      </w:r>
    </w:p>
    <w:p w:rsidR="001A68CD" w:rsidRDefault="00C72A57" w:rsidP="005A2990">
      <w:pPr>
        <w:tabs>
          <w:tab w:val="center" w:pos="4678"/>
          <w:tab w:val="right" w:pos="9072"/>
        </w:tabs>
        <w:ind w:firstLine="709"/>
        <w:jc w:val="both"/>
        <w:rPr>
          <w:rFonts w:ascii="Times New Roman" w:hAnsi="Times New Roman"/>
          <w:sz w:val="28"/>
          <w:szCs w:val="28"/>
        </w:rPr>
      </w:pPr>
      <w:r>
        <w:rPr>
          <w:rFonts w:ascii="Times New Roman" w:hAnsi="Times New Roman"/>
          <w:sz w:val="28"/>
          <w:szCs w:val="28"/>
        </w:rPr>
        <w:t xml:space="preserve">2019.gada 25.februārī </w:t>
      </w:r>
      <w:r w:rsidR="00261031">
        <w:rPr>
          <w:rFonts w:ascii="Times New Roman" w:hAnsi="Times New Roman"/>
          <w:sz w:val="28"/>
          <w:szCs w:val="28"/>
        </w:rPr>
        <w:t xml:space="preserve">Veselības ministrijā </w:t>
      </w:r>
      <w:r>
        <w:rPr>
          <w:rFonts w:ascii="Times New Roman" w:hAnsi="Times New Roman"/>
          <w:sz w:val="28"/>
          <w:szCs w:val="28"/>
        </w:rPr>
        <w:t xml:space="preserve">notika tikšanās ar </w:t>
      </w:r>
      <w:r w:rsidRPr="00D10C33">
        <w:rPr>
          <w:rFonts w:ascii="Times New Roman" w:hAnsi="Times New Roman"/>
          <w:sz w:val="28"/>
          <w:szCs w:val="28"/>
        </w:rPr>
        <w:t>Latvijas Darba devēju konfederācij</w:t>
      </w:r>
      <w:r>
        <w:rPr>
          <w:rFonts w:ascii="Times New Roman" w:hAnsi="Times New Roman"/>
          <w:sz w:val="28"/>
          <w:szCs w:val="28"/>
        </w:rPr>
        <w:t xml:space="preserve">u (turpmāk – LDDK), kur </w:t>
      </w:r>
      <w:r w:rsidR="0028764E">
        <w:rPr>
          <w:rFonts w:ascii="Times New Roman" w:hAnsi="Times New Roman"/>
          <w:sz w:val="28"/>
          <w:szCs w:val="28"/>
        </w:rPr>
        <w:t xml:space="preserve">tika </w:t>
      </w:r>
      <w:r>
        <w:rPr>
          <w:rFonts w:ascii="Times New Roman" w:hAnsi="Times New Roman"/>
          <w:sz w:val="28"/>
          <w:szCs w:val="28"/>
        </w:rPr>
        <w:t>diskutēts par</w:t>
      </w:r>
      <w:r w:rsidR="00F4692D">
        <w:rPr>
          <w:rFonts w:ascii="Times New Roman" w:hAnsi="Times New Roman"/>
          <w:sz w:val="28"/>
          <w:szCs w:val="28"/>
        </w:rPr>
        <w:t xml:space="preserve"> </w:t>
      </w:r>
      <w:r>
        <w:rPr>
          <w:rFonts w:ascii="Times New Roman" w:hAnsi="Times New Roman"/>
          <w:sz w:val="28"/>
          <w:szCs w:val="28"/>
        </w:rPr>
        <w:t>organizācijas</w:t>
      </w:r>
      <w:r w:rsidR="00F4692D">
        <w:rPr>
          <w:rFonts w:ascii="Times New Roman" w:hAnsi="Times New Roman"/>
          <w:sz w:val="28"/>
          <w:szCs w:val="28"/>
        </w:rPr>
        <w:t xml:space="preserve"> iesniegt</w:t>
      </w:r>
      <w:r>
        <w:rPr>
          <w:rFonts w:ascii="Times New Roman" w:hAnsi="Times New Roman"/>
          <w:sz w:val="28"/>
          <w:szCs w:val="28"/>
        </w:rPr>
        <w:t>ajiem</w:t>
      </w:r>
      <w:r w:rsidR="00F4692D">
        <w:rPr>
          <w:rFonts w:ascii="Times New Roman" w:hAnsi="Times New Roman"/>
          <w:sz w:val="28"/>
          <w:szCs w:val="28"/>
        </w:rPr>
        <w:t xml:space="preserve"> iebildum</w:t>
      </w:r>
      <w:r>
        <w:rPr>
          <w:rFonts w:ascii="Times New Roman" w:hAnsi="Times New Roman"/>
          <w:sz w:val="28"/>
          <w:szCs w:val="28"/>
        </w:rPr>
        <w:t>iem</w:t>
      </w:r>
      <w:r w:rsidR="00F4692D">
        <w:rPr>
          <w:rFonts w:ascii="Times New Roman" w:hAnsi="Times New Roman"/>
          <w:sz w:val="28"/>
          <w:szCs w:val="28"/>
        </w:rPr>
        <w:t xml:space="preserve"> attiecībā uz </w:t>
      </w:r>
      <w:r>
        <w:rPr>
          <w:rFonts w:ascii="Times New Roman" w:hAnsi="Times New Roman"/>
          <w:sz w:val="28"/>
          <w:szCs w:val="28"/>
        </w:rPr>
        <w:t xml:space="preserve">soda apmēra samazināšanu par enerģijas </w:t>
      </w:r>
      <w:r>
        <w:rPr>
          <w:rFonts w:ascii="Times New Roman" w:hAnsi="Times New Roman"/>
          <w:sz w:val="28"/>
          <w:szCs w:val="28"/>
        </w:rPr>
        <w:t>dzērienu pārdošanu personām, kuras ir jaunākas par 18 gadiem. Vienošanās ar LDDK netika panākta, jo Veselības ministrijas ieskatā iesniegtie iebildumi nav pamatoti</w:t>
      </w:r>
      <w:r w:rsidR="0028764E">
        <w:rPr>
          <w:rFonts w:ascii="Times New Roman" w:hAnsi="Times New Roman"/>
          <w:sz w:val="28"/>
          <w:szCs w:val="28"/>
        </w:rPr>
        <w:t xml:space="preserve">, </w:t>
      </w:r>
      <w:r w:rsidR="00FA491C">
        <w:rPr>
          <w:rFonts w:ascii="Times New Roman" w:hAnsi="Times New Roman"/>
          <w:sz w:val="28"/>
          <w:szCs w:val="28"/>
        </w:rPr>
        <w:t xml:space="preserve">ņemot vērā </w:t>
      </w:r>
      <w:proofErr w:type="spellStart"/>
      <w:r>
        <w:rPr>
          <w:rFonts w:ascii="Times New Roman" w:hAnsi="Times New Roman"/>
          <w:sz w:val="28"/>
          <w:szCs w:val="28"/>
        </w:rPr>
        <w:t>Iekšlietu</w:t>
      </w:r>
      <w:proofErr w:type="spellEnd"/>
      <w:r>
        <w:rPr>
          <w:rFonts w:ascii="Times New Roman" w:hAnsi="Times New Roman"/>
          <w:sz w:val="28"/>
          <w:szCs w:val="28"/>
        </w:rPr>
        <w:t xml:space="preserve"> ministrijas Informācijas centra sniegt</w:t>
      </w:r>
      <w:r w:rsidR="00EC33AD">
        <w:rPr>
          <w:rFonts w:ascii="Times New Roman" w:hAnsi="Times New Roman"/>
          <w:sz w:val="28"/>
          <w:szCs w:val="28"/>
        </w:rPr>
        <w:t>os</w:t>
      </w:r>
      <w:r w:rsidR="00F45CA2">
        <w:rPr>
          <w:rFonts w:ascii="Times New Roman" w:hAnsi="Times New Roman"/>
          <w:sz w:val="28"/>
          <w:szCs w:val="28"/>
        </w:rPr>
        <w:t xml:space="preserve"> dat</w:t>
      </w:r>
      <w:r w:rsidR="00EC33AD">
        <w:rPr>
          <w:rFonts w:ascii="Times New Roman" w:hAnsi="Times New Roman"/>
          <w:sz w:val="28"/>
          <w:szCs w:val="28"/>
        </w:rPr>
        <w:t>us -</w:t>
      </w:r>
      <w:r w:rsidR="00F45CA2">
        <w:rPr>
          <w:rFonts w:ascii="Times New Roman" w:hAnsi="Times New Roman"/>
          <w:sz w:val="28"/>
          <w:szCs w:val="28"/>
        </w:rPr>
        <w:t xml:space="preserve"> </w:t>
      </w:r>
      <w:r w:rsidR="0028764E">
        <w:rPr>
          <w:rFonts w:ascii="Times New Roman" w:hAnsi="Times New Roman"/>
          <w:sz w:val="28"/>
          <w:szCs w:val="28"/>
        </w:rPr>
        <w:t xml:space="preserve">pārkāpumu skaits par enerģijas dzērienu pārdošanu personām, kuras ir jaunākas par 18 gadiem, </w:t>
      </w:r>
      <w:r w:rsidR="007E4361">
        <w:rPr>
          <w:rFonts w:ascii="Times New Roman" w:hAnsi="Times New Roman"/>
          <w:sz w:val="28"/>
          <w:szCs w:val="28"/>
        </w:rPr>
        <w:t xml:space="preserve">pēdējo divu gadu laikā ir </w:t>
      </w:r>
      <w:r w:rsidR="0028764E">
        <w:rPr>
          <w:rFonts w:ascii="Times New Roman" w:hAnsi="Times New Roman"/>
          <w:sz w:val="28"/>
          <w:szCs w:val="28"/>
        </w:rPr>
        <w:t>palielinā</w:t>
      </w:r>
      <w:r w:rsidR="007E4361">
        <w:rPr>
          <w:rFonts w:ascii="Times New Roman" w:hAnsi="Times New Roman"/>
          <w:sz w:val="28"/>
          <w:szCs w:val="28"/>
        </w:rPr>
        <w:t>jies</w:t>
      </w:r>
      <w:r w:rsidR="0028764E">
        <w:rPr>
          <w:rFonts w:ascii="Times New Roman" w:hAnsi="Times New Roman"/>
          <w:sz w:val="28"/>
          <w:szCs w:val="28"/>
        </w:rPr>
        <w:t>, tiek konstatēti atkārtoti pārkāpumi, kā arī liela</w:t>
      </w:r>
      <w:r w:rsidR="007E4361">
        <w:rPr>
          <w:rFonts w:ascii="Times New Roman" w:hAnsi="Times New Roman"/>
          <w:sz w:val="28"/>
          <w:szCs w:val="28"/>
        </w:rPr>
        <w:t>i</w:t>
      </w:r>
      <w:r w:rsidR="0028764E">
        <w:rPr>
          <w:rFonts w:ascii="Times New Roman" w:hAnsi="Times New Roman"/>
          <w:sz w:val="28"/>
          <w:szCs w:val="28"/>
        </w:rPr>
        <w:t xml:space="preserve"> daļa</w:t>
      </w:r>
      <w:r w:rsidR="007E4361">
        <w:rPr>
          <w:rFonts w:ascii="Times New Roman" w:hAnsi="Times New Roman"/>
          <w:sz w:val="28"/>
          <w:szCs w:val="28"/>
        </w:rPr>
        <w:t>i</w:t>
      </w:r>
      <w:r w:rsidR="0028764E">
        <w:rPr>
          <w:rFonts w:ascii="Times New Roman" w:hAnsi="Times New Roman"/>
          <w:sz w:val="28"/>
          <w:szCs w:val="28"/>
        </w:rPr>
        <w:t xml:space="preserve"> administratīvi sodīto tiek piemēroti nosacīti daļēji atbrīvojumi no naudas soda apmaksas</w:t>
      </w:r>
      <w:r w:rsidR="007E4361">
        <w:rPr>
          <w:rFonts w:ascii="Times New Roman" w:hAnsi="Times New Roman"/>
          <w:sz w:val="28"/>
          <w:szCs w:val="28"/>
        </w:rPr>
        <w:t xml:space="preserve"> un nevienam nav noteikts maksimālais noteiktais administratīvā soda apmērs. Tādējādi, ja </w:t>
      </w:r>
      <w:r w:rsidR="00F45CA2">
        <w:rPr>
          <w:rFonts w:ascii="Times New Roman" w:hAnsi="Times New Roman"/>
          <w:sz w:val="28"/>
          <w:szCs w:val="28"/>
        </w:rPr>
        <w:t>tiktu samazināts</w:t>
      </w:r>
      <w:r w:rsidR="007E4361">
        <w:rPr>
          <w:rFonts w:ascii="Times New Roman" w:hAnsi="Times New Roman"/>
          <w:sz w:val="28"/>
          <w:szCs w:val="28"/>
        </w:rPr>
        <w:t xml:space="preserve"> noteikt</w:t>
      </w:r>
      <w:r w:rsidR="00F45CA2">
        <w:rPr>
          <w:rFonts w:ascii="Times New Roman" w:hAnsi="Times New Roman"/>
          <w:sz w:val="28"/>
          <w:szCs w:val="28"/>
        </w:rPr>
        <w:t>ais</w:t>
      </w:r>
      <w:r w:rsidR="007E4361">
        <w:rPr>
          <w:rFonts w:ascii="Times New Roman" w:hAnsi="Times New Roman"/>
          <w:sz w:val="28"/>
          <w:szCs w:val="28"/>
        </w:rPr>
        <w:t xml:space="preserve"> administratīvā soda apmēr</w:t>
      </w:r>
      <w:r w:rsidR="00F45CA2">
        <w:rPr>
          <w:rFonts w:ascii="Times New Roman" w:hAnsi="Times New Roman"/>
          <w:sz w:val="28"/>
          <w:szCs w:val="28"/>
        </w:rPr>
        <w:t>s</w:t>
      </w:r>
      <w:r w:rsidR="007E4361">
        <w:rPr>
          <w:rFonts w:ascii="Times New Roman" w:hAnsi="Times New Roman"/>
          <w:sz w:val="28"/>
          <w:szCs w:val="28"/>
        </w:rPr>
        <w:t xml:space="preserve"> par enerģijas dzērienu pārdošanu personām, kuras ir jaunākas par 18 gadiem, piemērojot</w:t>
      </w:r>
      <w:r w:rsidR="00F45CA2">
        <w:rPr>
          <w:rFonts w:ascii="Times New Roman" w:hAnsi="Times New Roman"/>
          <w:sz w:val="28"/>
          <w:szCs w:val="28"/>
        </w:rPr>
        <w:t xml:space="preserve"> sodu tā apmēru varētu vēl vairāk samazināt</w:t>
      </w:r>
      <w:r w:rsidR="007E4361">
        <w:rPr>
          <w:rFonts w:ascii="Times New Roman" w:hAnsi="Times New Roman"/>
          <w:sz w:val="28"/>
          <w:szCs w:val="28"/>
        </w:rPr>
        <w:t>, kā rezultātā neti</w:t>
      </w:r>
      <w:r w:rsidR="00F45CA2">
        <w:rPr>
          <w:rFonts w:ascii="Times New Roman" w:hAnsi="Times New Roman"/>
          <w:sz w:val="28"/>
          <w:szCs w:val="28"/>
        </w:rPr>
        <w:t>ktu</w:t>
      </w:r>
      <w:r w:rsidR="007E4361">
        <w:rPr>
          <w:rFonts w:ascii="Times New Roman" w:hAnsi="Times New Roman"/>
          <w:sz w:val="28"/>
          <w:szCs w:val="28"/>
        </w:rPr>
        <w:t xml:space="preserve"> panākts</w:t>
      </w:r>
      <w:r w:rsidR="006466F4">
        <w:rPr>
          <w:rFonts w:ascii="Times New Roman" w:hAnsi="Times New Roman"/>
          <w:sz w:val="28"/>
          <w:szCs w:val="28"/>
        </w:rPr>
        <w:t xml:space="preserve"> mērķis</w:t>
      </w:r>
      <w:r w:rsidR="007E4361">
        <w:rPr>
          <w:rFonts w:ascii="Times New Roman" w:hAnsi="Times New Roman"/>
          <w:sz w:val="28"/>
          <w:szCs w:val="28"/>
        </w:rPr>
        <w:t xml:space="preserve"> un pārkāpumu skait</w:t>
      </w:r>
      <w:r w:rsidR="00F45CA2">
        <w:rPr>
          <w:rFonts w:ascii="Times New Roman" w:hAnsi="Times New Roman"/>
          <w:sz w:val="28"/>
          <w:szCs w:val="28"/>
        </w:rPr>
        <w:t xml:space="preserve">s </w:t>
      </w:r>
      <w:r w:rsidR="004E5471">
        <w:rPr>
          <w:rFonts w:ascii="Times New Roman" w:hAnsi="Times New Roman"/>
          <w:sz w:val="28"/>
          <w:szCs w:val="28"/>
        </w:rPr>
        <w:t>turpinātu</w:t>
      </w:r>
      <w:r w:rsidR="00F45CA2">
        <w:rPr>
          <w:rFonts w:ascii="Times New Roman" w:hAnsi="Times New Roman"/>
          <w:sz w:val="28"/>
          <w:szCs w:val="28"/>
        </w:rPr>
        <w:t xml:space="preserve"> </w:t>
      </w:r>
      <w:r w:rsidR="007E4361">
        <w:rPr>
          <w:rFonts w:ascii="Times New Roman" w:hAnsi="Times New Roman"/>
          <w:sz w:val="28"/>
          <w:szCs w:val="28"/>
        </w:rPr>
        <w:t>pieaug</w:t>
      </w:r>
      <w:r w:rsidR="00F45CA2">
        <w:rPr>
          <w:rFonts w:ascii="Times New Roman" w:hAnsi="Times New Roman"/>
          <w:sz w:val="28"/>
          <w:szCs w:val="28"/>
        </w:rPr>
        <w:t>t</w:t>
      </w:r>
      <w:r w:rsidR="007E4361">
        <w:rPr>
          <w:rFonts w:ascii="Times New Roman" w:hAnsi="Times New Roman"/>
          <w:sz w:val="28"/>
          <w:szCs w:val="28"/>
        </w:rPr>
        <w:t xml:space="preserve">. </w:t>
      </w:r>
    </w:p>
    <w:p w:rsidR="00A212F5" w:rsidRDefault="00C72A57" w:rsidP="00D10C33">
      <w:pPr>
        <w:tabs>
          <w:tab w:val="center" w:pos="4678"/>
          <w:tab w:val="right" w:pos="9072"/>
        </w:tabs>
        <w:ind w:firstLine="709"/>
        <w:jc w:val="both"/>
        <w:rPr>
          <w:rFonts w:ascii="Times New Roman" w:hAnsi="Times New Roman"/>
          <w:sz w:val="28"/>
          <w:szCs w:val="28"/>
        </w:rPr>
      </w:pPr>
      <w:r>
        <w:rPr>
          <w:rFonts w:ascii="Times New Roman" w:hAnsi="Times New Roman"/>
          <w:sz w:val="28"/>
          <w:szCs w:val="28"/>
        </w:rPr>
        <w:t>K</w:t>
      </w:r>
      <w:r w:rsidR="0028764E">
        <w:rPr>
          <w:rFonts w:ascii="Times New Roman" w:hAnsi="Times New Roman"/>
          <w:sz w:val="28"/>
          <w:szCs w:val="28"/>
        </w:rPr>
        <w:t>opš ir spēkā aizliegums</w:t>
      </w:r>
      <w:r>
        <w:rPr>
          <w:rFonts w:ascii="Times New Roman" w:hAnsi="Times New Roman"/>
          <w:sz w:val="28"/>
          <w:szCs w:val="28"/>
        </w:rPr>
        <w:t xml:space="preserve"> pārdot enerģijas dzērienus personām, kuras ir jaunākas par 18 gadiem</w:t>
      </w:r>
      <w:r w:rsidR="0028764E">
        <w:rPr>
          <w:rFonts w:ascii="Times New Roman" w:hAnsi="Times New Roman"/>
          <w:sz w:val="28"/>
          <w:szCs w:val="28"/>
        </w:rPr>
        <w:t>, a</w:t>
      </w:r>
      <w:r w:rsidR="005A2990">
        <w:rPr>
          <w:rFonts w:ascii="Times New Roman" w:hAnsi="Times New Roman"/>
          <w:sz w:val="28"/>
          <w:szCs w:val="28"/>
        </w:rPr>
        <w:t xml:space="preserve">dministratīvi sodītas </w:t>
      </w:r>
      <w:r w:rsidR="00D10C33" w:rsidRPr="00D10C33">
        <w:rPr>
          <w:rFonts w:ascii="Times New Roman" w:hAnsi="Times New Roman"/>
          <w:sz w:val="28"/>
          <w:szCs w:val="28"/>
        </w:rPr>
        <w:t xml:space="preserve">89 </w:t>
      </w:r>
      <w:r w:rsidR="005A2990">
        <w:rPr>
          <w:rFonts w:ascii="Times New Roman" w:hAnsi="Times New Roman"/>
          <w:sz w:val="28"/>
          <w:szCs w:val="28"/>
        </w:rPr>
        <w:t xml:space="preserve">fiziskas </w:t>
      </w:r>
      <w:r w:rsidR="00D10C33" w:rsidRPr="00D10C33">
        <w:rPr>
          <w:rFonts w:ascii="Times New Roman" w:hAnsi="Times New Roman"/>
          <w:sz w:val="28"/>
          <w:szCs w:val="28"/>
        </w:rPr>
        <w:t xml:space="preserve">personas 2017.gadā un </w:t>
      </w:r>
      <w:r w:rsidR="00D10C33" w:rsidRPr="00D10C33">
        <w:rPr>
          <w:rFonts w:ascii="Times New Roman" w:hAnsi="Times New Roman"/>
          <w:sz w:val="28"/>
          <w:szCs w:val="28"/>
        </w:rPr>
        <w:lastRenderedPageBreak/>
        <w:t xml:space="preserve">85 </w:t>
      </w:r>
      <w:r w:rsidR="005A2990">
        <w:rPr>
          <w:rFonts w:ascii="Times New Roman" w:hAnsi="Times New Roman"/>
          <w:sz w:val="28"/>
          <w:szCs w:val="28"/>
        </w:rPr>
        <w:t xml:space="preserve">fiziskas </w:t>
      </w:r>
      <w:r w:rsidR="00D10C33" w:rsidRPr="00D10C33">
        <w:rPr>
          <w:rFonts w:ascii="Times New Roman" w:hAnsi="Times New Roman"/>
          <w:sz w:val="28"/>
          <w:szCs w:val="28"/>
        </w:rPr>
        <w:t>personas 2018.gadā</w:t>
      </w:r>
      <w:r w:rsidR="005A2990">
        <w:rPr>
          <w:rFonts w:ascii="Times New Roman" w:hAnsi="Times New Roman"/>
          <w:sz w:val="28"/>
          <w:szCs w:val="28"/>
        </w:rPr>
        <w:t xml:space="preserve">. </w:t>
      </w:r>
      <w:r w:rsidR="00D10C33" w:rsidRPr="00D10C33">
        <w:rPr>
          <w:rFonts w:ascii="Times New Roman" w:hAnsi="Times New Roman"/>
          <w:sz w:val="28"/>
          <w:szCs w:val="28"/>
        </w:rPr>
        <w:t>Savukārt</w:t>
      </w:r>
      <w:r w:rsidR="00D10C33">
        <w:rPr>
          <w:rFonts w:ascii="Times New Roman" w:hAnsi="Times New Roman"/>
          <w:sz w:val="28"/>
          <w:szCs w:val="28"/>
        </w:rPr>
        <w:t xml:space="preserve"> administratīvi sodīto</w:t>
      </w:r>
      <w:r w:rsidR="00D10C33" w:rsidRPr="00D10C33">
        <w:rPr>
          <w:rFonts w:ascii="Times New Roman" w:hAnsi="Times New Roman"/>
          <w:sz w:val="28"/>
          <w:szCs w:val="28"/>
        </w:rPr>
        <w:t xml:space="preserve"> juridisk</w:t>
      </w:r>
      <w:r w:rsidR="00D10C33">
        <w:rPr>
          <w:rFonts w:ascii="Times New Roman" w:hAnsi="Times New Roman"/>
          <w:sz w:val="28"/>
          <w:szCs w:val="28"/>
        </w:rPr>
        <w:t>o</w:t>
      </w:r>
      <w:r w:rsidR="00D10C33" w:rsidRPr="00D10C33">
        <w:rPr>
          <w:rFonts w:ascii="Times New Roman" w:hAnsi="Times New Roman"/>
          <w:sz w:val="28"/>
          <w:szCs w:val="28"/>
        </w:rPr>
        <w:t xml:space="preserve"> person</w:t>
      </w:r>
      <w:r w:rsidR="00D10C33">
        <w:rPr>
          <w:rFonts w:ascii="Times New Roman" w:hAnsi="Times New Roman"/>
          <w:sz w:val="28"/>
          <w:szCs w:val="28"/>
        </w:rPr>
        <w:t>u</w:t>
      </w:r>
      <w:r w:rsidR="00D10C33" w:rsidRPr="00D10C33">
        <w:rPr>
          <w:rFonts w:ascii="Times New Roman" w:hAnsi="Times New Roman"/>
          <w:sz w:val="28"/>
          <w:szCs w:val="28"/>
        </w:rPr>
        <w:t xml:space="preserve"> </w:t>
      </w:r>
      <w:r w:rsidR="00D10C33">
        <w:rPr>
          <w:rFonts w:ascii="Times New Roman" w:hAnsi="Times New Roman"/>
          <w:sz w:val="28"/>
          <w:szCs w:val="28"/>
        </w:rPr>
        <w:t>skait</w:t>
      </w:r>
      <w:r w:rsidR="005A2990">
        <w:rPr>
          <w:rFonts w:ascii="Times New Roman" w:hAnsi="Times New Roman"/>
          <w:sz w:val="28"/>
          <w:szCs w:val="28"/>
        </w:rPr>
        <w:t>s divu gadu laikā</w:t>
      </w:r>
      <w:r w:rsidR="00D10C33">
        <w:rPr>
          <w:rFonts w:ascii="Times New Roman" w:hAnsi="Times New Roman"/>
          <w:sz w:val="28"/>
          <w:szCs w:val="28"/>
        </w:rPr>
        <w:t xml:space="preserve"> būtiski pieauga - </w:t>
      </w:r>
      <w:r w:rsidR="00D10C33" w:rsidRPr="00D10C33">
        <w:rPr>
          <w:rFonts w:ascii="Times New Roman" w:hAnsi="Times New Roman"/>
          <w:sz w:val="28"/>
          <w:szCs w:val="28"/>
        </w:rPr>
        <w:t>2017.gadā sodītas</w:t>
      </w:r>
      <w:r w:rsidR="00D10C33">
        <w:rPr>
          <w:rFonts w:ascii="Times New Roman" w:hAnsi="Times New Roman"/>
          <w:sz w:val="28"/>
          <w:szCs w:val="28"/>
        </w:rPr>
        <w:t xml:space="preserve"> ar naudas sodu </w:t>
      </w:r>
      <w:r w:rsidR="00D10C33" w:rsidRPr="00D10C33">
        <w:rPr>
          <w:rFonts w:ascii="Times New Roman" w:hAnsi="Times New Roman"/>
          <w:sz w:val="28"/>
          <w:szCs w:val="28"/>
        </w:rPr>
        <w:t xml:space="preserve">27 juridiskas personas, bet 2018.gadā </w:t>
      </w:r>
      <w:r w:rsidR="00C56DC3">
        <w:rPr>
          <w:rFonts w:ascii="Times New Roman" w:hAnsi="Times New Roman"/>
          <w:sz w:val="28"/>
          <w:szCs w:val="28"/>
        </w:rPr>
        <w:t xml:space="preserve">sodīta </w:t>
      </w:r>
      <w:r w:rsidR="00D10C33" w:rsidRPr="00D10C33">
        <w:rPr>
          <w:rFonts w:ascii="Times New Roman" w:hAnsi="Times New Roman"/>
          <w:sz w:val="28"/>
          <w:szCs w:val="28"/>
        </w:rPr>
        <w:t xml:space="preserve">41 juridiska persona. </w:t>
      </w:r>
      <w:r w:rsidR="005A2990">
        <w:rPr>
          <w:rFonts w:ascii="Times New Roman" w:hAnsi="Times New Roman"/>
          <w:sz w:val="28"/>
          <w:szCs w:val="28"/>
        </w:rPr>
        <w:t>A</w:t>
      </w:r>
      <w:r w:rsidR="00D10C33" w:rsidRPr="00D10C33">
        <w:rPr>
          <w:rFonts w:ascii="Times New Roman" w:hAnsi="Times New Roman"/>
          <w:sz w:val="28"/>
          <w:szCs w:val="28"/>
        </w:rPr>
        <w:t xml:space="preserve">tbilstoši </w:t>
      </w:r>
      <w:r>
        <w:rPr>
          <w:rFonts w:ascii="Times New Roman" w:hAnsi="Times New Roman"/>
          <w:sz w:val="28"/>
          <w:szCs w:val="28"/>
        </w:rPr>
        <w:t>LAP</w:t>
      </w:r>
      <w:r w:rsidR="005A2990">
        <w:rPr>
          <w:rFonts w:ascii="Times New Roman" w:hAnsi="Times New Roman"/>
          <w:sz w:val="28"/>
          <w:szCs w:val="28"/>
        </w:rPr>
        <w:t>K</w:t>
      </w:r>
      <w:r>
        <w:rPr>
          <w:rFonts w:ascii="Times New Roman" w:hAnsi="Times New Roman"/>
          <w:sz w:val="28"/>
          <w:szCs w:val="28"/>
        </w:rPr>
        <w:t xml:space="preserve"> </w:t>
      </w:r>
      <w:r w:rsidR="00D10C33" w:rsidRPr="00D10C33">
        <w:rPr>
          <w:rFonts w:ascii="Times New Roman" w:hAnsi="Times New Roman"/>
          <w:sz w:val="28"/>
          <w:szCs w:val="28"/>
        </w:rPr>
        <w:t>276.</w:t>
      </w:r>
      <w:r w:rsidR="00D10C33" w:rsidRPr="00C56DC3">
        <w:rPr>
          <w:rFonts w:ascii="Times New Roman" w:hAnsi="Times New Roman"/>
          <w:sz w:val="28"/>
          <w:szCs w:val="28"/>
          <w:vertAlign w:val="superscript"/>
        </w:rPr>
        <w:t>1</w:t>
      </w:r>
      <w:r w:rsidR="00D10C33" w:rsidRPr="00D10C33">
        <w:rPr>
          <w:rFonts w:ascii="Times New Roman" w:hAnsi="Times New Roman"/>
          <w:sz w:val="28"/>
          <w:szCs w:val="28"/>
        </w:rPr>
        <w:t xml:space="preserve"> pantam liela daļa sodīto personu tika nosacīti daļēji atbrīvot</w:t>
      </w:r>
      <w:r>
        <w:rPr>
          <w:rFonts w:ascii="Times New Roman" w:hAnsi="Times New Roman"/>
          <w:sz w:val="28"/>
          <w:szCs w:val="28"/>
        </w:rPr>
        <w:t>as</w:t>
      </w:r>
      <w:r w:rsidR="00D10C33" w:rsidRPr="00D10C33">
        <w:rPr>
          <w:rFonts w:ascii="Times New Roman" w:hAnsi="Times New Roman"/>
          <w:sz w:val="28"/>
          <w:szCs w:val="28"/>
        </w:rPr>
        <w:t xml:space="preserve"> no naudas soda samaksas</w:t>
      </w:r>
      <w:r w:rsidR="00C56DC3">
        <w:rPr>
          <w:rFonts w:ascii="Times New Roman" w:hAnsi="Times New Roman"/>
          <w:sz w:val="28"/>
          <w:szCs w:val="28"/>
        </w:rPr>
        <w:t xml:space="preserve">, kā arī </w:t>
      </w:r>
      <w:r>
        <w:rPr>
          <w:rFonts w:ascii="Times New Roman" w:hAnsi="Times New Roman"/>
          <w:sz w:val="28"/>
          <w:szCs w:val="28"/>
        </w:rPr>
        <w:t>n</w:t>
      </w:r>
      <w:r w:rsidR="00D10C33" w:rsidRPr="00D10C33">
        <w:rPr>
          <w:rFonts w:ascii="Times New Roman" w:hAnsi="Times New Roman"/>
          <w:sz w:val="28"/>
          <w:szCs w:val="28"/>
        </w:rPr>
        <w:t xml:space="preserve">evienai personai netika noteikts maksimālais LAPK 155.panta astotajā daļā noteiktais soda apmērs. </w:t>
      </w:r>
      <w:r>
        <w:rPr>
          <w:rFonts w:ascii="Times New Roman" w:hAnsi="Times New Roman"/>
          <w:sz w:val="28"/>
          <w:szCs w:val="28"/>
        </w:rPr>
        <w:t>Papildus</w:t>
      </w:r>
      <w:r w:rsidR="00D10C33" w:rsidRPr="00D10C33">
        <w:rPr>
          <w:rFonts w:ascii="Times New Roman" w:hAnsi="Times New Roman"/>
          <w:sz w:val="28"/>
          <w:szCs w:val="28"/>
        </w:rPr>
        <w:t xml:space="preserve"> </w:t>
      </w:r>
      <w:r>
        <w:rPr>
          <w:rFonts w:ascii="Times New Roman" w:hAnsi="Times New Roman"/>
          <w:sz w:val="28"/>
          <w:szCs w:val="28"/>
        </w:rPr>
        <w:t>2017. un 2018.gadā atsevišķas fiziskas un juridiskas personas sodī</w:t>
      </w:r>
      <w:r>
        <w:rPr>
          <w:rFonts w:ascii="Times New Roman" w:hAnsi="Times New Roman"/>
          <w:sz w:val="28"/>
          <w:szCs w:val="28"/>
        </w:rPr>
        <w:t>tas vairākkārt</w:t>
      </w:r>
      <w:r w:rsidR="00C56DC3">
        <w:rPr>
          <w:rFonts w:ascii="Times New Roman" w:hAnsi="Times New Roman"/>
          <w:sz w:val="28"/>
          <w:szCs w:val="28"/>
        </w:rPr>
        <w:t xml:space="preserve"> par enerģijas dzērienu pārdošanu personām, kuras ir jaunākas par 18 gadiem</w:t>
      </w:r>
      <w:r>
        <w:rPr>
          <w:rFonts w:ascii="Times New Roman" w:hAnsi="Times New Roman"/>
          <w:sz w:val="28"/>
          <w:szCs w:val="28"/>
        </w:rPr>
        <w:t xml:space="preserve">. </w:t>
      </w:r>
    </w:p>
    <w:p w:rsidR="000E2804" w:rsidRDefault="00C72A57" w:rsidP="005B002D">
      <w:pPr>
        <w:tabs>
          <w:tab w:val="center" w:pos="4678"/>
          <w:tab w:val="right" w:pos="9072"/>
        </w:tabs>
        <w:ind w:firstLine="709"/>
        <w:jc w:val="both"/>
        <w:rPr>
          <w:rFonts w:ascii="Times New Roman" w:hAnsi="Times New Roman"/>
          <w:sz w:val="28"/>
          <w:szCs w:val="28"/>
        </w:rPr>
      </w:pPr>
      <w:r>
        <w:rPr>
          <w:rFonts w:ascii="Times New Roman" w:hAnsi="Times New Roman"/>
          <w:sz w:val="28"/>
          <w:szCs w:val="28"/>
        </w:rPr>
        <w:t xml:space="preserve">Ņemot vērā augstāk minēto, lai </w:t>
      </w:r>
      <w:r w:rsidR="00C56DC3">
        <w:rPr>
          <w:rFonts w:ascii="Times New Roman" w:hAnsi="Times New Roman"/>
          <w:sz w:val="28"/>
          <w:szCs w:val="28"/>
        </w:rPr>
        <w:t xml:space="preserve">pasargātu bērnus no iespējamās nelabvēlīgās enerģijas dzērienu ietekmes uz viņu veselību un </w:t>
      </w:r>
      <w:r>
        <w:rPr>
          <w:rFonts w:ascii="Times New Roman" w:hAnsi="Times New Roman"/>
          <w:sz w:val="28"/>
          <w:szCs w:val="28"/>
        </w:rPr>
        <w:t>nodrošinātu Enerģijas dzērienu aprites li</w:t>
      </w:r>
      <w:r>
        <w:rPr>
          <w:rFonts w:ascii="Times New Roman" w:hAnsi="Times New Roman"/>
          <w:sz w:val="28"/>
          <w:szCs w:val="28"/>
        </w:rPr>
        <w:t xml:space="preserve">kuma 3.panta pirmajā daļā noteiktās normas ievērošanu attiecībā uz enerģijas dzērienu pārdošanas aizliegumu personām, kuras ir jaunākas par 18 gadiem, svarīgi saglabāt LAPK 155.panta astotajā daļā noteikto soda apmēru fiziskām un juridiskām personām. </w:t>
      </w:r>
      <w:r w:rsidR="00C56DC3">
        <w:rPr>
          <w:rFonts w:ascii="Times New Roman" w:hAnsi="Times New Roman"/>
          <w:sz w:val="28"/>
          <w:szCs w:val="28"/>
        </w:rPr>
        <w:t xml:space="preserve">Ar saņemto informāciju no </w:t>
      </w:r>
      <w:proofErr w:type="spellStart"/>
      <w:r w:rsidR="00C56DC3">
        <w:rPr>
          <w:rFonts w:ascii="Times New Roman" w:hAnsi="Times New Roman"/>
          <w:sz w:val="28"/>
          <w:szCs w:val="28"/>
        </w:rPr>
        <w:t>Iekšlietu</w:t>
      </w:r>
      <w:proofErr w:type="spellEnd"/>
      <w:r w:rsidR="00C56DC3">
        <w:rPr>
          <w:rFonts w:ascii="Times New Roman" w:hAnsi="Times New Roman"/>
          <w:sz w:val="28"/>
          <w:szCs w:val="28"/>
        </w:rPr>
        <w:t xml:space="preserve"> ministrijas Informācijas centra un diskusiju rezultātu ar Latvijas Darba devēju konfederāciju </w:t>
      </w:r>
      <w:r>
        <w:rPr>
          <w:rFonts w:ascii="Times New Roman" w:hAnsi="Times New Roman"/>
          <w:sz w:val="28"/>
          <w:szCs w:val="28"/>
        </w:rPr>
        <w:t>papildināta likumprojekta anotācijas otrā un ceturtā sadaļa.</w:t>
      </w:r>
    </w:p>
    <w:p w:rsidR="000E2804" w:rsidRDefault="000E2804" w:rsidP="005B002D">
      <w:pPr>
        <w:tabs>
          <w:tab w:val="center" w:pos="4678"/>
          <w:tab w:val="right" w:pos="9072"/>
        </w:tabs>
        <w:ind w:firstLine="709"/>
        <w:jc w:val="both"/>
        <w:rPr>
          <w:rFonts w:ascii="Times New Roman" w:hAnsi="Times New Roman"/>
          <w:sz w:val="28"/>
          <w:szCs w:val="28"/>
        </w:rPr>
      </w:pPr>
    </w:p>
    <w:p w:rsidR="00314056" w:rsidRDefault="00C72A57" w:rsidP="000E2804">
      <w:pPr>
        <w:tabs>
          <w:tab w:val="center" w:pos="4678"/>
          <w:tab w:val="right" w:pos="9072"/>
        </w:tabs>
        <w:ind w:firstLine="709"/>
        <w:jc w:val="both"/>
        <w:rPr>
          <w:rFonts w:ascii="Times New Roman" w:hAnsi="Times New Roman"/>
          <w:sz w:val="28"/>
          <w:szCs w:val="28"/>
        </w:rPr>
      </w:pPr>
      <w:r>
        <w:rPr>
          <w:rFonts w:ascii="Times New Roman" w:hAnsi="Times New Roman"/>
          <w:sz w:val="28"/>
          <w:szCs w:val="28"/>
        </w:rPr>
        <w:tab/>
        <w:t>Pielikumā: Precizēts l</w:t>
      </w:r>
      <w:r w:rsidRPr="000E2804">
        <w:rPr>
          <w:rFonts w:ascii="Times New Roman" w:hAnsi="Times New Roman"/>
          <w:sz w:val="28"/>
          <w:szCs w:val="28"/>
        </w:rPr>
        <w:t>ikumprojekta "Grozījumi Enerģijas dzērienu apr</w:t>
      </w:r>
      <w:r w:rsidRPr="000E2804">
        <w:rPr>
          <w:rFonts w:ascii="Times New Roman" w:hAnsi="Times New Roman"/>
          <w:sz w:val="28"/>
          <w:szCs w:val="28"/>
        </w:rPr>
        <w:t>ites likumā" sākotnējās ietekmes novērtējuma ziņojums (anotācija)</w:t>
      </w:r>
      <w:r>
        <w:rPr>
          <w:rFonts w:ascii="Times New Roman" w:hAnsi="Times New Roman"/>
          <w:sz w:val="28"/>
          <w:szCs w:val="28"/>
        </w:rPr>
        <w:t xml:space="preserve"> uz 9 lpp.</w:t>
      </w:r>
      <w:r w:rsidR="00F4692D">
        <w:rPr>
          <w:rFonts w:ascii="Times New Roman" w:hAnsi="Times New Roman"/>
          <w:sz w:val="28"/>
          <w:szCs w:val="28"/>
        </w:rPr>
        <w:tab/>
      </w:r>
    </w:p>
    <w:p w:rsidR="00314056" w:rsidRDefault="00314056" w:rsidP="00314056">
      <w:pPr>
        <w:tabs>
          <w:tab w:val="center" w:pos="4678"/>
          <w:tab w:val="right" w:pos="9072"/>
        </w:tabs>
        <w:rPr>
          <w:rFonts w:ascii="Times New Roman" w:hAnsi="Times New Roman"/>
          <w:sz w:val="28"/>
          <w:szCs w:val="28"/>
        </w:rPr>
      </w:pPr>
    </w:p>
    <w:p w:rsidR="00314056" w:rsidRPr="0056008D" w:rsidRDefault="00314056" w:rsidP="005B002D">
      <w:pPr>
        <w:tabs>
          <w:tab w:val="center" w:pos="4678"/>
          <w:tab w:val="right" w:pos="9072"/>
        </w:tabs>
        <w:ind w:firstLine="0"/>
        <w:rPr>
          <w:rFonts w:ascii="Times New Roman" w:hAnsi="Times New Roman"/>
          <w:sz w:val="28"/>
          <w:szCs w:val="28"/>
        </w:rPr>
      </w:pPr>
    </w:p>
    <w:p w:rsidR="00314056" w:rsidRPr="00514AC2" w:rsidRDefault="00C72A57" w:rsidP="005B002D">
      <w:pPr>
        <w:pStyle w:val="pamattekststabul"/>
        <w:tabs>
          <w:tab w:val="left" w:pos="3119"/>
          <w:tab w:val="left" w:pos="5812"/>
        </w:tabs>
        <w:spacing w:before="0" w:beforeAutospacing="0" w:after="2880" w:afterAutospacing="0"/>
        <w:ind w:firstLine="0"/>
        <w:jc w:val="both"/>
        <w:rPr>
          <w:rFonts w:ascii="Verdana" w:hAnsi="Verdana"/>
          <w:sz w:val="28"/>
          <w:szCs w:val="28"/>
          <w:lang w:val="lv-LV"/>
        </w:rPr>
      </w:pPr>
      <w:r>
        <w:rPr>
          <w:sz w:val="28"/>
          <w:szCs w:val="28"/>
          <w:lang w:val="lv-LV"/>
        </w:rPr>
        <w:t>Veselības ministre</w:t>
      </w:r>
      <w:r>
        <w:rPr>
          <w:sz w:val="28"/>
          <w:szCs w:val="28"/>
          <w:lang w:val="lv-LV"/>
        </w:rPr>
        <w:tab/>
      </w:r>
      <w:r>
        <w:rPr>
          <w:lang w:val="lv-LV"/>
        </w:rPr>
        <w:t xml:space="preserve">                   </w:t>
      </w:r>
      <w:r w:rsidRPr="0056008D">
        <w:rPr>
          <w:lang w:val="lv-LV"/>
        </w:rPr>
        <w:t>(paraksts*)</w:t>
      </w:r>
      <w:r>
        <w:rPr>
          <w:lang w:val="lv-LV"/>
        </w:rPr>
        <w:tab/>
      </w:r>
      <w:r w:rsidRPr="0056008D">
        <w:rPr>
          <w:lang w:val="lv-LV"/>
        </w:rPr>
        <w:tab/>
      </w:r>
      <w:r>
        <w:rPr>
          <w:lang w:val="lv-LV"/>
        </w:rPr>
        <w:t xml:space="preserve">                 </w:t>
      </w:r>
      <w:r>
        <w:rPr>
          <w:sz w:val="28"/>
          <w:szCs w:val="28"/>
          <w:lang w:val="lv-LV"/>
        </w:rPr>
        <w:t>Ilze Viņķele</w:t>
      </w:r>
    </w:p>
    <w:p w:rsidR="00314056" w:rsidRPr="0056008D" w:rsidRDefault="00C72A57" w:rsidP="005B002D">
      <w:pPr>
        <w:pStyle w:val="pamattekststabul"/>
        <w:spacing w:before="0" w:beforeAutospacing="0" w:after="0" w:afterAutospacing="0"/>
        <w:ind w:firstLine="0"/>
        <w:rPr>
          <w:rFonts w:ascii="Verdana" w:hAnsi="Verdana"/>
          <w:lang w:val="lv-LV"/>
        </w:rPr>
      </w:pPr>
      <w:r>
        <w:rPr>
          <w:lang w:val="lv-LV"/>
        </w:rPr>
        <w:t>Piķele</w:t>
      </w:r>
      <w:r w:rsidRPr="0056008D">
        <w:rPr>
          <w:lang w:val="lv-LV"/>
        </w:rPr>
        <w:t>,  67876</w:t>
      </w:r>
      <w:r>
        <w:rPr>
          <w:lang w:val="lv-LV"/>
        </w:rPr>
        <w:t>075</w:t>
      </w:r>
    </w:p>
    <w:p w:rsidR="00314056" w:rsidRPr="007E4EFC" w:rsidRDefault="00C72A57" w:rsidP="005B002D">
      <w:pPr>
        <w:tabs>
          <w:tab w:val="right" w:pos="9356"/>
        </w:tabs>
        <w:ind w:firstLine="0"/>
        <w:rPr>
          <w:rFonts w:ascii="Times New Roman" w:hAnsi="Times New Roman"/>
          <w:sz w:val="24"/>
          <w:szCs w:val="24"/>
        </w:rPr>
      </w:pPr>
      <w:r>
        <w:rPr>
          <w:rFonts w:ascii="Times New Roman" w:hAnsi="Times New Roman"/>
          <w:sz w:val="24"/>
          <w:szCs w:val="24"/>
        </w:rPr>
        <w:t>Lasma.Pikele</w:t>
      </w:r>
      <w:r w:rsidRPr="0056008D">
        <w:rPr>
          <w:rFonts w:ascii="Times New Roman" w:hAnsi="Times New Roman"/>
          <w:sz w:val="24"/>
          <w:szCs w:val="24"/>
        </w:rPr>
        <w:t>@vm.gov.lv</w:t>
      </w:r>
    </w:p>
    <w:sectPr w:rsidR="00314056" w:rsidRPr="007E4EFC" w:rsidSect="00514AC2">
      <w:headerReference w:type="default" r:id="rId9"/>
      <w:footerReference w:type="default" r:id="rId10"/>
      <w:footerReference w:type="first" r:id="rId11"/>
      <w:pgSz w:w="11906" w:h="16838" w:code="9"/>
      <w:pgMar w:top="1418" w:right="1134" w:bottom="1134" w:left="1701"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72A57">
      <w:r>
        <w:separator/>
      </w:r>
    </w:p>
  </w:endnote>
  <w:endnote w:type="continuationSeparator" w:id="0">
    <w:p w:rsidR="00000000" w:rsidRDefault="00C7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7F6" w:rsidRDefault="00C72A57" w:rsidP="001737F6">
    <w:pPr>
      <w:pStyle w:val="Footer"/>
      <w:rPr>
        <w:rFonts w:ascii="Times New Roman" w:hAnsi="Times New Roman"/>
      </w:rPr>
    </w:pPr>
    <w:r w:rsidRPr="009D36CB">
      <w:rPr>
        <w:rFonts w:ascii="Times New Roman" w:hAnsi="Times New Roman"/>
      </w:rPr>
      <w:t>*Dokuments ir parakstīts ar drošu elektronisko parakstu un satur laika zīmogu</w:t>
    </w:r>
  </w:p>
  <w:p w:rsidR="001737F6" w:rsidRPr="009D36CB" w:rsidRDefault="00C72A57" w:rsidP="001737F6">
    <w:pPr>
      <w:pStyle w:val="Footer"/>
      <w:ind w:firstLine="0"/>
      <w:rPr>
        <w:rFonts w:ascii="Times New Roman" w:hAnsi="Times New Roman"/>
      </w:rPr>
    </w:pPr>
    <w:r>
      <w:rPr>
        <w:rFonts w:ascii="Times New Roman" w:hAnsi="Times New Roman"/>
      </w:rPr>
      <w:t>VMvest_</w:t>
    </w:r>
    <w:r w:rsidR="00631FAD">
      <w:rPr>
        <w:rFonts w:ascii="Times New Roman" w:hAnsi="Times New Roman"/>
      </w:rPr>
      <w:t>0104</w:t>
    </w:r>
    <w:r>
      <w:rPr>
        <w:rFonts w:ascii="Times New Roman" w:hAnsi="Times New Roman"/>
      </w:rPr>
      <w:t>19_energ_dz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6C4" w:rsidRDefault="00C72A57" w:rsidP="003F3DFB">
    <w:pPr>
      <w:pStyle w:val="Footer"/>
      <w:jc w:val="center"/>
      <w:rPr>
        <w:rFonts w:ascii="Times New Roman" w:hAnsi="Times New Roman"/>
      </w:rPr>
    </w:pPr>
    <w:r w:rsidRPr="006541D3">
      <w:rPr>
        <w:rFonts w:ascii="Times New Roman" w:hAnsi="Times New Roman"/>
      </w:rPr>
      <w:t xml:space="preserve">*Dokuments ir parakstīts ar drošu elektronisko </w:t>
    </w:r>
    <w:r w:rsidRPr="006541D3">
      <w:rPr>
        <w:rFonts w:ascii="Times New Roman" w:hAnsi="Times New Roman"/>
      </w:rPr>
      <w:t>parakstu un satur laika zīmogu</w:t>
    </w:r>
  </w:p>
  <w:p w:rsidR="001737F6" w:rsidRDefault="00C72A57" w:rsidP="001737F6">
    <w:pPr>
      <w:pStyle w:val="Footer"/>
      <w:ind w:firstLine="0"/>
      <w:rPr>
        <w:rFonts w:ascii="Times New Roman" w:hAnsi="Times New Roman"/>
      </w:rPr>
    </w:pPr>
    <w:r>
      <w:rPr>
        <w:rFonts w:ascii="Times New Roman" w:hAnsi="Times New Roman"/>
      </w:rPr>
      <w:t>VMvest_</w:t>
    </w:r>
    <w:r w:rsidR="00631FAD">
      <w:rPr>
        <w:rFonts w:ascii="Times New Roman" w:hAnsi="Times New Roman"/>
      </w:rPr>
      <w:t>0104</w:t>
    </w:r>
    <w:r>
      <w:rPr>
        <w:rFonts w:ascii="Times New Roman" w:hAnsi="Times New Roman"/>
      </w:rPr>
      <w:t>19_energ_dz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72A57">
      <w:r>
        <w:separator/>
      </w:r>
    </w:p>
  </w:footnote>
  <w:footnote w:type="continuationSeparator" w:id="0">
    <w:p w:rsidR="00000000" w:rsidRDefault="00C7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61831407"/>
      <w:docPartObj>
        <w:docPartGallery w:val="Page Numbers (Top of Page)"/>
        <w:docPartUnique/>
      </w:docPartObj>
    </w:sdtPr>
    <w:sdtEndPr/>
    <w:sdtContent>
      <w:p w:rsidR="005E06C4" w:rsidRPr="00126258" w:rsidRDefault="00C72A57">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F20DF">
          <w:rPr>
            <w:rFonts w:ascii="Times New Roman" w:hAnsi="Times New Roman"/>
            <w:noProof/>
            <w:sz w:val="24"/>
            <w:szCs w:val="24"/>
          </w:rPr>
          <w:t>2</w:t>
        </w:r>
        <w:r w:rsidRPr="00126258">
          <w:rPr>
            <w:rFonts w:ascii="Times New Roman" w:hAnsi="Times New Roman"/>
            <w:sz w:val="24"/>
            <w:szCs w:val="24"/>
          </w:rPr>
          <w:fldChar w:fldCharType="end"/>
        </w:r>
      </w:p>
    </w:sdtContent>
  </w:sdt>
  <w:p w:rsidR="005E06C4" w:rsidRDefault="005E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94B7686"/>
    <w:multiLevelType w:val="hybridMultilevel"/>
    <w:tmpl w:val="A6C44CDC"/>
    <w:lvl w:ilvl="0" w:tplc="226E3212">
      <w:start w:val="1"/>
      <w:numFmt w:val="decimal"/>
      <w:lvlText w:val="%1)"/>
      <w:lvlJc w:val="left"/>
      <w:pPr>
        <w:ind w:left="1080" w:hanging="360"/>
      </w:pPr>
      <w:rPr>
        <w:rFonts w:hint="default"/>
      </w:rPr>
    </w:lvl>
    <w:lvl w:ilvl="1" w:tplc="3C8409A0" w:tentative="1">
      <w:start w:val="1"/>
      <w:numFmt w:val="lowerLetter"/>
      <w:lvlText w:val="%2."/>
      <w:lvlJc w:val="left"/>
      <w:pPr>
        <w:ind w:left="1800" w:hanging="360"/>
      </w:pPr>
    </w:lvl>
    <w:lvl w:ilvl="2" w:tplc="7CBCB30E" w:tentative="1">
      <w:start w:val="1"/>
      <w:numFmt w:val="lowerRoman"/>
      <w:lvlText w:val="%3."/>
      <w:lvlJc w:val="right"/>
      <w:pPr>
        <w:ind w:left="2520" w:hanging="180"/>
      </w:pPr>
    </w:lvl>
    <w:lvl w:ilvl="3" w:tplc="C0946110" w:tentative="1">
      <w:start w:val="1"/>
      <w:numFmt w:val="decimal"/>
      <w:lvlText w:val="%4."/>
      <w:lvlJc w:val="left"/>
      <w:pPr>
        <w:ind w:left="3240" w:hanging="360"/>
      </w:pPr>
    </w:lvl>
    <w:lvl w:ilvl="4" w:tplc="F6362708" w:tentative="1">
      <w:start w:val="1"/>
      <w:numFmt w:val="lowerLetter"/>
      <w:lvlText w:val="%5."/>
      <w:lvlJc w:val="left"/>
      <w:pPr>
        <w:ind w:left="3960" w:hanging="360"/>
      </w:pPr>
    </w:lvl>
    <w:lvl w:ilvl="5" w:tplc="D5B4E8BE" w:tentative="1">
      <w:start w:val="1"/>
      <w:numFmt w:val="lowerRoman"/>
      <w:lvlText w:val="%6."/>
      <w:lvlJc w:val="right"/>
      <w:pPr>
        <w:ind w:left="4680" w:hanging="180"/>
      </w:pPr>
    </w:lvl>
    <w:lvl w:ilvl="6" w:tplc="7C1013B0" w:tentative="1">
      <w:start w:val="1"/>
      <w:numFmt w:val="decimal"/>
      <w:lvlText w:val="%7."/>
      <w:lvlJc w:val="left"/>
      <w:pPr>
        <w:ind w:left="5400" w:hanging="360"/>
      </w:pPr>
    </w:lvl>
    <w:lvl w:ilvl="7" w:tplc="88BADD24" w:tentative="1">
      <w:start w:val="1"/>
      <w:numFmt w:val="lowerLetter"/>
      <w:lvlText w:val="%8."/>
      <w:lvlJc w:val="left"/>
      <w:pPr>
        <w:ind w:left="6120" w:hanging="360"/>
      </w:pPr>
    </w:lvl>
    <w:lvl w:ilvl="8" w:tplc="30FCB43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2D"/>
    <w:rsid w:val="0000527F"/>
    <w:rsid w:val="000115D2"/>
    <w:rsid w:val="000256CA"/>
    <w:rsid w:val="00026358"/>
    <w:rsid w:val="00026646"/>
    <w:rsid w:val="00032602"/>
    <w:rsid w:val="0004599D"/>
    <w:rsid w:val="00050A7F"/>
    <w:rsid w:val="00056D94"/>
    <w:rsid w:val="00071EA6"/>
    <w:rsid w:val="00076969"/>
    <w:rsid w:val="00076AA3"/>
    <w:rsid w:val="00084361"/>
    <w:rsid w:val="00091DD9"/>
    <w:rsid w:val="00097F9D"/>
    <w:rsid w:val="000A1011"/>
    <w:rsid w:val="000A61F3"/>
    <w:rsid w:val="000A6431"/>
    <w:rsid w:val="000B12AC"/>
    <w:rsid w:val="000B7899"/>
    <w:rsid w:val="000C64C2"/>
    <w:rsid w:val="000D2AB9"/>
    <w:rsid w:val="000D3DF7"/>
    <w:rsid w:val="000D49B5"/>
    <w:rsid w:val="000E1E20"/>
    <w:rsid w:val="000E2804"/>
    <w:rsid w:val="000E429F"/>
    <w:rsid w:val="000F377C"/>
    <w:rsid w:val="000F4E7C"/>
    <w:rsid w:val="00104654"/>
    <w:rsid w:val="00110E85"/>
    <w:rsid w:val="0011304E"/>
    <w:rsid w:val="00123CBF"/>
    <w:rsid w:val="00126258"/>
    <w:rsid w:val="00127A26"/>
    <w:rsid w:val="001321DF"/>
    <w:rsid w:val="00134E5B"/>
    <w:rsid w:val="001545B7"/>
    <w:rsid w:val="001553D6"/>
    <w:rsid w:val="00160DFB"/>
    <w:rsid w:val="001632CE"/>
    <w:rsid w:val="00166EC1"/>
    <w:rsid w:val="00172A3B"/>
    <w:rsid w:val="001737F6"/>
    <w:rsid w:val="001753BE"/>
    <w:rsid w:val="00177683"/>
    <w:rsid w:val="00177E78"/>
    <w:rsid w:val="00184599"/>
    <w:rsid w:val="00191A1D"/>
    <w:rsid w:val="00196A44"/>
    <w:rsid w:val="001A31B8"/>
    <w:rsid w:val="001A68CD"/>
    <w:rsid w:val="001B16E2"/>
    <w:rsid w:val="001B554A"/>
    <w:rsid w:val="001B59E0"/>
    <w:rsid w:val="001C43FE"/>
    <w:rsid w:val="001C517B"/>
    <w:rsid w:val="001D0AF0"/>
    <w:rsid w:val="001D4BC8"/>
    <w:rsid w:val="001D5B70"/>
    <w:rsid w:val="001D5D10"/>
    <w:rsid w:val="001E50A0"/>
    <w:rsid w:val="001E51DF"/>
    <w:rsid w:val="0020352E"/>
    <w:rsid w:val="002057F9"/>
    <w:rsid w:val="00212DB7"/>
    <w:rsid w:val="00225057"/>
    <w:rsid w:val="00225EB8"/>
    <w:rsid w:val="002332D1"/>
    <w:rsid w:val="00233A18"/>
    <w:rsid w:val="002409C9"/>
    <w:rsid w:val="0025235E"/>
    <w:rsid w:val="00253641"/>
    <w:rsid w:val="00255074"/>
    <w:rsid w:val="00256676"/>
    <w:rsid w:val="00261031"/>
    <w:rsid w:val="002659D1"/>
    <w:rsid w:val="002778B0"/>
    <w:rsid w:val="0028764E"/>
    <w:rsid w:val="002930BF"/>
    <w:rsid w:val="00293BD5"/>
    <w:rsid w:val="002A3540"/>
    <w:rsid w:val="002A4619"/>
    <w:rsid w:val="002A661C"/>
    <w:rsid w:val="002B6E80"/>
    <w:rsid w:val="002E23D6"/>
    <w:rsid w:val="002E2C6F"/>
    <w:rsid w:val="002F0CCC"/>
    <w:rsid w:val="00303965"/>
    <w:rsid w:val="00306C0B"/>
    <w:rsid w:val="00307E7B"/>
    <w:rsid w:val="00314056"/>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68FB"/>
    <w:rsid w:val="00377916"/>
    <w:rsid w:val="00380B22"/>
    <w:rsid w:val="00383773"/>
    <w:rsid w:val="0038672B"/>
    <w:rsid w:val="00392DA3"/>
    <w:rsid w:val="003966CF"/>
    <w:rsid w:val="003978B0"/>
    <w:rsid w:val="003A335B"/>
    <w:rsid w:val="003A5A3B"/>
    <w:rsid w:val="003B5DA1"/>
    <w:rsid w:val="003C1784"/>
    <w:rsid w:val="003C5F22"/>
    <w:rsid w:val="003D7430"/>
    <w:rsid w:val="003E29F0"/>
    <w:rsid w:val="003E6052"/>
    <w:rsid w:val="003E733B"/>
    <w:rsid w:val="003F0806"/>
    <w:rsid w:val="003F169F"/>
    <w:rsid w:val="003F3DFB"/>
    <w:rsid w:val="004022F1"/>
    <w:rsid w:val="00415AAA"/>
    <w:rsid w:val="00424025"/>
    <w:rsid w:val="0043271F"/>
    <w:rsid w:val="004458A7"/>
    <w:rsid w:val="00445D62"/>
    <w:rsid w:val="00453587"/>
    <w:rsid w:val="00466BEC"/>
    <w:rsid w:val="004818CE"/>
    <w:rsid w:val="00485F41"/>
    <w:rsid w:val="004918FE"/>
    <w:rsid w:val="0049466B"/>
    <w:rsid w:val="0049705D"/>
    <w:rsid w:val="004A0A94"/>
    <w:rsid w:val="004A4D7F"/>
    <w:rsid w:val="004A6461"/>
    <w:rsid w:val="004A6D08"/>
    <w:rsid w:val="004A7518"/>
    <w:rsid w:val="004C2657"/>
    <w:rsid w:val="004C2BA4"/>
    <w:rsid w:val="004C2BEA"/>
    <w:rsid w:val="004C5F8C"/>
    <w:rsid w:val="004C6F24"/>
    <w:rsid w:val="004C7FBA"/>
    <w:rsid w:val="004D6F51"/>
    <w:rsid w:val="004E0D7A"/>
    <w:rsid w:val="004E4165"/>
    <w:rsid w:val="004E5471"/>
    <w:rsid w:val="004E77A8"/>
    <w:rsid w:val="004F4416"/>
    <w:rsid w:val="004F4A94"/>
    <w:rsid w:val="00501CD6"/>
    <w:rsid w:val="005071F0"/>
    <w:rsid w:val="005072B3"/>
    <w:rsid w:val="00511A94"/>
    <w:rsid w:val="00512AD5"/>
    <w:rsid w:val="005135F3"/>
    <w:rsid w:val="005145DF"/>
    <w:rsid w:val="00514AC2"/>
    <w:rsid w:val="00517361"/>
    <w:rsid w:val="00520536"/>
    <w:rsid w:val="005220EB"/>
    <w:rsid w:val="005237B9"/>
    <w:rsid w:val="00530A31"/>
    <w:rsid w:val="00530ADA"/>
    <w:rsid w:val="00536C2A"/>
    <w:rsid w:val="00544557"/>
    <w:rsid w:val="00546AE2"/>
    <w:rsid w:val="005521B6"/>
    <w:rsid w:val="0055335A"/>
    <w:rsid w:val="0056008D"/>
    <w:rsid w:val="00564153"/>
    <w:rsid w:val="0056510C"/>
    <w:rsid w:val="005746A5"/>
    <w:rsid w:val="00580FC9"/>
    <w:rsid w:val="00583B09"/>
    <w:rsid w:val="005862AD"/>
    <w:rsid w:val="005A2340"/>
    <w:rsid w:val="005A2990"/>
    <w:rsid w:val="005A3DE9"/>
    <w:rsid w:val="005A7FDF"/>
    <w:rsid w:val="005B002D"/>
    <w:rsid w:val="005B325A"/>
    <w:rsid w:val="005C0AF2"/>
    <w:rsid w:val="005C6E0E"/>
    <w:rsid w:val="005D2A31"/>
    <w:rsid w:val="005D64BA"/>
    <w:rsid w:val="005D7801"/>
    <w:rsid w:val="005E06C4"/>
    <w:rsid w:val="005F6F12"/>
    <w:rsid w:val="005F7A3C"/>
    <w:rsid w:val="00611A31"/>
    <w:rsid w:val="006151E9"/>
    <w:rsid w:val="006160EE"/>
    <w:rsid w:val="0063099E"/>
    <w:rsid w:val="00631F9E"/>
    <w:rsid w:val="00631FAD"/>
    <w:rsid w:val="00633C31"/>
    <w:rsid w:val="00636432"/>
    <w:rsid w:val="00636828"/>
    <w:rsid w:val="00637F05"/>
    <w:rsid w:val="0064257D"/>
    <w:rsid w:val="006466F4"/>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A298A"/>
    <w:rsid w:val="006B30C2"/>
    <w:rsid w:val="006B314B"/>
    <w:rsid w:val="006C1779"/>
    <w:rsid w:val="006E1E5C"/>
    <w:rsid w:val="006E53D9"/>
    <w:rsid w:val="006F20DF"/>
    <w:rsid w:val="006F2206"/>
    <w:rsid w:val="006F49E4"/>
    <w:rsid w:val="006F5C7C"/>
    <w:rsid w:val="006F7FAF"/>
    <w:rsid w:val="00701264"/>
    <w:rsid w:val="00707D30"/>
    <w:rsid w:val="00711948"/>
    <w:rsid w:val="00713E4E"/>
    <w:rsid w:val="00721E7C"/>
    <w:rsid w:val="007261FB"/>
    <w:rsid w:val="00726A56"/>
    <w:rsid w:val="007342C6"/>
    <w:rsid w:val="00741042"/>
    <w:rsid w:val="00742194"/>
    <w:rsid w:val="00751683"/>
    <w:rsid w:val="007519B1"/>
    <w:rsid w:val="00752708"/>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B2188"/>
    <w:rsid w:val="007B5B7D"/>
    <w:rsid w:val="007B7359"/>
    <w:rsid w:val="007C3ABF"/>
    <w:rsid w:val="007D6DCB"/>
    <w:rsid w:val="007E0116"/>
    <w:rsid w:val="007E0F58"/>
    <w:rsid w:val="007E35F2"/>
    <w:rsid w:val="007E4361"/>
    <w:rsid w:val="007E457B"/>
    <w:rsid w:val="007E4EFC"/>
    <w:rsid w:val="007E5138"/>
    <w:rsid w:val="007E5494"/>
    <w:rsid w:val="007F0C07"/>
    <w:rsid w:val="007F0CE1"/>
    <w:rsid w:val="007F126F"/>
    <w:rsid w:val="007F57F9"/>
    <w:rsid w:val="00801980"/>
    <w:rsid w:val="00801B88"/>
    <w:rsid w:val="008038EE"/>
    <w:rsid w:val="00806E87"/>
    <w:rsid w:val="008140DE"/>
    <w:rsid w:val="00821385"/>
    <w:rsid w:val="0082465B"/>
    <w:rsid w:val="008321A4"/>
    <w:rsid w:val="0084694B"/>
    <w:rsid w:val="008471C1"/>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103A"/>
    <w:rsid w:val="008F3E94"/>
    <w:rsid w:val="008F70C3"/>
    <w:rsid w:val="00902CA9"/>
    <w:rsid w:val="009064C2"/>
    <w:rsid w:val="0091364A"/>
    <w:rsid w:val="009202C1"/>
    <w:rsid w:val="00923055"/>
    <w:rsid w:val="00925A9A"/>
    <w:rsid w:val="00926F46"/>
    <w:rsid w:val="00927820"/>
    <w:rsid w:val="00944DE5"/>
    <w:rsid w:val="0095437C"/>
    <w:rsid w:val="00960B85"/>
    <w:rsid w:val="00964904"/>
    <w:rsid w:val="00966689"/>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5A2"/>
    <w:rsid w:val="009D5CA0"/>
    <w:rsid w:val="009E0041"/>
    <w:rsid w:val="009F02C5"/>
    <w:rsid w:val="009F194F"/>
    <w:rsid w:val="00A04A07"/>
    <w:rsid w:val="00A06E6A"/>
    <w:rsid w:val="00A11284"/>
    <w:rsid w:val="00A20BAF"/>
    <w:rsid w:val="00A212F5"/>
    <w:rsid w:val="00A35B7B"/>
    <w:rsid w:val="00A36317"/>
    <w:rsid w:val="00A4385C"/>
    <w:rsid w:val="00A47AB2"/>
    <w:rsid w:val="00A64F41"/>
    <w:rsid w:val="00A673E6"/>
    <w:rsid w:val="00A72C84"/>
    <w:rsid w:val="00A74B06"/>
    <w:rsid w:val="00A756E7"/>
    <w:rsid w:val="00A757DC"/>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7546"/>
    <w:rsid w:val="00B41855"/>
    <w:rsid w:val="00B45FF9"/>
    <w:rsid w:val="00B61591"/>
    <w:rsid w:val="00B65239"/>
    <w:rsid w:val="00B67CDC"/>
    <w:rsid w:val="00B7320B"/>
    <w:rsid w:val="00B7575D"/>
    <w:rsid w:val="00B77AB5"/>
    <w:rsid w:val="00B8084E"/>
    <w:rsid w:val="00B8104F"/>
    <w:rsid w:val="00B853A6"/>
    <w:rsid w:val="00B92DD6"/>
    <w:rsid w:val="00B9342E"/>
    <w:rsid w:val="00BA5A8A"/>
    <w:rsid w:val="00BA72C4"/>
    <w:rsid w:val="00BB120E"/>
    <w:rsid w:val="00BB16EA"/>
    <w:rsid w:val="00BB18EA"/>
    <w:rsid w:val="00BB2022"/>
    <w:rsid w:val="00BD73D9"/>
    <w:rsid w:val="00BE3EB8"/>
    <w:rsid w:val="00BE5647"/>
    <w:rsid w:val="00C01B12"/>
    <w:rsid w:val="00C03EE4"/>
    <w:rsid w:val="00C05679"/>
    <w:rsid w:val="00C36C93"/>
    <w:rsid w:val="00C40E72"/>
    <w:rsid w:val="00C43A00"/>
    <w:rsid w:val="00C56DC3"/>
    <w:rsid w:val="00C65D99"/>
    <w:rsid w:val="00C67C69"/>
    <w:rsid w:val="00C72A57"/>
    <w:rsid w:val="00C86E4C"/>
    <w:rsid w:val="00C870DA"/>
    <w:rsid w:val="00C9274C"/>
    <w:rsid w:val="00C94355"/>
    <w:rsid w:val="00C9789F"/>
    <w:rsid w:val="00CA0787"/>
    <w:rsid w:val="00CA63DF"/>
    <w:rsid w:val="00CA6EE9"/>
    <w:rsid w:val="00CB110D"/>
    <w:rsid w:val="00CC344E"/>
    <w:rsid w:val="00CC4FD3"/>
    <w:rsid w:val="00CC51FE"/>
    <w:rsid w:val="00CD4D6D"/>
    <w:rsid w:val="00CD6AD2"/>
    <w:rsid w:val="00CE112B"/>
    <w:rsid w:val="00CE3CC5"/>
    <w:rsid w:val="00CF1EB0"/>
    <w:rsid w:val="00CF4425"/>
    <w:rsid w:val="00D00901"/>
    <w:rsid w:val="00D0758B"/>
    <w:rsid w:val="00D10C33"/>
    <w:rsid w:val="00D10C6B"/>
    <w:rsid w:val="00D12888"/>
    <w:rsid w:val="00D13CC5"/>
    <w:rsid w:val="00D14571"/>
    <w:rsid w:val="00D15161"/>
    <w:rsid w:val="00D20E32"/>
    <w:rsid w:val="00D25D57"/>
    <w:rsid w:val="00D34B6E"/>
    <w:rsid w:val="00D45F38"/>
    <w:rsid w:val="00D54D31"/>
    <w:rsid w:val="00D5738D"/>
    <w:rsid w:val="00D63A87"/>
    <w:rsid w:val="00D63CBB"/>
    <w:rsid w:val="00D63D80"/>
    <w:rsid w:val="00D658A2"/>
    <w:rsid w:val="00D66F1D"/>
    <w:rsid w:val="00D677D1"/>
    <w:rsid w:val="00D74FD3"/>
    <w:rsid w:val="00D86BA7"/>
    <w:rsid w:val="00D92B69"/>
    <w:rsid w:val="00D93B6A"/>
    <w:rsid w:val="00D94A5D"/>
    <w:rsid w:val="00D96676"/>
    <w:rsid w:val="00DA0538"/>
    <w:rsid w:val="00DB6E26"/>
    <w:rsid w:val="00DC00FB"/>
    <w:rsid w:val="00DC1BBD"/>
    <w:rsid w:val="00DC3F42"/>
    <w:rsid w:val="00DD276E"/>
    <w:rsid w:val="00DD57E5"/>
    <w:rsid w:val="00DE11DF"/>
    <w:rsid w:val="00DE496B"/>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5D29"/>
    <w:rsid w:val="00E8323E"/>
    <w:rsid w:val="00E861B9"/>
    <w:rsid w:val="00E90EB5"/>
    <w:rsid w:val="00E93E37"/>
    <w:rsid w:val="00E9757D"/>
    <w:rsid w:val="00EA15BA"/>
    <w:rsid w:val="00EA2882"/>
    <w:rsid w:val="00EA364B"/>
    <w:rsid w:val="00EA4B3C"/>
    <w:rsid w:val="00EA65E2"/>
    <w:rsid w:val="00EA6699"/>
    <w:rsid w:val="00EB061B"/>
    <w:rsid w:val="00EB16B9"/>
    <w:rsid w:val="00EB2F06"/>
    <w:rsid w:val="00EB30CE"/>
    <w:rsid w:val="00EC1FE8"/>
    <w:rsid w:val="00EC33AD"/>
    <w:rsid w:val="00EC7B25"/>
    <w:rsid w:val="00EE7C3A"/>
    <w:rsid w:val="00EF48C5"/>
    <w:rsid w:val="00EF5D93"/>
    <w:rsid w:val="00F03BB7"/>
    <w:rsid w:val="00F06569"/>
    <w:rsid w:val="00F14F1B"/>
    <w:rsid w:val="00F17D57"/>
    <w:rsid w:val="00F25050"/>
    <w:rsid w:val="00F307A9"/>
    <w:rsid w:val="00F3205F"/>
    <w:rsid w:val="00F36027"/>
    <w:rsid w:val="00F4177F"/>
    <w:rsid w:val="00F4362A"/>
    <w:rsid w:val="00F43E2E"/>
    <w:rsid w:val="00F44532"/>
    <w:rsid w:val="00F45CA2"/>
    <w:rsid w:val="00F4692D"/>
    <w:rsid w:val="00F51D14"/>
    <w:rsid w:val="00F569C1"/>
    <w:rsid w:val="00F60B50"/>
    <w:rsid w:val="00F62555"/>
    <w:rsid w:val="00F644A3"/>
    <w:rsid w:val="00F648B0"/>
    <w:rsid w:val="00F70880"/>
    <w:rsid w:val="00F76CC5"/>
    <w:rsid w:val="00F82D03"/>
    <w:rsid w:val="00F85938"/>
    <w:rsid w:val="00FA491C"/>
    <w:rsid w:val="00FB10D0"/>
    <w:rsid w:val="00FB355D"/>
    <w:rsid w:val="00FB4F1A"/>
    <w:rsid w:val="00FB50D3"/>
    <w:rsid w:val="00FC0EFF"/>
    <w:rsid w:val="00FC24B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4A44"/>
  <w15:docId w15:val="{69CD9217-A34E-496D-9F34-A75D01D9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C65D99"/>
    <w:pPr>
      <w:ind w:left="720"/>
      <w:contextualSpacing/>
    </w:pPr>
  </w:style>
  <w:style w:type="paragraph" w:styleId="NormalWeb">
    <w:name w:val="Normal (Web)"/>
    <w:basedOn w:val="Normal"/>
    <w:uiPriority w:val="99"/>
    <w:semiHidden/>
    <w:unhideWhenUsed/>
    <w:rsid w:val="004F4416"/>
    <w:pPr>
      <w:spacing w:before="100" w:beforeAutospacing="1" w:after="100" w:afterAutospacing="1"/>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4F4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7F1B-5F73-4BDF-AE86-496500B8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2066</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Piķele</dc:creator>
  <cp:lastModifiedBy>Zaiga Šulca</cp:lastModifiedBy>
  <cp:revision>2</cp:revision>
  <cp:lastPrinted>2019-04-01T09:09:00Z</cp:lastPrinted>
  <dcterms:created xsi:type="dcterms:W3CDTF">2019-04-16T12:50:00Z</dcterms:created>
  <dcterms:modified xsi:type="dcterms:W3CDTF">2019-04-16T12:50:00Z</dcterms:modified>
</cp:coreProperties>
</file>