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16C9" w14:textId="50F70C1C" w:rsidR="00894C55" w:rsidRPr="00622593" w:rsidRDefault="005171D6"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820A7E" w:rsidRPr="00622593">
            <w:rPr>
              <w:rFonts w:ascii="Times New Roman" w:hAnsi="Times New Roman" w:cs="Times New Roman"/>
              <w:b/>
              <w:sz w:val="28"/>
              <w:szCs w:val="28"/>
            </w:rPr>
            <w:t xml:space="preserve">Ministru kabineta noteikumu projekta </w:t>
          </w:r>
          <w:r w:rsidR="00B828A8">
            <w:rPr>
              <w:rFonts w:ascii="Times New Roman" w:hAnsi="Times New Roman" w:cs="Times New Roman"/>
              <w:b/>
              <w:sz w:val="28"/>
              <w:szCs w:val="28"/>
            </w:rPr>
            <w:t>“Grozījumi Ministru kabineta 2018. gada 4. septembra noteikumos Nr. 562</w:t>
          </w:r>
          <w:r w:rsidR="00B828A8" w:rsidRPr="00B828A8">
            <w:rPr>
              <w:rFonts w:ascii="Times New Roman" w:hAnsi="Times New Roman" w:cs="Times New Roman"/>
              <w:b/>
              <w:sz w:val="28"/>
              <w:szCs w:val="28"/>
            </w:rPr>
            <w:t xml:space="preserve"> </w:t>
          </w:r>
          <w:r w:rsidR="00820A7E" w:rsidRPr="00622593">
            <w:rPr>
              <w:rFonts w:ascii="Times New Roman" w:hAnsi="Times New Roman" w:cs="Times New Roman"/>
              <w:b/>
              <w:sz w:val="28"/>
              <w:szCs w:val="28"/>
            </w:rPr>
            <w:t>„</w:t>
          </w:r>
          <w:r w:rsidR="00820A7E" w:rsidRPr="00622593">
            <w:rPr>
              <w:rFonts w:ascii="Times New Roman" w:eastAsia="Times New Roman" w:hAnsi="Times New Roman" w:cs="Times New Roman"/>
              <w:b/>
              <w:bCs/>
              <w:sz w:val="28"/>
              <w:szCs w:val="28"/>
            </w:rPr>
            <w:t xml:space="preserve">Darbības programmas </w:t>
          </w:r>
          <w:r w:rsidR="009A5939" w:rsidRPr="00622593">
            <w:rPr>
              <w:rFonts w:ascii="Times New Roman" w:eastAsia="Times New Roman" w:hAnsi="Times New Roman" w:cs="Times New Roman"/>
              <w:b/>
              <w:bCs/>
              <w:sz w:val="28"/>
              <w:szCs w:val="28"/>
            </w:rPr>
            <w:t>„</w:t>
          </w:r>
          <w:r w:rsidR="00820A7E" w:rsidRPr="00622593">
            <w:rPr>
              <w:rFonts w:ascii="Times New Roman" w:eastAsia="Times New Roman" w:hAnsi="Times New Roman" w:cs="Times New Roman"/>
              <w:b/>
              <w:bCs/>
              <w:sz w:val="28"/>
              <w:szCs w:val="28"/>
            </w:rPr>
            <w:t>Izaugsme un nodarbinātība</w:t>
          </w:r>
          <w:r w:rsidR="009A5939" w:rsidRPr="00622593">
            <w:rPr>
              <w:rFonts w:ascii="Times New Roman" w:eastAsia="Times New Roman" w:hAnsi="Times New Roman" w:cs="Times New Roman"/>
              <w:b/>
              <w:bCs/>
              <w:sz w:val="28"/>
              <w:szCs w:val="28"/>
            </w:rPr>
            <w:t>”</w:t>
          </w:r>
          <w:r w:rsidR="00820A7E" w:rsidRPr="00622593">
            <w:rPr>
              <w:rFonts w:ascii="Times New Roman" w:eastAsia="Times New Roman" w:hAnsi="Times New Roman" w:cs="Times New Roman"/>
              <w:b/>
              <w:bCs/>
              <w:sz w:val="28"/>
              <w:szCs w:val="28"/>
            </w:rPr>
            <w:t xml:space="preserve">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w:t>
          </w:r>
          <w:r w:rsidR="00820A7E" w:rsidRPr="00622593">
            <w:rPr>
              <w:rFonts w:ascii="Times New Roman" w:hAnsi="Times New Roman" w:cs="Times New Roman"/>
              <w:b/>
              <w:sz w:val="28"/>
              <w:szCs w:val="28"/>
            </w:rPr>
            <w:t>”</w:t>
          </w:r>
          <w:r w:rsidR="00B828A8">
            <w:rPr>
              <w:rFonts w:ascii="Times New Roman" w:hAnsi="Times New Roman" w:cs="Times New Roman"/>
              <w:b/>
              <w:sz w:val="28"/>
              <w:szCs w:val="28"/>
            </w:rPr>
            <w:t>”</w:t>
          </w:r>
          <w:r w:rsidR="00820A7E" w:rsidRPr="00622593">
            <w:rPr>
              <w:rFonts w:ascii="Times New Roman" w:hAnsi="Times New Roman" w:cs="Times New Roman"/>
              <w:b/>
              <w:sz w:val="28"/>
              <w:szCs w:val="28"/>
            </w:rPr>
            <w:t xml:space="preserve"> sākotnējās ietekmes novērtējuma ziņojums (anotācija) </w:t>
          </w:r>
        </w:sdtContent>
      </w:sdt>
    </w:p>
    <w:p w14:paraId="5644010C" w14:textId="77777777" w:rsidR="00E5323B" w:rsidRPr="00622593"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63D54" w:rsidRPr="00622593" w14:paraId="4DFE0CB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E91602" w14:textId="77777777" w:rsidR="00655F2C" w:rsidRPr="00622593" w:rsidRDefault="00E5323B" w:rsidP="00E5323B">
            <w:pPr>
              <w:spacing w:after="0" w:line="240" w:lineRule="auto"/>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Tiesību akta projekta anotācijas kopsavilkums</w:t>
            </w:r>
          </w:p>
        </w:tc>
      </w:tr>
      <w:tr w:rsidR="00163D54" w:rsidRPr="00622593" w14:paraId="3F6C99F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63B897A" w14:textId="77777777" w:rsidR="00E5323B" w:rsidRPr="00622593" w:rsidRDefault="00E5323B" w:rsidP="00706A76">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7D86DE76" w14:textId="77777777" w:rsidR="0044327E" w:rsidRDefault="00706A76" w:rsidP="003074CA">
            <w:pPr>
              <w:spacing w:after="0" w:line="240" w:lineRule="auto"/>
              <w:jc w:val="both"/>
            </w:pPr>
            <w:r w:rsidRPr="00622593">
              <w:rPr>
                <w:rFonts w:ascii="Times New Roman" w:eastAsia="Times New Roman" w:hAnsi="Times New Roman" w:cs="Times New Roman"/>
                <w:iCs/>
                <w:sz w:val="24"/>
                <w:szCs w:val="24"/>
                <w:lang w:eastAsia="lv-LV"/>
              </w:rPr>
              <w:t>Noteikumu projekta mērķis ir noteikt kārtību, kādā tiek ieviesti Kohēzijas politikas fondu tehniskās palīdzības</w:t>
            </w:r>
            <w:r w:rsidR="002F2859" w:rsidRPr="00622593">
              <w:rPr>
                <w:rFonts w:ascii="Times New Roman" w:eastAsia="Times New Roman" w:hAnsi="Times New Roman" w:cs="Times New Roman"/>
                <w:iCs/>
                <w:sz w:val="24"/>
                <w:szCs w:val="24"/>
                <w:lang w:eastAsia="lv-LV"/>
              </w:rPr>
              <w:t xml:space="preserve"> specifiskie atbalsta mērķi (turpmāk – SAM).</w:t>
            </w:r>
            <w:r w:rsidRPr="00622593">
              <w:t xml:space="preserve"> </w:t>
            </w:r>
          </w:p>
          <w:p w14:paraId="24776BAF" w14:textId="77777777" w:rsidR="0044327E" w:rsidRDefault="0044327E" w:rsidP="003074CA">
            <w:pPr>
              <w:spacing w:after="0" w:line="240" w:lineRule="auto"/>
              <w:jc w:val="both"/>
            </w:pPr>
          </w:p>
          <w:p w14:paraId="148031D0" w14:textId="71E245E8" w:rsidR="00E854F8" w:rsidRDefault="003074CA" w:rsidP="003074CA">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Lai nodrošinātu </w:t>
            </w:r>
            <w:r w:rsidR="00890022" w:rsidRPr="0078037C">
              <w:rPr>
                <w:rFonts w:ascii="Times New Roman" w:eastAsia="Times New Roman" w:hAnsi="Times New Roman" w:cs="Times New Roman"/>
                <w:iCs/>
                <w:sz w:val="24"/>
                <w:szCs w:val="24"/>
                <w:lang w:eastAsia="lv-LV"/>
              </w:rPr>
              <w:t>E</w:t>
            </w:r>
            <w:r w:rsidR="00890022">
              <w:rPr>
                <w:rFonts w:ascii="Times New Roman" w:eastAsia="Times New Roman" w:hAnsi="Times New Roman" w:cs="Times New Roman"/>
                <w:iCs/>
                <w:sz w:val="24"/>
                <w:szCs w:val="24"/>
                <w:lang w:eastAsia="lv-LV"/>
              </w:rPr>
              <w:t xml:space="preserve">iropas </w:t>
            </w:r>
            <w:r w:rsidR="00890022" w:rsidRPr="0078037C">
              <w:rPr>
                <w:rFonts w:ascii="Times New Roman" w:eastAsia="Times New Roman" w:hAnsi="Times New Roman" w:cs="Times New Roman"/>
                <w:iCs/>
                <w:sz w:val="24"/>
                <w:szCs w:val="24"/>
                <w:lang w:eastAsia="lv-LV"/>
              </w:rPr>
              <w:t>S</w:t>
            </w:r>
            <w:r w:rsidR="00890022">
              <w:rPr>
                <w:rFonts w:ascii="Times New Roman" w:eastAsia="Times New Roman" w:hAnsi="Times New Roman" w:cs="Times New Roman"/>
                <w:iCs/>
                <w:sz w:val="24"/>
                <w:szCs w:val="24"/>
                <w:lang w:eastAsia="lv-LV"/>
              </w:rPr>
              <w:t>avienības</w:t>
            </w:r>
            <w:r w:rsidR="00890022" w:rsidRPr="0078037C">
              <w:rPr>
                <w:rFonts w:ascii="Times New Roman" w:eastAsia="Times New Roman" w:hAnsi="Times New Roman" w:cs="Times New Roman"/>
                <w:iCs/>
                <w:sz w:val="24"/>
                <w:szCs w:val="24"/>
                <w:lang w:eastAsia="lv-LV"/>
              </w:rPr>
              <w:t xml:space="preserve"> </w:t>
            </w:r>
            <w:r w:rsidR="00890022">
              <w:rPr>
                <w:rFonts w:ascii="Times New Roman" w:eastAsia="Times New Roman" w:hAnsi="Times New Roman" w:cs="Times New Roman"/>
                <w:iCs/>
                <w:sz w:val="24"/>
                <w:szCs w:val="24"/>
                <w:lang w:eastAsia="lv-LV"/>
              </w:rPr>
              <w:t xml:space="preserve">fondu </w:t>
            </w:r>
            <w:r w:rsidR="00890022" w:rsidRPr="0078037C">
              <w:rPr>
                <w:rFonts w:ascii="Times New Roman" w:eastAsia="Times New Roman" w:hAnsi="Times New Roman" w:cs="Times New Roman"/>
                <w:iCs/>
                <w:sz w:val="24"/>
                <w:szCs w:val="24"/>
                <w:lang w:eastAsia="lv-LV"/>
              </w:rPr>
              <w:t>rezultatīv</w:t>
            </w:r>
            <w:r w:rsidR="00890022">
              <w:rPr>
                <w:rFonts w:ascii="Times New Roman" w:eastAsia="Times New Roman" w:hAnsi="Times New Roman" w:cs="Times New Roman"/>
                <w:iCs/>
                <w:sz w:val="24"/>
                <w:szCs w:val="24"/>
                <w:lang w:eastAsia="lv-LV"/>
              </w:rPr>
              <w:t>u</w:t>
            </w:r>
            <w:r w:rsidR="00890022" w:rsidRPr="0078037C">
              <w:rPr>
                <w:rFonts w:ascii="Times New Roman" w:eastAsia="Times New Roman" w:hAnsi="Times New Roman" w:cs="Times New Roman"/>
                <w:iCs/>
                <w:sz w:val="24"/>
                <w:szCs w:val="24"/>
                <w:lang w:eastAsia="lv-LV"/>
              </w:rPr>
              <w:t xml:space="preserve"> un efektīv</w:t>
            </w:r>
            <w:r w:rsidR="00890022">
              <w:rPr>
                <w:rFonts w:ascii="Times New Roman" w:eastAsia="Times New Roman" w:hAnsi="Times New Roman" w:cs="Times New Roman"/>
                <w:iCs/>
                <w:sz w:val="24"/>
                <w:szCs w:val="24"/>
                <w:lang w:eastAsia="lv-LV"/>
              </w:rPr>
              <w:t>u</w:t>
            </w:r>
            <w:r w:rsidR="00890022" w:rsidRPr="0078037C">
              <w:rPr>
                <w:rFonts w:ascii="Times New Roman" w:eastAsia="Times New Roman" w:hAnsi="Times New Roman" w:cs="Times New Roman"/>
                <w:iCs/>
                <w:sz w:val="24"/>
                <w:szCs w:val="24"/>
                <w:lang w:eastAsia="lv-LV"/>
              </w:rPr>
              <w:t xml:space="preserve"> </w:t>
            </w:r>
            <w:r w:rsidR="00890022">
              <w:rPr>
                <w:rFonts w:ascii="Times New Roman" w:eastAsia="Times New Roman" w:hAnsi="Times New Roman" w:cs="Times New Roman"/>
                <w:iCs/>
                <w:sz w:val="24"/>
                <w:szCs w:val="24"/>
                <w:lang w:eastAsia="lv-LV"/>
              </w:rPr>
              <w:t xml:space="preserve">ieguldīšanu Latvijas tautsaimniecībā, nepieciešams nodrošināt </w:t>
            </w:r>
            <w:r w:rsidRPr="00622593">
              <w:rPr>
                <w:rFonts w:ascii="Times New Roman" w:eastAsia="Times New Roman" w:hAnsi="Times New Roman" w:cs="Times New Roman"/>
                <w:iCs/>
                <w:sz w:val="24"/>
                <w:szCs w:val="24"/>
                <w:lang w:eastAsia="lv-LV"/>
              </w:rPr>
              <w:t xml:space="preserve">savlaicīgu </w:t>
            </w:r>
            <w:r w:rsidR="00E854F8">
              <w:rPr>
                <w:rFonts w:ascii="Times New Roman" w:eastAsia="Times New Roman" w:hAnsi="Times New Roman" w:cs="Times New Roman"/>
                <w:iCs/>
                <w:sz w:val="24"/>
                <w:szCs w:val="24"/>
                <w:lang w:eastAsia="lv-LV"/>
              </w:rPr>
              <w:t>2021</w:t>
            </w:r>
            <w:r w:rsidR="00D35D4A">
              <w:rPr>
                <w:rFonts w:ascii="Times New Roman" w:eastAsia="Times New Roman" w:hAnsi="Times New Roman" w:cs="Times New Roman"/>
                <w:iCs/>
                <w:sz w:val="24"/>
                <w:szCs w:val="24"/>
                <w:lang w:eastAsia="lv-LV"/>
              </w:rPr>
              <w:t>.</w:t>
            </w:r>
            <w:r w:rsidR="00E854F8">
              <w:rPr>
                <w:rFonts w:ascii="Times New Roman" w:eastAsia="Times New Roman" w:hAnsi="Times New Roman" w:cs="Times New Roman"/>
                <w:iCs/>
                <w:sz w:val="24"/>
                <w:szCs w:val="24"/>
                <w:lang w:eastAsia="lv-LV"/>
              </w:rPr>
              <w:t>-2027. gada plānošanas perioda ieguldījumu priekšnosacījumu izpildi</w:t>
            </w:r>
            <w:r w:rsidR="00F51032">
              <w:rPr>
                <w:rFonts w:ascii="Times New Roman" w:eastAsia="Times New Roman" w:hAnsi="Times New Roman" w:cs="Times New Roman"/>
                <w:iCs/>
                <w:sz w:val="24"/>
                <w:szCs w:val="24"/>
                <w:lang w:eastAsia="lv-LV"/>
              </w:rPr>
              <w:t xml:space="preserve">, </w:t>
            </w:r>
            <w:r w:rsidR="00890022">
              <w:rPr>
                <w:rFonts w:ascii="Times New Roman" w:eastAsia="Times New Roman" w:hAnsi="Times New Roman" w:cs="Times New Roman"/>
                <w:iCs/>
                <w:sz w:val="24"/>
                <w:szCs w:val="24"/>
                <w:lang w:eastAsia="lv-LV"/>
              </w:rPr>
              <w:t xml:space="preserve">ieguldījumu </w:t>
            </w:r>
            <w:r w:rsidR="0078037C">
              <w:rPr>
                <w:rFonts w:ascii="Times New Roman" w:eastAsia="Times New Roman" w:hAnsi="Times New Roman" w:cs="Times New Roman"/>
                <w:iCs/>
                <w:sz w:val="24"/>
                <w:szCs w:val="24"/>
                <w:lang w:eastAsia="lv-LV"/>
              </w:rPr>
              <w:t xml:space="preserve">priekšnosacījumu izpildei nepieciešamo pētījumu </w:t>
            </w:r>
            <w:r w:rsidR="00D35D4A">
              <w:rPr>
                <w:rFonts w:ascii="Times New Roman" w:eastAsia="Times New Roman" w:hAnsi="Times New Roman" w:cs="Times New Roman"/>
                <w:iCs/>
                <w:sz w:val="24"/>
                <w:szCs w:val="24"/>
                <w:lang w:eastAsia="lv-LV"/>
              </w:rPr>
              <w:t>sagatavošanu un to</w:t>
            </w:r>
            <w:r w:rsidR="00890022">
              <w:rPr>
                <w:rFonts w:ascii="Times New Roman" w:eastAsia="Times New Roman" w:hAnsi="Times New Roman" w:cs="Times New Roman"/>
                <w:iCs/>
                <w:sz w:val="24"/>
                <w:szCs w:val="24"/>
                <w:lang w:eastAsia="lv-LV"/>
              </w:rPr>
              <w:t xml:space="preserve"> </w:t>
            </w:r>
            <w:r w:rsidR="0078037C" w:rsidRPr="0078037C">
              <w:rPr>
                <w:rFonts w:ascii="Times New Roman" w:eastAsia="Times New Roman" w:hAnsi="Times New Roman" w:cs="Times New Roman"/>
                <w:iCs/>
                <w:sz w:val="24"/>
                <w:szCs w:val="24"/>
                <w:lang w:eastAsia="lv-LV"/>
              </w:rPr>
              <w:t>finansē no 2014</w:t>
            </w:r>
            <w:r w:rsidR="00D35D4A">
              <w:rPr>
                <w:rFonts w:ascii="Times New Roman" w:eastAsia="Times New Roman" w:hAnsi="Times New Roman" w:cs="Times New Roman"/>
                <w:iCs/>
                <w:sz w:val="24"/>
                <w:szCs w:val="24"/>
                <w:lang w:eastAsia="lv-LV"/>
              </w:rPr>
              <w:t>.</w:t>
            </w:r>
            <w:r w:rsidR="0078037C" w:rsidRPr="0078037C">
              <w:rPr>
                <w:rFonts w:ascii="Times New Roman" w:eastAsia="Times New Roman" w:hAnsi="Times New Roman" w:cs="Times New Roman"/>
                <w:iCs/>
                <w:sz w:val="24"/>
                <w:szCs w:val="24"/>
                <w:lang w:eastAsia="lv-LV"/>
              </w:rPr>
              <w:t xml:space="preserve">-2020. gada plānošanas perioda </w:t>
            </w:r>
            <w:r w:rsidR="0078037C">
              <w:rPr>
                <w:rFonts w:ascii="Times New Roman" w:eastAsia="Times New Roman" w:hAnsi="Times New Roman" w:cs="Times New Roman"/>
                <w:iCs/>
                <w:sz w:val="24"/>
                <w:szCs w:val="24"/>
                <w:lang w:eastAsia="lv-LV"/>
              </w:rPr>
              <w:t>tehniskās palīdzības</w:t>
            </w:r>
            <w:r w:rsidR="00890022">
              <w:rPr>
                <w:rFonts w:ascii="Times New Roman" w:eastAsia="Times New Roman" w:hAnsi="Times New Roman" w:cs="Times New Roman"/>
                <w:iCs/>
                <w:sz w:val="24"/>
                <w:szCs w:val="24"/>
                <w:lang w:eastAsia="lv-LV"/>
              </w:rPr>
              <w:t xml:space="preserve"> (</w:t>
            </w:r>
            <w:r w:rsidR="00890022" w:rsidRPr="00622593">
              <w:rPr>
                <w:rFonts w:ascii="Times New Roman" w:eastAsia="Times New Roman" w:hAnsi="Times New Roman" w:cs="Times New Roman"/>
                <w:iCs/>
                <w:sz w:val="24"/>
                <w:szCs w:val="24"/>
                <w:lang w:eastAsia="lv-LV"/>
              </w:rPr>
              <w:t>turpmāk – TP</w:t>
            </w:r>
            <w:r w:rsidR="00890022">
              <w:rPr>
                <w:rFonts w:ascii="Times New Roman" w:eastAsia="Times New Roman" w:hAnsi="Times New Roman" w:cs="Times New Roman"/>
                <w:iCs/>
                <w:sz w:val="24"/>
                <w:szCs w:val="24"/>
                <w:lang w:eastAsia="lv-LV"/>
              </w:rPr>
              <w:t>)</w:t>
            </w:r>
            <w:r w:rsidR="0078037C">
              <w:rPr>
                <w:rFonts w:ascii="Times New Roman" w:eastAsia="Times New Roman" w:hAnsi="Times New Roman" w:cs="Times New Roman"/>
                <w:iCs/>
                <w:sz w:val="24"/>
                <w:szCs w:val="24"/>
                <w:lang w:eastAsia="lv-LV"/>
              </w:rPr>
              <w:t xml:space="preserve"> līdzekļiem.</w:t>
            </w:r>
          </w:p>
          <w:p w14:paraId="4DD6444F" w14:textId="4DA5DD80" w:rsidR="0078037C" w:rsidRDefault="0078037C" w:rsidP="003074CA">
            <w:pPr>
              <w:spacing w:after="0" w:line="240" w:lineRule="auto"/>
              <w:jc w:val="both"/>
              <w:rPr>
                <w:rFonts w:ascii="Times New Roman" w:eastAsia="Times New Roman" w:hAnsi="Times New Roman" w:cs="Times New Roman"/>
                <w:iCs/>
                <w:sz w:val="24"/>
                <w:szCs w:val="24"/>
                <w:lang w:eastAsia="lv-LV"/>
              </w:rPr>
            </w:pPr>
          </w:p>
          <w:p w14:paraId="5515C67D" w14:textId="39E0F1D0" w:rsidR="00E5323B" w:rsidRPr="00622593" w:rsidRDefault="001656B3" w:rsidP="00DF0C4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stāsies spēkā vispārējā kārtībā.</w:t>
            </w:r>
          </w:p>
        </w:tc>
      </w:tr>
    </w:tbl>
    <w:p w14:paraId="445AF8BC"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0"/>
        <w:gridCol w:w="5427"/>
      </w:tblGrid>
      <w:tr w:rsidR="00E5323B" w:rsidRPr="00622593" w14:paraId="6EE8B949" w14:textId="77777777" w:rsidTr="00243321">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71052EFE" w14:textId="77777777" w:rsidR="00655F2C" w:rsidRPr="00622593" w:rsidRDefault="00E5323B" w:rsidP="00E5323B">
            <w:pPr>
              <w:spacing w:after="0" w:line="240" w:lineRule="auto"/>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 Tiesību akta projekta izstrādes nepieciešamība</w:t>
            </w:r>
          </w:p>
        </w:tc>
      </w:tr>
      <w:tr w:rsidR="00E5323B" w:rsidRPr="00622593" w14:paraId="0F71BDC1" w14:textId="77777777" w:rsidTr="00243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191ED3" w14:textId="77777777" w:rsidR="00655F2C"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BC087D9"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37AF765" w14:textId="6B6D4B99" w:rsidR="00E5323B" w:rsidRPr="0078037C" w:rsidRDefault="008921C0" w:rsidP="0078037C">
            <w:pPr>
              <w:spacing w:after="0" w:line="240" w:lineRule="auto"/>
              <w:ind w:right="143"/>
              <w:jc w:val="both"/>
              <w:rPr>
                <w:rFonts w:ascii="Times New Roman" w:hAnsi="Times New Roman" w:cs="Times New Roman"/>
                <w:sz w:val="24"/>
                <w:szCs w:val="24"/>
              </w:rPr>
            </w:pPr>
            <w:r w:rsidRPr="0078037C">
              <w:rPr>
                <w:rFonts w:ascii="Times New Roman" w:hAnsi="Times New Roman" w:cs="Times New Roman"/>
                <w:sz w:val="24"/>
                <w:szCs w:val="24"/>
              </w:rPr>
              <w:t>Eiropas Savienības struktūrfondu un Kohēzijas fonda 2014.-2020.</w:t>
            </w:r>
            <w:r w:rsidR="0027357C">
              <w:rPr>
                <w:rFonts w:ascii="Times New Roman" w:hAnsi="Times New Roman" w:cs="Times New Roman"/>
                <w:sz w:val="24"/>
                <w:szCs w:val="24"/>
              </w:rPr>
              <w:t> </w:t>
            </w:r>
            <w:r w:rsidRPr="0078037C">
              <w:rPr>
                <w:rFonts w:ascii="Times New Roman" w:hAnsi="Times New Roman" w:cs="Times New Roman"/>
                <w:sz w:val="24"/>
                <w:szCs w:val="24"/>
              </w:rPr>
              <w:t>gada plānošanas perioda vadības likuma (turpmāk – Likums) 20.</w:t>
            </w:r>
            <w:r w:rsidR="0027357C">
              <w:rPr>
                <w:rFonts w:ascii="Times New Roman" w:hAnsi="Times New Roman" w:cs="Times New Roman"/>
                <w:sz w:val="24"/>
                <w:szCs w:val="24"/>
              </w:rPr>
              <w:t> </w:t>
            </w:r>
            <w:r w:rsidRPr="0078037C">
              <w:rPr>
                <w:rFonts w:ascii="Times New Roman" w:hAnsi="Times New Roman" w:cs="Times New Roman"/>
                <w:sz w:val="24"/>
                <w:szCs w:val="24"/>
              </w:rPr>
              <w:t xml:space="preserve">panta </w:t>
            </w:r>
            <w:r w:rsidR="00B46585">
              <w:rPr>
                <w:rFonts w:ascii="Times New Roman" w:hAnsi="Times New Roman" w:cs="Times New Roman"/>
                <w:sz w:val="24"/>
                <w:szCs w:val="24"/>
              </w:rPr>
              <w:t xml:space="preserve">6 un </w:t>
            </w:r>
            <w:r w:rsidRPr="0078037C">
              <w:rPr>
                <w:rFonts w:ascii="Times New Roman" w:hAnsi="Times New Roman" w:cs="Times New Roman"/>
                <w:sz w:val="24"/>
                <w:szCs w:val="24"/>
              </w:rPr>
              <w:t>13.</w:t>
            </w:r>
            <w:r w:rsidR="0027357C">
              <w:rPr>
                <w:rFonts w:ascii="Times New Roman" w:hAnsi="Times New Roman" w:cs="Times New Roman"/>
                <w:sz w:val="24"/>
                <w:szCs w:val="24"/>
              </w:rPr>
              <w:t> </w:t>
            </w:r>
            <w:r w:rsidRPr="0078037C">
              <w:rPr>
                <w:rFonts w:ascii="Times New Roman" w:hAnsi="Times New Roman" w:cs="Times New Roman"/>
                <w:sz w:val="24"/>
                <w:szCs w:val="24"/>
              </w:rPr>
              <w:t>punkts.</w:t>
            </w:r>
          </w:p>
        </w:tc>
      </w:tr>
      <w:tr w:rsidR="00E5323B" w:rsidRPr="00622593" w14:paraId="55BA832B" w14:textId="77777777" w:rsidTr="00243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894359"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1E96395"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3EF87CA2" w14:textId="1183D146" w:rsidR="00E5323B" w:rsidRPr="005E5727" w:rsidRDefault="0044327E" w:rsidP="0044327E">
            <w:pPr>
              <w:spacing w:after="0" w:line="240" w:lineRule="auto"/>
              <w:jc w:val="both"/>
              <w:rPr>
                <w:rFonts w:ascii="Times New Roman" w:eastAsia="Times New Roman" w:hAnsi="Times New Roman" w:cs="Times New Roman"/>
                <w:iCs/>
                <w:sz w:val="24"/>
                <w:szCs w:val="24"/>
                <w:lang w:eastAsia="lv-LV"/>
              </w:rPr>
            </w:pPr>
            <w:r w:rsidRPr="005E5727">
              <w:rPr>
                <w:rFonts w:ascii="Times New Roman" w:eastAsia="Times New Roman" w:hAnsi="Times New Roman" w:cs="Times New Roman"/>
                <w:iCs/>
                <w:sz w:val="24"/>
                <w:szCs w:val="24"/>
                <w:lang w:eastAsia="lv-LV"/>
              </w:rPr>
              <w:t xml:space="preserve">Eiropas Komisija 2018. gada 2. maijā </w:t>
            </w:r>
            <w:r w:rsidR="001B24BB" w:rsidRPr="005E5727">
              <w:rPr>
                <w:rFonts w:ascii="Times New Roman" w:eastAsia="Times New Roman" w:hAnsi="Times New Roman" w:cs="Times New Roman"/>
                <w:iCs/>
                <w:sz w:val="24"/>
                <w:szCs w:val="24"/>
                <w:lang w:eastAsia="lv-LV"/>
              </w:rPr>
              <w:t xml:space="preserve">publicēja </w:t>
            </w:r>
            <w:r w:rsidRPr="005E5727">
              <w:rPr>
                <w:rFonts w:ascii="Times New Roman" w:eastAsia="Times New Roman" w:hAnsi="Times New Roman" w:cs="Times New Roman"/>
                <w:iCs/>
                <w:sz w:val="24"/>
                <w:szCs w:val="24"/>
                <w:lang w:eastAsia="lv-LV"/>
              </w:rPr>
              <w:t>priekšlikumu nākamajam daudzgadu Kohēzijas politikas fondu plānošanas periodam 2021.–2027. gadam</w:t>
            </w:r>
            <w:r w:rsidR="001B24BB" w:rsidRPr="005E5727">
              <w:rPr>
                <w:rFonts w:ascii="Times New Roman" w:eastAsia="Times New Roman" w:hAnsi="Times New Roman" w:cs="Times New Roman"/>
                <w:iCs/>
                <w:sz w:val="24"/>
                <w:szCs w:val="24"/>
                <w:lang w:eastAsia="lv-LV"/>
              </w:rPr>
              <w:t xml:space="preserve"> regulējumam</w:t>
            </w:r>
            <w:r w:rsidRPr="005E5727">
              <w:rPr>
                <w:rFonts w:ascii="Times New Roman" w:eastAsia="Times New Roman" w:hAnsi="Times New Roman" w:cs="Times New Roman"/>
                <w:iCs/>
                <w:sz w:val="24"/>
                <w:szCs w:val="24"/>
                <w:lang w:eastAsia="lv-LV"/>
              </w:rPr>
              <w:t>.</w:t>
            </w:r>
            <w:r w:rsidRPr="005E5727">
              <w:t xml:space="preserve"> </w:t>
            </w:r>
            <w:r w:rsidR="001B24BB" w:rsidRPr="005E5727">
              <w:rPr>
                <w:rFonts w:ascii="Times New Roman" w:eastAsia="Times New Roman" w:hAnsi="Times New Roman" w:cs="Times New Roman"/>
                <w:iCs/>
                <w:sz w:val="24"/>
                <w:szCs w:val="24"/>
                <w:lang w:eastAsia="lv-LV"/>
              </w:rPr>
              <w:t>Kā viens no</w:t>
            </w:r>
            <w:r w:rsidRPr="005E5727">
              <w:rPr>
                <w:rFonts w:ascii="Times New Roman" w:eastAsia="Times New Roman" w:hAnsi="Times New Roman" w:cs="Times New Roman"/>
                <w:iCs/>
                <w:sz w:val="24"/>
                <w:szCs w:val="24"/>
                <w:lang w:eastAsia="lv-LV"/>
              </w:rPr>
              <w:t xml:space="preserve"> galven</w:t>
            </w:r>
            <w:r w:rsidR="001B24BB" w:rsidRPr="005E5727">
              <w:rPr>
                <w:rFonts w:ascii="Times New Roman" w:eastAsia="Times New Roman" w:hAnsi="Times New Roman" w:cs="Times New Roman"/>
                <w:iCs/>
                <w:sz w:val="24"/>
                <w:szCs w:val="24"/>
                <w:lang w:eastAsia="lv-LV"/>
              </w:rPr>
              <w:t>ajiem</w:t>
            </w:r>
            <w:r w:rsidRPr="005E5727">
              <w:rPr>
                <w:rFonts w:ascii="Times New Roman" w:eastAsia="Times New Roman" w:hAnsi="Times New Roman" w:cs="Times New Roman"/>
                <w:iCs/>
                <w:sz w:val="24"/>
                <w:szCs w:val="24"/>
                <w:lang w:eastAsia="lv-LV"/>
              </w:rPr>
              <w:t xml:space="preserve"> mērķi</w:t>
            </w:r>
            <w:r w:rsidR="001B24BB" w:rsidRPr="005E5727">
              <w:rPr>
                <w:rFonts w:ascii="Times New Roman" w:eastAsia="Times New Roman" w:hAnsi="Times New Roman" w:cs="Times New Roman"/>
                <w:iCs/>
                <w:sz w:val="24"/>
                <w:szCs w:val="24"/>
                <w:lang w:eastAsia="lv-LV"/>
              </w:rPr>
              <w:t>em regulējuma izstrādē</w:t>
            </w:r>
            <w:r w:rsidRPr="005E5727">
              <w:rPr>
                <w:rFonts w:ascii="Times New Roman" w:eastAsia="Times New Roman" w:hAnsi="Times New Roman" w:cs="Times New Roman"/>
                <w:iCs/>
                <w:sz w:val="24"/>
                <w:szCs w:val="24"/>
                <w:lang w:eastAsia="lv-LV"/>
              </w:rPr>
              <w:t xml:space="preserve"> tika izvirzīta administratīvā vienkāršošana. </w:t>
            </w:r>
          </w:p>
          <w:p w14:paraId="79E5E01F" w14:textId="77777777" w:rsidR="0078037C" w:rsidRPr="005E5727" w:rsidRDefault="0078037C" w:rsidP="0044327E">
            <w:pPr>
              <w:spacing w:after="0" w:line="240" w:lineRule="auto"/>
              <w:jc w:val="both"/>
              <w:rPr>
                <w:rFonts w:ascii="Times New Roman" w:eastAsia="Times New Roman" w:hAnsi="Times New Roman" w:cs="Times New Roman"/>
                <w:iCs/>
                <w:sz w:val="24"/>
                <w:szCs w:val="24"/>
                <w:lang w:eastAsia="lv-LV"/>
              </w:rPr>
            </w:pPr>
          </w:p>
          <w:p w14:paraId="2DEFABE8" w14:textId="306E41C2" w:rsidR="0078037C" w:rsidRPr="005E5727" w:rsidRDefault="0078037C" w:rsidP="0044327E">
            <w:pPr>
              <w:spacing w:after="0" w:line="240" w:lineRule="auto"/>
              <w:jc w:val="both"/>
              <w:rPr>
                <w:rFonts w:ascii="Times New Roman" w:eastAsia="Times New Roman" w:hAnsi="Times New Roman" w:cs="Times New Roman"/>
                <w:iCs/>
                <w:sz w:val="24"/>
                <w:szCs w:val="24"/>
                <w:lang w:eastAsia="lv-LV"/>
              </w:rPr>
            </w:pPr>
            <w:r w:rsidRPr="005E5727">
              <w:rPr>
                <w:rFonts w:ascii="Times New Roman" w:eastAsia="Times New Roman" w:hAnsi="Times New Roman" w:cs="Times New Roman"/>
                <w:iCs/>
                <w:sz w:val="24"/>
                <w:szCs w:val="24"/>
                <w:lang w:eastAsia="lv-LV"/>
              </w:rPr>
              <w:t>Sākot ar 2021.</w:t>
            </w:r>
            <w:r w:rsidR="00281882" w:rsidRPr="005E5727">
              <w:rPr>
                <w:rFonts w:ascii="Times New Roman" w:eastAsia="Times New Roman" w:hAnsi="Times New Roman" w:cs="Times New Roman"/>
                <w:iCs/>
                <w:sz w:val="24"/>
                <w:szCs w:val="24"/>
                <w:lang w:eastAsia="lv-LV"/>
              </w:rPr>
              <w:t> </w:t>
            </w:r>
            <w:r w:rsidRPr="005E5727">
              <w:rPr>
                <w:rFonts w:ascii="Times New Roman" w:eastAsia="Times New Roman" w:hAnsi="Times New Roman" w:cs="Times New Roman"/>
                <w:iCs/>
                <w:sz w:val="24"/>
                <w:szCs w:val="24"/>
                <w:lang w:eastAsia="lv-LV"/>
              </w:rPr>
              <w:t>gadu Latvijas Republikā un pārējās Eiropas Savienības (turpmāk – ES) dalībvalstīs tiks uzsākts ES struktūrfondu un Kohēzijas fonda (turpmāk – ES fondi) 2021.-2027.</w:t>
            </w:r>
            <w:r w:rsidR="006151E9" w:rsidRPr="005E5727">
              <w:rPr>
                <w:rFonts w:ascii="Times New Roman" w:eastAsia="Times New Roman" w:hAnsi="Times New Roman" w:cs="Times New Roman"/>
                <w:iCs/>
                <w:sz w:val="24"/>
                <w:szCs w:val="24"/>
                <w:lang w:eastAsia="lv-LV"/>
              </w:rPr>
              <w:t xml:space="preserve"> </w:t>
            </w:r>
            <w:r w:rsidRPr="005E5727">
              <w:rPr>
                <w:rFonts w:ascii="Times New Roman" w:eastAsia="Times New Roman" w:hAnsi="Times New Roman" w:cs="Times New Roman"/>
                <w:iCs/>
                <w:sz w:val="24"/>
                <w:szCs w:val="24"/>
                <w:lang w:eastAsia="lv-LV"/>
              </w:rPr>
              <w:t>gada plānošanas periods, ko regulēs jaunas regulas un nacionālie normatīvie akti.</w:t>
            </w:r>
          </w:p>
          <w:p w14:paraId="4E558F7C" w14:textId="231A3F3F" w:rsidR="00CC6858" w:rsidRPr="005E5727" w:rsidRDefault="00CC6858" w:rsidP="00CC6858">
            <w:pPr>
              <w:spacing w:after="0" w:line="240" w:lineRule="auto"/>
              <w:jc w:val="both"/>
              <w:rPr>
                <w:rFonts w:ascii="Times New Roman" w:eastAsia="Times New Roman" w:hAnsi="Times New Roman" w:cs="Times New Roman"/>
                <w:iCs/>
                <w:sz w:val="24"/>
                <w:szCs w:val="24"/>
                <w:lang w:eastAsia="lv-LV"/>
              </w:rPr>
            </w:pPr>
            <w:r w:rsidRPr="005E5727">
              <w:rPr>
                <w:rFonts w:ascii="Times New Roman" w:eastAsia="Times New Roman" w:hAnsi="Times New Roman" w:cs="Times New Roman"/>
                <w:iCs/>
                <w:sz w:val="24"/>
                <w:szCs w:val="24"/>
                <w:lang w:eastAsia="lv-LV"/>
              </w:rPr>
              <w:t>Efektīvākai ES fondu administrēšanai 2021.–2027.</w:t>
            </w:r>
            <w:r w:rsidR="00281882" w:rsidRPr="005E5727">
              <w:rPr>
                <w:rFonts w:ascii="Times New Roman" w:eastAsia="Times New Roman" w:hAnsi="Times New Roman" w:cs="Times New Roman"/>
                <w:iCs/>
                <w:sz w:val="24"/>
                <w:szCs w:val="24"/>
                <w:lang w:eastAsia="lv-LV"/>
              </w:rPr>
              <w:t> </w:t>
            </w:r>
            <w:r w:rsidRPr="005E5727">
              <w:rPr>
                <w:rFonts w:ascii="Times New Roman" w:eastAsia="Times New Roman" w:hAnsi="Times New Roman" w:cs="Times New Roman"/>
                <w:iCs/>
                <w:sz w:val="24"/>
                <w:szCs w:val="24"/>
                <w:lang w:eastAsia="lv-LV"/>
              </w:rPr>
              <w:t>gada plānošanas periodā ir noteikti priekšnosacījumi katra konkrētā mērķa rezultatīvai un efektīvai īstenošanai.</w:t>
            </w:r>
          </w:p>
          <w:p w14:paraId="4385DE23" w14:textId="788E6DE4" w:rsidR="00CC6858" w:rsidRPr="005E5727" w:rsidRDefault="00CC6858" w:rsidP="00CC6858">
            <w:pPr>
              <w:spacing w:after="0" w:line="240" w:lineRule="auto"/>
              <w:jc w:val="both"/>
              <w:rPr>
                <w:rFonts w:ascii="Times New Roman" w:eastAsia="Times New Roman" w:hAnsi="Times New Roman" w:cs="Times New Roman"/>
                <w:iCs/>
                <w:sz w:val="24"/>
                <w:szCs w:val="24"/>
                <w:lang w:eastAsia="lv-LV"/>
              </w:rPr>
            </w:pPr>
            <w:r w:rsidRPr="005E5727">
              <w:rPr>
                <w:rFonts w:ascii="Times New Roman" w:eastAsia="Times New Roman" w:hAnsi="Times New Roman" w:cs="Times New Roman"/>
                <w:iCs/>
                <w:sz w:val="24"/>
                <w:szCs w:val="24"/>
                <w:lang w:eastAsia="lv-LV"/>
              </w:rPr>
              <w:lastRenderedPageBreak/>
              <w:t xml:space="preserve">Lai nodrošinātu vajadzīgos priekšnosacījumus fondu piešķirtā </w:t>
            </w:r>
            <w:r w:rsidR="0078037C" w:rsidRPr="005E5727">
              <w:rPr>
                <w:rFonts w:ascii="Times New Roman" w:eastAsia="Times New Roman" w:hAnsi="Times New Roman" w:cs="Times New Roman"/>
                <w:iCs/>
                <w:sz w:val="24"/>
                <w:szCs w:val="24"/>
                <w:lang w:eastAsia="lv-LV"/>
              </w:rPr>
              <w:t>ES</w:t>
            </w:r>
            <w:r w:rsidRPr="005E5727">
              <w:rPr>
                <w:rFonts w:ascii="Times New Roman" w:eastAsia="Times New Roman" w:hAnsi="Times New Roman" w:cs="Times New Roman"/>
                <w:iCs/>
                <w:sz w:val="24"/>
                <w:szCs w:val="24"/>
                <w:lang w:eastAsia="lv-LV"/>
              </w:rPr>
              <w:t xml:space="preserve"> atbalsta rezultatīvai un efektīvai izmantošanai, </w:t>
            </w:r>
            <w:r w:rsidR="00A94596" w:rsidRPr="005E5727">
              <w:rPr>
                <w:rFonts w:ascii="Times New Roman" w:eastAsia="Times New Roman" w:hAnsi="Times New Roman" w:cs="Times New Roman"/>
                <w:iCs/>
                <w:sz w:val="24"/>
                <w:szCs w:val="24"/>
                <w:lang w:eastAsia="lv-LV"/>
              </w:rPr>
              <w:t xml:space="preserve">EK </w:t>
            </w:r>
            <w:r w:rsidRPr="005E5727">
              <w:rPr>
                <w:rFonts w:ascii="Times New Roman" w:eastAsia="Times New Roman" w:hAnsi="Times New Roman" w:cs="Times New Roman"/>
                <w:iCs/>
                <w:sz w:val="24"/>
                <w:szCs w:val="24"/>
                <w:lang w:eastAsia="lv-LV"/>
              </w:rPr>
              <w:t>ir izveido</w:t>
            </w:r>
            <w:r w:rsidR="00A94596" w:rsidRPr="005E5727">
              <w:rPr>
                <w:rFonts w:ascii="Times New Roman" w:eastAsia="Times New Roman" w:hAnsi="Times New Roman" w:cs="Times New Roman"/>
                <w:iCs/>
                <w:sz w:val="24"/>
                <w:szCs w:val="24"/>
                <w:lang w:eastAsia="lv-LV"/>
              </w:rPr>
              <w:t>jusi</w:t>
            </w:r>
            <w:r w:rsidRPr="005E5727">
              <w:rPr>
                <w:rFonts w:ascii="Times New Roman" w:eastAsia="Times New Roman" w:hAnsi="Times New Roman" w:cs="Times New Roman"/>
                <w:iCs/>
                <w:sz w:val="24"/>
                <w:szCs w:val="24"/>
                <w:lang w:eastAsia="lv-LV"/>
              </w:rPr>
              <w:t xml:space="preserve"> ierobežot</w:t>
            </w:r>
            <w:r w:rsidR="001B24BB" w:rsidRPr="005E5727">
              <w:rPr>
                <w:rFonts w:ascii="Times New Roman" w:eastAsia="Times New Roman" w:hAnsi="Times New Roman" w:cs="Times New Roman"/>
                <w:iCs/>
                <w:sz w:val="24"/>
                <w:szCs w:val="24"/>
                <w:lang w:eastAsia="lv-LV"/>
              </w:rPr>
              <w:t>u</w:t>
            </w:r>
            <w:r w:rsidRPr="005E5727">
              <w:rPr>
                <w:rFonts w:ascii="Times New Roman" w:eastAsia="Times New Roman" w:hAnsi="Times New Roman" w:cs="Times New Roman"/>
                <w:iCs/>
                <w:sz w:val="24"/>
                <w:szCs w:val="24"/>
                <w:lang w:eastAsia="lv-LV"/>
              </w:rPr>
              <w:t xml:space="preserve"> veicinošo nosacījumu sarakst</w:t>
            </w:r>
            <w:r w:rsidR="00A94596" w:rsidRPr="005E5727">
              <w:rPr>
                <w:rFonts w:ascii="Times New Roman" w:eastAsia="Times New Roman" w:hAnsi="Times New Roman" w:cs="Times New Roman"/>
                <w:iCs/>
                <w:sz w:val="24"/>
                <w:szCs w:val="24"/>
                <w:lang w:eastAsia="lv-LV"/>
              </w:rPr>
              <w:t>u</w:t>
            </w:r>
            <w:r w:rsidRPr="005E5727">
              <w:rPr>
                <w:rFonts w:ascii="Times New Roman" w:eastAsia="Times New Roman" w:hAnsi="Times New Roman" w:cs="Times New Roman"/>
                <w:iCs/>
                <w:sz w:val="24"/>
                <w:szCs w:val="24"/>
                <w:lang w:eastAsia="lv-LV"/>
              </w:rPr>
              <w:t>, kā arī īs</w:t>
            </w:r>
            <w:r w:rsidR="00A94596" w:rsidRPr="005E5727">
              <w:rPr>
                <w:rFonts w:ascii="Times New Roman" w:eastAsia="Times New Roman" w:hAnsi="Times New Roman" w:cs="Times New Roman"/>
                <w:iCs/>
                <w:sz w:val="24"/>
                <w:szCs w:val="24"/>
                <w:lang w:eastAsia="lv-LV"/>
              </w:rPr>
              <w:t>u</w:t>
            </w:r>
            <w:r w:rsidRPr="005E5727">
              <w:rPr>
                <w:rFonts w:ascii="Times New Roman" w:eastAsia="Times New Roman" w:hAnsi="Times New Roman" w:cs="Times New Roman"/>
                <w:iCs/>
                <w:sz w:val="24"/>
                <w:szCs w:val="24"/>
                <w:lang w:eastAsia="lv-LV"/>
              </w:rPr>
              <w:t xml:space="preserve"> un izsmeļoš</w:t>
            </w:r>
            <w:r w:rsidR="00A94596" w:rsidRPr="005E5727">
              <w:rPr>
                <w:rFonts w:ascii="Times New Roman" w:eastAsia="Times New Roman" w:hAnsi="Times New Roman" w:cs="Times New Roman"/>
                <w:iCs/>
                <w:sz w:val="24"/>
                <w:szCs w:val="24"/>
                <w:lang w:eastAsia="lv-LV"/>
              </w:rPr>
              <w:t>u</w:t>
            </w:r>
            <w:r w:rsidRPr="005E5727">
              <w:rPr>
                <w:rFonts w:ascii="Times New Roman" w:eastAsia="Times New Roman" w:hAnsi="Times New Roman" w:cs="Times New Roman"/>
                <w:iCs/>
                <w:sz w:val="24"/>
                <w:szCs w:val="24"/>
                <w:lang w:eastAsia="lv-LV"/>
              </w:rPr>
              <w:t xml:space="preserve"> to novērtējuma objektīvo kritēriju kopum</w:t>
            </w:r>
            <w:r w:rsidR="00A94596" w:rsidRPr="005E5727">
              <w:rPr>
                <w:rFonts w:ascii="Times New Roman" w:eastAsia="Times New Roman" w:hAnsi="Times New Roman" w:cs="Times New Roman"/>
                <w:iCs/>
                <w:sz w:val="24"/>
                <w:szCs w:val="24"/>
                <w:lang w:eastAsia="lv-LV"/>
              </w:rPr>
              <w:t>u</w:t>
            </w:r>
            <w:r w:rsidRPr="005E5727">
              <w:rPr>
                <w:rFonts w:ascii="Times New Roman" w:eastAsia="Times New Roman" w:hAnsi="Times New Roman" w:cs="Times New Roman"/>
                <w:iCs/>
                <w:sz w:val="24"/>
                <w:szCs w:val="24"/>
                <w:lang w:eastAsia="lv-LV"/>
              </w:rPr>
              <w:t xml:space="preserve">. Katrs </w:t>
            </w:r>
            <w:r w:rsidR="00A94596" w:rsidRPr="005E5727">
              <w:rPr>
                <w:rFonts w:ascii="Times New Roman" w:eastAsia="Times New Roman" w:hAnsi="Times New Roman" w:cs="Times New Roman"/>
                <w:iCs/>
                <w:sz w:val="24"/>
                <w:szCs w:val="24"/>
                <w:lang w:eastAsia="lv-LV"/>
              </w:rPr>
              <w:t xml:space="preserve">ieguldījumus </w:t>
            </w:r>
            <w:r w:rsidRPr="005E5727">
              <w:rPr>
                <w:rFonts w:ascii="Times New Roman" w:eastAsia="Times New Roman" w:hAnsi="Times New Roman" w:cs="Times New Roman"/>
                <w:iCs/>
                <w:sz w:val="24"/>
                <w:szCs w:val="24"/>
                <w:lang w:eastAsia="lv-LV"/>
              </w:rPr>
              <w:t xml:space="preserve">veicinošais </w:t>
            </w:r>
            <w:r w:rsidR="00A94596" w:rsidRPr="005E5727">
              <w:rPr>
                <w:rFonts w:ascii="Times New Roman" w:eastAsia="Times New Roman" w:hAnsi="Times New Roman" w:cs="Times New Roman"/>
                <w:iCs/>
                <w:sz w:val="24"/>
                <w:szCs w:val="24"/>
                <w:lang w:eastAsia="lv-LV"/>
              </w:rPr>
              <w:t>priekš</w:t>
            </w:r>
            <w:r w:rsidRPr="005E5727">
              <w:rPr>
                <w:rFonts w:ascii="Times New Roman" w:eastAsia="Times New Roman" w:hAnsi="Times New Roman" w:cs="Times New Roman"/>
                <w:iCs/>
                <w:sz w:val="24"/>
                <w:szCs w:val="24"/>
                <w:lang w:eastAsia="lv-LV"/>
              </w:rPr>
              <w:t>nosacījums ir saist</w:t>
            </w:r>
            <w:r w:rsidR="00A94596" w:rsidRPr="005E5727">
              <w:rPr>
                <w:rFonts w:ascii="Times New Roman" w:eastAsia="Times New Roman" w:hAnsi="Times New Roman" w:cs="Times New Roman"/>
                <w:iCs/>
                <w:sz w:val="24"/>
                <w:szCs w:val="24"/>
                <w:lang w:eastAsia="lv-LV"/>
              </w:rPr>
              <w:t>īts</w:t>
            </w:r>
            <w:r w:rsidRPr="005E5727">
              <w:rPr>
                <w:rFonts w:ascii="Times New Roman" w:eastAsia="Times New Roman" w:hAnsi="Times New Roman" w:cs="Times New Roman"/>
                <w:iCs/>
                <w:sz w:val="24"/>
                <w:szCs w:val="24"/>
                <w:lang w:eastAsia="lv-LV"/>
              </w:rPr>
              <w:t xml:space="preserve"> ar konkrētu mērķi un automātiski piemēro</w:t>
            </w:r>
            <w:r w:rsidR="00A94596" w:rsidRPr="005E5727">
              <w:rPr>
                <w:rFonts w:ascii="Times New Roman" w:eastAsia="Times New Roman" w:hAnsi="Times New Roman" w:cs="Times New Roman"/>
                <w:iCs/>
                <w:sz w:val="24"/>
                <w:szCs w:val="24"/>
                <w:lang w:eastAsia="lv-LV"/>
              </w:rPr>
              <w:t>jams</w:t>
            </w:r>
            <w:r w:rsidRPr="005E5727">
              <w:rPr>
                <w:rFonts w:ascii="Times New Roman" w:eastAsia="Times New Roman" w:hAnsi="Times New Roman" w:cs="Times New Roman"/>
                <w:iCs/>
                <w:sz w:val="24"/>
                <w:szCs w:val="24"/>
                <w:lang w:eastAsia="lv-LV"/>
              </w:rPr>
              <w:t xml:space="preserve"> gadījumos, kad konkrētais mērķis </w:t>
            </w:r>
            <w:r w:rsidR="00A94596" w:rsidRPr="005E5727">
              <w:rPr>
                <w:rFonts w:ascii="Times New Roman" w:eastAsia="Times New Roman" w:hAnsi="Times New Roman" w:cs="Times New Roman"/>
                <w:iCs/>
                <w:sz w:val="24"/>
                <w:szCs w:val="24"/>
                <w:lang w:eastAsia="lv-LV"/>
              </w:rPr>
              <w:t>tiks izvēlēts ES fondu</w:t>
            </w:r>
            <w:r w:rsidRPr="005E5727">
              <w:rPr>
                <w:rFonts w:ascii="Times New Roman" w:eastAsia="Times New Roman" w:hAnsi="Times New Roman" w:cs="Times New Roman"/>
                <w:iCs/>
                <w:sz w:val="24"/>
                <w:szCs w:val="24"/>
                <w:lang w:eastAsia="lv-LV"/>
              </w:rPr>
              <w:t xml:space="preserve"> atbalsta saņemšanai. Ja šie nosacījumi n</w:t>
            </w:r>
            <w:r w:rsidR="00A94596" w:rsidRPr="005E5727">
              <w:rPr>
                <w:rFonts w:ascii="Times New Roman" w:eastAsia="Times New Roman" w:hAnsi="Times New Roman" w:cs="Times New Roman"/>
                <w:iCs/>
                <w:sz w:val="24"/>
                <w:szCs w:val="24"/>
                <w:lang w:eastAsia="lv-LV"/>
              </w:rPr>
              <w:t>etiek</w:t>
            </w:r>
            <w:r w:rsidRPr="005E5727">
              <w:rPr>
                <w:rFonts w:ascii="Times New Roman" w:eastAsia="Times New Roman" w:hAnsi="Times New Roman" w:cs="Times New Roman"/>
                <w:iCs/>
                <w:sz w:val="24"/>
                <w:szCs w:val="24"/>
                <w:lang w:eastAsia="lv-LV"/>
              </w:rPr>
              <w:t xml:space="preserve"> izpildīti, izdevumi attiecībā uz darbībām, kas saistītas ar attiecīgajiem konkrētajiem mērķiem, maksājuma pieteikumos nebū</w:t>
            </w:r>
            <w:r w:rsidR="00A94596" w:rsidRPr="005E5727">
              <w:rPr>
                <w:rFonts w:ascii="Times New Roman" w:eastAsia="Times New Roman" w:hAnsi="Times New Roman" w:cs="Times New Roman"/>
                <w:iCs/>
                <w:sz w:val="24"/>
                <w:szCs w:val="24"/>
                <w:lang w:eastAsia="lv-LV"/>
              </w:rPr>
              <w:t>s</w:t>
            </w:r>
            <w:r w:rsidRPr="005E5727">
              <w:rPr>
                <w:rFonts w:ascii="Times New Roman" w:eastAsia="Times New Roman" w:hAnsi="Times New Roman" w:cs="Times New Roman"/>
                <w:iCs/>
                <w:sz w:val="24"/>
                <w:szCs w:val="24"/>
                <w:lang w:eastAsia="lv-LV"/>
              </w:rPr>
              <w:t xml:space="preserve"> iekļauj</w:t>
            </w:r>
            <w:r w:rsidR="00A94596" w:rsidRPr="005E5727">
              <w:rPr>
                <w:rFonts w:ascii="Times New Roman" w:eastAsia="Times New Roman" w:hAnsi="Times New Roman" w:cs="Times New Roman"/>
                <w:iCs/>
                <w:sz w:val="24"/>
                <w:szCs w:val="24"/>
                <w:lang w:eastAsia="lv-LV"/>
              </w:rPr>
              <w:t>ami</w:t>
            </w:r>
            <w:r w:rsidRPr="005E5727">
              <w:rPr>
                <w:rFonts w:ascii="Times New Roman" w:eastAsia="Times New Roman" w:hAnsi="Times New Roman" w:cs="Times New Roman"/>
                <w:iCs/>
                <w:sz w:val="24"/>
                <w:szCs w:val="24"/>
                <w:lang w:eastAsia="lv-LV"/>
              </w:rPr>
              <w:t xml:space="preserve">. Lai nodrošinātu labvēlīgu </w:t>
            </w:r>
            <w:r w:rsidR="00A94596" w:rsidRPr="005E5727">
              <w:rPr>
                <w:rFonts w:ascii="Times New Roman" w:eastAsia="Times New Roman" w:hAnsi="Times New Roman" w:cs="Times New Roman"/>
                <w:iCs/>
                <w:sz w:val="24"/>
                <w:szCs w:val="24"/>
                <w:lang w:eastAsia="lv-LV"/>
              </w:rPr>
              <w:t>kop</w:t>
            </w:r>
            <w:r w:rsidRPr="005E5727">
              <w:rPr>
                <w:rFonts w:ascii="Times New Roman" w:eastAsia="Times New Roman" w:hAnsi="Times New Roman" w:cs="Times New Roman"/>
                <w:iCs/>
                <w:sz w:val="24"/>
                <w:szCs w:val="24"/>
                <w:lang w:eastAsia="lv-LV"/>
              </w:rPr>
              <w:t xml:space="preserve">investīciju sistēmu, </w:t>
            </w:r>
            <w:r w:rsidR="00A94596" w:rsidRPr="005E5727">
              <w:rPr>
                <w:rFonts w:ascii="Times New Roman" w:eastAsia="Times New Roman" w:hAnsi="Times New Roman" w:cs="Times New Roman"/>
                <w:iCs/>
                <w:sz w:val="24"/>
                <w:szCs w:val="24"/>
                <w:lang w:eastAsia="lv-LV"/>
              </w:rPr>
              <w:t xml:space="preserve">EK plāno </w:t>
            </w:r>
            <w:r w:rsidRPr="005E5727">
              <w:rPr>
                <w:rFonts w:ascii="Times New Roman" w:eastAsia="Times New Roman" w:hAnsi="Times New Roman" w:cs="Times New Roman"/>
                <w:iCs/>
                <w:sz w:val="24"/>
                <w:szCs w:val="24"/>
                <w:lang w:eastAsia="lv-LV"/>
              </w:rPr>
              <w:t>regulār</w:t>
            </w:r>
            <w:r w:rsidR="00A94596" w:rsidRPr="005E5727">
              <w:rPr>
                <w:rFonts w:ascii="Times New Roman" w:eastAsia="Times New Roman" w:hAnsi="Times New Roman" w:cs="Times New Roman"/>
                <w:iCs/>
                <w:sz w:val="24"/>
                <w:szCs w:val="24"/>
                <w:lang w:eastAsia="lv-LV"/>
              </w:rPr>
              <w:t xml:space="preserve">u ieguldījumus </w:t>
            </w:r>
            <w:r w:rsidRPr="005E5727">
              <w:rPr>
                <w:rFonts w:ascii="Times New Roman" w:eastAsia="Times New Roman" w:hAnsi="Times New Roman" w:cs="Times New Roman"/>
                <w:iCs/>
                <w:sz w:val="24"/>
                <w:szCs w:val="24"/>
                <w:lang w:eastAsia="lv-LV"/>
              </w:rPr>
              <w:t xml:space="preserve">veicinošo </w:t>
            </w:r>
            <w:r w:rsidR="00A94596" w:rsidRPr="005E5727">
              <w:rPr>
                <w:rFonts w:ascii="Times New Roman" w:eastAsia="Times New Roman" w:hAnsi="Times New Roman" w:cs="Times New Roman"/>
                <w:iCs/>
                <w:sz w:val="24"/>
                <w:szCs w:val="24"/>
                <w:lang w:eastAsia="lv-LV"/>
              </w:rPr>
              <w:t>priekš</w:t>
            </w:r>
            <w:r w:rsidRPr="005E5727">
              <w:rPr>
                <w:rFonts w:ascii="Times New Roman" w:eastAsia="Times New Roman" w:hAnsi="Times New Roman" w:cs="Times New Roman"/>
                <w:iCs/>
                <w:sz w:val="24"/>
                <w:szCs w:val="24"/>
                <w:lang w:eastAsia="lv-LV"/>
              </w:rPr>
              <w:t>nosacījumu izpilde</w:t>
            </w:r>
            <w:r w:rsidR="00A94596" w:rsidRPr="005E5727">
              <w:rPr>
                <w:rFonts w:ascii="Times New Roman" w:eastAsia="Times New Roman" w:hAnsi="Times New Roman" w:cs="Times New Roman"/>
                <w:iCs/>
                <w:sz w:val="24"/>
                <w:szCs w:val="24"/>
                <w:lang w:eastAsia="lv-LV"/>
              </w:rPr>
              <w:t>s uzraudzību</w:t>
            </w:r>
            <w:r w:rsidRPr="005E5727">
              <w:rPr>
                <w:rFonts w:ascii="Times New Roman" w:eastAsia="Times New Roman" w:hAnsi="Times New Roman" w:cs="Times New Roman"/>
                <w:iCs/>
                <w:sz w:val="24"/>
                <w:szCs w:val="24"/>
                <w:lang w:eastAsia="lv-LV"/>
              </w:rPr>
              <w:t xml:space="preserve">. </w:t>
            </w:r>
            <w:r w:rsidR="00A94596" w:rsidRPr="005E5727">
              <w:rPr>
                <w:rFonts w:ascii="Times New Roman" w:eastAsia="Times New Roman" w:hAnsi="Times New Roman" w:cs="Times New Roman"/>
                <w:iCs/>
                <w:sz w:val="24"/>
                <w:szCs w:val="24"/>
                <w:lang w:eastAsia="lv-LV"/>
              </w:rPr>
              <w:t>EK ieskatā i</w:t>
            </w:r>
            <w:r w:rsidRPr="005E5727">
              <w:rPr>
                <w:rFonts w:ascii="Times New Roman" w:eastAsia="Times New Roman" w:hAnsi="Times New Roman" w:cs="Times New Roman"/>
                <w:iCs/>
                <w:sz w:val="24"/>
                <w:szCs w:val="24"/>
                <w:lang w:eastAsia="lv-LV"/>
              </w:rPr>
              <w:t xml:space="preserve">r arī svarīgi nodrošināt, ka </w:t>
            </w:r>
            <w:r w:rsidR="00A94596" w:rsidRPr="005E5727">
              <w:rPr>
                <w:rFonts w:ascii="Times New Roman" w:eastAsia="Times New Roman" w:hAnsi="Times New Roman" w:cs="Times New Roman"/>
                <w:iCs/>
                <w:sz w:val="24"/>
                <w:szCs w:val="24"/>
                <w:lang w:eastAsia="lv-LV"/>
              </w:rPr>
              <w:t xml:space="preserve">ES fondu </w:t>
            </w:r>
            <w:r w:rsidRPr="005E5727">
              <w:rPr>
                <w:rFonts w:ascii="Times New Roman" w:eastAsia="Times New Roman" w:hAnsi="Times New Roman" w:cs="Times New Roman"/>
                <w:iCs/>
                <w:sz w:val="24"/>
                <w:szCs w:val="24"/>
                <w:lang w:eastAsia="lv-LV"/>
              </w:rPr>
              <w:t xml:space="preserve">atbalstam atlasītās darbības tiek īstenotas saskaņā ar stratēģijām un plānošanas dokumentiem, kas ir </w:t>
            </w:r>
            <w:r w:rsidR="00A94596" w:rsidRPr="005E5727">
              <w:rPr>
                <w:rFonts w:ascii="Times New Roman" w:eastAsia="Times New Roman" w:hAnsi="Times New Roman" w:cs="Times New Roman"/>
                <w:iCs/>
                <w:sz w:val="24"/>
                <w:szCs w:val="24"/>
                <w:lang w:eastAsia="lv-LV"/>
              </w:rPr>
              <w:t xml:space="preserve">ieguldījumus </w:t>
            </w:r>
            <w:r w:rsidRPr="005E5727">
              <w:rPr>
                <w:rFonts w:ascii="Times New Roman" w:eastAsia="Times New Roman" w:hAnsi="Times New Roman" w:cs="Times New Roman"/>
                <w:iCs/>
                <w:sz w:val="24"/>
                <w:szCs w:val="24"/>
                <w:lang w:eastAsia="lv-LV"/>
              </w:rPr>
              <w:t xml:space="preserve">veicinošo </w:t>
            </w:r>
            <w:r w:rsidR="00A94596" w:rsidRPr="005E5727">
              <w:rPr>
                <w:rFonts w:ascii="Times New Roman" w:eastAsia="Times New Roman" w:hAnsi="Times New Roman" w:cs="Times New Roman"/>
                <w:iCs/>
                <w:sz w:val="24"/>
                <w:szCs w:val="24"/>
                <w:lang w:eastAsia="lv-LV"/>
              </w:rPr>
              <w:t>priekš</w:t>
            </w:r>
            <w:r w:rsidRPr="005E5727">
              <w:rPr>
                <w:rFonts w:ascii="Times New Roman" w:eastAsia="Times New Roman" w:hAnsi="Times New Roman" w:cs="Times New Roman"/>
                <w:iCs/>
                <w:sz w:val="24"/>
                <w:szCs w:val="24"/>
                <w:lang w:eastAsia="lv-LV"/>
              </w:rPr>
              <w:t xml:space="preserve">nosacījumu pamatā, tādējādi nodrošinot, ka visas līdzfinansētās darbības atbilst </w:t>
            </w:r>
            <w:r w:rsidR="00B46585" w:rsidRPr="005E5727">
              <w:rPr>
                <w:rFonts w:ascii="Times New Roman" w:eastAsia="Times New Roman" w:hAnsi="Times New Roman" w:cs="Times New Roman"/>
                <w:iCs/>
                <w:sz w:val="24"/>
                <w:szCs w:val="24"/>
                <w:lang w:eastAsia="lv-LV"/>
              </w:rPr>
              <w:t>ES</w:t>
            </w:r>
            <w:r w:rsidRPr="005E5727">
              <w:rPr>
                <w:rFonts w:ascii="Times New Roman" w:eastAsia="Times New Roman" w:hAnsi="Times New Roman" w:cs="Times New Roman"/>
                <w:iCs/>
                <w:sz w:val="24"/>
                <w:szCs w:val="24"/>
                <w:lang w:eastAsia="lv-LV"/>
              </w:rPr>
              <w:t xml:space="preserve"> </w:t>
            </w:r>
            <w:r w:rsidR="00A94596" w:rsidRPr="005E5727">
              <w:rPr>
                <w:rFonts w:ascii="Times New Roman" w:eastAsia="Times New Roman" w:hAnsi="Times New Roman" w:cs="Times New Roman"/>
                <w:iCs/>
                <w:sz w:val="24"/>
                <w:szCs w:val="24"/>
                <w:lang w:eastAsia="lv-LV"/>
              </w:rPr>
              <w:t xml:space="preserve">kopējās </w:t>
            </w:r>
            <w:r w:rsidRPr="005E5727">
              <w:rPr>
                <w:rFonts w:ascii="Times New Roman" w:eastAsia="Times New Roman" w:hAnsi="Times New Roman" w:cs="Times New Roman"/>
                <w:iCs/>
                <w:sz w:val="24"/>
                <w:szCs w:val="24"/>
                <w:lang w:eastAsia="lv-LV"/>
              </w:rPr>
              <w:t>politikas ietvaram.</w:t>
            </w:r>
          </w:p>
          <w:p w14:paraId="0B1AB6B2" w14:textId="77777777" w:rsidR="00D701CC" w:rsidRPr="005E5727" w:rsidRDefault="00D701CC" w:rsidP="00CC6858">
            <w:pPr>
              <w:spacing w:after="0" w:line="240" w:lineRule="auto"/>
              <w:jc w:val="both"/>
              <w:rPr>
                <w:rFonts w:ascii="Times New Roman" w:eastAsia="Times New Roman" w:hAnsi="Times New Roman" w:cs="Times New Roman"/>
                <w:iCs/>
                <w:sz w:val="24"/>
                <w:szCs w:val="24"/>
                <w:lang w:eastAsia="lv-LV"/>
              </w:rPr>
            </w:pPr>
          </w:p>
          <w:p w14:paraId="376740E9" w14:textId="5453EB97" w:rsidR="00E854F8" w:rsidRPr="005E5727" w:rsidRDefault="00D701CC" w:rsidP="00CC6858">
            <w:pPr>
              <w:spacing w:after="0" w:line="240" w:lineRule="auto"/>
              <w:jc w:val="both"/>
              <w:rPr>
                <w:rFonts w:ascii="Times New Roman" w:eastAsia="Times New Roman" w:hAnsi="Times New Roman" w:cs="Times New Roman"/>
                <w:iCs/>
                <w:sz w:val="24"/>
                <w:szCs w:val="24"/>
                <w:lang w:eastAsia="lv-LV"/>
              </w:rPr>
            </w:pPr>
            <w:r w:rsidRPr="005E5727">
              <w:rPr>
                <w:rFonts w:ascii="Times New Roman" w:eastAsia="Times New Roman" w:hAnsi="Times New Roman" w:cs="Times New Roman"/>
                <w:iCs/>
                <w:sz w:val="24"/>
                <w:szCs w:val="24"/>
                <w:lang w:eastAsia="lv-LV"/>
              </w:rPr>
              <w:t>Ņemot vērā atbalstāmās darbības un SAM specifiku, konkrēto pētījumu izstrādi plānots finansēt no SAM 10.1.3. “Atbalstīt un uzlabot Kohēzijas politikas fondu ieviešanu, uzraudzību, kontroli, revīziju, horizontālās politikas principu koordinēšanu un pilnveidot e-Kohēziju” (turpmāk – SAM 10.1.3.). Lai to nodrošinātu, ir nepieciešama finansējuma pārdale no SAM 10.1.1. "Palielināt Kohēzijas politikas fondu izvērtēšanas kapacitāti" uz SAM 10.1.3., vienlaikus nosakot jaunus TP finansējuma saņēmējus SAM 10.1.3.</w:t>
            </w:r>
          </w:p>
          <w:p w14:paraId="7D8981E3" w14:textId="2D0F4749" w:rsidR="00E854F8" w:rsidRPr="005E5727" w:rsidRDefault="00E854F8" w:rsidP="00E854F8">
            <w:pPr>
              <w:spacing w:after="0" w:line="240" w:lineRule="auto"/>
              <w:jc w:val="both"/>
              <w:rPr>
                <w:rFonts w:ascii="Times New Roman" w:eastAsia="Times New Roman" w:hAnsi="Times New Roman" w:cs="Times New Roman"/>
                <w:iCs/>
                <w:sz w:val="24"/>
                <w:szCs w:val="24"/>
                <w:lang w:eastAsia="lv-LV"/>
              </w:rPr>
            </w:pPr>
            <w:r w:rsidRPr="005E5727">
              <w:rPr>
                <w:rFonts w:ascii="Times New Roman" w:eastAsia="Times New Roman" w:hAnsi="Times New Roman" w:cs="Times New Roman"/>
                <w:iCs/>
                <w:sz w:val="24"/>
                <w:szCs w:val="24"/>
                <w:lang w:eastAsia="lv-LV"/>
              </w:rPr>
              <w:t>Ņemot vērā iepriekšminēto</w:t>
            </w:r>
            <w:r w:rsidR="00FB0D2F" w:rsidRPr="005E5727">
              <w:rPr>
                <w:rFonts w:ascii="Times New Roman" w:eastAsia="Times New Roman" w:hAnsi="Times New Roman" w:cs="Times New Roman"/>
                <w:iCs/>
                <w:sz w:val="24"/>
                <w:szCs w:val="24"/>
                <w:lang w:eastAsia="lv-LV"/>
              </w:rPr>
              <w:t>,</w:t>
            </w:r>
            <w:r w:rsidRPr="005E5727">
              <w:rPr>
                <w:rFonts w:ascii="Times New Roman" w:eastAsia="Times New Roman" w:hAnsi="Times New Roman" w:cs="Times New Roman"/>
                <w:iCs/>
                <w:sz w:val="24"/>
                <w:szCs w:val="24"/>
                <w:lang w:eastAsia="lv-LV"/>
              </w:rPr>
              <w:t xml:space="preserve"> ir nepieciešams nodrošināt šo </w:t>
            </w:r>
            <w:r w:rsidR="006151E9" w:rsidRPr="005E5727">
              <w:rPr>
                <w:rFonts w:ascii="Times New Roman" w:eastAsia="Times New Roman" w:hAnsi="Times New Roman" w:cs="Times New Roman"/>
                <w:iCs/>
                <w:sz w:val="24"/>
                <w:szCs w:val="24"/>
                <w:lang w:eastAsia="lv-LV"/>
              </w:rPr>
              <w:t xml:space="preserve">ES fondu </w:t>
            </w:r>
            <w:r w:rsidRPr="005E5727">
              <w:rPr>
                <w:rFonts w:ascii="Times New Roman" w:eastAsia="Times New Roman" w:hAnsi="Times New Roman" w:cs="Times New Roman"/>
                <w:iCs/>
                <w:sz w:val="24"/>
                <w:szCs w:val="24"/>
                <w:lang w:eastAsia="lv-LV"/>
              </w:rPr>
              <w:t>2021</w:t>
            </w:r>
            <w:r w:rsidR="00D35D4A" w:rsidRPr="005E5727">
              <w:rPr>
                <w:rFonts w:ascii="Times New Roman" w:eastAsia="Times New Roman" w:hAnsi="Times New Roman" w:cs="Times New Roman"/>
                <w:iCs/>
                <w:sz w:val="24"/>
                <w:szCs w:val="24"/>
                <w:lang w:eastAsia="lv-LV"/>
              </w:rPr>
              <w:t>.-</w:t>
            </w:r>
            <w:r w:rsidRPr="005E5727">
              <w:rPr>
                <w:rFonts w:ascii="Times New Roman" w:eastAsia="Times New Roman" w:hAnsi="Times New Roman" w:cs="Times New Roman"/>
                <w:iCs/>
                <w:sz w:val="24"/>
                <w:szCs w:val="24"/>
                <w:lang w:eastAsia="lv-LV"/>
              </w:rPr>
              <w:t>2027.</w:t>
            </w:r>
            <w:r w:rsidR="00281882" w:rsidRPr="005E5727">
              <w:t> </w:t>
            </w:r>
            <w:r w:rsidRPr="005E5727">
              <w:rPr>
                <w:rFonts w:ascii="Times New Roman" w:eastAsia="Times New Roman" w:hAnsi="Times New Roman" w:cs="Times New Roman"/>
                <w:iCs/>
                <w:sz w:val="24"/>
                <w:szCs w:val="24"/>
                <w:lang w:eastAsia="lv-LV"/>
              </w:rPr>
              <w:t xml:space="preserve">gada plānošanas perioda  ieguldījumu priekšnosacījumu izpildei nepieciešamo pētījumu </w:t>
            </w:r>
            <w:r w:rsidR="00A94596" w:rsidRPr="005E5727">
              <w:rPr>
                <w:rFonts w:ascii="Times New Roman" w:eastAsia="Times New Roman" w:hAnsi="Times New Roman" w:cs="Times New Roman"/>
                <w:iCs/>
                <w:sz w:val="24"/>
                <w:szCs w:val="24"/>
                <w:lang w:eastAsia="lv-LV"/>
              </w:rPr>
              <w:t xml:space="preserve">un plānošanas dokumentu izstrādi </w:t>
            </w:r>
            <w:r w:rsidRPr="005E5727">
              <w:rPr>
                <w:rFonts w:ascii="Times New Roman" w:eastAsia="Times New Roman" w:hAnsi="Times New Roman" w:cs="Times New Roman"/>
                <w:iCs/>
                <w:sz w:val="24"/>
                <w:szCs w:val="24"/>
                <w:lang w:eastAsia="lv-LV"/>
              </w:rPr>
              <w:t>pēc iespējas ātrāk</w:t>
            </w:r>
            <w:r w:rsidR="00A94596" w:rsidRPr="005E5727">
              <w:rPr>
                <w:rFonts w:ascii="Times New Roman" w:eastAsia="Times New Roman" w:hAnsi="Times New Roman" w:cs="Times New Roman"/>
                <w:iCs/>
                <w:sz w:val="24"/>
                <w:szCs w:val="24"/>
                <w:lang w:eastAsia="lv-LV"/>
              </w:rPr>
              <w:t xml:space="preserve">, </w:t>
            </w:r>
            <w:r w:rsidRPr="005E5727">
              <w:rPr>
                <w:rFonts w:ascii="Times New Roman" w:eastAsia="Times New Roman" w:hAnsi="Times New Roman" w:cs="Times New Roman"/>
                <w:iCs/>
                <w:sz w:val="24"/>
                <w:szCs w:val="24"/>
                <w:lang w:eastAsia="lv-LV"/>
              </w:rPr>
              <w:t>finansē</w:t>
            </w:r>
            <w:r w:rsidR="00A94596" w:rsidRPr="005E5727">
              <w:rPr>
                <w:rFonts w:ascii="Times New Roman" w:eastAsia="Times New Roman" w:hAnsi="Times New Roman" w:cs="Times New Roman"/>
                <w:iCs/>
                <w:sz w:val="24"/>
                <w:szCs w:val="24"/>
                <w:lang w:eastAsia="lv-LV"/>
              </w:rPr>
              <w:t>jo</w:t>
            </w:r>
            <w:r w:rsidRPr="005E5727">
              <w:rPr>
                <w:rFonts w:ascii="Times New Roman" w:eastAsia="Times New Roman" w:hAnsi="Times New Roman" w:cs="Times New Roman"/>
                <w:iCs/>
                <w:sz w:val="24"/>
                <w:szCs w:val="24"/>
                <w:lang w:eastAsia="lv-LV"/>
              </w:rPr>
              <w:t>t tos no</w:t>
            </w:r>
            <w:r w:rsidR="006151E9" w:rsidRPr="005E5727">
              <w:rPr>
                <w:rFonts w:ascii="Times New Roman" w:eastAsia="Times New Roman" w:hAnsi="Times New Roman" w:cs="Times New Roman"/>
                <w:iCs/>
                <w:sz w:val="24"/>
                <w:szCs w:val="24"/>
                <w:lang w:eastAsia="lv-LV"/>
              </w:rPr>
              <w:t xml:space="preserve"> ES fondu</w:t>
            </w:r>
            <w:r w:rsidRPr="005E5727">
              <w:rPr>
                <w:rFonts w:ascii="Times New Roman" w:eastAsia="Times New Roman" w:hAnsi="Times New Roman" w:cs="Times New Roman"/>
                <w:iCs/>
                <w:sz w:val="24"/>
                <w:szCs w:val="24"/>
                <w:lang w:eastAsia="lv-LV"/>
              </w:rPr>
              <w:t xml:space="preserve"> 2014</w:t>
            </w:r>
            <w:r w:rsidR="00D35D4A" w:rsidRPr="005E5727">
              <w:rPr>
                <w:rFonts w:ascii="Times New Roman" w:eastAsia="Times New Roman" w:hAnsi="Times New Roman" w:cs="Times New Roman"/>
                <w:iCs/>
                <w:sz w:val="24"/>
                <w:szCs w:val="24"/>
                <w:lang w:eastAsia="lv-LV"/>
              </w:rPr>
              <w:t>.</w:t>
            </w:r>
            <w:r w:rsidRPr="005E5727">
              <w:rPr>
                <w:rFonts w:ascii="Times New Roman" w:eastAsia="Times New Roman" w:hAnsi="Times New Roman" w:cs="Times New Roman"/>
                <w:iCs/>
                <w:sz w:val="24"/>
                <w:szCs w:val="24"/>
                <w:lang w:eastAsia="lv-LV"/>
              </w:rPr>
              <w:t>-2020.</w:t>
            </w:r>
            <w:r w:rsidR="00281882" w:rsidRPr="005E5727">
              <w:rPr>
                <w:rFonts w:ascii="Times New Roman" w:eastAsia="Times New Roman" w:hAnsi="Times New Roman" w:cs="Times New Roman"/>
                <w:iCs/>
                <w:sz w:val="24"/>
                <w:szCs w:val="24"/>
                <w:lang w:eastAsia="lv-LV"/>
              </w:rPr>
              <w:t> </w:t>
            </w:r>
            <w:r w:rsidRPr="005E5727">
              <w:rPr>
                <w:rFonts w:ascii="Times New Roman" w:eastAsia="Times New Roman" w:hAnsi="Times New Roman" w:cs="Times New Roman"/>
                <w:iCs/>
                <w:sz w:val="24"/>
                <w:szCs w:val="24"/>
                <w:lang w:eastAsia="lv-LV"/>
              </w:rPr>
              <w:t xml:space="preserve">gada plānošanas perioda </w:t>
            </w:r>
            <w:r w:rsidR="004243D1" w:rsidRPr="005E5727">
              <w:rPr>
                <w:rFonts w:ascii="Times New Roman" w:eastAsia="Times New Roman" w:hAnsi="Times New Roman" w:cs="Times New Roman"/>
                <w:iCs/>
                <w:sz w:val="24"/>
                <w:szCs w:val="24"/>
                <w:lang w:eastAsia="lv-LV"/>
              </w:rPr>
              <w:t>TP</w:t>
            </w:r>
            <w:r w:rsidRPr="005E5727">
              <w:rPr>
                <w:rFonts w:ascii="Times New Roman" w:eastAsia="Times New Roman" w:hAnsi="Times New Roman" w:cs="Times New Roman"/>
                <w:iCs/>
                <w:sz w:val="24"/>
                <w:szCs w:val="24"/>
                <w:lang w:eastAsia="lv-LV"/>
              </w:rPr>
              <w:t xml:space="preserve"> līdzekļiem.</w:t>
            </w:r>
          </w:p>
          <w:p w14:paraId="509104D7" w14:textId="77777777" w:rsidR="00D35D4A" w:rsidRPr="005E5727" w:rsidRDefault="00D35D4A" w:rsidP="00E854F8">
            <w:pPr>
              <w:spacing w:after="0" w:line="240" w:lineRule="auto"/>
              <w:jc w:val="both"/>
              <w:rPr>
                <w:rFonts w:ascii="Times New Roman" w:eastAsia="Times New Roman" w:hAnsi="Times New Roman" w:cs="Times New Roman"/>
                <w:iCs/>
                <w:sz w:val="24"/>
                <w:szCs w:val="24"/>
                <w:lang w:eastAsia="lv-LV"/>
              </w:rPr>
            </w:pPr>
          </w:p>
          <w:p w14:paraId="2EC54247" w14:textId="53BE8F6C" w:rsidR="00EF4019" w:rsidRPr="005E5727" w:rsidRDefault="00EF4019" w:rsidP="00E854F8">
            <w:pPr>
              <w:spacing w:after="0" w:line="240" w:lineRule="auto"/>
              <w:jc w:val="both"/>
              <w:rPr>
                <w:rFonts w:ascii="Times New Roman" w:eastAsia="Times New Roman" w:hAnsi="Times New Roman" w:cs="Times New Roman"/>
                <w:iCs/>
                <w:sz w:val="24"/>
                <w:szCs w:val="24"/>
                <w:lang w:eastAsia="lv-LV"/>
              </w:rPr>
            </w:pPr>
            <w:r w:rsidRPr="005E5727">
              <w:rPr>
                <w:rFonts w:ascii="Times New Roman" w:eastAsia="Times New Roman" w:hAnsi="Times New Roman" w:cs="Times New Roman"/>
                <w:iCs/>
                <w:sz w:val="24"/>
                <w:szCs w:val="24"/>
                <w:lang w:eastAsia="lv-LV"/>
              </w:rPr>
              <w:t>MK noteikumu projekts paredz:</w:t>
            </w:r>
          </w:p>
          <w:p w14:paraId="24825A2E" w14:textId="3740EC98" w:rsidR="00EF4019" w:rsidRPr="005E5727" w:rsidRDefault="00EF4019" w:rsidP="00EF4019">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5E5727">
              <w:rPr>
                <w:rFonts w:ascii="Times New Roman" w:eastAsia="Times New Roman" w:hAnsi="Times New Roman" w:cs="Times New Roman"/>
                <w:iCs/>
                <w:sz w:val="24"/>
                <w:szCs w:val="24"/>
                <w:lang w:eastAsia="lv-LV"/>
              </w:rPr>
              <w:t xml:space="preserve">Pārdalīt </w:t>
            </w:r>
            <w:r w:rsidR="00A30F5F">
              <w:rPr>
                <w:rFonts w:ascii="Times New Roman" w:eastAsia="Times New Roman" w:hAnsi="Times New Roman" w:cs="Times New Roman"/>
                <w:iCs/>
                <w:sz w:val="24"/>
                <w:szCs w:val="24"/>
                <w:lang w:eastAsia="lv-LV"/>
              </w:rPr>
              <w:t>finansējumu</w:t>
            </w:r>
            <w:r w:rsidRPr="00970DB6">
              <w:rPr>
                <w:rFonts w:ascii="Times New Roman" w:eastAsia="Times New Roman" w:hAnsi="Times New Roman" w:cs="Times New Roman"/>
                <w:iCs/>
                <w:sz w:val="24"/>
                <w:szCs w:val="24"/>
                <w:lang w:eastAsia="lv-LV"/>
              </w:rPr>
              <w:t xml:space="preserve"> </w:t>
            </w:r>
            <w:r w:rsidR="00C01526" w:rsidRPr="00970DB6">
              <w:rPr>
                <w:rFonts w:ascii="Times New Roman" w:eastAsia="Times New Roman" w:hAnsi="Times New Roman" w:cs="Times New Roman"/>
                <w:iCs/>
                <w:sz w:val="24"/>
                <w:szCs w:val="24"/>
                <w:lang w:eastAsia="lv-LV"/>
              </w:rPr>
              <w:t>1 1</w:t>
            </w:r>
            <w:r w:rsidR="0094486F" w:rsidRPr="00970DB6">
              <w:rPr>
                <w:rFonts w:ascii="Times New Roman" w:eastAsia="Times New Roman" w:hAnsi="Times New Roman" w:cs="Times New Roman"/>
                <w:iCs/>
                <w:sz w:val="24"/>
                <w:szCs w:val="24"/>
                <w:lang w:eastAsia="lv-LV"/>
              </w:rPr>
              <w:t>25 340</w:t>
            </w:r>
            <w:r w:rsidRPr="00970DB6">
              <w:rPr>
                <w:rFonts w:ascii="Times New Roman" w:eastAsia="Times New Roman" w:hAnsi="Times New Roman" w:cs="Times New Roman"/>
                <w:iCs/>
                <w:sz w:val="24"/>
                <w:szCs w:val="24"/>
                <w:lang w:eastAsia="lv-LV"/>
              </w:rPr>
              <w:t xml:space="preserve"> </w:t>
            </w:r>
            <w:proofErr w:type="spellStart"/>
            <w:r w:rsidR="00F51032" w:rsidRPr="00970DB6">
              <w:rPr>
                <w:rFonts w:ascii="Times New Roman" w:eastAsia="Times New Roman" w:hAnsi="Times New Roman" w:cs="Times New Roman"/>
                <w:i/>
                <w:iCs/>
                <w:sz w:val="24"/>
                <w:szCs w:val="24"/>
                <w:lang w:eastAsia="lv-LV"/>
              </w:rPr>
              <w:t>euro</w:t>
            </w:r>
            <w:proofErr w:type="spellEnd"/>
            <w:r w:rsidRPr="005E5727">
              <w:rPr>
                <w:rFonts w:ascii="Times New Roman" w:eastAsia="Times New Roman" w:hAnsi="Times New Roman" w:cs="Times New Roman"/>
                <w:iCs/>
                <w:sz w:val="24"/>
                <w:szCs w:val="24"/>
                <w:lang w:eastAsia="lv-LV"/>
              </w:rPr>
              <w:t xml:space="preserve"> apmērā no</w:t>
            </w:r>
            <w:r w:rsidRPr="005E5727">
              <w:t xml:space="preserve"> </w:t>
            </w:r>
            <w:r w:rsidRPr="005E5727">
              <w:rPr>
                <w:rFonts w:ascii="Times New Roman" w:eastAsia="Times New Roman" w:hAnsi="Times New Roman" w:cs="Times New Roman"/>
                <w:iCs/>
                <w:sz w:val="24"/>
                <w:szCs w:val="24"/>
                <w:lang w:eastAsia="lv-LV"/>
              </w:rPr>
              <w:t>SAM 10.1.1. "Palielināt Kohēzijas politikas fondu izvērtēšanas kapacitāti" uz SAM 10.1.3.</w:t>
            </w:r>
          </w:p>
          <w:p w14:paraId="44F369A1" w14:textId="62FD4A30" w:rsidR="00A9474C" w:rsidRPr="005E5727" w:rsidRDefault="00EF4019" w:rsidP="00A9474C">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5E5727">
              <w:rPr>
                <w:rFonts w:ascii="Times New Roman" w:eastAsia="Times New Roman" w:hAnsi="Times New Roman" w:cs="Times New Roman"/>
                <w:iCs/>
                <w:sz w:val="24"/>
                <w:szCs w:val="24"/>
                <w:lang w:eastAsia="lv-LV"/>
              </w:rPr>
              <w:t>Noteikt jaunus TP finansējuma saņēmējus SAM 10.1.3. ietvaros -</w:t>
            </w:r>
            <w:r w:rsidR="00A9474C" w:rsidRPr="005E5727">
              <w:rPr>
                <w:rFonts w:ascii="Times New Roman" w:eastAsia="Times New Roman" w:hAnsi="Times New Roman" w:cs="Times New Roman"/>
                <w:iCs/>
                <w:sz w:val="24"/>
                <w:szCs w:val="24"/>
                <w:lang w:eastAsia="lv-LV"/>
              </w:rPr>
              <w:t xml:space="preserve"> Ekonomikas ministriju</w:t>
            </w:r>
            <w:r w:rsidRPr="005E5727">
              <w:rPr>
                <w:rFonts w:ascii="Times New Roman" w:eastAsia="Times New Roman" w:hAnsi="Times New Roman" w:cs="Times New Roman"/>
                <w:iCs/>
                <w:sz w:val="24"/>
                <w:szCs w:val="24"/>
                <w:lang w:eastAsia="lv-LV"/>
              </w:rPr>
              <w:t>, Satiksmes ministriju, Izglītības un zinātnes m</w:t>
            </w:r>
            <w:r w:rsidR="00A9474C" w:rsidRPr="005E5727">
              <w:rPr>
                <w:rFonts w:ascii="Times New Roman" w:eastAsia="Times New Roman" w:hAnsi="Times New Roman" w:cs="Times New Roman"/>
                <w:iCs/>
                <w:sz w:val="24"/>
                <w:szCs w:val="24"/>
                <w:lang w:eastAsia="lv-LV"/>
              </w:rPr>
              <w:t>inistriju, Kultūras ministriju</w:t>
            </w:r>
            <w:r w:rsidR="00970DB6">
              <w:rPr>
                <w:rFonts w:ascii="Times New Roman" w:eastAsia="Times New Roman" w:hAnsi="Times New Roman" w:cs="Times New Roman"/>
                <w:iCs/>
                <w:sz w:val="24"/>
                <w:szCs w:val="24"/>
                <w:lang w:eastAsia="lv-LV"/>
              </w:rPr>
              <w:t>, Veselības ministriju</w:t>
            </w:r>
            <w:r w:rsidR="00A9474C" w:rsidRPr="005E5727">
              <w:rPr>
                <w:rFonts w:ascii="Times New Roman" w:eastAsia="Times New Roman" w:hAnsi="Times New Roman" w:cs="Times New Roman"/>
                <w:iCs/>
                <w:sz w:val="24"/>
                <w:szCs w:val="24"/>
                <w:lang w:eastAsia="lv-LV"/>
              </w:rPr>
              <w:t xml:space="preserve"> un </w:t>
            </w:r>
            <w:r w:rsidRPr="005E5727">
              <w:rPr>
                <w:rFonts w:ascii="Times New Roman" w:eastAsia="Times New Roman" w:hAnsi="Times New Roman" w:cs="Times New Roman"/>
                <w:iCs/>
                <w:sz w:val="24"/>
                <w:szCs w:val="24"/>
                <w:lang w:eastAsia="lv-LV"/>
              </w:rPr>
              <w:t>Tieslietu ministriju.</w:t>
            </w:r>
            <w:r w:rsidR="00A9474C" w:rsidRPr="005E5727">
              <w:rPr>
                <w:rFonts w:ascii="Times New Roman" w:eastAsia="Times New Roman" w:hAnsi="Times New Roman" w:cs="Times New Roman"/>
                <w:iCs/>
                <w:sz w:val="24"/>
                <w:szCs w:val="24"/>
                <w:lang w:eastAsia="lv-LV"/>
              </w:rPr>
              <w:t xml:space="preserve"> </w:t>
            </w:r>
          </w:p>
          <w:p w14:paraId="45579C2C" w14:textId="2FEB4DF7" w:rsidR="00EF4019" w:rsidRPr="005E5727" w:rsidRDefault="00EF4019" w:rsidP="00A9474C">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5E5727">
              <w:rPr>
                <w:rFonts w:ascii="Times New Roman" w:eastAsia="Times New Roman" w:hAnsi="Times New Roman" w:cs="Times New Roman"/>
                <w:iCs/>
                <w:sz w:val="24"/>
                <w:szCs w:val="24"/>
                <w:lang w:eastAsia="lv-LV"/>
              </w:rPr>
              <w:t xml:space="preserve">Noteikt jaunu specifisko iznākuma rādītāju SAM 10.1.3. ietvaros – </w:t>
            </w:r>
            <w:r w:rsidR="00A30F5F">
              <w:rPr>
                <w:rFonts w:ascii="Times New Roman" w:eastAsia="Times New Roman" w:hAnsi="Times New Roman" w:cs="Times New Roman"/>
                <w:iCs/>
                <w:sz w:val="24"/>
                <w:szCs w:val="24"/>
                <w:lang w:eastAsia="lv-LV"/>
              </w:rPr>
              <w:t>“I</w:t>
            </w:r>
            <w:r w:rsidRPr="005E5727">
              <w:rPr>
                <w:rFonts w:ascii="Times New Roman" w:eastAsia="Times New Roman" w:hAnsi="Times New Roman" w:cs="Times New Roman"/>
                <w:iCs/>
                <w:sz w:val="24"/>
                <w:szCs w:val="24"/>
                <w:lang w:eastAsia="lv-LV"/>
              </w:rPr>
              <w:t>zstrādāto pētījumu un plānošanas dokumentu skaits”, nenosakot sasniedzamo vērtību, bet uzskaitot faktisko.</w:t>
            </w:r>
          </w:p>
          <w:p w14:paraId="48A433A7" w14:textId="460E8A1C" w:rsidR="00A43AFD" w:rsidRPr="005E5727" w:rsidRDefault="00A43AFD" w:rsidP="00A43AFD">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5E5727">
              <w:rPr>
                <w:rFonts w:ascii="Times New Roman" w:eastAsia="Times New Roman" w:hAnsi="Times New Roman" w:cs="Times New Roman"/>
                <w:iCs/>
                <w:sz w:val="24"/>
                <w:szCs w:val="24"/>
                <w:lang w:eastAsia="lv-LV"/>
              </w:rPr>
              <w:lastRenderedPageBreak/>
              <w:t xml:space="preserve">Noteikt jaunu attiecināmo izmaksu pozīciju - pētījumu un plānošanas dokumentu, ar ko pamato </w:t>
            </w:r>
            <w:r w:rsidR="0027357C">
              <w:rPr>
                <w:rFonts w:ascii="Times New Roman" w:eastAsia="Times New Roman" w:hAnsi="Times New Roman" w:cs="Times New Roman"/>
                <w:iCs/>
                <w:sz w:val="24"/>
                <w:szCs w:val="24"/>
                <w:lang w:eastAsia="lv-LV"/>
              </w:rPr>
              <w:t>ES</w:t>
            </w:r>
            <w:r w:rsidRPr="005E5727">
              <w:rPr>
                <w:rFonts w:ascii="Times New Roman" w:eastAsia="Times New Roman" w:hAnsi="Times New Roman" w:cs="Times New Roman"/>
                <w:iCs/>
                <w:sz w:val="24"/>
                <w:szCs w:val="24"/>
                <w:lang w:eastAsia="lv-LV"/>
              </w:rPr>
              <w:t xml:space="preserve"> fondu 2021. – 2027. gada plānošanas perioda ieguldījumu priekšnosacījumu izpildi, sagatavošanas izmaksas.</w:t>
            </w:r>
          </w:p>
          <w:p w14:paraId="4C6F46B2" w14:textId="77777777" w:rsidR="00D35D4A" w:rsidRPr="005E5727" w:rsidRDefault="00D35D4A" w:rsidP="00D35D4A">
            <w:pPr>
              <w:pStyle w:val="ListParagraph"/>
              <w:spacing w:after="0" w:line="240" w:lineRule="auto"/>
              <w:jc w:val="both"/>
              <w:rPr>
                <w:rFonts w:ascii="Times New Roman" w:eastAsia="Times New Roman" w:hAnsi="Times New Roman" w:cs="Times New Roman"/>
                <w:iCs/>
                <w:sz w:val="24"/>
                <w:szCs w:val="24"/>
                <w:lang w:eastAsia="lv-LV"/>
              </w:rPr>
            </w:pPr>
          </w:p>
          <w:p w14:paraId="3105515C" w14:textId="5B3E67FC" w:rsidR="008162E4" w:rsidRPr="005E5727" w:rsidRDefault="008162E4" w:rsidP="00D35D4A">
            <w:pPr>
              <w:spacing w:after="0" w:line="240" w:lineRule="auto"/>
              <w:jc w:val="both"/>
              <w:rPr>
                <w:rFonts w:ascii="Times New Roman" w:eastAsia="Times New Roman" w:hAnsi="Times New Roman" w:cs="Times New Roman"/>
                <w:iCs/>
                <w:sz w:val="24"/>
                <w:szCs w:val="24"/>
                <w:lang w:eastAsia="lv-LV"/>
              </w:rPr>
            </w:pPr>
            <w:r w:rsidRPr="005E5727">
              <w:rPr>
                <w:rFonts w:ascii="Times New Roman" w:eastAsia="Times New Roman" w:hAnsi="Times New Roman" w:cs="Times New Roman"/>
                <w:iCs/>
                <w:sz w:val="24"/>
                <w:szCs w:val="24"/>
                <w:lang w:eastAsia="lv-LV"/>
              </w:rPr>
              <w:t xml:space="preserve">MK noteikumu projekts nosaka, ka papildus finansējums pieejams </w:t>
            </w:r>
            <w:r w:rsidR="009755C5" w:rsidRPr="005E5727">
              <w:rPr>
                <w:rFonts w:ascii="Times New Roman" w:eastAsia="Times New Roman" w:hAnsi="Times New Roman" w:cs="Times New Roman"/>
                <w:iCs/>
                <w:sz w:val="24"/>
                <w:szCs w:val="24"/>
                <w:lang w:eastAsia="lv-LV"/>
              </w:rPr>
              <w:t>p</w:t>
            </w:r>
            <w:r w:rsidRPr="005E5727">
              <w:rPr>
                <w:rFonts w:ascii="Times New Roman" w:eastAsia="Times New Roman" w:hAnsi="Times New Roman" w:cs="Times New Roman"/>
                <w:iCs/>
                <w:sz w:val="24"/>
                <w:szCs w:val="24"/>
                <w:lang w:eastAsia="lv-LV"/>
              </w:rPr>
              <w:t>ētījumu veikšanai un  plānošanas dokumentu sagatavošanai</w:t>
            </w:r>
            <w:r w:rsidR="009755C5" w:rsidRPr="005E5727">
              <w:rPr>
                <w:rFonts w:ascii="Times New Roman" w:eastAsia="Times New Roman" w:hAnsi="Times New Roman" w:cs="Times New Roman"/>
                <w:iCs/>
                <w:sz w:val="24"/>
                <w:szCs w:val="24"/>
                <w:lang w:eastAsia="lv-LV"/>
              </w:rPr>
              <w:t xml:space="preserve"> (</w:t>
            </w:r>
            <w:r w:rsidR="009755C5" w:rsidRPr="003B26BA">
              <w:rPr>
                <w:rFonts w:ascii="Times New Roman" w:eastAsia="Times New Roman" w:hAnsi="Times New Roman" w:cs="Times New Roman"/>
                <w:iCs/>
                <w:sz w:val="24"/>
                <w:szCs w:val="24"/>
                <w:u w:val="single"/>
                <w:lang w:eastAsia="lv-LV"/>
              </w:rPr>
              <w:t xml:space="preserve">ietverot </w:t>
            </w:r>
            <w:r w:rsidR="009755C5" w:rsidRPr="00A32582">
              <w:rPr>
                <w:rFonts w:ascii="Times New Roman" w:eastAsia="Times New Roman" w:hAnsi="Times New Roman" w:cs="Times New Roman"/>
                <w:iCs/>
                <w:sz w:val="24"/>
                <w:szCs w:val="24"/>
                <w:u w:val="single"/>
                <w:lang w:eastAsia="lv-LV"/>
              </w:rPr>
              <w:t>projekta s</w:t>
            </w:r>
            <w:r w:rsidR="009755C5" w:rsidRPr="003B26BA">
              <w:rPr>
                <w:rFonts w:ascii="Times New Roman" w:eastAsia="Times New Roman" w:hAnsi="Times New Roman" w:cs="Times New Roman"/>
                <w:iCs/>
                <w:sz w:val="24"/>
                <w:szCs w:val="24"/>
                <w:u w:val="single"/>
                <w:lang w:eastAsia="lv-LV"/>
              </w:rPr>
              <w:t>agatavošanas, vadības un administrēšanas izmaksas</w:t>
            </w:r>
            <w:r w:rsidR="00BE231A">
              <w:rPr>
                <w:rFonts w:ascii="Times New Roman" w:eastAsia="Times New Roman" w:hAnsi="Times New Roman" w:cs="Times New Roman"/>
                <w:iCs/>
                <w:sz w:val="24"/>
                <w:szCs w:val="24"/>
                <w:u w:val="single"/>
                <w:lang w:eastAsia="lv-LV"/>
              </w:rPr>
              <w:t xml:space="preserve"> </w:t>
            </w:r>
            <w:r w:rsidR="002B3776" w:rsidRPr="003B26BA">
              <w:rPr>
                <w:rFonts w:ascii="Times New Roman" w:eastAsia="Times New Roman" w:hAnsi="Times New Roman" w:cs="Times New Roman"/>
                <w:iCs/>
                <w:sz w:val="24"/>
                <w:szCs w:val="24"/>
                <w:u w:val="single"/>
                <w:lang w:eastAsia="lv-LV"/>
              </w:rPr>
              <w:t xml:space="preserve">no jauna </w:t>
            </w:r>
            <w:r w:rsidR="00B13929">
              <w:rPr>
                <w:rFonts w:ascii="Times New Roman" w:eastAsia="Times New Roman" w:hAnsi="Times New Roman" w:cs="Times New Roman"/>
                <w:iCs/>
                <w:sz w:val="24"/>
                <w:szCs w:val="24"/>
                <w:u w:val="single"/>
                <w:lang w:eastAsia="lv-LV"/>
              </w:rPr>
              <w:t>sa</w:t>
            </w:r>
            <w:r w:rsidR="002B3776" w:rsidRPr="003B26BA">
              <w:rPr>
                <w:rFonts w:ascii="Times New Roman" w:eastAsia="Times New Roman" w:hAnsi="Times New Roman" w:cs="Times New Roman"/>
                <w:iCs/>
                <w:sz w:val="24"/>
                <w:szCs w:val="24"/>
                <w:u w:val="single"/>
                <w:lang w:eastAsia="lv-LV"/>
              </w:rPr>
              <w:t>gatavota projekta īstenošanai</w:t>
            </w:r>
            <w:r w:rsidR="009755C5" w:rsidRPr="005E5727">
              <w:rPr>
                <w:rFonts w:ascii="Times New Roman" w:eastAsia="Times New Roman" w:hAnsi="Times New Roman" w:cs="Times New Roman"/>
                <w:iCs/>
                <w:sz w:val="24"/>
                <w:szCs w:val="24"/>
                <w:lang w:eastAsia="lv-LV"/>
              </w:rPr>
              <w:t>)</w:t>
            </w:r>
            <w:r w:rsidRPr="005E5727">
              <w:rPr>
                <w:rFonts w:ascii="Times New Roman" w:eastAsia="Times New Roman" w:hAnsi="Times New Roman" w:cs="Times New Roman"/>
                <w:iCs/>
                <w:sz w:val="24"/>
                <w:szCs w:val="24"/>
                <w:lang w:eastAsia="lv-LV"/>
              </w:rPr>
              <w:t xml:space="preserve">, kas nepieciešami ES fondu </w:t>
            </w:r>
            <w:r w:rsidR="001154BD" w:rsidRPr="005E5727">
              <w:rPr>
                <w:rFonts w:ascii="Times New Roman" w:eastAsia="Times New Roman" w:hAnsi="Times New Roman" w:cs="Times New Roman"/>
                <w:iCs/>
                <w:sz w:val="24"/>
                <w:szCs w:val="24"/>
                <w:lang w:eastAsia="lv-LV"/>
              </w:rPr>
              <w:t xml:space="preserve">2021.-2027. gada plānošanas perioda </w:t>
            </w:r>
            <w:r w:rsidRPr="005E5727">
              <w:rPr>
                <w:rFonts w:ascii="Times New Roman" w:eastAsia="Times New Roman" w:hAnsi="Times New Roman" w:cs="Times New Roman"/>
                <w:iCs/>
                <w:sz w:val="24"/>
                <w:szCs w:val="24"/>
                <w:lang w:eastAsia="lv-LV"/>
              </w:rPr>
              <w:t>ieguldījumu uzsākšanas un veikšanas priekšnosacījumu izpildes nodrošināšanai</w:t>
            </w:r>
            <w:r w:rsidR="001154BD" w:rsidRPr="005E5727">
              <w:rPr>
                <w:rFonts w:ascii="Times New Roman" w:eastAsia="Times New Roman" w:hAnsi="Times New Roman" w:cs="Times New Roman"/>
                <w:iCs/>
                <w:sz w:val="24"/>
                <w:szCs w:val="24"/>
                <w:lang w:eastAsia="lv-LV"/>
              </w:rPr>
              <w:t>.</w:t>
            </w:r>
            <w:r w:rsidR="000D58A3">
              <w:rPr>
                <w:rFonts w:ascii="Times New Roman" w:eastAsia="Times New Roman" w:hAnsi="Times New Roman" w:cs="Times New Roman"/>
                <w:iCs/>
                <w:sz w:val="24"/>
                <w:szCs w:val="24"/>
                <w:lang w:eastAsia="lv-LV"/>
              </w:rPr>
              <w:t xml:space="preserve"> </w:t>
            </w:r>
            <w:r w:rsidR="008E5B58" w:rsidRPr="005E5727">
              <w:rPr>
                <w:rFonts w:ascii="Times New Roman" w:eastAsia="Times New Roman" w:hAnsi="Times New Roman" w:cs="Times New Roman"/>
                <w:iCs/>
                <w:sz w:val="24"/>
                <w:szCs w:val="24"/>
                <w:lang w:eastAsia="lv-LV"/>
              </w:rPr>
              <w:t>L</w:t>
            </w:r>
            <w:r w:rsidR="00B10355" w:rsidRPr="005E5727">
              <w:rPr>
                <w:rFonts w:ascii="Times New Roman" w:eastAsia="Times New Roman" w:hAnsi="Times New Roman" w:cs="Times New Roman"/>
                <w:iCs/>
                <w:sz w:val="24"/>
                <w:szCs w:val="24"/>
                <w:lang w:eastAsia="lv-LV"/>
              </w:rPr>
              <w:t xml:space="preserve">īgumos ar finansējuma saņēmējiem iekļaujams nosacījums </w:t>
            </w:r>
            <w:r w:rsidRPr="005E5727">
              <w:rPr>
                <w:rFonts w:ascii="Times New Roman" w:eastAsia="Times New Roman" w:hAnsi="Times New Roman" w:cs="Times New Roman"/>
                <w:iCs/>
                <w:sz w:val="24"/>
                <w:szCs w:val="24"/>
                <w:lang w:eastAsia="lv-LV"/>
              </w:rPr>
              <w:t>pirms pētījuma un plānošanas dokumenta izstrādes uzsākšanas tā darba uzdevum</w:t>
            </w:r>
            <w:r w:rsidR="00B10355" w:rsidRPr="005E5727">
              <w:rPr>
                <w:rFonts w:ascii="Times New Roman" w:eastAsia="Times New Roman" w:hAnsi="Times New Roman" w:cs="Times New Roman"/>
                <w:iCs/>
                <w:sz w:val="24"/>
                <w:szCs w:val="24"/>
                <w:lang w:eastAsia="lv-LV"/>
              </w:rPr>
              <w:t xml:space="preserve">u </w:t>
            </w:r>
            <w:r w:rsidR="00356C97" w:rsidRPr="005E5727">
              <w:rPr>
                <w:rFonts w:ascii="Times New Roman" w:eastAsia="Times New Roman" w:hAnsi="Times New Roman" w:cs="Times New Roman"/>
                <w:iCs/>
                <w:sz w:val="24"/>
                <w:szCs w:val="24"/>
                <w:lang w:eastAsia="lv-LV"/>
              </w:rPr>
              <w:t xml:space="preserve">un finansējuma apjomu </w:t>
            </w:r>
            <w:r w:rsidRPr="005E5727">
              <w:rPr>
                <w:rFonts w:ascii="Times New Roman" w:eastAsia="Times New Roman" w:hAnsi="Times New Roman" w:cs="Times New Roman"/>
                <w:iCs/>
                <w:sz w:val="24"/>
                <w:szCs w:val="24"/>
                <w:lang w:eastAsia="lv-LV"/>
              </w:rPr>
              <w:t>saskaņo</w:t>
            </w:r>
            <w:r w:rsidR="00B10355" w:rsidRPr="005E5727">
              <w:rPr>
                <w:rFonts w:ascii="Times New Roman" w:eastAsia="Times New Roman" w:hAnsi="Times New Roman" w:cs="Times New Roman"/>
                <w:iCs/>
                <w:sz w:val="24"/>
                <w:szCs w:val="24"/>
                <w:lang w:eastAsia="lv-LV"/>
              </w:rPr>
              <w:t>t</w:t>
            </w:r>
            <w:r w:rsidRPr="005E5727">
              <w:rPr>
                <w:rFonts w:ascii="Times New Roman" w:eastAsia="Times New Roman" w:hAnsi="Times New Roman" w:cs="Times New Roman"/>
                <w:iCs/>
                <w:sz w:val="24"/>
                <w:szCs w:val="24"/>
                <w:lang w:eastAsia="lv-LV"/>
              </w:rPr>
              <w:t xml:space="preserve"> atbilstošā Uzraudzības komitejas apakškomitejā</w:t>
            </w:r>
            <w:r w:rsidRPr="00970DB6">
              <w:rPr>
                <w:rFonts w:ascii="Times New Roman" w:eastAsia="Times New Roman" w:hAnsi="Times New Roman" w:cs="Times New Roman"/>
                <w:iCs/>
                <w:sz w:val="24"/>
                <w:szCs w:val="24"/>
                <w:lang w:eastAsia="lv-LV"/>
              </w:rPr>
              <w:t>.</w:t>
            </w:r>
            <w:r w:rsidR="00970DB6" w:rsidRPr="00970DB6">
              <w:t xml:space="preserve"> </w:t>
            </w:r>
            <w:r w:rsidR="00970DB6" w:rsidRPr="00970DB6">
              <w:rPr>
                <w:rFonts w:ascii="Times New Roman" w:hAnsi="Times New Roman" w:cs="Times New Roman"/>
                <w:sz w:val="24"/>
                <w:szCs w:val="24"/>
              </w:rPr>
              <w:t xml:space="preserve">Pats </w:t>
            </w:r>
            <w:r w:rsidR="00970DB6">
              <w:rPr>
                <w:rFonts w:ascii="Times New Roman" w:eastAsia="Times New Roman" w:hAnsi="Times New Roman" w:cs="Times New Roman"/>
                <w:iCs/>
                <w:sz w:val="24"/>
                <w:szCs w:val="24"/>
                <w:lang w:eastAsia="lv-LV"/>
              </w:rPr>
              <w:t>plānošanas dokuments</w:t>
            </w:r>
            <w:r w:rsidR="00970DB6" w:rsidRPr="00970DB6">
              <w:rPr>
                <w:rFonts w:ascii="Times New Roman" w:eastAsia="Times New Roman" w:hAnsi="Times New Roman" w:cs="Times New Roman"/>
                <w:iCs/>
                <w:sz w:val="24"/>
                <w:szCs w:val="24"/>
                <w:lang w:eastAsia="lv-LV"/>
              </w:rPr>
              <w:t xml:space="preserve">, kas </w:t>
            </w:r>
            <w:r w:rsidR="00970DB6">
              <w:rPr>
                <w:rFonts w:ascii="Times New Roman" w:eastAsia="Times New Roman" w:hAnsi="Times New Roman" w:cs="Times New Roman"/>
                <w:iCs/>
                <w:sz w:val="24"/>
                <w:szCs w:val="24"/>
                <w:lang w:eastAsia="lv-LV"/>
              </w:rPr>
              <w:t>tiks sa</w:t>
            </w:r>
            <w:r w:rsidR="00970DB6" w:rsidRPr="00970DB6">
              <w:rPr>
                <w:rFonts w:ascii="Times New Roman" w:eastAsia="Times New Roman" w:hAnsi="Times New Roman" w:cs="Times New Roman"/>
                <w:iCs/>
                <w:sz w:val="24"/>
                <w:szCs w:val="24"/>
                <w:lang w:eastAsia="lv-LV"/>
              </w:rPr>
              <w:t>gatavots uz p</w:t>
            </w:r>
            <w:r w:rsidR="00970DB6">
              <w:rPr>
                <w:rFonts w:ascii="Times New Roman" w:eastAsia="Times New Roman" w:hAnsi="Times New Roman" w:cs="Times New Roman"/>
                <w:iCs/>
                <w:sz w:val="24"/>
                <w:szCs w:val="24"/>
                <w:lang w:eastAsia="lv-LV"/>
              </w:rPr>
              <w:t>ētījuma pamata</w:t>
            </w:r>
            <w:r w:rsidR="0027357C">
              <w:rPr>
                <w:rFonts w:ascii="Times New Roman" w:eastAsia="Times New Roman" w:hAnsi="Times New Roman" w:cs="Times New Roman"/>
                <w:iCs/>
                <w:sz w:val="24"/>
                <w:szCs w:val="24"/>
                <w:lang w:eastAsia="lv-LV"/>
              </w:rPr>
              <w:t>,</w:t>
            </w:r>
            <w:r w:rsidR="00970DB6">
              <w:rPr>
                <w:rFonts w:ascii="Times New Roman" w:eastAsia="Times New Roman" w:hAnsi="Times New Roman" w:cs="Times New Roman"/>
                <w:iCs/>
                <w:sz w:val="24"/>
                <w:szCs w:val="24"/>
                <w:lang w:eastAsia="lv-LV"/>
              </w:rPr>
              <w:t xml:space="preserve"> </w:t>
            </w:r>
            <w:r w:rsidR="00621A40">
              <w:rPr>
                <w:rFonts w:ascii="Times New Roman" w:eastAsia="Times New Roman" w:hAnsi="Times New Roman" w:cs="Times New Roman"/>
                <w:iCs/>
                <w:sz w:val="24"/>
                <w:szCs w:val="24"/>
                <w:lang w:eastAsia="lv-LV"/>
              </w:rPr>
              <w:t>nebūs jā</w:t>
            </w:r>
            <w:r w:rsidR="00970DB6">
              <w:rPr>
                <w:rFonts w:ascii="Times New Roman" w:eastAsia="Times New Roman" w:hAnsi="Times New Roman" w:cs="Times New Roman"/>
                <w:iCs/>
                <w:sz w:val="24"/>
                <w:szCs w:val="24"/>
                <w:lang w:eastAsia="lv-LV"/>
              </w:rPr>
              <w:t>s</w:t>
            </w:r>
            <w:r w:rsidR="00A30F5F">
              <w:rPr>
                <w:rFonts w:ascii="Times New Roman" w:eastAsia="Times New Roman" w:hAnsi="Times New Roman" w:cs="Times New Roman"/>
                <w:iCs/>
                <w:sz w:val="24"/>
                <w:szCs w:val="24"/>
                <w:lang w:eastAsia="lv-LV"/>
              </w:rPr>
              <w:t>as</w:t>
            </w:r>
            <w:r w:rsidR="00970DB6">
              <w:rPr>
                <w:rFonts w:ascii="Times New Roman" w:eastAsia="Times New Roman" w:hAnsi="Times New Roman" w:cs="Times New Roman"/>
                <w:iCs/>
                <w:sz w:val="24"/>
                <w:szCs w:val="24"/>
                <w:lang w:eastAsia="lv-LV"/>
              </w:rPr>
              <w:t>kaņo</w:t>
            </w:r>
            <w:bookmarkStart w:id="0" w:name="_GoBack"/>
            <w:bookmarkEnd w:id="0"/>
            <w:r w:rsidR="00970DB6">
              <w:rPr>
                <w:rFonts w:ascii="Times New Roman" w:eastAsia="Times New Roman" w:hAnsi="Times New Roman" w:cs="Times New Roman"/>
                <w:iCs/>
                <w:sz w:val="24"/>
                <w:szCs w:val="24"/>
                <w:lang w:eastAsia="lv-LV"/>
              </w:rPr>
              <w:t xml:space="preserve"> Uzraudzības komitejas apakškomitejā.</w:t>
            </w:r>
          </w:p>
          <w:p w14:paraId="56FED884" w14:textId="77777777" w:rsidR="008162E4" w:rsidRPr="005E5727" w:rsidRDefault="008162E4" w:rsidP="00D35D4A">
            <w:pPr>
              <w:spacing w:after="0" w:line="240" w:lineRule="auto"/>
              <w:jc w:val="both"/>
              <w:rPr>
                <w:rFonts w:ascii="Times New Roman" w:eastAsia="Times New Roman" w:hAnsi="Times New Roman" w:cs="Times New Roman"/>
                <w:iCs/>
                <w:sz w:val="24"/>
                <w:szCs w:val="24"/>
                <w:lang w:eastAsia="lv-LV"/>
              </w:rPr>
            </w:pPr>
          </w:p>
          <w:p w14:paraId="73F00C7C" w14:textId="77777777" w:rsidR="006E325B" w:rsidRPr="005E5727" w:rsidRDefault="00D35D4A" w:rsidP="00D35D4A">
            <w:pPr>
              <w:spacing w:after="0" w:line="240" w:lineRule="auto"/>
              <w:jc w:val="both"/>
              <w:rPr>
                <w:rFonts w:ascii="Times New Roman" w:eastAsia="Times New Roman" w:hAnsi="Times New Roman" w:cs="Times New Roman"/>
                <w:iCs/>
                <w:sz w:val="24"/>
                <w:szCs w:val="24"/>
                <w:lang w:eastAsia="lv-LV"/>
              </w:rPr>
            </w:pPr>
            <w:r w:rsidRPr="005E5727">
              <w:rPr>
                <w:rFonts w:ascii="Times New Roman" w:eastAsia="Times New Roman" w:hAnsi="Times New Roman" w:cs="Times New Roman"/>
                <w:iCs/>
                <w:sz w:val="24"/>
                <w:szCs w:val="24"/>
                <w:lang w:eastAsia="lv-LV"/>
              </w:rPr>
              <w:t>Papildus tiks veikti tehniski precizējumi noteikumu projektā, ņemot vērā, ka</w:t>
            </w:r>
            <w:r w:rsidR="006E325B" w:rsidRPr="005E5727">
              <w:rPr>
                <w:rFonts w:ascii="Times New Roman" w:eastAsia="Times New Roman" w:hAnsi="Times New Roman" w:cs="Times New Roman"/>
                <w:iCs/>
                <w:sz w:val="24"/>
                <w:szCs w:val="24"/>
                <w:lang w:eastAsia="lv-LV"/>
              </w:rPr>
              <w:t>:</w:t>
            </w:r>
          </w:p>
          <w:p w14:paraId="7FC7C971" w14:textId="77777777" w:rsidR="006E325B" w:rsidRPr="005E5727" w:rsidRDefault="00D35D4A" w:rsidP="006E325B">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sidRPr="005E5727">
              <w:rPr>
                <w:rFonts w:ascii="Times New Roman" w:eastAsia="Times New Roman" w:hAnsi="Times New Roman" w:cs="Times New Roman"/>
                <w:iCs/>
                <w:sz w:val="24"/>
                <w:szCs w:val="24"/>
                <w:lang w:eastAsia="lv-LV"/>
              </w:rPr>
              <w:t xml:space="preserve"> 2018. gada 21. septembrī stājās spēkā Finanšu ministrijas kā vadošās iestādes izstrādātā metodika “Vienas vienības izmaksu standarta likmes aprēķina un piemērošanas metodika 1 km izmaksām darbības programmas “Izaugsme un nodarbinātība” īstenošanai”. </w:t>
            </w:r>
          </w:p>
          <w:p w14:paraId="3E114B18" w14:textId="3281F50B" w:rsidR="00311C2C" w:rsidRPr="005E5727" w:rsidRDefault="006E325B" w:rsidP="006E325B">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sidRPr="005E5727">
              <w:rPr>
                <w:rFonts w:ascii="Times New Roman" w:eastAsia="Times New Roman" w:hAnsi="Times New Roman" w:cs="Times New Roman"/>
                <w:iCs/>
                <w:sz w:val="24"/>
                <w:szCs w:val="24"/>
                <w:lang w:eastAsia="lv-LV"/>
              </w:rPr>
              <w:t>2019.</w:t>
            </w:r>
            <w:r w:rsidR="0027357C">
              <w:rPr>
                <w:rFonts w:ascii="Times New Roman" w:eastAsia="Times New Roman" w:hAnsi="Times New Roman" w:cs="Times New Roman"/>
                <w:iCs/>
                <w:sz w:val="24"/>
                <w:szCs w:val="24"/>
                <w:lang w:eastAsia="lv-LV"/>
              </w:rPr>
              <w:t> </w:t>
            </w:r>
            <w:r w:rsidRPr="005E5727">
              <w:rPr>
                <w:rFonts w:ascii="Times New Roman" w:eastAsia="Times New Roman" w:hAnsi="Times New Roman" w:cs="Times New Roman"/>
                <w:iCs/>
                <w:sz w:val="24"/>
                <w:szCs w:val="24"/>
                <w:lang w:eastAsia="lv-LV"/>
              </w:rPr>
              <w:t>gada 3.</w:t>
            </w:r>
            <w:r w:rsidR="0027357C">
              <w:t> </w:t>
            </w:r>
            <w:r w:rsidRPr="005E5727">
              <w:rPr>
                <w:rFonts w:ascii="Times New Roman" w:eastAsia="Times New Roman" w:hAnsi="Times New Roman" w:cs="Times New Roman"/>
                <w:iCs/>
                <w:sz w:val="24"/>
                <w:szCs w:val="24"/>
                <w:lang w:eastAsia="lv-LV"/>
              </w:rPr>
              <w:t>aprīlī stājās spēkā Finanšu ministrijas kā vadošās iestādes izstrādātā metodika “Vienas vienības izmaksu standarta likmes aprēķina un piemērošanas metodika iekšzemes komandējumu izmaksām darbības programmas “Izaugsme</w:t>
            </w:r>
            <w:r w:rsidR="005E5727" w:rsidRPr="005E5727">
              <w:rPr>
                <w:rFonts w:ascii="Times New Roman" w:eastAsia="Times New Roman" w:hAnsi="Times New Roman" w:cs="Times New Roman"/>
                <w:iCs/>
                <w:sz w:val="24"/>
                <w:szCs w:val="24"/>
                <w:lang w:eastAsia="lv-LV"/>
              </w:rPr>
              <w:t xml:space="preserve"> un nodarbinātība” īstenošanai”.</w:t>
            </w:r>
          </w:p>
          <w:p w14:paraId="026ED615" w14:textId="77777777" w:rsidR="00311C2C" w:rsidRPr="005E5727" w:rsidRDefault="00311C2C" w:rsidP="00D35D4A">
            <w:pPr>
              <w:spacing w:after="0" w:line="240" w:lineRule="auto"/>
              <w:jc w:val="both"/>
              <w:rPr>
                <w:rFonts w:ascii="Times New Roman" w:eastAsia="Times New Roman" w:hAnsi="Times New Roman" w:cs="Times New Roman"/>
                <w:iCs/>
                <w:sz w:val="24"/>
                <w:szCs w:val="24"/>
                <w:lang w:eastAsia="lv-LV"/>
              </w:rPr>
            </w:pPr>
          </w:p>
          <w:p w14:paraId="3800FB81" w14:textId="45059696" w:rsidR="00D35D4A" w:rsidRPr="005E5727" w:rsidRDefault="00D35D4A" w:rsidP="00D35D4A">
            <w:pPr>
              <w:spacing w:after="0" w:line="240" w:lineRule="auto"/>
              <w:jc w:val="both"/>
              <w:rPr>
                <w:rFonts w:ascii="Times New Roman" w:eastAsia="Times New Roman" w:hAnsi="Times New Roman" w:cs="Times New Roman"/>
                <w:iCs/>
                <w:sz w:val="24"/>
                <w:szCs w:val="24"/>
                <w:lang w:eastAsia="lv-LV"/>
              </w:rPr>
            </w:pPr>
            <w:r w:rsidRPr="005E5727">
              <w:rPr>
                <w:rFonts w:ascii="Times New Roman" w:eastAsia="Times New Roman" w:hAnsi="Times New Roman" w:cs="Times New Roman"/>
                <w:iCs/>
                <w:sz w:val="24"/>
                <w:szCs w:val="24"/>
                <w:lang w:eastAsia="lv-LV"/>
              </w:rPr>
              <w:t>Tehniskie precizējumi paredz:</w:t>
            </w:r>
          </w:p>
          <w:p w14:paraId="6E482624" w14:textId="6E1EC244" w:rsidR="00D35D4A" w:rsidRPr="005E5727" w:rsidRDefault="00D35D4A" w:rsidP="00D35D4A">
            <w:pPr>
              <w:pStyle w:val="ListParagraph"/>
              <w:numPr>
                <w:ilvl w:val="0"/>
                <w:numId w:val="12"/>
              </w:numPr>
              <w:spacing w:after="0" w:line="240" w:lineRule="auto"/>
              <w:jc w:val="both"/>
              <w:rPr>
                <w:rFonts w:ascii="Times New Roman" w:eastAsia="Times New Roman" w:hAnsi="Times New Roman" w:cs="Times New Roman"/>
                <w:iCs/>
                <w:sz w:val="24"/>
                <w:szCs w:val="24"/>
                <w:lang w:eastAsia="lv-LV"/>
              </w:rPr>
            </w:pPr>
            <w:r w:rsidRPr="005E5727">
              <w:rPr>
                <w:rFonts w:ascii="Times New Roman" w:eastAsia="Times New Roman" w:hAnsi="Times New Roman" w:cs="Times New Roman"/>
                <w:iCs/>
                <w:sz w:val="24"/>
                <w:szCs w:val="24"/>
                <w:lang w:eastAsia="lv-LV"/>
              </w:rPr>
              <w:t xml:space="preserve">Atbilstoši </w:t>
            </w:r>
            <w:proofErr w:type="spellStart"/>
            <w:r w:rsidRPr="005E5727">
              <w:rPr>
                <w:rFonts w:ascii="Times New Roman" w:eastAsia="Times New Roman" w:hAnsi="Times New Roman" w:cs="Times New Roman"/>
                <w:iCs/>
                <w:sz w:val="24"/>
                <w:szCs w:val="24"/>
                <w:lang w:eastAsia="lv-LV"/>
              </w:rPr>
              <w:t>attiecināmībai</w:t>
            </w:r>
            <w:proofErr w:type="spellEnd"/>
            <w:r w:rsidR="00FB0D2F" w:rsidRPr="005E5727">
              <w:rPr>
                <w:rFonts w:ascii="Times New Roman" w:eastAsia="Times New Roman" w:hAnsi="Times New Roman" w:cs="Times New Roman"/>
                <w:iCs/>
                <w:sz w:val="24"/>
                <w:szCs w:val="24"/>
                <w:lang w:eastAsia="lv-LV"/>
              </w:rPr>
              <w:t>,</w:t>
            </w:r>
            <w:r w:rsidRPr="005E5727">
              <w:rPr>
                <w:rFonts w:ascii="Times New Roman" w:eastAsia="Times New Roman" w:hAnsi="Times New Roman" w:cs="Times New Roman"/>
                <w:iCs/>
                <w:sz w:val="24"/>
                <w:szCs w:val="24"/>
                <w:lang w:eastAsia="lv-LV"/>
              </w:rPr>
              <w:t xml:space="preserve"> papildināt noteikumu projekta apakšpunktus ar atsauci uz vienas vienības izmaksu metodiku;</w:t>
            </w:r>
          </w:p>
          <w:p w14:paraId="141A7300" w14:textId="253A3E7D" w:rsidR="00D35D4A" w:rsidRPr="005E5727" w:rsidRDefault="00D35D4A" w:rsidP="00FB0D2F">
            <w:pPr>
              <w:pStyle w:val="ListParagraph"/>
              <w:numPr>
                <w:ilvl w:val="0"/>
                <w:numId w:val="12"/>
              </w:numPr>
              <w:spacing w:after="0" w:line="240" w:lineRule="auto"/>
              <w:jc w:val="both"/>
              <w:rPr>
                <w:rFonts w:ascii="Times New Roman" w:eastAsia="Times New Roman" w:hAnsi="Times New Roman" w:cs="Times New Roman"/>
                <w:iCs/>
                <w:sz w:val="24"/>
                <w:szCs w:val="24"/>
                <w:lang w:eastAsia="lv-LV"/>
              </w:rPr>
            </w:pPr>
            <w:r w:rsidRPr="005E5727">
              <w:rPr>
                <w:rFonts w:ascii="Times New Roman" w:eastAsia="Times New Roman" w:hAnsi="Times New Roman" w:cs="Times New Roman"/>
                <w:iCs/>
                <w:sz w:val="24"/>
                <w:szCs w:val="24"/>
                <w:lang w:eastAsia="lv-LV"/>
              </w:rPr>
              <w:t xml:space="preserve">Papildināt SAM 12.1.1. </w:t>
            </w:r>
            <w:r w:rsidR="00214FAC" w:rsidRPr="005E5727">
              <w:rPr>
                <w:rFonts w:ascii="Times New Roman" w:eastAsia="Times New Roman" w:hAnsi="Times New Roman" w:cs="Times New Roman"/>
                <w:iCs/>
                <w:sz w:val="24"/>
                <w:szCs w:val="24"/>
                <w:lang w:eastAsia="lv-LV"/>
              </w:rPr>
              <w:t xml:space="preserve">“Uzlabot Kohēzijas politikas fondu plānošanu, ieviešanu, uzraudzību, kontroli, revīziju un atbalstīt e-Kohēziju” ar jaunu atbalstāmo darbību - </w:t>
            </w:r>
            <w:r w:rsidR="00FB0D2F" w:rsidRPr="005E5727">
              <w:rPr>
                <w:rFonts w:ascii="Times New Roman" w:eastAsia="Times New Roman" w:hAnsi="Times New Roman" w:cs="Times New Roman"/>
                <w:iCs/>
                <w:sz w:val="24"/>
                <w:szCs w:val="24"/>
                <w:lang w:eastAsia="lv-LV"/>
              </w:rPr>
              <w:t>ES</w:t>
            </w:r>
            <w:r w:rsidR="00A30F5F">
              <w:rPr>
                <w:rFonts w:ascii="Times New Roman" w:eastAsia="Times New Roman" w:hAnsi="Times New Roman" w:cs="Times New Roman"/>
                <w:iCs/>
                <w:sz w:val="24"/>
                <w:szCs w:val="24"/>
                <w:lang w:eastAsia="lv-LV"/>
              </w:rPr>
              <w:t xml:space="preserve"> fondu finanšu kontrole</w:t>
            </w:r>
            <w:r w:rsidR="00214FAC" w:rsidRPr="005E5727">
              <w:rPr>
                <w:rFonts w:ascii="Times New Roman" w:eastAsia="Times New Roman" w:hAnsi="Times New Roman" w:cs="Times New Roman"/>
                <w:iCs/>
                <w:sz w:val="24"/>
                <w:szCs w:val="24"/>
                <w:lang w:eastAsia="lv-LV"/>
              </w:rPr>
              <w:t>, lai nodrošinātu SAM ietvaros pieejamā finansējuma sadali atbilstoši veicamajām funkcijām, kas ļaus veikt TP ietvaros finansējuma analīzi</w:t>
            </w:r>
            <w:r w:rsidR="00FB0D2F" w:rsidRPr="005E5727">
              <w:rPr>
                <w:rFonts w:ascii="Times New Roman" w:eastAsia="Times New Roman" w:hAnsi="Times New Roman" w:cs="Times New Roman"/>
                <w:iCs/>
                <w:sz w:val="24"/>
                <w:szCs w:val="24"/>
                <w:lang w:eastAsia="lv-LV"/>
              </w:rPr>
              <w:t>,</w:t>
            </w:r>
            <w:r w:rsidR="00214FAC" w:rsidRPr="005E5727">
              <w:rPr>
                <w:rFonts w:ascii="Times New Roman" w:eastAsia="Times New Roman" w:hAnsi="Times New Roman" w:cs="Times New Roman"/>
                <w:iCs/>
                <w:sz w:val="24"/>
                <w:szCs w:val="24"/>
                <w:lang w:eastAsia="lv-LV"/>
              </w:rPr>
              <w:t xml:space="preserve"> gatavojoties jaunajam plānošanas periodam.</w:t>
            </w:r>
          </w:p>
        </w:tc>
      </w:tr>
      <w:tr w:rsidR="00E5323B" w:rsidRPr="00622593" w14:paraId="21FDD8FA" w14:textId="77777777" w:rsidTr="00243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46DCFD"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C98C3FC" w14:textId="77777777" w:rsidR="00E5323B" w:rsidRPr="00622593" w:rsidRDefault="00E5323B" w:rsidP="001D1531">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BA34794" w14:textId="77777777" w:rsidR="00E5323B" w:rsidRPr="00622593" w:rsidRDefault="00A734D6"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Finanšu ministrija.</w:t>
            </w:r>
          </w:p>
        </w:tc>
      </w:tr>
      <w:tr w:rsidR="00E5323B" w:rsidRPr="00622593" w14:paraId="001843E9" w14:textId="77777777" w:rsidTr="001656B3">
        <w:trPr>
          <w:trHeight w:val="150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79AAFD"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0A18048"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EC311DD" w14:textId="2E0774A9" w:rsidR="00C44B7A" w:rsidRPr="003E5D7D" w:rsidRDefault="00213A80" w:rsidP="008C51CC">
            <w:pPr>
              <w:spacing w:after="0" w:line="240" w:lineRule="auto"/>
              <w:jc w:val="both"/>
              <w:rPr>
                <w:rFonts w:ascii="Times New Roman" w:eastAsia="Times New Roman" w:hAnsi="Times New Roman" w:cs="Times New Roman"/>
                <w:iCs/>
                <w:sz w:val="24"/>
                <w:szCs w:val="24"/>
                <w:lang w:eastAsia="lv-LV"/>
              </w:rPr>
            </w:pPr>
            <w:r w:rsidRPr="00213A80">
              <w:rPr>
                <w:rFonts w:ascii="Times New Roman" w:eastAsia="Times New Roman" w:hAnsi="Times New Roman" w:cs="Times New Roman"/>
                <w:iCs/>
                <w:sz w:val="24"/>
                <w:szCs w:val="24"/>
                <w:lang w:eastAsia="lv-LV"/>
              </w:rPr>
              <w:t>Jaunajiem finansējuma saņēmējiem</w:t>
            </w:r>
            <w:r w:rsidR="0027357C">
              <w:rPr>
                <w:rFonts w:ascii="Times New Roman" w:eastAsia="Times New Roman" w:hAnsi="Times New Roman" w:cs="Times New Roman"/>
                <w:iCs/>
                <w:sz w:val="24"/>
                <w:szCs w:val="24"/>
                <w:lang w:eastAsia="lv-LV"/>
              </w:rPr>
              <w:t>,</w:t>
            </w:r>
            <w:r w:rsidRPr="00213A80">
              <w:rPr>
                <w:rFonts w:ascii="Times New Roman" w:eastAsia="Times New Roman" w:hAnsi="Times New Roman" w:cs="Times New Roman"/>
                <w:iCs/>
                <w:sz w:val="24"/>
                <w:szCs w:val="24"/>
                <w:lang w:eastAsia="lv-LV"/>
              </w:rPr>
              <w:t xml:space="preserve"> gatavojot projekta iesniegumu</w:t>
            </w:r>
            <w:r w:rsidR="0027357C">
              <w:rPr>
                <w:rFonts w:ascii="Times New Roman" w:eastAsia="Times New Roman" w:hAnsi="Times New Roman" w:cs="Times New Roman"/>
                <w:iCs/>
                <w:sz w:val="24"/>
                <w:szCs w:val="24"/>
                <w:lang w:eastAsia="lv-LV"/>
              </w:rPr>
              <w:t>,</w:t>
            </w:r>
            <w:r w:rsidRPr="00213A80">
              <w:rPr>
                <w:rFonts w:ascii="Times New Roman" w:eastAsia="Times New Roman" w:hAnsi="Times New Roman" w:cs="Times New Roman"/>
                <w:iCs/>
                <w:sz w:val="24"/>
                <w:szCs w:val="24"/>
                <w:lang w:eastAsia="lv-LV"/>
              </w:rPr>
              <w:t xml:space="preserve"> jāizmanto jau esošie p</w:t>
            </w:r>
            <w:r w:rsidR="00C44B7A" w:rsidRPr="00213A80">
              <w:rPr>
                <w:rFonts w:ascii="Times New Roman" w:eastAsia="Times New Roman" w:hAnsi="Times New Roman" w:cs="Times New Roman"/>
                <w:iCs/>
                <w:sz w:val="24"/>
                <w:szCs w:val="24"/>
                <w:lang w:eastAsia="lv-LV"/>
              </w:rPr>
              <w:t>rojektu iesniegumu vērtēšanas kritēriji un projekta iesniegumu veidlapa</w:t>
            </w:r>
            <w:r w:rsidRPr="00213A80">
              <w:rPr>
                <w:rFonts w:ascii="Times New Roman" w:eastAsia="Times New Roman" w:hAnsi="Times New Roman" w:cs="Times New Roman"/>
                <w:iCs/>
                <w:sz w:val="24"/>
                <w:szCs w:val="24"/>
                <w:lang w:eastAsia="lv-LV"/>
              </w:rPr>
              <w:t>, kas</w:t>
            </w:r>
            <w:r w:rsidR="00C44B7A" w:rsidRPr="00213A80">
              <w:rPr>
                <w:rFonts w:ascii="Times New Roman" w:eastAsia="Times New Roman" w:hAnsi="Times New Roman" w:cs="Times New Roman"/>
                <w:iCs/>
                <w:sz w:val="24"/>
                <w:szCs w:val="24"/>
                <w:lang w:eastAsia="lv-LV"/>
              </w:rPr>
              <w:t xml:space="preserve"> </w:t>
            </w:r>
            <w:r w:rsidR="005E6A7B" w:rsidRPr="00213A80">
              <w:rPr>
                <w:rFonts w:ascii="Times New Roman" w:eastAsia="Times New Roman" w:hAnsi="Times New Roman" w:cs="Times New Roman"/>
                <w:iCs/>
                <w:sz w:val="24"/>
                <w:szCs w:val="24"/>
                <w:lang w:eastAsia="lv-LV"/>
              </w:rPr>
              <w:t>ir</w:t>
            </w:r>
            <w:r w:rsidR="00C44B7A" w:rsidRPr="00213A80">
              <w:rPr>
                <w:rFonts w:ascii="Times New Roman" w:eastAsia="Times New Roman" w:hAnsi="Times New Roman" w:cs="Times New Roman"/>
                <w:iCs/>
                <w:sz w:val="24"/>
                <w:szCs w:val="24"/>
                <w:lang w:eastAsia="lv-LV"/>
              </w:rPr>
              <w:t xml:space="preserve"> pieejama </w:t>
            </w:r>
            <w:r w:rsidR="00B160AB" w:rsidRPr="00213A80">
              <w:rPr>
                <w:rFonts w:ascii="Times New Roman" w:eastAsia="Times New Roman" w:hAnsi="Times New Roman" w:cs="Times New Roman"/>
                <w:iCs/>
                <w:sz w:val="24"/>
                <w:szCs w:val="24"/>
                <w:lang w:eastAsia="lv-LV"/>
              </w:rPr>
              <w:t>TP</w:t>
            </w:r>
            <w:r w:rsidR="00C44B7A" w:rsidRPr="00213A80">
              <w:rPr>
                <w:rFonts w:ascii="Times New Roman" w:eastAsia="Times New Roman" w:hAnsi="Times New Roman" w:cs="Times New Roman"/>
                <w:iCs/>
                <w:sz w:val="24"/>
                <w:szCs w:val="24"/>
                <w:lang w:eastAsia="lv-LV"/>
              </w:rPr>
              <w:t xml:space="preserve"> </w:t>
            </w:r>
            <w:r w:rsidR="004243D1" w:rsidRPr="00213A80">
              <w:rPr>
                <w:rFonts w:ascii="Times New Roman" w:eastAsia="Times New Roman" w:hAnsi="Times New Roman" w:cs="Times New Roman"/>
                <w:iCs/>
                <w:sz w:val="24"/>
                <w:szCs w:val="24"/>
                <w:lang w:eastAsia="lv-LV"/>
              </w:rPr>
              <w:t xml:space="preserve">10.1.3. </w:t>
            </w:r>
            <w:r w:rsidR="00B160AB" w:rsidRPr="00213A80">
              <w:rPr>
                <w:rFonts w:ascii="Times New Roman" w:eastAsia="Times New Roman" w:hAnsi="Times New Roman" w:cs="Times New Roman"/>
                <w:iCs/>
                <w:sz w:val="24"/>
                <w:szCs w:val="24"/>
                <w:lang w:eastAsia="lv-LV"/>
              </w:rPr>
              <w:t xml:space="preserve">SAM </w:t>
            </w:r>
            <w:r w:rsidR="00C44B7A" w:rsidRPr="00213A80">
              <w:rPr>
                <w:rFonts w:ascii="Times New Roman" w:eastAsia="Times New Roman" w:hAnsi="Times New Roman" w:cs="Times New Roman"/>
                <w:iCs/>
                <w:sz w:val="24"/>
                <w:szCs w:val="24"/>
                <w:lang w:eastAsia="lv-LV"/>
              </w:rPr>
              <w:t>projek</w:t>
            </w:r>
            <w:r w:rsidR="005E6A7B" w:rsidRPr="00213A80">
              <w:rPr>
                <w:rFonts w:ascii="Times New Roman" w:eastAsia="Times New Roman" w:hAnsi="Times New Roman" w:cs="Times New Roman"/>
                <w:iCs/>
                <w:sz w:val="24"/>
                <w:szCs w:val="24"/>
                <w:lang w:eastAsia="lv-LV"/>
              </w:rPr>
              <w:t>tu iesniegumu atlases nolikumā.</w:t>
            </w:r>
          </w:p>
          <w:p w14:paraId="31D10233" w14:textId="7A763D11" w:rsidR="004243D1" w:rsidRPr="003E5D7D" w:rsidRDefault="004243D1" w:rsidP="00B3364E">
            <w:pPr>
              <w:spacing w:after="0" w:line="240" w:lineRule="auto"/>
              <w:jc w:val="both"/>
              <w:rPr>
                <w:rFonts w:ascii="Times New Roman" w:eastAsia="Times New Roman" w:hAnsi="Times New Roman" w:cs="Times New Roman"/>
                <w:iCs/>
                <w:sz w:val="24"/>
                <w:szCs w:val="24"/>
                <w:lang w:eastAsia="lv-LV"/>
              </w:rPr>
            </w:pPr>
          </w:p>
          <w:p w14:paraId="6FB5F7F0" w14:textId="2FA3E8BA" w:rsidR="00912061" w:rsidRPr="003E5D7D" w:rsidRDefault="008162E4" w:rsidP="00B3364E">
            <w:pPr>
              <w:spacing w:after="0" w:line="240" w:lineRule="auto"/>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Papildu pieejamais f</w:t>
            </w:r>
            <w:r w:rsidR="00912061" w:rsidRPr="003E5D7D">
              <w:rPr>
                <w:rFonts w:ascii="Times New Roman" w:eastAsia="Times New Roman" w:hAnsi="Times New Roman" w:cs="Times New Roman"/>
                <w:b/>
                <w:iCs/>
                <w:sz w:val="24"/>
                <w:szCs w:val="24"/>
                <w:lang w:eastAsia="lv-LV"/>
              </w:rPr>
              <w:t xml:space="preserve">inansējuma </w:t>
            </w:r>
            <w:r w:rsidR="00B5720F">
              <w:rPr>
                <w:rFonts w:ascii="Times New Roman" w:eastAsia="Times New Roman" w:hAnsi="Times New Roman" w:cs="Times New Roman"/>
                <w:b/>
                <w:iCs/>
                <w:sz w:val="24"/>
                <w:szCs w:val="24"/>
                <w:lang w:eastAsia="lv-LV"/>
              </w:rPr>
              <w:t>apmērs</w:t>
            </w:r>
            <w:r w:rsidR="00F82B0E">
              <w:rPr>
                <w:rFonts w:ascii="Times New Roman" w:eastAsia="Times New Roman" w:hAnsi="Times New Roman" w:cs="Times New Roman"/>
                <w:b/>
                <w:iCs/>
                <w:sz w:val="24"/>
                <w:szCs w:val="24"/>
                <w:lang w:eastAsia="lv-LV"/>
              </w:rPr>
              <w:t xml:space="preserve"> </w:t>
            </w:r>
            <w:r w:rsidR="00F82B0E" w:rsidRPr="00582AF5">
              <w:rPr>
                <w:rFonts w:ascii="Times New Roman" w:eastAsia="Times New Roman" w:hAnsi="Times New Roman" w:cs="Times New Roman"/>
                <w:b/>
                <w:iCs/>
                <w:sz w:val="24"/>
                <w:szCs w:val="24"/>
                <w:lang w:eastAsia="lv-LV"/>
              </w:rPr>
              <w:t>(</w:t>
            </w:r>
            <w:r w:rsidR="00C01526" w:rsidRPr="00582AF5">
              <w:rPr>
                <w:rFonts w:ascii="Times New Roman" w:eastAsia="Times New Roman" w:hAnsi="Times New Roman" w:cs="Times New Roman"/>
                <w:b/>
                <w:iCs/>
                <w:sz w:val="24"/>
                <w:szCs w:val="24"/>
                <w:lang w:eastAsia="lv-LV"/>
              </w:rPr>
              <w:t>1 1</w:t>
            </w:r>
            <w:r w:rsidR="00B15871" w:rsidRPr="00582AF5">
              <w:rPr>
                <w:rFonts w:ascii="Times New Roman" w:eastAsia="Times New Roman" w:hAnsi="Times New Roman" w:cs="Times New Roman"/>
                <w:b/>
                <w:iCs/>
                <w:sz w:val="24"/>
                <w:szCs w:val="24"/>
                <w:lang w:eastAsia="lv-LV"/>
              </w:rPr>
              <w:t>25 340</w:t>
            </w:r>
            <w:r w:rsidR="007E3A26">
              <w:rPr>
                <w:rFonts w:ascii="Times New Roman" w:eastAsia="Times New Roman" w:hAnsi="Times New Roman" w:cs="Times New Roman"/>
                <w:b/>
                <w:iCs/>
                <w:sz w:val="24"/>
                <w:szCs w:val="24"/>
                <w:lang w:eastAsia="lv-LV"/>
              </w:rPr>
              <w:t> </w:t>
            </w:r>
            <w:proofErr w:type="spellStart"/>
            <w:r w:rsidR="00F82B0E" w:rsidRPr="00A01A15">
              <w:rPr>
                <w:rFonts w:ascii="Times New Roman" w:eastAsia="Times New Roman" w:hAnsi="Times New Roman" w:cs="Times New Roman"/>
                <w:b/>
                <w:i/>
                <w:iCs/>
                <w:sz w:val="24"/>
                <w:szCs w:val="24"/>
                <w:lang w:eastAsia="lv-LV"/>
              </w:rPr>
              <w:t>euro</w:t>
            </w:r>
            <w:proofErr w:type="spellEnd"/>
            <w:r w:rsidR="00F82B0E">
              <w:rPr>
                <w:rFonts w:ascii="Times New Roman" w:eastAsia="Times New Roman" w:hAnsi="Times New Roman" w:cs="Times New Roman"/>
                <w:b/>
                <w:iCs/>
                <w:sz w:val="24"/>
                <w:szCs w:val="24"/>
                <w:lang w:eastAsia="lv-LV"/>
              </w:rPr>
              <w:t>)</w:t>
            </w:r>
            <w:r w:rsidR="00B5720F">
              <w:rPr>
                <w:rFonts w:ascii="Times New Roman" w:eastAsia="Times New Roman" w:hAnsi="Times New Roman" w:cs="Times New Roman"/>
                <w:b/>
                <w:iCs/>
                <w:sz w:val="24"/>
                <w:szCs w:val="24"/>
                <w:lang w:eastAsia="lv-LV"/>
              </w:rPr>
              <w:t xml:space="preserve"> un izpildāmo priekšnosacījumu skaits</w:t>
            </w:r>
            <w:r w:rsidR="00912061" w:rsidRPr="003E5D7D">
              <w:rPr>
                <w:rFonts w:ascii="Times New Roman" w:eastAsia="Times New Roman" w:hAnsi="Times New Roman" w:cs="Times New Roman"/>
                <w:b/>
                <w:iCs/>
                <w:sz w:val="24"/>
                <w:szCs w:val="24"/>
                <w:lang w:eastAsia="lv-LV"/>
              </w:rPr>
              <w:t>:</w:t>
            </w:r>
          </w:p>
          <w:p w14:paraId="2057E7A7" w14:textId="77777777" w:rsidR="00755101" w:rsidRPr="003E5D7D" w:rsidRDefault="00755101" w:rsidP="00B3364E">
            <w:pPr>
              <w:spacing w:after="0" w:line="240" w:lineRule="auto"/>
              <w:jc w:val="both"/>
              <w:rPr>
                <w:rFonts w:ascii="Times New Roman" w:eastAsia="Times New Roman" w:hAnsi="Times New Roman" w:cs="Times New Roman"/>
                <w:b/>
                <w:iCs/>
                <w:sz w:val="24"/>
                <w:szCs w:val="24"/>
                <w:lang w:eastAsia="lv-LV"/>
              </w:rPr>
            </w:pPr>
          </w:p>
          <w:p w14:paraId="22AAE81E" w14:textId="3EA28422" w:rsidR="00671C90" w:rsidRDefault="00B5720F" w:rsidP="00A30F5F">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sidRPr="00B5720F">
              <w:rPr>
                <w:rFonts w:ascii="Times New Roman" w:eastAsia="Times New Roman" w:hAnsi="Times New Roman" w:cs="Times New Roman"/>
                <w:b/>
                <w:iCs/>
                <w:sz w:val="24"/>
                <w:szCs w:val="24"/>
                <w:lang w:eastAsia="lv-LV"/>
              </w:rPr>
              <w:t>Vides aizsardzības un reģionālās attīstības ministrija</w:t>
            </w:r>
            <w:r w:rsidR="0027357C">
              <w:rPr>
                <w:rFonts w:ascii="Times New Roman" w:eastAsia="Times New Roman" w:hAnsi="Times New Roman" w:cs="Times New Roman"/>
                <w:b/>
                <w:iCs/>
                <w:sz w:val="24"/>
                <w:szCs w:val="24"/>
                <w:lang w:eastAsia="lv-LV"/>
              </w:rPr>
              <w:t xml:space="preserve"> </w:t>
            </w:r>
            <w:r w:rsidR="0027357C" w:rsidRPr="005B17B0">
              <w:rPr>
                <w:rFonts w:ascii="Times New Roman" w:eastAsia="Times New Roman" w:hAnsi="Times New Roman" w:cs="Times New Roman"/>
                <w:iCs/>
                <w:sz w:val="24"/>
                <w:szCs w:val="24"/>
                <w:lang w:eastAsia="lv-LV"/>
              </w:rPr>
              <w:t>(turpmāk- VARAM)</w:t>
            </w:r>
            <w:r w:rsidR="00B15871">
              <w:rPr>
                <w:rFonts w:ascii="Times New Roman" w:eastAsia="Times New Roman" w:hAnsi="Times New Roman" w:cs="Times New Roman"/>
                <w:iCs/>
                <w:sz w:val="24"/>
                <w:szCs w:val="24"/>
                <w:lang w:eastAsia="lv-LV"/>
              </w:rPr>
              <w:t xml:space="preserve"> – 2</w:t>
            </w:r>
            <w:r>
              <w:rPr>
                <w:rFonts w:ascii="Times New Roman" w:eastAsia="Times New Roman" w:hAnsi="Times New Roman" w:cs="Times New Roman"/>
                <w:iCs/>
                <w:sz w:val="24"/>
                <w:szCs w:val="24"/>
                <w:lang w:eastAsia="lv-LV"/>
              </w:rPr>
              <w:t xml:space="preserve"> tematiskie priekšnosacījumi </w:t>
            </w:r>
            <w:r w:rsidR="00053D24" w:rsidRPr="00053D24">
              <w:rPr>
                <w:rFonts w:ascii="Times New Roman" w:eastAsia="Times New Roman" w:hAnsi="Times New Roman" w:cs="Times New Roman"/>
                <w:iCs/>
                <w:sz w:val="24"/>
                <w:szCs w:val="24"/>
                <w:lang w:eastAsia="lv-LV"/>
              </w:rPr>
              <w:t xml:space="preserve">(notekūdeņi un atkritumi) </w:t>
            </w:r>
            <w:r>
              <w:rPr>
                <w:rFonts w:ascii="Times New Roman" w:eastAsia="Times New Roman" w:hAnsi="Times New Roman" w:cs="Times New Roman"/>
                <w:iCs/>
                <w:sz w:val="24"/>
                <w:szCs w:val="24"/>
                <w:lang w:eastAsia="lv-LV"/>
              </w:rPr>
              <w:t xml:space="preserve">par kopējo summu </w:t>
            </w:r>
            <w:r w:rsidR="00CB7346">
              <w:rPr>
                <w:rFonts w:ascii="Times New Roman" w:eastAsia="Times New Roman" w:hAnsi="Times New Roman" w:cs="Times New Roman"/>
                <w:iCs/>
                <w:sz w:val="24"/>
                <w:szCs w:val="24"/>
                <w:lang w:eastAsia="lv-LV"/>
              </w:rPr>
              <w:t>162</w:t>
            </w:r>
            <w:r w:rsidR="007E3A26">
              <w:rPr>
                <w:rFonts w:ascii="Times New Roman" w:eastAsia="Times New Roman" w:hAnsi="Times New Roman" w:cs="Times New Roman"/>
                <w:iCs/>
                <w:sz w:val="24"/>
                <w:szCs w:val="24"/>
                <w:lang w:eastAsia="lv-LV"/>
              </w:rPr>
              <w:t> </w:t>
            </w:r>
            <w:r w:rsidR="00CB7346">
              <w:rPr>
                <w:rFonts w:ascii="Times New Roman" w:eastAsia="Times New Roman" w:hAnsi="Times New Roman" w:cs="Times New Roman"/>
                <w:iCs/>
                <w:sz w:val="24"/>
                <w:szCs w:val="24"/>
                <w:lang w:eastAsia="lv-LV"/>
              </w:rPr>
              <w:t>000</w:t>
            </w:r>
            <w:r>
              <w:rPr>
                <w:rFonts w:ascii="Times New Roman" w:eastAsia="Times New Roman" w:hAnsi="Times New Roman" w:cs="Times New Roman"/>
                <w:iCs/>
                <w:sz w:val="24"/>
                <w:szCs w:val="24"/>
                <w:lang w:eastAsia="lv-LV"/>
              </w:rPr>
              <w:t xml:space="preserve"> </w:t>
            </w:r>
            <w:proofErr w:type="spellStart"/>
            <w:r w:rsidRPr="00A01A15">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w:t>
            </w:r>
          </w:p>
          <w:p w14:paraId="7C06DF1D" w14:textId="60E2D8D2" w:rsidR="00B5720F" w:rsidRPr="00B5720F" w:rsidRDefault="00B5720F" w:rsidP="00A30F5F">
            <w:pPr>
              <w:pStyle w:val="ListParagraph"/>
              <w:numPr>
                <w:ilvl w:val="0"/>
                <w:numId w:val="10"/>
              </w:numPr>
              <w:jc w:val="both"/>
              <w:rPr>
                <w:rFonts w:ascii="Times New Roman" w:eastAsia="Times New Roman" w:hAnsi="Times New Roman" w:cs="Times New Roman"/>
                <w:iCs/>
                <w:sz w:val="24"/>
                <w:szCs w:val="24"/>
                <w:lang w:eastAsia="lv-LV"/>
              </w:rPr>
            </w:pPr>
            <w:r w:rsidRPr="00B5720F">
              <w:rPr>
                <w:rFonts w:ascii="Times New Roman" w:eastAsia="Times New Roman" w:hAnsi="Times New Roman" w:cs="Times New Roman"/>
                <w:b/>
                <w:iCs/>
                <w:sz w:val="24"/>
                <w:szCs w:val="24"/>
                <w:lang w:eastAsia="lv-LV"/>
              </w:rPr>
              <w:t>Ekonomikas ministrija</w:t>
            </w:r>
            <w:r>
              <w:rPr>
                <w:rFonts w:ascii="Times New Roman" w:eastAsia="Times New Roman" w:hAnsi="Times New Roman" w:cs="Times New Roman"/>
                <w:iCs/>
                <w:sz w:val="24"/>
                <w:szCs w:val="24"/>
                <w:lang w:eastAsia="lv-LV"/>
              </w:rPr>
              <w:t xml:space="preserve"> – 3</w:t>
            </w:r>
            <w:r w:rsidRPr="00B5720F">
              <w:rPr>
                <w:rFonts w:ascii="Times New Roman" w:eastAsia="Times New Roman" w:hAnsi="Times New Roman" w:cs="Times New Roman"/>
                <w:iCs/>
                <w:sz w:val="24"/>
                <w:szCs w:val="24"/>
                <w:lang w:eastAsia="lv-LV"/>
              </w:rPr>
              <w:t xml:space="preserve"> tematiskie priekšnosacījumi (</w:t>
            </w:r>
            <w:r>
              <w:rPr>
                <w:rFonts w:ascii="Times New Roman" w:eastAsia="Times New Roman" w:hAnsi="Times New Roman" w:cs="Times New Roman"/>
                <w:iCs/>
                <w:sz w:val="24"/>
                <w:szCs w:val="24"/>
                <w:lang w:eastAsia="lv-LV"/>
              </w:rPr>
              <w:t>viedā specializācija, enerģētika, energoefektivitāte</w:t>
            </w:r>
            <w:r w:rsidRPr="00B5720F">
              <w:rPr>
                <w:rFonts w:ascii="Times New Roman" w:eastAsia="Times New Roman" w:hAnsi="Times New Roman" w:cs="Times New Roman"/>
                <w:iCs/>
                <w:sz w:val="24"/>
                <w:szCs w:val="24"/>
                <w:lang w:eastAsia="lv-LV"/>
              </w:rPr>
              <w:t xml:space="preserve">) par kopējo summu </w:t>
            </w:r>
            <w:r>
              <w:rPr>
                <w:rFonts w:ascii="Times New Roman" w:eastAsia="Times New Roman" w:hAnsi="Times New Roman" w:cs="Times New Roman"/>
                <w:iCs/>
                <w:sz w:val="24"/>
                <w:szCs w:val="24"/>
                <w:lang w:eastAsia="lv-LV"/>
              </w:rPr>
              <w:t>200 000</w:t>
            </w:r>
            <w:r w:rsidRPr="00B5720F">
              <w:rPr>
                <w:rFonts w:ascii="Times New Roman" w:eastAsia="Times New Roman" w:hAnsi="Times New Roman" w:cs="Times New Roman"/>
                <w:iCs/>
                <w:sz w:val="24"/>
                <w:szCs w:val="24"/>
                <w:lang w:eastAsia="lv-LV"/>
              </w:rPr>
              <w:t xml:space="preserve"> </w:t>
            </w:r>
            <w:proofErr w:type="spellStart"/>
            <w:r w:rsidRPr="00A01A15">
              <w:rPr>
                <w:rFonts w:ascii="Times New Roman" w:eastAsia="Times New Roman" w:hAnsi="Times New Roman" w:cs="Times New Roman"/>
                <w:i/>
                <w:iCs/>
                <w:sz w:val="24"/>
                <w:szCs w:val="24"/>
                <w:lang w:eastAsia="lv-LV"/>
              </w:rPr>
              <w:t>euro</w:t>
            </w:r>
            <w:proofErr w:type="spellEnd"/>
            <w:r w:rsidRPr="00B5720F">
              <w:rPr>
                <w:rFonts w:ascii="Times New Roman" w:eastAsia="Times New Roman" w:hAnsi="Times New Roman" w:cs="Times New Roman"/>
                <w:iCs/>
                <w:sz w:val="24"/>
                <w:szCs w:val="24"/>
                <w:lang w:eastAsia="lv-LV"/>
              </w:rPr>
              <w:t>;</w:t>
            </w:r>
          </w:p>
          <w:p w14:paraId="64DBC81E" w14:textId="0D5F6345" w:rsidR="00B5720F" w:rsidRPr="00B5720F" w:rsidRDefault="00B5720F" w:rsidP="00A30F5F">
            <w:pPr>
              <w:pStyle w:val="ListParagraph"/>
              <w:numPr>
                <w:ilvl w:val="0"/>
                <w:numId w:val="10"/>
              </w:num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Labklājības</w:t>
            </w:r>
            <w:r w:rsidRPr="00B5720F">
              <w:rPr>
                <w:rFonts w:ascii="Times New Roman" w:eastAsia="Times New Roman" w:hAnsi="Times New Roman" w:cs="Times New Roman"/>
                <w:b/>
                <w:iCs/>
                <w:sz w:val="24"/>
                <w:szCs w:val="24"/>
                <w:lang w:eastAsia="lv-LV"/>
              </w:rPr>
              <w:t xml:space="preserve"> ministrija</w:t>
            </w:r>
            <w:r>
              <w:rPr>
                <w:rFonts w:ascii="Times New Roman" w:eastAsia="Times New Roman" w:hAnsi="Times New Roman" w:cs="Times New Roman"/>
                <w:iCs/>
                <w:sz w:val="24"/>
                <w:szCs w:val="24"/>
                <w:lang w:eastAsia="lv-LV"/>
              </w:rPr>
              <w:t xml:space="preserve"> </w:t>
            </w:r>
            <w:r w:rsidR="0027357C">
              <w:rPr>
                <w:rFonts w:ascii="Times New Roman" w:eastAsia="Times New Roman" w:hAnsi="Times New Roman" w:cs="Times New Roman"/>
                <w:iCs/>
                <w:sz w:val="24"/>
                <w:szCs w:val="24"/>
                <w:lang w:eastAsia="lv-LV"/>
              </w:rPr>
              <w:t xml:space="preserve">(turpmāk – LM) </w:t>
            </w:r>
            <w:r>
              <w:rPr>
                <w:rFonts w:ascii="Times New Roman" w:eastAsia="Times New Roman" w:hAnsi="Times New Roman" w:cs="Times New Roman"/>
                <w:iCs/>
                <w:sz w:val="24"/>
                <w:szCs w:val="24"/>
                <w:lang w:eastAsia="lv-LV"/>
              </w:rPr>
              <w:t>–</w:t>
            </w:r>
            <w:r w:rsidR="00A7054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 horizontālais priekšnosacījums (</w:t>
            </w:r>
            <w:r w:rsidR="007D38C3">
              <w:rPr>
                <w:rFonts w:ascii="Times New Roman" w:eastAsia="Times New Roman" w:hAnsi="Times New Roman" w:cs="Times New Roman"/>
                <w:iCs/>
                <w:sz w:val="24"/>
                <w:szCs w:val="24"/>
                <w:lang w:eastAsia="lv-LV"/>
              </w:rPr>
              <w:t>personas ar invaliditāti</w:t>
            </w:r>
            <w:r>
              <w:rPr>
                <w:rFonts w:ascii="Times New Roman" w:eastAsia="Times New Roman" w:hAnsi="Times New Roman" w:cs="Times New Roman"/>
                <w:iCs/>
                <w:sz w:val="24"/>
                <w:szCs w:val="24"/>
                <w:lang w:eastAsia="lv-LV"/>
              </w:rPr>
              <w:t>)</w:t>
            </w:r>
            <w:r w:rsidRPr="00B5720F">
              <w:rPr>
                <w:rFonts w:ascii="Times New Roman" w:eastAsia="Times New Roman" w:hAnsi="Times New Roman" w:cs="Times New Roman"/>
                <w:iCs/>
                <w:sz w:val="24"/>
                <w:szCs w:val="24"/>
                <w:lang w:eastAsia="lv-LV"/>
              </w:rPr>
              <w:t xml:space="preserve"> par kopējo summu </w:t>
            </w:r>
            <w:r w:rsidR="00CB7346">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0 000</w:t>
            </w:r>
            <w:r w:rsidRPr="00B5720F">
              <w:rPr>
                <w:rFonts w:ascii="Times New Roman" w:eastAsia="Times New Roman" w:hAnsi="Times New Roman" w:cs="Times New Roman"/>
                <w:iCs/>
                <w:sz w:val="24"/>
                <w:szCs w:val="24"/>
                <w:lang w:eastAsia="lv-LV"/>
              </w:rPr>
              <w:t xml:space="preserve"> </w:t>
            </w:r>
            <w:proofErr w:type="spellStart"/>
            <w:r w:rsidRPr="00A01A15">
              <w:rPr>
                <w:rFonts w:ascii="Times New Roman" w:eastAsia="Times New Roman" w:hAnsi="Times New Roman" w:cs="Times New Roman"/>
                <w:i/>
                <w:iCs/>
                <w:sz w:val="24"/>
                <w:szCs w:val="24"/>
                <w:lang w:eastAsia="lv-LV"/>
              </w:rPr>
              <w:t>euro</w:t>
            </w:r>
            <w:proofErr w:type="spellEnd"/>
            <w:r w:rsidRPr="00B5720F">
              <w:rPr>
                <w:rFonts w:ascii="Times New Roman" w:eastAsia="Times New Roman" w:hAnsi="Times New Roman" w:cs="Times New Roman"/>
                <w:iCs/>
                <w:sz w:val="24"/>
                <w:szCs w:val="24"/>
                <w:lang w:eastAsia="lv-LV"/>
              </w:rPr>
              <w:t>;</w:t>
            </w:r>
          </w:p>
          <w:p w14:paraId="0E936E41" w14:textId="7887C6EA" w:rsidR="00F82B0E" w:rsidRPr="00F82B0E" w:rsidRDefault="00F82B0E" w:rsidP="00A30F5F">
            <w:pPr>
              <w:pStyle w:val="ListParagraph"/>
              <w:numPr>
                <w:ilvl w:val="0"/>
                <w:numId w:val="10"/>
              </w:numPr>
              <w:jc w:val="both"/>
              <w:rPr>
                <w:rFonts w:ascii="Times New Roman" w:eastAsia="Times New Roman" w:hAnsi="Times New Roman" w:cs="Times New Roman"/>
                <w:iCs/>
                <w:sz w:val="24"/>
                <w:szCs w:val="24"/>
                <w:lang w:eastAsia="lv-LV"/>
              </w:rPr>
            </w:pPr>
            <w:r w:rsidRPr="00F82B0E">
              <w:rPr>
                <w:rFonts w:ascii="Times New Roman" w:eastAsia="Times New Roman" w:hAnsi="Times New Roman" w:cs="Times New Roman"/>
                <w:b/>
                <w:iCs/>
                <w:sz w:val="24"/>
                <w:szCs w:val="24"/>
                <w:lang w:eastAsia="lv-LV"/>
              </w:rPr>
              <w:t>Satiksmes ministrija</w:t>
            </w:r>
            <w:r>
              <w:rPr>
                <w:rFonts w:ascii="Times New Roman" w:eastAsia="Times New Roman" w:hAnsi="Times New Roman" w:cs="Times New Roman"/>
                <w:iCs/>
                <w:sz w:val="24"/>
                <w:szCs w:val="24"/>
                <w:lang w:eastAsia="lv-LV"/>
              </w:rPr>
              <w:t xml:space="preserve"> – 2</w:t>
            </w:r>
            <w:r w:rsidRPr="00F82B0E">
              <w:rPr>
                <w:rFonts w:ascii="Times New Roman" w:eastAsia="Times New Roman" w:hAnsi="Times New Roman" w:cs="Times New Roman"/>
                <w:iCs/>
                <w:sz w:val="24"/>
                <w:szCs w:val="24"/>
                <w:lang w:eastAsia="lv-LV"/>
              </w:rPr>
              <w:t xml:space="preserve"> tematiskie priekšnosacījumi (</w:t>
            </w:r>
            <w:r>
              <w:rPr>
                <w:rFonts w:ascii="Times New Roman" w:eastAsia="Times New Roman" w:hAnsi="Times New Roman" w:cs="Times New Roman"/>
                <w:iCs/>
                <w:sz w:val="24"/>
                <w:szCs w:val="24"/>
                <w:lang w:eastAsia="lv-LV"/>
              </w:rPr>
              <w:t>transports, platjoslas</w:t>
            </w:r>
            <w:r w:rsidRPr="00F82B0E">
              <w:rPr>
                <w:rFonts w:ascii="Times New Roman" w:eastAsia="Times New Roman" w:hAnsi="Times New Roman" w:cs="Times New Roman"/>
                <w:iCs/>
                <w:sz w:val="24"/>
                <w:szCs w:val="24"/>
                <w:lang w:eastAsia="lv-LV"/>
              </w:rPr>
              <w:t xml:space="preserve">) par kopējo summu </w:t>
            </w:r>
            <w:r w:rsidR="00CB7346">
              <w:rPr>
                <w:rFonts w:ascii="Times New Roman" w:eastAsia="Times New Roman" w:hAnsi="Times New Roman" w:cs="Times New Roman"/>
                <w:iCs/>
                <w:sz w:val="24"/>
                <w:szCs w:val="24"/>
                <w:lang w:eastAsia="lv-LV"/>
              </w:rPr>
              <w:t>140 000</w:t>
            </w:r>
            <w:r w:rsidRPr="00F82B0E">
              <w:rPr>
                <w:rFonts w:ascii="Times New Roman" w:eastAsia="Times New Roman" w:hAnsi="Times New Roman" w:cs="Times New Roman"/>
                <w:iCs/>
                <w:sz w:val="24"/>
                <w:szCs w:val="24"/>
                <w:lang w:eastAsia="lv-LV"/>
              </w:rPr>
              <w:t xml:space="preserve"> </w:t>
            </w:r>
            <w:proofErr w:type="spellStart"/>
            <w:r w:rsidRPr="00A01A15">
              <w:rPr>
                <w:rFonts w:ascii="Times New Roman" w:eastAsia="Times New Roman" w:hAnsi="Times New Roman" w:cs="Times New Roman"/>
                <w:i/>
                <w:iCs/>
                <w:sz w:val="24"/>
                <w:szCs w:val="24"/>
                <w:lang w:eastAsia="lv-LV"/>
              </w:rPr>
              <w:t>euro</w:t>
            </w:r>
            <w:proofErr w:type="spellEnd"/>
            <w:r w:rsidRPr="00F82B0E">
              <w:rPr>
                <w:rFonts w:ascii="Times New Roman" w:eastAsia="Times New Roman" w:hAnsi="Times New Roman" w:cs="Times New Roman"/>
                <w:iCs/>
                <w:sz w:val="24"/>
                <w:szCs w:val="24"/>
                <w:lang w:eastAsia="lv-LV"/>
              </w:rPr>
              <w:t>;</w:t>
            </w:r>
          </w:p>
          <w:p w14:paraId="3299D5E2" w14:textId="0BE6F121" w:rsidR="00F82B0E" w:rsidRPr="00F82B0E" w:rsidRDefault="00F82B0E" w:rsidP="00A30F5F">
            <w:pPr>
              <w:pStyle w:val="ListParagraph"/>
              <w:numPr>
                <w:ilvl w:val="0"/>
                <w:numId w:val="10"/>
              </w:numPr>
              <w:jc w:val="both"/>
              <w:rPr>
                <w:rFonts w:ascii="Times New Roman" w:eastAsia="Times New Roman" w:hAnsi="Times New Roman" w:cs="Times New Roman"/>
                <w:iCs/>
                <w:sz w:val="24"/>
                <w:szCs w:val="24"/>
                <w:lang w:eastAsia="lv-LV"/>
              </w:rPr>
            </w:pPr>
            <w:r w:rsidRPr="00F82B0E">
              <w:rPr>
                <w:rFonts w:ascii="Times New Roman" w:eastAsia="Times New Roman" w:hAnsi="Times New Roman" w:cs="Times New Roman"/>
                <w:b/>
                <w:iCs/>
                <w:sz w:val="24"/>
                <w:szCs w:val="24"/>
                <w:lang w:eastAsia="lv-LV"/>
              </w:rPr>
              <w:t>Izglītības un zinātnes ministrija</w:t>
            </w:r>
            <w:r>
              <w:rPr>
                <w:rFonts w:ascii="Times New Roman" w:eastAsia="Times New Roman" w:hAnsi="Times New Roman" w:cs="Times New Roman"/>
                <w:iCs/>
                <w:sz w:val="24"/>
                <w:szCs w:val="24"/>
                <w:lang w:eastAsia="lv-LV"/>
              </w:rPr>
              <w:t xml:space="preserve"> – 1 tematiskais priekšnosacījums (izglītība</w:t>
            </w:r>
            <w:r w:rsidRPr="00F82B0E">
              <w:rPr>
                <w:rFonts w:ascii="Times New Roman" w:eastAsia="Times New Roman" w:hAnsi="Times New Roman" w:cs="Times New Roman"/>
                <w:iCs/>
                <w:sz w:val="24"/>
                <w:szCs w:val="24"/>
                <w:lang w:eastAsia="lv-LV"/>
              </w:rPr>
              <w:t xml:space="preserve">) par kopējo summu </w:t>
            </w:r>
            <w:r w:rsidR="00CB7346">
              <w:rPr>
                <w:rFonts w:ascii="Times New Roman" w:eastAsia="Times New Roman" w:hAnsi="Times New Roman" w:cs="Times New Roman"/>
                <w:iCs/>
                <w:sz w:val="24"/>
                <w:szCs w:val="24"/>
                <w:lang w:eastAsia="lv-LV"/>
              </w:rPr>
              <w:t>260 000</w:t>
            </w:r>
            <w:r w:rsidRPr="00F82B0E">
              <w:rPr>
                <w:rFonts w:ascii="Times New Roman" w:eastAsia="Times New Roman" w:hAnsi="Times New Roman" w:cs="Times New Roman"/>
                <w:iCs/>
                <w:sz w:val="24"/>
                <w:szCs w:val="24"/>
                <w:lang w:eastAsia="lv-LV"/>
              </w:rPr>
              <w:t xml:space="preserve"> </w:t>
            </w:r>
            <w:proofErr w:type="spellStart"/>
            <w:r w:rsidRPr="00A01A15">
              <w:rPr>
                <w:rFonts w:ascii="Times New Roman" w:eastAsia="Times New Roman" w:hAnsi="Times New Roman" w:cs="Times New Roman"/>
                <w:i/>
                <w:iCs/>
                <w:sz w:val="24"/>
                <w:szCs w:val="24"/>
                <w:lang w:eastAsia="lv-LV"/>
              </w:rPr>
              <w:t>euro</w:t>
            </w:r>
            <w:proofErr w:type="spellEnd"/>
            <w:r w:rsidRPr="00F82B0E">
              <w:rPr>
                <w:rFonts w:ascii="Times New Roman" w:eastAsia="Times New Roman" w:hAnsi="Times New Roman" w:cs="Times New Roman"/>
                <w:iCs/>
                <w:sz w:val="24"/>
                <w:szCs w:val="24"/>
                <w:lang w:eastAsia="lv-LV"/>
              </w:rPr>
              <w:t>;</w:t>
            </w:r>
          </w:p>
          <w:p w14:paraId="0372C424" w14:textId="06FB6756" w:rsidR="00347B8E" w:rsidRPr="00347B8E" w:rsidRDefault="00347B8E" w:rsidP="00A30F5F">
            <w:pPr>
              <w:pStyle w:val="ListParagraph"/>
              <w:numPr>
                <w:ilvl w:val="0"/>
                <w:numId w:val="10"/>
              </w:num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Kultūras</w:t>
            </w:r>
            <w:r w:rsidRPr="00347B8E">
              <w:rPr>
                <w:rFonts w:ascii="Times New Roman" w:eastAsia="Times New Roman" w:hAnsi="Times New Roman" w:cs="Times New Roman"/>
                <w:b/>
                <w:iCs/>
                <w:sz w:val="24"/>
                <w:szCs w:val="24"/>
                <w:lang w:eastAsia="lv-LV"/>
              </w:rPr>
              <w:t xml:space="preserve"> ministrija</w:t>
            </w:r>
            <w:r>
              <w:rPr>
                <w:rFonts w:ascii="Times New Roman" w:eastAsia="Times New Roman" w:hAnsi="Times New Roman" w:cs="Times New Roman"/>
                <w:iCs/>
                <w:sz w:val="24"/>
                <w:szCs w:val="24"/>
                <w:lang w:eastAsia="lv-LV"/>
              </w:rPr>
              <w:t xml:space="preserve"> – </w:t>
            </w:r>
            <w:r w:rsidR="00CB7346">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xml:space="preserve"> tematisk</w:t>
            </w:r>
            <w:r w:rsidR="00CB7346">
              <w:rPr>
                <w:rFonts w:ascii="Times New Roman" w:eastAsia="Times New Roman" w:hAnsi="Times New Roman" w:cs="Times New Roman"/>
                <w:iCs/>
                <w:sz w:val="24"/>
                <w:szCs w:val="24"/>
                <w:lang w:eastAsia="lv-LV"/>
              </w:rPr>
              <w:t>ais</w:t>
            </w:r>
            <w:r>
              <w:rPr>
                <w:rFonts w:ascii="Times New Roman" w:eastAsia="Times New Roman" w:hAnsi="Times New Roman" w:cs="Times New Roman"/>
                <w:iCs/>
                <w:sz w:val="24"/>
                <w:szCs w:val="24"/>
                <w:lang w:eastAsia="lv-LV"/>
              </w:rPr>
              <w:t xml:space="preserve"> priekšnosacījum</w:t>
            </w:r>
            <w:r w:rsidR="00CB7346">
              <w:rPr>
                <w:rFonts w:ascii="Times New Roman" w:eastAsia="Times New Roman" w:hAnsi="Times New Roman" w:cs="Times New Roman"/>
                <w:iCs/>
                <w:sz w:val="24"/>
                <w:szCs w:val="24"/>
                <w:lang w:eastAsia="lv-LV"/>
              </w:rPr>
              <w:t>s</w:t>
            </w:r>
            <w:r w:rsidRPr="00347B8E">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romi</w:t>
            </w:r>
            <w:proofErr w:type="spellEnd"/>
            <w:r w:rsidRPr="00347B8E">
              <w:rPr>
                <w:rFonts w:ascii="Times New Roman" w:eastAsia="Times New Roman" w:hAnsi="Times New Roman" w:cs="Times New Roman"/>
                <w:iCs/>
                <w:sz w:val="24"/>
                <w:szCs w:val="24"/>
                <w:lang w:eastAsia="lv-LV"/>
              </w:rPr>
              <w:t xml:space="preserve">) par kopējo summu </w:t>
            </w:r>
            <w:r w:rsidR="005E6A7B">
              <w:rPr>
                <w:rFonts w:ascii="Times New Roman" w:eastAsia="Times New Roman" w:hAnsi="Times New Roman" w:cs="Times New Roman"/>
                <w:iCs/>
                <w:sz w:val="24"/>
                <w:szCs w:val="24"/>
                <w:lang w:eastAsia="lv-LV"/>
              </w:rPr>
              <w:t>53</w:t>
            </w:r>
            <w:r w:rsidR="007E3A26">
              <w:rPr>
                <w:rFonts w:ascii="Times New Roman" w:eastAsia="Times New Roman" w:hAnsi="Times New Roman" w:cs="Times New Roman"/>
                <w:iCs/>
                <w:sz w:val="24"/>
                <w:szCs w:val="24"/>
                <w:lang w:eastAsia="lv-LV"/>
              </w:rPr>
              <w:t> </w:t>
            </w:r>
            <w:r w:rsidR="00B15871">
              <w:rPr>
                <w:rFonts w:ascii="Times New Roman" w:eastAsia="Times New Roman" w:hAnsi="Times New Roman" w:cs="Times New Roman"/>
                <w:iCs/>
                <w:sz w:val="24"/>
                <w:szCs w:val="24"/>
                <w:lang w:eastAsia="lv-LV"/>
              </w:rPr>
              <w:t>340</w:t>
            </w:r>
            <w:r w:rsidRPr="00347B8E">
              <w:rPr>
                <w:rFonts w:ascii="Times New Roman" w:eastAsia="Times New Roman" w:hAnsi="Times New Roman" w:cs="Times New Roman"/>
                <w:iCs/>
                <w:sz w:val="24"/>
                <w:szCs w:val="24"/>
                <w:lang w:eastAsia="lv-LV"/>
              </w:rPr>
              <w:t xml:space="preserve"> </w:t>
            </w:r>
            <w:proofErr w:type="spellStart"/>
            <w:r w:rsidRPr="00A01A15">
              <w:rPr>
                <w:rFonts w:ascii="Times New Roman" w:eastAsia="Times New Roman" w:hAnsi="Times New Roman" w:cs="Times New Roman"/>
                <w:i/>
                <w:iCs/>
                <w:sz w:val="24"/>
                <w:szCs w:val="24"/>
                <w:lang w:eastAsia="lv-LV"/>
              </w:rPr>
              <w:t>euro</w:t>
            </w:r>
            <w:proofErr w:type="spellEnd"/>
            <w:r w:rsidRPr="00347B8E">
              <w:rPr>
                <w:rFonts w:ascii="Times New Roman" w:eastAsia="Times New Roman" w:hAnsi="Times New Roman" w:cs="Times New Roman"/>
                <w:iCs/>
                <w:sz w:val="24"/>
                <w:szCs w:val="24"/>
                <w:lang w:eastAsia="lv-LV"/>
              </w:rPr>
              <w:t>;</w:t>
            </w:r>
          </w:p>
          <w:p w14:paraId="4255EFFE" w14:textId="6C21C1A8" w:rsidR="00B5720F" w:rsidRDefault="004D4DDE" w:rsidP="00A30F5F">
            <w:pPr>
              <w:pStyle w:val="ListParagraph"/>
              <w:numPr>
                <w:ilvl w:val="0"/>
                <w:numId w:val="10"/>
              </w:numPr>
              <w:jc w:val="both"/>
              <w:rPr>
                <w:rFonts w:ascii="Times New Roman" w:eastAsia="Times New Roman" w:hAnsi="Times New Roman" w:cs="Times New Roman"/>
                <w:iCs/>
                <w:sz w:val="24"/>
                <w:szCs w:val="24"/>
                <w:lang w:eastAsia="lv-LV"/>
              </w:rPr>
            </w:pPr>
            <w:r w:rsidRPr="004D4DDE">
              <w:rPr>
                <w:rFonts w:ascii="Times New Roman" w:eastAsia="Times New Roman" w:hAnsi="Times New Roman" w:cs="Times New Roman"/>
                <w:b/>
                <w:iCs/>
                <w:sz w:val="24"/>
                <w:szCs w:val="24"/>
                <w:lang w:eastAsia="lv-LV"/>
              </w:rPr>
              <w:t>Tieslietu ministrija</w:t>
            </w:r>
            <w:r w:rsidR="002C60CC">
              <w:rPr>
                <w:rFonts w:ascii="Times New Roman" w:eastAsia="Times New Roman" w:hAnsi="Times New Roman" w:cs="Times New Roman"/>
                <w:iCs/>
                <w:sz w:val="24"/>
                <w:szCs w:val="24"/>
                <w:lang w:eastAsia="lv-LV"/>
              </w:rPr>
              <w:t xml:space="preserve"> – 1 tematiskais</w:t>
            </w:r>
            <w:r>
              <w:rPr>
                <w:rFonts w:ascii="Times New Roman" w:eastAsia="Times New Roman" w:hAnsi="Times New Roman" w:cs="Times New Roman"/>
                <w:iCs/>
                <w:sz w:val="24"/>
                <w:szCs w:val="24"/>
                <w:lang w:eastAsia="lv-LV"/>
              </w:rPr>
              <w:t xml:space="preserve"> priekšnosacījums</w:t>
            </w:r>
            <w:r w:rsidRPr="004D4DDE">
              <w:rPr>
                <w:rFonts w:ascii="Times New Roman" w:eastAsia="Times New Roman" w:hAnsi="Times New Roman" w:cs="Times New Roman"/>
                <w:iCs/>
                <w:sz w:val="24"/>
                <w:szCs w:val="24"/>
                <w:lang w:eastAsia="lv-LV"/>
              </w:rPr>
              <w:t xml:space="preserve"> (</w:t>
            </w:r>
            <w:r w:rsidR="00C01526">
              <w:rPr>
                <w:rFonts w:ascii="Times New Roman" w:eastAsia="Times New Roman" w:hAnsi="Times New Roman" w:cs="Times New Roman"/>
                <w:iCs/>
                <w:sz w:val="24"/>
                <w:szCs w:val="24"/>
                <w:lang w:eastAsia="lv-LV"/>
              </w:rPr>
              <w:t>p</w:t>
            </w:r>
            <w:r w:rsidR="009269CD" w:rsidRPr="009269CD">
              <w:rPr>
                <w:rFonts w:ascii="Times New Roman" w:eastAsia="Times New Roman" w:hAnsi="Times New Roman" w:cs="Times New Roman"/>
                <w:iCs/>
                <w:sz w:val="24"/>
                <w:szCs w:val="24"/>
                <w:lang w:eastAsia="lv-LV"/>
              </w:rPr>
              <w:t>asākumi nabadzības un sociālās atstumtības novēršanai un apkarošanai</w:t>
            </w:r>
            <w:r w:rsidR="002C60CC">
              <w:rPr>
                <w:rFonts w:ascii="Times New Roman" w:eastAsia="Times New Roman" w:hAnsi="Times New Roman" w:cs="Times New Roman"/>
                <w:iCs/>
                <w:sz w:val="24"/>
                <w:szCs w:val="24"/>
                <w:lang w:eastAsia="lv-LV"/>
              </w:rPr>
              <w:t>)</w:t>
            </w:r>
            <w:r w:rsidR="004C23A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par kopējo summu 40 000 </w:t>
            </w:r>
            <w:proofErr w:type="spellStart"/>
            <w:r w:rsidRPr="00A01A15">
              <w:rPr>
                <w:rFonts w:ascii="Times New Roman" w:eastAsia="Times New Roman" w:hAnsi="Times New Roman" w:cs="Times New Roman"/>
                <w:i/>
                <w:iCs/>
                <w:sz w:val="24"/>
                <w:szCs w:val="24"/>
                <w:lang w:eastAsia="lv-LV"/>
              </w:rPr>
              <w:t>euro</w:t>
            </w:r>
            <w:proofErr w:type="spellEnd"/>
            <w:r w:rsidR="007E3A26">
              <w:rPr>
                <w:rFonts w:ascii="Times New Roman" w:eastAsia="Times New Roman" w:hAnsi="Times New Roman" w:cs="Times New Roman"/>
                <w:i/>
                <w:iCs/>
                <w:sz w:val="24"/>
                <w:szCs w:val="24"/>
                <w:lang w:eastAsia="lv-LV"/>
              </w:rPr>
              <w:t>.</w:t>
            </w:r>
          </w:p>
          <w:p w14:paraId="67436777" w14:textId="353D71C7" w:rsidR="00C01526" w:rsidRPr="00DF0C49" w:rsidRDefault="00C01526" w:rsidP="00A30F5F">
            <w:pPr>
              <w:pStyle w:val="ListParagraph"/>
              <w:numPr>
                <w:ilvl w:val="0"/>
                <w:numId w:val="10"/>
              </w:numPr>
              <w:jc w:val="both"/>
              <w:rPr>
                <w:rFonts w:ascii="Times New Roman" w:eastAsia="Times New Roman" w:hAnsi="Times New Roman" w:cs="Times New Roman"/>
                <w:iCs/>
                <w:sz w:val="24"/>
                <w:szCs w:val="24"/>
                <w:lang w:eastAsia="lv-LV"/>
              </w:rPr>
            </w:pPr>
            <w:r w:rsidRPr="00DF0C49">
              <w:rPr>
                <w:rFonts w:ascii="Times New Roman" w:eastAsia="Times New Roman" w:hAnsi="Times New Roman" w:cs="Times New Roman"/>
                <w:b/>
                <w:iCs/>
                <w:sz w:val="24"/>
                <w:szCs w:val="24"/>
                <w:lang w:eastAsia="lv-LV"/>
              </w:rPr>
              <w:t xml:space="preserve">Veselības ministrija </w:t>
            </w:r>
            <w:r w:rsidRPr="00DF0C49">
              <w:rPr>
                <w:rFonts w:ascii="Times New Roman" w:eastAsia="Times New Roman" w:hAnsi="Times New Roman" w:cs="Times New Roman"/>
                <w:iCs/>
                <w:sz w:val="24"/>
                <w:szCs w:val="24"/>
                <w:lang w:eastAsia="lv-LV"/>
              </w:rPr>
              <w:t>– 1 tematiskais priekšnosacījums (veselības aprū</w:t>
            </w:r>
            <w:r w:rsidR="004656F5" w:rsidRPr="00DF0C49">
              <w:rPr>
                <w:rFonts w:ascii="Times New Roman" w:eastAsia="Times New Roman" w:hAnsi="Times New Roman" w:cs="Times New Roman"/>
                <w:iCs/>
                <w:sz w:val="24"/>
                <w:szCs w:val="24"/>
                <w:lang w:eastAsia="lv-LV"/>
              </w:rPr>
              <w:t>p</w:t>
            </w:r>
            <w:r w:rsidRPr="00DF0C49">
              <w:rPr>
                <w:rFonts w:ascii="Times New Roman" w:eastAsia="Times New Roman" w:hAnsi="Times New Roman" w:cs="Times New Roman"/>
                <w:iCs/>
                <w:sz w:val="24"/>
                <w:szCs w:val="24"/>
                <w:lang w:eastAsia="lv-LV"/>
              </w:rPr>
              <w:t xml:space="preserve">e) par kopējo summu 200 000 </w:t>
            </w:r>
            <w:proofErr w:type="spellStart"/>
            <w:r w:rsidRPr="00DF0C49">
              <w:rPr>
                <w:rFonts w:ascii="Times New Roman" w:eastAsia="Times New Roman" w:hAnsi="Times New Roman" w:cs="Times New Roman"/>
                <w:i/>
                <w:iCs/>
                <w:sz w:val="24"/>
                <w:szCs w:val="24"/>
                <w:lang w:eastAsia="lv-LV"/>
              </w:rPr>
              <w:t>euro</w:t>
            </w:r>
            <w:proofErr w:type="spellEnd"/>
            <w:r w:rsidRPr="00DF0C49">
              <w:rPr>
                <w:rFonts w:ascii="Times New Roman" w:eastAsia="Times New Roman" w:hAnsi="Times New Roman" w:cs="Times New Roman"/>
                <w:iCs/>
                <w:sz w:val="24"/>
                <w:szCs w:val="24"/>
                <w:lang w:eastAsia="lv-LV"/>
              </w:rPr>
              <w:t>.</w:t>
            </w:r>
          </w:p>
          <w:p w14:paraId="2A66DFD5" w14:textId="2D01CFC1" w:rsidR="00716D5B" w:rsidRPr="00716D5B" w:rsidRDefault="00716D5B" w:rsidP="00716D5B">
            <w:pPr>
              <w:jc w:val="both"/>
              <w:rPr>
                <w:rFonts w:ascii="Times New Roman" w:eastAsia="Times New Roman" w:hAnsi="Times New Roman" w:cs="Times New Roman"/>
                <w:iCs/>
                <w:sz w:val="24"/>
                <w:szCs w:val="24"/>
                <w:lang w:eastAsia="lv-LV"/>
              </w:rPr>
            </w:pPr>
            <w:r w:rsidRPr="00716D5B">
              <w:rPr>
                <w:rFonts w:ascii="Times New Roman" w:hAnsi="Times New Roman" w:cs="Times New Roman"/>
                <w:sz w:val="24"/>
                <w:szCs w:val="24"/>
              </w:rPr>
              <w:t>Finansējuma saņēmēji kopējā finansējuma sadalījumu</w:t>
            </w:r>
            <w:r>
              <w:rPr>
                <w:rFonts w:ascii="Times New Roman" w:hAnsi="Times New Roman" w:cs="Times New Roman"/>
                <w:sz w:val="24"/>
                <w:szCs w:val="24"/>
              </w:rPr>
              <w:t xml:space="preserve"> projekta līmenī</w:t>
            </w:r>
            <w:r w:rsidRPr="00716D5B">
              <w:rPr>
                <w:rFonts w:ascii="Times New Roman" w:hAnsi="Times New Roman" w:cs="Times New Roman"/>
                <w:sz w:val="24"/>
                <w:szCs w:val="24"/>
              </w:rPr>
              <w:t xml:space="preserve"> pa finansējuma avotiem, norāda ar diviem cipariem aiz komata, lai kopējais katram finansējuma saņēmējam piešķirtais finansējums atbilstu SAM 10.1.3. MK noteikumu 6.3.</w:t>
            </w:r>
            <w:r w:rsidR="0027357C">
              <w:rPr>
                <w:rFonts w:ascii="Times New Roman" w:hAnsi="Times New Roman" w:cs="Times New Roman"/>
                <w:sz w:val="24"/>
                <w:szCs w:val="24"/>
              </w:rPr>
              <w:t>apakš</w:t>
            </w:r>
            <w:r w:rsidRPr="00716D5B">
              <w:rPr>
                <w:rFonts w:ascii="Times New Roman" w:hAnsi="Times New Roman" w:cs="Times New Roman"/>
                <w:sz w:val="24"/>
                <w:szCs w:val="24"/>
              </w:rPr>
              <w:t>punktā minētajam finansējumam.</w:t>
            </w:r>
          </w:p>
          <w:p w14:paraId="1CC85199" w14:textId="75393F5A" w:rsidR="00AE2F76" w:rsidRDefault="00AE2F76" w:rsidP="00896873">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Ņemot vērā, ka TP 2. kārtas reglamentējošajos MK noteikumos šobrīd noteiktie uzraudzības rādītāji SAM 10.1.3. nav attiecināmi uz finansējuma saņēmējiem, kas tiek noteikti SAM 10.1.3. ar šo MK noteikumu grozījumu projektu (MK noteikumu projekta </w:t>
            </w:r>
            <w:r w:rsidR="00107977">
              <w:rPr>
                <w:rFonts w:ascii="Times New Roman" w:eastAsia="Times New Roman" w:hAnsi="Times New Roman" w:cs="Times New Roman"/>
                <w:iCs/>
                <w:sz w:val="24"/>
                <w:szCs w:val="24"/>
                <w:lang w:eastAsia="lv-LV"/>
              </w:rPr>
              <w:t>pielikuma ta</w:t>
            </w:r>
            <w:r w:rsidR="001A7C42">
              <w:rPr>
                <w:rFonts w:ascii="Times New Roman" w:eastAsia="Times New Roman" w:hAnsi="Times New Roman" w:cs="Times New Roman"/>
                <w:iCs/>
                <w:sz w:val="24"/>
                <w:szCs w:val="24"/>
                <w:lang w:eastAsia="lv-LV"/>
              </w:rPr>
              <w:t>bulas 1</w:t>
            </w:r>
            <w:r w:rsidR="00DE57FF">
              <w:rPr>
                <w:rFonts w:ascii="Times New Roman" w:eastAsia="Times New Roman" w:hAnsi="Times New Roman" w:cs="Times New Roman"/>
                <w:iCs/>
                <w:sz w:val="24"/>
                <w:szCs w:val="24"/>
                <w:lang w:eastAsia="lv-LV"/>
              </w:rPr>
              <w:t>.</w:t>
            </w:r>
            <w:r w:rsidR="00896873">
              <w:rPr>
                <w:rFonts w:ascii="Times New Roman" w:eastAsia="Times New Roman" w:hAnsi="Times New Roman" w:cs="Times New Roman"/>
                <w:iCs/>
                <w:sz w:val="24"/>
                <w:szCs w:val="24"/>
                <w:lang w:eastAsia="lv-LV"/>
              </w:rPr>
              <w:t xml:space="preserve">, 7.1., 8., </w:t>
            </w:r>
            <w:r w:rsidR="001A7C42">
              <w:rPr>
                <w:rFonts w:ascii="Times New Roman" w:eastAsia="Times New Roman" w:hAnsi="Times New Roman" w:cs="Times New Roman"/>
                <w:iCs/>
                <w:sz w:val="24"/>
                <w:szCs w:val="24"/>
                <w:lang w:eastAsia="lv-LV"/>
              </w:rPr>
              <w:t xml:space="preserve">9., </w:t>
            </w:r>
            <w:r w:rsidR="00896873">
              <w:rPr>
                <w:rFonts w:ascii="Times New Roman" w:eastAsia="Times New Roman" w:hAnsi="Times New Roman" w:cs="Times New Roman"/>
                <w:iCs/>
                <w:sz w:val="24"/>
                <w:szCs w:val="24"/>
                <w:lang w:eastAsia="lv-LV"/>
              </w:rPr>
              <w:t>10., 11.1., 12.</w:t>
            </w:r>
            <w:r w:rsidR="006151E9">
              <w:rPr>
                <w:rFonts w:ascii="Times New Roman" w:eastAsia="Times New Roman" w:hAnsi="Times New Roman" w:cs="Times New Roman"/>
                <w:iCs/>
                <w:sz w:val="24"/>
                <w:szCs w:val="24"/>
                <w:lang w:eastAsia="lv-LV"/>
              </w:rPr>
              <w:t xml:space="preserve"> un 13. punkts</w:t>
            </w:r>
            <w:r w:rsidR="00107977">
              <w:rPr>
                <w:rFonts w:ascii="Times New Roman" w:eastAsia="Times New Roman" w:hAnsi="Times New Roman" w:cs="Times New Roman"/>
                <w:iCs/>
                <w:sz w:val="24"/>
                <w:szCs w:val="24"/>
                <w:lang w:eastAsia="lv-LV"/>
              </w:rPr>
              <w:t>)</w:t>
            </w:r>
            <w:r w:rsidR="000B0BE4">
              <w:rPr>
                <w:rFonts w:ascii="Times New Roman" w:eastAsia="Times New Roman" w:hAnsi="Times New Roman" w:cs="Times New Roman"/>
                <w:iCs/>
                <w:sz w:val="24"/>
                <w:szCs w:val="24"/>
                <w:lang w:eastAsia="lv-LV"/>
              </w:rPr>
              <w:t xml:space="preserve">, MK noteikumu projektā SAM 10.1.3. tiks noteikts jauns specifiskais iznākuma rādītājs – </w:t>
            </w:r>
            <w:r w:rsidR="00E11F2F">
              <w:rPr>
                <w:rFonts w:ascii="Times New Roman" w:eastAsia="Times New Roman" w:hAnsi="Times New Roman" w:cs="Times New Roman"/>
                <w:iCs/>
                <w:sz w:val="24"/>
                <w:szCs w:val="24"/>
                <w:lang w:eastAsia="lv-LV"/>
              </w:rPr>
              <w:t>“</w:t>
            </w:r>
            <w:r w:rsidR="000B0BE4">
              <w:rPr>
                <w:rFonts w:ascii="Times New Roman" w:eastAsia="Times New Roman" w:hAnsi="Times New Roman" w:cs="Times New Roman"/>
                <w:iCs/>
                <w:sz w:val="24"/>
                <w:szCs w:val="24"/>
                <w:lang w:eastAsia="lv-LV"/>
              </w:rPr>
              <w:t>Izstrādāto pētījumu</w:t>
            </w:r>
            <w:r w:rsidR="00E11F2F">
              <w:rPr>
                <w:rFonts w:ascii="Times New Roman" w:eastAsia="Times New Roman" w:hAnsi="Times New Roman" w:cs="Times New Roman"/>
                <w:iCs/>
                <w:sz w:val="24"/>
                <w:szCs w:val="24"/>
                <w:lang w:eastAsia="lv-LV"/>
              </w:rPr>
              <w:t xml:space="preserve"> un plānošanas dokumentu skaits”, nenosakot sasniedzamo vērtību, bet uzskaitot faktisko.</w:t>
            </w:r>
          </w:p>
          <w:p w14:paraId="182BDD28" w14:textId="335E2FB3" w:rsidR="00035C2B" w:rsidRDefault="00035C2B" w:rsidP="00FB0D2F">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2021.-2027. gada plānošanas perioda ieguldījumu priekšnosacījumu izpildei nepieciešamo pētījumu veikšanu, tie tiks īstenoti zem atbalstāmās darbības </w:t>
            </w:r>
            <w:r w:rsidR="00A43AF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ES fondu plānošana</w:t>
            </w:r>
            <w:r w:rsidR="00A43AFD">
              <w:rPr>
                <w:rFonts w:ascii="Times New Roman" w:eastAsia="Times New Roman" w:hAnsi="Times New Roman" w:cs="Times New Roman"/>
                <w:iCs/>
                <w:sz w:val="24"/>
                <w:szCs w:val="24"/>
                <w:lang w:eastAsia="lv-LV"/>
              </w:rPr>
              <w:t>”</w:t>
            </w:r>
            <w:r w:rsidR="00FB0D2F">
              <w:rPr>
                <w:rFonts w:ascii="Times New Roman" w:eastAsia="Times New Roman" w:hAnsi="Times New Roman" w:cs="Times New Roman"/>
                <w:iCs/>
                <w:sz w:val="24"/>
                <w:szCs w:val="24"/>
                <w:lang w:eastAsia="lv-LV"/>
              </w:rPr>
              <w:t xml:space="preserve"> </w:t>
            </w:r>
            <w:r w:rsidR="00A43AFD">
              <w:rPr>
                <w:rFonts w:ascii="Times New Roman" w:eastAsia="Times New Roman" w:hAnsi="Times New Roman" w:cs="Times New Roman"/>
                <w:iCs/>
                <w:sz w:val="24"/>
                <w:szCs w:val="24"/>
                <w:lang w:eastAsia="lv-LV"/>
              </w:rPr>
              <w:t xml:space="preserve">un izmaksu pozīcijas </w:t>
            </w:r>
            <w:r w:rsidR="00FB0D2F">
              <w:rPr>
                <w:rFonts w:ascii="Times New Roman" w:eastAsia="Times New Roman" w:hAnsi="Times New Roman" w:cs="Times New Roman"/>
                <w:iCs/>
                <w:sz w:val="24"/>
                <w:szCs w:val="24"/>
                <w:lang w:eastAsia="lv-LV"/>
              </w:rPr>
              <w:t>–</w:t>
            </w:r>
            <w:r w:rsidR="00A43AFD">
              <w:rPr>
                <w:rFonts w:ascii="Times New Roman" w:eastAsia="Times New Roman" w:hAnsi="Times New Roman" w:cs="Times New Roman"/>
                <w:iCs/>
                <w:sz w:val="24"/>
                <w:szCs w:val="24"/>
                <w:lang w:eastAsia="lv-LV"/>
              </w:rPr>
              <w:t xml:space="preserve"> </w:t>
            </w:r>
            <w:r w:rsidR="00FB0D2F">
              <w:rPr>
                <w:rFonts w:ascii="Times New Roman" w:eastAsia="Times New Roman" w:hAnsi="Times New Roman" w:cs="Times New Roman"/>
                <w:iCs/>
                <w:sz w:val="24"/>
                <w:szCs w:val="24"/>
                <w:lang w:eastAsia="lv-LV"/>
              </w:rPr>
              <w:t>“</w:t>
            </w:r>
            <w:r w:rsidR="00A43AFD" w:rsidRPr="00A43AFD">
              <w:rPr>
                <w:rFonts w:ascii="Times New Roman" w:eastAsia="Times New Roman" w:hAnsi="Times New Roman" w:cs="Times New Roman"/>
                <w:iCs/>
                <w:sz w:val="24"/>
                <w:szCs w:val="24"/>
                <w:lang w:eastAsia="lv-LV"/>
              </w:rPr>
              <w:t xml:space="preserve">pētījumu un plānošanas dokumentu, ar ko pamato </w:t>
            </w:r>
            <w:r w:rsidR="00DE57FF">
              <w:rPr>
                <w:rFonts w:ascii="Times New Roman" w:eastAsia="Times New Roman" w:hAnsi="Times New Roman" w:cs="Times New Roman"/>
                <w:iCs/>
                <w:sz w:val="24"/>
                <w:szCs w:val="24"/>
                <w:lang w:eastAsia="lv-LV"/>
              </w:rPr>
              <w:t>ES</w:t>
            </w:r>
            <w:r w:rsidR="00A43AFD" w:rsidRPr="00A43AFD">
              <w:rPr>
                <w:rFonts w:ascii="Times New Roman" w:eastAsia="Times New Roman" w:hAnsi="Times New Roman" w:cs="Times New Roman"/>
                <w:iCs/>
                <w:sz w:val="24"/>
                <w:szCs w:val="24"/>
                <w:lang w:eastAsia="lv-LV"/>
              </w:rPr>
              <w:t xml:space="preserve"> fondu 2021. – 2027. gada plānošanas perioda ieguldījumu priekšnosacījumu </w:t>
            </w:r>
            <w:r w:rsidR="00A43AFD">
              <w:rPr>
                <w:rFonts w:ascii="Times New Roman" w:eastAsia="Times New Roman" w:hAnsi="Times New Roman" w:cs="Times New Roman"/>
                <w:iCs/>
                <w:sz w:val="24"/>
                <w:szCs w:val="24"/>
                <w:lang w:eastAsia="lv-LV"/>
              </w:rPr>
              <w:t>izpildi, sagatavošanas izmaksas</w:t>
            </w:r>
            <w:r w:rsidR="00FB0D2F">
              <w:rPr>
                <w:rFonts w:ascii="Times New Roman" w:eastAsia="Times New Roman" w:hAnsi="Times New Roman" w:cs="Times New Roman"/>
                <w:iCs/>
                <w:sz w:val="24"/>
                <w:szCs w:val="24"/>
                <w:lang w:eastAsia="lv-LV"/>
              </w:rPr>
              <w:t>”</w:t>
            </w:r>
            <w:r w:rsidR="00A43AFD">
              <w:rPr>
                <w:rFonts w:ascii="Times New Roman" w:eastAsia="Times New Roman" w:hAnsi="Times New Roman" w:cs="Times New Roman"/>
                <w:iCs/>
                <w:sz w:val="24"/>
                <w:szCs w:val="24"/>
                <w:lang w:eastAsia="lv-LV"/>
              </w:rPr>
              <w:t>.</w:t>
            </w:r>
          </w:p>
          <w:p w14:paraId="3D516B88" w14:textId="33E98828" w:rsidR="00125B8A" w:rsidRPr="00125B8A" w:rsidRDefault="005E3029" w:rsidP="00125B8A">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21.1.4.</w:t>
            </w:r>
            <w:r w:rsidR="0027357C">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 paredz segt pētījumu un plānošanas dokumentu sagatavošanas izmaksas, kas radušās ārpakalpojuma rezultātā.</w:t>
            </w:r>
            <w:r w:rsidR="00125B8A">
              <w:rPr>
                <w:rFonts w:ascii="Times New Roman" w:eastAsia="Times New Roman" w:hAnsi="Times New Roman" w:cs="Times New Roman"/>
                <w:iCs/>
                <w:sz w:val="24"/>
                <w:szCs w:val="24"/>
                <w:lang w:eastAsia="lv-LV"/>
              </w:rPr>
              <w:t xml:space="preserve"> </w:t>
            </w:r>
            <w:r w:rsidR="00125B8A" w:rsidRPr="00125B8A">
              <w:rPr>
                <w:rFonts w:ascii="Times New Roman" w:eastAsia="Times New Roman" w:hAnsi="Times New Roman" w:cs="Times New Roman"/>
                <w:iCs/>
                <w:sz w:val="24"/>
                <w:szCs w:val="24"/>
                <w:lang w:eastAsia="lv-LV"/>
              </w:rPr>
              <w:t xml:space="preserve">Projekta sagatavošanas, vadības un administrēšanas izmaksas, kas nepieciešamas ES fondu 2021.-2027. gada plānošanas perioda ieguldījumu uzsākšanas un veikšanas priekšnosacījumu izpildes nodrošināšanai, ir plānojamas kā jebkuram TP projektam saskaņā ar MK noteikumiem. </w:t>
            </w:r>
          </w:p>
          <w:p w14:paraId="05CB906E" w14:textId="070BC022" w:rsidR="00125B8A" w:rsidRDefault="00125B8A" w:rsidP="00FB0D2F">
            <w:pPr>
              <w:jc w:val="both"/>
              <w:rPr>
                <w:rFonts w:ascii="Times New Roman" w:eastAsia="Times New Roman" w:hAnsi="Times New Roman" w:cs="Times New Roman"/>
                <w:iCs/>
                <w:sz w:val="24"/>
                <w:szCs w:val="24"/>
                <w:lang w:eastAsia="lv-LV"/>
              </w:rPr>
            </w:pPr>
            <w:r w:rsidRPr="00125B8A">
              <w:rPr>
                <w:rFonts w:ascii="Times New Roman" w:eastAsia="Times New Roman" w:hAnsi="Times New Roman" w:cs="Times New Roman"/>
                <w:iCs/>
                <w:sz w:val="24"/>
                <w:szCs w:val="24"/>
                <w:lang w:eastAsia="lv-LV"/>
              </w:rPr>
              <w:t>MK noteikumi paredz atbalstāmo darbību – ES fondu plānošana, bet izmaksas p</w:t>
            </w:r>
            <w:r w:rsidR="003A0A55">
              <w:rPr>
                <w:rFonts w:ascii="Times New Roman" w:eastAsia="Times New Roman" w:hAnsi="Times New Roman" w:cs="Times New Roman"/>
                <w:iCs/>
                <w:sz w:val="24"/>
                <w:szCs w:val="24"/>
                <w:lang w:eastAsia="lv-LV"/>
              </w:rPr>
              <w:t>lāno attiecībā pēc piederības atbilstoši MK noteikumu 21. punktam.</w:t>
            </w:r>
          </w:p>
          <w:p w14:paraId="6FC3C5B5" w14:textId="77777777" w:rsidR="00716D5B" w:rsidRDefault="0027357C" w:rsidP="0027357C">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LM</w:t>
            </w:r>
            <w:r w:rsidR="00A10D85" w:rsidRPr="00A10D85">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VARAM</w:t>
            </w:r>
            <w:r w:rsidR="00A10D85" w:rsidRPr="00A10D85">
              <w:rPr>
                <w:rFonts w:ascii="Times New Roman" w:eastAsia="Times New Roman" w:hAnsi="Times New Roman" w:cs="Times New Roman"/>
                <w:iCs/>
                <w:sz w:val="24"/>
                <w:szCs w:val="24"/>
                <w:lang w:eastAsia="lv-LV"/>
              </w:rPr>
              <w:t xml:space="preserve"> esošajos projektos (LM projekts Nr. Nr.10.1.3.0/18/TP/010 “Horizontālā principa “Vienlīdzīgas iespējas” koordinēšanas funkciju nodrošināšana Labklājības ministrijā (2.kārta)” un VARAM projekts Nr.</w:t>
            </w:r>
            <w:r>
              <w:rPr>
                <w:rFonts w:ascii="Times New Roman" w:eastAsia="Times New Roman" w:hAnsi="Times New Roman" w:cs="Times New Roman"/>
                <w:iCs/>
                <w:sz w:val="24"/>
                <w:szCs w:val="24"/>
                <w:lang w:eastAsia="lv-LV"/>
              </w:rPr>
              <w:t> </w:t>
            </w:r>
            <w:r w:rsidR="00A10D85" w:rsidRPr="00A10D85">
              <w:rPr>
                <w:rFonts w:ascii="Times New Roman" w:eastAsia="Times New Roman" w:hAnsi="Times New Roman" w:cs="Times New Roman"/>
                <w:iCs/>
                <w:sz w:val="24"/>
                <w:szCs w:val="24"/>
                <w:lang w:eastAsia="lv-LV"/>
              </w:rPr>
              <w:t>10.1.3.0/18/TP/005 “Darbības programmas “Izaugsme un nodarbinātība” horizontālā principa “Ilgtspējīga attīstība” politikas koordinācija – īstenošanas uzraudzība Vides aizsardzības un reģionālās attīstības ministrijā”) tiek iekļauta papildus darbība, jauns specifiskais iznākuma r</w:t>
            </w:r>
            <w:r w:rsidR="00A10D85">
              <w:rPr>
                <w:rFonts w:ascii="Times New Roman" w:eastAsia="Times New Roman" w:hAnsi="Times New Roman" w:cs="Times New Roman"/>
                <w:iCs/>
                <w:sz w:val="24"/>
                <w:szCs w:val="24"/>
                <w:lang w:eastAsia="lv-LV"/>
              </w:rPr>
              <w:t>ādītājs un papildus finansējums.</w:t>
            </w:r>
          </w:p>
          <w:p w14:paraId="22BE7842" w14:textId="60B5FE93" w:rsidR="001656B3" w:rsidRPr="00AE2F76" w:rsidRDefault="001656B3" w:rsidP="0027357C">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paredz finansējuma </w:t>
            </w:r>
            <w:proofErr w:type="spellStart"/>
            <w:r>
              <w:rPr>
                <w:rFonts w:ascii="Times New Roman" w:eastAsia="Times New Roman" w:hAnsi="Times New Roman" w:cs="Times New Roman"/>
                <w:iCs/>
                <w:sz w:val="24"/>
                <w:szCs w:val="24"/>
                <w:lang w:eastAsia="lv-LV"/>
              </w:rPr>
              <w:t>attiecināmību</w:t>
            </w:r>
            <w:proofErr w:type="spellEnd"/>
            <w:r>
              <w:rPr>
                <w:rFonts w:ascii="Times New Roman" w:eastAsia="Times New Roman" w:hAnsi="Times New Roman" w:cs="Times New Roman"/>
                <w:iCs/>
                <w:sz w:val="24"/>
                <w:szCs w:val="24"/>
                <w:lang w:eastAsia="lv-LV"/>
              </w:rPr>
              <w:t xml:space="preserve"> ieguldījumu priekšnosacījumu izpildes nodrošināšanai sākot ar 2019. gada 1. janvāri.</w:t>
            </w:r>
          </w:p>
        </w:tc>
      </w:tr>
    </w:tbl>
    <w:p w14:paraId="3DF20382"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4429" w:rsidRPr="00622593" w14:paraId="4CB65DDC" w14:textId="77777777" w:rsidTr="00FC442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7D5F1C" w14:textId="77777777" w:rsidR="00655F2C" w:rsidRPr="00622593" w:rsidRDefault="00E5323B" w:rsidP="00E5323B">
            <w:pPr>
              <w:spacing w:after="0" w:line="240" w:lineRule="auto"/>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C4429" w:rsidRPr="00622593" w14:paraId="62A16316"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3B8C9A"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68DB4F5" w14:textId="77777777" w:rsidR="00E5323B" w:rsidRPr="00622593" w:rsidRDefault="00E5323B" w:rsidP="00FC4429">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Sabiedrības </w:t>
            </w:r>
            <w:proofErr w:type="spellStart"/>
            <w:r w:rsidRPr="00622593">
              <w:rPr>
                <w:rFonts w:ascii="Times New Roman" w:eastAsia="Times New Roman" w:hAnsi="Times New Roman" w:cs="Times New Roman"/>
                <w:iCs/>
                <w:sz w:val="24"/>
                <w:szCs w:val="24"/>
                <w:lang w:eastAsia="lv-LV"/>
              </w:rPr>
              <w:t>mērķgrupas</w:t>
            </w:r>
            <w:proofErr w:type="spellEnd"/>
            <w:r w:rsidRPr="0062259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563D9A6" w14:textId="77777777" w:rsidR="00E5323B" w:rsidRPr="00622593" w:rsidRDefault="005D42C4"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ES fondu vadībā iesaistītās valsts pārvaldes iestādes</w:t>
            </w:r>
          </w:p>
        </w:tc>
      </w:tr>
      <w:tr w:rsidR="00FC4429" w:rsidRPr="00622593" w14:paraId="5C8361EF"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31C28"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93C0A37" w14:textId="77777777" w:rsidR="00E5323B" w:rsidRPr="00622593" w:rsidRDefault="00E5323B" w:rsidP="00FC4429">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F60B819" w14:textId="6C766777" w:rsidR="00E5323B" w:rsidRPr="00622593" w:rsidRDefault="005D42C4" w:rsidP="00FC4429">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MK noteikumu projekta regulējums nemaina ES fondu vadībā iesaistīto institūciju un </w:t>
            </w:r>
            <w:r w:rsidR="00FC4429" w:rsidRPr="00622593">
              <w:rPr>
                <w:rFonts w:ascii="Times New Roman" w:eastAsia="Times New Roman" w:hAnsi="Times New Roman" w:cs="Times New Roman"/>
                <w:iCs/>
                <w:sz w:val="24"/>
                <w:szCs w:val="24"/>
                <w:lang w:eastAsia="lv-LV"/>
              </w:rPr>
              <w:t>TP</w:t>
            </w:r>
            <w:r w:rsidRPr="00622593">
              <w:rPr>
                <w:rFonts w:ascii="Times New Roman" w:eastAsia="Times New Roman" w:hAnsi="Times New Roman" w:cs="Times New Roman"/>
                <w:iCs/>
                <w:sz w:val="24"/>
                <w:szCs w:val="24"/>
                <w:lang w:eastAsia="lv-LV"/>
              </w:rPr>
              <w:t xml:space="preserve"> saņēmēju tiesības un pienākumus, kā arī veicamās darbības, tādējādi administratīvais slogs nemainās.</w:t>
            </w:r>
          </w:p>
        </w:tc>
      </w:tr>
      <w:tr w:rsidR="00FC4429" w:rsidRPr="00622593" w14:paraId="0FEA3193"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50F946"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77B80A"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3DC27A8" w14:textId="77777777" w:rsidR="00E5323B" w:rsidRPr="00622593" w:rsidRDefault="005D42C4"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r w:rsidR="00FC4429" w:rsidRPr="00622593" w14:paraId="51746148"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7C8A34"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2CEB067"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E522C26" w14:textId="77777777" w:rsidR="00E5323B" w:rsidRPr="00622593" w:rsidRDefault="005D42C4"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r w:rsidR="00FC4429" w:rsidRPr="00622593" w14:paraId="007E925B"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C4D8D3"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2BF1668"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CB6214" w14:textId="77777777" w:rsidR="00E5323B" w:rsidRPr="00622593" w:rsidRDefault="005D42C4" w:rsidP="005D42C4">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Nav</w:t>
            </w:r>
            <w:r w:rsidR="00E5323B" w:rsidRPr="00622593">
              <w:rPr>
                <w:rFonts w:ascii="Times New Roman" w:eastAsia="Times New Roman" w:hAnsi="Times New Roman" w:cs="Times New Roman"/>
                <w:iCs/>
                <w:sz w:val="24"/>
                <w:szCs w:val="24"/>
                <w:lang w:eastAsia="lv-LV"/>
              </w:rPr>
              <w:t xml:space="preserve"> </w:t>
            </w:r>
          </w:p>
        </w:tc>
      </w:tr>
    </w:tbl>
    <w:p w14:paraId="12C14E8E" w14:textId="77777777" w:rsidR="000E59E8"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4429" w:rsidRPr="00622593" w14:paraId="2522432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F587C" w14:textId="77777777" w:rsidR="00655F2C" w:rsidRPr="00622593" w:rsidRDefault="00E5323B" w:rsidP="00E5323B">
            <w:pPr>
              <w:spacing w:after="0" w:line="240" w:lineRule="auto"/>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III. Tiesību akta projekta ietekme uz valsts budžetu un pašvaldību budžetiem</w:t>
            </w:r>
          </w:p>
        </w:tc>
      </w:tr>
      <w:tr w:rsidR="00FC4429" w:rsidRPr="00622593" w14:paraId="5419D334" w14:textId="77777777" w:rsidTr="000E59E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E7831C3" w14:textId="77777777" w:rsidR="000E59E8" w:rsidRPr="00622593" w:rsidRDefault="000E59E8"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bl>
    <w:p w14:paraId="7DC84D69"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4429" w:rsidRPr="00622593" w14:paraId="50B4F07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4EC3A9" w14:textId="77777777" w:rsidR="00655F2C" w:rsidRPr="00622593" w:rsidRDefault="00E5323B" w:rsidP="00E5323B">
            <w:pPr>
              <w:spacing w:after="0" w:line="240" w:lineRule="auto"/>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IV. Tiesību akta projekta ietekme uz spēkā esošo tiesību normu sistēmu</w:t>
            </w:r>
          </w:p>
        </w:tc>
      </w:tr>
      <w:tr w:rsidR="00FC4429" w:rsidRPr="00622593" w14:paraId="743BF8D8" w14:textId="77777777" w:rsidTr="000E59E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879659C" w14:textId="77777777" w:rsidR="000E59E8" w:rsidRPr="00622593" w:rsidRDefault="000E59E8"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bl>
    <w:p w14:paraId="3BC67B3E"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4429" w:rsidRPr="00622593" w14:paraId="775FF14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72CE44" w14:textId="77777777" w:rsidR="00655F2C" w:rsidRPr="00622593" w:rsidRDefault="00E5323B" w:rsidP="00E5323B">
            <w:pPr>
              <w:spacing w:after="0" w:line="240" w:lineRule="auto"/>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C4429" w:rsidRPr="00622593" w14:paraId="26EDB6B5" w14:textId="77777777" w:rsidTr="000E59E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6B70954" w14:textId="77777777" w:rsidR="000E59E8" w:rsidRPr="00622593" w:rsidRDefault="000E59E8"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bl>
    <w:p w14:paraId="0886F368"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4429" w:rsidRPr="00622593" w14:paraId="47DF820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34925B" w14:textId="77777777" w:rsidR="00655F2C" w:rsidRPr="00622593" w:rsidRDefault="00E5323B" w:rsidP="00E5323B">
            <w:pPr>
              <w:spacing w:after="0" w:line="240" w:lineRule="auto"/>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VI. Sabiedrības līdzdalība un komunikācijas aktivitātes</w:t>
            </w:r>
          </w:p>
        </w:tc>
      </w:tr>
      <w:tr w:rsidR="00FC4429" w:rsidRPr="00622593" w14:paraId="6E014B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8C1FA1"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A66290" w14:textId="77777777" w:rsidR="00E5323B" w:rsidRPr="00622593" w:rsidRDefault="00E5323B"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02030EB" w14:textId="7BB3DDB8" w:rsidR="00E5323B" w:rsidRPr="00622593" w:rsidRDefault="00DC1DBC"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 MK noteikumu projekts attiecas tikai uz ES fondu vadībā iesaistītajām institūcijām, līdz ar to sabiedrības līdzdalība nav bijusi nepieciešama.</w:t>
            </w:r>
          </w:p>
        </w:tc>
      </w:tr>
      <w:tr w:rsidR="00FC4429" w:rsidRPr="00622593" w14:paraId="074094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BCA2E3"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C1C2F1" w14:textId="77777777" w:rsidR="00E5323B" w:rsidRPr="00622593" w:rsidRDefault="00E5323B"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96087A4" w14:textId="77777777" w:rsidR="00E5323B" w:rsidRPr="00622593" w:rsidRDefault="00DC1DBC"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 MK noteikumu projekta izstrādē nebija nepieciešama.</w:t>
            </w:r>
          </w:p>
        </w:tc>
      </w:tr>
      <w:tr w:rsidR="00FC4429" w:rsidRPr="00622593" w14:paraId="06D24E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141FE"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9D7EA6" w14:textId="77777777" w:rsidR="00E5323B" w:rsidRPr="00622593" w:rsidRDefault="00E5323B"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31063D2" w14:textId="77777777" w:rsidR="00E5323B" w:rsidRPr="00622593" w:rsidRDefault="00DC1DBC"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 MK noteikumu projekta izstrādē nebija nepieciešama.</w:t>
            </w:r>
          </w:p>
        </w:tc>
      </w:tr>
      <w:tr w:rsidR="00FC4429" w:rsidRPr="00622593" w14:paraId="48E4F8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072041"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6D37AE"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FDCE6C" w14:textId="77777777" w:rsidR="00E5323B" w:rsidRPr="00622593" w:rsidRDefault="00DC1DBC"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Nav</w:t>
            </w:r>
          </w:p>
        </w:tc>
      </w:tr>
    </w:tbl>
    <w:p w14:paraId="1322E17A"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4429" w:rsidRPr="00622593" w14:paraId="363C44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30C682" w14:textId="77777777" w:rsidR="00655F2C" w:rsidRPr="00622593" w:rsidRDefault="00E5323B" w:rsidP="00E5323B">
            <w:pPr>
              <w:spacing w:after="0" w:line="240" w:lineRule="auto"/>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C4429" w:rsidRPr="00622593" w14:paraId="05EEAD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0DF30A"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318CB1"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EF35C6" w14:textId="67C1CAE9" w:rsidR="00E5323B" w:rsidRPr="00622593" w:rsidRDefault="00AA453C" w:rsidP="00C94DED">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Finanšu ministrija kā vadošā iestāde, Ekonomikas ministrija, Izglītības un zinātnes ministrija, Kultūras ministrija, Labklājības ministrija, Satiksmes ministrija, </w:t>
            </w:r>
            <w:r w:rsidR="003126C5">
              <w:rPr>
                <w:rFonts w:ascii="Times New Roman" w:eastAsia="Times New Roman" w:hAnsi="Times New Roman" w:cs="Times New Roman"/>
                <w:iCs/>
                <w:sz w:val="24"/>
                <w:szCs w:val="24"/>
                <w:lang w:eastAsia="lv-LV"/>
              </w:rPr>
              <w:t>Tieslietu ministrija</w:t>
            </w:r>
            <w:r w:rsidRPr="00622593">
              <w:rPr>
                <w:rFonts w:ascii="Times New Roman" w:eastAsia="Times New Roman" w:hAnsi="Times New Roman" w:cs="Times New Roman"/>
                <w:iCs/>
                <w:sz w:val="24"/>
                <w:szCs w:val="24"/>
                <w:lang w:eastAsia="lv-LV"/>
              </w:rPr>
              <w:t>, Vides aizsardzības un re</w:t>
            </w:r>
            <w:r w:rsidR="003126C5">
              <w:rPr>
                <w:rFonts w:ascii="Times New Roman" w:eastAsia="Times New Roman" w:hAnsi="Times New Roman" w:cs="Times New Roman"/>
                <w:iCs/>
                <w:sz w:val="24"/>
                <w:szCs w:val="24"/>
                <w:lang w:eastAsia="lv-LV"/>
              </w:rPr>
              <w:t>ģionālās attīstības ministrija</w:t>
            </w:r>
            <w:r w:rsidRPr="00622593">
              <w:rPr>
                <w:rFonts w:ascii="Times New Roman" w:eastAsia="Times New Roman" w:hAnsi="Times New Roman" w:cs="Times New Roman"/>
                <w:iCs/>
                <w:sz w:val="24"/>
                <w:szCs w:val="24"/>
                <w:lang w:eastAsia="lv-LV"/>
              </w:rPr>
              <w:t xml:space="preserve">, Centrālā finanšu un līgumu </w:t>
            </w:r>
            <w:r w:rsidR="003126C5">
              <w:rPr>
                <w:rFonts w:ascii="Times New Roman" w:eastAsia="Times New Roman" w:hAnsi="Times New Roman" w:cs="Times New Roman"/>
                <w:iCs/>
                <w:sz w:val="24"/>
                <w:szCs w:val="24"/>
                <w:lang w:eastAsia="lv-LV"/>
              </w:rPr>
              <w:t>aģentūra kā sadarbības iestāde</w:t>
            </w:r>
            <w:r w:rsidR="00DC0E89">
              <w:rPr>
                <w:rFonts w:ascii="Times New Roman" w:eastAsia="Times New Roman" w:hAnsi="Times New Roman" w:cs="Times New Roman"/>
                <w:iCs/>
                <w:sz w:val="24"/>
                <w:szCs w:val="24"/>
                <w:lang w:eastAsia="lv-LV"/>
              </w:rPr>
              <w:t xml:space="preserve"> un </w:t>
            </w:r>
            <w:r w:rsidR="00C94DED">
              <w:rPr>
                <w:rFonts w:ascii="Times New Roman" w:eastAsia="Times New Roman" w:hAnsi="Times New Roman" w:cs="Times New Roman"/>
                <w:iCs/>
                <w:sz w:val="24"/>
                <w:szCs w:val="24"/>
                <w:lang w:eastAsia="lv-LV"/>
              </w:rPr>
              <w:t>Veselības ministrija.</w:t>
            </w:r>
          </w:p>
        </w:tc>
      </w:tr>
      <w:tr w:rsidR="00FC4429" w:rsidRPr="00622593" w14:paraId="5EDD5A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8C306F"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D2AE712"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Projekta izpildes ietekme uz pārvaldes funkcijām un institucionālo struktūru.</w:t>
            </w:r>
            <w:r w:rsidRPr="0062259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1EF61B9" w14:textId="00CEF36F" w:rsidR="00D75568" w:rsidRPr="00622593" w:rsidRDefault="00D75568"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tiks realizēts esošo cilvēkresursu</w:t>
            </w:r>
            <w:r w:rsidR="005206E6">
              <w:rPr>
                <w:rFonts w:ascii="Times New Roman" w:eastAsia="Times New Roman" w:hAnsi="Times New Roman" w:cs="Times New Roman"/>
                <w:iCs/>
                <w:sz w:val="24"/>
                <w:szCs w:val="24"/>
                <w:lang w:eastAsia="lv-LV"/>
              </w:rPr>
              <w:t>, finansējuma</w:t>
            </w:r>
            <w:r w:rsidRPr="00622593">
              <w:rPr>
                <w:rFonts w:ascii="Times New Roman" w:eastAsia="Times New Roman" w:hAnsi="Times New Roman" w:cs="Times New Roman"/>
                <w:iCs/>
                <w:sz w:val="24"/>
                <w:szCs w:val="24"/>
                <w:lang w:eastAsia="lv-LV"/>
              </w:rPr>
              <w:t xml:space="preserve"> un funkciju ietvaros.</w:t>
            </w:r>
          </w:p>
          <w:p w14:paraId="1784DB4A" w14:textId="77777777" w:rsidR="00E5323B" w:rsidRPr="00622593" w:rsidRDefault="00D75568"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Jaunu institūciju izveide, esošu institūciju likvidācija vai reorganizācija nav paredzēta.</w:t>
            </w:r>
          </w:p>
        </w:tc>
      </w:tr>
      <w:tr w:rsidR="00FC4429" w:rsidRPr="00622593" w14:paraId="0C3253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EACDE5"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E9AA41"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D352DFE" w14:textId="1F5AAACD" w:rsidR="00E5323B" w:rsidRPr="00622593" w:rsidRDefault="00BD539A" w:rsidP="00BD53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BE06022" w14:textId="4AB2E38A" w:rsidR="00FB0358" w:rsidRDefault="00FB0358" w:rsidP="00894C55">
      <w:pPr>
        <w:spacing w:after="0" w:line="240" w:lineRule="auto"/>
        <w:rPr>
          <w:rFonts w:ascii="Times New Roman" w:hAnsi="Times New Roman" w:cs="Times New Roman"/>
          <w:sz w:val="28"/>
          <w:szCs w:val="28"/>
        </w:rPr>
      </w:pPr>
    </w:p>
    <w:p w14:paraId="4BD00783" w14:textId="77777777" w:rsidR="003C62E2" w:rsidRPr="00622593" w:rsidRDefault="003C62E2" w:rsidP="00894C55">
      <w:pPr>
        <w:spacing w:after="0" w:line="240" w:lineRule="auto"/>
        <w:rPr>
          <w:rFonts w:ascii="Times New Roman" w:hAnsi="Times New Roman" w:cs="Times New Roman"/>
          <w:sz w:val="28"/>
          <w:szCs w:val="28"/>
        </w:rPr>
      </w:pPr>
    </w:p>
    <w:p w14:paraId="37D0E543" w14:textId="2F54D9B5" w:rsidR="00894C55" w:rsidRPr="00B46585" w:rsidRDefault="00B433B8" w:rsidP="00CC382F">
      <w:pPr>
        <w:spacing w:after="0" w:line="240" w:lineRule="auto"/>
        <w:rPr>
          <w:rFonts w:ascii="Times New Roman" w:hAnsi="Times New Roman" w:cs="Times New Roman"/>
          <w:sz w:val="24"/>
          <w:szCs w:val="24"/>
        </w:rPr>
      </w:pPr>
      <w:r w:rsidRPr="00B46585">
        <w:rPr>
          <w:rFonts w:ascii="Times New Roman" w:hAnsi="Times New Roman" w:cs="Times New Roman"/>
          <w:sz w:val="24"/>
          <w:szCs w:val="24"/>
        </w:rPr>
        <w:t>Finanšu ministrs</w:t>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proofErr w:type="spellStart"/>
      <w:r w:rsidRPr="00B46585">
        <w:rPr>
          <w:rFonts w:ascii="Times New Roman" w:hAnsi="Times New Roman" w:cs="Times New Roman"/>
          <w:sz w:val="24"/>
          <w:szCs w:val="24"/>
        </w:rPr>
        <w:t>J</w:t>
      </w:r>
      <w:r w:rsidR="00CC382F" w:rsidRPr="00B46585">
        <w:rPr>
          <w:rFonts w:ascii="Times New Roman" w:hAnsi="Times New Roman" w:cs="Times New Roman"/>
          <w:sz w:val="24"/>
          <w:szCs w:val="24"/>
        </w:rPr>
        <w:t>.</w:t>
      </w:r>
      <w:r w:rsidRPr="00B46585">
        <w:rPr>
          <w:rFonts w:ascii="Times New Roman" w:hAnsi="Times New Roman" w:cs="Times New Roman"/>
          <w:sz w:val="24"/>
          <w:szCs w:val="24"/>
        </w:rPr>
        <w:t>Reirs</w:t>
      </w:r>
      <w:proofErr w:type="spellEnd"/>
    </w:p>
    <w:p w14:paraId="63F81062" w14:textId="318A3274" w:rsidR="00C01FE6" w:rsidRDefault="00C01FE6" w:rsidP="00CC382F">
      <w:pPr>
        <w:spacing w:after="0" w:line="240" w:lineRule="auto"/>
        <w:rPr>
          <w:rFonts w:ascii="Times New Roman" w:hAnsi="Times New Roman" w:cs="Times New Roman"/>
          <w:sz w:val="28"/>
          <w:szCs w:val="28"/>
        </w:rPr>
      </w:pPr>
    </w:p>
    <w:p w14:paraId="403FA958" w14:textId="21325253" w:rsidR="00FB0358" w:rsidRDefault="00FB0358" w:rsidP="00CC382F">
      <w:pPr>
        <w:spacing w:after="0" w:line="240" w:lineRule="auto"/>
        <w:rPr>
          <w:rFonts w:ascii="Times New Roman" w:hAnsi="Times New Roman" w:cs="Times New Roman"/>
          <w:sz w:val="28"/>
          <w:szCs w:val="28"/>
        </w:rPr>
      </w:pPr>
    </w:p>
    <w:p w14:paraId="228CFC8A" w14:textId="14990019" w:rsidR="003C62E2" w:rsidRDefault="003C62E2" w:rsidP="00CC382F">
      <w:pPr>
        <w:spacing w:after="0" w:line="240" w:lineRule="auto"/>
        <w:rPr>
          <w:rFonts w:ascii="Times New Roman" w:hAnsi="Times New Roman" w:cs="Times New Roman"/>
          <w:sz w:val="28"/>
          <w:szCs w:val="28"/>
        </w:rPr>
      </w:pPr>
    </w:p>
    <w:p w14:paraId="4CA58092" w14:textId="1F83C650" w:rsidR="003C62E2" w:rsidRDefault="003C62E2" w:rsidP="00CC382F">
      <w:pPr>
        <w:spacing w:after="0" w:line="240" w:lineRule="auto"/>
        <w:rPr>
          <w:rFonts w:ascii="Times New Roman" w:hAnsi="Times New Roman" w:cs="Times New Roman"/>
          <w:sz w:val="28"/>
          <w:szCs w:val="28"/>
        </w:rPr>
      </w:pPr>
    </w:p>
    <w:p w14:paraId="1D5BB086" w14:textId="77777777" w:rsidR="003C62E2" w:rsidRDefault="003C62E2" w:rsidP="00CC382F">
      <w:pPr>
        <w:spacing w:after="0" w:line="240" w:lineRule="auto"/>
        <w:rPr>
          <w:rFonts w:ascii="Times New Roman" w:hAnsi="Times New Roman" w:cs="Times New Roman"/>
          <w:sz w:val="28"/>
          <w:szCs w:val="28"/>
        </w:rPr>
      </w:pPr>
    </w:p>
    <w:p w14:paraId="014D7EDA" w14:textId="77777777" w:rsidR="00FB0358" w:rsidRPr="00622593" w:rsidRDefault="00FB0358" w:rsidP="00CC382F">
      <w:pPr>
        <w:spacing w:after="0" w:line="240" w:lineRule="auto"/>
        <w:rPr>
          <w:rFonts w:ascii="Times New Roman" w:hAnsi="Times New Roman" w:cs="Times New Roman"/>
          <w:sz w:val="28"/>
          <w:szCs w:val="28"/>
        </w:rPr>
      </w:pPr>
    </w:p>
    <w:p w14:paraId="3E9976AA" w14:textId="77777777" w:rsidR="00CC382F" w:rsidRPr="00622593" w:rsidRDefault="00CC382F" w:rsidP="00CC382F">
      <w:pPr>
        <w:tabs>
          <w:tab w:val="left" w:pos="6237"/>
        </w:tabs>
        <w:spacing w:after="0" w:line="240" w:lineRule="auto"/>
        <w:rPr>
          <w:rFonts w:ascii="Times New Roman" w:hAnsi="Times New Roman" w:cs="Times New Roman"/>
          <w:sz w:val="20"/>
          <w:szCs w:val="20"/>
        </w:rPr>
      </w:pPr>
      <w:r w:rsidRPr="00622593">
        <w:rPr>
          <w:rFonts w:ascii="Times New Roman" w:hAnsi="Times New Roman" w:cs="Times New Roman"/>
          <w:sz w:val="20"/>
          <w:szCs w:val="20"/>
        </w:rPr>
        <w:t>Zandbergs, 67 095 532</w:t>
      </w:r>
    </w:p>
    <w:p w14:paraId="206A234A" w14:textId="77777777" w:rsidR="00894C55" w:rsidRPr="00622593" w:rsidRDefault="00CC382F" w:rsidP="00CC382F">
      <w:pPr>
        <w:tabs>
          <w:tab w:val="left" w:pos="6237"/>
        </w:tabs>
        <w:spacing w:after="0" w:line="240" w:lineRule="auto"/>
        <w:rPr>
          <w:rFonts w:ascii="Times New Roman" w:hAnsi="Times New Roman" w:cs="Times New Roman"/>
          <w:sz w:val="20"/>
          <w:szCs w:val="20"/>
        </w:rPr>
      </w:pPr>
      <w:r w:rsidRPr="00622593">
        <w:rPr>
          <w:rFonts w:ascii="Times New Roman" w:hAnsi="Times New Roman" w:cs="Times New Roman"/>
          <w:sz w:val="20"/>
          <w:szCs w:val="20"/>
        </w:rPr>
        <w:t>Edgars.Zandbergs@fm.gov.lv</w:t>
      </w:r>
    </w:p>
    <w:sectPr w:rsidR="00894C55" w:rsidRPr="00622593" w:rsidSect="009A2654">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AEF76" w14:textId="77777777" w:rsidR="00153185" w:rsidRDefault="00153185" w:rsidP="00894C55">
      <w:pPr>
        <w:spacing w:after="0" w:line="240" w:lineRule="auto"/>
      </w:pPr>
      <w:r>
        <w:separator/>
      </w:r>
    </w:p>
  </w:endnote>
  <w:endnote w:type="continuationSeparator" w:id="0">
    <w:p w14:paraId="5D41DB02" w14:textId="77777777" w:rsidR="00153185" w:rsidRDefault="001531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184F" w14:textId="617C2301" w:rsidR="00894C55" w:rsidRPr="00F57DDB" w:rsidRDefault="001A1552" w:rsidP="00F57DDB">
    <w:pPr>
      <w:pStyle w:val="Footer"/>
    </w:pPr>
    <w:r w:rsidRPr="001A1552">
      <w:rPr>
        <w:rFonts w:ascii="Times New Roman" w:hAnsi="Times New Roman"/>
        <w:sz w:val="24"/>
        <w:szCs w:val="24"/>
      </w:rPr>
      <w:t xml:space="preserve"> </w:t>
    </w:r>
    <w:r w:rsidR="00842468">
      <w:rPr>
        <w:rFonts w:ascii="Times New Roman" w:hAnsi="Times New Roman"/>
        <w:sz w:val="20"/>
        <w:szCs w:val="20"/>
      </w:rPr>
      <w:t>MKAnot_</w:t>
    </w:r>
    <w:r w:rsidR="00461E3D">
      <w:rPr>
        <w:rFonts w:ascii="Times New Roman" w:hAnsi="Times New Roman"/>
        <w:sz w:val="20"/>
        <w:szCs w:val="20"/>
      </w:rPr>
      <w:t>29</w:t>
    </w:r>
    <w:r w:rsidR="00014CC1">
      <w:rPr>
        <w:rFonts w:ascii="Times New Roman" w:hAnsi="Times New Roman"/>
        <w:sz w:val="20"/>
        <w:szCs w:val="20"/>
      </w:rPr>
      <w:t>04</w:t>
    </w:r>
    <w:r w:rsidR="00B65127">
      <w:rPr>
        <w:rFonts w:ascii="Times New Roman" w:hAnsi="Times New Roman"/>
        <w:sz w:val="20"/>
        <w:szCs w:val="20"/>
      </w:rPr>
      <w:t>19</w:t>
    </w:r>
    <w:r w:rsidRPr="000778CC">
      <w:rPr>
        <w:rFonts w:ascii="Times New Roman" w:hAnsi="Times New Roman"/>
        <w:sz w:val="20"/>
        <w:szCs w:val="20"/>
      </w:rPr>
      <w:t>_TP14-20_2k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10A4" w14:textId="126981CB" w:rsidR="009A2654" w:rsidRPr="00000835" w:rsidRDefault="005D459D" w:rsidP="00000835">
    <w:pPr>
      <w:pStyle w:val="Footer"/>
    </w:pPr>
    <w:r>
      <w:rPr>
        <w:rFonts w:ascii="Times New Roman" w:hAnsi="Times New Roman" w:cs="Times New Roman"/>
        <w:sz w:val="20"/>
        <w:szCs w:val="20"/>
      </w:rPr>
      <w:t>FMAnot_</w:t>
    </w:r>
    <w:r w:rsidR="00725359">
      <w:rPr>
        <w:rFonts w:ascii="Times New Roman" w:hAnsi="Times New Roman" w:cs="Times New Roman"/>
        <w:sz w:val="20"/>
        <w:szCs w:val="20"/>
      </w:rPr>
      <w:t>29</w:t>
    </w:r>
    <w:r>
      <w:rPr>
        <w:rFonts w:ascii="Times New Roman" w:hAnsi="Times New Roman" w:cs="Times New Roman"/>
        <w:sz w:val="20"/>
        <w:szCs w:val="20"/>
      </w:rPr>
      <w:t>0</w:t>
    </w:r>
    <w:r w:rsidR="00014CC1">
      <w:rPr>
        <w:rFonts w:ascii="Times New Roman" w:hAnsi="Times New Roman" w:cs="Times New Roman"/>
        <w:sz w:val="20"/>
        <w:szCs w:val="20"/>
      </w:rPr>
      <w:t>4</w:t>
    </w:r>
    <w:r w:rsidR="00B65127">
      <w:rPr>
        <w:rFonts w:ascii="Times New Roman" w:hAnsi="Times New Roman" w:cs="Times New Roman"/>
        <w:sz w:val="20"/>
        <w:szCs w:val="20"/>
      </w:rPr>
      <w:t>19_</w:t>
    </w:r>
    <w:r w:rsidR="00000835" w:rsidRPr="00000835">
      <w:rPr>
        <w:rFonts w:ascii="Times New Roman" w:hAnsi="Times New Roman" w:cs="Times New Roman"/>
        <w:sz w:val="20"/>
        <w:szCs w:val="20"/>
      </w:rPr>
      <w:t>TP14-20_ 2k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3BBD4" w14:textId="77777777" w:rsidR="00153185" w:rsidRDefault="00153185" w:rsidP="00894C55">
      <w:pPr>
        <w:spacing w:after="0" w:line="240" w:lineRule="auto"/>
      </w:pPr>
      <w:r>
        <w:separator/>
      </w:r>
    </w:p>
  </w:footnote>
  <w:footnote w:type="continuationSeparator" w:id="0">
    <w:p w14:paraId="52D03543" w14:textId="77777777" w:rsidR="00153185" w:rsidRDefault="0015318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A77109C" w14:textId="70FA24EF"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171D6">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E135" w14:textId="3BA014D6" w:rsidR="00820A7E" w:rsidRDefault="00820A7E" w:rsidP="00820A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D6B"/>
    <w:multiLevelType w:val="hybridMultilevel"/>
    <w:tmpl w:val="69600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559CC"/>
    <w:multiLevelType w:val="hybridMultilevel"/>
    <w:tmpl w:val="89EED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DB3E05"/>
    <w:multiLevelType w:val="hybridMultilevel"/>
    <w:tmpl w:val="18B08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D82EC9"/>
    <w:multiLevelType w:val="hybridMultilevel"/>
    <w:tmpl w:val="143E02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1E0D47"/>
    <w:multiLevelType w:val="hybridMultilevel"/>
    <w:tmpl w:val="67B61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0915BE"/>
    <w:multiLevelType w:val="hybridMultilevel"/>
    <w:tmpl w:val="18B08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207DFA"/>
    <w:multiLevelType w:val="hybridMultilevel"/>
    <w:tmpl w:val="754419C6"/>
    <w:lvl w:ilvl="0" w:tplc="7142829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DE77D7"/>
    <w:multiLevelType w:val="hybridMultilevel"/>
    <w:tmpl w:val="E12617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AA7A8E"/>
    <w:multiLevelType w:val="hybridMultilevel"/>
    <w:tmpl w:val="E27AEC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D5C0583"/>
    <w:multiLevelType w:val="hybridMultilevel"/>
    <w:tmpl w:val="18B08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81B415E"/>
    <w:multiLevelType w:val="hybridMultilevel"/>
    <w:tmpl w:val="478EA5A0"/>
    <w:lvl w:ilvl="0" w:tplc="BD9ECE9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5FA42BB"/>
    <w:multiLevelType w:val="hybridMultilevel"/>
    <w:tmpl w:val="9F282F66"/>
    <w:lvl w:ilvl="0" w:tplc="0426000F">
      <w:start w:val="1"/>
      <w:numFmt w:val="decimal"/>
      <w:lvlText w:val="%1."/>
      <w:lvlJc w:val="left"/>
      <w:pPr>
        <w:ind w:left="996" w:hanging="360"/>
      </w:pPr>
    </w:lvl>
    <w:lvl w:ilvl="1" w:tplc="04260019" w:tentative="1">
      <w:start w:val="1"/>
      <w:numFmt w:val="lowerLetter"/>
      <w:lvlText w:val="%2."/>
      <w:lvlJc w:val="left"/>
      <w:pPr>
        <w:ind w:left="1716" w:hanging="360"/>
      </w:pPr>
    </w:lvl>
    <w:lvl w:ilvl="2" w:tplc="0426001B" w:tentative="1">
      <w:start w:val="1"/>
      <w:numFmt w:val="lowerRoman"/>
      <w:lvlText w:val="%3."/>
      <w:lvlJc w:val="right"/>
      <w:pPr>
        <w:ind w:left="2436" w:hanging="180"/>
      </w:pPr>
    </w:lvl>
    <w:lvl w:ilvl="3" w:tplc="0426000F" w:tentative="1">
      <w:start w:val="1"/>
      <w:numFmt w:val="decimal"/>
      <w:lvlText w:val="%4."/>
      <w:lvlJc w:val="left"/>
      <w:pPr>
        <w:ind w:left="3156" w:hanging="360"/>
      </w:pPr>
    </w:lvl>
    <w:lvl w:ilvl="4" w:tplc="04260019" w:tentative="1">
      <w:start w:val="1"/>
      <w:numFmt w:val="lowerLetter"/>
      <w:lvlText w:val="%5."/>
      <w:lvlJc w:val="left"/>
      <w:pPr>
        <w:ind w:left="3876" w:hanging="360"/>
      </w:pPr>
    </w:lvl>
    <w:lvl w:ilvl="5" w:tplc="0426001B" w:tentative="1">
      <w:start w:val="1"/>
      <w:numFmt w:val="lowerRoman"/>
      <w:lvlText w:val="%6."/>
      <w:lvlJc w:val="right"/>
      <w:pPr>
        <w:ind w:left="4596" w:hanging="180"/>
      </w:pPr>
    </w:lvl>
    <w:lvl w:ilvl="6" w:tplc="0426000F" w:tentative="1">
      <w:start w:val="1"/>
      <w:numFmt w:val="decimal"/>
      <w:lvlText w:val="%7."/>
      <w:lvlJc w:val="left"/>
      <w:pPr>
        <w:ind w:left="5316" w:hanging="360"/>
      </w:pPr>
    </w:lvl>
    <w:lvl w:ilvl="7" w:tplc="04260019" w:tentative="1">
      <w:start w:val="1"/>
      <w:numFmt w:val="lowerLetter"/>
      <w:lvlText w:val="%8."/>
      <w:lvlJc w:val="left"/>
      <w:pPr>
        <w:ind w:left="6036" w:hanging="360"/>
      </w:pPr>
    </w:lvl>
    <w:lvl w:ilvl="8" w:tplc="0426001B" w:tentative="1">
      <w:start w:val="1"/>
      <w:numFmt w:val="lowerRoman"/>
      <w:lvlText w:val="%9."/>
      <w:lvlJc w:val="right"/>
      <w:pPr>
        <w:ind w:left="6756" w:hanging="180"/>
      </w:pPr>
    </w:lvl>
  </w:abstractNum>
  <w:abstractNum w:abstractNumId="12" w15:restartNumberingAfterBreak="0">
    <w:nsid w:val="7A571CE0"/>
    <w:multiLevelType w:val="hybridMultilevel"/>
    <w:tmpl w:val="F39A0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12"/>
  </w:num>
  <w:num w:numId="5">
    <w:abstractNumId w:val="8"/>
  </w:num>
  <w:num w:numId="6">
    <w:abstractNumId w:val="10"/>
  </w:num>
  <w:num w:numId="7">
    <w:abstractNumId w:val="9"/>
  </w:num>
  <w:num w:numId="8">
    <w:abstractNumId w:val="6"/>
  </w:num>
  <w:num w:numId="9">
    <w:abstractNumId w:val="2"/>
  </w:num>
  <w:num w:numId="10">
    <w:abstractNumId w:val="7"/>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835"/>
    <w:rsid w:val="00012271"/>
    <w:rsid w:val="00013AD2"/>
    <w:rsid w:val="000146C7"/>
    <w:rsid w:val="00014CC1"/>
    <w:rsid w:val="00016E61"/>
    <w:rsid w:val="00020829"/>
    <w:rsid w:val="00024041"/>
    <w:rsid w:val="000344CD"/>
    <w:rsid w:val="00035C2B"/>
    <w:rsid w:val="00037FB5"/>
    <w:rsid w:val="00053D24"/>
    <w:rsid w:val="00064420"/>
    <w:rsid w:val="00064D6E"/>
    <w:rsid w:val="00073A0C"/>
    <w:rsid w:val="000778CC"/>
    <w:rsid w:val="000912C7"/>
    <w:rsid w:val="0009240B"/>
    <w:rsid w:val="00094E12"/>
    <w:rsid w:val="000A7178"/>
    <w:rsid w:val="000B0BE4"/>
    <w:rsid w:val="000D3235"/>
    <w:rsid w:val="000D58A3"/>
    <w:rsid w:val="000E59E8"/>
    <w:rsid w:val="000F09E0"/>
    <w:rsid w:val="000F6E43"/>
    <w:rsid w:val="001040CB"/>
    <w:rsid w:val="00107977"/>
    <w:rsid w:val="00110D6D"/>
    <w:rsid w:val="00111432"/>
    <w:rsid w:val="00114621"/>
    <w:rsid w:val="001154BD"/>
    <w:rsid w:val="00123C84"/>
    <w:rsid w:val="00125B8A"/>
    <w:rsid w:val="00132B7B"/>
    <w:rsid w:val="00145E1B"/>
    <w:rsid w:val="00153185"/>
    <w:rsid w:val="00162B49"/>
    <w:rsid w:val="00163D54"/>
    <w:rsid w:val="001645D2"/>
    <w:rsid w:val="001656B3"/>
    <w:rsid w:val="00167422"/>
    <w:rsid w:val="0017422F"/>
    <w:rsid w:val="0018142B"/>
    <w:rsid w:val="00184FAF"/>
    <w:rsid w:val="00186719"/>
    <w:rsid w:val="001976E7"/>
    <w:rsid w:val="001A1552"/>
    <w:rsid w:val="001A7C42"/>
    <w:rsid w:val="001B24BB"/>
    <w:rsid w:val="001B5B32"/>
    <w:rsid w:val="001B6579"/>
    <w:rsid w:val="001C2D79"/>
    <w:rsid w:val="001C6C67"/>
    <w:rsid w:val="001D1531"/>
    <w:rsid w:val="001E10FA"/>
    <w:rsid w:val="001E2D30"/>
    <w:rsid w:val="001F0D03"/>
    <w:rsid w:val="001F6795"/>
    <w:rsid w:val="00206991"/>
    <w:rsid w:val="00213A80"/>
    <w:rsid w:val="00214FAC"/>
    <w:rsid w:val="00217CD5"/>
    <w:rsid w:val="002405BE"/>
    <w:rsid w:val="00243321"/>
    <w:rsid w:val="00243426"/>
    <w:rsid w:val="0024517F"/>
    <w:rsid w:val="00253C7A"/>
    <w:rsid w:val="00254106"/>
    <w:rsid w:val="00255705"/>
    <w:rsid w:val="002635F0"/>
    <w:rsid w:val="002637AF"/>
    <w:rsid w:val="0026438A"/>
    <w:rsid w:val="0027357C"/>
    <w:rsid w:val="002765D1"/>
    <w:rsid w:val="0028027A"/>
    <w:rsid w:val="00281882"/>
    <w:rsid w:val="00281FF2"/>
    <w:rsid w:val="002844E7"/>
    <w:rsid w:val="002B2CAD"/>
    <w:rsid w:val="002B3776"/>
    <w:rsid w:val="002B561D"/>
    <w:rsid w:val="002C527A"/>
    <w:rsid w:val="002C60CC"/>
    <w:rsid w:val="002D3225"/>
    <w:rsid w:val="002E1C05"/>
    <w:rsid w:val="002E4D5D"/>
    <w:rsid w:val="002F2859"/>
    <w:rsid w:val="003035A3"/>
    <w:rsid w:val="00304EBA"/>
    <w:rsid w:val="003074CA"/>
    <w:rsid w:val="00311C2C"/>
    <w:rsid w:val="003126C5"/>
    <w:rsid w:val="00326E63"/>
    <w:rsid w:val="0034669F"/>
    <w:rsid w:val="00347B8E"/>
    <w:rsid w:val="00356C97"/>
    <w:rsid w:val="0035754D"/>
    <w:rsid w:val="00384655"/>
    <w:rsid w:val="003863CB"/>
    <w:rsid w:val="003A0A55"/>
    <w:rsid w:val="003A283A"/>
    <w:rsid w:val="003B0BF9"/>
    <w:rsid w:val="003B26BA"/>
    <w:rsid w:val="003C1F4E"/>
    <w:rsid w:val="003C2C1F"/>
    <w:rsid w:val="003C62E2"/>
    <w:rsid w:val="003E0791"/>
    <w:rsid w:val="003E5D7D"/>
    <w:rsid w:val="003E69DB"/>
    <w:rsid w:val="003F28AC"/>
    <w:rsid w:val="003F3149"/>
    <w:rsid w:val="004243D1"/>
    <w:rsid w:val="00424F6F"/>
    <w:rsid w:val="00430B71"/>
    <w:rsid w:val="00441D7E"/>
    <w:rsid w:val="00441FC8"/>
    <w:rsid w:val="0044327E"/>
    <w:rsid w:val="004454FE"/>
    <w:rsid w:val="0045099B"/>
    <w:rsid w:val="00456E40"/>
    <w:rsid w:val="00461E3D"/>
    <w:rsid w:val="004656F5"/>
    <w:rsid w:val="00466574"/>
    <w:rsid w:val="00471F27"/>
    <w:rsid w:val="00487041"/>
    <w:rsid w:val="00487CBC"/>
    <w:rsid w:val="004A7462"/>
    <w:rsid w:val="004B54FB"/>
    <w:rsid w:val="004C23A4"/>
    <w:rsid w:val="004C2A22"/>
    <w:rsid w:val="004C3091"/>
    <w:rsid w:val="004C34AD"/>
    <w:rsid w:val="004C5961"/>
    <w:rsid w:val="004D2174"/>
    <w:rsid w:val="004D2B10"/>
    <w:rsid w:val="004D4DDE"/>
    <w:rsid w:val="004E1B0B"/>
    <w:rsid w:val="004F2CA6"/>
    <w:rsid w:val="0050178F"/>
    <w:rsid w:val="00516874"/>
    <w:rsid w:val="005171D6"/>
    <w:rsid w:val="005206E6"/>
    <w:rsid w:val="005326B2"/>
    <w:rsid w:val="00535CAC"/>
    <w:rsid w:val="00535FFE"/>
    <w:rsid w:val="005377FF"/>
    <w:rsid w:val="00541F45"/>
    <w:rsid w:val="005640F6"/>
    <w:rsid w:val="00564862"/>
    <w:rsid w:val="00582AF5"/>
    <w:rsid w:val="0059452C"/>
    <w:rsid w:val="005A744D"/>
    <w:rsid w:val="005B0DE2"/>
    <w:rsid w:val="005B17B0"/>
    <w:rsid w:val="005D0664"/>
    <w:rsid w:val="005D42C4"/>
    <w:rsid w:val="005D459D"/>
    <w:rsid w:val="005E3029"/>
    <w:rsid w:val="005E5727"/>
    <w:rsid w:val="005E6A7B"/>
    <w:rsid w:val="005F6971"/>
    <w:rsid w:val="005F74F7"/>
    <w:rsid w:val="00613BC0"/>
    <w:rsid w:val="00614D60"/>
    <w:rsid w:val="006151E9"/>
    <w:rsid w:val="0061764A"/>
    <w:rsid w:val="006212DE"/>
    <w:rsid w:val="00621A40"/>
    <w:rsid w:val="00622593"/>
    <w:rsid w:val="00622CFF"/>
    <w:rsid w:val="006474A0"/>
    <w:rsid w:val="00647F10"/>
    <w:rsid w:val="00652D98"/>
    <w:rsid w:val="0065440E"/>
    <w:rsid w:val="00655F2C"/>
    <w:rsid w:val="00665573"/>
    <w:rsid w:val="00671C90"/>
    <w:rsid w:val="00675A07"/>
    <w:rsid w:val="006A3DFD"/>
    <w:rsid w:val="006A4603"/>
    <w:rsid w:val="006B5545"/>
    <w:rsid w:val="006B5C04"/>
    <w:rsid w:val="006C3E66"/>
    <w:rsid w:val="006E1081"/>
    <w:rsid w:val="006E325B"/>
    <w:rsid w:val="006E336D"/>
    <w:rsid w:val="007021EE"/>
    <w:rsid w:val="00706A76"/>
    <w:rsid w:val="00716A06"/>
    <w:rsid w:val="00716D5B"/>
    <w:rsid w:val="00720585"/>
    <w:rsid w:val="00725359"/>
    <w:rsid w:val="0073423D"/>
    <w:rsid w:val="00754D29"/>
    <w:rsid w:val="00755101"/>
    <w:rsid w:val="007637B3"/>
    <w:rsid w:val="00764572"/>
    <w:rsid w:val="007664BD"/>
    <w:rsid w:val="00773AF6"/>
    <w:rsid w:val="00776937"/>
    <w:rsid w:val="0078037C"/>
    <w:rsid w:val="00795F71"/>
    <w:rsid w:val="007D38C3"/>
    <w:rsid w:val="007E3A26"/>
    <w:rsid w:val="007E5F7A"/>
    <w:rsid w:val="007E73AB"/>
    <w:rsid w:val="007F3954"/>
    <w:rsid w:val="008162E4"/>
    <w:rsid w:val="00816C11"/>
    <w:rsid w:val="00820A7E"/>
    <w:rsid w:val="00823014"/>
    <w:rsid w:val="00842468"/>
    <w:rsid w:val="00854A52"/>
    <w:rsid w:val="00857219"/>
    <w:rsid w:val="008608A9"/>
    <w:rsid w:val="0087177A"/>
    <w:rsid w:val="00890022"/>
    <w:rsid w:val="008921C0"/>
    <w:rsid w:val="00894C55"/>
    <w:rsid w:val="00896873"/>
    <w:rsid w:val="008A21DA"/>
    <w:rsid w:val="008A6D3B"/>
    <w:rsid w:val="008B192F"/>
    <w:rsid w:val="008C0083"/>
    <w:rsid w:val="008C51CC"/>
    <w:rsid w:val="008E1FA7"/>
    <w:rsid w:val="008E5B58"/>
    <w:rsid w:val="00912061"/>
    <w:rsid w:val="00920369"/>
    <w:rsid w:val="009208DB"/>
    <w:rsid w:val="00922EDE"/>
    <w:rsid w:val="009269CD"/>
    <w:rsid w:val="0094486F"/>
    <w:rsid w:val="00955A36"/>
    <w:rsid w:val="00956188"/>
    <w:rsid w:val="00970DB6"/>
    <w:rsid w:val="009755C5"/>
    <w:rsid w:val="009760C2"/>
    <w:rsid w:val="0097733B"/>
    <w:rsid w:val="009835AF"/>
    <w:rsid w:val="00983D11"/>
    <w:rsid w:val="00990397"/>
    <w:rsid w:val="00990978"/>
    <w:rsid w:val="0099742C"/>
    <w:rsid w:val="009A2654"/>
    <w:rsid w:val="009A30C0"/>
    <w:rsid w:val="009A5939"/>
    <w:rsid w:val="00A0115A"/>
    <w:rsid w:val="00A01241"/>
    <w:rsid w:val="00A01A15"/>
    <w:rsid w:val="00A07FF2"/>
    <w:rsid w:val="00A10D85"/>
    <w:rsid w:val="00A10FC3"/>
    <w:rsid w:val="00A2586E"/>
    <w:rsid w:val="00A30F5F"/>
    <w:rsid w:val="00A3221E"/>
    <w:rsid w:val="00A32582"/>
    <w:rsid w:val="00A34B28"/>
    <w:rsid w:val="00A36274"/>
    <w:rsid w:val="00A43AFD"/>
    <w:rsid w:val="00A47CE3"/>
    <w:rsid w:val="00A51D29"/>
    <w:rsid w:val="00A542F5"/>
    <w:rsid w:val="00A54B0D"/>
    <w:rsid w:val="00A6073E"/>
    <w:rsid w:val="00A6335E"/>
    <w:rsid w:val="00A65A9B"/>
    <w:rsid w:val="00A66ED4"/>
    <w:rsid w:val="00A7054F"/>
    <w:rsid w:val="00A734D6"/>
    <w:rsid w:val="00A758EE"/>
    <w:rsid w:val="00A90F18"/>
    <w:rsid w:val="00A94596"/>
    <w:rsid w:val="00A9474C"/>
    <w:rsid w:val="00A9577D"/>
    <w:rsid w:val="00AA4483"/>
    <w:rsid w:val="00AA453C"/>
    <w:rsid w:val="00AB2918"/>
    <w:rsid w:val="00AC2F9A"/>
    <w:rsid w:val="00AD1359"/>
    <w:rsid w:val="00AD37BC"/>
    <w:rsid w:val="00AE2F76"/>
    <w:rsid w:val="00AE4FF8"/>
    <w:rsid w:val="00AE5567"/>
    <w:rsid w:val="00AF1239"/>
    <w:rsid w:val="00AF4052"/>
    <w:rsid w:val="00AF4249"/>
    <w:rsid w:val="00B10355"/>
    <w:rsid w:val="00B1314B"/>
    <w:rsid w:val="00B1355A"/>
    <w:rsid w:val="00B13929"/>
    <w:rsid w:val="00B15871"/>
    <w:rsid w:val="00B160AB"/>
    <w:rsid w:val="00B16480"/>
    <w:rsid w:val="00B2165C"/>
    <w:rsid w:val="00B258A6"/>
    <w:rsid w:val="00B3364E"/>
    <w:rsid w:val="00B37D7D"/>
    <w:rsid w:val="00B433B8"/>
    <w:rsid w:val="00B46585"/>
    <w:rsid w:val="00B47349"/>
    <w:rsid w:val="00B5720F"/>
    <w:rsid w:val="00B620A5"/>
    <w:rsid w:val="00B62A91"/>
    <w:rsid w:val="00B63C18"/>
    <w:rsid w:val="00B65127"/>
    <w:rsid w:val="00B67585"/>
    <w:rsid w:val="00B828A8"/>
    <w:rsid w:val="00BA0465"/>
    <w:rsid w:val="00BA20AA"/>
    <w:rsid w:val="00BB718D"/>
    <w:rsid w:val="00BD4425"/>
    <w:rsid w:val="00BD539A"/>
    <w:rsid w:val="00BE231A"/>
    <w:rsid w:val="00BE50D8"/>
    <w:rsid w:val="00BE6337"/>
    <w:rsid w:val="00BF14DF"/>
    <w:rsid w:val="00BF77FD"/>
    <w:rsid w:val="00C00014"/>
    <w:rsid w:val="00C01526"/>
    <w:rsid w:val="00C01FE6"/>
    <w:rsid w:val="00C0588C"/>
    <w:rsid w:val="00C25B49"/>
    <w:rsid w:val="00C44B7A"/>
    <w:rsid w:val="00C52019"/>
    <w:rsid w:val="00C54011"/>
    <w:rsid w:val="00C56F1A"/>
    <w:rsid w:val="00C60D73"/>
    <w:rsid w:val="00C70181"/>
    <w:rsid w:val="00C80E0E"/>
    <w:rsid w:val="00C80F85"/>
    <w:rsid w:val="00C917D6"/>
    <w:rsid w:val="00C94DED"/>
    <w:rsid w:val="00CA097F"/>
    <w:rsid w:val="00CB2C95"/>
    <w:rsid w:val="00CB7346"/>
    <w:rsid w:val="00CC0D2D"/>
    <w:rsid w:val="00CC24AC"/>
    <w:rsid w:val="00CC382F"/>
    <w:rsid w:val="00CC6858"/>
    <w:rsid w:val="00CE3AC7"/>
    <w:rsid w:val="00CE5657"/>
    <w:rsid w:val="00CE56CA"/>
    <w:rsid w:val="00CF26CA"/>
    <w:rsid w:val="00CF4AFD"/>
    <w:rsid w:val="00CF6D73"/>
    <w:rsid w:val="00D133F8"/>
    <w:rsid w:val="00D14A3E"/>
    <w:rsid w:val="00D166D7"/>
    <w:rsid w:val="00D25E07"/>
    <w:rsid w:val="00D314CB"/>
    <w:rsid w:val="00D31F5D"/>
    <w:rsid w:val="00D35D4A"/>
    <w:rsid w:val="00D42308"/>
    <w:rsid w:val="00D43233"/>
    <w:rsid w:val="00D701CC"/>
    <w:rsid w:val="00D75568"/>
    <w:rsid w:val="00D84AE5"/>
    <w:rsid w:val="00DA0081"/>
    <w:rsid w:val="00DA2B48"/>
    <w:rsid w:val="00DA561A"/>
    <w:rsid w:val="00DB4A2B"/>
    <w:rsid w:val="00DB56AD"/>
    <w:rsid w:val="00DB59D3"/>
    <w:rsid w:val="00DC0E89"/>
    <w:rsid w:val="00DC1DBC"/>
    <w:rsid w:val="00DC538E"/>
    <w:rsid w:val="00DD118A"/>
    <w:rsid w:val="00DE1509"/>
    <w:rsid w:val="00DE57FF"/>
    <w:rsid w:val="00DE6036"/>
    <w:rsid w:val="00DF0C49"/>
    <w:rsid w:val="00DF10D8"/>
    <w:rsid w:val="00E11F2F"/>
    <w:rsid w:val="00E12E35"/>
    <w:rsid w:val="00E131BA"/>
    <w:rsid w:val="00E176B5"/>
    <w:rsid w:val="00E251D5"/>
    <w:rsid w:val="00E31553"/>
    <w:rsid w:val="00E3716B"/>
    <w:rsid w:val="00E37267"/>
    <w:rsid w:val="00E450B2"/>
    <w:rsid w:val="00E5323B"/>
    <w:rsid w:val="00E61A04"/>
    <w:rsid w:val="00E7408C"/>
    <w:rsid w:val="00E762DC"/>
    <w:rsid w:val="00E83190"/>
    <w:rsid w:val="00E854F8"/>
    <w:rsid w:val="00E8749E"/>
    <w:rsid w:val="00E90C01"/>
    <w:rsid w:val="00EA0251"/>
    <w:rsid w:val="00EA0D01"/>
    <w:rsid w:val="00EA2991"/>
    <w:rsid w:val="00EA4833"/>
    <w:rsid w:val="00EA486E"/>
    <w:rsid w:val="00EB6247"/>
    <w:rsid w:val="00EB627C"/>
    <w:rsid w:val="00EE1BCF"/>
    <w:rsid w:val="00EE5682"/>
    <w:rsid w:val="00EF4019"/>
    <w:rsid w:val="00EF514E"/>
    <w:rsid w:val="00F026AE"/>
    <w:rsid w:val="00F122C1"/>
    <w:rsid w:val="00F22238"/>
    <w:rsid w:val="00F226D3"/>
    <w:rsid w:val="00F22AAE"/>
    <w:rsid w:val="00F31C58"/>
    <w:rsid w:val="00F51032"/>
    <w:rsid w:val="00F52FEC"/>
    <w:rsid w:val="00F5516A"/>
    <w:rsid w:val="00F57B0C"/>
    <w:rsid w:val="00F57DDB"/>
    <w:rsid w:val="00F66EF8"/>
    <w:rsid w:val="00F70A2D"/>
    <w:rsid w:val="00F71C12"/>
    <w:rsid w:val="00F7359D"/>
    <w:rsid w:val="00F82B0E"/>
    <w:rsid w:val="00F83516"/>
    <w:rsid w:val="00F84222"/>
    <w:rsid w:val="00F852CE"/>
    <w:rsid w:val="00FA10BA"/>
    <w:rsid w:val="00FA3ED3"/>
    <w:rsid w:val="00FA731E"/>
    <w:rsid w:val="00FB0358"/>
    <w:rsid w:val="00FB0D2F"/>
    <w:rsid w:val="00FB35EF"/>
    <w:rsid w:val="00FB3CDE"/>
    <w:rsid w:val="00FB4E8D"/>
    <w:rsid w:val="00FC4429"/>
    <w:rsid w:val="00FC6E9C"/>
    <w:rsid w:val="00FD30D0"/>
    <w:rsid w:val="00FD396E"/>
    <w:rsid w:val="00FE6EA4"/>
    <w:rsid w:val="00FF0907"/>
    <w:rsid w:val="00FF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01A0EC2E"/>
  <w15:docId w15:val="{BD3D5191-0B0B-4F9B-9823-312D2652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921C0"/>
    <w:pPr>
      <w:ind w:left="720"/>
      <w:contextualSpacing/>
    </w:pPr>
  </w:style>
  <w:style w:type="character" w:styleId="CommentReference">
    <w:name w:val="annotation reference"/>
    <w:basedOn w:val="DefaultParagraphFont"/>
    <w:uiPriority w:val="99"/>
    <w:semiHidden/>
    <w:unhideWhenUsed/>
    <w:rsid w:val="00AD37BC"/>
    <w:rPr>
      <w:sz w:val="16"/>
      <w:szCs w:val="16"/>
    </w:rPr>
  </w:style>
  <w:style w:type="paragraph" w:styleId="CommentText">
    <w:name w:val="annotation text"/>
    <w:basedOn w:val="Normal"/>
    <w:link w:val="CommentTextChar"/>
    <w:uiPriority w:val="99"/>
    <w:semiHidden/>
    <w:unhideWhenUsed/>
    <w:rsid w:val="00AD37BC"/>
    <w:pPr>
      <w:spacing w:line="240" w:lineRule="auto"/>
    </w:pPr>
    <w:rPr>
      <w:sz w:val="20"/>
      <w:szCs w:val="20"/>
    </w:rPr>
  </w:style>
  <w:style w:type="character" w:customStyle="1" w:styleId="CommentTextChar">
    <w:name w:val="Comment Text Char"/>
    <w:basedOn w:val="DefaultParagraphFont"/>
    <w:link w:val="CommentText"/>
    <w:uiPriority w:val="99"/>
    <w:semiHidden/>
    <w:rsid w:val="00AD37BC"/>
    <w:rPr>
      <w:sz w:val="20"/>
      <w:szCs w:val="20"/>
    </w:rPr>
  </w:style>
  <w:style w:type="paragraph" w:styleId="CommentSubject">
    <w:name w:val="annotation subject"/>
    <w:basedOn w:val="CommentText"/>
    <w:next w:val="CommentText"/>
    <w:link w:val="CommentSubjectChar"/>
    <w:uiPriority w:val="99"/>
    <w:semiHidden/>
    <w:unhideWhenUsed/>
    <w:rsid w:val="00AD37BC"/>
    <w:rPr>
      <w:b/>
      <w:bCs/>
    </w:rPr>
  </w:style>
  <w:style w:type="character" w:customStyle="1" w:styleId="CommentSubjectChar">
    <w:name w:val="Comment Subject Char"/>
    <w:basedOn w:val="CommentTextChar"/>
    <w:link w:val="CommentSubject"/>
    <w:uiPriority w:val="99"/>
    <w:semiHidden/>
    <w:rsid w:val="00AD37BC"/>
    <w:rPr>
      <w:b/>
      <w:bCs/>
      <w:sz w:val="20"/>
      <w:szCs w:val="20"/>
    </w:rPr>
  </w:style>
  <w:style w:type="paragraph" w:styleId="Revision">
    <w:name w:val="Revision"/>
    <w:hidden/>
    <w:uiPriority w:val="99"/>
    <w:semiHidden/>
    <w:rsid w:val="00DF10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7B22AE"/>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CC33-05B6-4C32-9857-E2A74D82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7</Pages>
  <Words>8370</Words>
  <Characters>4772</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2.10. prioritārā virziena „Tehniskā palīdzība „Eiropas Sociālā fonda atbalsts Kohēzijas politikas fondu ieviešanai un vadībai””, 2.11. prioritārā virziena „Tehniskā palī</vt:lpstr>
    </vt:vector>
  </TitlesOfParts>
  <Company>Finanšu ministrija</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4. septembra noteikumos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 sākotnējās ietekmes novērtējuma ziņojums (anotācija)</dc:title>
  <dc:subject>Anotācija</dc:subject>
  <dc:creator>edgars.zandbergs@fm.gov.lv</dc:creator>
  <dc:description>edgars.zandbergs@fm.gov.lv, tālr.67095532</dc:description>
  <cp:lastModifiedBy>Edgars Zandbergs</cp:lastModifiedBy>
  <cp:revision>95</cp:revision>
  <dcterms:created xsi:type="dcterms:W3CDTF">2019-04-02T11:50:00Z</dcterms:created>
  <dcterms:modified xsi:type="dcterms:W3CDTF">2019-05-09T10:19:00Z</dcterms:modified>
</cp:coreProperties>
</file>