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D3ECE" w14:textId="77777777" w:rsidR="00E52D0C" w:rsidRDefault="00E52D0C" w:rsidP="00AA0422">
      <w:pPr>
        <w:tabs>
          <w:tab w:val="left" w:pos="6663"/>
        </w:tabs>
        <w:rPr>
          <w:rFonts w:ascii="Times New Roman" w:hAnsi="Times New Roman" w:cs="Times New Roman"/>
          <w:sz w:val="28"/>
          <w:szCs w:val="28"/>
          <w:lang w:val="lv-LV"/>
        </w:rPr>
      </w:pPr>
      <w:bookmarkStart w:id="0" w:name="_GoBack"/>
      <w:bookmarkEnd w:id="0"/>
    </w:p>
    <w:p w14:paraId="38FE0458" w14:textId="77777777" w:rsidR="00885160" w:rsidRPr="00F06715" w:rsidRDefault="00D31775" w:rsidP="00AA0422">
      <w:pPr>
        <w:tabs>
          <w:tab w:val="left" w:pos="6663"/>
        </w:tabs>
        <w:rPr>
          <w:rFonts w:ascii="Times New Roman" w:hAnsi="Times New Roman" w:cs="Times New Roman"/>
          <w:sz w:val="28"/>
          <w:szCs w:val="28"/>
          <w:lang w:val="lv-LV"/>
        </w:rPr>
      </w:pPr>
      <w:r>
        <w:rPr>
          <w:rFonts w:ascii="Times New Roman" w:hAnsi="Times New Roman" w:cs="Times New Roman"/>
          <w:sz w:val="28"/>
          <w:szCs w:val="28"/>
          <w:lang w:val="lv-LV"/>
        </w:rPr>
        <w:t>2019</w:t>
      </w:r>
      <w:r w:rsidR="003D26D0" w:rsidRPr="00F06715">
        <w:rPr>
          <w:rFonts w:ascii="Times New Roman" w:hAnsi="Times New Roman" w:cs="Times New Roman"/>
          <w:sz w:val="28"/>
          <w:szCs w:val="28"/>
          <w:lang w:val="lv-LV"/>
        </w:rPr>
        <w:t>. </w:t>
      </w:r>
      <w:r w:rsidR="00885160" w:rsidRPr="00F06715">
        <w:rPr>
          <w:rFonts w:ascii="Times New Roman" w:hAnsi="Times New Roman" w:cs="Times New Roman"/>
          <w:sz w:val="28"/>
          <w:szCs w:val="28"/>
          <w:lang w:val="lv-LV"/>
        </w:rPr>
        <w:t xml:space="preserve">gada            </w:t>
      </w:r>
      <w:r w:rsidR="00885160" w:rsidRPr="00F06715">
        <w:rPr>
          <w:rFonts w:ascii="Times New Roman" w:hAnsi="Times New Roman" w:cs="Times New Roman"/>
          <w:sz w:val="28"/>
          <w:szCs w:val="28"/>
          <w:lang w:val="lv-LV"/>
        </w:rPr>
        <w:tab/>
      </w:r>
      <w:r w:rsidR="00810DC1">
        <w:rPr>
          <w:rFonts w:ascii="Times New Roman" w:hAnsi="Times New Roman" w:cs="Times New Roman"/>
          <w:sz w:val="28"/>
          <w:szCs w:val="28"/>
          <w:lang w:val="lv-LV"/>
        </w:rPr>
        <w:t>Noteikumi</w:t>
      </w:r>
      <w:r w:rsidR="00810DC1" w:rsidRPr="00810DC1">
        <w:rPr>
          <w:rFonts w:ascii="Times New Roman" w:hAnsi="Times New Roman" w:cs="Times New Roman"/>
          <w:sz w:val="28"/>
          <w:szCs w:val="28"/>
          <w:lang w:val="lv-LV"/>
        </w:rPr>
        <w:t xml:space="preserve"> </w:t>
      </w:r>
      <w:r w:rsidR="00885160" w:rsidRPr="00F06715">
        <w:rPr>
          <w:rFonts w:ascii="Times New Roman" w:hAnsi="Times New Roman" w:cs="Times New Roman"/>
          <w:sz w:val="28"/>
          <w:szCs w:val="28"/>
          <w:lang w:val="lv-LV"/>
        </w:rPr>
        <w:t>Nr.</w:t>
      </w:r>
    </w:p>
    <w:p w14:paraId="03F9654F" w14:textId="281CA48A" w:rsidR="00885160" w:rsidRPr="00F06715" w:rsidRDefault="00885160" w:rsidP="00AA0422">
      <w:pPr>
        <w:tabs>
          <w:tab w:val="left" w:pos="6663"/>
        </w:tabs>
        <w:rPr>
          <w:rFonts w:ascii="Times New Roman" w:hAnsi="Times New Roman" w:cs="Times New Roman"/>
          <w:sz w:val="28"/>
          <w:szCs w:val="28"/>
          <w:lang w:val="lv-LV"/>
        </w:rPr>
      </w:pPr>
      <w:r w:rsidRPr="00F06715">
        <w:rPr>
          <w:rFonts w:ascii="Times New Roman" w:hAnsi="Times New Roman" w:cs="Times New Roman"/>
          <w:sz w:val="28"/>
          <w:szCs w:val="28"/>
          <w:lang w:val="lv-LV"/>
        </w:rPr>
        <w:t>Rīgā</w:t>
      </w:r>
      <w:r w:rsidRPr="00F06715">
        <w:rPr>
          <w:rFonts w:ascii="Times New Roman" w:hAnsi="Times New Roman" w:cs="Times New Roman"/>
          <w:sz w:val="28"/>
          <w:szCs w:val="28"/>
          <w:lang w:val="lv-LV"/>
        </w:rPr>
        <w:tab/>
        <w:t>(prot</w:t>
      </w:r>
      <w:r w:rsidR="003D26D0" w:rsidRPr="00F06715">
        <w:rPr>
          <w:rFonts w:ascii="Times New Roman" w:hAnsi="Times New Roman" w:cs="Times New Roman"/>
          <w:sz w:val="28"/>
          <w:szCs w:val="28"/>
          <w:lang w:val="lv-LV"/>
        </w:rPr>
        <w:t>. </w:t>
      </w:r>
      <w:r w:rsidRPr="00F06715">
        <w:rPr>
          <w:rFonts w:ascii="Times New Roman" w:hAnsi="Times New Roman" w:cs="Times New Roman"/>
          <w:sz w:val="28"/>
          <w:szCs w:val="28"/>
          <w:lang w:val="lv-LV"/>
        </w:rPr>
        <w:t>Nr</w:t>
      </w:r>
      <w:r w:rsidR="003D26D0" w:rsidRPr="00F06715">
        <w:rPr>
          <w:rFonts w:ascii="Times New Roman" w:hAnsi="Times New Roman" w:cs="Times New Roman"/>
          <w:sz w:val="28"/>
          <w:szCs w:val="28"/>
          <w:lang w:val="lv-LV"/>
        </w:rPr>
        <w:t>. </w:t>
      </w:r>
      <w:r w:rsidRPr="00F06715">
        <w:rPr>
          <w:rFonts w:ascii="Times New Roman" w:hAnsi="Times New Roman" w:cs="Times New Roman"/>
          <w:sz w:val="28"/>
          <w:szCs w:val="28"/>
          <w:lang w:val="lv-LV"/>
        </w:rPr>
        <w:t>           </w:t>
      </w:r>
      <w:r w:rsidR="003D26D0" w:rsidRPr="00F06715">
        <w:rPr>
          <w:rFonts w:ascii="Times New Roman" w:hAnsi="Times New Roman" w:cs="Times New Roman"/>
          <w:sz w:val="28"/>
          <w:szCs w:val="28"/>
          <w:lang w:val="lv-LV"/>
        </w:rPr>
        <w:t>. </w:t>
      </w:r>
      <w:r w:rsidRPr="00F06715">
        <w:rPr>
          <w:rFonts w:ascii="Times New Roman" w:hAnsi="Times New Roman" w:cs="Times New Roman"/>
          <w:sz w:val="28"/>
          <w:szCs w:val="28"/>
          <w:lang w:val="lv-LV"/>
        </w:rPr>
        <w:t>§)</w:t>
      </w:r>
    </w:p>
    <w:p w14:paraId="23337A2B" w14:textId="733301AB" w:rsidR="00EE4E41" w:rsidRDefault="00EE4E41" w:rsidP="00AA0422">
      <w:pPr>
        <w:rPr>
          <w:rFonts w:ascii="Times New Roman" w:hAnsi="Times New Roman" w:cs="Times New Roman"/>
          <w:bCs/>
          <w:sz w:val="28"/>
          <w:szCs w:val="28"/>
          <w:lang w:val="lv-LV"/>
        </w:rPr>
      </w:pPr>
    </w:p>
    <w:p w14:paraId="06D3FA2E" w14:textId="742B87FA" w:rsidR="00E52D0C" w:rsidRDefault="00E52D0C" w:rsidP="00AA0422">
      <w:pPr>
        <w:rPr>
          <w:rFonts w:ascii="Times New Roman" w:hAnsi="Times New Roman" w:cs="Times New Roman"/>
          <w:bCs/>
          <w:sz w:val="28"/>
          <w:szCs w:val="28"/>
          <w:lang w:val="lv-LV"/>
        </w:rPr>
      </w:pPr>
    </w:p>
    <w:p w14:paraId="450C76DC" w14:textId="77777777" w:rsidR="00E52D0C" w:rsidRPr="003A0F63" w:rsidRDefault="00E52D0C" w:rsidP="00AA0422">
      <w:pPr>
        <w:rPr>
          <w:rFonts w:ascii="Times New Roman" w:hAnsi="Times New Roman" w:cs="Times New Roman"/>
          <w:bCs/>
          <w:sz w:val="28"/>
          <w:szCs w:val="28"/>
          <w:lang w:val="lv-LV"/>
        </w:rPr>
      </w:pPr>
    </w:p>
    <w:p w14:paraId="40F3C18A" w14:textId="43770CEC" w:rsidR="00A17188" w:rsidRDefault="00511633" w:rsidP="00511633">
      <w:pPr>
        <w:jc w:val="center"/>
        <w:rPr>
          <w:rFonts w:ascii="Times New Roman" w:hAnsi="Times New Roman" w:cs="Times New Roman"/>
          <w:b/>
          <w:bCs/>
          <w:sz w:val="28"/>
          <w:szCs w:val="28"/>
          <w:lang w:val="lv-LV"/>
        </w:rPr>
      </w:pPr>
      <w:r w:rsidRPr="00511633">
        <w:rPr>
          <w:rFonts w:ascii="Times New Roman" w:hAnsi="Times New Roman" w:cs="Times New Roman"/>
          <w:b/>
          <w:bCs/>
          <w:sz w:val="28"/>
          <w:szCs w:val="28"/>
          <w:lang w:val="lv-LV"/>
        </w:rPr>
        <w:t>Grozījumi Ministru kabineta 2012.</w:t>
      </w:r>
      <w:r w:rsidR="00386CB6">
        <w:rPr>
          <w:rFonts w:ascii="Times New Roman" w:hAnsi="Times New Roman" w:cs="Times New Roman"/>
          <w:b/>
          <w:bCs/>
          <w:sz w:val="28"/>
          <w:szCs w:val="28"/>
          <w:lang w:val="lv-LV"/>
        </w:rPr>
        <w:t> </w:t>
      </w:r>
      <w:r w:rsidRPr="00511633">
        <w:rPr>
          <w:rFonts w:ascii="Times New Roman" w:hAnsi="Times New Roman" w:cs="Times New Roman"/>
          <w:b/>
          <w:bCs/>
          <w:sz w:val="28"/>
          <w:szCs w:val="28"/>
          <w:lang w:val="lv-LV"/>
        </w:rPr>
        <w:t>gada</w:t>
      </w:r>
      <w:r w:rsidR="00386CB6">
        <w:rPr>
          <w:rFonts w:ascii="Times New Roman" w:hAnsi="Times New Roman" w:cs="Times New Roman"/>
          <w:b/>
          <w:bCs/>
          <w:sz w:val="28"/>
          <w:szCs w:val="28"/>
          <w:lang w:val="lv-LV"/>
        </w:rPr>
        <w:t xml:space="preserve"> 11. decembra noteikumos Nr. 867 "</w:t>
      </w:r>
      <w:r w:rsidRPr="00511633">
        <w:rPr>
          <w:rFonts w:ascii="Times New Roman" w:hAnsi="Times New Roman" w:cs="Times New Roman"/>
          <w:b/>
          <w:bCs/>
          <w:sz w:val="28"/>
          <w:szCs w:val="28"/>
          <w:lang w:val="lv-LV"/>
        </w:rPr>
        <w:t>Kārtība, kādā nosakāms maksimāli pieļaujamais valsts budžeta izdevumu kopapjoms un maksimāli pieļaujamais valsts budžeta izdevumu kopējais apjoms katrai ministrijai un citām centrālajām valsts iestādēm vidējam termiņam</w:t>
      </w:r>
      <w:r w:rsidR="00386CB6">
        <w:rPr>
          <w:rFonts w:ascii="Times New Roman" w:hAnsi="Times New Roman" w:cs="Times New Roman"/>
          <w:b/>
          <w:bCs/>
          <w:sz w:val="28"/>
          <w:szCs w:val="28"/>
          <w:lang w:val="lv-LV"/>
        </w:rPr>
        <w:t>"</w:t>
      </w:r>
    </w:p>
    <w:p w14:paraId="2F8808D4" w14:textId="77777777" w:rsidR="00E52D0C" w:rsidRDefault="00E52D0C" w:rsidP="00511633">
      <w:pPr>
        <w:jc w:val="center"/>
        <w:rPr>
          <w:rFonts w:ascii="Times New Roman" w:eastAsia="Times New Roman" w:hAnsi="Times New Roman" w:cs="Times New Roman"/>
          <w:sz w:val="28"/>
          <w:szCs w:val="28"/>
          <w:lang w:val="lv-LV" w:eastAsia="lv-LV"/>
        </w:rPr>
      </w:pPr>
    </w:p>
    <w:p w14:paraId="5C55935C" w14:textId="77777777" w:rsidR="00511633" w:rsidRPr="00511633" w:rsidRDefault="00511633" w:rsidP="00511633">
      <w:pPr>
        <w:pStyle w:val="H4"/>
        <w:spacing w:after="0"/>
        <w:jc w:val="right"/>
        <w:rPr>
          <w:b w:val="0"/>
          <w:i/>
          <w:szCs w:val="28"/>
          <w:lang w:eastAsia="en-US"/>
        </w:rPr>
      </w:pPr>
      <w:r w:rsidRPr="00511633">
        <w:rPr>
          <w:b w:val="0"/>
          <w:i/>
          <w:szCs w:val="28"/>
          <w:lang w:eastAsia="en-US"/>
        </w:rPr>
        <w:t xml:space="preserve">Izdoti saskaņā ar </w:t>
      </w:r>
    </w:p>
    <w:p w14:paraId="5A030F5B" w14:textId="77777777" w:rsidR="00511633" w:rsidRPr="00511633" w:rsidRDefault="00511633" w:rsidP="00511633">
      <w:pPr>
        <w:pStyle w:val="H4"/>
        <w:spacing w:after="0"/>
        <w:jc w:val="right"/>
        <w:rPr>
          <w:b w:val="0"/>
          <w:i/>
          <w:szCs w:val="28"/>
          <w:lang w:eastAsia="en-US"/>
        </w:rPr>
      </w:pPr>
      <w:r w:rsidRPr="00511633">
        <w:rPr>
          <w:b w:val="0"/>
          <w:i/>
          <w:szCs w:val="28"/>
          <w:lang w:eastAsia="en-US"/>
        </w:rPr>
        <w:t>Likuma par budžetu un finanšu vadību</w:t>
      </w:r>
    </w:p>
    <w:p w14:paraId="4270F538" w14:textId="77777777" w:rsidR="00511633" w:rsidRPr="00511633" w:rsidRDefault="00511633" w:rsidP="00511633">
      <w:pPr>
        <w:pStyle w:val="H4"/>
        <w:spacing w:after="0"/>
        <w:jc w:val="right"/>
        <w:outlineLvl w:val="9"/>
        <w:rPr>
          <w:b w:val="0"/>
          <w:i/>
          <w:szCs w:val="28"/>
          <w:lang w:eastAsia="en-US"/>
        </w:rPr>
      </w:pPr>
      <w:r w:rsidRPr="00511633">
        <w:rPr>
          <w:b w:val="0"/>
          <w:i/>
          <w:szCs w:val="28"/>
          <w:lang w:eastAsia="en-US"/>
        </w:rPr>
        <w:t>16.</w:t>
      </w:r>
      <w:r w:rsidRPr="00511633">
        <w:rPr>
          <w:b w:val="0"/>
          <w:i/>
          <w:szCs w:val="28"/>
          <w:vertAlign w:val="superscript"/>
          <w:lang w:eastAsia="en-US"/>
        </w:rPr>
        <w:t>2</w:t>
      </w:r>
      <w:r w:rsidRPr="00511633">
        <w:rPr>
          <w:b w:val="0"/>
          <w:i/>
          <w:szCs w:val="28"/>
          <w:lang w:eastAsia="en-US"/>
        </w:rPr>
        <w:t xml:space="preserve"> panta ceturto daļu</w:t>
      </w:r>
    </w:p>
    <w:p w14:paraId="588D88EF" w14:textId="795210A5" w:rsidR="00335836" w:rsidRPr="003A0F63" w:rsidRDefault="00335836" w:rsidP="00AA0422">
      <w:pPr>
        <w:ind w:firstLine="720"/>
        <w:jc w:val="right"/>
        <w:rPr>
          <w:rFonts w:ascii="Times New Roman" w:hAnsi="Times New Roman" w:cs="Times New Roman"/>
          <w:b/>
          <w:bCs/>
          <w:sz w:val="28"/>
          <w:szCs w:val="28"/>
          <w:lang w:val="lv-LV"/>
        </w:rPr>
      </w:pPr>
    </w:p>
    <w:p w14:paraId="0B90137D" w14:textId="77777777" w:rsidR="00A17188" w:rsidRPr="003A0F63" w:rsidRDefault="00A17188" w:rsidP="00AA0422">
      <w:pPr>
        <w:ind w:firstLine="720"/>
        <w:jc w:val="both"/>
        <w:rPr>
          <w:rFonts w:ascii="Times New Roman" w:eastAsia="Times New Roman" w:hAnsi="Times New Roman" w:cs="Times New Roman"/>
          <w:sz w:val="28"/>
          <w:szCs w:val="28"/>
          <w:lang w:val="lv-LV" w:eastAsia="lv-LV"/>
        </w:rPr>
      </w:pPr>
      <w:bookmarkStart w:id="1" w:name="p1"/>
      <w:bookmarkStart w:id="2" w:name="p-431210"/>
      <w:bookmarkEnd w:id="1"/>
      <w:bookmarkEnd w:id="2"/>
    </w:p>
    <w:p w14:paraId="4D011913" w14:textId="1250E732" w:rsidR="00F06715" w:rsidRDefault="00511633" w:rsidP="00F06715">
      <w:pPr>
        <w:ind w:firstLine="720"/>
        <w:jc w:val="both"/>
        <w:rPr>
          <w:rFonts w:ascii="Times New Roman" w:eastAsia="Times New Roman" w:hAnsi="Times New Roman" w:cs="Times New Roman"/>
          <w:sz w:val="28"/>
          <w:szCs w:val="28"/>
          <w:lang w:val="lv-LV" w:eastAsia="lv-LV"/>
        </w:rPr>
      </w:pPr>
      <w:r w:rsidRPr="00511633">
        <w:rPr>
          <w:rFonts w:ascii="Times New Roman" w:eastAsia="Times New Roman" w:hAnsi="Times New Roman" w:cs="Times New Roman"/>
          <w:sz w:val="28"/>
          <w:szCs w:val="28"/>
          <w:lang w:val="lv-LV" w:eastAsia="lv-LV"/>
        </w:rPr>
        <w:t>Izdarīt Ministru kabineta 2012.</w:t>
      </w:r>
      <w:r>
        <w:rPr>
          <w:rFonts w:ascii="Times New Roman" w:eastAsia="Times New Roman" w:hAnsi="Times New Roman" w:cs="Times New Roman"/>
          <w:sz w:val="28"/>
          <w:szCs w:val="28"/>
          <w:lang w:val="lv-LV" w:eastAsia="lv-LV"/>
        </w:rPr>
        <w:t> </w:t>
      </w:r>
      <w:r w:rsidRPr="00511633">
        <w:rPr>
          <w:rFonts w:ascii="Times New Roman" w:eastAsia="Times New Roman" w:hAnsi="Times New Roman" w:cs="Times New Roman"/>
          <w:sz w:val="28"/>
          <w:szCs w:val="28"/>
          <w:lang w:val="lv-LV" w:eastAsia="lv-LV"/>
        </w:rPr>
        <w:t>gada 11.</w:t>
      </w:r>
      <w:r>
        <w:rPr>
          <w:rFonts w:ascii="Times New Roman" w:eastAsia="Times New Roman" w:hAnsi="Times New Roman" w:cs="Times New Roman"/>
          <w:sz w:val="28"/>
          <w:szCs w:val="28"/>
          <w:lang w:val="lv-LV" w:eastAsia="lv-LV"/>
        </w:rPr>
        <w:t> </w:t>
      </w:r>
      <w:r w:rsidRPr="00511633">
        <w:rPr>
          <w:rFonts w:ascii="Times New Roman" w:eastAsia="Times New Roman" w:hAnsi="Times New Roman" w:cs="Times New Roman"/>
          <w:sz w:val="28"/>
          <w:szCs w:val="28"/>
          <w:lang w:val="lv-LV" w:eastAsia="lv-LV"/>
        </w:rPr>
        <w:t>decembra noteikumos Nr.</w:t>
      </w:r>
      <w:r>
        <w:rPr>
          <w:rFonts w:ascii="Times New Roman" w:eastAsia="Times New Roman" w:hAnsi="Times New Roman" w:cs="Times New Roman"/>
          <w:sz w:val="28"/>
          <w:szCs w:val="28"/>
          <w:lang w:val="lv-LV" w:eastAsia="lv-LV"/>
        </w:rPr>
        <w:t> </w:t>
      </w:r>
      <w:r w:rsidR="00386CB6">
        <w:rPr>
          <w:rFonts w:ascii="Times New Roman" w:eastAsia="Times New Roman" w:hAnsi="Times New Roman" w:cs="Times New Roman"/>
          <w:sz w:val="28"/>
          <w:szCs w:val="28"/>
          <w:lang w:val="lv-LV" w:eastAsia="lv-LV"/>
        </w:rPr>
        <w:t>867 "</w:t>
      </w:r>
      <w:r w:rsidRPr="00511633">
        <w:rPr>
          <w:rFonts w:ascii="Times New Roman" w:eastAsia="Times New Roman" w:hAnsi="Times New Roman" w:cs="Times New Roman"/>
          <w:sz w:val="28"/>
          <w:szCs w:val="28"/>
          <w:lang w:val="lv-LV" w:eastAsia="lv-LV"/>
        </w:rPr>
        <w:t>Kārtība, kādā nosakāms maksimāli pieļaujamais valsts budžeta izdevumu kopapjoms un maksimāli pieļaujamais valsts budžeta izdevumu kopējais apjoms katrai ministrijai un citām centrālajām valsts iestādēm vidējam termiņam</w:t>
      </w:r>
      <w:r w:rsidR="00386CB6">
        <w:rPr>
          <w:rFonts w:ascii="Times New Roman" w:eastAsia="Times New Roman" w:hAnsi="Times New Roman" w:cs="Times New Roman"/>
          <w:sz w:val="28"/>
          <w:szCs w:val="28"/>
          <w:lang w:val="lv-LV" w:eastAsia="lv-LV"/>
        </w:rPr>
        <w:t>"</w:t>
      </w:r>
      <w:r w:rsidRPr="00511633">
        <w:rPr>
          <w:rFonts w:ascii="Times New Roman" w:eastAsia="Times New Roman" w:hAnsi="Times New Roman" w:cs="Times New Roman"/>
          <w:sz w:val="28"/>
          <w:szCs w:val="28"/>
          <w:lang w:val="lv-LV" w:eastAsia="lv-LV"/>
        </w:rPr>
        <w:t xml:space="preserve"> (Latvijas Vēstnesis, 2012, 202.</w:t>
      </w:r>
      <w:r>
        <w:rPr>
          <w:rFonts w:ascii="Times New Roman" w:eastAsia="Times New Roman" w:hAnsi="Times New Roman" w:cs="Times New Roman"/>
          <w:sz w:val="28"/>
          <w:szCs w:val="28"/>
          <w:lang w:val="lv-LV" w:eastAsia="lv-LV"/>
        </w:rPr>
        <w:t> </w:t>
      </w:r>
      <w:r w:rsidRPr="00511633">
        <w:rPr>
          <w:rFonts w:ascii="Times New Roman" w:eastAsia="Times New Roman" w:hAnsi="Times New Roman" w:cs="Times New Roman"/>
          <w:sz w:val="28"/>
          <w:szCs w:val="28"/>
          <w:lang w:val="lv-LV" w:eastAsia="lv-LV"/>
        </w:rPr>
        <w:t>nr.; 2013, 198.</w:t>
      </w:r>
      <w:r>
        <w:rPr>
          <w:rFonts w:ascii="Times New Roman" w:eastAsia="Times New Roman" w:hAnsi="Times New Roman" w:cs="Times New Roman"/>
          <w:sz w:val="28"/>
          <w:szCs w:val="28"/>
          <w:lang w:val="lv-LV" w:eastAsia="lv-LV"/>
        </w:rPr>
        <w:t> </w:t>
      </w:r>
      <w:r w:rsidRPr="00511633">
        <w:rPr>
          <w:rFonts w:ascii="Times New Roman" w:eastAsia="Times New Roman" w:hAnsi="Times New Roman" w:cs="Times New Roman"/>
          <w:sz w:val="28"/>
          <w:szCs w:val="28"/>
          <w:lang w:val="lv-LV" w:eastAsia="lv-LV"/>
        </w:rPr>
        <w:t>nr.; 2014, 86.</w:t>
      </w:r>
      <w:r>
        <w:rPr>
          <w:rFonts w:ascii="Times New Roman" w:eastAsia="Times New Roman" w:hAnsi="Times New Roman" w:cs="Times New Roman"/>
          <w:sz w:val="28"/>
          <w:szCs w:val="28"/>
          <w:lang w:val="lv-LV" w:eastAsia="lv-LV"/>
        </w:rPr>
        <w:t> </w:t>
      </w:r>
      <w:r w:rsidRPr="00511633">
        <w:rPr>
          <w:rFonts w:ascii="Times New Roman" w:eastAsia="Times New Roman" w:hAnsi="Times New Roman" w:cs="Times New Roman"/>
          <w:sz w:val="28"/>
          <w:szCs w:val="28"/>
          <w:lang w:val="lv-LV" w:eastAsia="lv-LV"/>
        </w:rPr>
        <w:t>nr.; 2015, 41.</w:t>
      </w:r>
      <w:r>
        <w:rPr>
          <w:rFonts w:ascii="Times New Roman" w:eastAsia="Times New Roman" w:hAnsi="Times New Roman" w:cs="Times New Roman"/>
          <w:sz w:val="28"/>
          <w:szCs w:val="28"/>
          <w:lang w:val="lv-LV" w:eastAsia="lv-LV"/>
        </w:rPr>
        <w:t> </w:t>
      </w:r>
      <w:r w:rsidRPr="00511633">
        <w:rPr>
          <w:rFonts w:ascii="Times New Roman" w:eastAsia="Times New Roman" w:hAnsi="Times New Roman" w:cs="Times New Roman"/>
          <w:sz w:val="28"/>
          <w:szCs w:val="28"/>
          <w:lang w:val="lv-LV" w:eastAsia="lv-LV"/>
        </w:rPr>
        <w:t>nr.</w:t>
      </w:r>
      <w:r>
        <w:rPr>
          <w:rFonts w:ascii="Times New Roman" w:eastAsia="Times New Roman" w:hAnsi="Times New Roman" w:cs="Times New Roman"/>
          <w:sz w:val="28"/>
          <w:szCs w:val="28"/>
          <w:lang w:val="lv-LV" w:eastAsia="lv-LV"/>
        </w:rPr>
        <w:t>; 2017, 92. nr.</w:t>
      </w:r>
      <w:r w:rsidR="005C21F8">
        <w:rPr>
          <w:rFonts w:ascii="Times New Roman" w:eastAsia="Times New Roman" w:hAnsi="Times New Roman" w:cs="Times New Roman"/>
          <w:sz w:val="28"/>
          <w:szCs w:val="28"/>
          <w:lang w:val="lv-LV" w:eastAsia="lv-LV"/>
        </w:rPr>
        <w:t>; 2019, 114.</w:t>
      </w:r>
      <w:r w:rsidR="0043186C">
        <w:rPr>
          <w:rFonts w:ascii="Times New Roman" w:eastAsia="Times New Roman" w:hAnsi="Times New Roman" w:cs="Times New Roman"/>
          <w:sz w:val="28"/>
          <w:szCs w:val="28"/>
          <w:lang w:val="lv-LV" w:eastAsia="lv-LV"/>
        </w:rPr>
        <w:t> </w:t>
      </w:r>
      <w:r w:rsidR="005C21F8">
        <w:rPr>
          <w:rFonts w:ascii="Times New Roman" w:eastAsia="Times New Roman" w:hAnsi="Times New Roman" w:cs="Times New Roman"/>
          <w:sz w:val="28"/>
          <w:szCs w:val="28"/>
          <w:lang w:val="lv-LV" w:eastAsia="lv-LV"/>
        </w:rPr>
        <w:t>nr.</w:t>
      </w:r>
      <w:r w:rsidRPr="00511633">
        <w:rPr>
          <w:rFonts w:ascii="Times New Roman" w:eastAsia="Times New Roman" w:hAnsi="Times New Roman" w:cs="Times New Roman"/>
          <w:sz w:val="28"/>
          <w:szCs w:val="28"/>
          <w:lang w:val="lv-LV" w:eastAsia="lv-LV"/>
        </w:rPr>
        <w:t>) šādus grozījumus:</w:t>
      </w:r>
    </w:p>
    <w:p w14:paraId="7529F1F9" w14:textId="77777777" w:rsidR="00511633" w:rsidRPr="00F06715" w:rsidRDefault="00511633" w:rsidP="00F06715">
      <w:pPr>
        <w:ind w:firstLine="720"/>
        <w:jc w:val="both"/>
        <w:rPr>
          <w:rFonts w:ascii="Times New Roman" w:eastAsia="Times New Roman" w:hAnsi="Times New Roman" w:cs="Times New Roman"/>
          <w:sz w:val="28"/>
          <w:szCs w:val="28"/>
          <w:lang w:val="lv-LV" w:eastAsia="lv-LV"/>
        </w:rPr>
      </w:pPr>
    </w:p>
    <w:p w14:paraId="57F25DE2" w14:textId="7EEE5032" w:rsidR="007A3159" w:rsidRPr="007A3159" w:rsidRDefault="007A3159" w:rsidP="007A3159">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w:t>
      </w:r>
      <w:r w:rsidRPr="002C7A9D">
        <w:rPr>
          <w:lang w:val="lv-LV"/>
        </w:rPr>
        <w:t xml:space="preserve"> </w:t>
      </w:r>
      <w:r w:rsidRPr="007A3159">
        <w:rPr>
          <w:rFonts w:ascii="Times New Roman" w:eastAsia="Times New Roman" w:hAnsi="Times New Roman" w:cs="Times New Roman"/>
          <w:sz w:val="28"/>
          <w:szCs w:val="28"/>
          <w:lang w:val="lv-LV" w:eastAsia="lv-LV"/>
        </w:rPr>
        <w:t>A</w:t>
      </w:r>
      <w:r w:rsidR="003A1380">
        <w:rPr>
          <w:rFonts w:ascii="Times New Roman" w:eastAsia="Times New Roman" w:hAnsi="Times New Roman" w:cs="Times New Roman"/>
          <w:sz w:val="28"/>
          <w:szCs w:val="28"/>
          <w:lang w:val="lv-LV" w:eastAsia="lv-LV"/>
        </w:rPr>
        <w:t>izstāt noteikumu tekstā vārdus "</w:t>
      </w:r>
      <w:r w:rsidRPr="007A3159">
        <w:rPr>
          <w:rFonts w:ascii="Times New Roman" w:eastAsia="Times New Roman" w:hAnsi="Times New Roman" w:cs="Times New Roman"/>
          <w:sz w:val="28"/>
          <w:szCs w:val="28"/>
          <w:lang w:val="lv-LV" w:eastAsia="lv-LV"/>
        </w:rPr>
        <w:t>vidēja termiņa budžeta ietvara likuma projekta un gadskārtējā valsts budžeta likuma projekta iz</w:t>
      </w:r>
      <w:r w:rsidR="003A1380">
        <w:rPr>
          <w:rFonts w:ascii="Times New Roman" w:eastAsia="Times New Roman" w:hAnsi="Times New Roman" w:cs="Times New Roman"/>
          <w:sz w:val="28"/>
          <w:szCs w:val="28"/>
          <w:lang w:val="lv-LV" w:eastAsia="lv-LV"/>
        </w:rPr>
        <w:t>strādes un iesniegšanas grafiks"</w:t>
      </w:r>
      <w:r w:rsidRPr="007A3159">
        <w:rPr>
          <w:rFonts w:ascii="Times New Roman" w:eastAsia="Times New Roman" w:hAnsi="Times New Roman" w:cs="Times New Roman"/>
          <w:sz w:val="28"/>
          <w:szCs w:val="28"/>
          <w:lang w:val="lv-LV" w:eastAsia="lv-LV"/>
        </w:rPr>
        <w:t xml:space="preserve"> (</w:t>
      </w:r>
      <w:r w:rsidR="003A1380">
        <w:rPr>
          <w:rFonts w:ascii="Times New Roman" w:eastAsia="Times New Roman" w:hAnsi="Times New Roman" w:cs="Times New Roman"/>
          <w:sz w:val="28"/>
          <w:szCs w:val="28"/>
          <w:lang w:val="lv-LV" w:eastAsia="lv-LV"/>
        </w:rPr>
        <w:t>attiecīgā locījumā) ar vārdiem "</w:t>
      </w:r>
      <w:r w:rsidRPr="007A3159">
        <w:rPr>
          <w:rFonts w:ascii="Times New Roman" w:eastAsia="Times New Roman" w:hAnsi="Times New Roman" w:cs="Times New Roman"/>
          <w:sz w:val="28"/>
          <w:szCs w:val="28"/>
          <w:lang w:val="lv-LV" w:eastAsia="lv-LV"/>
        </w:rPr>
        <w:t>budžeta sagatavošanas grafiks</w:t>
      </w:r>
      <w:r w:rsidR="003A1380">
        <w:rPr>
          <w:rFonts w:ascii="Times New Roman" w:eastAsia="Times New Roman" w:hAnsi="Times New Roman" w:cs="Times New Roman"/>
          <w:sz w:val="28"/>
          <w:szCs w:val="28"/>
          <w:lang w:val="lv-LV" w:eastAsia="lv-LV"/>
        </w:rPr>
        <w:t>"</w:t>
      </w:r>
      <w:r w:rsidRPr="007A3159">
        <w:rPr>
          <w:rFonts w:ascii="Times New Roman" w:eastAsia="Times New Roman" w:hAnsi="Times New Roman" w:cs="Times New Roman"/>
          <w:sz w:val="28"/>
          <w:szCs w:val="28"/>
          <w:lang w:val="lv-LV" w:eastAsia="lv-LV"/>
        </w:rPr>
        <w:t xml:space="preserve"> (attiecīgā locījumā).</w:t>
      </w:r>
    </w:p>
    <w:p w14:paraId="4527535E" w14:textId="77777777" w:rsidR="007A3159" w:rsidRDefault="007A3159" w:rsidP="007A3159">
      <w:pPr>
        <w:ind w:firstLine="720"/>
        <w:jc w:val="both"/>
        <w:rPr>
          <w:rFonts w:ascii="Times New Roman" w:eastAsia="Times New Roman" w:hAnsi="Times New Roman" w:cs="Times New Roman"/>
          <w:sz w:val="28"/>
          <w:szCs w:val="28"/>
          <w:lang w:val="lv-LV" w:eastAsia="lv-LV"/>
        </w:rPr>
      </w:pPr>
    </w:p>
    <w:p w14:paraId="5C5BE3CA" w14:textId="115E6A36" w:rsidR="00F06715" w:rsidRPr="007A3159" w:rsidRDefault="00100526" w:rsidP="007A3159">
      <w:pPr>
        <w:pStyle w:val="ListParagraph"/>
        <w:numPr>
          <w:ilvl w:val="0"/>
          <w:numId w:val="16"/>
        </w:numPr>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Izteikt 10</w:t>
      </w:r>
      <w:r w:rsidR="0089469D" w:rsidRPr="007A3159">
        <w:rPr>
          <w:rFonts w:ascii="Times New Roman" w:eastAsia="Times New Roman" w:hAnsi="Times New Roman" w:cs="Times New Roman"/>
          <w:sz w:val="28"/>
          <w:szCs w:val="28"/>
          <w:lang w:val="lv-LV" w:eastAsia="lv-LV"/>
        </w:rPr>
        <w:t xml:space="preserve">. punktu </w:t>
      </w:r>
      <w:r w:rsidR="007E65E5" w:rsidRPr="007A3159">
        <w:rPr>
          <w:rFonts w:ascii="Times New Roman" w:eastAsia="Times New Roman" w:hAnsi="Times New Roman" w:cs="Times New Roman"/>
          <w:sz w:val="28"/>
          <w:szCs w:val="28"/>
          <w:lang w:val="lv-LV" w:eastAsia="lv-LV"/>
        </w:rPr>
        <w:t>šādā redakcijā</w:t>
      </w:r>
      <w:r w:rsidR="00F06715" w:rsidRPr="007A3159">
        <w:rPr>
          <w:rFonts w:ascii="Times New Roman" w:eastAsia="Times New Roman" w:hAnsi="Times New Roman" w:cs="Times New Roman"/>
          <w:sz w:val="28"/>
          <w:szCs w:val="28"/>
          <w:lang w:val="lv-LV" w:eastAsia="lv-LV"/>
        </w:rPr>
        <w:t>:</w:t>
      </w:r>
    </w:p>
    <w:p w14:paraId="646ABAB7" w14:textId="75423690" w:rsidR="0089469D" w:rsidRDefault="0089469D" w:rsidP="0089469D">
      <w:pPr>
        <w:jc w:val="both"/>
        <w:rPr>
          <w:rFonts w:ascii="Times New Roman" w:eastAsia="Times New Roman" w:hAnsi="Times New Roman" w:cs="Times New Roman"/>
          <w:sz w:val="28"/>
          <w:szCs w:val="28"/>
          <w:lang w:val="lv-LV" w:eastAsia="lv-LV"/>
        </w:rPr>
      </w:pPr>
    </w:p>
    <w:p w14:paraId="08343A89" w14:textId="7D8A3BF4" w:rsidR="0089469D" w:rsidRDefault="0089469D" w:rsidP="0089469D">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Pr="0089469D">
        <w:rPr>
          <w:rFonts w:ascii="Times New Roman" w:eastAsia="Times New Roman" w:hAnsi="Times New Roman" w:cs="Times New Roman"/>
          <w:sz w:val="28"/>
          <w:szCs w:val="28"/>
          <w:lang w:val="lv-LV" w:eastAsia="lv-LV"/>
        </w:rPr>
        <w:t>10. Ministrijas sagatavo un līdz n</w:t>
      </w:r>
      <w:r w:rsidR="00924CA0">
        <w:rPr>
          <w:rFonts w:ascii="Times New Roman" w:eastAsia="Times New Roman" w:hAnsi="Times New Roman" w:cs="Times New Roman"/>
          <w:sz w:val="28"/>
          <w:szCs w:val="28"/>
          <w:lang w:val="lv-LV" w:eastAsia="lv-LV"/>
        </w:rPr>
        <w:t> </w:t>
      </w:r>
      <w:r w:rsidRPr="0089469D">
        <w:rPr>
          <w:rFonts w:ascii="Times New Roman" w:eastAsia="Times New Roman" w:hAnsi="Times New Roman" w:cs="Times New Roman"/>
          <w:sz w:val="28"/>
          <w:szCs w:val="28"/>
          <w:lang w:val="lv-LV" w:eastAsia="lv-LV"/>
        </w:rPr>
        <w:t>gada 15.</w:t>
      </w:r>
      <w:r w:rsidR="00924CA0">
        <w:rPr>
          <w:rFonts w:ascii="Times New Roman" w:eastAsia="Times New Roman" w:hAnsi="Times New Roman" w:cs="Times New Roman"/>
          <w:sz w:val="28"/>
          <w:szCs w:val="28"/>
          <w:lang w:val="lv-LV" w:eastAsia="lv-LV"/>
        </w:rPr>
        <w:t> </w:t>
      </w:r>
      <w:r w:rsidRPr="0089469D">
        <w:rPr>
          <w:rFonts w:ascii="Times New Roman" w:eastAsia="Times New Roman" w:hAnsi="Times New Roman" w:cs="Times New Roman"/>
          <w:sz w:val="28"/>
          <w:szCs w:val="28"/>
          <w:lang w:val="lv-LV" w:eastAsia="lv-LV"/>
        </w:rPr>
        <w:t xml:space="preserve">maijam iesniedz Finanšu ministrijai </w:t>
      </w:r>
      <w:r w:rsidR="00E40C80">
        <w:rPr>
          <w:rFonts w:ascii="Times New Roman" w:eastAsia="Times New Roman" w:hAnsi="Times New Roman" w:cs="Times New Roman"/>
          <w:sz w:val="28"/>
          <w:szCs w:val="28"/>
          <w:lang w:val="lv-LV" w:eastAsia="lv-LV"/>
        </w:rPr>
        <w:t xml:space="preserve">informāciju </w:t>
      </w:r>
      <w:r w:rsidRPr="0089469D">
        <w:rPr>
          <w:rFonts w:ascii="Times New Roman" w:eastAsia="Times New Roman" w:hAnsi="Times New Roman" w:cs="Times New Roman"/>
          <w:sz w:val="28"/>
          <w:szCs w:val="28"/>
          <w:lang w:val="lv-LV" w:eastAsia="lv-LV"/>
        </w:rPr>
        <w:t>pamatbudžeta bāzes projekta sagatavošanai n+1, n+2 un n+3 gadam, ņemot vērā izmaiņas:</w:t>
      </w:r>
    </w:p>
    <w:p w14:paraId="12F1BBB9" w14:textId="01A82E8F" w:rsidR="0089469D" w:rsidRDefault="0089469D" w:rsidP="0089469D">
      <w:pPr>
        <w:ind w:firstLine="720"/>
        <w:jc w:val="both"/>
        <w:rPr>
          <w:rFonts w:ascii="Times New Roman" w:eastAsia="Times New Roman" w:hAnsi="Times New Roman" w:cs="Times New Roman"/>
          <w:sz w:val="28"/>
          <w:szCs w:val="28"/>
          <w:lang w:val="lv-LV" w:eastAsia="lv-LV"/>
        </w:rPr>
      </w:pPr>
      <w:r w:rsidRPr="0089469D">
        <w:rPr>
          <w:rFonts w:ascii="Times New Roman" w:eastAsia="Times New Roman" w:hAnsi="Times New Roman" w:cs="Times New Roman"/>
          <w:sz w:val="28"/>
          <w:szCs w:val="28"/>
          <w:lang w:val="lv-LV" w:eastAsia="lv-LV"/>
        </w:rPr>
        <w:t>10.1. valsts budžeta ilgtermiņa saistībās normatīvajos aktos budžeta un finanšu vadības jomā noteiktajos gadījumos, tai skaitā  valsts budžeta ilgtermiņa saistībās procentu izdevumiem, kārtējiem maksājumiem Eiropas Savienības budžetā un starptautiskai sadarbībai, Eiropas Savienības politiku instrumentu un pārējās ārvalstu finanšu palīdzības līdzekļu finansēto vai līdzfinansēto apstiprināto projektu un pasākumu īstenošanai atbilstoši precizētajiem darba grafikiem un naudas plūsmām;</w:t>
      </w:r>
    </w:p>
    <w:p w14:paraId="2C0ECF56" w14:textId="53EBC8D6" w:rsidR="0089469D" w:rsidRDefault="0089469D" w:rsidP="0089469D">
      <w:pPr>
        <w:ind w:firstLine="720"/>
        <w:jc w:val="both"/>
        <w:rPr>
          <w:rFonts w:ascii="Times New Roman" w:eastAsia="Times New Roman" w:hAnsi="Times New Roman" w:cs="Times New Roman"/>
          <w:sz w:val="28"/>
          <w:szCs w:val="28"/>
          <w:lang w:val="lv-LV" w:eastAsia="lv-LV"/>
        </w:rPr>
      </w:pPr>
      <w:r w:rsidRPr="0089469D">
        <w:rPr>
          <w:rFonts w:ascii="Times New Roman" w:eastAsia="Times New Roman" w:hAnsi="Times New Roman" w:cs="Times New Roman"/>
          <w:sz w:val="28"/>
          <w:szCs w:val="28"/>
          <w:lang w:val="lv-LV" w:eastAsia="lv-LV"/>
        </w:rPr>
        <w:t>10.2. ieņēmumos no maksas pakalpojumiem un citos pašu ieņēmumos, to atlikumos un tiem atbilstošajos izdevumos;</w:t>
      </w:r>
    </w:p>
    <w:p w14:paraId="1784AD36" w14:textId="75BB71E3" w:rsidR="0089469D" w:rsidRDefault="0089469D" w:rsidP="0089469D">
      <w:pPr>
        <w:ind w:firstLine="720"/>
        <w:jc w:val="both"/>
        <w:rPr>
          <w:rFonts w:ascii="Times New Roman" w:eastAsia="Times New Roman" w:hAnsi="Times New Roman" w:cs="Times New Roman"/>
          <w:sz w:val="28"/>
          <w:szCs w:val="28"/>
          <w:lang w:val="lv-LV" w:eastAsia="lv-LV"/>
        </w:rPr>
      </w:pPr>
      <w:r w:rsidRPr="0089469D">
        <w:rPr>
          <w:rFonts w:ascii="Times New Roman" w:eastAsia="Times New Roman" w:hAnsi="Times New Roman" w:cs="Times New Roman"/>
          <w:sz w:val="28"/>
          <w:szCs w:val="28"/>
          <w:lang w:val="lv-LV" w:eastAsia="lv-LV"/>
        </w:rPr>
        <w:t>10.3. šādās prognozēs:</w:t>
      </w:r>
    </w:p>
    <w:p w14:paraId="330D13FE" w14:textId="4A62114F" w:rsidR="0089469D" w:rsidRDefault="0089469D" w:rsidP="0089469D">
      <w:pPr>
        <w:ind w:firstLine="720"/>
        <w:jc w:val="both"/>
        <w:rPr>
          <w:rFonts w:ascii="Times New Roman" w:eastAsia="Times New Roman" w:hAnsi="Times New Roman" w:cs="Times New Roman"/>
          <w:sz w:val="28"/>
          <w:szCs w:val="28"/>
          <w:lang w:val="lv-LV" w:eastAsia="lv-LV"/>
        </w:rPr>
      </w:pPr>
      <w:r w:rsidRPr="0089469D">
        <w:rPr>
          <w:rFonts w:ascii="Times New Roman" w:eastAsia="Times New Roman" w:hAnsi="Times New Roman" w:cs="Times New Roman"/>
          <w:sz w:val="28"/>
          <w:szCs w:val="28"/>
          <w:lang w:val="lv-LV" w:eastAsia="lv-LV"/>
        </w:rPr>
        <w:lastRenderedPageBreak/>
        <w:t>10.3.1. valsts sociālo pabalstu saņēmēju skaits;</w:t>
      </w:r>
    </w:p>
    <w:p w14:paraId="2F3ED227" w14:textId="0975708E" w:rsidR="0089469D" w:rsidRDefault="0089469D" w:rsidP="0089469D">
      <w:pPr>
        <w:ind w:firstLine="720"/>
        <w:jc w:val="both"/>
        <w:rPr>
          <w:rFonts w:ascii="Times New Roman" w:eastAsia="Times New Roman" w:hAnsi="Times New Roman" w:cs="Times New Roman"/>
          <w:sz w:val="28"/>
          <w:szCs w:val="28"/>
          <w:lang w:val="lv-LV" w:eastAsia="lv-LV"/>
        </w:rPr>
      </w:pPr>
      <w:r w:rsidRPr="0089469D">
        <w:rPr>
          <w:rFonts w:ascii="Times New Roman" w:eastAsia="Times New Roman" w:hAnsi="Times New Roman" w:cs="Times New Roman"/>
          <w:sz w:val="28"/>
          <w:szCs w:val="28"/>
          <w:lang w:val="lv-LV" w:eastAsia="lv-LV"/>
        </w:rPr>
        <w:t>10.3.2. izdienas pensiju un piemaksu pie vecuma un invaliditātes pensijām vidējais apmērs un saņēmēju skaits;</w:t>
      </w:r>
    </w:p>
    <w:p w14:paraId="796B9D46" w14:textId="4F5CAA62" w:rsidR="0089469D" w:rsidRDefault="0089469D" w:rsidP="0089469D">
      <w:pPr>
        <w:ind w:firstLine="720"/>
        <w:jc w:val="both"/>
        <w:rPr>
          <w:rFonts w:ascii="Times New Roman" w:eastAsia="Times New Roman" w:hAnsi="Times New Roman" w:cs="Times New Roman"/>
          <w:sz w:val="28"/>
          <w:szCs w:val="28"/>
          <w:lang w:val="lv-LV" w:eastAsia="lv-LV"/>
        </w:rPr>
      </w:pPr>
      <w:r w:rsidRPr="0089469D">
        <w:rPr>
          <w:rFonts w:ascii="Times New Roman" w:eastAsia="Times New Roman" w:hAnsi="Times New Roman" w:cs="Times New Roman"/>
          <w:sz w:val="28"/>
          <w:szCs w:val="28"/>
          <w:lang w:val="lv-LV" w:eastAsia="lv-LV"/>
        </w:rPr>
        <w:t>10.3.3. bēgļu un personu, kurām piešķirts alternatīvais statuss, pabalstu saņēmēju skaits;</w:t>
      </w:r>
    </w:p>
    <w:p w14:paraId="3101514A" w14:textId="35816F7C" w:rsidR="0089469D" w:rsidRDefault="0089469D" w:rsidP="0089469D">
      <w:pPr>
        <w:ind w:firstLine="720"/>
        <w:jc w:val="both"/>
        <w:rPr>
          <w:rFonts w:ascii="Times New Roman" w:eastAsia="Times New Roman" w:hAnsi="Times New Roman" w:cs="Times New Roman"/>
          <w:sz w:val="28"/>
          <w:szCs w:val="28"/>
          <w:lang w:val="lv-LV" w:eastAsia="lv-LV"/>
        </w:rPr>
      </w:pPr>
      <w:r w:rsidRPr="0089469D">
        <w:rPr>
          <w:rFonts w:ascii="Times New Roman" w:eastAsia="Times New Roman" w:hAnsi="Times New Roman" w:cs="Times New Roman"/>
          <w:sz w:val="28"/>
          <w:szCs w:val="28"/>
          <w:lang w:val="lv-LV" w:eastAsia="lv-LV"/>
        </w:rPr>
        <w:t>10.3.4. personas ar invaliditāti (skaits), kuras saņem asistenta pakalpojumu;</w:t>
      </w:r>
    </w:p>
    <w:p w14:paraId="419EB90B" w14:textId="30D7E2CF" w:rsidR="0089469D" w:rsidRDefault="0089469D" w:rsidP="0089469D">
      <w:pPr>
        <w:ind w:firstLine="720"/>
        <w:jc w:val="both"/>
        <w:rPr>
          <w:rFonts w:ascii="Times New Roman" w:eastAsia="Times New Roman" w:hAnsi="Times New Roman" w:cs="Times New Roman"/>
          <w:sz w:val="28"/>
          <w:szCs w:val="28"/>
          <w:lang w:val="lv-LV" w:eastAsia="lv-LV"/>
        </w:rPr>
      </w:pPr>
      <w:r w:rsidRPr="0089469D">
        <w:rPr>
          <w:rFonts w:ascii="Times New Roman" w:eastAsia="Times New Roman" w:hAnsi="Times New Roman" w:cs="Times New Roman"/>
          <w:sz w:val="28"/>
          <w:szCs w:val="28"/>
          <w:lang w:val="lv-LV" w:eastAsia="lv-LV"/>
        </w:rPr>
        <w:t>10.3.5. to personu skaits, kas saņem uzturlīdzekļus no Uzturlīdzekļu garantiju fonda;</w:t>
      </w:r>
    </w:p>
    <w:p w14:paraId="6524F6DD" w14:textId="2B4CE5EC" w:rsidR="0089469D" w:rsidRDefault="0089469D" w:rsidP="0089469D">
      <w:pPr>
        <w:ind w:firstLine="720"/>
        <w:jc w:val="both"/>
        <w:rPr>
          <w:rFonts w:ascii="Times New Roman" w:eastAsia="Times New Roman" w:hAnsi="Times New Roman" w:cs="Times New Roman"/>
          <w:sz w:val="28"/>
          <w:szCs w:val="28"/>
          <w:lang w:val="lv-LV" w:eastAsia="lv-LV"/>
        </w:rPr>
      </w:pPr>
      <w:r w:rsidRPr="0089469D">
        <w:rPr>
          <w:rFonts w:ascii="Times New Roman" w:eastAsia="Times New Roman" w:hAnsi="Times New Roman" w:cs="Times New Roman"/>
          <w:sz w:val="28"/>
          <w:szCs w:val="28"/>
          <w:lang w:val="lv-LV" w:eastAsia="lv-LV"/>
        </w:rPr>
        <w:t>10.3.6. to cietušo skaits, kas saņem kompensācijas saskaņā ar likumu "Par valsts kompensāciju cietušajiem”;</w:t>
      </w:r>
    </w:p>
    <w:p w14:paraId="401D57CA" w14:textId="5C6EEDB1" w:rsidR="0089469D" w:rsidRDefault="0089469D" w:rsidP="0089469D">
      <w:pPr>
        <w:ind w:firstLine="720"/>
        <w:jc w:val="both"/>
        <w:rPr>
          <w:rFonts w:ascii="Times New Roman" w:eastAsia="Times New Roman" w:hAnsi="Times New Roman" w:cs="Times New Roman"/>
          <w:sz w:val="28"/>
          <w:szCs w:val="28"/>
          <w:lang w:val="lv-LV" w:eastAsia="lv-LV"/>
        </w:rPr>
      </w:pPr>
      <w:r w:rsidRPr="0089469D">
        <w:rPr>
          <w:rFonts w:ascii="Times New Roman" w:eastAsia="Times New Roman" w:hAnsi="Times New Roman" w:cs="Times New Roman"/>
          <w:sz w:val="28"/>
          <w:szCs w:val="28"/>
          <w:lang w:val="lv-LV" w:eastAsia="lv-LV"/>
        </w:rPr>
        <w:t>10.3.7. brīvpusdienu saņēmēju skaits;</w:t>
      </w:r>
    </w:p>
    <w:p w14:paraId="26A17ED6" w14:textId="258A1BCE" w:rsidR="0089469D" w:rsidRDefault="0089469D" w:rsidP="0089469D">
      <w:pPr>
        <w:ind w:firstLine="720"/>
        <w:jc w:val="both"/>
        <w:rPr>
          <w:rFonts w:ascii="Times New Roman" w:eastAsia="Times New Roman" w:hAnsi="Times New Roman" w:cs="Times New Roman"/>
          <w:sz w:val="28"/>
          <w:szCs w:val="28"/>
          <w:lang w:val="lv-LV" w:eastAsia="lv-LV"/>
        </w:rPr>
      </w:pPr>
      <w:r w:rsidRPr="0089469D">
        <w:rPr>
          <w:rFonts w:ascii="Times New Roman" w:eastAsia="Times New Roman" w:hAnsi="Times New Roman" w:cs="Times New Roman"/>
          <w:sz w:val="28"/>
          <w:szCs w:val="28"/>
          <w:lang w:val="lv-LV" w:eastAsia="lv-LV"/>
        </w:rPr>
        <w:t xml:space="preserve">10.3.8. </w:t>
      </w:r>
      <w:proofErr w:type="spellStart"/>
      <w:r w:rsidRPr="0089469D">
        <w:rPr>
          <w:rFonts w:ascii="Times New Roman" w:eastAsia="Times New Roman" w:hAnsi="Times New Roman" w:cs="Times New Roman"/>
          <w:sz w:val="28"/>
          <w:szCs w:val="28"/>
          <w:lang w:val="lv-LV" w:eastAsia="lv-LV"/>
        </w:rPr>
        <w:t>transferta</w:t>
      </w:r>
      <w:proofErr w:type="spellEnd"/>
      <w:r w:rsidRPr="0089469D">
        <w:rPr>
          <w:rFonts w:ascii="Times New Roman" w:eastAsia="Times New Roman" w:hAnsi="Times New Roman" w:cs="Times New Roman"/>
          <w:sz w:val="28"/>
          <w:szCs w:val="28"/>
          <w:lang w:val="lv-LV" w:eastAsia="lv-LV"/>
        </w:rPr>
        <w:t xml:space="preserve"> </w:t>
      </w:r>
      <w:proofErr w:type="spellStart"/>
      <w:r w:rsidRPr="0089469D">
        <w:rPr>
          <w:rFonts w:ascii="Times New Roman" w:eastAsia="Times New Roman" w:hAnsi="Times New Roman" w:cs="Times New Roman"/>
          <w:sz w:val="28"/>
          <w:szCs w:val="28"/>
          <w:lang w:val="lv-LV" w:eastAsia="lv-LV"/>
        </w:rPr>
        <w:t>pārskaitījumi</w:t>
      </w:r>
      <w:proofErr w:type="spellEnd"/>
      <w:r w:rsidRPr="0089469D">
        <w:rPr>
          <w:rFonts w:ascii="Times New Roman" w:eastAsia="Times New Roman" w:hAnsi="Times New Roman" w:cs="Times New Roman"/>
          <w:sz w:val="28"/>
          <w:szCs w:val="28"/>
          <w:lang w:val="lv-LV" w:eastAsia="lv-LV"/>
        </w:rPr>
        <w:t xml:space="preserve"> no valsts pamatbudžeta uz valsts speciālo budžetu saistībā ar atsevišķās dzīves situācijās noteiktam personu lokam valsts sniegtā atbalsta v</w:t>
      </w:r>
      <w:r>
        <w:rPr>
          <w:rFonts w:ascii="Times New Roman" w:eastAsia="Times New Roman" w:hAnsi="Times New Roman" w:cs="Times New Roman"/>
          <w:sz w:val="28"/>
          <w:szCs w:val="28"/>
          <w:lang w:val="lv-LV" w:eastAsia="lv-LV"/>
        </w:rPr>
        <w:t>idējo apmēru un saņēmēju skaitu;</w:t>
      </w:r>
    </w:p>
    <w:p w14:paraId="3E596C54" w14:textId="4C0095F6" w:rsidR="0089469D" w:rsidRDefault="0089469D" w:rsidP="0089469D">
      <w:pPr>
        <w:ind w:firstLine="720"/>
        <w:jc w:val="both"/>
        <w:rPr>
          <w:rFonts w:ascii="Times New Roman" w:eastAsia="Times New Roman" w:hAnsi="Times New Roman" w:cs="Times New Roman"/>
          <w:sz w:val="28"/>
          <w:szCs w:val="28"/>
          <w:lang w:val="lv-LV" w:eastAsia="lv-LV"/>
        </w:rPr>
      </w:pPr>
      <w:r w:rsidRPr="0089469D">
        <w:rPr>
          <w:rFonts w:ascii="Times New Roman" w:eastAsia="Times New Roman" w:hAnsi="Times New Roman" w:cs="Times New Roman"/>
          <w:sz w:val="28"/>
          <w:szCs w:val="28"/>
          <w:lang w:val="lv-LV" w:eastAsia="lv-LV"/>
        </w:rPr>
        <w:t>10.3.9. izglītojamo skaits, atbilstoši kam tiek nodrošināts finansējuma apmērs pedagogu darba samaksai un valsts sociālās apdrošināšanas obligātajām iemaksām un mācību līdzekļu un mācību grāmatu iegādei;</w:t>
      </w:r>
    </w:p>
    <w:p w14:paraId="5DE75BDC" w14:textId="0FB1417E" w:rsidR="0089469D" w:rsidRDefault="0089469D" w:rsidP="0089469D">
      <w:pPr>
        <w:ind w:firstLine="720"/>
        <w:jc w:val="both"/>
        <w:rPr>
          <w:rFonts w:ascii="Times New Roman" w:eastAsia="Times New Roman" w:hAnsi="Times New Roman" w:cs="Times New Roman"/>
          <w:sz w:val="28"/>
          <w:szCs w:val="28"/>
          <w:lang w:val="lv-LV" w:eastAsia="lv-LV"/>
        </w:rPr>
      </w:pPr>
      <w:r w:rsidRPr="0089469D">
        <w:rPr>
          <w:rFonts w:ascii="Times New Roman" w:eastAsia="Times New Roman" w:hAnsi="Times New Roman" w:cs="Times New Roman"/>
          <w:sz w:val="28"/>
          <w:szCs w:val="28"/>
          <w:lang w:val="lv-LV" w:eastAsia="lv-LV"/>
        </w:rPr>
        <w:t>10.4. izdevumos pabeigto Eiropas Savienības politiku instrumentu un pārējās ārvalstu finanšu palīdzības līdzfinansēto projektu uzturēšanai, ja projekts vai tā posms ir pilnībā pabeigts, nodots ekspluatācijā un par to ir veikts galīgā norēķina maksājums, un tas turpmāk jāfinansē no valsts budžeta līdzekļiem (nav attiecināms uz augstākās izglītības un profesionālās izglītības iestādēm).</w:t>
      </w:r>
      <w:r w:rsidRPr="002C7A9D">
        <w:rPr>
          <w:lang w:val="lv-LV"/>
        </w:rPr>
        <w:t xml:space="preserve"> </w:t>
      </w:r>
      <w:r w:rsidRPr="0089469D">
        <w:rPr>
          <w:rFonts w:ascii="Times New Roman" w:eastAsia="Times New Roman" w:hAnsi="Times New Roman" w:cs="Times New Roman"/>
          <w:sz w:val="28"/>
          <w:szCs w:val="28"/>
          <w:lang w:val="lv-LV" w:eastAsia="lv-LV"/>
        </w:rPr>
        <w:t>Par informācijas un komunikācijas tehnoloģiju projektu uzturēšanas izdevumiem pievieno Vides aizsardzības un reģionālās attīstības ministrijas atzinumu;</w:t>
      </w:r>
    </w:p>
    <w:p w14:paraId="1E2A3386" w14:textId="5C7395F3" w:rsidR="0089469D" w:rsidRDefault="0089469D" w:rsidP="0089469D">
      <w:pPr>
        <w:ind w:firstLine="720"/>
        <w:jc w:val="both"/>
        <w:rPr>
          <w:rFonts w:ascii="Times New Roman" w:eastAsia="Times New Roman" w:hAnsi="Times New Roman" w:cs="Times New Roman"/>
          <w:sz w:val="28"/>
          <w:szCs w:val="28"/>
          <w:lang w:val="lv-LV" w:eastAsia="lv-LV"/>
        </w:rPr>
      </w:pPr>
      <w:r w:rsidRPr="0089469D">
        <w:rPr>
          <w:rFonts w:ascii="Times New Roman" w:eastAsia="Times New Roman" w:hAnsi="Times New Roman" w:cs="Times New Roman"/>
          <w:sz w:val="28"/>
          <w:szCs w:val="28"/>
          <w:lang w:val="lv-LV" w:eastAsia="lv-LV"/>
        </w:rPr>
        <w:t>10.5. izdevumos no valsts budžeta finansētu projektu uzturēšanai, ja par to ir pieņemts Ministru kabineta lēmums;</w:t>
      </w:r>
    </w:p>
    <w:p w14:paraId="594C626B" w14:textId="06B0D24B" w:rsidR="0089469D" w:rsidRDefault="0089469D" w:rsidP="0089469D">
      <w:pPr>
        <w:ind w:firstLine="720"/>
        <w:jc w:val="both"/>
        <w:rPr>
          <w:rFonts w:ascii="Times New Roman" w:eastAsia="Times New Roman" w:hAnsi="Times New Roman" w:cs="Times New Roman"/>
          <w:sz w:val="28"/>
          <w:szCs w:val="28"/>
          <w:lang w:val="lv-LV" w:eastAsia="lv-LV"/>
        </w:rPr>
      </w:pPr>
      <w:r w:rsidRPr="0089469D">
        <w:rPr>
          <w:rFonts w:ascii="Times New Roman" w:eastAsia="Times New Roman" w:hAnsi="Times New Roman" w:cs="Times New Roman"/>
          <w:sz w:val="28"/>
          <w:szCs w:val="28"/>
          <w:lang w:val="lv-LV" w:eastAsia="lv-LV"/>
        </w:rPr>
        <w:t>10.6</w:t>
      </w:r>
      <w:r w:rsidR="00DD4F05">
        <w:rPr>
          <w:rFonts w:ascii="Times New Roman" w:eastAsia="Times New Roman" w:hAnsi="Times New Roman" w:cs="Times New Roman"/>
          <w:sz w:val="28"/>
          <w:szCs w:val="28"/>
          <w:lang w:val="lv-LV" w:eastAsia="lv-LV"/>
        </w:rPr>
        <w:t xml:space="preserve">. </w:t>
      </w:r>
      <w:r w:rsidR="00DD4F05" w:rsidRPr="0089469D">
        <w:rPr>
          <w:rFonts w:ascii="Times New Roman" w:eastAsia="Times New Roman" w:hAnsi="Times New Roman" w:cs="Times New Roman"/>
          <w:sz w:val="28"/>
          <w:szCs w:val="28"/>
          <w:lang w:val="lv-LV" w:eastAsia="lv-LV"/>
        </w:rPr>
        <w:t>aprēķinos par valsts budžeta finansējumu politiskām organizācijām (partijām) saskaņā ar Politisko organizāciju (partiju) finansēšanas likumu;</w:t>
      </w:r>
      <w:r w:rsidRPr="0089469D">
        <w:rPr>
          <w:rFonts w:ascii="Times New Roman" w:eastAsia="Times New Roman" w:hAnsi="Times New Roman" w:cs="Times New Roman"/>
          <w:sz w:val="28"/>
          <w:szCs w:val="28"/>
          <w:lang w:val="lv-LV" w:eastAsia="lv-LV"/>
        </w:rPr>
        <w:t xml:space="preserve"> </w:t>
      </w:r>
    </w:p>
    <w:p w14:paraId="33816361" w14:textId="3C2FEEFF" w:rsidR="0089469D" w:rsidRDefault="0089469D" w:rsidP="0089469D">
      <w:pPr>
        <w:ind w:firstLine="720"/>
        <w:jc w:val="both"/>
        <w:rPr>
          <w:rFonts w:ascii="Times New Roman" w:eastAsia="Times New Roman" w:hAnsi="Times New Roman" w:cs="Times New Roman"/>
          <w:sz w:val="28"/>
          <w:szCs w:val="28"/>
          <w:lang w:val="lv-LV" w:eastAsia="lv-LV"/>
        </w:rPr>
      </w:pPr>
      <w:r w:rsidRPr="0089469D">
        <w:rPr>
          <w:rFonts w:ascii="Times New Roman" w:eastAsia="Times New Roman" w:hAnsi="Times New Roman" w:cs="Times New Roman"/>
          <w:sz w:val="28"/>
          <w:szCs w:val="28"/>
          <w:lang w:val="lv-LV" w:eastAsia="lv-LV"/>
        </w:rPr>
        <w:t>10.</w:t>
      </w:r>
      <w:r w:rsidR="001134A4">
        <w:rPr>
          <w:rFonts w:ascii="Times New Roman" w:eastAsia="Times New Roman" w:hAnsi="Times New Roman" w:cs="Times New Roman"/>
          <w:sz w:val="28"/>
          <w:szCs w:val="28"/>
          <w:lang w:val="lv-LV" w:eastAsia="lv-LV"/>
        </w:rPr>
        <w:t>7</w:t>
      </w:r>
      <w:r w:rsidRPr="0089469D">
        <w:rPr>
          <w:rFonts w:ascii="Times New Roman" w:eastAsia="Times New Roman" w:hAnsi="Times New Roman" w:cs="Times New Roman"/>
          <w:sz w:val="28"/>
          <w:szCs w:val="28"/>
          <w:lang w:val="lv-LV" w:eastAsia="lv-LV"/>
        </w:rPr>
        <w:t xml:space="preserve">. </w:t>
      </w:r>
      <w:r w:rsidR="00DD4F05" w:rsidRPr="0089469D">
        <w:rPr>
          <w:rFonts w:ascii="Times New Roman" w:eastAsia="Times New Roman" w:hAnsi="Times New Roman" w:cs="Times New Roman"/>
          <w:sz w:val="28"/>
          <w:szCs w:val="28"/>
          <w:lang w:val="lv-LV" w:eastAsia="lv-LV"/>
        </w:rPr>
        <w:t>n+3 gadam – izdevumu palielinājumā, lai nodrošinātu Latvijas R</w:t>
      </w:r>
      <w:r w:rsidR="00DD4F05">
        <w:rPr>
          <w:rFonts w:ascii="Times New Roman" w:eastAsia="Times New Roman" w:hAnsi="Times New Roman" w:cs="Times New Roman"/>
          <w:sz w:val="28"/>
          <w:szCs w:val="28"/>
          <w:lang w:val="lv-LV" w:eastAsia="lv-LV"/>
        </w:rPr>
        <w:t>epublikas Satversmes 6. un 101. </w:t>
      </w:r>
      <w:r w:rsidR="00DD4F05" w:rsidRPr="0089469D">
        <w:rPr>
          <w:rFonts w:ascii="Times New Roman" w:eastAsia="Times New Roman" w:hAnsi="Times New Roman" w:cs="Times New Roman"/>
          <w:sz w:val="28"/>
          <w:szCs w:val="28"/>
          <w:lang w:val="lv-LV" w:eastAsia="lv-LV"/>
        </w:rPr>
        <w:t>pantā, Saeimas vēlēšanu likumā, Republikas pilsētas domes un novada domes vēlēšanu likumā, Eiropas Parlamenta vēlēšanu likumā un Elektronisko plašsaziņas līdzekļu likuma 71.</w:t>
      </w:r>
      <w:r w:rsidR="00DD4F05">
        <w:rPr>
          <w:rFonts w:ascii="Times New Roman" w:eastAsia="Times New Roman" w:hAnsi="Times New Roman" w:cs="Times New Roman"/>
          <w:sz w:val="28"/>
          <w:szCs w:val="28"/>
          <w:lang w:val="lv-LV" w:eastAsia="lv-LV"/>
        </w:rPr>
        <w:t> </w:t>
      </w:r>
      <w:r w:rsidR="00DD4F05" w:rsidRPr="0089469D">
        <w:rPr>
          <w:rFonts w:ascii="Times New Roman" w:eastAsia="Times New Roman" w:hAnsi="Times New Roman" w:cs="Times New Roman"/>
          <w:sz w:val="28"/>
          <w:szCs w:val="28"/>
          <w:lang w:val="lv-LV" w:eastAsia="lv-LV"/>
        </w:rPr>
        <w:t>panta pirmās daļas 11.</w:t>
      </w:r>
      <w:r w:rsidR="00DD4F05">
        <w:rPr>
          <w:rFonts w:ascii="Times New Roman" w:eastAsia="Times New Roman" w:hAnsi="Times New Roman" w:cs="Times New Roman"/>
          <w:sz w:val="28"/>
          <w:szCs w:val="28"/>
          <w:lang w:val="lv-LV" w:eastAsia="lv-LV"/>
        </w:rPr>
        <w:t> </w:t>
      </w:r>
      <w:r w:rsidR="00DD4F05" w:rsidRPr="0089469D">
        <w:rPr>
          <w:rFonts w:ascii="Times New Roman" w:eastAsia="Times New Roman" w:hAnsi="Times New Roman" w:cs="Times New Roman"/>
          <w:sz w:val="28"/>
          <w:szCs w:val="28"/>
          <w:lang w:val="lv-LV" w:eastAsia="lv-LV"/>
        </w:rPr>
        <w:t>punktā paredzēto pasākumu finansēšanu, ievērojot šo noteikumu 8.1.</w:t>
      </w:r>
      <w:r w:rsidR="00DD4F05">
        <w:rPr>
          <w:rFonts w:ascii="Times New Roman" w:eastAsia="Times New Roman" w:hAnsi="Times New Roman" w:cs="Times New Roman"/>
          <w:sz w:val="28"/>
          <w:szCs w:val="28"/>
          <w:lang w:val="lv-LV" w:eastAsia="lv-LV"/>
        </w:rPr>
        <w:t> </w:t>
      </w:r>
      <w:r w:rsidR="00DD4F05" w:rsidRPr="0089469D">
        <w:rPr>
          <w:rFonts w:ascii="Times New Roman" w:eastAsia="Times New Roman" w:hAnsi="Times New Roman" w:cs="Times New Roman"/>
          <w:sz w:val="28"/>
          <w:szCs w:val="28"/>
          <w:lang w:val="lv-LV" w:eastAsia="lv-LV"/>
        </w:rPr>
        <w:t>apakšpunktu;</w:t>
      </w:r>
    </w:p>
    <w:p w14:paraId="6E6A1A90" w14:textId="0BEC75DA" w:rsidR="0089469D" w:rsidRDefault="001134A4" w:rsidP="0089469D">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10.8</w:t>
      </w:r>
      <w:r w:rsidR="0089469D" w:rsidRPr="0089469D">
        <w:rPr>
          <w:rFonts w:ascii="Times New Roman" w:eastAsia="Times New Roman" w:hAnsi="Times New Roman" w:cs="Times New Roman"/>
          <w:sz w:val="28"/>
          <w:szCs w:val="28"/>
          <w:lang w:val="lv-LV" w:eastAsia="lv-LV"/>
        </w:rPr>
        <w:t>. mēnešalgu aprēķinos atbilstoši Valsts un pašvaldību institūciju amatpersonu un darbinieku atlīdzības likumā par Saeimas ievēlēto, apstiprināto un iecelto amatpersonu (izņemot Korupcijas novēršanas un apkarošanas biroja priekšnieku) mēnešalgām noteiktajam un Fiskālās disciplīnas likumā par Padomes locekļu atlīdzību noteiktajam.</w:t>
      </w:r>
      <w:r w:rsidR="00226FCE">
        <w:rPr>
          <w:rFonts w:ascii="Times New Roman" w:eastAsia="Times New Roman" w:hAnsi="Times New Roman" w:cs="Times New Roman"/>
          <w:sz w:val="28"/>
          <w:szCs w:val="28"/>
          <w:lang w:val="lv-LV" w:eastAsia="lv-LV"/>
        </w:rPr>
        <w:t>"</w:t>
      </w:r>
    </w:p>
    <w:p w14:paraId="4961C4B9" w14:textId="448E7D15" w:rsidR="00EE053E" w:rsidRDefault="00EE053E" w:rsidP="0089469D">
      <w:pPr>
        <w:ind w:firstLine="720"/>
        <w:jc w:val="both"/>
        <w:rPr>
          <w:rFonts w:ascii="Times New Roman" w:eastAsia="Times New Roman" w:hAnsi="Times New Roman" w:cs="Times New Roman"/>
          <w:sz w:val="28"/>
          <w:szCs w:val="28"/>
          <w:lang w:val="lv-LV" w:eastAsia="lv-LV"/>
        </w:rPr>
      </w:pPr>
    </w:p>
    <w:p w14:paraId="29616BFE" w14:textId="37723A75" w:rsidR="00EE053E" w:rsidRDefault="00EE053E" w:rsidP="0089469D">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3. Svītrot 11. punktu.</w:t>
      </w:r>
    </w:p>
    <w:p w14:paraId="2450D87D" w14:textId="77777777" w:rsidR="00EE053E" w:rsidRDefault="00EE053E" w:rsidP="0089469D">
      <w:pPr>
        <w:ind w:firstLine="720"/>
        <w:jc w:val="both"/>
        <w:rPr>
          <w:rFonts w:ascii="Times New Roman" w:eastAsia="Times New Roman" w:hAnsi="Times New Roman" w:cs="Times New Roman"/>
          <w:sz w:val="28"/>
          <w:szCs w:val="28"/>
          <w:lang w:val="lv-LV" w:eastAsia="lv-LV"/>
        </w:rPr>
      </w:pPr>
    </w:p>
    <w:p w14:paraId="4F920738" w14:textId="0E9E6767" w:rsidR="00EE053E" w:rsidRDefault="00EE053E" w:rsidP="0089469D">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4. </w:t>
      </w:r>
      <w:r w:rsidRPr="00EE053E">
        <w:rPr>
          <w:rFonts w:ascii="Times New Roman" w:eastAsia="Times New Roman" w:hAnsi="Times New Roman" w:cs="Times New Roman"/>
          <w:sz w:val="28"/>
          <w:szCs w:val="28"/>
          <w:lang w:val="lv-LV" w:eastAsia="lv-LV"/>
        </w:rPr>
        <w:t xml:space="preserve">Izteikt </w:t>
      </w:r>
      <w:r>
        <w:rPr>
          <w:rFonts w:ascii="Times New Roman" w:eastAsia="Times New Roman" w:hAnsi="Times New Roman" w:cs="Times New Roman"/>
          <w:sz w:val="28"/>
          <w:szCs w:val="28"/>
          <w:lang w:val="lv-LV" w:eastAsia="lv-LV"/>
        </w:rPr>
        <w:t>12</w:t>
      </w:r>
      <w:r w:rsidRPr="00EE053E">
        <w:rPr>
          <w:rFonts w:ascii="Times New Roman" w:eastAsia="Times New Roman" w:hAnsi="Times New Roman" w:cs="Times New Roman"/>
          <w:sz w:val="28"/>
          <w:szCs w:val="28"/>
          <w:lang w:val="lv-LV" w:eastAsia="lv-LV"/>
        </w:rPr>
        <w:t>.</w:t>
      </w:r>
      <w:r w:rsidR="00B871B4">
        <w:rPr>
          <w:rFonts w:ascii="Times New Roman" w:eastAsia="Times New Roman" w:hAnsi="Times New Roman" w:cs="Times New Roman"/>
          <w:sz w:val="28"/>
          <w:szCs w:val="28"/>
          <w:lang w:val="lv-LV" w:eastAsia="lv-LV"/>
        </w:rPr>
        <w:t xml:space="preserve"> un</w:t>
      </w:r>
      <w:r w:rsidR="00C6242D" w:rsidRPr="00C6242D">
        <w:rPr>
          <w:rFonts w:ascii="Times New Roman" w:eastAsia="Times New Roman" w:hAnsi="Times New Roman" w:cs="Times New Roman"/>
          <w:sz w:val="28"/>
          <w:szCs w:val="28"/>
          <w:lang w:val="lv-LV" w:eastAsia="lv-LV"/>
        </w:rPr>
        <w:t xml:space="preserve"> </w:t>
      </w:r>
      <w:r w:rsidR="00C6242D" w:rsidRPr="00EE053E">
        <w:rPr>
          <w:rFonts w:ascii="Times New Roman" w:eastAsia="Times New Roman" w:hAnsi="Times New Roman" w:cs="Times New Roman"/>
          <w:sz w:val="28"/>
          <w:szCs w:val="28"/>
          <w:lang w:val="lv-LV" w:eastAsia="lv-LV"/>
        </w:rPr>
        <w:t>13</w:t>
      </w:r>
      <w:r w:rsidR="00C6242D">
        <w:rPr>
          <w:rFonts w:ascii="Times New Roman" w:eastAsia="Times New Roman" w:hAnsi="Times New Roman" w:cs="Times New Roman"/>
          <w:sz w:val="28"/>
          <w:szCs w:val="28"/>
          <w:lang w:val="lv-LV" w:eastAsia="lv-LV"/>
        </w:rPr>
        <w:t>.</w:t>
      </w:r>
      <w:r w:rsidR="00171627">
        <w:rPr>
          <w:rFonts w:ascii="Times New Roman" w:eastAsia="Times New Roman" w:hAnsi="Times New Roman" w:cs="Times New Roman"/>
          <w:sz w:val="28"/>
          <w:szCs w:val="28"/>
          <w:lang w:val="lv-LV" w:eastAsia="lv-LV"/>
        </w:rPr>
        <w:t> </w:t>
      </w:r>
      <w:r w:rsidRPr="00EE053E">
        <w:rPr>
          <w:rFonts w:ascii="Times New Roman" w:eastAsia="Times New Roman" w:hAnsi="Times New Roman" w:cs="Times New Roman"/>
          <w:sz w:val="28"/>
          <w:szCs w:val="28"/>
          <w:lang w:val="lv-LV" w:eastAsia="lv-LV"/>
        </w:rPr>
        <w:t>punktu šādā redakcijā:</w:t>
      </w:r>
    </w:p>
    <w:p w14:paraId="0C927E4C" w14:textId="77777777" w:rsidR="00EE053E" w:rsidRDefault="00EE053E" w:rsidP="0089469D">
      <w:pPr>
        <w:ind w:firstLine="720"/>
        <w:jc w:val="both"/>
        <w:rPr>
          <w:rFonts w:ascii="Times New Roman" w:eastAsia="Times New Roman" w:hAnsi="Times New Roman" w:cs="Times New Roman"/>
          <w:sz w:val="28"/>
          <w:szCs w:val="28"/>
          <w:lang w:val="lv-LV" w:eastAsia="lv-LV"/>
        </w:rPr>
      </w:pPr>
    </w:p>
    <w:p w14:paraId="20909118" w14:textId="722988B7" w:rsidR="00893200" w:rsidRDefault="00226FCE" w:rsidP="0089469D">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lastRenderedPageBreak/>
        <w:t>"</w:t>
      </w:r>
      <w:r w:rsidR="00893200">
        <w:rPr>
          <w:rFonts w:ascii="Times New Roman" w:eastAsia="Times New Roman" w:hAnsi="Times New Roman" w:cs="Times New Roman"/>
          <w:sz w:val="28"/>
          <w:szCs w:val="28"/>
          <w:lang w:val="lv-LV" w:eastAsia="lv-LV"/>
        </w:rPr>
        <w:t>1</w:t>
      </w:r>
      <w:r w:rsidR="00EE053E">
        <w:rPr>
          <w:rFonts w:ascii="Times New Roman" w:eastAsia="Times New Roman" w:hAnsi="Times New Roman" w:cs="Times New Roman"/>
          <w:sz w:val="28"/>
          <w:szCs w:val="28"/>
          <w:lang w:val="lv-LV" w:eastAsia="lv-LV"/>
        </w:rPr>
        <w:t>2</w:t>
      </w:r>
      <w:r w:rsidR="00893200">
        <w:rPr>
          <w:rFonts w:ascii="Times New Roman" w:eastAsia="Times New Roman" w:hAnsi="Times New Roman" w:cs="Times New Roman"/>
          <w:sz w:val="28"/>
          <w:szCs w:val="28"/>
          <w:lang w:val="lv-LV" w:eastAsia="lv-LV"/>
        </w:rPr>
        <w:t>.</w:t>
      </w:r>
      <w:r w:rsidR="00893200" w:rsidRPr="00893200">
        <w:rPr>
          <w:rFonts w:ascii="Times New Roman" w:eastAsia="Times New Roman" w:hAnsi="Times New Roman" w:cs="Times New Roman"/>
          <w:sz w:val="28"/>
          <w:szCs w:val="28"/>
          <w:lang w:val="lv-LV" w:eastAsia="lv-LV"/>
        </w:rPr>
        <w:t xml:space="preserve"> Ministri</w:t>
      </w:r>
      <w:r w:rsidR="00924CA0">
        <w:rPr>
          <w:rFonts w:ascii="Times New Roman" w:eastAsia="Times New Roman" w:hAnsi="Times New Roman" w:cs="Times New Roman"/>
          <w:sz w:val="28"/>
          <w:szCs w:val="28"/>
          <w:lang w:val="lv-LV" w:eastAsia="lv-LV"/>
        </w:rPr>
        <w:t xml:space="preserve">ja, kura ir budžeta resora "62. </w:t>
      </w:r>
      <w:r w:rsidR="00893200" w:rsidRPr="00893200">
        <w:rPr>
          <w:rFonts w:ascii="Times New Roman" w:eastAsia="Times New Roman" w:hAnsi="Times New Roman" w:cs="Times New Roman"/>
          <w:sz w:val="28"/>
          <w:szCs w:val="28"/>
          <w:lang w:val="lv-LV" w:eastAsia="lv-LV"/>
        </w:rPr>
        <w:t>Mērķdotācijas pašvaldībām" attiecīgās programmas (apakšprogrammas) un (vai) budžeta resora "64. Dotācija pašvaldībām" attiecīgās programmas (apakšprogrammas) izpildītāja, līdz n gada 15.</w:t>
      </w:r>
      <w:r w:rsidR="00CA7014">
        <w:rPr>
          <w:rFonts w:ascii="Times New Roman" w:eastAsia="Times New Roman" w:hAnsi="Times New Roman" w:cs="Times New Roman"/>
          <w:sz w:val="28"/>
          <w:szCs w:val="28"/>
          <w:lang w:val="lv-LV" w:eastAsia="lv-LV"/>
        </w:rPr>
        <w:t> </w:t>
      </w:r>
      <w:r w:rsidR="00893200" w:rsidRPr="00893200">
        <w:rPr>
          <w:rFonts w:ascii="Times New Roman" w:eastAsia="Times New Roman" w:hAnsi="Times New Roman" w:cs="Times New Roman"/>
          <w:sz w:val="28"/>
          <w:szCs w:val="28"/>
          <w:lang w:val="lv-LV" w:eastAsia="lv-LV"/>
        </w:rPr>
        <w:t>maijam iesniedz Finanšu ministrijā attiecīgo pamatbudžeta bāzes projektu n+1, n+2 un n+3 gadam.</w:t>
      </w:r>
    </w:p>
    <w:p w14:paraId="048D35DD" w14:textId="5C9043E2" w:rsidR="00893200" w:rsidRDefault="00893200" w:rsidP="0089469D">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w:t>
      </w:r>
      <w:r w:rsidR="00EE053E">
        <w:rPr>
          <w:rFonts w:ascii="Times New Roman" w:eastAsia="Times New Roman" w:hAnsi="Times New Roman" w:cs="Times New Roman"/>
          <w:sz w:val="28"/>
          <w:szCs w:val="28"/>
          <w:lang w:val="lv-LV" w:eastAsia="lv-LV"/>
        </w:rPr>
        <w:t>3</w:t>
      </w:r>
      <w:r w:rsidRPr="00893200">
        <w:rPr>
          <w:rFonts w:ascii="Times New Roman" w:eastAsia="Times New Roman" w:hAnsi="Times New Roman" w:cs="Times New Roman"/>
          <w:sz w:val="28"/>
          <w:szCs w:val="28"/>
          <w:lang w:val="lv-LV" w:eastAsia="lv-LV"/>
        </w:rPr>
        <w:t>. Ministrija var iesniegt Finanšu ministrijai pamatotus priekšlikumus izmaiņām starp budžeta programmām, apakšprogrammām un izdevumu kodiem atbilstoši ekonomiskajām kategorijām, ievērojot nosacījumus, ka nav pieļaujama pārdale:</w:t>
      </w:r>
    </w:p>
    <w:p w14:paraId="7987D00C" w14:textId="295938AB" w:rsidR="00893200" w:rsidRDefault="00893200" w:rsidP="0089469D">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w:t>
      </w:r>
      <w:r w:rsidR="00EE053E">
        <w:rPr>
          <w:rFonts w:ascii="Times New Roman" w:eastAsia="Times New Roman" w:hAnsi="Times New Roman" w:cs="Times New Roman"/>
          <w:sz w:val="28"/>
          <w:szCs w:val="28"/>
          <w:lang w:val="lv-LV" w:eastAsia="lv-LV"/>
        </w:rPr>
        <w:t>3</w:t>
      </w:r>
      <w:r w:rsidRPr="00893200">
        <w:rPr>
          <w:rFonts w:ascii="Times New Roman" w:eastAsia="Times New Roman" w:hAnsi="Times New Roman" w:cs="Times New Roman"/>
          <w:sz w:val="28"/>
          <w:szCs w:val="28"/>
          <w:lang w:val="lv-LV" w:eastAsia="lv-LV"/>
        </w:rPr>
        <w:t>.1. no izdevumiem Eiropas Savienības politiku instrumentu un pārējās ārvalstu finanšu palīdzības projektu un pasākumu īstenošanai, procentu izdevumiem, kārtējiem maksājumiem Eiropas Savienības budžetā un starptautiskajai sadarbībai, izdevumiem klimata pārmaiņu finanšu instrumentam un emisijas kvotu izsolīšanas instrumentam</w:t>
      </w:r>
      <w:r w:rsidR="00E40C80" w:rsidRPr="00E40C80">
        <w:t xml:space="preserve"> </w:t>
      </w:r>
      <w:r w:rsidR="00E40C80" w:rsidRPr="00E40C80">
        <w:rPr>
          <w:rFonts w:ascii="Times New Roman" w:eastAsia="Times New Roman" w:hAnsi="Times New Roman" w:cs="Times New Roman"/>
          <w:sz w:val="28"/>
          <w:szCs w:val="28"/>
          <w:lang w:val="lv-LV" w:eastAsia="lv-LV"/>
        </w:rPr>
        <w:t>uz citiem izdevumiem, izņemot, ja par to ir pieņemts atsevišķs Ministru kabineta lēmums</w:t>
      </w:r>
      <w:r w:rsidRPr="00893200">
        <w:rPr>
          <w:rFonts w:ascii="Times New Roman" w:eastAsia="Times New Roman" w:hAnsi="Times New Roman" w:cs="Times New Roman"/>
          <w:sz w:val="28"/>
          <w:szCs w:val="28"/>
          <w:lang w:val="lv-LV" w:eastAsia="lv-LV"/>
        </w:rPr>
        <w:t>;</w:t>
      </w:r>
    </w:p>
    <w:p w14:paraId="74230F4C" w14:textId="3B43EC8C" w:rsidR="00100526" w:rsidRDefault="00100526" w:rsidP="00100526">
      <w:pPr>
        <w:ind w:firstLine="720"/>
        <w:jc w:val="both"/>
        <w:rPr>
          <w:rFonts w:ascii="Times New Roman" w:eastAsia="Times New Roman" w:hAnsi="Times New Roman" w:cs="Times New Roman"/>
          <w:sz w:val="28"/>
          <w:szCs w:val="28"/>
          <w:lang w:val="lv-LV" w:eastAsia="lv-LV"/>
        </w:rPr>
      </w:pPr>
      <w:r w:rsidRPr="00893200">
        <w:rPr>
          <w:rFonts w:ascii="Times New Roman" w:eastAsia="Times New Roman" w:hAnsi="Times New Roman" w:cs="Times New Roman"/>
          <w:sz w:val="28"/>
          <w:szCs w:val="28"/>
          <w:lang w:val="lv-LV" w:eastAsia="lv-LV"/>
        </w:rPr>
        <w:t>1</w:t>
      </w:r>
      <w:r>
        <w:rPr>
          <w:rFonts w:ascii="Times New Roman" w:eastAsia="Times New Roman" w:hAnsi="Times New Roman" w:cs="Times New Roman"/>
          <w:sz w:val="28"/>
          <w:szCs w:val="28"/>
          <w:lang w:val="lv-LV" w:eastAsia="lv-LV"/>
        </w:rPr>
        <w:t>3</w:t>
      </w:r>
      <w:r w:rsidRPr="00893200">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2</w:t>
      </w:r>
      <w:r w:rsidRPr="00893200">
        <w:rPr>
          <w:rFonts w:ascii="Times New Roman" w:eastAsia="Times New Roman" w:hAnsi="Times New Roman" w:cs="Times New Roman"/>
          <w:sz w:val="28"/>
          <w:szCs w:val="28"/>
          <w:lang w:val="lv-LV" w:eastAsia="lv-LV"/>
        </w:rPr>
        <w:t>. uz izdevumiem atlīdzībai valsts pamatbudžeta daļā valsts pamatfunkciju īstenošanai, izņemot gadījumus, ja nemainās pasākuma mērķis vai ir pieņemts atsevišķs Ministru kabineta lēmums;</w:t>
      </w:r>
    </w:p>
    <w:p w14:paraId="3CD2B742" w14:textId="6F4B082B" w:rsidR="00893200" w:rsidRDefault="00893200" w:rsidP="0089469D">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w:t>
      </w:r>
      <w:r w:rsidR="00EE053E">
        <w:rPr>
          <w:rFonts w:ascii="Times New Roman" w:eastAsia="Times New Roman" w:hAnsi="Times New Roman" w:cs="Times New Roman"/>
          <w:sz w:val="28"/>
          <w:szCs w:val="28"/>
          <w:lang w:val="lv-LV" w:eastAsia="lv-LV"/>
        </w:rPr>
        <w:t>3</w:t>
      </w:r>
      <w:r w:rsidRPr="00893200">
        <w:rPr>
          <w:rFonts w:ascii="Times New Roman" w:eastAsia="Times New Roman" w:hAnsi="Times New Roman" w:cs="Times New Roman"/>
          <w:sz w:val="28"/>
          <w:szCs w:val="28"/>
          <w:lang w:val="lv-LV" w:eastAsia="lv-LV"/>
        </w:rPr>
        <w:t>.</w:t>
      </w:r>
      <w:r w:rsidR="00100526">
        <w:rPr>
          <w:rFonts w:ascii="Times New Roman" w:eastAsia="Times New Roman" w:hAnsi="Times New Roman" w:cs="Times New Roman"/>
          <w:sz w:val="28"/>
          <w:szCs w:val="28"/>
          <w:lang w:val="lv-LV" w:eastAsia="lv-LV"/>
        </w:rPr>
        <w:t>3</w:t>
      </w:r>
      <w:r w:rsidRPr="00893200">
        <w:rPr>
          <w:rFonts w:ascii="Times New Roman" w:eastAsia="Times New Roman" w:hAnsi="Times New Roman" w:cs="Times New Roman"/>
          <w:sz w:val="28"/>
          <w:szCs w:val="28"/>
          <w:lang w:val="lv-LV" w:eastAsia="lv-LV"/>
        </w:rPr>
        <w:t xml:space="preserve">. Labklājības ministrijas valsts budžeta uzturēšanas izdevumu </w:t>
      </w:r>
      <w:proofErr w:type="spellStart"/>
      <w:r w:rsidRPr="00893200">
        <w:rPr>
          <w:rFonts w:ascii="Times New Roman" w:eastAsia="Times New Roman" w:hAnsi="Times New Roman" w:cs="Times New Roman"/>
          <w:sz w:val="28"/>
          <w:szCs w:val="28"/>
          <w:lang w:val="lv-LV" w:eastAsia="lv-LV"/>
        </w:rPr>
        <w:t>transfertiem</w:t>
      </w:r>
      <w:proofErr w:type="spellEnd"/>
      <w:r w:rsidRPr="00893200">
        <w:rPr>
          <w:rFonts w:ascii="Times New Roman" w:eastAsia="Times New Roman" w:hAnsi="Times New Roman" w:cs="Times New Roman"/>
          <w:sz w:val="28"/>
          <w:szCs w:val="28"/>
          <w:lang w:val="lv-LV" w:eastAsia="lv-LV"/>
        </w:rPr>
        <w:t xml:space="preserve"> no valsts pamatbudžeta uz valsts speciālo budžetu;</w:t>
      </w:r>
    </w:p>
    <w:p w14:paraId="68E93CBA" w14:textId="177D92E0" w:rsidR="00893200" w:rsidRDefault="00893200" w:rsidP="0089469D">
      <w:pPr>
        <w:ind w:firstLine="720"/>
        <w:jc w:val="both"/>
        <w:rPr>
          <w:rFonts w:ascii="Times New Roman" w:eastAsia="Times New Roman" w:hAnsi="Times New Roman" w:cs="Times New Roman"/>
          <w:sz w:val="28"/>
          <w:szCs w:val="28"/>
          <w:lang w:val="lv-LV" w:eastAsia="lv-LV"/>
        </w:rPr>
      </w:pPr>
      <w:r w:rsidRPr="00893200">
        <w:rPr>
          <w:rFonts w:ascii="Times New Roman" w:eastAsia="Times New Roman" w:hAnsi="Times New Roman" w:cs="Times New Roman"/>
          <w:sz w:val="28"/>
          <w:szCs w:val="28"/>
          <w:lang w:val="lv-LV" w:eastAsia="lv-LV"/>
        </w:rPr>
        <w:t>1</w:t>
      </w:r>
      <w:r w:rsidR="00EE053E">
        <w:rPr>
          <w:rFonts w:ascii="Times New Roman" w:eastAsia="Times New Roman" w:hAnsi="Times New Roman" w:cs="Times New Roman"/>
          <w:sz w:val="28"/>
          <w:szCs w:val="28"/>
          <w:lang w:val="lv-LV" w:eastAsia="lv-LV"/>
        </w:rPr>
        <w:t>3</w:t>
      </w:r>
      <w:r w:rsidR="00100526">
        <w:rPr>
          <w:rFonts w:ascii="Times New Roman" w:eastAsia="Times New Roman" w:hAnsi="Times New Roman" w:cs="Times New Roman"/>
          <w:sz w:val="28"/>
          <w:szCs w:val="28"/>
          <w:lang w:val="lv-LV" w:eastAsia="lv-LV"/>
        </w:rPr>
        <w:t>.4</w:t>
      </w:r>
      <w:r w:rsidRPr="00893200">
        <w:rPr>
          <w:rFonts w:ascii="Times New Roman" w:eastAsia="Times New Roman" w:hAnsi="Times New Roman" w:cs="Times New Roman"/>
          <w:sz w:val="28"/>
          <w:szCs w:val="28"/>
          <w:lang w:val="lv-LV" w:eastAsia="lv-LV"/>
        </w:rPr>
        <w:t>. no valsts pamatbudžeta izdevumiem valsts sociālajiem pabalstiem uz citiem izdevumiem, izņemot gadījumus, ja mainās izdevumu kods atbilstoši ekonomiskajām kategorijām, bet saglabājas pasākuma mērķis;</w:t>
      </w:r>
    </w:p>
    <w:p w14:paraId="3B8D20FE" w14:textId="1E9D6E7E" w:rsidR="00893200" w:rsidRDefault="00893200" w:rsidP="0089469D">
      <w:pPr>
        <w:ind w:firstLine="720"/>
        <w:jc w:val="both"/>
        <w:rPr>
          <w:rFonts w:ascii="Times New Roman" w:eastAsia="Times New Roman" w:hAnsi="Times New Roman" w:cs="Times New Roman"/>
          <w:sz w:val="28"/>
          <w:szCs w:val="28"/>
          <w:lang w:val="lv-LV" w:eastAsia="lv-LV"/>
        </w:rPr>
      </w:pPr>
      <w:r w:rsidRPr="00893200">
        <w:rPr>
          <w:rFonts w:ascii="Times New Roman" w:eastAsia="Times New Roman" w:hAnsi="Times New Roman" w:cs="Times New Roman"/>
          <w:sz w:val="28"/>
          <w:szCs w:val="28"/>
          <w:lang w:val="lv-LV" w:eastAsia="lv-LV"/>
        </w:rPr>
        <w:t>1</w:t>
      </w:r>
      <w:r w:rsidR="00EE053E">
        <w:rPr>
          <w:rFonts w:ascii="Times New Roman" w:eastAsia="Times New Roman" w:hAnsi="Times New Roman" w:cs="Times New Roman"/>
          <w:sz w:val="28"/>
          <w:szCs w:val="28"/>
          <w:lang w:val="lv-LV" w:eastAsia="lv-LV"/>
        </w:rPr>
        <w:t>3</w:t>
      </w:r>
      <w:r w:rsidRPr="00893200">
        <w:rPr>
          <w:rFonts w:ascii="Times New Roman" w:eastAsia="Times New Roman" w:hAnsi="Times New Roman" w:cs="Times New Roman"/>
          <w:sz w:val="28"/>
          <w:szCs w:val="28"/>
          <w:lang w:val="lv-LV" w:eastAsia="lv-LV"/>
        </w:rPr>
        <w:t>.5. citiem mērķiem no prioritārajiem pasākumiem piešķirtā finansējuma</w:t>
      </w:r>
      <w:r w:rsidR="00E40C80">
        <w:rPr>
          <w:rFonts w:ascii="Times New Roman" w:eastAsia="Times New Roman" w:hAnsi="Times New Roman" w:cs="Times New Roman"/>
          <w:sz w:val="28"/>
          <w:szCs w:val="28"/>
          <w:lang w:val="lv-LV" w:eastAsia="lv-LV"/>
        </w:rPr>
        <w:t xml:space="preserve">, </w:t>
      </w:r>
      <w:r w:rsidR="00E40C80" w:rsidRPr="00E40C80">
        <w:rPr>
          <w:rFonts w:ascii="Times New Roman" w:eastAsia="Times New Roman" w:hAnsi="Times New Roman" w:cs="Times New Roman"/>
          <w:sz w:val="28"/>
          <w:szCs w:val="28"/>
          <w:lang w:val="lv-LV" w:eastAsia="lv-LV"/>
        </w:rPr>
        <w:t>par kura piešķiršanu pieņemts lēmums n-2 vai n-1 gadā</w:t>
      </w:r>
      <w:r w:rsidR="00E40C80">
        <w:rPr>
          <w:rFonts w:ascii="Times New Roman" w:eastAsia="Times New Roman" w:hAnsi="Times New Roman" w:cs="Times New Roman"/>
          <w:sz w:val="28"/>
          <w:szCs w:val="28"/>
          <w:lang w:val="lv-LV" w:eastAsia="lv-LV"/>
        </w:rPr>
        <w:t>,</w:t>
      </w:r>
      <w:r w:rsidRPr="00893200">
        <w:rPr>
          <w:rFonts w:ascii="Times New Roman" w:eastAsia="Times New Roman" w:hAnsi="Times New Roman" w:cs="Times New Roman"/>
          <w:sz w:val="28"/>
          <w:szCs w:val="28"/>
          <w:lang w:val="lv-LV" w:eastAsia="lv-LV"/>
        </w:rPr>
        <w:t xml:space="preserve"> izņemot gadījumus, ja ir pieņemts atsevišķs Ministru kabineta lēmums.</w:t>
      </w:r>
      <w:r w:rsidR="00226FCE">
        <w:rPr>
          <w:rFonts w:ascii="Times New Roman" w:eastAsia="Times New Roman" w:hAnsi="Times New Roman" w:cs="Times New Roman"/>
          <w:sz w:val="28"/>
          <w:szCs w:val="28"/>
          <w:lang w:val="lv-LV" w:eastAsia="lv-LV"/>
        </w:rPr>
        <w:t>"</w:t>
      </w:r>
    </w:p>
    <w:p w14:paraId="15A45138" w14:textId="361166F2" w:rsidR="00171627" w:rsidRDefault="00171627" w:rsidP="0089469D">
      <w:pPr>
        <w:ind w:firstLine="720"/>
        <w:jc w:val="both"/>
        <w:rPr>
          <w:rFonts w:ascii="Times New Roman" w:eastAsia="Times New Roman" w:hAnsi="Times New Roman" w:cs="Times New Roman"/>
          <w:sz w:val="28"/>
          <w:szCs w:val="28"/>
          <w:lang w:val="lv-LV" w:eastAsia="lv-LV"/>
        </w:rPr>
      </w:pPr>
    </w:p>
    <w:p w14:paraId="54A72B14" w14:textId="47DA271A" w:rsidR="00171627" w:rsidRDefault="00171627" w:rsidP="0089469D">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5. Papildināt </w:t>
      </w:r>
      <w:r w:rsidR="0030485C">
        <w:rPr>
          <w:rFonts w:ascii="Times New Roman" w:eastAsia="Times New Roman" w:hAnsi="Times New Roman" w:cs="Times New Roman"/>
          <w:sz w:val="28"/>
          <w:szCs w:val="28"/>
          <w:lang w:val="lv-LV" w:eastAsia="lv-LV"/>
        </w:rPr>
        <w:t>noteikumus</w:t>
      </w:r>
      <w:r>
        <w:rPr>
          <w:rFonts w:ascii="Times New Roman" w:eastAsia="Times New Roman" w:hAnsi="Times New Roman" w:cs="Times New Roman"/>
          <w:sz w:val="28"/>
          <w:szCs w:val="28"/>
          <w:lang w:val="lv-LV" w:eastAsia="lv-LV"/>
        </w:rPr>
        <w:t xml:space="preserve"> ar </w:t>
      </w:r>
      <w:r w:rsidRPr="00EE053E">
        <w:rPr>
          <w:rFonts w:ascii="Times New Roman" w:eastAsia="Times New Roman" w:hAnsi="Times New Roman" w:cs="Times New Roman"/>
          <w:sz w:val="28"/>
          <w:szCs w:val="28"/>
          <w:lang w:val="lv-LV" w:eastAsia="lv-LV"/>
        </w:rPr>
        <w:t>13.</w:t>
      </w:r>
      <w:r w:rsidRPr="00EE053E">
        <w:rPr>
          <w:rFonts w:ascii="Times New Roman" w:eastAsia="Times New Roman" w:hAnsi="Times New Roman" w:cs="Times New Roman"/>
          <w:sz w:val="28"/>
          <w:szCs w:val="28"/>
          <w:vertAlign w:val="superscript"/>
          <w:lang w:val="lv-LV" w:eastAsia="lv-LV"/>
        </w:rPr>
        <w:t>1</w:t>
      </w:r>
      <w:r>
        <w:rPr>
          <w:rFonts w:ascii="Times New Roman" w:eastAsia="Times New Roman" w:hAnsi="Times New Roman" w:cs="Times New Roman"/>
          <w:sz w:val="28"/>
          <w:szCs w:val="28"/>
          <w:lang w:val="lv-LV" w:eastAsia="lv-LV"/>
        </w:rPr>
        <w:t> </w:t>
      </w:r>
      <w:r w:rsidRPr="00EE053E">
        <w:rPr>
          <w:rFonts w:ascii="Times New Roman" w:eastAsia="Times New Roman" w:hAnsi="Times New Roman" w:cs="Times New Roman"/>
          <w:sz w:val="28"/>
          <w:szCs w:val="28"/>
          <w:lang w:val="lv-LV" w:eastAsia="lv-LV"/>
        </w:rPr>
        <w:t>punktu šādā redakcijā:</w:t>
      </w:r>
    </w:p>
    <w:p w14:paraId="42C1C56C" w14:textId="77777777" w:rsidR="00171627" w:rsidRDefault="00171627" w:rsidP="0089469D">
      <w:pPr>
        <w:ind w:firstLine="720"/>
        <w:jc w:val="both"/>
        <w:rPr>
          <w:rFonts w:ascii="Times New Roman" w:eastAsia="Times New Roman" w:hAnsi="Times New Roman" w:cs="Times New Roman"/>
          <w:sz w:val="28"/>
          <w:szCs w:val="28"/>
          <w:lang w:val="lv-LV" w:eastAsia="lv-LV"/>
        </w:rPr>
      </w:pPr>
    </w:p>
    <w:p w14:paraId="2E40A681" w14:textId="5334A2A6" w:rsidR="00893200" w:rsidRDefault="00226FCE" w:rsidP="0089469D">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893200" w:rsidRPr="00893200">
        <w:rPr>
          <w:rFonts w:ascii="Times New Roman" w:eastAsia="Times New Roman" w:hAnsi="Times New Roman" w:cs="Times New Roman"/>
          <w:sz w:val="28"/>
          <w:szCs w:val="28"/>
          <w:lang w:val="lv-LV" w:eastAsia="lv-LV"/>
        </w:rPr>
        <w:t>1</w:t>
      </w:r>
      <w:r w:rsidR="00893200">
        <w:rPr>
          <w:rFonts w:ascii="Times New Roman" w:eastAsia="Times New Roman" w:hAnsi="Times New Roman" w:cs="Times New Roman"/>
          <w:sz w:val="28"/>
          <w:szCs w:val="28"/>
          <w:lang w:val="lv-LV" w:eastAsia="lv-LV"/>
        </w:rPr>
        <w:t>3</w:t>
      </w:r>
      <w:r w:rsidR="00893200" w:rsidRPr="00893200">
        <w:rPr>
          <w:rFonts w:ascii="Times New Roman" w:eastAsia="Times New Roman" w:hAnsi="Times New Roman" w:cs="Times New Roman"/>
          <w:sz w:val="28"/>
          <w:szCs w:val="28"/>
          <w:lang w:val="lv-LV" w:eastAsia="lv-LV"/>
        </w:rPr>
        <w:t>.</w:t>
      </w:r>
      <w:r w:rsidR="00EE053E" w:rsidRPr="00EE053E">
        <w:rPr>
          <w:rFonts w:ascii="Times New Roman" w:eastAsia="Times New Roman" w:hAnsi="Times New Roman" w:cs="Times New Roman"/>
          <w:sz w:val="28"/>
          <w:szCs w:val="28"/>
          <w:vertAlign w:val="superscript"/>
          <w:lang w:val="lv-LV" w:eastAsia="lv-LV"/>
        </w:rPr>
        <w:t>1</w:t>
      </w:r>
      <w:r w:rsidR="00893200" w:rsidRPr="00893200">
        <w:rPr>
          <w:rFonts w:ascii="Times New Roman" w:eastAsia="Times New Roman" w:hAnsi="Times New Roman" w:cs="Times New Roman"/>
          <w:sz w:val="28"/>
          <w:szCs w:val="28"/>
          <w:lang w:val="lv-LV" w:eastAsia="lv-LV"/>
        </w:rPr>
        <w:t xml:space="preserve"> Finanšu ministrija aprēķina valsts pamatbudžeta bāzi (izdevumus</w:t>
      </w:r>
      <w:r w:rsidR="00E40C80">
        <w:rPr>
          <w:rFonts w:ascii="Times New Roman" w:eastAsia="Times New Roman" w:hAnsi="Times New Roman" w:cs="Times New Roman"/>
          <w:sz w:val="28"/>
          <w:szCs w:val="28"/>
          <w:lang w:val="lv-LV" w:eastAsia="lv-LV"/>
        </w:rPr>
        <w:t>,</w:t>
      </w:r>
      <w:r w:rsidR="00893200" w:rsidRPr="00893200">
        <w:rPr>
          <w:rFonts w:ascii="Times New Roman" w:eastAsia="Times New Roman" w:hAnsi="Times New Roman" w:cs="Times New Roman"/>
          <w:sz w:val="28"/>
          <w:szCs w:val="28"/>
          <w:lang w:val="lv-LV" w:eastAsia="lv-LV"/>
        </w:rPr>
        <w:t xml:space="preserve"> resursus izdevumu segšanai</w:t>
      </w:r>
      <w:r w:rsidR="00E40C80" w:rsidRPr="00E40C80">
        <w:rPr>
          <w:rFonts w:ascii="Times New Roman" w:eastAsia="Times New Roman" w:hAnsi="Times New Roman" w:cs="Times New Roman"/>
          <w:sz w:val="28"/>
          <w:szCs w:val="28"/>
          <w:lang w:val="lv-LV" w:eastAsia="lv-LV"/>
        </w:rPr>
        <w:t xml:space="preserve"> </w:t>
      </w:r>
      <w:r w:rsidR="00E40C80" w:rsidRPr="00893200">
        <w:rPr>
          <w:rFonts w:ascii="Times New Roman" w:eastAsia="Times New Roman" w:hAnsi="Times New Roman" w:cs="Times New Roman"/>
          <w:sz w:val="28"/>
          <w:szCs w:val="28"/>
          <w:lang w:val="lv-LV" w:eastAsia="lv-LV"/>
        </w:rPr>
        <w:t>un</w:t>
      </w:r>
      <w:r w:rsidR="00E40C80">
        <w:rPr>
          <w:rFonts w:ascii="Times New Roman" w:eastAsia="Times New Roman" w:hAnsi="Times New Roman" w:cs="Times New Roman"/>
          <w:sz w:val="28"/>
          <w:szCs w:val="28"/>
          <w:lang w:val="lv-LV" w:eastAsia="lv-LV"/>
        </w:rPr>
        <w:t xml:space="preserve"> finansēšanu</w:t>
      </w:r>
      <w:r w:rsidR="00893200" w:rsidRPr="00893200">
        <w:rPr>
          <w:rFonts w:ascii="Times New Roman" w:eastAsia="Times New Roman" w:hAnsi="Times New Roman" w:cs="Times New Roman"/>
          <w:sz w:val="28"/>
          <w:szCs w:val="28"/>
          <w:lang w:val="lv-LV" w:eastAsia="lv-LV"/>
        </w:rPr>
        <w:t>) ministrijai n+1, n+2 un n+3 gadam, ievērojot šo noteikumu 6.</w:t>
      </w:r>
      <w:r>
        <w:rPr>
          <w:rFonts w:ascii="Times New Roman" w:eastAsia="Times New Roman" w:hAnsi="Times New Roman" w:cs="Times New Roman"/>
          <w:sz w:val="28"/>
          <w:szCs w:val="28"/>
          <w:lang w:val="lv-LV" w:eastAsia="lv-LV"/>
        </w:rPr>
        <w:t> </w:t>
      </w:r>
      <w:r w:rsidR="00893200" w:rsidRPr="00893200">
        <w:rPr>
          <w:rFonts w:ascii="Times New Roman" w:eastAsia="Times New Roman" w:hAnsi="Times New Roman" w:cs="Times New Roman"/>
          <w:sz w:val="28"/>
          <w:szCs w:val="28"/>
          <w:lang w:val="lv-LV" w:eastAsia="lv-LV"/>
        </w:rPr>
        <w:t>punktā minētos nosacījumus, izvērtējot šo noteikumu 10., 1</w:t>
      </w:r>
      <w:r w:rsidR="00165FE1">
        <w:rPr>
          <w:rFonts w:ascii="Times New Roman" w:eastAsia="Times New Roman" w:hAnsi="Times New Roman" w:cs="Times New Roman"/>
          <w:sz w:val="28"/>
          <w:szCs w:val="28"/>
          <w:lang w:val="lv-LV" w:eastAsia="lv-LV"/>
        </w:rPr>
        <w:t>2</w:t>
      </w:r>
      <w:r w:rsidR="00893200">
        <w:rPr>
          <w:rFonts w:ascii="Times New Roman" w:eastAsia="Times New Roman" w:hAnsi="Times New Roman" w:cs="Times New Roman"/>
          <w:sz w:val="28"/>
          <w:szCs w:val="28"/>
          <w:lang w:val="lv-LV" w:eastAsia="lv-LV"/>
        </w:rPr>
        <w:t>.</w:t>
      </w:r>
      <w:r w:rsidR="00893200" w:rsidRPr="00893200">
        <w:rPr>
          <w:rFonts w:ascii="Times New Roman" w:eastAsia="Times New Roman" w:hAnsi="Times New Roman" w:cs="Times New Roman"/>
          <w:sz w:val="28"/>
          <w:szCs w:val="28"/>
          <w:lang w:val="lv-LV" w:eastAsia="lv-LV"/>
        </w:rPr>
        <w:t xml:space="preserve"> un 1</w:t>
      </w:r>
      <w:r w:rsidR="00165FE1">
        <w:rPr>
          <w:rFonts w:ascii="Times New Roman" w:eastAsia="Times New Roman" w:hAnsi="Times New Roman" w:cs="Times New Roman"/>
          <w:sz w:val="28"/>
          <w:szCs w:val="28"/>
          <w:lang w:val="lv-LV" w:eastAsia="lv-LV"/>
        </w:rPr>
        <w:t>3</w:t>
      </w:r>
      <w:r w:rsidR="00893200" w:rsidRPr="00893200">
        <w:rPr>
          <w:rFonts w:ascii="Times New Roman" w:eastAsia="Times New Roman" w:hAnsi="Times New Roman" w:cs="Times New Roman"/>
          <w:sz w:val="28"/>
          <w:szCs w:val="28"/>
          <w:lang w:val="lv-LV" w:eastAsia="lv-LV"/>
        </w:rPr>
        <w:t>.</w:t>
      </w:r>
      <w:r w:rsidR="00CA7014">
        <w:rPr>
          <w:rFonts w:ascii="Times New Roman" w:eastAsia="Times New Roman" w:hAnsi="Times New Roman" w:cs="Times New Roman"/>
          <w:sz w:val="28"/>
          <w:szCs w:val="28"/>
          <w:lang w:val="lv-LV" w:eastAsia="lv-LV"/>
        </w:rPr>
        <w:t> </w:t>
      </w:r>
      <w:r w:rsidR="00893200" w:rsidRPr="00893200">
        <w:rPr>
          <w:rFonts w:ascii="Times New Roman" w:eastAsia="Times New Roman" w:hAnsi="Times New Roman" w:cs="Times New Roman"/>
          <w:sz w:val="28"/>
          <w:szCs w:val="28"/>
          <w:lang w:val="lv-LV" w:eastAsia="lv-LV"/>
        </w:rPr>
        <w:t>punktā minētos priekšlikumus un ņemot vērā:</w:t>
      </w:r>
    </w:p>
    <w:p w14:paraId="26F4FBE9" w14:textId="164DA12F" w:rsidR="00893200" w:rsidRDefault="00893200" w:rsidP="0089469D">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13</w:t>
      </w:r>
      <w:r w:rsidRPr="00893200">
        <w:rPr>
          <w:rFonts w:ascii="Times New Roman" w:eastAsia="Times New Roman" w:hAnsi="Times New Roman" w:cs="Times New Roman"/>
          <w:sz w:val="28"/>
          <w:szCs w:val="28"/>
          <w:lang w:val="lv-LV" w:eastAsia="lv-LV"/>
        </w:rPr>
        <w:t>.</w:t>
      </w:r>
      <w:r w:rsidR="00EE053E" w:rsidRPr="00EE053E">
        <w:rPr>
          <w:rFonts w:ascii="Times New Roman" w:eastAsia="Times New Roman" w:hAnsi="Times New Roman" w:cs="Times New Roman"/>
          <w:sz w:val="28"/>
          <w:szCs w:val="28"/>
          <w:vertAlign w:val="superscript"/>
          <w:lang w:val="lv-LV" w:eastAsia="lv-LV"/>
        </w:rPr>
        <w:t>1</w:t>
      </w:r>
      <w:r w:rsidRPr="00893200">
        <w:rPr>
          <w:rFonts w:ascii="Times New Roman" w:eastAsia="Times New Roman" w:hAnsi="Times New Roman" w:cs="Times New Roman"/>
          <w:sz w:val="28"/>
          <w:szCs w:val="28"/>
          <w:lang w:val="lv-LV" w:eastAsia="lv-LV"/>
        </w:rPr>
        <w:t>1. izmaiņas n+3 gadam – izdevumu samazinājumā, kuri n+2 gadā paredzēti vienreizējo pasākumu veikšanai, par kuru īstenošanu vidējā termiņā vai ilgtermiņā nav pieņemts Ministru kabineta lēmums;</w:t>
      </w:r>
    </w:p>
    <w:p w14:paraId="38B92801" w14:textId="74BB9DF3" w:rsidR="00893200" w:rsidRDefault="00893200" w:rsidP="0089469D">
      <w:pPr>
        <w:ind w:firstLine="720"/>
        <w:jc w:val="both"/>
        <w:rPr>
          <w:rFonts w:ascii="Times New Roman" w:eastAsia="Times New Roman" w:hAnsi="Times New Roman" w:cs="Times New Roman"/>
          <w:sz w:val="28"/>
          <w:szCs w:val="28"/>
          <w:lang w:val="lv-LV" w:eastAsia="lv-LV"/>
        </w:rPr>
      </w:pPr>
      <w:r w:rsidRPr="00893200">
        <w:rPr>
          <w:rFonts w:ascii="Times New Roman" w:eastAsia="Times New Roman" w:hAnsi="Times New Roman" w:cs="Times New Roman"/>
          <w:sz w:val="28"/>
          <w:szCs w:val="28"/>
          <w:lang w:val="lv-LV" w:eastAsia="lv-LV"/>
        </w:rPr>
        <w:t>1</w:t>
      </w:r>
      <w:r>
        <w:rPr>
          <w:rFonts w:ascii="Times New Roman" w:eastAsia="Times New Roman" w:hAnsi="Times New Roman" w:cs="Times New Roman"/>
          <w:sz w:val="28"/>
          <w:szCs w:val="28"/>
          <w:lang w:val="lv-LV" w:eastAsia="lv-LV"/>
        </w:rPr>
        <w:t>3</w:t>
      </w:r>
      <w:r w:rsidRPr="00893200">
        <w:rPr>
          <w:rFonts w:ascii="Times New Roman" w:eastAsia="Times New Roman" w:hAnsi="Times New Roman" w:cs="Times New Roman"/>
          <w:sz w:val="28"/>
          <w:szCs w:val="28"/>
          <w:lang w:val="lv-LV" w:eastAsia="lv-LV"/>
        </w:rPr>
        <w:t>.</w:t>
      </w:r>
      <w:r w:rsidR="00EE053E" w:rsidRPr="00EE053E">
        <w:rPr>
          <w:rFonts w:ascii="Times New Roman" w:eastAsia="Times New Roman" w:hAnsi="Times New Roman" w:cs="Times New Roman"/>
          <w:sz w:val="28"/>
          <w:szCs w:val="28"/>
          <w:vertAlign w:val="superscript"/>
          <w:lang w:val="lv-LV" w:eastAsia="lv-LV"/>
        </w:rPr>
        <w:t>1</w:t>
      </w:r>
      <w:r w:rsidRPr="00893200">
        <w:rPr>
          <w:rFonts w:ascii="Times New Roman" w:eastAsia="Times New Roman" w:hAnsi="Times New Roman" w:cs="Times New Roman"/>
          <w:sz w:val="28"/>
          <w:szCs w:val="28"/>
          <w:lang w:val="lv-LV" w:eastAsia="lv-LV"/>
        </w:rPr>
        <w:t>2. izmaiņas n+3 gadam – izdevumu palielinājumā, kuriem n+2 gadā paredzēts finansējums nepilnam gadam, bet kuri turpmāk jāfinansē pilnā apjomā visu gadu;</w:t>
      </w:r>
    </w:p>
    <w:p w14:paraId="2DEA67A2" w14:textId="537D4B3C" w:rsidR="00893200" w:rsidRDefault="00893200" w:rsidP="0089469D">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13</w:t>
      </w:r>
      <w:r w:rsidRPr="00893200">
        <w:rPr>
          <w:rFonts w:ascii="Times New Roman" w:eastAsia="Times New Roman" w:hAnsi="Times New Roman" w:cs="Times New Roman"/>
          <w:sz w:val="28"/>
          <w:szCs w:val="28"/>
          <w:lang w:val="lv-LV" w:eastAsia="lv-LV"/>
        </w:rPr>
        <w:t>.</w:t>
      </w:r>
      <w:r w:rsidR="00EE053E" w:rsidRPr="00EE053E">
        <w:rPr>
          <w:rFonts w:ascii="Times New Roman" w:eastAsia="Times New Roman" w:hAnsi="Times New Roman" w:cs="Times New Roman"/>
          <w:sz w:val="28"/>
          <w:szCs w:val="28"/>
          <w:vertAlign w:val="superscript"/>
          <w:lang w:val="lv-LV" w:eastAsia="lv-LV"/>
        </w:rPr>
        <w:t>1</w:t>
      </w:r>
      <w:r w:rsidR="00DF7924">
        <w:rPr>
          <w:rFonts w:ascii="Times New Roman" w:eastAsia="Times New Roman" w:hAnsi="Times New Roman" w:cs="Times New Roman"/>
          <w:sz w:val="28"/>
          <w:szCs w:val="28"/>
          <w:lang w:val="lv-LV" w:eastAsia="lv-LV"/>
        </w:rPr>
        <w:t xml:space="preserve">3. </w:t>
      </w:r>
      <w:r w:rsidRPr="00893200">
        <w:rPr>
          <w:rFonts w:ascii="Times New Roman" w:eastAsia="Times New Roman" w:hAnsi="Times New Roman" w:cs="Times New Roman"/>
          <w:sz w:val="28"/>
          <w:szCs w:val="28"/>
          <w:lang w:val="lv-LV" w:eastAsia="lv-LV"/>
        </w:rPr>
        <w:t>Ministru kabineta pieņemtos lēmumus par valsts pamatbudžeta bāzi.</w:t>
      </w:r>
      <w:r w:rsidR="00226FCE">
        <w:rPr>
          <w:rFonts w:ascii="Times New Roman" w:eastAsia="Times New Roman" w:hAnsi="Times New Roman" w:cs="Times New Roman"/>
          <w:sz w:val="28"/>
          <w:szCs w:val="28"/>
          <w:lang w:val="lv-LV" w:eastAsia="lv-LV"/>
        </w:rPr>
        <w:t>"</w:t>
      </w:r>
    </w:p>
    <w:p w14:paraId="2438A6AF" w14:textId="1EAF978B" w:rsidR="00171627" w:rsidRDefault="00171627" w:rsidP="0089469D">
      <w:pPr>
        <w:ind w:firstLine="720"/>
        <w:jc w:val="both"/>
        <w:rPr>
          <w:rFonts w:ascii="Times New Roman" w:eastAsia="Times New Roman" w:hAnsi="Times New Roman" w:cs="Times New Roman"/>
          <w:sz w:val="28"/>
          <w:szCs w:val="28"/>
          <w:lang w:val="lv-LV" w:eastAsia="lv-LV"/>
        </w:rPr>
      </w:pPr>
    </w:p>
    <w:p w14:paraId="515561C6" w14:textId="23E12834" w:rsidR="00171627" w:rsidRDefault="00171627" w:rsidP="0089469D">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6. </w:t>
      </w:r>
      <w:r w:rsidRPr="00EE053E">
        <w:rPr>
          <w:rFonts w:ascii="Times New Roman" w:eastAsia="Times New Roman" w:hAnsi="Times New Roman" w:cs="Times New Roman"/>
          <w:sz w:val="28"/>
          <w:szCs w:val="28"/>
          <w:lang w:val="lv-LV" w:eastAsia="lv-LV"/>
        </w:rPr>
        <w:t xml:space="preserve">Izteikt </w:t>
      </w:r>
      <w:r w:rsidR="00E52D0C">
        <w:rPr>
          <w:rFonts w:ascii="Times New Roman" w:eastAsia="Times New Roman" w:hAnsi="Times New Roman" w:cs="Times New Roman"/>
          <w:sz w:val="28"/>
          <w:szCs w:val="28"/>
          <w:lang w:val="lv-LV" w:eastAsia="lv-LV"/>
        </w:rPr>
        <w:t>14. </w:t>
      </w:r>
      <w:r w:rsidRPr="00EE053E">
        <w:rPr>
          <w:rFonts w:ascii="Times New Roman" w:eastAsia="Times New Roman" w:hAnsi="Times New Roman" w:cs="Times New Roman"/>
          <w:sz w:val="28"/>
          <w:szCs w:val="28"/>
          <w:lang w:val="lv-LV" w:eastAsia="lv-LV"/>
        </w:rPr>
        <w:t>punktu šādā redakcijā:</w:t>
      </w:r>
    </w:p>
    <w:p w14:paraId="6D075B84" w14:textId="77777777" w:rsidR="00171627" w:rsidRDefault="00171627" w:rsidP="0089469D">
      <w:pPr>
        <w:ind w:firstLine="720"/>
        <w:jc w:val="both"/>
        <w:rPr>
          <w:rFonts w:ascii="Times New Roman" w:eastAsia="Times New Roman" w:hAnsi="Times New Roman" w:cs="Times New Roman"/>
          <w:sz w:val="28"/>
          <w:szCs w:val="28"/>
          <w:lang w:val="lv-LV" w:eastAsia="lv-LV"/>
        </w:rPr>
      </w:pPr>
    </w:p>
    <w:p w14:paraId="7B343F7A" w14:textId="00EC6A46" w:rsidR="00893200" w:rsidRDefault="00226FCE" w:rsidP="00893200">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lastRenderedPageBreak/>
        <w:t>"</w:t>
      </w:r>
      <w:r w:rsidR="00893200" w:rsidRPr="00893200">
        <w:rPr>
          <w:rFonts w:ascii="Times New Roman" w:eastAsia="Times New Roman" w:hAnsi="Times New Roman" w:cs="Times New Roman"/>
          <w:sz w:val="28"/>
          <w:szCs w:val="28"/>
          <w:lang w:val="lv-LV" w:eastAsia="lv-LV"/>
        </w:rPr>
        <w:t>1</w:t>
      </w:r>
      <w:r w:rsidR="00893200">
        <w:rPr>
          <w:rFonts w:ascii="Times New Roman" w:eastAsia="Times New Roman" w:hAnsi="Times New Roman" w:cs="Times New Roman"/>
          <w:sz w:val="28"/>
          <w:szCs w:val="28"/>
          <w:lang w:val="lv-LV" w:eastAsia="lv-LV"/>
        </w:rPr>
        <w:t>4</w:t>
      </w:r>
      <w:r w:rsidR="00893200" w:rsidRPr="00893200">
        <w:rPr>
          <w:rFonts w:ascii="Times New Roman" w:eastAsia="Times New Roman" w:hAnsi="Times New Roman" w:cs="Times New Roman"/>
          <w:sz w:val="28"/>
          <w:szCs w:val="28"/>
          <w:lang w:val="lv-LV" w:eastAsia="lv-LV"/>
        </w:rPr>
        <w:t xml:space="preserve">. Finanšu ministrija </w:t>
      </w:r>
      <w:r w:rsidR="00936DFD">
        <w:rPr>
          <w:rFonts w:ascii="Times New Roman" w:eastAsia="Times New Roman" w:hAnsi="Times New Roman" w:cs="Times New Roman"/>
          <w:sz w:val="28"/>
          <w:szCs w:val="28"/>
          <w:lang w:val="lv-LV" w:eastAsia="lv-LV"/>
        </w:rPr>
        <w:t xml:space="preserve">valsts </w:t>
      </w:r>
      <w:r w:rsidR="00893200" w:rsidRPr="00893200">
        <w:rPr>
          <w:rFonts w:ascii="Times New Roman" w:eastAsia="Times New Roman" w:hAnsi="Times New Roman" w:cs="Times New Roman"/>
          <w:sz w:val="28"/>
          <w:szCs w:val="28"/>
          <w:lang w:val="lv-LV" w:eastAsia="lv-LV"/>
        </w:rPr>
        <w:t xml:space="preserve">pamatbudžeta bāzes projektu sadalījumā pa n+1, n+2 un n+3 gadu un informāciju par bāzes izdevumos neiekļautajiem pasākumiem </w:t>
      </w:r>
      <w:proofErr w:type="spellStart"/>
      <w:r w:rsidR="00893200" w:rsidRPr="00893200">
        <w:rPr>
          <w:rFonts w:ascii="Times New Roman" w:eastAsia="Times New Roman" w:hAnsi="Times New Roman" w:cs="Times New Roman"/>
          <w:sz w:val="28"/>
          <w:szCs w:val="28"/>
          <w:lang w:val="lv-LV" w:eastAsia="lv-LV"/>
        </w:rPr>
        <w:t>nosūta</w:t>
      </w:r>
      <w:proofErr w:type="spellEnd"/>
      <w:r w:rsidR="00893200" w:rsidRPr="00893200">
        <w:rPr>
          <w:rFonts w:ascii="Times New Roman" w:eastAsia="Times New Roman" w:hAnsi="Times New Roman" w:cs="Times New Roman"/>
          <w:sz w:val="28"/>
          <w:szCs w:val="28"/>
          <w:lang w:val="lv-LV" w:eastAsia="lv-LV"/>
        </w:rPr>
        <w:t xml:space="preserve"> ministrijai līdz n gada 1.</w:t>
      </w:r>
      <w:r w:rsidR="00CA7014">
        <w:rPr>
          <w:rFonts w:ascii="Times New Roman" w:eastAsia="Times New Roman" w:hAnsi="Times New Roman" w:cs="Times New Roman"/>
          <w:sz w:val="28"/>
          <w:szCs w:val="28"/>
          <w:lang w:val="lv-LV" w:eastAsia="lv-LV"/>
        </w:rPr>
        <w:t> </w:t>
      </w:r>
      <w:r w:rsidR="00893200" w:rsidRPr="00893200">
        <w:rPr>
          <w:rFonts w:ascii="Times New Roman" w:eastAsia="Times New Roman" w:hAnsi="Times New Roman" w:cs="Times New Roman"/>
          <w:sz w:val="28"/>
          <w:szCs w:val="28"/>
          <w:lang w:val="lv-LV" w:eastAsia="lv-LV"/>
        </w:rPr>
        <w:t>jūlijam.</w:t>
      </w:r>
      <w:r w:rsidR="00893200" w:rsidRPr="002C7A9D">
        <w:rPr>
          <w:lang w:val="lv-LV"/>
        </w:rPr>
        <w:t xml:space="preserve"> </w:t>
      </w:r>
      <w:r w:rsidR="00893200" w:rsidRPr="00893200">
        <w:rPr>
          <w:rFonts w:ascii="Times New Roman" w:eastAsia="Times New Roman" w:hAnsi="Times New Roman" w:cs="Times New Roman"/>
          <w:sz w:val="28"/>
          <w:szCs w:val="28"/>
          <w:lang w:val="lv-LV" w:eastAsia="lv-LV"/>
        </w:rPr>
        <w:t>Finanšu ministrija atbilstoši budžeta sagatavošanas grafikam iesniedz Ministru kabinetā apstiprināšanai valsts pamatbudžeta bāzes projektu, pievienojot bāzes izdevumos neiekļauto pasākumu sarakstu.</w:t>
      </w:r>
      <w:r w:rsidR="00893200">
        <w:rPr>
          <w:rFonts w:ascii="Times New Roman" w:eastAsia="Times New Roman" w:hAnsi="Times New Roman" w:cs="Times New Roman"/>
          <w:sz w:val="28"/>
          <w:szCs w:val="28"/>
          <w:lang w:val="lv-LV" w:eastAsia="lv-LV"/>
        </w:rPr>
        <w:t>"</w:t>
      </w:r>
    </w:p>
    <w:p w14:paraId="3FE11030" w14:textId="666D286B" w:rsidR="00893200" w:rsidRDefault="00893200" w:rsidP="00893200">
      <w:pPr>
        <w:ind w:firstLine="720"/>
        <w:jc w:val="both"/>
        <w:rPr>
          <w:rFonts w:ascii="Times New Roman" w:eastAsia="Times New Roman" w:hAnsi="Times New Roman" w:cs="Times New Roman"/>
          <w:sz w:val="28"/>
          <w:szCs w:val="28"/>
          <w:lang w:val="lv-LV" w:eastAsia="lv-LV"/>
        </w:rPr>
      </w:pPr>
    </w:p>
    <w:p w14:paraId="04B46F0F" w14:textId="7198648B" w:rsidR="00893200" w:rsidRDefault="00171627" w:rsidP="00893200">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7</w:t>
      </w:r>
      <w:r w:rsidR="00893200">
        <w:rPr>
          <w:rFonts w:ascii="Times New Roman" w:eastAsia="Times New Roman" w:hAnsi="Times New Roman" w:cs="Times New Roman"/>
          <w:sz w:val="28"/>
          <w:szCs w:val="28"/>
          <w:lang w:val="lv-LV" w:eastAsia="lv-LV"/>
        </w:rPr>
        <w:t xml:space="preserve">. </w:t>
      </w:r>
      <w:r w:rsidR="00893200" w:rsidRPr="00893200">
        <w:rPr>
          <w:rFonts w:ascii="Times New Roman" w:eastAsia="Times New Roman" w:hAnsi="Times New Roman" w:cs="Times New Roman"/>
          <w:sz w:val="28"/>
          <w:szCs w:val="28"/>
          <w:lang w:val="lv-LV" w:eastAsia="lv-LV"/>
        </w:rPr>
        <w:t xml:space="preserve">Izteikt </w:t>
      </w:r>
      <w:r w:rsidR="00893200">
        <w:rPr>
          <w:rFonts w:ascii="Times New Roman" w:eastAsia="Times New Roman" w:hAnsi="Times New Roman" w:cs="Times New Roman"/>
          <w:sz w:val="28"/>
          <w:szCs w:val="28"/>
          <w:lang w:val="lv-LV" w:eastAsia="lv-LV"/>
        </w:rPr>
        <w:t>18</w:t>
      </w:r>
      <w:r w:rsidR="00893200" w:rsidRPr="00893200">
        <w:rPr>
          <w:rFonts w:ascii="Times New Roman" w:eastAsia="Times New Roman" w:hAnsi="Times New Roman" w:cs="Times New Roman"/>
          <w:sz w:val="28"/>
          <w:szCs w:val="28"/>
          <w:lang w:val="lv-LV" w:eastAsia="lv-LV"/>
        </w:rPr>
        <w:t>.</w:t>
      </w:r>
      <w:r w:rsidR="00CA7014">
        <w:rPr>
          <w:rFonts w:ascii="Times New Roman" w:eastAsia="Times New Roman" w:hAnsi="Times New Roman" w:cs="Times New Roman"/>
          <w:sz w:val="28"/>
          <w:szCs w:val="28"/>
          <w:lang w:val="lv-LV" w:eastAsia="lv-LV"/>
        </w:rPr>
        <w:t> </w:t>
      </w:r>
      <w:r w:rsidR="00893200" w:rsidRPr="00893200">
        <w:rPr>
          <w:rFonts w:ascii="Times New Roman" w:eastAsia="Times New Roman" w:hAnsi="Times New Roman" w:cs="Times New Roman"/>
          <w:sz w:val="28"/>
          <w:szCs w:val="28"/>
          <w:lang w:val="lv-LV" w:eastAsia="lv-LV"/>
        </w:rPr>
        <w:t>punktu šādā redakcijā:</w:t>
      </w:r>
    </w:p>
    <w:p w14:paraId="242711D3" w14:textId="19757C0A" w:rsidR="00893200" w:rsidRDefault="00893200" w:rsidP="00893200">
      <w:pPr>
        <w:ind w:firstLine="720"/>
        <w:jc w:val="both"/>
        <w:rPr>
          <w:rFonts w:ascii="Times New Roman" w:eastAsia="Times New Roman" w:hAnsi="Times New Roman" w:cs="Times New Roman"/>
          <w:sz w:val="28"/>
          <w:szCs w:val="28"/>
          <w:lang w:val="lv-LV" w:eastAsia="lv-LV"/>
        </w:rPr>
      </w:pPr>
    </w:p>
    <w:p w14:paraId="4B243F68" w14:textId="640DFEBA" w:rsidR="00893200" w:rsidRDefault="00893200" w:rsidP="00893200">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Pr="00893200">
        <w:rPr>
          <w:rFonts w:ascii="Times New Roman" w:eastAsia="Times New Roman" w:hAnsi="Times New Roman" w:cs="Times New Roman"/>
          <w:sz w:val="28"/>
          <w:szCs w:val="28"/>
          <w:lang w:val="lv-LV" w:eastAsia="lv-LV"/>
        </w:rPr>
        <w:t>18. Finanšu ministrija divu nedēļu laikā pēc priekšlikumu valsts speciālā budžeta bāzes projektam saņemšanas no Labklājības ministrijas izvērtē atbilstoši šo noteikumu 17.</w:t>
      </w:r>
      <w:r w:rsidR="00CA7014">
        <w:rPr>
          <w:rFonts w:ascii="Times New Roman" w:eastAsia="Times New Roman" w:hAnsi="Times New Roman" w:cs="Times New Roman"/>
          <w:sz w:val="28"/>
          <w:szCs w:val="28"/>
          <w:lang w:val="lv-LV" w:eastAsia="lv-LV"/>
        </w:rPr>
        <w:t> </w:t>
      </w:r>
      <w:r w:rsidRPr="00893200">
        <w:rPr>
          <w:rFonts w:ascii="Times New Roman" w:eastAsia="Times New Roman" w:hAnsi="Times New Roman" w:cs="Times New Roman"/>
          <w:sz w:val="28"/>
          <w:szCs w:val="28"/>
          <w:lang w:val="lv-LV" w:eastAsia="lv-LV"/>
        </w:rPr>
        <w:t>punktam iesniegtos priekšlikumus un aprēķinus valsts speciālā budžeta bāzes projektam</w:t>
      </w:r>
      <w:r>
        <w:rPr>
          <w:rFonts w:ascii="Times New Roman" w:eastAsia="Times New Roman" w:hAnsi="Times New Roman" w:cs="Times New Roman"/>
          <w:sz w:val="28"/>
          <w:szCs w:val="28"/>
          <w:lang w:val="lv-LV" w:eastAsia="lv-LV"/>
        </w:rPr>
        <w:t>.</w:t>
      </w:r>
      <w:r w:rsidRPr="00893200">
        <w:rPr>
          <w:rFonts w:ascii="Times New Roman" w:eastAsia="Times New Roman" w:hAnsi="Times New Roman" w:cs="Times New Roman"/>
          <w:sz w:val="28"/>
          <w:szCs w:val="28"/>
          <w:lang w:val="lv-LV" w:eastAsia="lv-LV"/>
        </w:rPr>
        <w:t xml:space="preserve"> Finanšu ministrija valsts speciālā budžeta bāzes projektu sadalījumā pa n+1, n+2 un n+3 gadu un informāciju par bāzes izdevumos neiekļautajiem pasākumiem </w:t>
      </w:r>
      <w:proofErr w:type="spellStart"/>
      <w:r w:rsidRPr="00893200">
        <w:rPr>
          <w:rFonts w:ascii="Times New Roman" w:eastAsia="Times New Roman" w:hAnsi="Times New Roman" w:cs="Times New Roman"/>
          <w:sz w:val="28"/>
          <w:szCs w:val="28"/>
          <w:lang w:val="lv-LV" w:eastAsia="lv-LV"/>
        </w:rPr>
        <w:t>nosūta</w:t>
      </w:r>
      <w:proofErr w:type="spellEnd"/>
      <w:r w:rsidRPr="00893200">
        <w:rPr>
          <w:rFonts w:ascii="Times New Roman" w:eastAsia="Times New Roman" w:hAnsi="Times New Roman" w:cs="Times New Roman"/>
          <w:sz w:val="28"/>
          <w:szCs w:val="28"/>
          <w:lang w:val="lv-LV" w:eastAsia="lv-LV"/>
        </w:rPr>
        <w:t xml:space="preserve"> Labklājības ministrijai. Finanšu ministrija atbilstoši budžeta sagatavošanas grafikam iesniedz Ministru kabinetā apstiprināšanai valsts speciālā budžeta bāzes projektu, pievienojot bāzes izdevumos neiekļauto pasākumu sarakstu.</w:t>
      </w:r>
      <w:r w:rsidR="002C7107">
        <w:rPr>
          <w:rFonts w:ascii="Times New Roman" w:eastAsia="Times New Roman" w:hAnsi="Times New Roman" w:cs="Times New Roman"/>
          <w:sz w:val="28"/>
          <w:szCs w:val="28"/>
          <w:lang w:val="lv-LV" w:eastAsia="lv-LV"/>
        </w:rPr>
        <w:t>"</w:t>
      </w:r>
    </w:p>
    <w:p w14:paraId="29DF5457" w14:textId="39D1451A" w:rsidR="008F17F5" w:rsidRDefault="008F17F5" w:rsidP="00893200">
      <w:pPr>
        <w:ind w:firstLine="720"/>
        <w:jc w:val="both"/>
        <w:rPr>
          <w:rFonts w:ascii="Times New Roman" w:eastAsia="Times New Roman" w:hAnsi="Times New Roman" w:cs="Times New Roman"/>
          <w:sz w:val="28"/>
          <w:szCs w:val="28"/>
          <w:lang w:val="lv-LV" w:eastAsia="lv-LV"/>
        </w:rPr>
      </w:pPr>
    </w:p>
    <w:p w14:paraId="2C54C472" w14:textId="17677DD6" w:rsidR="008F17F5" w:rsidRDefault="00171627" w:rsidP="00893200">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8</w:t>
      </w:r>
      <w:r w:rsidR="008F17F5">
        <w:rPr>
          <w:rFonts w:ascii="Times New Roman" w:eastAsia="Times New Roman" w:hAnsi="Times New Roman" w:cs="Times New Roman"/>
          <w:sz w:val="28"/>
          <w:szCs w:val="28"/>
          <w:lang w:val="lv-LV" w:eastAsia="lv-LV"/>
        </w:rPr>
        <w:t xml:space="preserve">. </w:t>
      </w:r>
      <w:r w:rsidR="008F17F5" w:rsidRPr="008F17F5">
        <w:rPr>
          <w:rFonts w:ascii="Times New Roman" w:eastAsia="Times New Roman" w:hAnsi="Times New Roman" w:cs="Times New Roman"/>
          <w:sz w:val="28"/>
          <w:szCs w:val="28"/>
          <w:lang w:val="lv-LV" w:eastAsia="lv-LV"/>
        </w:rPr>
        <w:t>Izteikt 1</w:t>
      </w:r>
      <w:r w:rsidR="008F17F5">
        <w:rPr>
          <w:rFonts w:ascii="Times New Roman" w:eastAsia="Times New Roman" w:hAnsi="Times New Roman" w:cs="Times New Roman"/>
          <w:sz w:val="28"/>
          <w:szCs w:val="28"/>
          <w:lang w:val="lv-LV" w:eastAsia="lv-LV"/>
        </w:rPr>
        <w:t>9</w:t>
      </w:r>
      <w:r w:rsidR="008F17F5" w:rsidRPr="008F17F5">
        <w:rPr>
          <w:rFonts w:ascii="Times New Roman" w:eastAsia="Times New Roman" w:hAnsi="Times New Roman" w:cs="Times New Roman"/>
          <w:sz w:val="28"/>
          <w:szCs w:val="28"/>
          <w:lang w:val="lv-LV" w:eastAsia="lv-LV"/>
        </w:rPr>
        <w:t>.</w:t>
      </w:r>
      <w:r w:rsidR="008F17F5" w:rsidRPr="008F17F5">
        <w:rPr>
          <w:rFonts w:ascii="Times New Roman" w:eastAsia="Times New Roman" w:hAnsi="Times New Roman" w:cs="Times New Roman"/>
          <w:sz w:val="28"/>
          <w:szCs w:val="28"/>
          <w:vertAlign w:val="superscript"/>
          <w:lang w:val="lv-LV" w:eastAsia="lv-LV"/>
        </w:rPr>
        <w:t>1</w:t>
      </w:r>
      <w:r w:rsidR="008F17F5" w:rsidRPr="008F17F5">
        <w:rPr>
          <w:rFonts w:ascii="Times New Roman" w:eastAsia="Times New Roman" w:hAnsi="Times New Roman" w:cs="Times New Roman"/>
          <w:sz w:val="28"/>
          <w:szCs w:val="28"/>
          <w:lang w:val="lv-LV" w:eastAsia="lv-LV"/>
        </w:rPr>
        <w:t xml:space="preserve"> punktu šādā redakcijā:</w:t>
      </w:r>
    </w:p>
    <w:p w14:paraId="430B57E0" w14:textId="47D6DDD1" w:rsidR="008F17F5" w:rsidRDefault="008F17F5" w:rsidP="00893200">
      <w:pPr>
        <w:ind w:firstLine="720"/>
        <w:jc w:val="both"/>
        <w:rPr>
          <w:rFonts w:ascii="Times New Roman" w:eastAsia="Times New Roman" w:hAnsi="Times New Roman" w:cs="Times New Roman"/>
          <w:sz w:val="28"/>
          <w:szCs w:val="28"/>
          <w:lang w:val="lv-LV" w:eastAsia="lv-LV"/>
        </w:rPr>
      </w:pPr>
    </w:p>
    <w:p w14:paraId="4D45CEA1" w14:textId="09B79A9D" w:rsidR="008F17F5" w:rsidRPr="008F17F5" w:rsidRDefault="008F17F5" w:rsidP="008F17F5">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Pr="008F17F5">
        <w:rPr>
          <w:rFonts w:ascii="Times New Roman" w:eastAsia="Times New Roman" w:hAnsi="Times New Roman" w:cs="Times New Roman"/>
          <w:sz w:val="28"/>
          <w:szCs w:val="28"/>
          <w:lang w:val="lv-LV" w:eastAsia="lv-LV"/>
        </w:rPr>
        <w:t>19.</w:t>
      </w:r>
      <w:r w:rsidRPr="008F17F5">
        <w:rPr>
          <w:rFonts w:ascii="Times New Roman" w:eastAsia="Times New Roman" w:hAnsi="Times New Roman" w:cs="Times New Roman"/>
          <w:sz w:val="28"/>
          <w:szCs w:val="28"/>
          <w:vertAlign w:val="superscript"/>
          <w:lang w:val="lv-LV" w:eastAsia="lv-LV"/>
        </w:rPr>
        <w:t>1</w:t>
      </w:r>
      <w:r w:rsidRPr="008F17F5">
        <w:rPr>
          <w:rFonts w:ascii="Times New Roman" w:eastAsia="Times New Roman" w:hAnsi="Times New Roman" w:cs="Times New Roman"/>
          <w:sz w:val="28"/>
          <w:szCs w:val="28"/>
          <w:lang w:val="lv-LV" w:eastAsia="lv-LV"/>
        </w:rPr>
        <w:t xml:space="preserve"> Pēc valsts budžeta bāzes apstiprināšanas Ministru kabinetā Finanšu ministrija sadarbībā ar ministrijām līdz maksimāli pieļaujamā izdevumu apjoma ministrijai noteikšanai </w:t>
      </w:r>
      <w:r w:rsidR="00E40C80">
        <w:rPr>
          <w:rFonts w:ascii="Times New Roman" w:eastAsia="Times New Roman" w:hAnsi="Times New Roman" w:cs="Times New Roman"/>
          <w:sz w:val="28"/>
          <w:szCs w:val="28"/>
          <w:lang w:val="lv-LV" w:eastAsia="lv-LV"/>
        </w:rPr>
        <w:t xml:space="preserve">var </w:t>
      </w:r>
      <w:r w:rsidRPr="008F17F5">
        <w:rPr>
          <w:rFonts w:ascii="Times New Roman" w:eastAsia="Times New Roman" w:hAnsi="Times New Roman" w:cs="Times New Roman"/>
          <w:sz w:val="28"/>
          <w:szCs w:val="28"/>
          <w:lang w:val="lv-LV" w:eastAsia="lv-LV"/>
        </w:rPr>
        <w:t>precizē</w:t>
      </w:r>
      <w:r w:rsidR="00E40C80">
        <w:rPr>
          <w:rFonts w:ascii="Times New Roman" w:eastAsia="Times New Roman" w:hAnsi="Times New Roman" w:cs="Times New Roman"/>
          <w:sz w:val="28"/>
          <w:szCs w:val="28"/>
          <w:lang w:val="lv-LV" w:eastAsia="lv-LV"/>
        </w:rPr>
        <w:t>t</w:t>
      </w:r>
      <w:r w:rsidRPr="008F17F5">
        <w:rPr>
          <w:rFonts w:ascii="Times New Roman" w:eastAsia="Times New Roman" w:hAnsi="Times New Roman" w:cs="Times New Roman"/>
          <w:sz w:val="28"/>
          <w:szCs w:val="28"/>
          <w:lang w:val="lv-LV" w:eastAsia="lv-LV"/>
        </w:rPr>
        <w:t xml:space="preserve"> valsts budžeta bāzes izdevumus:</w:t>
      </w:r>
    </w:p>
    <w:p w14:paraId="0A14CB3D" w14:textId="2C79D205" w:rsidR="008F17F5" w:rsidRPr="008F17F5" w:rsidRDefault="008F17F5" w:rsidP="008F17F5">
      <w:pPr>
        <w:ind w:firstLine="720"/>
        <w:jc w:val="both"/>
        <w:rPr>
          <w:rFonts w:ascii="Times New Roman" w:eastAsia="Times New Roman" w:hAnsi="Times New Roman" w:cs="Times New Roman"/>
          <w:sz w:val="28"/>
          <w:szCs w:val="28"/>
          <w:lang w:val="lv-LV" w:eastAsia="lv-LV"/>
        </w:rPr>
      </w:pPr>
      <w:r w:rsidRPr="008F17F5">
        <w:rPr>
          <w:rFonts w:ascii="Times New Roman" w:eastAsia="Times New Roman" w:hAnsi="Times New Roman" w:cs="Times New Roman"/>
          <w:sz w:val="28"/>
          <w:szCs w:val="28"/>
          <w:lang w:val="lv-LV" w:eastAsia="lv-LV"/>
        </w:rPr>
        <w:t>19.</w:t>
      </w:r>
      <w:r w:rsidRPr="008F17F5">
        <w:rPr>
          <w:rFonts w:ascii="Times New Roman" w:eastAsia="Times New Roman" w:hAnsi="Times New Roman" w:cs="Times New Roman"/>
          <w:sz w:val="28"/>
          <w:szCs w:val="28"/>
          <w:vertAlign w:val="superscript"/>
          <w:lang w:val="lv-LV" w:eastAsia="lv-LV"/>
        </w:rPr>
        <w:t>1</w:t>
      </w:r>
      <w:r w:rsidRPr="008F17F5">
        <w:rPr>
          <w:rFonts w:ascii="Times New Roman" w:eastAsia="Times New Roman" w:hAnsi="Times New Roman" w:cs="Times New Roman"/>
          <w:sz w:val="28"/>
          <w:szCs w:val="28"/>
          <w:lang w:val="lv-LV" w:eastAsia="lv-LV"/>
        </w:rPr>
        <w:t xml:space="preserve">1. ievērojot </w:t>
      </w:r>
      <w:r w:rsidR="0014023E">
        <w:rPr>
          <w:rFonts w:ascii="Times New Roman" w:eastAsia="Times New Roman" w:hAnsi="Times New Roman" w:cs="Times New Roman"/>
          <w:sz w:val="28"/>
          <w:szCs w:val="28"/>
          <w:lang w:val="lv-LV" w:eastAsia="lv-LV"/>
        </w:rPr>
        <w:t xml:space="preserve">šo noteikumu </w:t>
      </w:r>
      <w:r w:rsidRPr="008F17F5">
        <w:rPr>
          <w:rFonts w:ascii="Times New Roman" w:eastAsia="Times New Roman" w:hAnsi="Times New Roman" w:cs="Times New Roman"/>
          <w:sz w:val="28"/>
          <w:szCs w:val="28"/>
          <w:lang w:val="lv-LV" w:eastAsia="lv-LV"/>
        </w:rPr>
        <w:t>1</w:t>
      </w:r>
      <w:r w:rsidR="002E194C">
        <w:rPr>
          <w:rFonts w:ascii="Times New Roman" w:eastAsia="Times New Roman" w:hAnsi="Times New Roman" w:cs="Times New Roman"/>
          <w:sz w:val="28"/>
          <w:szCs w:val="28"/>
          <w:lang w:val="lv-LV" w:eastAsia="lv-LV"/>
        </w:rPr>
        <w:t>3</w:t>
      </w:r>
      <w:r w:rsidRPr="008F17F5">
        <w:rPr>
          <w:rFonts w:ascii="Times New Roman" w:eastAsia="Times New Roman" w:hAnsi="Times New Roman" w:cs="Times New Roman"/>
          <w:sz w:val="28"/>
          <w:szCs w:val="28"/>
          <w:lang w:val="lv-LV" w:eastAsia="lv-LV"/>
        </w:rPr>
        <w:t>.</w:t>
      </w:r>
      <w:r w:rsidR="00924CA0">
        <w:rPr>
          <w:rFonts w:ascii="Times New Roman" w:eastAsia="Times New Roman" w:hAnsi="Times New Roman" w:cs="Times New Roman"/>
          <w:sz w:val="28"/>
          <w:szCs w:val="28"/>
          <w:lang w:val="lv-LV" w:eastAsia="lv-LV"/>
        </w:rPr>
        <w:t> </w:t>
      </w:r>
      <w:r w:rsidRPr="008F17F5">
        <w:rPr>
          <w:rFonts w:ascii="Times New Roman" w:eastAsia="Times New Roman" w:hAnsi="Times New Roman" w:cs="Times New Roman"/>
          <w:sz w:val="28"/>
          <w:szCs w:val="28"/>
          <w:lang w:val="lv-LV" w:eastAsia="lv-LV"/>
        </w:rPr>
        <w:t xml:space="preserve">punktā noteikto; </w:t>
      </w:r>
    </w:p>
    <w:p w14:paraId="5AC58C72" w14:textId="7FE7EF06" w:rsidR="008F17F5" w:rsidRPr="008F17F5" w:rsidRDefault="008F17F5" w:rsidP="008F17F5">
      <w:pPr>
        <w:ind w:firstLine="720"/>
        <w:jc w:val="both"/>
        <w:rPr>
          <w:rFonts w:ascii="Times New Roman" w:eastAsia="Times New Roman" w:hAnsi="Times New Roman" w:cs="Times New Roman"/>
          <w:sz w:val="28"/>
          <w:szCs w:val="28"/>
          <w:lang w:val="lv-LV" w:eastAsia="lv-LV"/>
        </w:rPr>
      </w:pPr>
      <w:r w:rsidRPr="008F17F5">
        <w:rPr>
          <w:rFonts w:ascii="Times New Roman" w:eastAsia="Times New Roman" w:hAnsi="Times New Roman" w:cs="Times New Roman"/>
          <w:sz w:val="28"/>
          <w:szCs w:val="28"/>
          <w:lang w:val="lv-LV" w:eastAsia="lv-LV"/>
        </w:rPr>
        <w:t>19.</w:t>
      </w:r>
      <w:r w:rsidRPr="008F17F5">
        <w:rPr>
          <w:rFonts w:ascii="Times New Roman" w:eastAsia="Times New Roman" w:hAnsi="Times New Roman" w:cs="Times New Roman"/>
          <w:sz w:val="28"/>
          <w:szCs w:val="28"/>
          <w:vertAlign w:val="superscript"/>
          <w:lang w:val="lv-LV" w:eastAsia="lv-LV"/>
        </w:rPr>
        <w:t>1</w:t>
      </w:r>
      <w:r w:rsidRPr="008F17F5">
        <w:rPr>
          <w:rFonts w:ascii="Times New Roman" w:eastAsia="Times New Roman" w:hAnsi="Times New Roman" w:cs="Times New Roman"/>
          <w:sz w:val="28"/>
          <w:szCs w:val="28"/>
          <w:lang w:val="lv-LV" w:eastAsia="lv-LV"/>
        </w:rPr>
        <w:t xml:space="preserve">2. atbilstoši ieņēmumiem par sniegtajiem maksas pakalpojumiem un citiem pašu ieņēmumiem, ieņēmumiem no ārvalstu finanšu palīdzības, budžeta izpildes procesā veicamajiem </w:t>
      </w:r>
      <w:proofErr w:type="spellStart"/>
      <w:r w:rsidRPr="008F17F5">
        <w:rPr>
          <w:rFonts w:ascii="Times New Roman" w:eastAsia="Times New Roman" w:hAnsi="Times New Roman" w:cs="Times New Roman"/>
          <w:sz w:val="28"/>
          <w:szCs w:val="28"/>
          <w:lang w:val="lv-LV" w:eastAsia="lv-LV"/>
        </w:rPr>
        <w:t>transfertiem</w:t>
      </w:r>
      <w:proofErr w:type="spellEnd"/>
      <w:r w:rsidRPr="008F17F5">
        <w:rPr>
          <w:rFonts w:ascii="Times New Roman" w:eastAsia="Times New Roman" w:hAnsi="Times New Roman" w:cs="Times New Roman"/>
          <w:sz w:val="28"/>
          <w:szCs w:val="28"/>
          <w:lang w:val="lv-LV" w:eastAsia="lv-LV"/>
        </w:rPr>
        <w:t>, nepasliktinot valsts budžeta finansiālo bilanci;</w:t>
      </w:r>
    </w:p>
    <w:p w14:paraId="67A9CE79" w14:textId="28FA2A33" w:rsidR="008F17F5" w:rsidRPr="008F17F5" w:rsidRDefault="008F17F5" w:rsidP="008F17F5">
      <w:pPr>
        <w:ind w:firstLine="720"/>
        <w:jc w:val="both"/>
        <w:rPr>
          <w:rFonts w:ascii="Times New Roman" w:eastAsia="Times New Roman" w:hAnsi="Times New Roman" w:cs="Times New Roman"/>
          <w:sz w:val="28"/>
          <w:szCs w:val="28"/>
          <w:lang w:val="lv-LV" w:eastAsia="lv-LV"/>
        </w:rPr>
      </w:pPr>
      <w:r w:rsidRPr="008F17F5">
        <w:rPr>
          <w:rFonts w:ascii="Times New Roman" w:eastAsia="Times New Roman" w:hAnsi="Times New Roman" w:cs="Times New Roman"/>
          <w:sz w:val="28"/>
          <w:szCs w:val="28"/>
          <w:lang w:val="lv-LV" w:eastAsia="lv-LV"/>
        </w:rPr>
        <w:t>19.</w:t>
      </w:r>
      <w:r w:rsidRPr="008F17F5">
        <w:rPr>
          <w:rFonts w:ascii="Times New Roman" w:eastAsia="Times New Roman" w:hAnsi="Times New Roman" w:cs="Times New Roman"/>
          <w:sz w:val="28"/>
          <w:szCs w:val="28"/>
          <w:vertAlign w:val="superscript"/>
          <w:lang w:val="lv-LV" w:eastAsia="lv-LV"/>
        </w:rPr>
        <w:t>1</w:t>
      </w:r>
      <w:r w:rsidRPr="008F17F5">
        <w:rPr>
          <w:rFonts w:ascii="Times New Roman" w:eastAsia="Times New Roman" w:hAnsi="Times New Roman" w:cs="Times New Roman"/>
          <w:sz w:val="28"/>
          <w:szCs w:val="28"/>
          <w:lang w:val="lv-LV" w:eastAsia="lv-LV"/>
        </w:rPr>
        <w:t>3.  Eiropas Savienības politiku instrumentu un pārējās ārvalstu finanšu palīdzības līdzfinansēto projektu un pasākumu īstenošanai, veicot līdzekļu pārdali no budžeta resora "74.</w:t>
      </w:r>
      <w:r w:rsidR="00924CA0">
        <w:rPr>
          <w:rFonts w:ascii="Times New Roman" w:eastAsia="Times New Roman" w:hAnsi="Times New Roman" w:cs="Times New Roman"/>
          <w:sz w:val="28"/>
          <w:szCs w:val="28"/>
          <w:lang w:val="lv-LV" w:eastAsia="lv-LV"/>
        </w:rPr>
        <w:t xml:space="preserve"> </w:t>
      </w:r>
      <w:r w:rsidRPr="008F17F5">
        <w:rPr>
          <w:rFonts w:ascii="Times New Roman" w:eastAsia="Times New Roman" w:hAnsi="Times New Roman" w:cs="Times New Roman"/>
          <w:sz w:val="28"/>
          <w:szCs w:val="28"/>
          <w:lang w:val="lv-LV" w:eastAsia="lv-LV"/>
        </w:rPr>
        <w:t>Gadskārtējā valsts budžeta izpildes procesā pārdalāmais finansējums</w:t>
      </w:r>
      <w:r w:rsidR="00162965">
        <w:rPr>
          <w:rFonts w:ascii="Times New Roman" w:eastAsia="Times New Roman" w:hAnsi="Times New Roman" w:cs="Times New Roman"/>
          <w:sz w:val="28"/>
          <w:szCs w:val="28"/>
          <w:lang w:val="lv-LV" w:eastAsia="lv-LV"/>
        </w:rPr>
        <w:t>"</w:t>
      </w:r>
      <w:r w:rsidRPr="008F17F5">
        <w:rPr>
          <w:rFonts w:ascii="Times New Roman" w:eastAsia="Times New Roman" w:hAnsi="Times New Roman" w:cs="Times New Roman"/>
          <w:sz w:val="28"/>
          <w:szCs w:val="28"/>
          <w:lang w:val="lv-LV" w:eastAsia="lv-LV"/>
        </w:rPr>
        <w:t xml:space="preserve"> programmā 80.00.00 "Nesadalītais finansējums Eiropas Savienības politiku instrumentiem un pārē</w:t>
      </w:r>
      <w:r w:rsidR="00162965">
        <w:rPr>
          <w:rFonts w:ascii="Times New Roman" w:eastAsia="Times New Roman" w:hAnsi="Times New Roman" w:cs="Times New Roman"/>
          <w:sz w:val="28"/>
          <w:szCs w:val="28"/>
          <w:lang w:val="lv-LV" w:eastAsia="lv-LV"/>
        </w:rPr>
        <w:t>jai ārvalstu finanšu palīdzībai"</w:t>
      </w:r>
      <w:r w:rsidRPr="008F17F5">
        <w:rPr>
          <w:rFonts w:ascii="Times New Roman" w:eastAsia="Times New Roman" w:hAnsi="Times New Roman" w:cs="Times New Roman"/>
          <w:sz w:val="28"/>
          <w:szCs w:val="28"/>
          <w:lang w:val="lv-LV" w:eastAsia="lv-LV"/>
        </w:rPr>
        <w:t xml:space="preserve"> (turpmāk – 80.00.00 programma) plānotā finansējuma uz attiecīgās ministrijas budžetu, kā arī no ministrijas budžeta uz 80.00.00 programmu;</w:t>
      </w:r>
    </w:p>
    <w:p w14:paraId="190880C2" w14:textId="05D34568" w:rsidR="008F17F5" w:rsidRDefault="008F17F5" w:rsidP="008F17F5">
      <w:pPr>
        <w:ind w:firstLine="720"/>
        <w:jc w:val="both"/>
        <w:rPr>
          <w:rFonts w:ascii="Times New Roman" w:eastAsia="Times New Roman" w:hAnsi="Times New Roman" w:cs="Times New Roman"/>
          <w:sz w:val="28"/>
          <w:szCs w:val="28"/>
          <w:lang w:val="lv-LV" w:eastAsia="lv-LV"/>
        </w:rPr>
      </w:pPr>
      <w:r w:rsidRPr="008F17F5">
        <w:rPr>
          <w:rFonts w:ascii="Times New Roman" w:eastAsia="Times New Roman" w:hAnsi="Times New Roman" w:cs="Times New Roman"/>
          <w:sz w:val="28"/>
          <w:szCs w:val="28"/>
          <w:lang w:val="lv-LV" w:eastAsia="lv-LV"/>
        </w:rPr>
        <w:t>19.</w:t>
      </w:r>
      <w:r w:rsidRPr="008F17F5">
        <w:rPr>
          <w:rFonts w:ascii="Times New Roman" w:eastAsia="Times New Roman" w:hAnsi="Times New Roman" w:cs="Times New Roman"/>
          <w:sz w:val="28"/>
          <w:szCs w:val="28"/>
          <w:vertAlign w:val="superscript"/>
          <w:lang w:val="lv-LV" w:eastAsia="lv-LV"/>
        </w:rPr>
        <w:t>1</w:t>
      </w:r>
      <w:r w:rsidRPr="008F17F5">
        <w:rPr>
          <w:rFonts w:ascii="Times New Roman" w:eastAsia="Times New Roman" w:hAnsi="Times New Roman" w:cs="Times New Roman"/>
          <w:sz w:val="28"/>
          <w:szCs w:val="28"/>
          <w:lang w:val="lv-LV" w:eastAsia="lv-LV"/>
        </w:rPr>
        <w:t>4. ņemot vērā Ministru kabineta pieņemtos lēmumus.</w:t>
      </w:r>
      <w:r>
        <w:rPr>
          <w:rFonts w:ascii="Times New Roman" w:eastAsia="Times New Roman" w:hAnsi="Times New Roman" w:cs="Times New Roman"/>
          <w:sz w:val="28"/>
          <w:szCs w:val="28"/>
          <w:lang w:val="lv-LV" w:eastAsia="lv-LV"/>
        </w:rPr>
        <w:t>"</w:t>
      </w:r>
    </w:p>
    <w:p w14:paraId="151A63DA" w14:textId="66E570EA" w:rsidR="00E17ACA" w:rsidRDefault="00E17ACA" w:rsidP="008F17F5">
      <w:pPr>
        <w:ind w:firstLine="720"/>
        <w:jc w:val="both"/>
        <w:rPr>
          <w:rFonts w:ascii="Times New Roman" w:eastAsia="Times New Roman" w:hAnsi="Times New Roman" w:cs="Times New Roman"/>
          <w:sz w:val="28"/>
          <w:szCs w:val="28"/>
          <w:lang w:val="lv-LV" w:eastAsia="lv-LV"/>
        </w:rPr>
      </w:pPr>
    </w:p>
    <w:p w14:paraId="0B299FA5" w14:textId="373A7068" w:rsidR="00E17ACA" w:rsidRDefault="00171627" w:rsidP="008F17F5">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9</w:t>
      </w:r>
      <w:r w:rsidR="00E17ACA">
        <w:rPr>
          <w:rFonts w:ascii="Times New Roman" w:eastAsia="Times New Roman" w:hAnsi="Times New Roman" w:cs="Times New Roman"/>
          <w:sz w:val="28"/>
          <w:szCs w:val="28"/>
          <w:lang w:val="lv-LV" w:eastAsia="lv-LV"/>
        </w:rPr>
        <w:t>. Izteikt 4</w:t>
      </w:r>
      <w:r w:rsidR="00E17ACA" w:rsidRPr="00E17ACA">
        <w:rPr>
          <w:rFonts w:ascii="Times New Roman" w:eastAsia="Times New Roman" w:hAnsi="Times New Roman" w:cs="Times New Roman"/>
          <w:sz w:val="28"/>
          <w:szCs w:val="28"/>
          <w:lang w:val="lv-LV" w:eastAsia="lv-LV"/>
        </w:rPr>
        <w:t>9. punktu šādā redakcijā:</w:t>
      </w:r>
    </w:p>
    <w:p w14:paraId="0513ABEC" w14:textId="60A536C6" w:rsidR="00E17ACA" w:rsidRDefault="00E17ACA" w:rsidP="008F17F5">
      <w:pPr>
        <w:ind w:firstLine="720"/>
        <w:jc w:val="both"/>
        <w:rPr>
          <w:rFonts w:ascii="Times New Roman" w:eastAsia="Times New Roman" w:hAnsi="Times New Roman" w:cs="Times New Roman"/>
          <w:sz w:val="28"/>
          <w:szCs w:val="28"/>
          <w:lang w:val="lv-LV" w:eastAsia="lv-LV"/>
        </w:rPr>
      </w:pPr>
    </w:p>
    <w:p w14:paraId="3D3325B8" w14:textId="5D476B3C" w:rsidR="00E17ACA" w:rsidRDefault="00E17ACA" w:rsidP="008F17F5">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Pr="00E17ACA">
        <w:rPr>
          <w:rFonts w:ascii="Times New Roman" w:eastAsia="Times New Roman" w:hAnsi="Times New Roman" w:cs="Times New Roman"/>
          <w:sz w:val="28"/>
          <w:szCs w:val="28"/>
          <w:lang w:val="lv-LV" w:eastAsia="lv-LV"/>
        </w:rPr>
        <w:t>49. Ministrija līdz precizēto budžeta paskaidrojumu iesniegšanai Finanšu ministrijā iesniedz aktualizētu informā</w:t>
      </w:r>
      <w:r w:rsidR="007A3159">
        <w:rPr>
          <w:rFonts w:ascii="Times New Roman" w:eastAsia="Times New Roman" w:hAnsi="Times New Roman" w:cs="Times New Roman"/>
          <w:sz w:val="28"/>
          <w:szCs w:val="28"/>
          <w:lang w:val="lv-LV" w:eastAsia="lv-LV"/>
        </w:rPr>
        <w:t>ciju atbilstoši šo noteikumu 1. </w:t>
      </w:r>
      <w:r w:rsidRPr="00E17ACA">
        <w:rPr>
          <w:rFonts w:ascii="Times New Roman" w:eastAsia="Times New Roman" w:hAnsi="Times New Roman" w:cs="Times New Roman"/>
          <w:sz w:val="28"/>
          <w:szCs w:val="28"/>
          <w:lang w:val="lv-LV" w:eastAsia="lv-LV"/>
        </w:rPr>
        <w:t>pielikumam par tiem šo noteikumu 45.</w:t>
      </w:r>
      <w:r w:rsidR="00924CA0">
        <w:rPr>
          <w:rFonts w:ascii="Times New Roman" w:eastAsia="Times New Roman" w:hAnsi="Times New Roman" w:cs="Times New Roman"/>
          <w:sz w:val="28"/>
          <w:szCs w:val="28"/>
          <w:lang w:val="lv-LV" w:eastAsia="lv-LV"/>
        </w:rPr>
        <w:t> </w:t>
      </w:r>
      <w:r w:rsidRPr="00E17ACA">
        <w:rPr>
          <w:rFonts w:ascii="Times New Roman" w:eastAsia="Times New Roman" w:hAnsi="Times New Roman" w:cs="Times New Roman"/>
          <w:sz w:val="28"/>
          <w:szCs w:val="28"/>
          <w:lang w:val="lv-LV" w:eastAsia="lv-LV"/>
        </w:rPr>
        <w:t xml:space="preserve">punktā minētajiem Ministru kabineta atbalstītajiem prioritārajiem pasākumiem, kuros tika veiktas izmaiņas, kā arī par Saeimas </w:t>
      </w:r>
      <w:r w:rsidRPr="00E17ACA">
        <w:rPr>
          <w:rFonts w:ascii="Times New Roman" w:eastAsia="Times New Roman" w:hAnsi="Times New Roman" w:cs="Times New Roman"/>
          <w:sz w:val="28"/>
          <w:szCs w:val="28"/>
          <w:lang w:val="lv-LV" w:eastAsia="lv-LV"/>
        </w:rPr>
        <w:lastRenderedPageBreak/>
        <w:t>atbalstītajiem prioritārajiem pasākumiem</w:t>
      </w:r>
      <w:r w:rsidR="00E40C80">
        <w:rPr>
          <w:rFonts w:ascii="Times New Roman" w:eastAsia="Times New Roman" w:hAnsi="Times New Roman" w:cs="Times New Roman"/>
          <w:sz w:val="28"/>
          <w:szCs w:val="28"/>
          <w:lang w:val="lv-LV" w:eastAsia="lv-LV"/>
        </w:rPr>
        <w:t>, izskatot</w:t>
      </w:r>
      <w:r w:rsidRPr="00E17ACA">
        <w:rPr>
          <w:rFonts w:ascii="Times New Roman" w:eastAsia="Times New Roman" w:hAnsi="Times New Roman" w:cs="Times New Roman"/>
          <w:sz w:val="28"/>
          <w:szCs w:val="28"/>
          <w:lang w:val="lv-LV" w:eastAsia="lv-LV"/>
        </w:rPr>
        <w:t xml:space="preserve"> valsts budžeta likumprojekt</w:t>
      </w:r>
      <w:r w:rsidR="00E40C80">
        <w:rPr>
          <w:rFonts w:ascii="Times New Roman" w:eastAsia="Times New Roman" w:hAnsi="Times New Roman" w:cs="Times New Roman"/>
          <w:sz w:val="28"/>
          <w:szCs w:val="28"/>
          <w:lang w:val="lv-LV" w:eastAsia="lv-LV"/>
        </w:rPr>
        <w:t>u</w:t>
      </w:r>
      <w:r w:rsidRPr="00E17ACA">
        <w:rPr>
          <w:rFonts w:ascii="Times New Roman" w:eastAsia="Times New Roman" w:hAnsi="Times New Roman" w:cs="Times New Roman"/>
          <w:sz w:val="28"/>
          <w:szCs w:val="28"/>
          <w:lang w:val="lv-LV" w:eastAsia="lv-LV"/>
        </w:rPr>
        <w:t xml:space="preserve"> Saeimā 2.</w:t>
      </w:r>
      <w:r w:rsidR="007A3159">
        <w:rPr>
          <w:rFonts w:ascii="Times New Roman" w:eastAsia="Times New Roman" w:hAnsi="Times New Roman" w:cs="Times New Roman"/>
          <w:sz w:val="28"/>
          <w:szCs w:val="28"/>
          <w:lang w:val="lv-LV" w:eastAsia="lv-LV"/>
        </w:rPr>
        <w:t> </w:t>
      </w:r>
      <w:r w:rsidRPr="00E17ACA">
        <w:rPr>
          <w:rFonts w:ascii="Times New Roman" w:eastAsia="Times New Roman" w:hAnsi="Times New Roman" w:cs="Times New Roman"/>
          <w:sz w:val="28"/>
          <w:szCs w:val="28"/>
          <w:lang w:val="lv-LV" w:eastAsia="lv-LV"/>
        </w:rPr>
        <w:t>lasījumā</w:t>
      </w:r>
      <w:r>
        <w:rPr>
          <w:rFonts w:ascii="Times New Roman" w:eastAsia="Times New Roman" w:hAnsi="Times New Roman" w:cs="Times New Roman"/>
          <w:sz w:val="28"/>
          <w:szCs w:val="28"/>
          <w:lang w:val="lv-LV" w:eastAsia="lv-LV"/>
        </w:rPr>
        <w:t>."</w:t>
      </w:r>
    </w:p>
    <w:p w14:paraId="595D9B29" w14:textId="77777777" w:rsidR="00F06715" w:rsidRDefault="00F06715" w:rsidP="00E17ACA">
      <w:pPr>
        <w:jc w:val="both"/>
        <w:rPr>
          <w:rFonts w:ascii="Times New Roman" w:eastAsia="Times New Roman" w:hAnsi="Times New Roman" w:cs="Times New Roman"/>
          <w:sz w:val="28"/>
          <w:szCs w:val="28"/>
          <w:lang w:val="lv-LV" w:eastAsia="lv-LV"/>
        </w:rPr>
      </w:pPr>
    </w:p>
    <w:p w14:paraId="09046E75" w14:textId="680220C8" w:rsidR="00E17ACA" w:rsidRDefault="00E17ACA" w:rsidP="00E17ACA">
      <w:pPr>
        <w:jc w:val="both"/>
        <w:rPr>
          <w:rFonts w:ascii="Times New Roman" w:eastAsia="Times New Roman" w:hAnsi="Times New Roman" w:cs="Times New Roman"/>
          <w:sz w:val="28"/>
          <w:szCs w:val="28"/>
          <w:lang w:val="lv-LV" w:eastAsia="lv-LV"/>
        </w:rPr>
      </w:pPr>
    </w:p>
    <w:p w14:paraId="34B0883A" w14:textId="580906B6" w:rsidR="00E52D0C" w:rsidRDefault="00E52D0C" w:rsidP="00E17ACA">
      <w:pPr>
        <w:jc w:val="both"/>
        <w:rPr>
          <w:rFonts w:ascii="Times New Roman" w:eastAsia="Times New Roman" w:hAnsi="Times New Roman" w:cs="Times New Roman"/>
          <w:sz w:val="28"/>
          <w:szCs w:val="28"/>
          <w:lang w:val="lv-LV" w:eastAsia="lv-LV"/>
        </w:rPr>
      </w:pPr>
    </w:p>
    <w:p w14:paraId="6D534EA1" w14:textId="77777777" w:rsidR="00E52D0C" w:rsidRDefault="00E52D0C" w:rsidP="00E17ACA">
      <w:pPr>
        <w:jc w:val="both"/>
        <w:rPr>
          <w:rFonts w:ascii="Times New Roman" w:eastAsia="Times New Roman" w:hAnsi="Times New Roman" w:cs="Times New Roman"/>
          <w:sz w:val="28"/>
          <w:szCs w:val="28"/>
          <w:lang w:val="lv-LV" w:eastAsia="lv-LV"/>
        </w:rPr>
      </w:pPr>
    </w:p>
    <w:p w14:paraId="7843D29D" w14:textId="77777777" w:rsidR="00E17ACA" w:rsidRPr="003A0F63" w:rsidRDefault="00E17ACA" w:rsidP="00E17ACA">
      <w:pPr>
        <w:pStyle w:val="naisf"/>
        <w:tabs>
          <w:tab w:val="left" w:pos="6521"/>
          <w:tab w:val="right" w:pos="8820"/>
        </w:tabs>
        <w:spacing w:before="0" w:beforeAutospacing="0" w:after="0" w:afterAutospacing="0"/>
        <w:rPr>
          <w:sz w:val="28"/>
          <w:szCs w:val="28"/>
        </w:rPr>
      </w:pPr>
      <w:r w:rsidRPr="003A0F63">
        <w:rPr>
          <w:sz w:val="28"/>
          <w:szCs w:val="28"/>
        </w:rPr>
        <w:t>Ministru prezidents</w:t>
      </w:r>
      <w:r w:rsidRPr="003A0F63">
        <w:rPr>
          <w:sz w:val="28"/>
          <w:szCs w:val="28"/>
        </w:rPr>
        <w:tab/>
      </w:r>
      <w:r>
        <w:rPr>
          <w:sz w:val="28"/>
          <w:szCs w:val="28"/>
        </w:rPr>
        <w:t>A. K. Kariņš</w:t>
      </w:r>
      <w:r w:rsidRPr="003A0F63">
        <w:rPr>
          <w:sz w:val="28"/>
          <w:szCs w:val="28"/>
        </w:rPr>
        <w:t xml:space="preserve"> </w:t>
      </w:r>
    </w:p>
    <w:p w14:paraId="0EE017CE" w14:textId="77777777" w:rsidR="00E17ACA" w:rsidRPr="003A0F63" w:rsidRDefault="00E17ACA" w:rsidP="00E17ACA">
      <w:pPr>
        <w:pStyle w:val="naisf"/>
        <w:tabs>
          <w:tab w:val="left" w:pos="6521"/>
          <w:tab w:val="right" w:pos="9000"/>
        </w:tabs>
        <w:spacing w:before="0" w:beforeAutospacing="0" w:after="0" w:afterAutospacing="0"/>
        <w:ind w:firstLine="709"/>
        <w:rPr>
          <w:sz w:val="28"/>
          <w:szCs w:val="28"/>
        </w:rPr>
      </w:pPr>
    </w:p>
    <w:p w14:paraId="45FE061D" w14:textId="6B95C643" w:rsidR="00E17ACA" w:rsidRDefault="00E17ACA" w:rsidP="00E17ACA">
      <w:pPr>
        <w:pStyle w:val="naisf"/>
        <w:tabs>
          <w:tab w:val="left" w:pos="6521"/>
          <w:tab w:val="right" w:pos="9000"/>
        </w:tabs>
        <w:spacing w:before="0" w:beforeAutospacing="0" w:after="0" w:afterAutospacing="0"/>
        <w:ind w:firstLine="709"/>
        <w:rPr>
          <w:sz w:val="28"/>
          <w:szCs w:val="28"/>
        </w:rPr>
      </w:pPr>
    </w:p>
    <w:p w14:paraId="6BE3F099" w14:textId="331A574C" w:rsidR="00E52D0C" w:rsidRDefault="00E52D0C" w:rsidP="00E17ACA">
      <w:pPr>
        <w:pStyle w:val="naisf"/>
        <w:tabs>
          <w:tab w:val="left" w:pos="6521"/>
          <w:tab w:val="right" w:pos="9000"/>
        </w:tabs>
        <w:spacing w:before="0" w:beforeAutospacing="0" w:after="0" w:afterAutospacing="0"/>
        <w:ind w:firstLine="709"/>
        <w:rPr>
          <w:sz w:val="28"/>
          <w:szCs w:val="28"/>
        </w:rPr>
      </w:pPr>
    </w:p>
    <w:p w14:paraId="1493D9BA" w14:textId="77777777" w:rsidR="00E52D0C" w:rsidRPr="003A0F63" w:rsidRDefault="00E52D0C" w:rsidP="00E17ACA">
      <w:pPr>
        <w:pStyle w:val="naisf"/>
        <w:tabs>
          <w:tab w:val="left" w:pos="6521"/>
          <w:tab w:val="right" w:pos="9000"/>
        </w:tabs>
        <w:spacing w:before="0" w:beforeAutospacing="0" w:after="0" w:afterAutospacing="0"/>
        <w:ind w:firstLine="709"/>
        <w:rPr>
          <w:sz w:val="28"/>
          <w:szCs w:val="28"/>
        </w:rPr>
      </w:pPr>
    </w:p>
    <w:p w14:paraId="55955DA8" w14:textId="55A3F12D" w:rsidR="00957603" w:rsidRPr="003A0F63" w:rsidRDefault="00E17ACA" w:rsidP="00D418F4">
      <w:pPr>
        <w:pStyle w:val="naisf"/>
        <w:tabs>
          <w:tab w:val="left" w:pos="6521"/>
          <w:tab w:val="right" w:pos="8820"/>
        </w:tabs>
        <w:spacing w:before="0" w:beforeAutospacing="0" w:after="0" w:afterAutospacing="0"/>
        <w:rPr>
          <w:sz w:val="28"/>
          <w:szCs w:val="28"/>
        </w:rPr>
      </w:pPr>
      <w:r>
        <w:rPr>
          <w:sz w:val="28"/>
          <w:szCs w:val="28"/>
        </w:rPr>
        <w:t>Finanšu ministrs</w:t>
      </w:r>
      <w:r w:rsidRPr="003A0F63">
        <w:rPr>
          <w:sz w:val="28"/>
          <w:szCs w:val="28"/>
        </w:rPr>
        <w:tab/>
      </w:r>
      <w:r>
        <w:rPr>
          <w:sz w:val="28"/>
          <w:szCs w:val="28"/>
        </w:rPr>
        <w:t>J. Reirs</w:t>
      </w:r>
    </w:p>
    <w:sectPr w:rsidR="00957603" w:rsidRPr="003A0F63" w:rsidSect="000C2384">
      <w:headerReference w:type="default" r:id="rId11"/>
      <w:footerReference w:type="default" r:id="rId12"/>
      <w:headerReference w:type="first" r:id="rId13"/>
      <w:footerReference w:type="first" r:id="rId14"/>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DC173" w14:textId="77777777" w:rsidR="00DD5A30" w:rsidRDefault="00DD5A30" w:rsidP="0048613F">
      <w:r>
        <w:separator/>
      </w:r>
    </w:p>
  </w:endnote>
  <w:endnote w:type="continuationSeparator" w:id="0">
    <w:p w14:paraId="4E51439F" w14:textId="77777777" w:rsidR="00DD5A30" w:rsidRDefault="00DD5A30" w:rsidP="0048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646E4" w14:textId="2C97DC42" w:rsidR="00885160" w:rsidRPr="00EE4E41" w:rsidRDefault="00EE4E41" w:rsidP="00EE4E41">
    <w:pPr>
      <w:pStyle w:val="Footer"/>
      <w:rPr>
        <w:rFonts w:ascii="Times New Roman" w:hAnsi="Times New Roman" w:cs="Times New Roman"/>
        <w:sz w:val="20"/>
        <w:szCs w:val="20"/>
      </w:rPr>
    </w:pPr>
    <w:r w:rsidRPr="00EE4E41">
      <w:rPr>
        <w:rFonts w:ascii="Times New Roman" w:hAnsi="Times New Roman" w:cs="Times New Roman"/>
        <w:sz w:val="20"/>
        <w:szCs w:val="20"/>
      </w:rPr>
      <w:fldChar w:fldCharType="begin"/>
    </w:r>
    <w:r w:rsidRPr="00EE4E41">
      <w:rPr>
        <w:rFonts w:ascii="Times New Roman" w:hAnsi="Times New Roman" w:cs="Times New Roman"/>
        <w:sz w:val="20"/>
        <w:szCs w:val="20"/>
      </w:rPr>
      <w:instrText xml:space="preserve"> FILENAME \* MERGEFORMAT </w:instrText>
    </w:r>
    <w:r w:rsidRPr="00EE4E41">
      <w:rPr>
        <w:rFonts w:ascii="Times New Roman" w:hAnsi="Times New Roman" w:cs="Times New Roman"/>
        <w:sz w:val="20"/>
        <w:szCs w:val="20"/>
      </w:rPr>
      <w:fldChar w:fldCharType="separate"/>
    </w:r>
    <w:r w:rsidR="001D557F">
      <w:rPr>
        <w:rFonts w:ascii="Times New Roman" w:hAnsi="Times New Roman" w:cs="Times New Roman"/>
        <w:noProof/>
        <w:sz w:val="20"/>
        <w:szCs w:val="20"/>
      </w:rPr>
      <w:t>FMnot</w:t>
    </w:r>
    <w:r w:rsidR="00DF7924">
      <w:rPr>
        <w:rFonts w:ascii="Times New Roman" w:hAnsi="Times New Roman" w:cs="Times New Roman"/>
        <w:noProof/>
        <w:sz w:val="20"/>
        <w:szCs w:val="20"/>
      </w:rPr>
      <w:t>_10062019</w:t>
    </w:r>
    <w:r w:rsidR="001D557F">
      <w:rPr>
        <w:rFonts w:ascii="Times New Roman" w:hAnsi="Times New Roman" w:cs="Times New Roman"/>
        <w:noProof/>
        <w:sz w:val="20"/>
        <w:szCs w:val="20"/>
      </w:rPr>
      <w:t>_867groz</w:t>
    </w:r>
    <w:r w:rsidRPr="00EE4E41">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F5B2C" w14:textId="52F81462" w:rsidR="00885160" w:rsidRPr="000C2384" w:rsidRDefault="000C2384" w:rsidP="000C2384">
    <w:pPr>
      <w:pStyle w:val="Footer"/>
      <w:rPr>
        <w:rFonts w:ascii="Times New Roman" w:hAnsi="Times New Roman" w:cs="Times New Roman"/>
        <w:sz w:val="20"/>
        <w:szCs w:val="20"/>
      </w:rPr>
    </w:pPr>
    <w:r w:rsidRPr="00EE4E41">
      <w:rPr>
        <w:rFonts w:ascii="Times New Roman" w:hAnsi="Times New Roman" w:cs="Times New Roman"/>
        <w:sz w:val="20"/>
        <w:szCs w:val="20"/>
      </w:rPr>
      <w:fldChar w:fldCharType="begin"/>
    </w:r>
    <w:r w:rsidRPr="00EE4E41">
      <w:rPr>
        <w:rFonts w:ascii="Times New Roman" w:hAnsi="Times New Roman" w:cs="Times New Roman"/>
        <w:sz w:val="20"/>
        <w:szCs w:val="20"/>
      </w:rPr>
      <w:instrText xml:space="preserve"> FILENAME \* MERGEFORMAT </w:instrText>
    </w:r>
    <w:r w:rsidRPr="00EE4E41">
      <w:rPr>
        <w:rFonts w:ascii="Times New Roman" w:hAnsi="Times New Roman" w:cs="Times New Roman"/>
        <w:sz w:val="20"/>
        <w:szCs w:val="20"/>
      </w:rPr>
      <w:fldChar w:fldCharType="separate"/>
    </w:r>
    <w:r w:rsidR="001D557F">
      <w:rPr>
        <w:rFonts w:ascii="Times New Roman" w:hAnsi="Times New Roman" w:cs="Times New Roman"/>
        <w:noProof/>
        <w:sz w:val="20"/>
        <w:szCs w:val="20"/>
      </w:rPr>
      <w:t>FMnot</w:t>
    </w:r>
    <w:r w:rsidR="00DF7924">
      <w:rPr>
        <w:rFonts w:ascii="Times New Roman" w:hAnsi="Times New Roman" w:cs="Times New Roman"/>
        <w:noProof/>
        <w:sz w:val="20"/>
        <w:szCs w:val="20"/>
      </w:rPr>
      <w:t>_10062019</w:t>
    </w:r>
    <w:r w:rsidR="001D557F">
      <w:rPr>
        <w:rFonts w:ascii="Times New Roman" w:hAnsi="Times New Roman" w:cs="Times New Roman"/>
        <w:noProof/>
        <w:sz w:val="20"/>
        <w:szCs w:val="20"/>
      </w:rPr>
      <w:t>_867groz</w:t>
    </w:r>
    <w:r w:rsidRPr="00EE4E41">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00349" w14:textId="77777777" w:rsidR="00DD5A30" w:rsidRDefault="00DD5A30" w:rsidP="0048613F">
      <w:r>
        <w:separator/>
      </w:r>
    </w:p>
  </w:footnote>
  <w:footnote w:type="continuationSeparator" w:id="0">
    <w:p w14:paraId="3C887730" w14:textId="77777777" w:rsidR="00DD5A30" w:rsidRDefault="00DD5A30" w:rsidP="0048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644257"/>
      <w:docPartObj>
        <w:docPartGallery w:val="Page Numbers (Top of Page)"/>
        <w:docPartUnique/>
      </w:docPartObj>
    </w:sdtPr>
    <w:sdtEndPr>
      <w:rPr>
        <w:rFonts w:ascii="Times New Roman" w:hAnsi="Times New Roman" w:cs="Times New Roman"/>
        <w:noProof/>
        <w:sz w:val="24"/>
        <w:szCs w:val="24"/>
      </w:rPr>
    </w:sdtEndPr>
    <w:sdtContent>
      <w:p w14:paraId="6D57319E" w14:textId="27B1DC0D" w:rsidR="0048613F" w:rsidRPr="00B731C1" w:rsidRDefault="0048613F">
        <w:pPr>
          <w:pStyle w:val="Header"/>
          <w:jc w:val="center"/>
          <w:rPr>
            <w:rFonts w:ascii="Times New Roman" w:hAnsi="Times New Roman" w:cs="Times New Roman"/>
            <w:sz w:val="24"/>
            <w:szCs w:val="24"/>
          </w:rPr>
        </w:pPr>
        <w:r w:rsidRPr="00B731C1">
          <w:rPr>
            <w:rFonts w:ascii="Times New Roman" w:hAnsi="Times New Roman" w:cs="Times New Roman"/>
            <w:sz w:val="24"/>
            <w:szCs w:val="24"/>
          </w:rPr>
          <w:fldChar w:fldCharType="begin"/>
        </w:r>
        <w:r w:rsidRPr="00B731C1">
          <w:rPr>
            <w:rFonts w:ascii="Times New Roman" w:hAnsi="Times New Roman" w:cs="Times New Roman"/>
            <w:sz w:val="24"/>
            <w:szCs w:val="24"/>
          </w:rPr>
          <w:instrText xml:space="preserve"> PAGE   \* MERGEFORMAT </w:instrText>
        </w:r>
        <w:r w:rsidRPr="00B731C1">
          <w:rPr>
            <w:rFonts w:ascii="Times New Roman" w:hAnsi="Times New Roman" w:cs="Times New Roman"/>
            <w:sz w:val="24"/>
            <w:szCs w:val="24"/>
          </w:rPr>
          <w:fldChar w:fldCharType="separate"/>
        </w:r>
        <w:r w:rsidR="00BA446C">
          <w:rPr>
            <w:rFonts w:ascii="Times New Roman" w:hAnsi="Times New Roman" w:cs="Times New Roman"/>
            <w:noProof/>
            <w:sz w:val="24"/>
            <w:szCs w:val="24"/>
          </w:rPr>
          <w:t>5</w:t>
        </w:r>
        <w:r w:rsidRPr="00B731C1">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90576" w14:textId="3E75976D" w:rsidR="00885160" w:rsidRDefault="00885160">
    <w:pPr>
      <w:pStyle w:val="Header"/>
      <w:rPr>
        <w:rFonts w:ascii="Times New Roman" w:hAnsi="Times New Roman" w:cs="Times New Roman"/>
        <w:sz w:val="24"/>
        <w:szCs w:val="24"/>
      </w:rPr>
    </w:pPr>
  </w:p>
  <w:p w14:paraId="381245D3" w14:textId="73AA1D8C" w:rsidR="00885160" w:rsidRPr="00A142D0" w:rsidRDefault="00885160" w:rsidP="00501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7BF1"/>
    <w:multiLevelType w:val="hybridMultilevel"/>
    <w:tmpl w:val="1480B0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527457"/>
    <w:multiLevelType w:val="hybridMultilevel"/>
    <w:tmpl w:val="5468A190"/>
    <w:lvl w:ilvl="0" w:tplc="B8E22D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D8F01E8"/>
    <w:multiLevelType w:val="multilevel"/>
    <w:tmpl w:val="A2729810"/>
    <w:lvl w:ilvl="0">
      <w:start w:val="15"/>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FE812FC"/>
    <w:multiLevelType w:val="hybridMultilevel"/>
    <w:tmpl w:val="03820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EA382D"/>
    <w:multiLevelType w:val="hybridMultilevel"/>
    <w:tmpl w:val="3F180A24"/>
    <w:lvl w:ilvl="0" w:tplc="B212DE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CC62840"/>
    <w:multiLevelType w:val="multilevel"/>
    <w:tmpl w:val="A164F736"/>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CE439F"/>
    <w:multiLevelType w:val="multilevel"/>
    <w:tmpl w:val="D1C2A3CC"/>
    <w:lvl w:ilvl="0">
      <w:start w:val="15"/>
      <w:numFmt w:val="decimal"/>
      <w:lvlText w:val="%1."/>
      <w:lvlJc w:val="left"/>
      <w:pPr>
        <w:ind w:left="480" w:hanging="480"/>
      </w:pPr>
      <w:rPr>
        <w:rFonts w:hint="default"/>
      </w:rPr>
    </w:lvl>
    <w:lvl w:ilvl="1">
      <w:start w:val="1"/>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7" w15:restartNumberingAfterBreak="0">
    <w:nsid w:val="4FB461E8"/>
    <w:multiLevelType w:val="hybridMultilevel"/>
    <w:tmpl w:val="8174D992"/>
    <w:lvl w:ilvl="0" w:tplc="3A3684F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27D479F"/>
    <w:multiLevelType w:val="multilevel"/>
    <w:tmpl w:val="A63821BA"/>
    <w:lvl w:ilvl="0">
      <w:start w:val="17"/>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9705CD4"/>
    <w:multiLevelType w:val="hybridMultilevel"/>
    <w:tmpl w:val="9190BFF4"/>
    <w:lvl w:ilvl="0" w:tplc="96C0A8F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00A222F"/>
    <w:multiLevelType w:val="hybridMultilevel"/>
    <w:tmpl w:val="B24E01B8"/>
    <w:lvl w:ilvl="0" w:tplc="7A8E37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2827374"/>
    <w:multiLevelType w:val="multilevel"/>
    <w:tmpl w:val="D4AC5374"/>
    <w:lvl w:ilvl="0">
      <w:start w:val="15"/>
      <w:numFmt w:val="decimal"/>
      <w:lvlText w:val="%1"/>
      <w:lvlJc w:val="left"/>
      <w:pPr>
        <w:ind w:left="42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15:restartNumberingAfterBreak="0">
    <w:nsid w:val="66BA2E03"/>
    <w:multiLevelType w:val="hybridMultilevel"/>
    <w:tmpl w:val="234C9476"/>
    <w:lvl w:ilvl="0" w:tplc="11E4C32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767F4A96"/>
    <w:multiLevelType w:val="hybridMultilevel"/>
    <w:tmpl w:val="7080379A"/>
    <w:lvl w:ilvl="0" w:tplc="B0E2649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9AD40FE"/>
    <w:multiLevelType w:val="hybridMultilevel"/>
    <w:tmpl w:val="3446D4E2"/>
    <w:lvl w:ilvl="0" w:tplc="25CC7420">
      <w:start w:val="1"/>
      <w:numFmt w:val="decimal"/>
      <w:lvlText w:val="%1."/>
      <w:lvlJc w:val="left"/>
      <w:pPr>
        <w:ind w:left="2061" w:hanging="360"/>
      </w:pPr>
      <w:rPr>
        <w:rFonts w:hint="default"/>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AE902C8"/>
    <w:multiLevelType w:val="hybridMultilevel"/>
    <w:tmpl w:val="090C796A"/>
    <w:lvl w:ilvl="0" w:tplc="47588934">
      <w:start w:val="2"/>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2"/>
  </w:num>
  <w:num w:numId="3">
    <w:abstractNumId w:val="3"/>
  </w:num>
  <w:num w:numId="4">
    <w:abstractNumId w:val="0"/>
  </w:num>
  <w:num w:numId="5">
    <w:abstractNumId w:val="8"/>
  </w:num>
  <w:num w:numId="6">
    <w:abstractNumId w:val="5"/>
  </w:num>
  <w:num w:numId="7">
    <w:abstractNumId w:val="11"/>
  </w:num>
  <w:num w:numId="8">
    <w:abstractNumId w:val="6"/>
  </w:num>
  <w:num w:numId="9">
    <w:abstractNumId w:val="2"/>
  </w:num>
  <w:num w:numId="10">
    <w:abstractNumId w:val="15"/>
  </w:num>
  <w:num w:numId="11">
    <w:abstractNumId w:val="9"/>
  </w:num>
  <w:num w:numId="12">
    <w:abstractNumId w:val="14"/>
  </w:num>
  <w:num w:numId="13">
    <w:abstractNumId w:val="10"/>
  </w:num>
  <w:num w:numId="14">
    <w:abstractNumId w:val="1"/>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31"/>
    <w:rsid w:val="0000259C"/>
    <w:rsid w:val="00010952"/>
    <w:rsid w:val="00020689"/>
    <w:rsid w:val="000212EC"/>
    <w:rsid w:val="00022DE0"/>
    <w:rsid w:val="00026100"/>
    <w:rsid w:val="00026151"/>
    <w:rsid w:val="00036F51"/>
    <w:rsid w:val="00047489"/>
    <w:rsid w:val="00054BB6"/>
    <w:rsid w:val="0005713F"/>
    <w:rsid w:val="00057784"/>
    <w:rsid w:val="00065866"/>
    <w:rsid w:val="0007347E"/>
    <w:rsid w:val="000740CA"/>
    <w:rsid w:val="0007602C"/>
    <w:rsid w:val="00076B67"/>
    <w:rsid w:val="0008061E"/>
    <w:rsid w:val="000854EC"/>
    <w:rsid w:val="0008563B"/>
    <w:rsid w:val="0009092F"/>
    <w:rsid w:val="00095302"/>
    <w:rsid w:val="000A18FB"/>
    <w:rsid w:val="000A209A"/>
    <w:rsid w:val="000A27C4"/>
    <w:rsid w:val="000B1D86"/>
    <w:rsid w:val="000B2892"/>
    <w:rsid w:val="000C2384"/>
    <w:rsid w:val="000C72D3"/>
    <w:rsid w:val="000C7BA1"/>
    <w:rsid w:val="000D30C2"/>
    <w:rsid w:val="000D5CAF"/>
    <w:rsid w:val="000E3824"/>
    <w:rsid w:val="000E51D2"/>
    <w:rsid w:val="000F16F6"/>
    <w:rsid w:val="000F6B56"/>
    <w:rsid w:val="000F7E90"/>
    <w:rsid w:val="00100526"/>
    <w:rsid w:val="00103075"/>
    <w:rsid w:val="00104FE2"/>
    <w:rsid w:val="001134A4"/>
    <w:rsid w:val="0014023E"/>
    <w:rsid w:val="00141628"/>
    <w:rsid w:val="001416F5"/>
    <w:rsid w:val="00142FDA"/>
    <w:rsid w:val="00152518"/>
    <w:rsid w:val="00153DE2"/>
    <w:rsid w:val="00154320"/>
    <w:rsid w:val="00154F17"/>
    <w:rsid w:val="00161C8E"/>
    <w:rsid w:val="00162965"/>
    <w:rsid w:val="00165FE1"/>
    <w:rsid w:val="00170CAE"/>
    <w:rsid w:val="00171523"/>
    <w:rsid w:val="00171627"/>
    <w:rsid w:val="00171B7E"/>
    <w:rsid w:val="0017712F"/>
    <w:rsid w:val="001A0515"/>
    <w:rsid w:val="001B0493"/>
    <w:rsid w:val="001B4357"/>
    <w:rsid w:val="001C1B0F"/>
    <w:rsid w:val="001C32B1"/>
    <w:rsid w:val="001D557F"/>
    <w:rsid w:val="001D7D07"/>
    <w:rsid w:val="001E108F"/>
    <w:rsid w:val="001E2448"/>
    <w:rsid w:val="001E4FD3"/>
    <w:rsid w:val="001E54EB"/>
    <w:rsid w:val="001F00EA"/>
    <w:rsid w:val="001F490A"/>
    <w:rsid w:val="002001E1"/>
    <w:rsid w:val="002058CB"/>
    <w:rsid w:val="00211CC9"/>
    <w:rsid w:val="00213FB1"/>
    <w:rsid w:val="00214ACD"/>
    <w:rsid w:val="00215586"/>
    <w:rsid w:val="00216745"/>
    <w:rsid w:val="00221664"/>
    <w:rsid w:val="002237DE"/>
    <w:rsid w:val="00225118"/>
    <w:rsid w:val="00225C9C"/>
    <w:rsid w:val="00226D6E"/>
    <w:rsid w:val="00226FCE"/>
    <w:rsid w:val="00227875"/>
    <w:rsid w:val="00234702"/>
    <w:rsid w:val="00243890"/>
    <w:rsid w:val="00245D36"/>
    <w:rsid w:val="002534B0"/>
    <w:rsid w:val="00254071"/>
    <w:rsid w:val="00256833"/>
    <w:rsid w:val="0026258E"/>
    <w:rsid w:val="0027393C"/>
    <w:rsid w:val="00276318"/>
    <w:rsid w:val="002769D4"/>
    <w:rsid w:val="00277B22"/>
    <w:rsid w:val="00284453"/>
    <w:rsid w:val="00287E32"/>
    <w:rsid w:val="00290C68"/>
    <w:rsid w:val="00295547"/>
    <w:rsid w:val="00295D79"/>
    <w:rsid w:val="00296027"/>
    <w:rsid w:val="0029685A"/>
    <w:rsid w:val="002A3B4F"/>
    <w:rsid w:val="002B0C1D"/>
    <w:rsid w:val="002B5E1F"/>
    <w:rsid w:val="002C412D"/>
    <w:rsid w:val="002C7107"/>
    <w:rsid w:val="002C7A9D"/>
    <w:rsid w:val="002D35E7"/>
    <w:rsid w:val="002D6425"/>
    <w:rsid w:val="002E194C"/>
    <w:rsid w:val="002E71D2"/>
    <w:rsid w:val="002F32D0"/>
    <w:rsid w:val="002F52E4"/>
    <w:rsid w:val="00301995"/>
    <w:rsid w:val="00301C5E"/>
    <w:rsid w:val="0030208E"/>
    <w:rsid w:val="00302CA5"/>
    <w:rsid w:val="0030485C"/>
    <w:rsid w:val="00332713"/>
    <w:rsid w:val="003338AB"/>
    <w:rsid w:val="00334243"/>
    <w:rsid w:val="00335836"/>
    <w:rsid w:val="003441CD"/>
    <w:rsid w:val="00351D30"/>
    <w:rsid w:val="00352E22"/>
    <w:rsid w:val="00361DA4"/>
    <w:rsid w:val="00363DB5"/>
    <w:rsid w:val="00364861"/>
    <w:rsid w:val="00366DB1"/>
    <w:rsid w:val="00370676"/>
    <w:rsid w:val="0037174E"/>
    <w:rsid w:val="00371ABE"/>
    <w:rsid w:val="00376AB8"/>
    <w:rsid w:val="00384C60"/>
    <w:rsid w:val="003853F8"/>
    <w:rsid w:val="00386CB6"/>
    <w:rsid w:val="00391E7C"/>
    <w:rsid w:val="00396D55"/>
    <w:rsid w:val="0039732D"/>
    <w:rsid w:val="00397CBB"/>
    <w:rsid w:val="003A0F63"/>
    <w:rsid w:val="003A1380"/>
    <w:rsid w:val="003A2C2C"/>
    <w:rsid w:val="003B41F4"/>
    <w:rsid w:val="003D2418"/>
    <w:rsid w:val="003D26D0"/>
    <w:rsid w:val="003E1BF1"/>
    <w:rsid w:val="003E32C0"/>
    <w:rsid w:val="003E35D6"/>
    <w:rsid w:val="003E367E"/>
    <w:rsid w:val="003E3E09"/>
    <w:rsid w:val="003E4516"/>
    <w:rsid w:val="003F1C7B"/>
    <w:rsid w:val="003F20A1"/>
    <w:rsid w:val="003F7145"/>
    <w:rsid w:val="003F7638"/>
    <w:rsid w:val="00401B8C"/>
    <w:rsid w:val="004034A8"/>
    <w:rsid w:val="0040657A"/>
    <w:rsid w:val="00412308"/>
    <w:rsid w:val="00424753"/>
    <w:rsid w:val="0043186C"/>
    <w:rsid w:val="004324F4"/>
    <w:rsid w:val="00432F12"/>
    <w:rsid w:val="00435D60"/>
    <w:rsid w:val="00441235"/>
    <w:rsid w:val="00444EAA"/>
    <w:rsid w:val="0044766B"/>
    <w:rsid w:val="004500D1"/>
    <w:rsid w:val="004608E4"/>
    <w:rsid w:val="00484452"/>
    <w:rsid w:val="00485C2C"/>
    <w:rsid w:val="00486122"/>
    <w:rsid w:val="0048613F"/>
    <w:rsid w:val="0049440E"/>
    <w:rsid w:val="00495ED1"/>
    <w:rsid w:val="004963D6"/>
    <w:rsid w:val="004A183B"/>
    <w:rsid w:val="004A52B9"/>
    <w:rsid w:val="004A752A"/>
    <w:rsid w:val="004B14C4"/>
    <w:rsid w:val="004B474F"/>
    <w:rsid w:val="004B71EB"/>
    <w:rsid w:val="004C019F"/>
    <w:rsid w:val="004C4E44"/>
    <w:rsid w:val="004D068A"/>
    <w:rsid w:val="004D0C4A"/>
    <w:rsid w:val="004D2D2A"/>
    <w:rsid w:val="004D4178"/>
    <w:rsid w:val="004E2771"/>
    <w:rsid w:val="005021A8"/>
    <w:rsid w:val="00511633"/>
    <w:rsid w:val="005134A6"/>
    <w:rsid w:val="00514C07"/>
    <w:rsid w:val="00517409"/>
    <w:rsid w:val="00533700"/>
    <w:rsid w:val="005349C8"/>
    <w:rsid w:val="00537D87"/>
    <w:rsid w:val="00544440"/>
    <w:rsid w:val="0054728A"/>
    <w:rsid w:val="00555EE0"/>
    <w:rsid w:val="005575AA"/>
    <w:rsid w:val="00563D4F"/>
    <w:rsid w:val="00565DC4"/>
    <w:rsid w:val="00576CA7"/>
    <w:rsid w:val="005771B1"/>
    <w:rsid w:val="005809A3"/>
    <w:rsid w:val="00581676"/>
    <w:rsid w:val="00591DF8"/>
    <w:rsid w:val="005963F6"/>
    <w:rsid w:val="005A14B6"/>
    <w:rsid w:val="005C21F8"/>
    <w:rsid w:val="005C7CBD"/>
    <w:rsid w:val="005D637C"/>
    <w:rsid w:val="005D6C6D"/>
    <w:rsid w:val="005E5D31"/>
    <w:rsid w:val="005F0BA4"/>
    <w:rsid w:val="005F76A0"/>
    <w:rsid w:val="005F7D5A"/>
    <w:rsid w:val="00607A0C"/>
    <w:rsid w:val="00612025"/>
    <w:rsid w:val="00615DDA"/>
    <w:rsid w:val="00620048"/>
    <w:rsid w:val="0063223D"/>
    <w:rsid w:val="0065378C"/>
    <w:rsid w:val="00660467"/>
    <w:rsid w:val="00664079"/>
    <w:rsid w:val="00664E92"/>
    <w:rsid w:val="00676313"/>
    <w:rsid w:val="0067741F"/>
    <w:rsid w:val="006837B5"/>
    <w:rsid w:val="00684F18"/>
    <w:rsid w:val="0068696F"/>
    <w:rsid w:val="00695BBB"/>
    <w:rsid w:val="006A770E"/>
    <w:rsid w:val="006B0A18"/>
    <w:rsid w:val="006B2C8C"/>
    <w:rsid w:val="006B68BF"/>
    <w:rsid w:val="006B6BB3"/>
    <w:rsid w:val="006D31FE"/>
    <w:rsid w:val="006D6005"/>
    <w:rsid w:val="006D70BC"/>
    <w:rsid w:val="006E1FEC"/>
    <w:rsid w:val="006E3AF7"/>
    <w:rsid w:val="006F0FF7"/>
    <w:rsid w:val="006F1FE7"/>
    <w:rsid w:val="006F3303"/>
    <w:rsid w:val="0070117B"/>
    <w:rsid w:val="00702991"/>
    <w:rsid w:val="0070531A"/>
    <w:rsid w:val="0070674B"/>
    <w:rsid w:val="007074F6"/>
    <w:rsid w:val="00707C32"/>
    <w:rsid w:val="007207D6"/>
    <w:rsid w:val="00720DDE"/>
    <w:rsid w:val="0072553D"/>
    <w:rsid w:val="00735088"/>
    <w:rsid w:val="007402E0"/>
    <w:rsid w:val="00743106"/>
    <w:rsid w:val="0075212F"/>
    <w:rsid w:val="00753612"/>
    <w:rsid w:val="00753D43"/>
    <w:rsid w:val="007570F6"/>
    <w:rsid w:val="00757989"/>
    <w:rsid w:val="00764D31"/>
    <w:rsid w:val="00765B1F"/>
    <w:rsid w:val="00767FDC"/>
    <w:rsid w:val="00771E18"/>
    <w:rsid w:val="0077357D"/>
    <w:rsid w:val="00774990"/>
    <w:rsid w:val="00775443"/>
    <w:rsid w:val="007755FC"/>
    <w:rsid w:val="0078050F"/>
    <w:rsid w:val="00781D2A"/>
    <w:rsid w:val="0078480B"/>
    <w:rsid w:val="007919BD"/>
    <w:rsid w:val="007960B1"/>
    <w:rsid w:val="007A1680"/>
    <w:rsid w:val="007A1FDA"/>
    <w:rsid w:val="007A3159"/>
    <w:rsid w:val="007A6D31"/>
    <w:rsid w:val="007C6E77"/>
    <w:rsid w:val="007D7EDE"/>
    <w:rsid w:val="007E63C7"/>
    <w:rsid w:val="007E65E5"/>
    <w:rsid w:val="007F287D"/>
    <w:rsid w:val="007F4448"/>
    <w:rsid w:val="007F5377"/>
    <w:rsid w:val="008031AA"/>
    <w:rsid w:val="00803B9D"/>
    <w:rsid w:val="00810DC1"/>
    <w:rsid w:val="0081595B"/>
    <w:rsid w:val="00826552"/>
    <w:rsid w:val="00837D94"/>
    <w:rsid w:val="00842571"/>
    <w:rsid w:val="00843B31"/>
    <w:rsid w:val="00845776"/>
    <w:rsid w:val="00856FBA"/>
    <w:rsid w:val="008661ED"/>
    <w:rsid w:val="008724EA"/>
    <w:rsid w:val="00883032"/>
    <w:rsid w:val="00884AC4"/>
    <w:rsid w:val="00885160"/>
    <w:rsid w:val="00885A54"/>
    <w:rsid w:val="00893200"/>
    <w:rsid w:val="0089469D"/>
    <w:rsid w:val="008A08C9"/>
    <w:rsid w:val="008A5FE1"/>
    <w:rsid w:val="008A603D"/>
    <w:rsid w:val="008B0310"/>
    <w:rsid w:val="008B6FBA"/>
    <w:rsid w:val="008C28EF"/>
    <w:rsid w:val="008C5612"/>
    <w:rsid w:val="008D3D33"/>
    <w:rsid w:val="008E615B"/>
    <w:rsid w:val="008E75BA"/>
    <w:rsid w:val="008F17F5"/>
    <w:rsid w:val="008F1AE4"/>
    <w:rsid w:val="008F4C67"/>
    <w:rsid w:val="008F5E3C"/>
    <w:rsid w:val="009008C6"/>
    <w:rsid w:val="00902A84"/>
    <w:rsid w:val="00922A46"/>
    <w:rsid w:val="00924589"/>
    <w:rsid w:val="00924CA0"/>
    <w:rsid w:val="009251D3"/>
    <w:rsid w:val="0093294B"/>
    <w:rsid w:val="009330D9"/>
    <w:rsid w:val="00933BA7"/>
    <w:rsid w:val="00934DC3"/>
    <w:rsid w:val="00936DFD"/>
    <w:rsid w:val="00941648"/>
    <w:rsid w:val="00946CDC"/>
    <w:rsid w:val="009542EF"/>
    <w:rsid w:val="00957603"/>
    <w:rsid w:val="00967839"/>
    <w:rsid w:val="009715BE"/>
    <w:rsid w:val="00976167"/>
    <w:rsid w:val="00977E75"/>
    <w:rsid w:val="009800D2"/>
    <w:rsid w:val="0098260B"/>
    <w:rsid w:val="009851B7"/>
    <w:rsid w:val="009934CC"/>
    <w:rsid w:val="00994CE7"/>
    <w:rsid w:val="009A461B"/>
    <w:rsid w:val="009A5ACE"/>
    <w:rsid w:val="009B56F5"/>
    <w:rsid w:val="009C197E"/>
    <w:rsid w:val="009C79B4"/>
    <w:rsid w:val="009D20AB"/>
    <w:rsid w:val="009D2910"/>
    <w:rsid w:val="009D7145"/>
    <w:rsid w:val="009E3AEA"/>
    <w:rsid w:val="009E6F7C"/>
    <w:rsid w:val="009E7A7E"/>
    <w:rsid w:val="009E7CC7"/>
    <w:rsid w:val="009F4FFA"/>
    <w:rsid w:val="00A05008"/>
    <w:rsid w:val="00A05065"/>
    <w:rsid w:val="00A12A1E"/>
    <w:rsid w:val="00A17188"/>
    <w:rsid w:val="00A2148A"/>
    <w:rsid w:val="00A225D1"/>
    <w:rsid w:val="00A27BAE"/>
    <w:rsid w:val="00A30544"/>
    <w:rsid w:val="00A311E9"/>
    <w:rsid w:val="00A33B85"/>
    <w:rsid w:val="00A34999"/>
    <w:rsid w:val="00A43E92"/>
    <w:rsid w:val="00A45A9E"/>
    <w:rsid w:val="00A50A45"/>
    <w:rsid w:val="00A53A15"/>
    <w:rsid w:val="00A53AF1"/>
    <w:rsid w:val="00A5493E"/>
    <w:rsid w:val="00A6779A"/>
    <w:rsid w:val="00A71F1C"/>
    <w:rsid w:val="00A8085A"/>
    <w:rsid w:val="00A825D5"/>
    <w:rsid w:val="00A84048"/>
    <w:rsid w:val="00A854BE"/>
    <w:rsid w:val="00AA0143"/>
    <w:rsid w:val="00AA0422"/>
    <w:rsid w:val="00AA2D0A"/>
    <w:rsid w:val="00AA657C"/>
    <w:rsid w:val="00AB167A"/>
    <w:rsid w:val="00AC37C9"/>
    <w:rsid w:val="00AD3ED0"/>
    <w:rsid w:val="00AD643C"/>
    <w:rsid w:val="00AD6D90"/>
    <w:rsid w:val="00AE4E6C"/>
    <w:rsid w:val="00AE4EAB"/>
    <w:rsid w:val="00AE5C99"/>
    <w:rsid w:val="00AF5362"/>
    <w:rsid w:val="00B07FF3"/>
    <w:rsid w:val="00B10290"/>
    <w:rsid w:val="00B10784"/>
    <w:rsid w:val="00B16B6D"/>
    <w:rsid w:val="00B27A9E"/>
    <w:rsid w:val="00B37F65"/>
    <w:rsid w:val="00B40871"/>
    <w:rsid w:val="00B42128"/>
    <w:rsid w:val="00B45FF3"/>
    <w:rsid w:val="00B53E9F"/>
    <w:rsid w:val="00B54A06"/>
    <w:rsid w:val="00B67245"/>
    <w:rsid w:val="00B7031B"/>
    <w:rsid w:val="00B731C1"/>
    <w:rsid w:val="00B770AF"/>
    <w:rsid w:val="00B81AE6"/>
    <w:rsid w:val="00B81F79"/>
    <w:rsid w:val="00B86AB8"/>
    <w:rsid w:val="00B871B4"/>
    <w:rsid w:val="00B87285"/>
    <w:rsid w:val="00B90150"/>
    <w:rsid w:val="00B9152C"/>
    <w:rsid w:val="00B97114"/>
    <w:rsid w:val="00BA446C"/>
    <w:rsid w:val="00BB17E5"/>
    <w:rsid w:val="00BB54D1"/>
    <w:rsid w:val="00BB5A0C"/>
    <w:rsid w:val="00BC100D"/>
    <w:rsid w:val="00BC2D79"/>
    <w:rsid w:val="00BC3D6A"/>
    <w:rsid w:val="00BF4A0F"/>
    <w:rsid w:val="00BF5C6F"/>
    <w:rsid w:val="00C025E7"/>
    <w:rsid w:val="00C02623"/>
    <w:rsid w:val="00C066F0"/>
    <w:rsid w:val="00C10B82"/>
    <w:rsid w:val="00C11518"/>
    <w:rsid w:val="00C142D5"/>
    <w:rsid w:val="00C15604"/>
    <w:rsid w:val="00C1691C"/>
    <w:rsid w:val="00C241EA"/>
    <w:rsid w:val="00C24614"/>
    <w:rsid w:val="00C30219"/>
    <w:rsid w:val="00C30B2A"/>
    <w:rsid w:val="00C332E2"/>
    <w:rsid w:val="00C345F9"/>
    <w:rsid w:val="00C34643"/>
    <w:rsid w:val="00C433C7"/>
    <w:rsid w:val="00C520E7"/>
    <w:rsid w:val="00C5448E"/>
    <w:rsid w:val="00C565DD"/>
    <w:rsid w:val="00C61F50"/>
    <w:rsid w:val="00C61FB8"/>
    <w:rsid w:val="00C6242D"/>
    <w:rsid w:val="00C6330D"/>
    <w:rsid w:val="00C65847"/>
    <w:rsid w:val="00C67CDF"/>
    <w:rsid w:val="00C86FE2"/>
    <w:rsid w:val="00C94D71"/>
    <w:rsid w:val="00CA1322"/>
    <w:rsid w:val="00CA2EAD"/>
    <w:rsid w:val="00CA453B"/>
    <w:rsid w:val="00CA68F9"/>
    <w:rsid w:val="00CA7014"/>
    <w:rsid w:val="00CA7034"/>
    <w:rsid w:val="00CB5AA6"/>
    <w:rsid w:val="00CB5B35"/>
    <w:rsid w:val="00CC1194"/>
    <w:rsid w:val="00CC21F0"/>
    <w:rsid w:val="00CC25E3"/>
    <w:rsid w:val="00CC339D"/>
    <w:rsid w:val="00CC40DA"/>
    <w:rsid w:val="00CE1CE2"/>
    <w:rsid w:val="00CE4E1B"/>
    <w:rsid w:val="00CE70B0"/>
    <w:rsid w:val="00CF2CEB"/>
    <w:rsid w:val="00D01718"/>
    <w:rsid w:val="00D160D2"/>
    <w:rsid w:val="00D17B5D"/>
    <w:rsid w:val="00D27FBE"/>
    <w:rsid w:val="00D31775"/>
    <w:rsid w:val="00D31AE6"/>
    <w:rsid w:val="00D34F15"/>
    <w:rsid w:val="00D35391"/>
    <w:rsid w:val="00D37EBC"/>
    <w:rsid w:val="00D418F4"/>
    <w:rsid w:val="00D433A7"/>
    <w:rsid w:val="00D52599"/>
    <w:rsid w:val="00D52B05"/>
    <w:rsid w:val="00D52D1F"/>
    <w:rsid w:val="00D5325B"/>
    <w:rsid w:val="00D62A19"/>
    <w:rsid w:val="00D70FE4"/>
    <w:rsid w:val="00D73066"/>
    <w:rsid w:val="00D7562E"/>
    <w:rsid w:val="00D84A59"/>
    <w:rsid w:val="00D86454"/>
    <w:rsid w:val="00D91D82"/>
    <w:rsid w:val="00DA3873"/>
    <w:rsid w:val="00DA5116"/>
    <w:rsid w:val="00DB17AA"/>
    <w:rsid w:val="00DB2FBA"/>
    <w:rsid w:val="00DC55CD"/>
    <w:rsid w:val="00DC7358"/>
    <w:rsid w:val="00DC7C7C"/>
    <w:rsid w:val="00DD4F05"/>
    <w:rsid w:val="00DD5A30"/>
    <w:rsid w:val="00DE0783"/>
    <w:rsid w:val="00DE7200"/>
    <w:rsid w:val="00DF52EA"/>
    <w:rsid w:val="00DF5E43"/>
    <w:rsid w:val="00DF7924"/>
    <w:rsid w:val="00E00E97"/>
    <w:rsid w:val="00E0750E"/>
    <w:rsid w:val="00E17ACA"/>
    <w:rsid w:val="00E20A1A"/>
    <w:rsid w:val="00E26B60"/>
    <w:rsid w:val="00E3006D"/>
    <w:rsid w:val="00E353D2"/>
    <w:rsid w:val="00E35AA5"/>
    <w:rsid w:val="00E373D5"/>
    <w:rsid w:val="00E40C80"/>
    <w:rsid w:val="00E51DDE"/>
    <w:rsid w:val="00E52D0C"/>
    <w:rsid w:val="00E600AB"/>
    <w:rsid w:val="00E62575"/>
    <w:rsid w:val="00E6306C"/>
    <w:rsid w:val="00E6343C"/>
    <w:rsid w:val="00E64BC9"/>
    <w:rsid w:val="00E665EB"/>
    <w:rsid w:val="00E719EF"/>
    <w:rsid w:val="00E82915"/>
    <w:rsid w:val="00E845BB"/>
    <w:rsid w:val="00E87351"/>
    <w:rsid w:val="00E90698"/>
    <w:rsid w:val="00E91AA6"/>
    <w:rsid w:val="00E922E1"/>
    <w:rsid w:val="00E965A9"/>
    <w:rsid w:val="00E97637"/>
    <w:rsid w:val="00E97CFD"/>
    <w:rsid w:val="00EA0391"/>
    <w:rsid w:val="00EA3768"/>
    <w:rsid w:val="00EA576E"/>
    <w:rsid w:val="00EA66BC"/>
    <w:rsid w:val="00EB08DB"/>
    <w:rsid w:val="00EB3058"/>
    <w:rsid w:val="00EB5582"/>
    <w:rsid w:val="00EB60A2"/>
    <w:rsid w:val="00EC44B5"/>
    <w:rsid w:val="00EC5006"/>
    <w:rsid w:val="00EC6491"/>
    <w:rsid w:val="00ED024F"/>
    <w:rsid w:val="00ED4142"/>
    <w:rsid w:val="00ED5627"/>
    <w:rsid w:val="00EE053E"/>
    <w:rsid w:val="00EE3D61"/>
    <w:rsid w:val="00EE4E41"/>
    <w:rsid w:val="00EE6CC0"/>
    <w:rsid w:val="00EE790E"/>
    <w:rsid w:val="00EF14A5"/>
    <w:rsid w:val="00EF2CB1"/>
    <w:rsid w:val="00EF6B89"/>
    <w:rsid w:val="00F04991"/>
    <w:rsid w:val="00F06715"/>
    <w:rsid w:val="00F129F1"/>
    <w:rsid w:val="00F130AE"/>
    <w:rsid w:val="00F2207E"/>
    <w:rsid w:val="00F26D99"/>
    <w:rsid w:val="00F312BD"/>
    <w:rsid w:val="00F325A4"/>
    <w:rsid w:val="00F35F98"/>
    <w:rsid w:val="00F473C4"/>
    <w:rsid w:val="00F50E77"/>
    <w:rsid w:val="00F5676D"/>
    <w:rsid w:val="00F622A3"/>
    <w:rsid w:val="00F65EA3"/>
    <w:rsid w:val="00F70D80"/>
    <w:rsid w:val="00F73023"/>
    <w:rsid w:val="00F914E2"/>
    <w:rsid w:val="00F938FB"/>
    <w:rsid w:val="00F93B17"/>
    <w:rsid w:val="00F95D65"/>
    <w:rsid w:val="00FA2CDB"/>
    <w:rsid w:val="00FB0E72"/>
    <w:rsid w:val="00FB2FBC"/>
    <w:rsid w:val="00FB3966"/>
    <w:rsid w:val="00FB6743"/>
    <w:rsid w:val="00FB675B"/>
    <w:rsid w:val="00FC151F"/>
    <w:rsid w:val="00FC395D"/>
    <w:rsid w:val="00FC6C7F"/>
    <w:rsid w:val="00FC7DBA"/>
    <w:rsid w:val="00FD442D"/>
    <w:rsid w:val="00FE71A5"/>
    <w:rsid w:val="00FF0ECE"/>
    <w:rsid w:val="00FF5A57"/>
    <w:rsid w:val="00FF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D19C2"/>
  <w15:chartTrackingRefBased/>
  <w15:docId w15:val="{B35A123B-57E0-4C6C-99C1-15031383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7A6D31"/>
    <w:pPr>
      <w:spacing w:line="312" w:lineRule="auto"/>
      <w:ind w:firstLine="300"/>
    </w:pPr>
    <w:rPr>
      <w:rFonts w:ascii="Times New Roman" w:eastAsia="Times New Roman" w:hAnsi="Times New Roman" w:cs="Times New Roman"/>
      <w:color w:val="414142"/>
      <w:sz w:val="20"/>
      <w:szCs w:val="20"/>
      <w:lang w:val="lv-LV" w:eastAsia="lv-LV"/>
    </w:rPr>
  </w:style>
  <w:style w:type="paragraph" w:styleId="ListParagraph">
    <w:name w:val="List Paragraph"/>
    <w:basedOn w:val="Normal"/>
    <w:uiPriority w:val="34"/>
    <w:qFormat/>
    <w:rsid w:val="007A6D31"/>
    <w:pPr>
      <w:ind w:left="720"/>
      <w:contextualSpacing/>
    </w:pPr>
  </w:style>
  <w:style w:type="paragraph" w:styleId="BalloonText">
    <w:name w:val="Balloon Text"/>
    <w:basedOn w:val="Normal"/>
    <w:link w:val="BalloonTextChar"/>
    <w:uiPriority w:val="99"/>
    <w:semiHidden/>
    <w:unhideWhenUsed/>
    <w:rsid w:val="00E97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637"/>
    <w:rPr>
      <w:rFonts w:ascii="Segoe UI" w:hAnsi="Segoe UI" w:cs="Segoe UI"/>
      <w:sz w:val="18"/>
      <w:szCs w:val="18"/>
    </w:rPr>
  </w:style>
  <w:style w:type="paragraph" w:customStyle="1" w:styleId="labojumupamats1">
    <w:name w:val="labojumu_pamats1"/>
    <w:basedOn w:val="Normal"/>
    <w:rsid w:val="001B4357"/>
    <w:pPr>
      <w:spacing w:before="45" w:line="312" w:lineRule="auto"/>
      <w:ind w:firstLine="300"/>
    </w:pPr>
    <w:rPr>
      <w:rFonts w:ascii="Times New Roman" w:eastAsia="Times New Roman" w:hAnsi="Times New Roman" w:cs="Times New Roman"/>
      <w:i/>
      <w:iCs/>
      <w:color w:val="414142"/>
      <w:sz w:val="20"/>
      <w:szCs w:val="20"/>
      <w:lang w:val="lv-LV" w:eastAsia="lv-LV"/>
    </w:rPr>
  </w:style>
  <w:style w:type="paragraph" w:customStyle="1" w:styleId="naisf">
    <w:name w:val="naisf"/>
    <w:basedOn w:val="Normal"/>
    <w:rsid w:val="00B9152C"/>
    <w:pPr>
      <w:spacing w:before="100" w:beforeAutospacing="1" w:after="100" w:afterAutospacing="1"/>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48613F"/>
    <w:pPr>
      <w:tabs>
        <w:tab w:val="center" w:pos="4153"/>
        <w:tab w:val="right" w:pos="8306"/>
      </w:tabs>
    </w:pPr>
  </w:style>
  <w:style w:type="character" w:customStyle="1" w:styleId="HeaderChar">
    <w:name w:val="Header Char"/>
    <w:basedOn w:val="DefaultParagraphFont"/>
    <w:link w:val="Header"/>
    <w:uiPriority w:val="99"/>
    <w:rsid w:val="0048613F"/>
  </w:style>
  <w:style w:type="paragraph" w:styleId="Footer">
    <w:name w:val="footer"/>
    <w:basedOn w:val="Normal"/>
    <w:link w:val="FooterChar"/>
    <w:uiPriority w:val="99"/>
    <w:unhideWhenUsed/>
    <w:rsid w:val="0048613F"/>
    <w:pPr>
      <w:tabs>
        <w:tab w:val="center" w:pos="4153"/>
        <w:tab w:val="right" w:pos="8306"/>
      </w:tabs>
    </w:pPr>
  </w:style>
  <w:style w:type="character" w:customStyle="1" w:styleId="FooterChar">
    <w:name w:val="Footer Char"/>
    <w:basedOn w:val="DefaultParagraphFont"/>
    <w:link w:val="Footer"/>
    <w:uiPriority w:val="99"/>
    <w:rsid w:val="0048613F"/>
  </w:style>
  <w:style w:type="character" w:styleId="CommentReference">
    <w:name w:val="annotation reference"/>
    <w:basedOn w:val="DefaultParagraphFont"/>
    <w:uiPriority w:val="99"/>
    <w:semiHidden/>
    <w:unhideWhenUsed/>
    <w:rsid w:val="008C28EF"/>
    <w:rPr>
      <w:sz w:val="16"/>
      <w:szCs w:val="16"/>
    </w:rPr>
  </w:style>
  <w:style w:type="paragraph" w:styleId="CommentText">
    <w:name w:val="annotation text"/>
    <w:basedOn w:val="Normal"/>
    <w:link w:val="CommentTextChar"/>
    <w:uiPriority w:val="99"/>
    <w:semiHidden/>
    <w:unhideWhenUsed/>
    <w:rsid w:val="008C28EF"/>
    <w:rPr>
      <w:sz w:val="20"/>
      <w:szCs w:val="20"/>
    </w:rPr>
  </w:style>
  <w:style w:type="character" w:customStyle="1" w:styleId="CommentTextChar">
    <w:name w:val="Comment Text Char"/>
    <w:basedOn w:val="DefaultParagraphFont"/>
    <w:link w:val="CommentText"/>
    <w:uiPriority w:val="99"/>
    <w:semiHidden/>
    <w:rsid w:val="008C28EF"/>
    <w:rPr>
      <w:sz w:val="20"/>
      <w:szCs w:val="20"/>
    </w:rPr>
  </w:style>
  <w:style w:type="paragraph" w:styleId="CommentSubject">
    <w:name w:val="annotation subject"/>
    <w:basedOn w:val="CommentText"/>
    <w:next w:val="CommentText"/>
    <w:link w:val="CommentSubjectChar"/>
    <w:uiPriority w:val="99"/>
    <w:semiHidden/>
    <w:unhideWhenUsed/>
    <w:rsid w:val="00276318"/>
    <w:rPr>
      <w:b/>
      <w:bCs/>
    </w:rPr>
  </w:style>
  <w:style w:type="character" w:customStyle="1" w:styleId="CommentSubjectChar">
    <w:name w:val="Comment Subject Char"/>
    <w:basedOn w:val="CommentTextChar"/>
    <w:link w:val="CommentSubject"/>
    <w:uiPriority w:val="99"/>
    <w:semiHidden/>
    <w:rsid w:val="00276318"/>
    <w:rPr>
      <w:b/>
      <w:bCs/>
      <w:sz w:val="20"/>
      <w:szCs w:val="20"/>
    </w:rPr>
  </w:style>
  <w:style w:type="paragraph" w:customStyle="1" w:styleId="H4">
    <w:name w:val="H4"/>
    <w:rsid w:val="006F0FF7"/>
    <w:pPr>
      <w:spacing w:after="120"/>
      <w:jc w:val="center"/>
      <w:outlineLvl w:val="3"/>
    </w:pPr>
    <w:rPr>
      <w:rFonts w:ascii="Times New Roman" w:eastAsia="Times New Roman" w:hAnsi="Times New Roman" w:cs="Times New Roman"/>
      <w:b/>
      <w:sz w:val="28"/>
      <w:szCs w:val="20"/>
      <w:lang w:val="lv-LV" w:eastAsia="zh-CN"/>
    </w:rPr>
  </w:style>
  <w:style w:type="table" w:styleId="TableGrid">
    <w:name w:val="Table Grid"/>
    <w:basedOn w:val="TableNormal"/>
    <w:uiPriority w:val="59"/>
    <w:rsid w:val="008E7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18675">
      <w:bodyDiv w:val="1"/>
      <w:marLeft w:val="0"/>
      <w:marRight w:val="0"/>
      <w:marTop w:val="0"/>
      <w:marBottom w:val="0"/>
      <w:divBdr>
        <w:top w:val="none" w:sz="0" w:space="0" w:color="auto"/>
        <w:left w:val="none" w:sz="0" w:space="0" w:color="auto"/>
        <w:bottom w:val="none" w:sz="0" w:space="0" w:color="auto"/>
        <w:right w:val="none" w:sz="0" w:space="0" w:color="auto"/>
      </w:divBdr>
      <w:divsChild>
        <w:div w:id="507209576">
          <w:marLeft w:val="0"/>
          <w:marRight w:val="0"/>
          <w:marTop w:val="0"/>
          <w:marBottom w:val="0"/>
          <w:divBdr>
            <w:top w:val="none" w:sz="0" w:space="0" w:color="auto"/>
            <w:left w:val="none" w:sz="0" w:space="0" w:color="auto"/>
            <w:bottom w:val="none" w:sz="0" w:space="0" w:color="auto"/>
            <w:right w:val="none" w:sz="0" w:space="0" w:color="auto"/>
          </w:divBdr>
          <w:divsChild>
            <w:div w:id="435951445">
              <w:marLeft w:val="0"/>
              <w:marRight w:val="0"/>
              <w:marTop w:val="975"/>
              <w:marBottom w:val="0"/>
              <w:divBdr>
                <w:top w:val="none" w:sz="0" w:space="0" w:color="auto"/>
                <w:left w:val="none" w:sz="0" w:space="0" w:color="auto"/>
                <w:bottom w:val="none" w:sz="0" w:space="0" w:color="auto"/>
                <w:right w:val="none" w:sz="0" w:space="0" w:color="auto"/>
              </w:divBdr>
              <w:divsChild>
                <w:div w:id="51734199">
                  <w:marLeft w:val="0"/>
                  <w:marRight w:val="0"/>
                  <w:marTop w:val="0"/>
                  <w:marBottom w:val="0"/>
                  <w:divBdr>
                    <w:top w:val="none" w:sz="0" w:space="0" w:color="auto"/>
                    <w:left w:val="none" w:sz="0" w:space="0" w:color="auto"/>
                    <w:bottom w:val="none" w:sz="0" w:space="0" w:color="auto"/>
                    <w:right w:val="none" w:sz="0" w:space="0" w:color="auto"/>
                  </w:divBdr>
                  <w:divsChild>
                    <w:div w:id="1590194063">
                      <w:marLeft w:val="0"/>
                      <w:marRight w:val="0"/>
                      <w:marTop w:val="0"/>
                      <w:marBottom w:val="0"/>
                      <w:divBdr>
                        <w:top w:val="none" w:sz="0" w:space="0" w:color="auto"/>
                        <w:left w:val="none" w:sz="0" w:space="0" w:color="auto"/>
                        <w:bottom w:val="none" w:sz="0" w:space="0" w:color="auto"/>
                        <w:right w:val="none" w:sz="0" w:space="0" w:color="auto"/>
                      </w:divBdr>
                      <w:divsChild>
                        <w:div w:id="417942936">
                          <w:marLeft w:val="0"/>
                          <w:marRight w:val="0"/>
                          <w:marTop w:val="0"/>
                          <w:marBottom w:val="0"/>
                          <w:divBdr>
                            <w:top w:val="none" w:sz="0" w:space="0" w:color="auto"/>
                            <w:left w:val="none" w:sz="0" w:space="0" w:color="auto"/>
                            <w:bottom w:val="none" w:sz="0" w:space="0" w:color="auto"/>
                            <w:right w:val="none" w:sz="0" w:space="0" w:color="auto"/>
                          </w:divBdr>
                        </w:div>
                      </w:divsChild>
                    </w:div>
                    <w:div w:id="486482172">
                      <w:marLeft w:val="0"/>
                      <w:marRight w:val="0"/>
                      <w:marTop w:val="0"/>
                      <w:marBottom w:val="0"/>
                      <w:divBdr>
                        <w:top w:val="none" w:sz="0" w:space="0" w:color="auto"/>
                        <w:left w:val="none" w:sz="0" w:space="0" w:color="auto"/>
                        <w:bottom w:val="none" w:sz="0" w:space="0" w:color="auto"/>
                        <w:right w:val="none" w:sz="0" w:space="0" w:color="auto"/>
                      </w:divBdr>
                      <w:divsChild>
                        <w:div w:id="1476095728">
                          <w:marLeft w:val="0"/>
                          <w:marRight w:val="0"/>
                          <w:marTop w:val="0"/>
                          <w:marBottom w:val="0"/>
                          <w:divBdr>
                            <w:top w:val="none" w:sz="0" w:space="0" w:color="auto"/>
                            <w:left w:val="none" w:sz="0" w:space="0" w:color="auto"/>
                            <w:bottom w:val="none" w:sz="0" w:space="0" w:color="auto"/>
                            <w:right w:val="none" w:sz="0" w:space="0" w:color="auto"/>
                          </w:divBdr>
                        </w:div>
                      </w:divsChild>
                    </w:div>
                    <w:div w:id="1818835432">
                      <w:marLeft w:val="0"/>
                      <w:marRight w:val="0"/>
                      <w:marTop w:val="0"/>
                      <w:marBottom w:val="0"/>
                      <w:divBdr>
                        <w:top w:val="none" w:sz="0" w:space="0" w:color="auto"/>
                        <w:left w:val="none" w:sz="0" w:space="0" w:color="auto"/>
                        <w:bottom w:val="none" w:sz="0" w:space="0" w:color="auto"/>
                        <w:right w:val="none" w:sz="0" w:space="0" w:color="auto"/>
                      </w:divBdr>
                      <w:divsChild>
                        <w:div w:id="1938098836">
                          <w:marLeft w:val="0"/>
                          <w:marRight w:val="0"/>
                          <w:marTop w:val="0"/>
                          <w:marBottom w:val="0"/>
                          <w:divBdr>
                            <w:top w:val="none" w:sz="0" w:space="0" w:color="auto"/>
                            <w:left w:val="none" w:sz="0" w:space="0" w:color="auto"/>
                            <w:bottom w:val="none" w:sz="0" w:space="0" w:color="auto"/>
                            <w:right w:val="none" w:sz="0" w:space="0" w:color="auto"/>
                          </w:divBdr>
                        </w:div>
                      </w:divsChild>
                    </w:div>
                    <w:div w:id="608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4183">
      <w:bodyDiv w:val="1"/>
      <w:marLeft w:val="0"/>
      <w:marRight w:val="0"/>
      <w:marTop w:val="0"/>
      <w:marBottom w:val="0"/>
      <w:divBdr>
        <w:top w:val="none" w:sz="0" w:space="0" w:color="auto"/>
        <w:left w:val="none" w:sz="0" w:space="0" w:color="auto"/>
        <w:bottom w:val="none" w:sz="0" w:space="0" w:color="auto"/>
        <w:right w:val="none" w:sz="0" w:space="0" w:color="auto"/>
      </w:divBdr>
      <w:divsChild>
        <w:div w:id="1543009055">
          <w:marLeft w:val="0"/>
          <w:marRight w:val="0"/>
          <w:marTop w:val="0"/>
          <w:marBottom w:val="0"/>
          <w:divBdr>
            <w:top w:val="none" w:sz="0" w:space="0" w:color="auto"/>
            <w:left w:val="none" w:sz="0" w:space="0" w:color="auto"/>
            <w:bottom w:val="none" w:sz="0" w:space="0" w:color="auto"/>
            <w:right w:val="none" w:sz="0" w:space="0" w:color="auto"/>
          </w:divBdr>
          <w:divsChild>
            <w:div w:id="1579291285">
              <w:marLeft w:val="0"/>
              <w:marRight w:val="0"/>
              <w:marTop w:val="975"/>
              <w:marBottom w:val="0"/>
              <w:divBdr>
                <w:top w:val="none" w:sz="0" w:space="0" w:color="auto"/>
                <w:left w:val="none" w:sz="0" w:space="0" w:color="auto"/>
                <w:bottom w:val="none" w:sz="0" w:space="0" w:color="auto"/>
                <w:right w:val="none" w:sz="0" w:space="0" w:color="auto"/>
              </w:divBdr>
              <w:divsChild>
                <w:div w:id="1506750623">
                  <w:marLeft w:val="0"/>
                  <w:marRight w:val="0"/>
                  <w:marTop w:val="0"/>
                  <w:marBottom w:val="0"/>
                  <w:divBdr>
                    <w:top w:val="none" w:sz="0" w:space="0" w:color="auto"/>
                    <w:left w:val="none" w:sz="0" w:space="0" w:color="auto"/>
                    <w:bottom w:val="none" w:sz="0" w:space="0" w:color="auto"/>
                    <w:right w:val="none" w:sz="0" w:space="0" w:color="auto"/>
                  </w:divBdr>
                  <w:divsChild>
                    <w:div w:id="1668286644">
                      <w:marLeft w:val="0"/>
                      <w:marRight w:val="0"/>
                      <w:marTop w:val="0"/>
                      <w:marBottom w:val="0"/>
                      <w:divBdr>
                        <w:top w:val="none" w:sz="0" w:space="0" w:color="auto"/>
                        <w:left w:val="none" w:sz="0" w:space="0" w:color="auto"/>
                        <w:bottom w:val="none" w:sz="0" w:space="0" w:color="auto"/>
                        <w:right w:val="none" w:sz="0" w:space="0" w:color="auto"/>
                      </w:divBdr>
                      <w:divsChild>
                        <w:div w:id="1448115445">
                          <w:marLeft w:val="0"/>
                          <w:marRight w:val="0"/>
                          <w:marTop w:val="0"/>
                          <w:marBottom w:val="0"/>
                          <w:divBdr>
                            <w:top w:val="none" w:sz="0" w:space="0" w:color="auto"/>
                            <w:left w:val="none" w:sz="0" w:space="0" w:color="auto"/>
                            <w:bottom w:val="none" w:sz="0" w:space="0" w:color="auto"/>
                            <w:right w:val="none" w:sz="0" w:space="0" w:color="auto"/>
                          </w:divBdr>
                        </w:div>
                      </w:divsChild>
                    </w:div>
                    <w:div w:id="1087770826">
                      <w:marLeft w:val="0"/>
                      <w:marRight w:val="0"/>
                      <w:marTop w:val="0"/>
                      <w:marBottom w:val="0"/>
                      <w:divBdr>
                        <w:top w:val="none" w:sz="0" w:space="0" w:color="auto"/>
                        <w:left w:val="none" w:sz="0" w:space="0" w:color="auto"/>
                        <w:bottom w:val="none" w:sz="0" w:space="0" w:color="auto"/>
                        <w:right w:val="none" w:sz="0" w:space="0" w:color="auto"/>
                      </w:divBdr>
                      <w:divsChild>
                        <w:div w:id="1684630210">
                          <w:marLeft w:val="0"/>
                          <w:marRight w:val="0"/>
                          <w:marTop w:val="0"/>
                          <w:marBottom w:val="0"/>
                          <w:divBdr>
                            <w:top w:val="none" w:sz="0" w:space="0" w:color="auto"/>
                            <w:left w:val="none" w:sz="0" w:space="0" w:color="auto"/>
                            <w:bottom w:val="none" w:sz="0" w:space="0" w:color="auto"/>
                            <w:right w:val="none" w:sz="0" w:space="0" w:color="auto"/>
                          </w:divBdr>
                        </w:div>
                      </w:divsChild>
                    </w:div>
                    <w:div w:id="599336861">
                      <w:marLeft w:val="0"/>
                      <w:marRight w:val="0"/>
                      <w:marTop w:val="0"/>
                      <w:marBottom w:val="0"/>
                      <w:divBdr>
                        <w:top w:val="none" w:sz="0" w:space="0" w:color="auto"/>
                        <w:left w:val="none" w:sz="0" w:space="0" w:color="auto"/>
                        <w:bottom w:val="none" w:sz="0" w:space="0" w:color="auto"/>
                        <w:right w:val="none" w:sz="0" w:space="0" w:color="auto"/>
                      </w:divBdr>
                      <w:divsChild>
                        <w:div w:id="319047479">
                          <w:marLeft w:val="0"/>
                          <w:marRight w:val="0"/>
                          <w:marTop w:val="0"/>
                          <w:marBottom w:val="0"/>
                          <w:divBdr>
                            <w:top w:val="none" w:sz="0" w:space="0" w:color="auto"/>
                            <w:left w:val="none" w:sz="0" w:space="0" w:color="auto"/>
                            <w:bottom w:val="none" w:sz="0" w:space="0" w:color="auto"/>
                            <w:right w:val="none" w:sz="0" w:space="0" w:color="auto"/>
                          </w:divBdr>
                        </w:div>
                      </w:divsChild>
                    </w:div>
                    <w:div w:id="412749178">
                      <w:marLeft w:val="0"/>
                      <w:marRight w:val="0"/>
                      <w:marTop w:val="0"/>
                      <w:marBottom w:val="0"/>
                      <w:divBdr>
                        <w:top w:val="none" w:sz="0" w:space="0" w:color="auto"/>
                        <w:left w:val="none" w:sz="0" w:space="0" w:color="auto"/>
                        <w:bottom w:val="none" w:sz="0" w:space="0" w:color="auto"/>
                        <w:right w:val="none" w:sz="0" w:space="0" w:color="auto"/>
                      </w:divBdr>
                      <w:divsChild>
                        <w:div w:id="852955651">
                          <w:marLeft w:val="0"/>
                          <w:marRight w:val="0"/>
                          <w:marTop w:val="0"/>
                          <w:marBottom w:val="0"/>
                          <w:divBdr>
                            <w:top w:val="none" w:sz="0" w:space="0" w:color="auto"/>
                            <w:left w:val="none" w:sz="0" w:space="0" w:color="auto"/>
                            <w:bottom w:val="none" w:sz="0" w:space="0" w:color="auto"/>
                            <w:right w:val="none" w:sz="0" w:space="0" w:color="auto"/>
                          </w:divBdr>
                        </w:div>
                      </w:divsChild>
                    </w:div>
                    <w:div w:id="1993368366">
                      <w:marLeft w:val="0"/>
                      <w:marRight w:val="0"/>
                      <w:marTop w:val="0"/>
                      <w:marBottom w:val="0"/>
                      <w:divBdr>
                        <w:top w:val="none" w:sz="0" w:space="0" w:color="auto"/>
                        <w:left w:val="none" w:sz="0" w:space="0" w:color="auto"/>
                        <w:bottom w:val="none" w:sz="0" w:space="0" w:color="auto"/>
                        <w:right w:val="none" w:sz="0" w:space="0" w:color="auto"/>
                      </w:divBdr>
                      <w:divsChild>
                        <w:div w:id="50733261">
                          <w:marLeft w:val="0"/>
                          <w:marRight w:val="0"/>
                          <w:marTop w:val="0"/>
                          <w:marBottom w:val="0"/>
                          <w:divBdr>
                            <w:top w:val="none" w:sz="0" w:space="0" w:color="auto"/>
                            <w:left w:val="none" w:sz="0" w:space="0" w:color="auto"/>
                            <w:bottom w:val="none" w:sz="0" w:space="0" w:color="auto"/>
                            <w:right w:val="none" w:sz="0" w:space="0" w:color="auto"/>
                          </w:divBdr>
                        </w:div>
                      </w:divsChild>
                    </w:div>
                    <w:div w:id="1289628817">
                      <w:marLeft w:val="0"/>
                      <w:marRight w:val="0"/>
                      <w:marTop w:val="0"/>
                      <w:marBottom w:val="0"/>
                      <w:divBdr>
                        <w:top w:val="none" w:sz="0" w:space="0" w:color="auto"/>
                        <w:left w:val="none" w:sz="0" w:space="0" w:color="auto"/>
                        <w:bottom w:val="none" w:sz="0" w:space="0" w:color="auto"/>
                        <w:right w:val="none" w:sz="0" w:space="0" w:color="auto"/>
                      </w:divBdr>
                      <w:divsChild>
                        <w:div w:id="21370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256780">
      <w:bodyDiv w:val="1"/>
      <w:marLeft w:val="0"/>
      <w:marRight w:val="0"/>
      <w:marTop w:val="0"/>
      <w:marBottom w:val="0"/>
      <w:divBdr>
        <w:top w:val="none" w:sz="0" w:space="0" w:color="auto"/>
        <w:left w:val="none" w:sz="0" w:space="0" w:color="auto"/>
        <w:bottom w:val="none" w:sz="0" w:space="0" w:color="auto"/>
        <w:right w:val="none" w:sz="0" w:space="0" w:color="auto"/>
      </w:divBdr>
      <w:divsChild>
        <w:div w:id="621813960">
          <w:marLeft w:val="0"/>
          <w:marRight w:val="0"/>
          <w:marTop w:val="0"/>
          <w:marBottom w:val="0"/>
          <w:divBdr>
            <w:top w:val="none" w:sz="0" w:space="0" w:color="auto"/>
            <w:left w:val="none" w:sz="0" w:space="0" w:color="auto"/>
            <w:bottom w:val="none" w:sz="0" w:space="0" w:color="auto"/>
            <w:right w:val="none" w:sz="0" w:space="0" w:color="auto"/>
          </w:divBdr>
          <w:divsChild>
            <w:div w:id="637147532">
              <w:marLeft w:val="0"/>
              <w:marRight w:val="0"/>
              <w:marTop w:val="975"/>
              <w:marBottom w:val="0"/>
              <w:divBdr>
                <w:top w:val="none" w:sz="0" w:space="0" w:color="auto"/>
                <w:left w:val="none" w:sz="0" w:space="0" w:color="auto"/>
                <w:bottom w:val="none" w:sz="0" w:space="0" w:color="auto"/>
                <w:right w:val="none" w:sz="0" w:space="0" w:color="auto"/>
              </w:divBdr>
              <w:divsChild>
                <w:div w:id="306127058">
                  <w:marLeft w:val="0"/>
                  <w:marRight w:val="0"/>
                  <w:marTop w:val="0"/>
                  <w:marBottom w:val="0"/>
                  <w:divBdr>
                    <w:top w:val="none" w:sz="0" w:space="0" w:color="auto"/>
                    <w:left w:val="none" w:sz="0" w:space="0" w:color="auto"/>
                    <w:bottom w:val="none" w:sz="0" w:space="0" w:color="auto"/>
                    <w:right w:val="none" w:sz="0" w:space="0" w:color="auto"/>
                  </w:divBdr>
                  <w:divsChild>
                    <w:div w:id="135683692">
                      <w:marLeft w:val="0"/>
                      <w:marRight w:val="0"/>
                      <w:marTop w:val="0"/>
                      <w:marBottom w:val="0"/>
                      <w:divBdr>
                        <w:top w:val="none" w:sz="0" w:space="0" w:color="auto"/>
                        <w:left w:val="none" w:sz="0" w:space="0" w:color="auto"/>
                        <w:bottom w:val="none" w:sz="0" w:space="0" w:color="auto"/>
                        <w:right w:val="none" w:sz="0" w:space="0" w:color="auto"/>
                      </w:divBdr>
                    </w:div>
                    <w:div w:id="18928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975586">
      <w:bodyDiv w:val="1"/>
      <w:marLeft w:val="0"/>
      <w:marRight w:val="0"/>
      <w:marTop w:val="0"/>
      <w:marBottom w:val="0"/>
      <w:divBdr>
        <w:top w:val="none" w:sz="0" w:space="0" w:color="auto"/>
        <w:left w:val="none" w:sz="0" w:space="0" w:color="auto"/>
        <w:bottom w:val="none" w:sz="0" w:space="0" w:color="auto"/>
        <w:right w:val="none" w:sz="0" w:space="0" w:color="auto"/>
      </w:divBdr>
    </w:div>
    <w:div w:id="1327248317">
      <w:bodyDiv w:val="1"/>
      <w:marLeft w:val="0"/>
      <w:marRight w:val="0"/>
      <w:marTop w:val="0"/>
      <w:marBottom w:val="0"/>
      <w:divBdr>
        <w:top w:val="none" w:sz="0" w:space="0" w:color="auto"/>
        <w:left w:val="none" w:sz="0" w:space="0" w:color="auto"/>
        <w:bottom w:val="none" w:sz="0" w:space="0" w:color="auto"/>
        <w:right w:val="none" w:sz="0" w:space="0" w:color="auto"/>
      </w:divBdr>
      <w:divsChild>
        <w:div w:id="462768298">
          <w:marLeft w:val="0"/>
          <w:marRight w:val="0"/>
          <w:marTop w:val="0"/>
          <w:marBottom w:val="0"/>
          <w:divBdr>
            <w:top w:val="none" w:sz="0" w:space="0" w:color="auto"/>
            <w:left w:val="none" w:sz="0" w:space="0" w:color="auto"/>
            <w:bottom w:val="none" w:sz="0" w:space="0" w:color="auto"/>
            <w:right w:val="none" w:sz="0" w:space="0" w:color="auto"/>
          </w:divBdr>
          <w:divsChild>
            <w:div w:id="1839533851">
              <w:marLeft w:val="0"/>
              <w:marRight w:val="0"/>
              <w:marTop w:val="975"/>
              <w:marBottom w:val="0"/>
              <w:divBdr>
                <w:top w:val="none" w:sz="0" w:space="0" w:color="auto"/>
                <w:left w:val="none" w:sz="0" w:space="0" w:color="auto"/>
                <w:bottom w:val="none" w:sz="0" w:space="0" w:color="auto"/>
                <w:right w:val="none" w:sz="0" w:space="0" w:color="auto"/>
              </w:divBdr>
              <w:divsChild>
                <w:div w:id="1994291488">
                  <w:marLeft w:val="0"/>
                  <w:marRight w:val="0"/>
                  <w:marTop w:val="0"/>
                  <w:marBottom w:val="0"/>
                  <w:divBdr>
                    <w:top w:val="none" w:sz="0" w:space="0" w:color="auto"/>
                    <w:left w:val="none" w:sz="0" w:space="0" w:color="auto"/>
                    <w:bottom w:val="none" w:sz="0" w:space="0" w:color="auto"/>
                    <w:right w:val="none" w:sz="0" w:space="0" w:color="auto"/>
                  </w:divBdr>
                  <w:divsChild>
                    <w:div w:id="13576686">
                      <w:marLeft w:val="0"/>
                      <w:marRight w:val="0"/>
                      <w:marTop w:val="0"/>
                      <w:marBottom w:val="0"/>
                      <w:divBdr>
                        <w:top w:val="none" w:sz="0" w:space="0" w:color="auto"/>
                        <w:left w:val="none" w:sz="0" w:space="0" w:color="auto"/>
                        <w:bottom w:val="none" w:sz="0" w:space="0" w:color="auto"/>
                        <w:right w:val="none" w:sz="0" w:space="0" w:color="auto"/>
                      </w:divBdr>
                      <w:divsChild>
                        <w:div w:id="1178740282">
                          <w:marLeft w:val="0"/>
                          <w:marRight w:val="0"/>
                          <w:marTop w:val="0"/>
                          <w:marBottom w:val="0"/>
                          <w:divBdr>
                            <w:top w:val="none" w:sz="0" w:space="0" w:color="auto"/>
                            <w:left w:val="none" w:sz="0" w:space="0" w:color="auto"/>
                            <w:bottom w:val="none" w:sz="0" w:space="0" w:color="auto"/>
                            <w:right w:val="none" w:sz="0" w:space="0" w:color="auto"/>
                          </w:divBdr>
                        </w:div>
                      </w:divsChild>
                    </w:div>
                    <w:div w:id="482895987">
                      <w:marLeft w:val="0"/>
                      <w:marRight w:val="0"/>
                      <w:marTop w:val="0"/>
                      <w:marBottom w:val="0"/>
                      <w:divBdr>
                        <w:top w:val="none" w:sz="0" w:space="0" w:color="auto"/>
                        <w:left w:val="none" w:sz="0" w:space="0" w:color="auto"/>
                        <w:bottom w:val="none" w:sz="0" w:space="0" w:color="auto"/>
                        <w:right w:val="none" w:sz="0" w:space="0" w:color="auto"/>
                      </w:divBdr>
                      <w:divsChild>
                        <w:div w:id="392774575">
                          <w:marLeft w:val="0"/>
                          <w:marRight w:val="0"/>
                          <w:marTop w:val="0"/>
                          <w:marBottom w:val="0"/>
                          <w:divBdr>
                            <w:top w:val="none" w:sz="0" w:space="0" w:color="auto"/>
                            <w:left w:val="none" w:sz="0" w:space="0" w:color="auto"/>
                            <w:bottom w:val="none" w:sz="0" w:space="0" w:color="auto"/>
                            <w:right w:val="none" w:sz="0" w:space="0" w:color="auto"/>
                          </w:divBdr>
                        </w:div>
                      </w:divsChild>
                    </w:div>
                    <w:div w:id="573786110">
                      <w:marLeft w:val="0"/>
                      <w:marRight w:val="0"/>
                      <w:marTop w:val="0"/>
                      <w:marBottom w:val="0"/>
                      <w:divBdr>
                        <w:top w:val="none" w:sz="0" w:space="0" w:color="auto"/>
                        <w:left w:val="none" w:sz="0" w:space="0" w:color="auto"/>
                        <w:bottom w:val="none" w:sz="0" w:space="0" w:color="auto"/>
                        <w:right w:val="none" w:sz="0" w:space="0" w:color="auto"/>
                      </w:divBdr>
                      <w:divsChild>
                        <w:div w:id="516844956">
                          <w:marLeft w:val="0"/>
                          <w:marRight w:val="0"/>
                          <w:marTop w:val="0"/>
                          <w:marBottom w:val="0"/>
                          <w:divBdr>
                            <w:top w:val="none" w:sz="0" w:space="0" w:color="auto"/>
                            <w:left w:val="none" w:sz="0" w:space="0" w:color="auto"/>
                            <w:bottom w:val="none" w:sz="0" w:space="0" w:color="auto"/>
                            <w:right w:val="none" w:sz="0" w:space="0" w:color="auto"/>
                          </w:divBdr>
                        </w:div>
                      </w:divsChild>
                    </w:div>
                    <w:div w:id="1916351862">
                      <w:marLeft w:val="0"/>
                      <w:marRight w:val="0"/>
                      <w:marTop w:val="0"/>
                      <w:marBottom w:val="0"/>
                      <w:divBdr>
                        <w:top w:val="none" w:sz="0" w:space="0" w:color="auto"/>
                        <w:left w:val="none" w:sz="0" w:space="0" w:color="auto"/>
                        <w:bottom w:val="none" w:sz="0" w:space="0" w:color="auto"/>
                        <w:right w:val="none" w:sz="0" w:space="0" w:color="auto"/>
                      </w:divBdr>
                      <w:divsChild>
                        <w:div w:id="1721976790">
                          <w:marLeft w:val="0"/>
                          <w:marRight w:val="0"/>
                          <w:marTop w:val="0"/>
                          <w:marBottom w:val="0"/>
                          <w:divBdr>
                            <w:top w:val="none" w:sz="0" w:space="0" w:color="auto"/>
                            <w:left w:val="none" w:sz="0" w:space="0" w:color="auto"/>
                            <w:bottom w:val="none" w:sz="0" w:space="0" w:color="auto"/>
                            <w:right w:val="none" w:sz="0" w:space="0" w:color="auto"/>
                          </w:divBdr>
                        </w:div>
                      </w:divsChild>
                    </w:div>
                    <w:div w:id="614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061408">
      <w:bodyDiv w:val="1"/>
      <w:marLeft w:val="0"/>
      <w:marRight w:val="0"/>
      <w:marTop w:val="0"/>
      <w:marBottom w:val="0"/>
      <w:divBdr>
        <w:top w:val="none" w:sz="0" w:space="0" w:color="auto"/>
        <w:left w:val="none" w:sz="0" w:space="0" w:color="auto"/>
        <w:bottom w:val="none" w:sz="0" w:space="0" w:color="auto"/>
        <w:right w:val="none" w:sz="0" w:space="0" w:color="auto"/>
      </w:divBdr>
      <w:divsChild>
        <w:div w:id="980354775">
          <w:marLeft w:val="0"/>
          <w:marRight w:val="0"/>
          <w:marTop w:val="0"/>
          <w:marBottom w:val="0"/>
          <w:divBdr>
            <w:top w:val="none" w:sz="0" w:space="0" w:color="auto"/>
            <w:left w:val="none" w:sz="0" w:space="0" w:color="auto"/>
            <w:bottom w:val="none" w:sz="0" w:space="0" w:color="auto"/>
            <w:right w:val="none" w:sz="0" w:space="0" w:color="auto"/>
          </w:divBdr>
          <w:divsChild>
            <w:div w:id="1978728683">
              <w:marLeft w:val="0"/>
              <w:marRight w:val="0"/>
              <w:marTop w:val="975"/>
              <w:marBottom w:val="0"/>
              <w:divBdr>
                <w:top w:val="none" w:sz="0" w:space="0" w:color="auto"/>
                <w:left w:val="none" w:sz="0" w:space="0" w:color="auto"/>
                <w:bottom w:val="none" w:sz="0" w:space="0" w:color="auto"/>
                <w:right w:val="none" w:sz="0" w:space="0" w:color="auto"/>
              </w:divBdr>
              <w:divsChild>
                <w:div w:id="1233470498">
                  <w:marLeft w:val="0"/>
                  <w:marRight w:val="0"/>
                  <w:marTop w:val="0"/>
                  <w:marBottom w:val="0"/>
                  <w:divBdr>
                    <w:top w:val="none" w:sz="0" w:space="0" w:color="auto"/>
                    <w:left w:val="none" w:sz="0" w:space="0" w:color="auto"/>
                    <w:bottom w:val="none" w:sz="0" w:space="0" w:color="auto"/>
                    <w:right w:val="none" w:sz="0" w:space="0" w:color="auto"/>
                  </w:divBdr>
                  <w:divsChild>
                    <w:div w:id="1513837050">
                      <w:marLeft w:val="0"/>
                      <w:marRight w:val="0"/>
                      <w:marTop w:val="0"/>
                      <w:marBottom w:val="0"/>
                      <w:divBdr>
                        <w:top w:val="none" w:sz="0" w:space="0" w:color="auto"/>
                        <w:left w:val="none" w:sz="0" w:space="0" w:color="auto"/>
                        <w:bottom w:val="none" w:sz="0" w:space="0" w:color="auto"/>
                        <w:right w:val="none" w:sz="0" w:space="0" w:color="auto"/>
                      </w:divBdr>
                      <w:divsChild>
                        <w:div w:id="1456673285">
                          <w:marLeft w:val="0"/>
                          <w:marRight w:val="0"/>
                          <w:marTop w:val="0"/>
                          <w:marBottom w:val="0"/>
                          <w:divBdr>
                            <w:top w:val="none" w:sz="0" w:space="0" w:color="auto"/>
                            <w:left w:val="none" w:sz="0" w:space="0" w:color="auto"/>
                            <w:bottom w:val="none" w:sz="0" w:space="0" w:color="auto"/>
                            <w:right w:val="none" w:sz="0" w:space="0" w:color="auto"/>
                          </w:divBdr>
                        </w:div>
                      </w:divsChild>
                    </w:div>
                    <w:div w:id="1337343289">
                      <w:marLeft w:val="0"/>
                      <w:marRight w:val="0"/>
                      <w:marTop w:val="0"/>
                      <w:marBottom w:val="0"/>
                      <w:divBdr>
                        <w:top w:val="none" w:sz="0" w:space="0" w:color="auto"/>
                        <w:left w:val="none" w:sz="0" w:space="0" w:color="auto"/>
                        <w:bottom w:val="none" w:sz="0" w:space="0" w:color="auto"/>
                        <w:right w:val="none" w:sz="0" w:space="0" w:color="auto"/>
                      </w:divBdr>
                      <w:divsChild>
                        <w:div w:id="1936354634">
                          <w:marLeft w:val="0"/>
                          <w:marRight w:val="0"/>
                          <w:marTop w:val="0"/>
                          <w:marBottom w:val="0"/>
                          <w:divBdr>
                            <w:top w:val="none" w:sz="0" w:space="0" w:color="auto"/>
                            <w:left w:val="none" w:sz="0" w:space="0" w:color="auto"/>
                            <w:bottom w:val="none" w:sz="0" w:space="0" w:color="auto"/>
                            <w:right w:val="none" w:sz="0" w:space="0" w:color="auto"/>
                          </w:divBdr>
                        </w:div>
                      </w:divsChild>
                    </w:div>
                    <w:div w:id="15618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K. Ketners (BPAD)</Vad_x012b_t_x0101_js>
    <TAP xmlns="49b0bb89-35b3-4114-9b1c-a376ef2ba045">65</TAP>
    <Kategorija xmlns="2e5bb04e-596e-45bd-9003-43ca78b1ba16">MK noteikumu 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0AC7C-8CCD-425B-8DAA-5E7EA665E755}">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C2AC55B0-FE28-4BED-B795-2335815F3FB2}">
  <ds:schemaRefs>
    <ds:schemaRef ds:uri="http://schemas.microsoft.com/sharepoint/v3/contenttype/forms"/>
  </ds:schemaRefs>
</ds:datastoreItem>
</file>

<file path=customXml/itemProps3.xml><?xml version="1.0" encoding="utf-8"?>
<ds:datastoreItem xmlns:ds="http://schemas.openxmlformats.org/officeDocument/2006/customXml" ds:itemID="{649D6CFB-E6DA-4DB9-9CDB-50F626D97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1482AC-030E-4242-8E9F-ECD01EBB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6209</Words>
  <Characters>3540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MK noteikumu projekts "Grozījumi Ministru kabineta 2012.gada 11.decembra noteikumos Nr.867"Kārtība, kādā nosakāms maksimāli pieļaujamais valsts budžeta izdevumu kopapjoms un maksimāli pieļaujamais valsts budžeta izdevumu kopējais apjoms katrai minis(..)""</vt:lpstr>
    </vt:vector>
  </TitlesOfParts>
  <Company>Finanšu Ministrija, BPAD</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2012.gada 11.decembra noteikumos Nr.867"Kārtība, kādā nosakāms maksimāli pieļaujamais valsts budžeta izdevumu kopapjoms un maksimāli pieļaujamais valsts budžeta izdevumu kopējais apjoms katrai minis(..)""</dc:title>
  <dc:subject>Noteikumu projekts</dc:subject>
  <dc:creator>I. Klinsone (BPAD)</dc:creator>
  <cp:keywords/>
  <dc:description>67095531, ieva.klinsone@fm.gov.lv</dc:description>
  <cp:lastModifiedBy>Inguna Dancīte</cp:lastModifiedBy>
  <cp:revision>2</cp:revision>
  <cp:lastPrinted>2019-06-10T12:34:00Z</cp:lastPrinted>
  <dcterms:created xsi:type="dcterms:W3CDTF">2019-06-14T06:23:00Z</dcterms:created>
  <dcterms:modified xsi:type="dcterms:W3CDTF">2019-06-14T06:23:00Z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