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D41" w:rsidRPr="00CB482E" w:rsidRDefault="009B6D41" w:rsidP="009B6D41">
      <w:pPr>
        <w:spacing w:after="0" w:line="240" w:lineRule="auto"/>
        <w:jc w:val="center"/>
        <w:rPr>
          <w:rFonts w:ascii="Times New Roman" w:eastAsia="Times New Roman" w:hAnsi="Times New Roman" w:cs="Times New Roman"/>
          <w:b/>
          <w:sz w:val="24"/>
          <w:szCs w:val="24"/>
          <w:lang w:val="lv-LV" w:eastAsia="lv-LV"/>
        </w:rPr>
      </w:pPr>
      <w:bookmarkStart w:id="0" w:name="OLE_LINK3"/>
      <w:bookmarkStart w:id="1" w:name="OLE_LINK4"/>
      <w:r w:rsidRPr="00CB482E">
        <w:rPr>
          <w:rFonts w:ascii="Times New Roman" w:eastAsia="Calibri" w:hAnsi="Times New Roman" w:cs="Times New Roman"/>
          <w:b/>
          <w:bCs/>
          <w:sz w:val="24"/>
          <w:szCs w:val="24"/>
          <w:lang w:val="lv-LV"/>
        </w:rPr>
        <w:t>Ministru kabineta r</w:t>
      </w:r>
      <w:r w:rsidRPr="00CB482E">
        <w:rPr>
          <w:rFonts w:ascii="Times New Roman" w:eastAsia="Calibri" w:hAnsi="Times New Roman" w:cs="Times New Roman"/>
          <w:b/>
          <w:sz w:val="24"/>
          <w:szCs w:val="24"/>
          <w:lang w:val="lv-LV"/>
        </w:rPr>
        <w:t xml:space="preserve">īkojuma projekta </w:t>
      </w:r>
      <w:r w:rsidRPr="00CB482E">
        <w:rPr>
          <w:rFonts w:ascii="Times New Roman" w:hAnsi="Times New Roman" w:cs="Times New Roman"/>
          <w:b/>
          <w:bCs/>
          <w:sz w:val="24"/>
          <w:szCs w:val="24"/>
          <w:lang w:val="lv-LV"/>
        </w:rPr>
        <w:t xml:space="preserve">“Grozījums Ministru </w:t>
      </w:r>
      <w:r w:rsidR="004C3B65">
        <w:rPr>
          <w:rFonts w:ascii="Times New Roman" w:hAnsi="Times New Roman" w:cs="Times New Roman"/>
          <w:b/>
          <w:bCs/>
          <w:sz w:val="24"/>
          <w:szCs w:val="24"/>
          <w:lang w:val="lv-LV"/>
        </w:rPr>
        <w:t>k</w:t>
      </w:r>
      <w:r w:rsidRPr="00CB482E">
        <w:rPr>
          <w:rFonts w:ascii="Times New Roman" w:hAnsi="Times New Roman" w:cs="Times New Roman"/>
          <w:b/>
          <w:bCs/>
          <w:sz w:val="24"/>
          <w:szCs w:val="24"/>
          <w:lang w:val="lv-LV"/>
        </w:rPr>
        <w:t xml:space="preserve">abineta 2015.gada </w:t>
      </w:r>
      <w:r w:rsidR="00973486" w:rsidRPr="00CB482E">
        <w:rPr>
          <w:rFonts w:ascii="Times New Roman" w:hAnsi="Times New Roman" w:cs="Times New Roman"/>
          <w:b/>
          <w:bCs/>
          <w:sz w:val="24"/>
          <w:szCs w:val="24"/>
          <w:lang w:val="lv-LV"/>
        </w:rPr>
        <w:t xml:space="preserve">4.marta </w:t>
      </w:r>
      <w:r w:rsidRPr="00CB482E">
        <w:rPr>
          <w:rFonts w:ascii="Times New Roman" w:hAnsi="Times New Roman" w:cs="Times New Roman"/>
          <w:b/>
          <w:bCs/>
          <w:sz w:val="24"/>
          <w:szCs w:val="24"/>
          <w:lang w:val="lv-LV"/>
        </w:rPr>
        <w:t>rīkojumā Nr.105 “</w:t>
      </w:r>
      <w:r w:rsidRPr="00CB482E">
        <w:rPr>
          <w:rFonts w:ascii="Times New Roman" w:eastAsia="Times New Roman" w:hAnsi="Times New Roman" w:cs="Times New Roman"/>
          <w:b/>
          <w:sz w:val="24"/>
          <w:szCs w:val="24"/>
          <w:lang w:val="lv-LV" w:eastAsia="lv-LV"/>
        </w:rPr>
        <w:t>Par finansējumu Eiropas Migrācijas tīkla Latvijas kontaktpunkta darbības nodrošināšanai</w:t>
      </w:r>
      <w:r w:rsidRPr="00CB482E">
        <w:rPr>
          <w:rFonts w:ascii="Times New Roman" w:hAnsi="Times New Roman" w:cs="Times New Roman"/>
          <w:b/>
          <w:bCs/>
          <w:sz w:val="24"/>
          <w:szCs w:val="24"/>
          <w:lang w:val="lv-LV"/>
        </w:rPr>
        <w:t xml:space="preserve">”” </w:t>
      </w:r>
      <w:bookmarkEnd w:id="0"/>
      <w:bookmarkEnd w:id="1"/>
      <w:r w:rsidRPr="00CB482E">
        <w:rPr>
          <w:rFonts w:ascii="Times New Roman" w:eastAsia="Times New Roman" w:hAnsi="Times New Roman" w:cs="Times New Roman"/>
          <w:b/>
          <w:bCs/>
          <w:sz w:val="24"/>
          <w:szCs w:val="24"/>
          <w:lang w:val="lv-LV" w:eastAsia="lv-LV"/>
        </w:rPr>
        <w:t xml:space="preserve">sākotnējās ietekmes novērtējuma </w:t>
      </w:r>
      <w:smartTag w:uri="schemas-tilde-lv/tildestengine" w:element="veidnes">
        <w:smartTagPr>
          <w:attr w:name="id" w:val="-1"/>
          <w:attr w:name="baseform" w:val="ziņojums"/>
          <w:attr w:name="text" w:val="ziņojums"/>
        </w:smartTagPr>
        <w:r w:rsidRPr="00CB482E">
          <w:rPr>
            <w:rFonts w:ascii="Times New Roman" w:eastAsia="Times New Roman" w:hAnsi="Times New Roman" w:cs="Times New Roman"/>
            <w:b/>
            <w:bCs/>
            <w:sz w:val="24"/>
            <w:szCs w:val="24"/>
            <w:lang w:val="lv-LV" w:eastAsia="lv-LV"/>
          </w:rPr>
          <w:t>ziņojums</w:t>
        </w:r>
      </w:smartTag>
      <w:r w:rsidRPr="00CB482E">
        <w:rPr>
          <w:rFonts w:ascii="Times New Roman" w:eastAsia="Times New Roman" w:hAnsi="Times New Roman" w:cs="Times New Roman"/>
          <w:b/>
          <w:bCs/>
          <w:sz w:val="24"/>
          <w:szCs w:val="24"/>
          <w:lang w:val="lv-LV" w:eastAsia="lv-LV"/>
        </w:rPr>
        <w:t xml:space="preserve"> </w:t>
      </w:r>
      <w:r w:rsidRPr="00CB482E">
        <w:rPr>
          <w:rFonts w:ascii="Times New Roman" w:eastAsia="Times New Roman" w:hAnsi="Times New Roman" w:cs="Times New Roman"/>
          <w:b/>
          <w:sz w:val="24"/>
          <w:szCs w:val="24"/>
          <w:lang w:val="lv-LV" w:eastAsia="lv-LV"/>
        </w:rPr>
        <w:t>(anotācija)</w:t>
      </w:r>
    </w:p>
    <w:p w:rsidR="009B6D41" w:rsidRDefault="009B6D41" w:rsidP="009B6D41">
      <w:pPr>
        <w:spacing w:after="0" w:line="240" w:lineRule="auto"/>
        <w:jc w:val="center"/>
        <w:rPr>
          <w:rFonts w:ascii="Times New Roman" w:eastAsia="Calibri" w:hAnsi="Times New Roman" w:cs="Times New Roman"/>
          <w:b/>
          <w:sz w:val="28"/>
          <w:szCs w:val="28"/>
          <w:lang w:val="lv-LV"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253"/>
        <w:gridCol w:w="5808"/>
      </w:tblGrid>
      <w:tr w:rsidR="003B10E1" w:rsidRPr="003B10E1" w:rsidTr="003B10E1">
        <w:trPr>
          <w:cantSplit/>
        </w:trPr>
        <w:tc>
          <w:tcPr>
            <w:tcW w:w="9061" w:type="dxa"/>
            <w:gridSpan w:val="2"/>
            <w:shd w:val="clear" w:color="auto" w:fill="FFFFFF"/>
            <w:vAlign w:val="center"/>
            <w:hideMark/>
          </w:tcPr>
          <w:p w:rsidR="003B10E1" w:rsidRPr="003B10E1" w:rsidRDefault="003B10E1" w:rsidP="003B10E1">
            <w:pPr>
              <w:jc w:val="center"/>
              <w:rPr>
                <w:rFonts w:ascii="Times New Roman" w:hAnsi="Times New Roman" w:cs="Times New Roman"/>
                <w:b/>
                <w:iCs/>
                <w:sz w:val="24"/>
                <w:szCs w:val="24"/>
                <w:lang w:val="lv-LV"/>
              </w:rPr>
            </w:pPr>
            <w:r w:rsidRPr="003B10E1">
              <w:rPr>
                <w:rFonts w:ascii="Times New Roman" w:hAnsi="Times New Roman" w:cs="Times New Roman"/>
                <w:b/>
                <w:iCs/>
                <w:sz w:val="24"/>
                <w:szCs w:val="24"/>
                <w:lang w:val="lv-LV"/>
              </w:rPr>
              <w:t>Tiesību akta projekta anotācijas kopsavilkums</w:t>
            </w:r>
          </w:p>
        </w:tc>
      </w:tr>
      <w:tr w:rsidR="003B10E1" w:rsidRPr="00C2446C" w:rsidTr="003B10E1">
        <w:trPr>
          <w:cantSplit/>
        </w:trPr>
        <w:tc>
          <w:tcPr>
            <w:tcW w:w="3253" w:type="dxa"/>
            <w:shd w:val="clear" w:color="auto" w:fill="FFFFFF"/>
            <w:hideMark/>
          </w:tcPr>
          <w:p w:rsidR="003B10E1" w:rsidRPr="003B10E1" w:rsidRDefault="003B10E1" w:rsidP="003B10E1">
            <w:pPr>
              <w:rPr>
                <w:rFonts w:ascii="Times New Roman" w:hAnsi="Times New Roman" w:cs="Times New Roman"/>
                <w:iCs/>
                <w:sz w:val="24"/>
                <w:szCs w:val="24"/>
                <w:lang w:val="lv-LV"/>
              </w:rPr>
            </w:pPr>
            <w:r w:rsidRPr="003B10E1">
              <w:rPr>
                <w:rFonts w:ascii="Times New Roman" w:hAnsi="Times New Roman" w:cs="Times New Roman"/>
                <w:iCs/>
                <w:sz w:val="24"/>
                <w:szCs w:val="24"/>
                <w:lang w:val="lv-LV"/>
              </w:rPr>
              <w:t>Mērķis, risinājums un projekta spēkā stāšanās laiks (500 zīmes bez atstarpēm)</w:t>
            </w:r>
          </w:p>
        </w:tc>
        <w:tc>
          <w:tcPr>
            <w:tcW w:w="5808" w:type="dxa"/>
            <w:shd w:val="clear" w:color="auto" w:fill="FFFFFF"/>
            <w:hideMark/>
          </w:tcPr>
          <w:p w:rsidR="003B10E1" w:rsidRPr="003B10E1" w:rsidRDefault="00DC7106" w:rsidP="00D341DC">
            <w:pPr>
              <w:spacing w:after="0" w:line="240" w:lineRule="auto"/>
              <w:jc w:val="both"/>
              <w:rPr>
                <w:rFonts w:ascii="Times New Roman" w:hAnsi="Times New Roman" w:cs="Times New Roman"/>
                <w:sz w:val="24"/>
                <w:szCs w:val="24"/>
                <w:lang w:val="lv-LV"/>
              </w:rPr>
            </w:pPr>
            <w:r>
              <w:rPr>
                <w:rFonts w:ascii="Times New Roman" w:eastAsia="Times New Roman" w:hAnsi="Times New Roman" w:cs="Times New Roman"/>
                <w:sz w:val="24"/>
                <w:szCs w:val="24"/>
                <w:lang w:val="lv-LV" w:eastAsia="lv-LV"/>
              </w:rPr>
              <w:t>P</w:t>
            </w:r>
            <w:r w:rsidRPr="00CB482E">
              <w:rPr>
                <w:rFonts w:ascii="Times New Roman" w:eastAsia="Times New Roman" w:hAnsi="Times New Roman" w:cs="Times New Roman"/>
                <w:sz w:val="24"/>
                <w:szCs w:val="24"/>
                <w:lang w:val="lv-LV" w:eastAsia="lv-LV"/>
              </w:rPr>
              <w:t xml:space="preserve">rojekts sagatavots, lai precizētu finansējuma apmēru Eiropas Migrācijas tīkla Latvijas kontaktpunkta darbības nodrošināšanai Patvēruma, migrācijas un integrācijas fonda ietvaros </w:t>
            </w:r>
            <w:r w:rsidR="00D341DC">
              <w:rPr>
                <w:rFonts w:ascii="Times New Roman" w:eastAsia="Times New Roman" w:hAnsi="Times New Roman" w:cs="Times New Roman"/>
                <w:sz w:val="24"/>
                <w:szCs w:val="24"/>
                <w:lang w:val="lv-LV" w:eastAsia="lv-LV"/>
              </w:rPr>
              <w:t>2019. un 2020. gadam.</w:t>
            </w:r>
            <w:r w:rsidRPr="00CB482E">
              <w:rPr>
                <w:rFonts w:ascii="Times New Roman" w:eastAsia="Times New Roman" w:hAnsi="Times New Roman" w:cs="Times New Roman"/>
                <w:sz w:val="24"/>
                <w:szCs w:val="24"/>
                <w:lang w:val="lv-LV" w:eastAsia="lv-LV"/>
              </w:rPr>
              <w:t xml:space="preserve"> </w:t>
            </w:r>
          </w:p>
        </w:tc>
      </w:tr>
    </w:tbl>
    <w:p w:rsidR="003B10E1" w:rsidRPr="00CB482E" w:rsidRDefault="003B10E1" w:rsidP="009B6D41">
      <w:pPr>
        <w:spacing w:after="0" w:line="240" w:lineRule="auto"/>
        <w:jc w:val="center"/>
        <w:rPr>
          <w:rFonts w:ascii="Times New Roman" w:eastAsia="Calibri" w:hAnsi="Times New Roman" w:cs="Times New Roman"/>
          <w:b/>
          <w:sz w:val="28"/>
          <w:szCs w:val="28"/>
          <w:lang w:val="lv-LV"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453"/>
        <w:gridCol w:w="2807"/>
        <w:gridCol w:w="5795"/>
      </w:tblGrid>
      <w:tr w:rsidR="009B6D41" w:rsidRPr="00CB482E" w:rsidTr="009B6D41">
        <w:trPr>
          <w:trHeight w:val="405"/>
        </w:trPr>
        <w:tc>
          <w:tcPr>
            <w:tcW w:w="0" w:type="auto"/>
            <w:gridSpan w:val="3"/>
            <w:tcBorders>
              <w:top w:val="outset" w:sz="6" w:space="0" w:color="414142"/>
              <w:bottom w:val="outset" w:sz="6" w:space="0" w:color="414142"/>
            </w:tcBorders>
            <w:shd w:val="clear" w:color="auto" w:fill="FFFFFF"/>
            <w:vAlign w:val="center"/>
          </w:tcPr>
          <w:p w:rsidR="009B6D41" w:rsidRPr="00CB482E" w:rsidRDefault="009B6D41" w:rsidP="009B6D41">
            <w:pPr>
              <w:spacing w:before="100" w:beforeAutospacing="1" w:after="100" w:afterAutospacing="1" w:line="285" w:lineRule="atLeast"/>
              <w:jc w:val="center"/>
              <w:rPr>
                <w:rFonts w:ascii="Times New Roman" w:eastAsia="Calibri" w:hAnsi="Times New Roman" w:cs="Times New Roman"/>
                <w:b/>
                <w:bCs/>
                <w:color w:val="000000"/>
                <w:sz w:val="24"/>
                <w:szCs w:val="24"/>
                <w:lang w:val="lv-LV" w:eastAsia="lv-LV"/>
              </w:rPr>
            </w:pPr>
            <w:r w:rsidRPr="00CB482E">
              <w:rPr>
                <w:rFonts w:ascii="Times New Roman" w:eastAsia="Calibri" w:hAnsi="Times New Roman" w:cs="Times New Roman"/>
                <w:b/>
                <w:bCs/>
                <w:color w:val="000000"/>
                <w:sz w:val="24"/>
                <w:szCs w:val="24"/>
                <w:lang w:val="lv-LV" w:eastAsia="lv-LV"/>
              </w:rPr>
              <w:t>I. Tiesību akta projekta izstrādes nepieciešamība</w:t>
            </w:r>
          </w:p>
        </w:tc>
      </w:tr>
      <w:tr w:rsidR="009B6D41" w:rsidRPr="003B10E1" w:rsidTr="009B6D41">
        <w:trPr>
          <w:trHeight w:val="405"/>
        </w:trPr>
        <w:tc>
          <w:tcPr>
            <w:tcW w:w="250" w:type="pct"/>
            <w:tcBorders>
              <w:top w:val="outset" w:sz="6" w:space="0" w:color="414142"/>
              <w:bottom w:val="outset" w:sz="6" w:space="0" w:color="414142"/>
              <w:right w:val="outset" w:sz="6" w:space="0" w:color="414142"/>
            </w:tcBorders>
            <w:shd w:val="clear" w:color="auto" w:fill="FFFFFF"/>
          </w:tcPr>
          <w:p w:rsidR="009B6D41" w:rsidRPr="00CB482E" w:rsidRDefault="009B6D41" w:rsidP="009B6D41">
            <w:pPr>
              <w:spacing w:before="100" w:beforeAutospacing="1" w:after="100" w:afterAutospacing="1" w:line="285" w:lineRule="atLeast"/>
              <w:jc w:val="center"/>
              <w:rPr>
                <w:rFonts w:ascii="Times New Roman" w:eastAsia="Calibri" w:hAnsi="Times New Roman" w:cs="Times New Roman"/>
                <w:color w:val="000000"/>
                <w:sz w:val="24"/>
                <w:szCs w:val="24"/>
                <w:lang w:val="lv-LV" w:eastAsia="lv-LV"/>
              </w:rPr>
            </w:pPr>
            <w:r w:rsidRPr="00CB482E">
              <w:rPr>
                <w:rFonts w:ascii="Times New Roman" w:eastAsia="Calibri" w:hAnsi="Times New Roman" w:cs="Times New Roman"/>
                <w:color w:val="000000"/>
                <w:sz w:val="24"/>
                <w:szCs w:val="24"/>
                <w:lang w:val="lv-LV" w:eastAsia="lv-LV"/>
              </w:rPr>
              <w:t>1.</w:t>
            </w:r>
          </w:p>
        </w:tc>
        <w:tc>
          <w:tcPr>
            <w:tcW w:w="1550" w:type="pct"/>
            <w:tcBorders>
              <w:top w:val="outset" w:sz="6" w:space="0" w:color="414142"/>
              <w:left w:val="outset" w:sz="6" w:space="0" w:color="414142"/>
              <w:bottom w:val="outset" w:sz="6" w:space="0" w:color="414142"/>
              <w:right w:val="outset" w:sz="6" w:space="0" w:color="414142"/>
            </w:tcBorders>
            <w:shd w:val="clear" w:color="auto" w:fill="FFFFFF"/>
          </w:tcPr>
          <w:p w:rsidR="009B6D41" w:rsidRPr="00CB482E" w:rsidRDefault="009B6D41" w:rsidP="009B6D41">
            <w:pPr>
              <w:spacing w:after="0" w:line="240" w:lineRule="auto"/>
              <w:rPr>
                <w:rFonts w:ascii="Times New Roman" w:eastAsia="Calibri" w:hAnsi="Times New Roman" w:cs="Times New Roman"/>
                <w:color w:val="000000"/>
                <w:sz w:val="24"/>
                <w:szCs w:val="24"/>
                <w:lang w:val="lv-LV" w:eastAsia="lv-LV"/>
              </w:rPr>
            </w:pPr>
            <w:r w:rsidRPr="00CB482E">
              <w:rPr>
                <w:rFonts w:ascii="Times New Roman" w:eastAsia="Calibri" w:hAnsi="Times New Roman" w:cs="Times New Roman"/>
                <w:color w:val="000000"/>
                <w:sz w:val="24"/>
                <w:szCs w:val="24"/>
                <w:lang w:val="lv-LV" w:eastAsia="lv-LV"/>
              </w:rPr>
              <w:t>Pamatojums</w:t>
            </w:r>
          </w:p>
        </w:tc>
        <w:tc>
          <w:tcPr>
            <w:tcW w:w="3200" w:type="pct"/>
            <w:tcBorders>
              <w:top w:val="outset" w:sz="6" w:space="0" w:color="414142"/>
              <w:left w:val="outset" w:sz="6" w:space="0" w:color="414142"/>
              <w:bottom w:val="outset" w:sz="6" w:space="0" w:color="414142"/>
            </w:tcBorders>
            <w:shd w:val="clear" w:color="auto" w:fill="FFFFFF"/>
          </w:tcPr>
          <w:p w:rsidR="009B6D41" w:rsidRPr="00CB482E" w:rsidRDefault="00DC7106" w:rsidP="00DC7106">
            <w:pPr>
              <w:spacing w:after="0" w:line="240" w:lineRule="auto"/>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Iekšlietu ministrijas iniciatīva.</w:t>
            </w:r>
          </w:p>
        </w:tc>
      </w:tr>
      <w:tr w:rsidR="009B6D41" w:rsidRPr="00C2446C" w:rsidTr="009B6D41">
        <w:trPr>
          <w:trHeight w:val="465"/>
        </w:trPr>
        <w:tc>
          <w:tcPr>
            <w:tcW w:w="250" w:type="pct"/>
            <w:tcBorders>
              <w:top w:val="outset" w:sz="6" w:space="0" w:color="414142"/>
              <w:bottom w:val="outset" w:sz="6" w:space="0" w:color="414142"/>
              <w:right w:val="outset" w:sz="6" w:space="0" w:color="414142"/>
            </w:tcBorders>
            <w:shd w:val="clear" w:color="auto" w:fill="FFFFFF"/>
          </w:tcPr>
          <w:p w:rsidR="009B6D41" w:rsidRPr="00CB482E" w:rsidRDefault="009B6D41" w:rsidP="009B6D41">
            <w:pPr>
              <w:spacing w:before="100" w:beforeAutospacing="1" w:after="100" w:afterAutospacing="1" w:line="285" w:lineRule="atLeast"/>
              <w:jc w:val="center"/>
              <w:rPr>
                <w:rFonts w:ascii="Times New Roman" w:eastAsia="Calibri" w:hAnsi="Times New Roman" w:cs="Times New Roman"/>
                <w:color w:val="000000"/>
                <w:sz w:val="24"/>
                <w:szCs w:val="24"/>
                <w:lang w:val="lv-LV" w:eastAsia="lv-LV"/>
              </w:rPr>
            </w:pPr>
            <w:r w:rsidRPr="00CB482E">
              <w:rPr>
                <w:rFonts w:ascii="Times New Roman" w:eastAsia="Calibri" w:hAnsi="Times New Roman" w:cs="Times New Roman"/>
                <w:color w:val="000000"/>
                <w:sz w:val="24"/>
                <w:szCs w:val="24"/>
                <w:lang w:val="lv-LV" w:eastAsia="lv-LV"/>
              </w:rPr>
              <w:t>2.</w:t>
            </w:r>
          </w:p>
        </w:tc>
        <w:tc>
          <w:tcPr>
            <w:tcW w:w="1550" w:type="pct"/>
            <w:tcBorders>
              <w:top w:val="outset" w:sz="6" w:space="0" w:color="414142"/>
              <w:left w:val="outset" w:sz="6" w:space="0" w:color="414142"/>
              <w:bottom w:val="outset" w:sz="6" w:space="0" w:color="414142"/>
              <w:right w:val="outset" w:sz="6" w:space="0" w:color="414142"/>
            </w:tcBorders>
            <w:shd w:val="clear" w:color="auto" w:fill="FFFFFF"/>
          </w:tcPr>
          <w:p w:rsidR="009B6D41" w:rsidRPr="00CB482E" w:rsidRDefault="009B6D41" w:rsidP="009B6D41">
            <w:pPr>
              <w:spacing w:after="0" w:line="240" w:lineRule="auto"/>
              <w:rPr>
                <w:rFonts w:ascii="Times New Roman" w:eastAsia="Calibri" w:hAnsi="Times New Roman" w:cs="Times New Roman"/>
                <w:color w:val="000000"/>
                <w:sz w:val="24"/>
                <w:szCs w:val="24"/>
                <w:lang w:val="lv-LV" w:eastAsia="lv-LV"/>
              </w:rPr>
            </w:pPr>
            <w:r w:rsidRPr="00CB482E">
              <w:rPr>
                <w:rFonts w:ascii="Times New Roman" w:eastAsia="Calibri" w:hAnsi="Times New Roman" w:cs="Times New Roman"/>
                <w:color w:val="000000"/>
                <w:sz w:val="24"/>
                <w:szCs w:val="24"/>
                <w:lang w:val="lv-LV"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tcBorders>
            <w:shd w:val="clear" w:color="auto" w:fill="FFFFFF"/>
          </w:tcPr>
          <w:p w:rsidR="009B6D41" w:rsidRPr="00CB482E" w:rsidRDefault="009B6D41" w:rsidP="009B6D41">
            <w:pPr>
              <w:spacing w:after="0" w:line="240" w:lineRule="auto"/>
              <w:jc w:val="both"/>
              <w:rPr>
                <w:rFonts w:ascii="Times New Roman" w:eastAsia="Times New Roman" w:hAnsi="Times New Roman" w:cs="Times New Roman"/>
                <w:sz w:val="24"/>
                <w:szCs w:val="24"/>
                <w:lang w:val="lv-LV" w:eastAsia="lv-LV"/>
              </w:rPr>
            </w:pPr>
            <w:r w:rsidRPr="00CB482E">
              <w:rPr>
                <w:rFonts w:ascii="Times New Roman" w:eastAsia="Times New Roman" w:hAnsi="Times New Roman" w:cs="Times New Roman"/>
                <w:sz w:val="24"/>
                <w:szCs w:val="24"/>
                <w:lang w:val="lv-LV" w:eastAsia="lv-LV"/>
              </w:rPr>
              <w:t xml:space="preserve">    Saskaņā ar Ministru kabineta 2005.gada 25.oktobra sēdē nolemto (prot.61, 38.§ “Par Latvijas pievienošanās Šengenas līgumam procesa gaitu”, 4.punkts) Pilsonības un migrācijas lietu pārvalde noteikta par </w:t>
            </w:r>
            <w:r w:rsidR="00DC7106" w:rsidRPr="00CB482E">
              <w:rPr>
                <w:rFonts w:ascii="Times New Roman" w:eastAsia="Times New Roman" w:hAnsi="Times New Roman" w:cs="Times New Roman"/>
                <w:sz w:val="24"/>
                <w:szCs w:val="24"/>
                <w:lang w:val="lv-LV" w:eastAsia="lv-LV"/>
              </w:rPr>
              <w:t>Eiropas Migrācijas tīkla (turpmāk – EMT)</w:t>
            </w:r>
            <w:r w:rsidRPr="00CB482E">
              <w:rPr>
                <w:rFonts w:ascii="Times New Roman" w:eastAsia="Times New Roman" w:hAnsi="Times New Roman" w:cs="Times New Roman"/>
                <w:sz w:val="24"/>
                <w:szCs w:val="24"/>
                <w:lang w:val="lv-LV" w:eastAsia="lv-LV"/>
              </w:rPr>
              <w:t xml:space="preserve"> Latvijas kontaktpunktu.</w:t>
            </w:r>
          </w:p>
          <w:p w:rsidR="009B6D41" w:rsidRPr="00CB482E" w:rsidRDefault="009B6D41" w:rsidP="009B6D41">
            <w:pPr>
              <w:spacing w:before="75" w:after="75" w:line="240" w:lineRule="auto"/>
              <w:jc w:val="both"/>
              <w:rPr>
                <w:rFonts w:ascii="Times New Roman" w:eastAsia="Times New Roman" w:hAnsi="Times New Roman" w:cs="Times New Roman"/>
                <w:sz w:val="24"/>
                <w:szCs w:val="24"/>
                <w:lang w:val="lv-LV" w:eastAsia="lv-LV"/>
              </w:rPr>
            </w:pPr>
            <w:r w:rsidRPr="00CB482E">
              <w:rPr>
                <w:rFonts w:ascii="Times New Roman" w:eastAsia="Times New Roman" w:hAnsi="Times New Roman" w:cs="Times New Roman"/>
                <w:sz w:val="24"/>
                <w:szCs w:val="24"/>
                <w:lang w:val="lv-LV" w:eastAsia="lv-LV"/>
              </w:rPr>
              <w:t xml:space="preserve">     EMT Latvijas kontaktpunkts darbojas saskaņā ar EMT ikgadējām darba programmām, kuras apstiprina EMT Vadības padome. EMT Latvijas kontaktpunkts veic EMT uzdevumus valsts līmenī, proti:</w:t>
            </w:r>
          </w:p>
          <w:p w:rsidR="009B6D41" w:rsidRPr="00CB482E" w:rsidRDefault="009B6D41" w:rsidP="009B6D41">
            <w:pPr>
              <w:spacing w:before="75" w:after="75" w:line="240" w:lineRule="auto"/>
              <w:jc w:val="both"/>
              <w:rPr>
                <w:rFonts w:ascii="Times New Roman" w:eastAsia="Times New Roman" w:hAnsi="Times New Roman" w:cs="Times New Roman"/>
                <w:sz w:val="24"/>
                <w:szCs w:val="24"/>
                <w:lang w:val="lv-LV" w:eastAsia="lv-LV"/>
              </w:rPr>
            </w:pPr>
            <w:r w:rsidRPr="00CB482E">
              <w:rPr>
                <w:rFonts w:ascii="Times New Roman" w:eastAsia="Times New Roman" w:hAnsi="Times New Roman" w:cs="Times New Roman"/>
                <w:sz w:val="24"/>
                <w:szCs w:val="24"/>
                <w:lang w:val="lv-LV" w:eastAsia="lv-LV"/>
              </w:rPr>
              <w:t>- sagatavo ziņojumus par stāvokli migrācijas un patvēruma jomā, ietverot politikas attīstību un statistikas datus;</w:t>
            </w:r>
          </w:p>
          <w:p w:rsidR="009B6D41" w:rsidRPr="00CB482E" w:rsidRDefault="009B6D41" w:rsidP="009B6D41">
            <w:pPr>
              <w:spacing w:before="75" w:after="75" w:line="240" w:lineRule="auto"/>
              <w:jc w:val="both"/>
              <w:rPr>
                <w:rFonts w:ascii="Times New Roman" w:eastAsia="Times New Roman" w:hAnsi="Times New Roman" w:cs="Times New Roman"/>
                <w:sz w:val="24"/>
                <w:szCs w:val="24"/>
                <w:lang w:val="lv-LV" w:eastAsia="lv-LV"/>
              </w:rPr>
            </w:pPr>
            <w:r w:rsidRPr="00CB482E">
              <w:rPr>
                <w:rFonts w:ascii="Times New Roman" w:eastAsia="Times New Roman" w:hAnsi="Times New Roman" w:cs="Times New Roman"/>
                <w:sz w:val="24"/>
                <w:szCs w:val="24"/>
                <w:lang w:val="lv-LV" w:eastAsia="lv-LV"/>
              </w:rPr>
              <w:t>- sagatavo citus izpētes darbus par īpašiem ar migrāciju un patvērumu saistītiem jautājumiem;</w:t>
            </w:r>
          </w:p>
          <w:p w:rsidR="009B6D41" w:rsidRPr="00CB482E" w:rsidRDefault="009B6D41" w:rsidP="009B6D41">
            <w:pPr>
              <w:spacing w:before="75" w:after="75" w:line="240" w:lineRule="auto"/>
              <w:jc w:val="both"/>
              <w:rPr>
                <w:rFonts w:ascii="Times New Roman" w:eastAsia="Times New Roman" w:hAnsi="Times New Roman" w:cs="Times New Roman"/>
                <w:sz w:val="24"/>
                <w:szCs w:val="24"/>
                <w:lang w:val="lv-LV" w:eastAsia="lv-LV"/>
              </w:rPr>
            </w:pPr>
            <w:r w:rsidRPr="00CB482E">
              <w:rPr>
                <w:rFonts w:ascii="Times New Roman" w:eastAsia="Times New Roman" w:hAnsi="Times New Roman" w:cs="Times New Roman"/>
                <w:sz w:val="24"/>
                <w:szCs w:val="24"/>
                <w:lang w:val="lv-LV" w:eastAsia="lv-LV"/>
              </w:rPr>
              <w:t>- apkopo un aktualizē informāciju EMT informācijas apmaiņas sistēmā;</w:t>
            </w:r>
          </w:p>
          <w:p w:rsidR="009B6D41" w:rsidRPr="00CB482E" w:rsidRDefault="009B6D41" w:rsidP="009B6D41">
            <w:pPr>
              <w:spacing w:before="75" w:after="75" w:line="240" w:lineRule="auto"/>
              <w:jc w:val="both"/>
              <w:rPr>
                <w:rFonts w:ascii="Times New Roman" w:eastAsia="Times New Roman" w:hAnsi="Times New Roman" w:cs="Times New Roman"/>
                <w:sz w:val="24"/>
                <w:szCs w:val="24"/>
                <w:lang w:val="lv-LV" w:eastAsia="lv-LV"/>
              </w:rPr>
            </w:pPr>
            <w:r w:rsidRPr="00CB482E">
              <w:rPr>
                <w:rFonts w:ascii="Times New Roman" w:eastAsia="Times New Roman" w:hAnsi="Times New Roman" w:cs="Times New Roman"/>
                <w:sz w:val="24"/>
                <w:szCs w:val="24"/>
                <w:lang w:val="lv-LV" w:eastAsia="lv-LV"/>
              </w:rPr>
              <w:t xml:space="preserve">- sagatavo ekspromtvaicājumus, t.s., </w:t>
            </w:r>
            <w:r w:rsidRPr="00CB482E">
              <w:rPr>
                <w:rFonts w:ascii="Times New Roman" w:eastAsia="Times New Roman" w:hAnsi="Times New Roman" w:cs="Times New Roman"/>
                <w:i/>
                <w:sz w:val="24"/>
                <w:szCs w:val="24"/>
                <w:lang w:val="lv-LV" w:eastAsia="lv-LV"/>
              </w:rPr>
              <w:t>ad hoc</w:t>
            </w:r>
            <w:r w:rsidRPr="00CB482E">
              <w:rPr>
                <w:rFonts w:ascii="Times New Roman" w:eastAsia="Times New Roman" w:hAnsi="Times New Roman" w:cs="Times New Roman"/>
                <w:sz w:val="24"/>
                <w:szCs w:val="24"/>
                <w:lang w:val="lv-LV" w:eastAsia="lv-LV"/>
              </w:rPr>
              <w:t xml:space="preserve"> jautājumus, kā arī sniedz atbildes uz saņemtajiem jautājumiem;</w:t>
            </w:r>
          </w:p>
          <w:p w:rsidR="009B6D41" w:rsidRPr="00CB482E" w:rsidRDefault="009B6D41" w:rsidP="009B6D41">
            <w:pPr>
              <w:spacing w:before="75" w:after="75" w:line="240" w:lineRule="auto"/>
              <w:jc w:val="both"/>
              <w:rPr>
                <w:rFonts w:ascii="Times New Roman" w:eastAsia="Times New Roman" w:hAnsi="Times New Roman" w:cs="Times New Roman"/>
                <w:sz w:val="24"/>
                <w:szCs w:val="24"/>
                <w:lang w:val="lv-LV" w:eastAsia="lv-LV"/>
              </w:rPr>
            </w:pPr>
            <w:r w:rsidRPr="00CB482E">
              <w:rPr>
                <w:rFonts w:ascii="Times New Roman" w:eastAsia="Times New Roman" w:hAnsi="Times New Roman" w:cs="Times New Roman"/>
                <w:sz w:val="24"/>
                <w:szCs w:val="24"/>
                <w:lang w:val="lv-LV" w:eastAsia="lv-LV"/>
              </w:rPr>
              <w:t>- uztur un paplašina EMT Latvijas kontaktpunkta sadarbības partneru tīklu;</w:t>
            </w:r>
          </w:p>
          <w:p w:rsidR="009B6D41" w:rsidRPr="00CB482E" w:rsidRDefault="009B6D41" w:rsidP="009B6D41">
            <w:pPr>
              <w:spacing w:before="75" w:after="75" w:line="240" w:lineRule="auto"/>
              <w:jc w:val="both"/>
              <w:rPr>
                <w:rFonts w:ascii="Times New Roman" w:eastAsia="Times New Roman" w:hAnsi="Times New Roman" w:cs="Times New Roman"/>
                <w:sz w:val="24"/>
                <w:szCs w:val="24"/>
                <w:lang w:val="lv-LV" w:eastAsia="lv-LV"/>
              </w:rPr>
            </w:pPr>
            <w:r w:rsidRPr="00CB482E">
              <w:rPr>
                <w:rFonts w:ascii="Times New Roman" w:eastAsia="Times New Roman" w:hAnsi="Times New Roman" w:cs="Times New Roman"/>
                <w:sz w:val="24"/>
                <w:szCs w:val="24"/>
                <w:lang w:val="lv-LV" w:eastAsia="lv-LV"/>
              </w:rPr>
              <w:t>- izstrādā EMT patvēruma un migrācijas terminu vārdnīcu;</w:t>
            </w:r>
          </w:p>
          <w:p w:rsidR="009B6D41" w:rsidRPr="00CB482E" w:rsidRDefault="009B6D41" w:rsidP="009B6D41">
            <w:pPr>
              <w:spacing w:before="75" w:after="75" w:line="240" w:lineRule="auto"/>
              <w:jc w:val="both"/>
              <w:rPr>
                <w:rFonts w:ascii="Times New Roman" w:eastAsia="Times New Roman" w:hAnsi="Times New Roman" w:cs="Times New Roman"/>
                <w:sz w:val="24"/>
                <w:szCs w:val="24"/>
                <w:lang w:val="lv-LV" w:eastAsia="lv-LV"/>
              </w:rPr>
            </w:pPr>
            <w:r w:rsidRPr="00CB482E">
              <w:rPr>
                <w:rFonts w:ascii="Times New Roman" w:eastAsia="Times New Roman" w:hAnsi="Times New Roman" w:cs="Times New Roman"/>
                <w:sz w:val="24"/>
                <w:szCs w:val="24"/>
                <w:lang w:val="lv-LV" w:eastAsia="lv-LV"/>
              </w:rPr>
              <w:t xml:space="preserve">- sniedz datus par atgriešanu Eiropas Komisijas Integrētajā atgriešanas pārvaldības aplikācijā. </w:t>
            </w:r>
          </w:p>
          <w:p w:rsidR="009B6D41" w:rsidRPr="00CB482E" w:rsidRDefault="009B6D41" w:rsidP="009B6D41">
            <w:pPr>
              <w:spacing w:before="75" w:after="75" w:line="240" w:lineRule="auto"/>
              <w:ind w:firstLine="375"/>
              <w:jc w:val="both"/>
              <w:rPr>
                <w:rFonts w:ascii="Times New Roman" w:eastAsia="Times New Roman" w:hAnsi="Times New Roman" w:cs="Times New Roman"/>
                <w:sz w:val="24"/>
                <w:szCs w:val="24"/>
                <w:lang w:val="lv-LV" w:eastAsia="lv-LV"/>
              </w:rPr>
            </w:pPr>
            <w:r w:rsidRPr="00CB482E">
              <w:rPr>
                <w:rFonts w:ascii="Times New Roman" w:eastAsia="Times New Roman" w:hAnsi="Times New Roman" w:cs="Times New Roman"/>
                <w:sz w:val="24"/>
                <w:szCs w:val="24"/>
                <w:lang w:val="lv-LV" w:eastAsia="lv-LV"/>
              </w:rPr>
              <w:t xml:space="preserve"> Pašlaik iepriekš minētos uzdevumus veic </w:t>
            </w:r>
            <w:r w:rsidR="000B333D">
              <w:rPr>
                <w:rFonts w:ascii="Times New Roman" w:eastAsia="Times New Roman" w:hAnsi="Times New Roman" w:cs="Times New Roman"/>
                <w:sz w:val="24"/>
                <w:szCs w:val="24"/>
                <w:lang w:val="lv-LV" w:eastAsia="lv-LV"/>
              </w:rPr>
              <w:t>četri</w:t>
            </w:r>
            <w:r w:rsidR="000B333D" w:rsidRPr="00CB482E">
              <w:rPr>
                <w:rFonts w:ascii="Times New Roman" w:eastAsia="Times New Roman" w:hAnsi="Times New Roman" w:cs="Times New Roman"/>
                <w:sz w:val="24"/>
                <w:szCs w:val="24"/>
                <w:lang w:val="lv-LV" w:eastAsia="lv-LV"/>
              </w:rPr>
              <w:t xml:space="preserve"> </w:t>
            </w:r>
            <w:r w:rsidRPr="00CB482E">
              <w:rPr>
                <w:rFonts w:ascii="Times New Roman" w:eastAsia="Times New Roman" w:hAnsi="Times New Roman" w:cs="Times New Roman"/>
                <w:sz w:val="24"/>
                <w:szCs w:val="24"/>
                <w:lang w:val="lv-LV" w:eastAsia="lv-LV"/>
              </w:rPr>
              <w:t>Pilsonības un migrācijas lietu pārvaldes darbinieki, kuru atlīdzība un citi ar šo uzdevumu izpildi saistītie izdevumi tiek finansēti no bu</w:t>
            </w:r>
            <w:r w:rsidR="00DC7106">
              <w:rPr>
                <w:rFonts w:ascii="Times New Roman" w:eastAsia="Times New Roman" w:hAnsi="Times New Roman" w:cs="Times New Roman"/>
                <w:sz w:val="24"/>
                <w:szCs w:val="24"/>
                <w:lang w:val="lv-LV" w:eastAsia="lv-LV"/>
              </w:rPr>
              <w:t>džeta apakšprogrammas 70.06.00 “</w:t>
            </w:r>
            <w:r w:rsidRPr="00CB482E">
              <w:rPr>
                <w:rFonts w:ascii="Times New Roman" w:eastAsia="Times New Roman" w:hAnsi="Times New Roman" w:cs="Times New Roman"/>
                <w:sz w:val="24"/>
                <w:szCs w:val="24"/>
                <w:lang w:val="lv-LV" w:eastAsia="lv-LV"/>
              </w:rPr>
              <w:t>Eiropas Migrācijas tīkla projektu un pasākumu īstenošana” līdzekļiem.</w:t>
            </w:r>
            <w:r w:rsidR="000B333D">
              <w:rPr>
                <w:rFonts w:ascii="Times New Roman" w:eastAsia="Times New Roman" w:hAnsi="Times New Roman" w:cs="Times New Roman"/>
                <w:sz w:val="24"/>
                <w:szCs w:val="24"/>
                <w:lang w:val="lv-LV" w:eastAsia="lv-LV"/>
              </w:rPr>
              <w:t xml:space="preserve"> </w:t>
            </w:r>
            <w:r w:rsidR="00B55D69">
              <w:rPr>
                <w:rFonts w:ascii="Times New Roman" w:eastAsia="Times New Roman" w:hAnsi="Times New Roman" w:cs="Times New Roman"/>
                <w:sz w:val="24"/>
                <w:szCs w:val="24"/>
                <w:lang w:val="lv-LV" w:eastAsia="lv-LV"/>
              </w:rPr>
              <w:t>No šīs apakšprogrammas tiek segti arī izdevumi, kas saistīti ar grāmatvedības uzskaites nodrošināšanu.</w:t>
            </w:r>
          </w:p>
          <w:p w:rsidR="009B6D41" w:rsidRPr="00CB482E" w:rsidRDefault="009B6D41" w:rsidP="009B6D41">
            <w:pPr>
              <w:spacing w:before="75" w:after="75" w:line="240" w:lineRule="auto"/>
              <w:ind w:firstLine="375"/>
              <w:jc w:val="both"/>
              <w:rPr>
                <w:rFonts w:ascii="Times New Roman" w:eastAsia="Times New Roman" w:hAnsi="Times New Roman" w:cs="Times New Roman"/>
                <w:sz w:val="24"/>
                <w:szCs w:val="24"/>
                <w:lang w:val="lv-LV" w:eastAsia="lv-LV"/>
              </w:rPr>
            </w:pPr>
            <w:r w:rsidRPr="00CB482E">
              <w:rPr>
                <w:rFonts w:ascii="Times New Roman" w:eastAsia="Times New Roman" w:hAnsi="Times New Roman" w:cs="Times New Roman"/>
                <w:sz w:val="24"/>
                <w:szCs w:val="24"/>
                <w:lang w:val="lv-LV" w:eastAsia="lv-LV"/>
              </w:rPr>
              <w:t xml:space="preserve">Sakarā ar plānošanas periodu 2014. – 2020. gadam Patvēruma, migrācijas un integrācijas fonda līdzekļu izlietojumu EMT darba programmu īstenošanai nosaka Eiropas Parlamenta un Padomes Regula Nr.516/2014 (2014.gada 16.aprīlis), ar ko izveido Patvēruma, migrācijas </w:t>
            </w:r>
            <w:r w:rsidRPr="00CB482E">
              <w:rPr>
                <w:rFonts w:ascii="Times New Roman" w:eastAsia="Times New Roman" w:hAnsi="Times New Roman" w:cs="Times New Roman"/>
                <w:sz w:val="24"/>
                <w:szCs w:val="24"/>
                <w:lang w:val="lv-LV" w:eastAsia="lv-LV"/>
              </w:rPr>
              <w:lastRenderedPageBreak/>
              <w:t>un integrācijas fondu, groza Padomes Lēmumu 2008/381/EK un atceļ Eiropas Parlamenta un Padomes Lēmumus Nr.573/2007/EK un Nr.575/2007/EK un Padomes Lēmumu 2007/435/EK (turpmāk – Regula). Regulas 22. pants reglamentē EMT, nosakot, ka:</w:t>
            </w:r>
          </w:p>
          <w:p w:rsidR="009B6D41" w:rsidRPr="00CB482E" w:rsidRDefault="009B6D41" w:rsidP="009B6D41">
            <w:pPr>
              <w:spacing w:before="75" w:after="75" w:line="240" w:lineRule="auto"/>
              <w:ind w:firstLine="375"/>
              <w:jc w:val="both"/>
              <w:rPr>
                <w:rFonts w:ascii="Times New Roman" w:eastAsia="Times New Roman" w:hAnsi="Times New Roman" w:cs="Times New Roman"/>
                <w:sz w:val="24"/>
                <w:szCs w:val="24"/>
                <w:lang w:val="lv-LV" w:eastAsia="lv-LV"/>
              </w:rPr>
            </w:pPr>
            <w:r w:rsidRPr="00CB482E">
              <w:rPr>
                <w:rFonts w:ascii="Times New Roman" w:eastAsia="Times New Roman" w:hAnsi="Times New Roman" w:cs="Times New Roman"/>
                <w:sz w:val="24"/>
                <w:szCs w:val="24"/>
                <w:lang w:val="lv-LV" w:eastAsia="lv-LV"/>
              </w:rPr>
              <w:t>-  Patvēruma, migrācijas un integrācijas fonds sniedz atbalstu EMT un nodrošina finanšu līdzekļus, kas nepieciešami tā pasākumiem un turpmākai attīstībai;</w:t>
            </w:r>
          </w:p>
          <w:p w:rsidR="009B6D41" w:rsidRPr="00CB482E" w:rsidRDefault="009B6D41" w:rsidP="009B6D41">
            <w:pPr>
              <w:spacing w:before="75" w:after="75" w:line="240" w:lineRule="auto"/>
              <w:ind w:firstLine="375"/>
              <w:jc w:val="both"/>
              <w:rPr>
                <w:rFonts w:ascii="Times New Roman" w:eastAsia="Times New Roman" w:hAnsi="Times New Roman" w:cs="Times New Roman"/>
                <w:sz w:val="24"/>
                <w:szCs w:val="24"/>
                <w:lang w:val="lv-LV" w:eastAsia="lv-LV"/>
              </w:rPr>
            </w:pPr>
            <w:r w:rsidRPr="00CB482E">
              <w:rPr>
                <w:rFonts w:ascii="Times New Roman" w:eastAsia="Times New Roman" w:hAnsi="Times New Roman" w:cs="Times New Roman"/>
                <w:sz w:val="24"/>
                <w:szCs w:val="24"/>
                <w:lang w:val="lv-LV" w:eastAsia="lv-LV"/>
              </w:rPr>
              <w:t>- summu, ko Patvēruma, migrācijas un integrācijas fonds gada apropriācijās paredz EMT, un darba programmu, kurā nosaka tā darbību prioritātes, pieņem Komisija pēc apstiprināšanas vadības padomē saskaņā ar procedūru, kas minēta Padomes Lēmuma 2008/381/EK 4. panta 5.punkta “a” apakšpunktā. Komisijas lēmums ir finansēšanas lēmums saskaņā ar Regulas (ES, Euratom) Nr. 966/2012 84. pantu;</w:t>
            </w:r>
          </w:p>
          <w:p w:rsidR="009B6D41" w:rsidRPr="00CB482E" w:rsidRDefault="009B6D41" w:rsidP="009B6D41">
            <w:pPr>
              <w:spacing w:before="75" w:after="75" w:line="240" w:lineRule="auto"/>
              <w:ind w:firstLine="375"/>
              <w:jc w:val="both"/>
              <w:rPr>
                <w:rFonts w:ascii="Times New Roman" w:eastAsia="Times New Roman" w:hAnsi="Times New Roman" w:cs="Times New Roman"/>
                <w:sz w:val="24"/>
                <w:szCs w:val="24"/>
                <w:lang w:val="lv-LV" w:eastAsia="lv-LV"/>
              </w:rPr>
            </w:pPr>
            <w:r w:rsidRPr="00CB482E">
              <w:rPr>
                <w:rFonts w:ascii="Times New Roman" w:eastAsia="Times New Roman" w:hAnsi="Times New Roman" w:cs="Times New Roman"/>
                <w:sz w:val="24"/>
                <w:szCs w:val="24"/>
                <w:lang w:val="lv-LV" w:eastAsia="lv-LV"/>
              </w:rPr>
              <w:t>- finansiālā palīdzība, ko sniedz EMT darbībām, izpaužas attiecīgi kā dotācijas valstu kontaktpunktiem, kas minēti Padomes Lēmuma 2008/381/EK 3. pantā, un attiecīgā gadījumā publiskā iepirkuma līgumi saskaņā ar Regulu (ES, Euratom) Nr. 966/2012. Ar palīdzību nodrošina atbilstīgu un savlaicīgu finansiālu atbalstu minētajiem valstu kontaktpunktiem. Izdevumi, kas radušies, darbības īstenojot minētajiem valstu kontaktpunktiem, kam 2014. gadā piešķirts atbalsts ar dotācijām, var būt attiecināmi no 2014. gada 1. janvāra.</w:t>
            </w:r>
          </w:p>
          <w:p w:rsidR="009B6D41" w:rsidRPr="00CB482E" w:rsidRDefault="009B6D41" w:rsidP="009B6D41">
            <w:pPr>
              <w:spacing w:before="75" w:after="75" w:line="240" w:lineRule="auto"/>
              <w:jc w:val="both"/>
              <w:rPr>
                <w:rFonts w:ascii="Times New Roman" w:eastAsia="Times New Roman" w:hAnsi="Times New Roman" w:cs="Times New Roman"/>
                <w:sz w:val="24"/>
                <w:szCs w:val="24"/>
                <w:lang w:val="lv-LV" w:eastAsia="lv-LV"/>
              </w:rPr>
            </w:pPr>
            <w:r w:rsidRPr="00CB482E">
              <w:rPr>
                <w:rFonts w:ascii="Times New Roman" w:eastAsia="Times New Roman" w:hAnsi="Times New Roman" w:cs="Times New Roman"/>
                <w:sz w:val="24"/>
                <w:szCs w:val="24"/>
                <w:lang w:val="lv-LV" w:eastAsia="lv-LV"/>
              </w:rPr>
              <w:t xml:space="preserve">      Savukārt, saskaņā ar Regulas 14.panta 4.punktu budžeta līdzekļus, ko saskaņā ar šo Regulu piešķir šīs regulas 22. pantā minētajam EMT īsteno ar tiešo pārvaldību saskaņā ar Regulas (ES, Euratom) Nr. 966/2012 58. panta 1. punkta “a” apakšpunktu. </w:t>
            </w:r>
          </w:p>
          <w:p w:rsidR="0032588C" w:rsidRPr="005C6B24" w:rsidRDefault="009B6D41" w:rsidP="009B6D41">
            <w:pPr>
              <w:shd w:val="clear" w:color="auto" w:fill="FFFFFF"/>
              <w:spacing w:after="0" w:line="234" w:lineRule="atLeast"/>
              <w:jc w:val="both"/>
              <w:textAlignment w:val="baseline"/>
              <w:rPr>
                <w:rFonts w:ascii="Times New Roman" w:eastAsia="Times New Roman" w:hAnsi="Times New Roman" w:cs="Times New Roman"/>
                <w:sz w:val="24"/>
                <w:szCs w:val="24"/>
                <w:lang w:val="lv-LV" w:eastAsia="lv-LV"/>
              </w:rPr>
            </w:pPr>
            <w:r w:rsidRPr="00CB482E">
              <w:rPr>
                <w:rFonts w:ascii="Times New Roman" w:eastAsia="Times New Roman" w:hAnsi="Times New Roman" w:cs="Times New Roman"/>
                <w:sz w:val="24"/>
                <w:szCs w:val="24"/>
                <w:lang w:val="lv-LV" w:eastAsia="lv-LV"/>
              </w:rPr>
              <w:t xml:space="preserve">      Ministru kabineta </w:t>
            </w:r>
            <w:r w:rsidR="0032588C" w:rsidRPr="00CB482E">
              <w:rPr>
                <w:rFonts w:ascii="Times New Roman" w:eastAsia="Times New Roman" w:hAnsi="Times New Roman" w:cs="Times New Roman"/>
                <w:sz w:val="24"/>
                <w:szCs w:val="24"/>
                <w:lang w:val="lv-LV" w:eastAsia="lv-LV"/>
              </w:rPr>
              <w:t>201</w:t>
            </w:r>
            <w:r w:rsidR="00DC7106">
              <w:rPr>
                <w:rFonts w:ascii="Times New Roman" w:eastAsia="Times New Roman" w:hAnsi="Times New Roman" w:cs="Times New Roman"/>
                <w:sz w:val="24"/>
                <w:szCs w:val="24"/>
                <w:lang w:val="lv-LV" w:eastAsia="lv-LV"/>
              </w:rPr>
              <w:t>5</w:t>
            </w:r>
            <w:r w:rsidRPr="00CB482E">
              <w:rPr>
                <w:rFonts w:ascii="Times New Roman" w:eastAsia="Times New Roman" w:hAnsi="Times New Roman" w:cs="Times New Roman"/>
                <w:sz w:val="24"/>
                <w:szCs w:val="24"/>
                <w:lang w:val="lv-LV" w:eastAsia="lv-LV"/>
              </w:rPr>
              <w:t xml:space="preserve">.gada </w:t>
            </w:r>
            <w:r w:rsidR="00DC7106">
              <w:rPr>
                <w:rFonts w:ascii="Times New Roman" w:eastAsia="Times New Roman" w:hAnsi="Times New Roman" w:cs="Times New Roman"/>
                <w:sz w:val="24"/>
                <w:szCs w:val="24"/>
                <w:lang w:val="lv-LV" w:eastAsia="lv-LV"/>
              </w:rPr>
              <w:t>4.marta</w:t>
            </w:r>
            <w:r w:rsidRPr="00CB482E">
              <w:rPr>
                <w:rFonts w:ascii="Times New Roman" w:eastAsia="Times New Roman" w:hAnsi="Times New Roman" w:cs="Times New Roman"/>
                <w:sz w:val="24"/>
                <w:szCs w:val="24"/>
                <w:lang w:val="lv-LV" w:eastAsia="lv-LV"/>
              </w:rPr>
              <w:t xml:space="preserve"> rīkojum</w:t>
            </w:r>
            <w:r w:rsidR="005C6B24">
              <w:rPr>
                <w:rFonts w:ascii="Times New Roman" w:eastAsia="Times New Roman" w:hAnsi="Times New Roman" w:cs="Times New Roman"/>
                <w:sz w:val="24"/>
                <w:szCs w:val="24"/>
                <w:lang w:val="lv-LV" w:eastAsia="lv-LV"/>
              </w:rPr>
              <w:t>a</w:t>
            </w:r>
            <w:r w:rsidRPr="00CB482E">
              <w:rPr>
                <w:rFonts w:ascii="Times New Roman" w:eastAsia="Times New Roman" w:hAnsi="Times New Roman" w:cs="Times New Roman"/>
                <w:sz w:val="24"/>
                <w:szCs w:val="24"/>
                <w:lang w:val="lv-LV" w:eastAsia="lv-LV"/>
              </w:rPr>
              <w:t xml:space="preserve"> Nr.</w:t>
            </w:r>
            <w:r w:rsidR="00EB7840" w:rsidRPr="00CB482E">
              <w:rPr>
                <w:rFonts w:ascii="Times New Roman" w:eastAsia="Times New Roman" w:hAnsi="Times New Roman" w:cs="Times New Roman"/>
                <w:sz w:val="24"/>
                <w:szCs w:val="24"/>
                <w:lang w:val="lv-LV" w:eastAsia="lv-LV"/>
              </w:rPr>
              <w:t xml:space="preserve">105 </w:t>
            </w:r>
            <w:r w:rsidRPr="00CB482E">
              <w:rPr>
                <w:rFonts w:ascii="Times New Roman" w:eastAsia="Times New Roman" w:hAnsi="Times New Roman" w:cs="Times New Roman"/>
                <w:sz w:val="24"/>
                <w:szCs w:val="24"/>
                <w:lang w:val="lv-LV" w:eastAsia="lv-LV"/>
              </w:rPr>
              <w:t xml:space="preserve">“Par finansējumu </w:t>
            </w:r>
            <w:r w:rsidR="00DC7106" w:rsidRPr="00CB482E">
              <w:rPr>
                <w:rFonts w:ascii="Times New Roman" w:eastAsia="Times New Roman" w:hAnsi="Times New Roman" w:cs="Times New Roman"/>
                <w:sz w:val="24"/>
                <w:szCs w:val="24"/>
                <w:lang w:val="lv-LV" w:eastAsia="lv-LV"/>
              </w:rPr>
              <w:t>Eiropas Migrācijas tīkla</w:t>
            </w:r>
            <w:r w:rsidRPr="00CB482E">
              <w:rPr>
                <w:rFonts w:ascii="Times New Roman" w:eastAsia="Times New Roman" w:hAnsi="Times New Roman" w:cs="Times New Roman"/>
                <w:sz w:val="24"/>
                <w:szCs w:val="24"/>
                <w:lang w:val="lv-LV" w:eastAsia="lv-LV"/>
              </w:rPr>
              <w:t xml:space="preserve"> Latvijas kontaktpunkta darbības nodrošināšanai” </w:t>
            </w:r>
            <w:r w:rsidR="005C6B24">
              <w:rPr>
                <w:rFonts w:ascii="Times New Roman" w:eastAsia="Times New Roman" w:hAnsi="Times New Roman" w:cs="Times New Roman"/>
                <w:sz w:val="24"/>
                <w:szCs w:val="24"/>
                <w:lang w:val="lv-LV" w:eastAsia="lv-LV"/>
              </w:rPr>
              <w:t xml:space="preserve">1.punktā noteikts, ka </w:t>
            </w:r>
            <w:r w:rsidR="005C6B24" w:rsidRPr="005C6B24">
              <w:rPr>
                <w:rFonts w:ascii="Times New Roman" w:eastAsia="Times New Roman" w:hAnsi="Times New Roman" w:cs="Times New Roman"/>
                <w:sz w:val="24"/>
                <w:szCs w:val="24"/>
                <w:lang w:val="lv-LV" w:eastAsia="lv-LV"/>
              </w:rPr>
              <w:t>Iek</w:t>
            </w:r>
            <w:r w:rsidR="00462BD6">
              <w:rPr>
                <w:rFonts w:ascii="Times New Roman" w:eastAsia="Times New Roman" w:hAnsi="Times New Roman" w:cs="Times New Roman"/>
                <w:sz w:val="24"/>
                <w:szCs w:val="24"/>
                <w:lang w:val="lv-LV" w:eastAsia="lv-LV"/>
              </w:rPr>
              <w:t>šlietu ministrijai (P</w:t>
            </w:r>
            <w:r w:rsidR="005C6B24" w:rsidRPr="005C6B24">
              <w:rPr>
                <w:rFonts w:ascii="Times New Roman" w:eastAsia="Times New Roman" w:hAnsi="Times New Roman" w:cs="Times New Roman"/>
                <w:sz w:val="24"/>
                <w:szCs w:val="24"/>
                <w:lang w:val="lv-LV" w:eastAsia="lv-LV"/>
              </w:rPr>
              <w:t xml:space="preserve">ilsonības un migrācijas lietu pārvaldei) atļauts </w:t>
            </w:r>
            <w:r w:rsidR="005C6B24" w:rsidRPr="005C6B24">
              <w:rPr>
                <w:rFonts w:ascii="Times New Roman" w:hAnsi="Times New Roman" w:cs="Times New Roman"/>
                <w:sz w:val="24"/>
                <w:szCs w:val="24"/>
                <w:lang w:val="lv-LV"/>
              </w:rPr>
              <w:t xml:space="preserve">uzņemties valsts budžeta ilgtermiņa saistības 2015.–2020. gadā 927 975 </w:t>
            </w:r>
            <w:r w:rsidR="005C6B24" w:rsidRPr="005C6B24">
              <w:rPr>
                <w:rFonts w:ascii="Times New Roman" w:hAnsi="Times New Roman" w:cs="Times New Roman"/>
                <w:i/>
                <w:iCs/>
                <w:sz w:val="24"/>
                <w:szCs w:val="24"/>
                <w:lang w:val="lv-LV"/>
              </w:rPr>
              <w:t>euro</w:t>
            </w:r>
            <w:r w:rsidR="005C6B24" w:rsidRPr="005C6B24">
              <w:rPr>
                <w:rFonts w:ascii="Times New Roman" w:hAnsi="Times New Roman" w:cs="Times New Roman"/>
                <w:sz w:val="24"/>
                <w:szCs w:val="24"/>
                <w:lang w:val="lv-LV"/>
              </w:rPr>
              <w:t xml:space="preserve"> apmērā (2015. gadā un 2016. gadā 80 % ārvalstu finanšu palīdzības finansējums – 234 612 </w:t>
            </w:r>
            <w:r w:rsidR="005C6B24" w:rsidRPr="005C6B24">
              <w:rPr>
                <w:rFonts w:ascii="Times New Roman" w:hAnsi="Times New Roman" w:cs="Times New Roman"/>
                <w:i/>
                <w:iCs/>
                <w:sz w:val="24"/>
                <w:szCs w:val="24"/>
                <w:lang w:val="lv-LV"/>
              </w:rPr>
              <w:t>euro</w:t>
            </w:r>
            <w:r w:rsidR="005C6B24" w:rsidRPr="005C6B24">
              <w:rPr>
                <w:rFonts w:ascii="Times New Roman" w:hAnsi="Times New Roman" w:cs="Times New Roman"/>
                <w:sz w:val="24"/>
                <w:szCs w:val="24"/>
                <w:lang w:val="lv-LV"/>
              </w:rPr>
              <w:t>,</w:t>
            </w:r>
            <w:r w:rsidR="005C6B24" w:rsidRPr="005C6B24">
              <w:rPr>
                <w:rFonts w:ascii="Times New Roman" w:hAnsi="Times New Roman" w:cs="Times New Roman"/>
                <w:i/>
                <w:iCs/>
                <w:sz w:val="24"/>
                <w:szCs w:val="24"/>
                <w:lang w:val="lv-LV"/>
              </w:rPr>
              <w:t xml:space="preserve"> </w:t>
            </w:r>
            <w:r w:rsidR="005C6B24" w:rsidRPr="005C6B24">
              <w:rPr>
                <w:rFonts w:ascii="Times New Roman" w:hAnsi="Times New Roman" w:cs="Times New Roman"/>
                <w:sz w:val="24"/>
                <w:szCs w:val="24"/>
                <w:lang w:val="lv-LV"/>
              </w:rPr>
              <w:t>20 %</w:t>
            </w:r>
            <w:r w:rsidR="005C6B24" w:rsidRPr="005C6B24">
              <w:rPr>
                <w:rFonts w:ascii="Times New Roman" w:hAnsi="Times New Roman" w:cs="Times New Roman"/>
                <w:i/>
                <w:iCs/>
                <w:sz w:val="24"/>
                <w:szCs w:val="24"/>
                <w:lang w:val="lv-LV"/>
              </w:rPr>
              <w:t xml:space="preserve"> </w:t>
            </w:r>
            <w:r w:rsidR="005C6B24" w:rsidRPr="005C6B24">
              <w:rPr>
                <w:rFonts w:ascii="Times New Roman" w:hAnsi="Times New Roman" w:cs="Times New Roman"/>
                <w:sz w:val="24"/>
                <w:szCs w:val="24"/>
                <w:lang w:val="lv-LV"/>
              </w:rPr>
              <w:t>valsts līdzfinansējums – 58 652 </w:t>
            </w:r>
            <w:r w:rsidR="005C6B24" w:rsidRPr="005C6B24">
              <w:rPr>
                <w:rFonts w:ascii="Times New Roman" w:hAnsi="Times New Roman" w:cs="Times New Roman"/>
                <w:i/>
                <w:iCs/>
                <w:sz w:val="24"/>
                <w:szCs w:val="24"/>
                <w:lang w:val="lv-LV"/>
              </w:rPr>
              <w:t>euro</w:t>
            </w:r>
            <w:r w:rsidR="005C6B24" w:rsidRPr="005C6B24">
              <w:rPr>
                <w:rFonts w:ascii="Times New Roman" w:hAnsi="Times New Roman" w:cs="Times New Roman"/>
                <w:sz w:val="24"/>
                <w:szCs w:val="24"/>
                <w:lang w:val="lv-LV"/>
              </w:rPr>
              <w:t>,</w:t>
            </w:r>
            <w:r w:rsidR="005C6B24" w:rsidRPr="005C6B24">
              <w:rPr>
                <w:rFonts w:ascii="Times New Roman" w:hAnsi="Times New Roman" w:cs="Times New Roman"/>
                <w:i/>
                <w:iCs/>
                <w:sz w:val="24"/>
                <w:szCs w:val="24"/>
                <w:lang w:val="lv-LV"/>
              </w:rPr>
              <w:t xml:space="preserve"> </w:t>
            </w:r>
            <w:r w:rsidR="005C6B24" w:rsidRPr="005C6B24">
              <w:rPr>
                <w:rFonts w:ascii="Times New Roman" w:hAnsi="Times New Roman" w:cs="Times New Roman"/>
                <w:sz w:val="24"/>
                <w:szCs w:val="24"/>
                <w:lang w:val="lv-LV"/>
              </w:rPr>
              <w:t>2017. gadā 85 % ārvalstu finanšu palīdzības finansējums – 117 500 </w:t>
            </w:r>
            <w:r w:rsidR="005C6B24" w:rsidRPr="005C6B24">
              <w:rPr>
                <w:rFonts w:ascii="Times New Roman" w:hAnsi="Times New Roman" w:cs="Times New Roman"/>
                <w:i/>
                <w:iCs/>
                <w:sz w:val="24"/>
                <w:szCs w:val="24"/>
                <w:lang w:val="lv-LV"/>
              </w:rPr>
              <w:t>euro</w:t>
            </w:r>
            <w:r w:rsidR="005C6B24" w:rsidRPr="005C6B24">
              <w:rPr>
                <w:rFonts w:ascii="Times New Roman" w:hAnsi="Times New Roman" w:cs="Times New Roman"/>
                <w:sz w:val="24"/>
                <w:szCs w:val="24"/>
                <w:lang w:val="lv-LV"/>
              </w:rPr>
              <w:t xml:space="preserve">, 15 % valsts līdzfinansējums – 20 735 </w:t>
            </w:r>
            <w:r w:rsidR="005C6B24" w:rsidRPr="005C6B24">
              <w:rPr>
                <w:rFonts w:ascii="Times New Roman" w:hAnsi="Times New Roman" w:cs="Times New Roman"/>
                <w:i/>
                <w:iCs/>
                <w:sz w:val="24"/>
                <w:szCs w:val="24"/>
                <w:lang w:val="lv-LV"/>
              </w:rPr>
              <w:t>euro</w:t>
            </w:r>
            <w:r w:rsidR="005C6B24" w:rsidRPr="005C6B24">
              <w:rPr>
                <w:rFonts w:ascii="Times New Roman" w:hAnsi="Times New Roman" w:cs="Times New Roman"/>
                <w:sz w:val="24"/>
                <w:szCs w:val="24"/>
                <w:lang w:val="lv-LV"/>
              </w:rPr>
              <w:t xml:space="preserve">, 2018. gadā 89,66 % ārvalstu finanšu palīdzības finansējums – 179 811 </w:t>
            </w:r>
            <w:r w:rsidR="005C6B24" w:rsidRPr="005C6B24">
              <w:rPr>
                <w:rFonts w:ascii="Times New Roman" w:hAnsi="Times New Roman" w:cs="Times New Roman"/>
                <w:i/>
                <w:iCs/>
                <w:sz w:val="24"/>
                <w:szCs w:val="24"/>
                <w:lang w:val="lv-LV"/>
              </w:rPr>
              <w:t>euro</w:t>
            </w:r>
            <w:r w:rsidR="005C6B24" w:rsidRPr="005C6B24">
              <w:rPr>
                <w:rFonts w:ascii="Times New Roman" w:hAnsi="Times New Roman" w:cs="Times New Roman"/>
                <w:sz w:val="24"/>
                <w:szCs w:val="24"/>
                <w:lang w:val="lv-LV"/>
              </w:rPr>
              <w:t xml:space="preserve">, 10,34 % valsts līdzfinansējums – 20 735 </w:t>
            </w:r>
            <w:r w:rsidR="005C6B24" w:rsidRPr="005C6B24">
              <w:rPr>
                <w:rFonts w:ascii="Times New Roman" w:hAnsi="Times New Roman" w:cs="Times New Roman"/>
                <w:i/>
                <w:iCs/>
                <w:sz w:val="24"/>
                <w:szCs w:val="24"/>
                <w:lang w:val="lv-LV"/>
              </w:rPr>
              <w:t>euro</w:t>
            </w:r>
            <w:r w:rsidR="005C6B24" w:rsidRPr="005C6B24">
              <w:rPr>
                <w:rFonts w:ascii="Times New Roman" w:hAnsi="Times New Roman" w:cs="Times New Roman"/>
                <w:sz w:val="24"/>
                <w:szCs w:val="24"/>
                <w:lang w:val="lv-LV"/>
              </w:rPr>
              <w:t>, 2019. gadā un 2020. gadā 85,99 % ārvalstu finanšu palīdzības finansējums – 127 230 </w:t>
            </w:r>
            <w:r w:rsidR="005C6B24" w:rsidRPr="005C6B24">
              <w:rPr>
                <w:rFonts w:ascii="Times New Roman" w:hAnsi="Times New Roman" w:cs="Times New Roman"/>
                <w:i/>
                <w:iCs/>
                <w:sz w:val="24"/>
                <w:szCs w:val="24"/>
                <w:lang w:val="lv-LV"/>
              </w:rPr>
              <w:t>euro</w:t>
            </w:r>
            <w:r w:rsidR="005C6B24" w:rsidRPr="005C6B24">
              <w:rPr>
                <w:rFonts w:ascii="Times New Roman" w:hAnsi="Times New Roman" w:cs="Times New Roman"/>
                <w:sz w:val="24"/>
                <w:szCs w:val="24"/>
                <w:lang w:val="lv-LV"/>
              </w:rPr>
              <w:t>, 14,01 %</w:t>
            </w:r>
            <w:r w:rsidR="005C6B24" w:rsidRPr="005C6B24">
              <w:rPr>
                <w:rFonts w:ascii="Times New Roman" w:hAnsi="Times New Roman" w:cs="Times New Roman"/>
                <w:i/>
                <w:iCs/>
                <w:sz w:val="24"/>
                <w:szCs w:val="24"/>
                <w:lang w:val="lv-LV"/>
              </w:rPr>
              <w:t xml:space="preserve"> </w:t>
            </w:r>
            <w:r w:rsidR="005C6B24" w:rsidRPr="005C6B24">
              <w:rPr>
                <w:rFonts w:ascii="Times New Roman" w:hAnsi="Times New Roman" w:cs="Times New Roman"/>
                <w:sz w:val="24"/>
                <w:szCs w:val="24"/>
                <w:lang w:val="lv-LV"/>
              </w:rPr>
              <w:t>valsts līdzfinansējums – 20 735 </w:t>
            </w:r>
            <w:r w:rsidR="005C6B24" w:rsidRPr="005C6B24">
              <w:rPr>
                <w:rFonts w:ascii="Times New Roman" w:hAnsi="Times New Roman" w:cs="Times New Roman"/>
                <w:i/>
                <w:iCs/>
                <w:sz w:val="24"/>
                <w:szCs w:val="24"/>
                <w:lang w:val="lv-LV"/>
              </w:rPr>
              <w:t>euro</w:t>
            </w:r>
            <w:r w:rsidR="005C6B24" w:rsidRPr="005C6B24">
              <w:rPr>
                <w:rFonts w:ascii="Times New Roman" w:hAnsi="Times New Roman" w:cs="Times New Roman"/>
                <w:sz w:val="24"/>
                <w:szCs w:val="24"/>
                <w:lang w:val="lv-LV"/>
              </w:rPr>
              <w:t xml:space="preserve"> katru gadu) Eiropas Migrācijas tīkla</w:t>
            </w:r>
            <w:r w:rsidR="005C6B24" w:rsidRPr="005C6B24">
              <w:rPr>
                <w:rFonts w:ascii="Times New Roman" w:hAnsi="Times New Roman" w:cs="Times New Roman"/>
                <w:b/>
                <w:bCs/>
                <w:sz w:val="24"/>
                <w:szCs w:val="24"/>
                <w:lang w:val="lv-LV"/>
              </w:rPr>
              <w:t xml:space="preserve"> </w:t>
            </w:r>
            <w:r w:rsidR="005C6B24" w:rsidRPr="005C6B24">
              <w:rPr>
                <w:rFonts w:ascii="Times New Roman" w:hAnsi="Times New Roman" w:cs="Times New Roman"/>
                <w:sz w:val="24"/>
                <w:szCs w:val="24"/>
                <w:lang w:val="lv-LV"/>
              </w:rPr>
              <w:t xml:space="preserve">Latvijas kontaktpunkta darbības nodrošināšanai (budžeta apakšprogramma 70.06.00 </w:t>
            </w:r>
            <w:r w:rsidR="00462BD6">
              <w:rPr>
                <w:rFonts w:ascii="Times New Roman" w:hAnsi="Times New Roman" w:cs="Times New Roman"/>
                <w:sz w:val="24"/>
                <w:szCs w:val="24"/>
                <w:lang w:val="lv-LV"/>
              </w:rPr>
              <w:t>“</w:t>
            </w:r>
            <w:r w:rsidR="005C6B24" w:rsidRPr="005C6B24">
              <w:rPr>
                <w:rFonts w:ascii="Times New Roman" w:hAnsi="Times New Roman" w:cs="Times New Roman"/>
                <w:sz w:val="24"/>
                <w:szCs w:val="24"/>
                <w:lang w:val="lv-LV"/>
              </w:rPr>
              <w:t xml:space="preserve">Eiropas Migrācijas tīkla </w:t>
            </w:r>
            <w:r w:rsidR="00462BD6">
              <w:rPr>
                <w:rFonts w:ascii="Times New Roman" w:hAnsi="Times New Roman" w:cs="Times New Roman"/>
                <w:sz w:val="24"/>
                <w:szCs w:val="24"/>
                <w:lang w:val="lv-LV"/>
              </w:rPr>
              <w:t>projektu un pasākumu īstenošana”</w:t>
            </w:r>
            <w:r w:rsidR="005C6B24" w:rsidRPr="005C6B24">
              <w:rPr>
                <w:rFonts w:ascii="Times New Roman" w:hAnsi="Times New Roman" w:cs="Times New Roman"/>
                <w:sz w:val="24"/>
                <w:szCs w:val="24"/>
                <w:lang w:val="lv-LV"/>
              </w:rPr>
              <w:t xml:space="preserve">), tajā skaitā 2015. gadā – 166 132 </w:t>
            </w:r>
            <w:r w:rsidR="005C6B24" w:rsidRPr="005C6B24">
              <w:rPr>
                <w:rFonts w:ascii="Times New Roman" w:hAnsi="Times New Roman" w:cs="Times New Roman"/>
                <w:i/>
                <w:iCs/>
                <w:sz w:val="24"/>
                <w:szCs w:val="24"/>
                <w:lang w:val="lv-LV"/>
              </w:rPr>
              <w:t>euro</w:t>
            </w:r>
            <w:r w:rsidR="005C6B24" w:rsidRPr="005C6B24">
              <w:rPr>
                <w:rFonts w:ascii="Times New Roman" w:hAnsi="Times New Roman" w:cs="Times New Roman"/>
                <w:sz w:val="24"/>
                <w:szCs w:val="24"/>
                <w:lang w:val="lv-LV"/>
              </w:rPr>
              <w:t xml:space="preserve"> apmērā, 2016. gadā – 127 132 </w:t>
            </w:r>
            <w:r w:rsidR="005C6B24" w:rsidRPr="005C6B24">
              <w:rPr>
                <w:rFonts w:ascii="Times New Roman" w:hAnsi="Times New Roman" w:cs="Times New Roman"/>
                <w:i/>
                <w:iCs/>
                <w:sz w:val="24"/>
                <w:szCs w:val="24"/>
                <w:lang w:val="lv-LV"/>
              </w:rPr>
              <w:t>euro</w:t>
            </w:r>
            <w:r w:rsidR="005C6B24" w:rsidRPr="005C6B24">
              <w:rPr>
                <w:rFonts w:ascii="Times New Roman" w:hAnsi="Times New Roman" w:cs="Times New Roman"/>
                <w:sz w:val="24"/>
                <w:szCs w:val="24"/>
                <w:lang w:val="lv-LV"/>
              </w:rPr>
              <w:t xml:space="preserve"> apmērā, 2017. gadā – </w:t>
            </w:r>
            <w:r w:rsidR="005C6B24" w:rsidRPr="005C6B24">
              <w:rPr>
                <w:rFonts w:ascii="Times New Roman" w:hAnsi="Times New Roman" w:cs="Times New Roman"/>
                <w:sz w:val="24"/>
                <w:szCs w:val="24"/>
                <w:lang w:val="lv-LV"/>
              </w:rPr>
              <w:lastRenderedPageBreak/>
              <w:t>138 235 </w:t>
            </w:r>
            <w:r w:rsidR="005C6B24" w:rsidRPr="005C6B24">
              <w:rPr>
                <w:rFonts w:ascii="Times New Roman" w:hAnsi="Times New Roman" w:cs="Times New Roman"/>
                <w:i/>
                <w:iCs/>
                <w:sz w:val="24"/>
                <w:szCs w:val="24"/>
                <w:lang w:val="lv-LV"/>
              </w:rPr>
              <w:t>euro</w:t>
            </w:r>
            <w:r w:rsidR="005C6B24" w:rsidRPr="005C6B24">
              <w:rPr>
                <w:rFonts w:ascii="Times New Roman" w:hAnsi="Times New Roman" w:cs="Times New Roman"/>
                <w:sz w:val="24"/>
                <w:szCs w:val="24"/>
                <w:lang w:val="lv-LV"/>
              </w:rPr>
              <w:t xml:space="preserve"> apmērā, 2018. gadā – 200 546 </w:t>
            </w:r>
            <w:r w:rsidR="005C6B24" w:rsidRPr="005C6B24">
              <w:rPr>
                <w:rFonts w:ascii="Times New Roman" w:hAnsi="Times New Roman" w:cs="Times New Roman"/>
                <w:i/>
                <w:iCs/>
                <w:sz w:val="24"/>
                <w:szCs w:val="24"/>
                <w:lang w:val="lv-LV"/>
              </w:rPr>
              <w:t>euro</w:t>
            </w:r>
            <w:r w:rsidR="005C6B24" w:rsidRPr="005C6B24">
              <w:rPr>
                <w:rFonts w:ascii="Times New Roman" w:hAnsi="Times New Roman" w:cs="Times New Roman"/>
                <w:sz w:val="24"/>
                <w:szCs w:val="24"/>
                <w:lang w:val="lv-LV"/>
              </w:rPr>
              <w:t xml:space="preserve"> apmērā, 2019. gadā un 2020. gadā – 147 965 </w:t>
            </w:r>
            <w:r w:rsidR="005C6B24" w:rsidRPr="005C6B24">
              <w:rPr>
                <w:rFonts w:ascii="Times New Roman" w:hAnsi="Times New Roman" w:cs="Times New Roman"/>
                <w:i/>
                <w:iCs/>
                <w:sz w:val="24"/>
                <w:szCs w:val="24"/>
                <w:lang w:val="lv-LV"/>
              </w:rPr>
              <w:t>euro</w:t>
            </w:r>
            <w:r w:rsidR="005C6B24" w:rsidRPr="005C6B24">
              <w:rPr>
                <w:rFonts w:ascii="Times New Roman" w:hAnsi="Times New Roman" w:cs="Times New Roman"/>
                <w:sz w:val="24"/>
                <w:szCs w:val="24"/>
                <w:lang w:val="lv-LV"/>
              </w:rPr>
              <w:t xml:space="preserve"> apmērā katru gadu.</w:t>
            </w:r>
          </w:p>
          <w:p w:rsidR="00462BD6" w:rsidRDefault="005C6B24" w:rsidP="00D90A47">
            <w:pPr>
              <w:shd w:val="clear" w:color="auto" w:fill="FFFFFF"/>
              <w:spacing w:after="0" w:line="234" w:lineRule="atLeast"/>
              <w:jc w:val="both"/>
              <w:textAlignment w:val="baseline"/>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 xml:space="preserve">      </w:t>
            </w:r>
            <w:r w:rsidR="009B6D41" w:rsidRPr="00CB482E">
              <w:rPr>
                <w:rFonts w:ascii="Times New Roman" w:eastAsia="Times New Roman" w:hAnsi="Times New Roman" w:cs="Times New Roman"/>
                <w:sz w:val="24"/>
                <w:szCs w:val="24"/>
                <w:lang w:val="lv-LV" w:eastAsia="lv-LV"/>
              </w:rPr>
              <w:t>Ikgadējo vai divu gadu darba programmu īstenošanai nepieciešamās summas apstiprina EMT Vadības komiteja.</w:t>
            </w:r>
          </w:p>
          <w:p w:rsidR="009B6D41" w:rsidRPr="00CB482E" w:rsidRDefault="00462BD6" w:rsidP="00D90A47">
            <w:pPr>
              <w:shd w:val="clear" w:color="auto" w:fill="FFFFFF"/>
              <w:spacing w:after="0" w:line="234" w:lineRule="atLeast"/>
              <w:jc w:val="both"/>
              <w:textAlignment w:val="baseline"/>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 xml:space="preserve">  </w:t>
            </w:r>
            <w:r w:rsidR="009B6D41" w:rsidRPr="00CB482E">
              <w:rPr>
                <w:rFonts w:ascii="Times New Roman" w:eastAsia="Times New Roman" w:hAnsi="Times New Roman" w:cs="Times New Roman"/>
                <w:sz w:val="24"/>
                <w:szCs w:val="24"/>
                <w:lang w:val="lv-LV" w:eastAsia="lv-LV"/>
              </w:rPr>
              <w:t xml:space="preserve"> </w:t>
            </w:r>
            <w:r>
              <w:rPr>
                <w:rFonts w:ascii="Times New Roman" w:eastAsia="Times New Roman" w:hAnsi="Times New Roman" w:cs="Times New Roman"/>
                <w:sz w:val="24"/>
                <w:szCs w:val="24"/>
                <w:lang w:val="lv-LV" w:eastAsia="lv-LV"/>
              </w:rPr>
              <w:t xml:space="preserve">  </w:t>
            </w:r>
            <w:r w:rsidR="00D90A47" w:rsidRPr="00CB482E">
              <w:rPr>
                <w:rFonts w:ascii="Times New Roman" w:eastAsia="Times New Roman" w:hAnsi="Times New Roman" w:cs="Times New Roman"/>
                <w:sz w:val="24"/>
                <w:szCs w:val="24"/>
                <w:lang w:val="lv-LV" w:eastAsia="lv-LV"/>
              </w:rPr>
              <w:t xml:space="preserve">Eiropas Komisijas vēstulē Ref. Ares(2018)5571747 – 31/10/2018 “Par aicinājumu iesniegt pieteikumus Patvēruma, Migrācijas un Integrācijas fonda tiešajiem piešķīrumiem Eiropas migrācijas tīkla nacionālo kontaktpunktu rīcības grantiem 2019.-2020.gados” noteikts, ka maksimālais Eiropas Savienības </w:t>
            </w:r>
            <w:r w:rsidR="00175759" w:rsidRPr="00CB482E">
              <w:rPr>
                <w:rFonts w:ascii="Times New Roman" w:eastAsia="Times New Roman" w:hAnsi="Times New Roman" w:cs="Times New Roman"/>
                <w:sz w:val="24"/>
                <w:szCs w:val="24"/>
                <w:lang w:val="lv-LV" w:eastAsia="lv-LV"/>
              </w:rPr>
              <w:t>līdzfinansējuma īpatsvars noteikts nemainīgā 95% apmērā no projekta kopējām izmaksām, kā arī vēstules pielikumā Nr.1 “Eiropas migrācijas tīkla gada programma 2019.-2020.gadam” 3.sadaļā “Pieteikumu iesniedzēji, uz kuriem attiecas tiešie piešķīrumi un atbilstīgi pieteikumi” noteikts, ka indikatīvais  granta apmērs Latvijai 2019.gadam un 2020.gadam ir 295</w:t>
            </w:r>
            <w:r>
              <w:rPr>
                <w:rFonts w:ascii="Times New Roman" w:eastAsia="Times New Roman" w:hAnsi="Times New Roman" w:cs="Times New Roman"/>
                <w:sz w:val="24"/>
                <w:szCs w:val="24"/>
                <w:lang w:val="lv-LV" w:eastAsia="lv-LV"/>
              </w:rPr>
              <w:t xml:space="preserve"> </w:t>
            </w:r>
            <w:r w:rsidR="00175759" w:rsidRPr="00CB482E">
              <w:rPr>
                <w:rFonts w:ascii="Times New Roman" w:eastAsia="Times New Roman" w:hAnsi="Times New Roman" w:cs="Times New Roman"/>
                <w:sz w:val="24"/>
                <w:szCs w:val="24"/>
                <w:lang w:val="lv-LV" w:eastAsia="lv-LV"/>
              </w:rPr>
              <w:t xml:space="preserve">000 </w:t>
            </w:r>
            <w:r w:rsidR="005C6B24">
              <w:rPr>
                <w:rFonts w:ascii="Times New Roman" w:eastAsia="Times New Roman" w:hAnsi="Times New Roman" w:cs="Times New Roman"/>
                <w:i/>
                <w:sz w:val="24"/>
                <w:szCs w:val="24"/>
                <w:lang w:val="lv-LV" w:eastAsia="lv-LV"/>
              </w:rPr>
              <w:t>euro</w:t>
            </w:r>
            <w:r w:rsidR="00175759" w:rsidRPr="00CB482E">
              <w:rPr>
                <w:rFonts w:ascii="Times New Roman" w:eastAsia="Times New Roman" w:hAnsi="Times New Roman" w:cs="Times New Roman"/>
                <w:sz w:val="24"/>
                <w:szCs w:val="24"/>
                <w:lang w:val="lv-LV" w:eastAsia="lv-LV"/>
              </w:rPr>
              <w:t>.</w:t>
            </w:r>
          </w:p>
          <w:p w:rsidR="009B6D41" w:rsidRPr="00CB482E" w:rsidRDefault="00462BD6" w:rsidP="00462BD6">
            <w:pPr>
              <w:spacing w:after="0" w:line="240" w:lineRule="auto"/>
              <w:jc w:val="both"/>
              <w:rPr>
                <w:rFonts w:ascii="Times New Roman" w:eastAsia="Times New Roman" w:hAnsi="Times New Roman" w:cs="Times New Roman"/>
                <w:sz w:val="24"/>
                <w:szCs w:val="24"/>
                <w:lang w:val="lv-LV" w:eastAsia="lv-LV"/>
              </w:rPr>
            </w:pPr>
            <w:r>
              <w:rPr>
                <w:rFonts w:ascii="Times New Roman" w:eastAsia="Calibri" w:hAnsi="Times New Roman" w:cs="Times New Roman"/>
                <w:bCs/>
                <w:iCs/>
                <w:sz w:val="24"/>
                <w:szCs w:val="24"/>
                <w:lang w:val="lv-LV"/>
              </w:rPr>
              <w:t xml:space="preserve">      Ievērojot minēto,</w:t>
            </w:r>
            <w:r w:rsidR="009B6D41" w:rsidRPr="00CB482E">
              <w:rPr>
                <w:rFonts w:ascii="Times New Roman" w:eastAsia="Calibri" w:hAnsi="Times New Roman" w:cs="Times New Roman"/>
                <w:bCs/>
                <w:iCs/>
                <w:sz w:val="24"/>
                <w:szCs w:val="24"/>
                <w:lang w:val="lv-LV"/>
              </w:rPr>
              <w:t xml:space="preserve"> projekts paredz grozīt Iekšlietu ministrijas (Pilsonības un migrācijas lietu pārvaldes) uzņemto valsts budžeta ilgtermiņa saistību 2015.-2020. gadā apjomu un noteikt to </w:t>
            </w:r>
            <w:r w:rsidR="002B1435" w:rsidRPr="00CB482E">
              <w:rPr>
                <w:rFonts w:ascii="Times New Roman" w:eastAsia="Calibri" w:hAnsi="Times New Roman" w:cs="Times New Roman"/>
                <w:bCs/>
                <w:iCs/>
                <w:sz w:val="24"/>
                <w:szCs w:val="24"/>
                <w:lang w:val="lv-LV"/>
              </w:rPr>
              <w:t>942</w:t>
            </w:r>
            <w:r w:rsidR="00BC6A14">
              <w:rPr>
                <w:rFonts w:ascii="Times New Roman" w:eastAsia="Calibri" w:hAnsi="Times New Roman" w:cs="Times New Roman"/>
                <w:bCs/>
                <w:iCs/>
                <w:sz w:val="24"/>
                <w:szCs w:val="24"/>
                <w:lang w:val="lv-LV"/>
              </w:rPr>
              <w:t xml:space="preserve"> </w:t>
            </w:r>
            <w:r w:rsidR="002B1435" w:rsidRPr="00CB482E">
              <w:rPr>
                <w:rFonts w:ascii="Times New Roman" w:eastAsia="Calibri" w:hAnsi="Times New Roman" w:cs="Times New Roman"/>
                <w:bCs/>
                <w:iCs/>
                <w:sz w:val="24"/>
                <w:szCs w:val="24"/>
                <w:lang w:val="lv-LV"/>
              </w:rPr>
              <w:t>571</w:t>
            </w:r>
            <w:r w:rsidR="009B6D41" w:rsidRPr="00CB482E">
              <w:rPr>
                <w:rFonts w:ascii="Times New Roman" w:eastAsia="Calibri" w:hAnsi="Times New Roman" w:cs="Times New Roman"/>
                <w:bCs/>
                <w:iCs/>
                <w:sz w:val="24"/>
                <w:szCs w:val="24"/>
                <w:lang w:val="lv-LV"/>
              </w:rPr>
              <w:t xml:space="preserve"> </w:t>
            </w:r>
            <w:r w:rsidR="009B6D41" w:rsidRPr="00CB482E">
              <w:rPr>
                <w:rFonts w:ascii="Times New Roman" w:eastAsia="Calibri" w:hAnsi="Times New Roman" w:cs="Times New Roman"/>
                <w:bCs/>
                <w:i/>
                <w:iCs/>
                <w:sz w:val="24"/>
                <w:szCs w:val="24"/>
                <w:lang w:val="lv-LV"/>
              </w:rPr>
              <w:t>euro</w:t>
            </w:r>
            <w:r w:rsidR="009B6D41" w:rsidRPr="00CB482E">
              <w:rPr>
                <w:rFonts w:ascii="Times New Roman" w:eastAsia="Calibri" w:hAnsi="Times New Roman" w:cs="Times New Roman"/>
                <w:bCs/>
                <w:iCs/>
                <w:sz w:val="24"/>
                <w:szCs w:val="24"/>
                <w:lang w:val="lv-LV"/>
              </w:rPr>
              <w:t xml:space="preserve"> apmērā </w:t>
            </w:r>
            <w:r w:rsidR="00FD271A" w:rsidRPr="00CB482E">
              <w:rPr>
                <w:rFonts w:ascii="Times New Roman" w:eastAsia="Calibri" w:hAnsi="Times New Roman" w:cs="Times New Roman"/>
                <w:bCs/>
                <w:iCs/>
                <w:sz w:val="24"/>
                <w:szCs w:val="24"/>
                <w:lang w:val="lv-LV"/>
              </w:rPr>
              <w:t xml:space="preserve">(precizējot finansējuma </w:t>
            </w:r>
            <w:r w:rsidR="00BC6A14">
              <w:rPr>
                <w:rFonts w:ascii="Times New Roman" w:eastAsia="Calibri" w:hAnsi="Times New Roman" w:cs="Times New Roman"/>
                <w:bCs/>
                <w:iCs/>
                <w:sz w:val="24"/>
                <w:szCs w:val="24"/>
                <w:lang w:val="lv-LV"/>
              </w:rPr>
              <w:t xml:space="preserve">sadalījuma </w:t>
            </w:r>
            <w:r w:rsidR="00FD271A" w:rsidRPr="00CB482E">
              <w:rPr>
                <w:rFonts w:ascii="Times New Roman" w:eastAsia="Calibri" w:hAnsi="Times New Roman" w:cs="Times New Roman"/>
                <w:bCs/>
                <w:iCs/>
                <w:sz w:val="24"/>
                <w:szCs w:val="24"/>
                <w:lang w:val="lv-LV"/>
              </w:rPr>
              <w:t>apmēru 2019.gadā – 95% ārvalstu līdzfinansējums 140</w:t>
            </w:r>
            <w:r w:rsidR="00BC6A14">
              <w:rPr>
                <w:rFonts w:ascii="Times New Roman" w:eastAsia="Calibri" w:hAnsi="Times New Roman" w:cs="Times New Roman"/>
                <w:bCs/>
                <w:iCs/>
                <w:sz w:val="24"/>
                <w:szCs w:val="24"/>
                <w:lang w:val="lv-LV"/>
              </w:rPr>
              <w:t xml:space="preserve"> </w:t>
            </w:r>
            <w:r w:rsidR="00FD271A" w:rsidRPr="00CB482E">
              <w:rPr>
                <w:rFonts w:ascii="Times New Roman" w:eastAsia="Calibri" w:hAnsi="Times New Roman" w:cs="Times New Roman"/>
                <w:bCs/>
                <w:iCs/>
                <w:sz w:val="24"/>
                <w:szCs w:val="24"/>
                <w:lang w:val="lv-LV"/>
              </w:rPr>
              <w:t xml:space="preserve">567 </w:t>
            </w:r>
            <w:r w:rsidR="00FD271A" w:rsidRPr="00CB482E">
              <w:rPr>
                <w:rFonts w:ascii="Times New Roman" w:eastAsia="Calibri" w:hAnsi="Times New Roman" w:cs="Times New Roman"/>
                <w:bCs/>
                <w:i/>
                <w:iCs/>
                <w:sz w:val="24"/>
                <w:szCs w:val="24"/>
                <w:lang w:val="lv-LV"/>
              </w:rPr>
              <w:t>euro</w:t>
            </w:r>
            <w:r w:rsidR="00FD271A" w:rsidRPr="00CB482E">
              <w:rPr>
                <w:rFonts w:ascii="Times New Roman" w:eastAsia="Calibri" w:hAnsi="Times New Roman" w:cs="Times New Roman"/>
                <w:bCs/>
                <w:iCs/>
                <w:sz w:val="24"/>
                <w:szCs w:val="24"/>
                <w:lang w:val="lv-LV"/>
              </w:rPr>
              <w:t>, 5% valsts līdzfinansējums 7</w:t>
            </w:r>
            <w:r w:rsidR="00BC6A14">
              <w:rPr>
                <w:rFonts w:ascii="Times New Roman" w:eastAsia="Calibri" w:hAnsi="Times New Roman" w:cs="Times New Roman"/>
                <w:bCs/>
                <w:iCs/>
                <w:sz w:val="24"/>
                <w:szCs w:val="24"/>
                <w:lang w:val="lv-LV"/>
              </w:rPr>
              <w:t xml:space="preserve"> </w:t>
            </w:r>
            <w:r w:rsidR="00FD271A" w:rsidRPr="00CB482E">
              <w:rPr>
                <w:rFonts w:ascii="Times New Roman" w:eastAsia="Calibri" w:hAnsi="Times New Roman" w:cs="Times New Roman"/>
                <w:bCs/>
                <w:iCs/>
                <w:sz w:val="24"/>
                <w:szCs w:val="24"/>
                <w:lang w:val="lv-LV"/>
              </w:rPr>
              <w:t xml:space="preserve">398 </w:t>
            </w:r>
            <w:r w:rsidR="00FD271A" w:rsidRPr="00CB482E">
              <w:rPr>
                <w:rFonts w:ascii="Times New Roman" w:eastAsia="Calibri" w:hAnsi="Times New Roman" w:cs="Times New Roman"/>
                <w:bCs/>
                <w:i/>
                <w:iCs/>
                <w:sz w:val="24"/>
                <w:szCs w:val="24"/>
                <w:lang w:val="lv-LV"/>
              </w:rPr>
              <w:t>euro</w:t>
            </w:r>
            <w:r w:rsidR="00FD271A" w:rsidRPr="00CB482E">
              <w:rPr>
                <w:rFonts w:ascii="Times New Roman" w:eastAsia="Calibri" w:hAnsi="Times New Roman" w:cs="Times New Roman"/>
                <w:bCs/>
                <w:iCs/>
                <w:sz w:val="24"/>
                <w:szCs w:val="24"/>
                <w:lang w:val="lv-LV"/>
              </w:rPr>
              <w:t>, 2020.gadā 95% ārvalstu finansējums 154</w:t>
            </w:r>
            <w:r w:rsidR="00BC6A14">
              <w:rPr>
                <w:rFonts w:ascii="Times New Roman" w:eastAsia="Calibri" w:hAnsi="Times New Roman" w:cs="Times New Roman"/>
                <w:bCs/>
                <w:iCs/>
                <w:sz w:val="24"/>
                <w:szCs w:val="24"/>
                <w:lang w:val="lv-LV"/>
              </w:rPr>
              <w:t xml:space="preserve"> </w:t>
            </w:r>
            <w:r w:rsidR="00FD271A" w:rsidRPr="00CB482E">
              <w:rPr>
                <w:rFonts w:ascii="Times New Roman" w:eastAsia="Calibri" w:hAnsi="Times New Roman" w:cs="Times New Roman"/>
                <w:bCs/>
                <w:iCs/>
                <w:sz w:val="24"/>
                <w:szCs w:val="24"/>
                <w:lang w:val="lv-LV"/>
              </w:rPr>
              <w:t xml:space="preserve">433 </w:t>
            </w:r>
            <w:r w:rsidR="00FD271A" w:rsidRPr="00CB482E">
              <w:rPr>
                <w:rFonts w:ascii="Times New Roman" w:eastAsia="Calibri" w:hAnsi="Times New Roman" w:cs="Times New Roman"/>
                <w:bCs/>
                <w:i/>
                <w:iCs/>
                <w:sz w:val="24"/>
                <w:szCs w:val="24"/>
                <w:lang w:val="lv-LV"/>
              </w:rPr>
              <w:t>euro</w:t>
            </w:r>
            <w:r w:rsidR="00FD271A" w:rsidRPr="00CB482E">
              <w:rPr>
                <w:rFonts w:ascii="Times New Roman" w:eastAsia="Calibri" w:hAnsi="Times New Roman" w:cs="Times New Roman"/>
                <w:bCs/>
                <w:iCs/>
                <w:sz w:val="24"/>
                <w:szCs w:val="24"/>
                <w:lang w:val="lv-LV"/>
              </w:rPr>
              <w:t xml:space="preserve">, 5% valsts līdzfinansējums </w:t>
            </w:r>
            <w:r w:rsidR="00797A02" w:rsidRPr="00CB482E">
              <w:rPr>
                <w:rFonts w:ascii="Times New Roman" w:eastAsia="Calibri" w:hAnsi="Times New Roman" w:cs="Times New Roman"/>
                <w:bCs/>
                <w:iCs/>
                <w:sz w:val="24"/>
                <w:szCs w:val="24"/>
                <w:lang w:val="lv-LV"/>
              </w:rPr>
              <w:t>8</w:t>
            </w:r>
            <w:r w:rsidR="00BC6A14">
              <w:rPr>
                <w:rFonts w:ascii="Times New Roman" w:eastAsia="Calibri" w:hAnsi="Times New Roman" w:cs="Times New Roman"/>
                <w:bCs/>
                <w:iCs/>
                <w:sz w:val="24"/>
                <w:szCs w:val="24"/>
                <w:lang w:val="lv-LV"/>
              </w:rPr>
              <w:t xml:space="preserve"> </w:t>
            </w:r>
            <w:r w:rsidR="00797A02" w:rsidRPr="00CB482E">
              <w:rPr>
                <w:rFonts w:ascii="Times New Roman" w:eastAsia="Calibri" w:hAnsi="Times New Roman" w:cs="Times New Roman"/>
                <w:bCs/>
                <w:iCs/>
                <w:sz w:val="24"/>
                <w:szCs w:val="24"/>
                <w:lang w:val="lv-LV"/>
              </w:rPr>
              <w:t xml:space="preserve">128 </w:t>
            </w:r>
            <w:r w:rsidR="00797A02" w:rsidRPr="00CB482E">
              <w:rPr>
                <w:rFonts w:ascii="Times New Roman" w:eastAsia="Calibri" w:hAnsi="Times New Roman" w:cs="Times New Roman"/>
                <w:bCs/>
                <w:i/>
                <w:iCs/>
                <w:sz w:val="24"/>
                <w:szCs w:val="24"/>
                <w:lang w:val="lv-LV"/>
              </w:rPr>
              <w:t>euro</w:t>
            </w:r>
            <w:r w:rsidR="00797A02" w:rsidRPr="00CB482E">
              <w:rPr>
                <w:rFonts w:ascii="Times New Roman" w:eastAsia="Calibri" w:hAnsi="Times New Roman" w:cs="Times New Roman"/>
                <w:bCs/>
                <w:iCs/>
                <w:sz w:val="24"/>
                <w:szCs w:val="24"/>
                <w:lang w:val="lv-LV"/>
              </w:rPr>
              <w:t>)</w:t>
            </w:r>
            <w:r w:rsidR="00FD271A" w:rsidRPr="00CB482E">
              <w:rPr>
                <w:rFonts w:ascii="Times New Roman" w:eastAsia="Calibri" w:hAnsi="Times New Roman" w:cs="Times New Roman"/>
                <w:bCs/>
                <w:iCs/>
                <w:sz w:val="24"/>
                <w:szCs w:val="24"/>
                <w:lang w:val="lv-LV"/>
              </w:rPr>
              <w:t xml:space="preserve"> </w:t>
            </w:r>
            <w:r w:rsidR="009B6D41" w:rsidRPr="00CB482E">
              <w:rPr>
                <w:rFonts w:ascii="Times New Roman" w:eastAsia="Calibri" w:hAnsi="Times New Roman" w:cs="Times New Roman"/>
                <w:sz w:val="24"/>
                <w:szCs w:val="24"/>
                <w:lang w:val="lv-LV"/>
              </w:rPr>
              <w:t>EMT Latvijas kontaktpunkta darbības nodrošināšanai (budžeta apakšprogramma 70.06.00 “Eiropas Migrācijas tīkla projektu un pasākumu īstenošana”), tajā skaitā</w:t>
            </w:r>
            <w:r w:rsidR="002B1435" w:rsidRPr="00CB482E">
              <w:rPr>
                <w:rFonts w:ascii="Times New Roman" w:eastAsia="Calibri" w:hAnsi="Times New Roman" w:cs="Times New Roman"/>
                <w:sz w:val="24"/>
                <w:szCs w:val="24"/>
                <w:lang w:val="lv-LV"/>
              </w:rPr>
              <w:t xml:space="preserve"> </w:t>
            </w:r>
            <w:r w:rsidR="00EB0624" w:rsidRPr="00CB482E">
              <w:rPr>
                <w:rFonts w:ascii="Times New Roman" w:eastAsia="Calibri" w:hAnsi="Times New Roman" w:cs="Times New Roman"/>
                <w:sz w:val="24"/>
                <w:szCs w:val="24"/>
                <w:lang w:val="lv-LV"/>
              </w:rPr>
              <w:t xml:space="preserve">2020.gadā – </w:t>
            </w:r>
            <w:r w:rsidR="002B1435" w:rsidRPr="00CB482E">
              <w:rPr>
                <w:rFonts w:ascii="Times New Roman" w:eastAsia="Calibri" w:hAnsi="Times New Roman" w:cs="Times New Roman"/>
                <w:sz w:val="24"/>
                <w:szCs w:val="24"/>
                <w:lang w:val="lv-LV"/>
              </w:rPr>
              <w:t>162</w:t>
            </w:r>
            <w:r w:rsidR="00BC6A14">
              <w:rPr>
                <w:rFonts w:ascii="Times New Roman" w:eastAsia="Calibri" w:hAnsi="Times New Roman" w:cs="Times New Roman"/>
                <w:sz w:val="24"/>
                <w:szCs w:val="24"/>
                <w:lang w:val="lv-LV"/>
              </w:rPr>
              <w:t xml:space="preserve"> </w:t>
            </w:r>
            <w:r w:rsidR="002B1435" w:rsidRPr="00CB482E">
              <w:rPr>
                <w:rFonts w:ascii="Times New Roman" w:eastAsia="Calibri" w:hAnsi="Times New Roman" w:cs="Times New Roman"/>
                <w:sz w:val="24"/>
                <w:szCs w:val="24"/>
                <w:lang w:val="lv-LV"/>
              </w:rPr>
              <w:t>561</w:t>
            </w:r>
            <w:r w:rsidR="00EB0624" w:rsidRPr="00CB482E">
              <w:rPr>
                <w:rFonts w:ascii="Times New Roman" w:eastAsia="Calibri" w:hAnsi="Times New Roman" w:cs="Times New Roman"/>
                <w:i/>
                <w:sz w:val="24"/>
                <w:szCs w:val="24"/>
                <w:lang w:val="lv-LV"/>
              </w:rPr>
              <w:t xml:space="preserve"> </w:t>
            </w:r>
            <w:r w:rsidR="00E078F6" w:rsidRPr="00CB482E">
              <w:rPr>
                <w:rFonts w:ascii="Times New Roman" w:eastAsia="Calibri" w:hAnsi="Times New Roman" w:cs="Times New Roman"/>
                <w:i/>
                <w:sz w:val="24"/>
                <w:szCs w:val="24"/>
                <w:lang w:val="lv-LV"/>
              </w:rPr>
              <w:t>euro</w:t>
            </w:r>
            <w:r w:rsidR="009B6D41" w:rsidRPr="00CB482E">
              <w:rPr>
                <w:rFonts w:ascii="Times New Roman" w:eastAsia="Calibri" w:hAnsi="Times New Roman" w:cs="Times New Roman"/>
                <w:sz w:val="24"/>
                <w:szCs w:val="24"/>
                <w:lang w:val="lv-LV"/>
              </w:rPr>
              <w:t xml:space="preserve"> apmērā.</w:t>
            </w:r>
          </w:p>
        </w:tc>
      </w:tr>
      <w:tr w:rsidR="009B6D41" w:rsidRPr="00CB482E" w:rsidTr="009B6D41">
        <w:trPr>
          <w:trHeight w:val="465"/>
        </w:trPr>
        <w:tc>
          <w:tcPr>
            <w:tcW w:w="250" w:type="pct"/>
            <w:tcBorders>
              <w:top w:val="outset" w:sz="6" w:space="0" w:color="414142"/>
              <w:bottom w:val="outset" w:sz="6" w:space="0" w:color="414142"/>
              <w:right w:val="outset" w:sz="6" w:space="0" w:color="414142"/>
            </w:tcBorders>
            <w:shd w:val="clear" w:color="auto" w:fill="FFFFFF"/>
          </w:tcPr>
          <w:p w:rsidR="009B6D41" w:rsidRPr="00CB482E" w:rsidRDefault="009B6D41" w:rsidP="009B6D41">
            <w:pPr>
              <w:spacing w:before="100" w:beforeAutospacing="1" w:after="100" w:afterAutospacing="1" w:line="285" w:lineRule="atLeast"/>
              <w:jc w:val="center"/>
              <w:rPr>
                <w:rFonts w:ascii="Times New Roman" w:eastAsia="Calibri" w:hAnsi="Times New Roman" w:cs="Times New Roman"/>
                <w:color w:val="000000"/>
                <w:sz w:val="24"/>
                <w:szCs w:val="24"/>
                <w:lang w:val="lv-LV" w:eastAsia="lv-LV"/>
              </w:rPr>
            </w:pPr>
            <w:r w:rsidRPr="00CB482E">
              <w:rPr>
                <w:rFonts w:ascii="Times New Roman" w:eastAsia="Calibri" w:hAnsi="Times New Roman" w:cs="Times New Roman"/>
                <w:color w:val="000000"/>
                <w:sz w:val="24"/>
                <w:szCs w:val="24"/>
                <w:lang w:val="lv-LV"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shd w:val="clear" w:color="auto" w:fill="FFFFFF"/>
          </w:tcPr>
          <w:p w:rsidR="009B6D41" w:rsidRPr="00CB482E" w:rsidRDefault="009B6D41" w:rsidP="009B6D41">
            <w:pPr>
              <w:spacing w:after="0" w:line="240" w:lineRule="auto"/>
              <w:rPr>
                <w:rFonts w:ascii="Times New Roman" w:eastAsia="Calibri" w:hAnsi="Times New Roman" w:cs="Times New Roman"/>
                <w:color w:val="000000"/>
                <w:sz w:val="24"/>
                <w:szCs w:val="24"/>
                <w:lang w:val="lv-LV" w:eastAsia="lv-LV"/>
              </w:rPr>
            </w:pPr>
            <w:r w:rsidRPr="00CB482E">
              <w:rPr>
                <w:rFonts w:ascii="Times New Roman" w:eastAsia="Calibri" w:hAnsi="Times New Roman" w:cs="Times New Roman"/>
                <w:color w:val="000000"/>
                <w:sz w:val="24"/>
                <w:szCs w:val="24"/>
                <w:lang w:val="lv-LV" w:eastAsia="lv-LV"/>
              </w:rPr>
              <w:t>Projekta izstrādē iesaistītās institūcijas</w:t>
            </w:r>
            <w:r w:rsidR="00B7340D">
              <w:rPr>
                <w:rFonts w:ascii="Times New Roman" w:eastAsia="Calibri" w:hAnsi="Times New Roman" w:cs="Times New Roman"/>
                <w:color w:val="000000"/>
                <w:sz w:val="24"/>
                <w:szCs w:val="24"/>
                <w:lang w:val="lv-LV" w:eastAsia="lv-LV"/>
              </w:rPr>
              <w:t xml:space="preserve"> un publiskās personas kapitālsabiedrības</w:t>
            </w:r>
          </w:p>
        </w:tc>
        <w:tc>
          <w:tcPr>
            <w:tcW w:w="3200" w:type="pct"/>
            <w:tcBorders>
              <w:top w:val="outset" w:sz="6" w:space="0" w:color="414142"/>
              <w:left w:val="outset" w:sz="6" w:space="0" w:color="414142"/>
              <w:bottom w:val="outset" w:sz="6" w:space="0" w:color="414142"/>
            </w:tcBorders>
            <w:shd w:val="clear" w:color="auto" w:fill="FFFFFF"/>
          </w:tcPr>
          <w:p w:rsidR="009B6D41" w:rsidRPr="00CB482E" w:rsidRDefault="009B6D41" w:rsidP="009B6D41">
            <w:pPr>
              <w:spacing w:after="0" w:line="240" w:lineRule="auto"/>
              <w:jc w:val="both"/>
              <w:rPr>
                <w:rFonts w:ascii="Times New Roman" w:eastAsia="Calibri" w:hAnsi="Times New Roman" w:cs="Times New Roman"/>
                <w:color w:val="000000"/>
                <w:sz w:val="24"/>
                <w:szCs w:val="24"/>
                <w:lang w:val="lv-LV" w:eastAsia="lv-LV"/>
              </w:rPr>
            </w:pPr>
            <w:r w:rsidRPr="00CB482E">
              <w:rPr>
                <w:rFonts w:ascii="Times New Roman" w:eastAsia="Calibri" w:hAnsi="Times New Roman" w:cs="Times New Roman"/>
                <w:sz w:val="24"/>
                <w:lang w:val="lv-LV"/>
              </w:rPr>
              <w:t>Iekšlietu ministrija, Pilsonības un migrācijas lietu pārvalde.</w:t>
            </w:r>
          </w:p>
        </w:tc>
      </w:tr>
      <w:tr w:rsidR="009B6D41" w:rsidRPr="00CB482E" w:rsidTr="009B6D41">
        <w:tc>
          <w:tcPr>
            <w:tcW w:w="250" w:type="pct"/>
            <w:tcBorders>
              <w:top w:val="outset" w:sz="6" w:space="0" w:color="414142"/>
              <w:bottom w:val="outset" w:sz="6" w:space="0" w:color="414142"/>
              <w:right w:val="outset" w:sz="6" w:space="0" w:color="414142"/>
            </w:tcBorders>
            <w:shd w:val="clear" w:color="auto" w:fill="FFFFFF"/>
          </w:tcPr>
          <w:p w:rsidR="009B6D41" w:rsidRPr="00CB482E" w:rsidRDefault="009B6D41" w:rsidP="009B6D41">
            <w:pPr>
              <w:spacing w:before="100" w:beforeAutospacing="1" w:after="100" w:afterAutospacing="1" w:line="285" w:lineRule="atLeast"/>
              <w:jc w:val="center"/>
              <w:rPr>
                <w:rFonts w:ascii="Times New Roman" w:eastAsia="Calibri" w:hAnsi="Times New Roman" w:cs="Times New Roman"/>
                <w:color w:val="000000"/>
                <w:sz w:val="24"/>
                <w:szCs w:val="24"/>
                <w:lang w:val="lv-LV" w:eastAsia="lv-LV"/>
              </w:rPr>
            </w:pPr>
            <w:r w:rsidRPr="00CB482E">
              <w:rPr>
                <w:rFonts w:ascii="Times New Roman" w:eastAsia="Calibri" w:hAnsi="Times New Roman" w:cs="Times New Roman"/>
                <w:color w:val="000000"/>
                <w:sz w:val="24"/>
                <w:szCs w:val="24"/>
                <w:lang w:val="lv-LV" w:eastAsia="lv-LV"/>
              </w:rPr>
              <w:t>4.</w:t>
            </w:r>
          </w:p>
        </w:tc>
        <w:tc>
          <w:tcPr>
            <w:tcW w:w="1550" w:type="pct"/>
            <w:tcBorders>
              <w:top w:val="outset" w:sz="6" w:space="0" w:color="414142"/>
              <w:left w:val="outset" w:sz="6" w:space="0" w:color="414142"/>
              <w:bottom w:val="outset" w:sz="6" w:space="0" w:color="414142"/>
              <w:right w:val="outset" w:sz="6" w:space="0" w:color="414142"/>
            </w:tcBorders>
            <w:shd w:val="clear" w:color="auto" w:fill="FFFFFF"/>
          </w:tcPr>
          <w:p w:rsidR="009B6D41" w:rsidRPr="00CB482E" w:rsidRDefault="009B6D41" w:rsidP="009B6D41">
            <w:pPr>
              <w:spacing w:after="0" w:line="240" w:lineRule="auto"/>
              <w:rPr>
                <w:rFonts w:ascii="Times New Roman" w:eastAsia="Calibri" w:hAnsi="Times New Roman" w:cs="Times New Roman"/>
                <w:color w:val="000000"/>
                <w:sz w:val="24"/>
                <w:szCs w:val="24"/>
                <w:lang w:val="lv-LV" w:eastAsia="lv-LV"/>
              </w:rPr>
            </w:pPr>
            <w:r w:rsidRPr="00CB482E">
              <w:rPr>
                <w:rFonts w:ascii="Times New Roman" w:eastAsia="Calibri" w:hAnsi="Times New Roman" w:cs="Times New Roman"/>
                <w:color w:val="000000"/>
                <w:sz w:val="24"/>
                <w:szCs w:val="24"/>
                <w:lang w:val="lv-LV" w:eastAsia="lv-LV"/>
              </w:rPr>
              <w:t>Cita informācija</w:t>
            </w:r>
          </w:p>
        </w:tc>
        <w:tc>
          <w:tcPr>
            <w:tcW w:w="3200" w:type="pct"/>
            <w:tcBorders>
              <w:top w:val="outset" w:sz="6" w:space="0" w:color="414142"/>
              <w:left w:val="outset" w:sz="6" w:space="0" w:color="414142"/>
              <w:bottom w:val="outset" w:sz="6" w:space="0" w:color="414142"/>
            </w:tcBorders>
            <w:shd w:val="clear" w:color="auto" w:fill="FFFFFF"/>
          </w:tcPr>
          <w:p w:rsidR="009B6D41" w:rsidRPr="00CB482E" w:rsidRDefault="009B6D41" w:rsidP="009B6D41">
            <w:pPr>
              <w:autoSpaceDE w:val="0"/>
              <w:autoSpaceDN w:val="0"/>
              <w:adjustRightInd w:val="0"/>
              <w:spacing w:after="0" w:line="240" w:lineRule="auto"/>
              <w:jc w:val="both"/>
              <w:rPr>
                <w:rFonts w:ascii="Times New Roman" w:eastAsia="Times New Roman" w:hAnsi="Times New Roman" w:cs="Times New Roman"/>
                <w:sz w:val="24"/>
                <w:szCs w:val="24"/>
                <w:lang w:val="lv-LV" w:eastAsia="lv-LV"/>
              </w:rPr>
            </w:pPr>
            <w:r w:rsidRPr="00CB482E">
              <w:rPr>
                <w:rFonts w:ascii="Times New Roman" w:eastAsia="Times New Roman" w:hAnsi="Times New Roman" w:cs="Times New Roman"/>
                <w:sz w:val="24"/>
                <w:szCs w:val="24"/>
                <w:lang w:val="lv-LV" w:eastAsia="lv-LV"/>
              </w:rPr>
              <w:t xml:space="preserve">Nav. </w:t>
            </w:r>
          </w:p>
        </w:tc>
      </w:tr>
    </w:tbl>
    <w:p w:rsidR="00A12BC1" w:rsidRDefault="00A12BC1" w:rsidP="009B6D41">
      <w:pPr>
        <w:spacing w:after="0" w:line="240" w:lineRule="auto"/>
        <w:rPr>
          <w:rFonts w:ascii="Times New Roman" w:eastAsia="Calibri" w:hAnsi="Times New Roman" w:cs="Times New Roman"/>
          <w:color w:val="000000"/>
          <w:sz w:val="24"/>
          <w:szCs w:val="24"/>
          <w:lang w:val="lv-LV" w:eastAsia="lv-LV"/>
        </w:rPr>
      </w:pPr>
    </w:p>
    <w:p w:rsidR="00462BD6" w:rsidRPr="00CB482E" w:rsidRDefault="00462BD6" w:rsidP="009B6D41">
      <w:pPr>
        <w:spacing w:after="0" w:line="240" w:lineRule="auto"/>
        <w:rPr>
          <w:rFonts w:ascii="Times New Roman" w:eastAsia="Calibri" w:hAnsi="Times New Roman" w:cs="Times New Roman"/>
          <w:vanish/>
          <w:color w:val="000000"/>
          <w:sz w:val="24"/>
          <w:szCs w:val="24"/>
          <w:lang w:val="lv-LV" w:eastAsia="lv-LV"/>
        </w:rPr>
      </w:pPr>
    </w:p>
    <w:p w:rsidR="009B6D41" w:rsidRPr="00CB482E" w:rsidRDefault="009B6D41" w:rsidP="009B6D41">
      <w:pPr>
        <w:spacing w:after="0" w:line="240" w:lineRule="auto"/>
        <w:rPr>
          <w:rFonts w:ascii="Times New Roman" w:eastAsia="Calibri" w:hAnsi="Times New Roman" w:cs="Times New Roman"/>
          <w:sz w:val="24"/>
          <w:szCs w:val="24"/>
          <w:lang w:val="lv-LV"/>
        </w:rPr>
      </w:pP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9055"/>
      </w:tblGrid>
      <w:tr w:rsidR="00A12BC1" w:rsidRPr="00C2446C" w:rsidTr="00EB7840">
        <w:tc>
          <w:tcPr>
            <w:tcW w:w="0" w:type="auto"/>
            <w:tcBorders>
              <w:top w:val="outset" w:sz="6" w:space="0" w:color="000000"/>
              <w:left w:val="outset" w:sz="6" w:space="0" w:color="000000"/>
              <w:bottom w:val="outset" w:sz="6" w:space="0" w:color="000000"/>
              <w:right w:val="outset" w:sz="6" w:space="0" w:color="000000"/>
            </w:tcBorders>
          </w:tcPr>
          <w:p w:rsidR="00A12BC1" w:rsidRPr="00CB482E" w:rsidRDefault="00A12BC1" w:rsidP="00EB7840">
            <w:pPr>
              <w:spacing w:after="0" w:line="240" w:lineRule="auto"/>
              <w:jc w:val="center"/>
              <w:rPr>
                <w:rFonts w:ascii="Times New Roman" w:hAnsi="Times New Roman" w:cs="Times New Roman"/>
                <w:b/>
                <w:bCs/>
                <w:sz w:val="24"/>
                <w:lang w:val="lv-LV"/>
              </w:rPr>
            </w:pPr>
            <w:r w:rsidRPr="00CB482E">
              <w:rPr>
                <w:rFonts w:ascii="Times New Roman" w:hAnsi="Times New Roman" w:cs="Times New Roman"/>
                <w:b/>
                <w:bCs/>
                <w:sz w:val="24"/>
                <w:szCs w:val="24"/>
                <w:lang w:val="lv-LV"/>
              </w:rPr>
              <w:t>II. Tiesību akta projekta ietekme uz sabiedrību, tautsaimniecības attīstību un administratīvo slogu</w:t>
            </w:r>
          </w:p>
        </w:tc>
      </w:tr>
      <w:tr w:rsidR="00A12BC1" w:rsidRPr="00CB482E" w:rsidTr="00EB7840">
        <w:tc>
          <w:tcPr>
            <w:tcW w:w="0" w:type="auto"/>
            <w:tcBorders>
              <w:top w:val="outset" w:sz="6" w:space="0" w:color="000000"/>
              <w:left w:val="outset" w:sz="6" w:space="0" w:color="000000"/>
              <w:bottom w:val="outset" w:sz="6" w:space="0" w:color="000000"/>
              <w:right w:val="outset" w:sz="6" w:space="0" w:color="000000"/>
            </w:tcBorders>
          </w:tcPr>
          <w:p w:rsidR="00A12BC1" w:rsidRPr="00CB482E" w:rsidRDefault="00A12BC1" w:rsidP="00EB7840">
            <w:pPr>
              <w:spacing w:after="0" w:line="240" w:lineRule="auto"/>
              <w:jc w:val="center"/>
              <w:rPr>
                <w:rFonts w:ascii="Times New Roman" w:hAnsi="Times New Roman" w:cs="Times New Roman"/>
                <w:b/>
                <w:bCs/>
                <w:sz w:val="24"/>
                <w:lang w:val="lv-LV"/>
              </w:rPr>
            </w:pPr>
            <w:r w:rsidRPr="00CB482E">
              <w:rPr>
                <w:rFonts w:ascii="Times New Roman" w:hAnsi="Times New Roman" w:cs="Times New Roman"/>
                <w:sz w:val="24"/>
                <w:lang w:val="lv-LV"/>
              </w:rPr>
              <w:t>Projekts šo jomu neskar.</w:t>
            </w:r>
          </w:p>
        </w:tc>
      </w:tr>
    </w:tbl>
    <w:p w:rsidR="00A12BC1" w:rsidRDefault="00A12BC1" w:rsidP="009B6D41">
      <w:pPr>
        <w:spacing w:after="0" w:line="240" w:lineRule="auto"/>
        <w:rPr>
          <w:rFonts w:ascii="Times New Roman" w:eastAsia="Calibri" w:hAnsi="Times New Roman" w:cs="Times New Roman"/>
          <w:color w:val="000000"/>
          <w:sz w:val="28"/>
          <w:szCs w:val="28"/>
          <w:lang w:val="lv-LV" w:eastAsia="lv-LV"/>
        </w:rPr>
      </w:pPr>
    </w:p>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162"/>
        <w:gridCol w:w="1074"/>
        <w:gridCol w:w="1073"/>
        <w:gridCol w:w="941"/>
        <w:gridCol w:w="940"/>
        <w:gridCol w:w="940"/>
        <w:gridCol w:w="940"/>
        <w:gridCol w:w="995"/>
      </w:tblGrid>
      <w:tr w:rsidR="00551533" w:rsidRPr="00C2446C" w:rsidTr="00551533">
        <w:tc>
          <w:tcPr>
            <w:tcW w:w="9065" w:type="dxa"/>
            <w:gridSpan w:val="8"/>
            <w:shd w:val="clear" w:color="auto" w:fill="auto"/>
            <w:vAlign w:val="center"/>
            <w:hideMark/>
          </w:tcPr>
          <w:p w:rsidR="00551533" w:rsidRPr="00551533" w:rsidRDefault="00551533" w:rsidP="00551533">
            <w:pPr>
              <w:jc w:val="center"/>
              <w:rPr>
                <w:rFonts w:ascii="Times New Roman" w:hAnsi="Times New Roman" w:cs="Times New Roman"/>
                <w:b/>
                <w:bCs/>
                <w:lang w:val="lv-LV"/>
              </w:rPr>
            </w:pPr>
            <w:r w:rsidRPr="00551533">
              <w:rPr>
                <w:rFonts w:ascii="Times New Roman" w:hAnsi="Times New Roman" w:cs="Times New Roman"/>
                <w:b/>
                <w:bCs/>
                <w:lang w:val="lv-LV"/>
              </w:rPr>
              <w:t>III. Tiesību akta projekta ietekme uz valsts budžetu un pašvaldību budžetiem</w:t>
            </w:r>
          </w:p>
        </w:tc>
      </w:tr>
      <w:tr w:rsidR="00551533" w:rsidRPr="00551533" w:rsidTr="00551533">
        <w:tc>
          <w:tcPr>
            <w:tcW w:w="2162" w:type="dxa"/>
            <w:vMerge w:val="restart"/>
            <w:shd w:val="clear" w:color="auto" w:fill="FFFFFF"/>
            <w:vAlign w:val="center"/>
          </w:tcPr>
          <w:p w:rsidR="00551533" w:rsidRPr="00551533" w:rsidRDefault="00551533" w:rsidP="00551533">
            <w:pPr>
              <w:jc w:val="center"/>
              <w:rPr>
                <w:rFonts w:ascii="Times New Roman" w:hAnsi="Times New Roman" w:cs="Times New Roman"/>
                <w:bCs/>
                <w:lang w:val="lv-LV"/>
              </w:rPr>
            </w:pPr>
            <w:r w:rsidRPr="00551533">
              <w:rPr>
                <w:rFonts w:ascii="Times New Roman" w:hAnsi="Times New Roman" w:cs="Times New Roman"/>
                <w:bCs/>
                <w:lang w:val="lv-LV"/>
              </w:rPr>
              <w:t>Rādītāji</w:t>
            </w:r>
          </w:p>
        </w:tc>
        <w:tc>
          <w:tcPr>
            <w:tcW w:w="2147" w:type="dxa"/>
            <w:gridSpan w:val="2"/>
            <w:vMerge w:val="restart"/>
            <w:shd w:val="clear" w:color="auto" w:fill="FFFFFF"/>
            <w:vAlign w:val="center"/>
            <w:hideMark/>
          </w:tcPr>
          <w:p w:rsidR="00551533" w:rsidRPr="00551533" w:rsidRDefault="00551533" w:rsidP="00551533">
            <w:pPr>
              <w:jc w:val="center"/>
              <w:rPr>
                <w:rFonts w:ascii="Times New Roman" w:hAnsi="Times New Roman" w:cs="Times New Roman"/>
                <w:bCs/>
                <w:lang w:val="lv-LV"/>
              </w:rPr>
            </w:pPr>
            <w:r w:rsidRPr="00551533">
              <w:rPr>
                <w:rFonts w:ascii="Times New Roman" w:hAnsi="Times New Roman" w:cs="Times New Roman"/>
                <w:bCs/>
                <w:lang w:val="lv-LV"/>
              </w:rPr>
              <w:t>2019.gads</w:t>
            </w:r>
          </w:p>
        </w:tc>
        <w:tc>
          <w:tcPr>
            <w:tcW w:w="4756" w:type="dxa"/>
            <w:gridSpan w:val="5"/>
            <w:shd w:val="clear" w:color="auto" w:fill="FFFFFF"/>
            <w:vAlign w:val="center"/>
            <w:hideMark/>
          </w:tcPr>
          <w:p w:rsidR="00551533" w:rsidRPr="00551533" w:rsidRDefault="00551533" w:rsidP="00551533">
            <w:pPr>
              <w:jc w:val="center"/>
              <w:rPr>
                <w:rFonts w:ascii="Times New Roman" w:hAnsi="Times New Roman" w:cs="Times New Roman"/>
                <w:lang w:val="lv-LV"/>
              </w:rPr>
            </w:pPr>
            <w:r w:rsidRPr="00551533">
              <w:rPr>
                <w:rFonts w:ascii="Times New Roman" w:hAnsi="Times New Roman" w:cs="Times New Roman"/>
                <w:lang w:val="lv-LV"/>
              </w:rPr>
              <w:t>Turpmākie trīs gadi (</w:t>
            </w:r>
            <w:r w:rsidRPr="00551533">
              <w:rPr>
                <w:rFonts w:ascii="Times New Roman" w:hAnsi="Times New Roman" w:cs="Times New Roman"/>
                <w:i/>
                <w:iCs/>
                <w:lang w:val="lv-LV"/>
              </w:rPr>
              <w:t>euro</w:t>
            </w:r>
            <w:r w:rsidRPr="00551533">
              <w:rPr>
                <w:rFonts w:ascii="Times New Roman" w:hAnsi="Times New Roman" w:cs="Times New Roman"/>
                <w:lang w:val="lv-LV"/>
              </w:rPr>
              <w:t>)</w:t>
            </w:r>
          </w:p>
        </w:tc>
      </w:tr>
      <w:tr w:rsidR="00551533" w:rsidRPr="00551533" w:rsidTr="00AC6AD4">
        <w:tc>
          <w:tcPr>
            <w:tcW w:w="2162" w:type="dxa"/>
            <w:vMerge/>
            <w:shd w:val="clear" w:color="auto" w:fill="auto"/>
            <w:vAlign w:val="center"/>
            <w:hideMark/>
          </w:tcPr>
          <w:p w:rsidR="00551533" w:rsidRPr="00551533" w:rsidRDefault="00551533" w:rsidP="00551533">
            <w:pPr>
              <w:jc w:val="center"/>
              <w:rPr>
                <w:rFonts w:ascii="Times New Roman" w:hAnsi="Times New Roman" w:cs="Times New Roman"/>
                <w:bCs/>
                <w:lang w:val="lv-LV"/>
              </w:rPr>
            </w:pPr>
          </w:p>
        </w:tc>
        <w:tc>
          <w:tcPr>
            <w:tcW w:w="2147" w:type="dxa"/>
            <w:gridSpan w:val="2"/>
            <w:vMerge/>
            <w:shd w:val="clear" w:color="auto" w:fill="auto"/>
            <w:vAlign w:val="center"/>
            <w:hideMark/>
          </w:tcPr>
          <w:p w:rsidR="00551533" w:rsidRPr="00551533" w:rsidRDefault="00551533" w:rsidP="00551533">
            <w:pPr>
              <w:jc w:val="center"/>
              <w:rPr>
                <w:rFonts w:ascii="Times New Roman" w:hAnsi="Times New Roman" w:cs="Times New Roman"/>
                <w:bCs/>
                <w:lang w:val="lv-LV"/>
              </w:rPr>
            </w:pPr>
          </w:p>
        </w:tc>
        <w:tc>
          <w:tcPr>
            <w:tcW w:w="1881" w:type="dxa"/>
            <w:gridSpan w:val="2"/>
            <w:shd w:val="clear" w:color="auto" w:fill="FFFFFF"/>
            <w:vAlign w:val="center"/>
            <w:hideMark/>
          </w:tcPr>
          <w:p w:rsidR="00551533" w:rsidRPr="00551533" w:rsidRDefault="00551533" w:rsidP="00AC6AD4">
            <w:pPr>
              <w:jc w:val="center"/>
              <w:rPr>
                <w:rFonts w:ascii="Times New Roman" w:hAnsi="Times New Roman" w:cs="Times New Roman"/>
                <w:bCs/>
                <w:lang w:val="lv-LV"/>
              </w:rPr>
            </w:pPr>
            <w:r w:rsidRPr="00551533">
              <w:rPr>
                <w:rFonts w:ascii="Times New Roman" w:hAnsi="Times New Roman" w:cs="Times New Roman"/>
                <w:bCs/>
                <w:lang w:val="lv-LV"/>
              </w:rPr>
              <w:t>2020.</w:t>
            </w:r>
          </w:p>
        </w:tc>
        <w:tc>
          <w:tcPr>
            <w:tcW w:w="1880" w:type="dxa"/>
            <w:gridSpan w:val="2"/>
            <w:shd w:val="clear" w:color="auto" w:fill="FFFFFF"/>
            <w:vAlign w:val="center"/>
            <w:hideMark/>
          </w:tcPr>
          <w:p w:rsidR="00551533" w:rsidRPr="00551533" w:rsidRDefault="00551533" w:rsidP="00AC6AD4">
            <w:pPr>
              <w:jc w:val="center"/>
              <w:rPr>
                <w:rFonts w:ascii="Times New Roman" w:hAnsi="Times New Roman" w:cs="Times New Roman"/>
                <w:bCs/>
                <w:lang w:val="lv-LV"/>
              </w:rPr>
            </w:pPr>
            <w:r w:rsidRPr="00551533">
              <w:rPr>
                <w:rFonts w:ascii="Times New Roman" w:hAnsi="Times New Roman" w:cs="Times New Roman"/>
                <w:bCs/>
                <w:lang w:val="lv-LV"/>
              </w:rPr>
              <w:t>2021.</w:t>
            </w:r>
          </w:p>
        </w:tc>
        <w:tc>
          <w:tcPr>
            <w:tcW w:w="995" w:type="dxa"/>
            <w:shd w:val="clear" w:color="auto" w:fill="FFFFFF"/>
            <w:vAlign w:val="center"/>
            <w:hideMark/>
          </w:tcPr>
          <w:p w:rsidR="00551533" w:rsidRPr="00551533" w:rsidRDefault="00551533" w:rsidP="00AC6AD4">
            <w:pPr>
              <w:jc w:val="center"/>
              <w:rPr>
                <w:rFonts w:ascii="Times New Roman" w:hAnsi="Times New Roman" w:cs="Times New Roman"/>
                <w:bCs/>
                <w:lang w:val="lv-LV"/>
              </w:rPr>
            </w:pPr>
            <w:r w:rsidRPr="00551533">
              <w:rPr>
                <w:rFonts w:ascii="Times New Roman" w:hAnsi="Times New Roman" w:cs="Times New Roman"/>
                <w:bCs/>
                <w:lang w:val="lv-LV"/>
              </w:rPr>
              <w:t>2022.</w:t>
            </w:r>
          </w:p>
        </w:tc>
      </w:tr>
      <w:tr w:rsidR="00551533" w:rsidRPr="00AC6AD4" w:rsidTr="00551533">
        <w:tc>
          <w:tcPr>
            <w:tcW w:w="2162" w:type="dxa"/>
            <w:vMerge/>
            <w:shd w:val="clear" w:color="auto" w:fill="auto"/>
            <w:vAlign w:val="center"/>
            <w:hideMark/>
          </w:tcPr>
          <w:p w:rsidR="00551533" w:rsidRPr="00551533" w:rsidRDefault="00551533" w:rsidP="00551533">
            <w:pPr>
              <w:jc w:val="center"/>
              <w:rPr>
                <w:rFonts w:ascii="Times New Roman" w:hAnsi="Times New Roman" w:cs="Times New Roman"/>
                <w:b/>
                <w:bCs/>
                <w:lang w:val="lv-LV"/>
              </w:rPr>
            </w:pPr>
          </w:p>
        </w:tc>
        <w:tc>
          <w:tcPr>
            <w:tcW w:w="1074" w:type="dxa"/>
            <w:shd w:val="clear" w:color="auto" w:fill="FFFFFF"/>
            <w:vAlign w:val="center"/>
            <w:hideMark/>
          </w:tcPr>
          <w:p w:rsidR="00551533" w:rsidRPr="00551533" w:rsidRDefault="00551533" w:rsidP="00AC6AD4">
            <w:pPr>
              <w:spacing w:after="0" w:line="240" w:lineRule="auto"/>
              <w:jc w:val="center"/>
              <w:rPr>
                <w:rFonts w:ascii="Times New Roman" w:hAnsi="Times New Roman" w:cs="Times New Roman"/>
                <w:lang w:val="lv-LV"/>
              </w:rPr>
            </w:pPr>
            <w:r w:rsidRPr="00551533">
              <w:rPr>
                <w:rFonts w:ascii="Times New Roman" w:hAnsi="Times New Roman" w:cs="Times New Roman"/>
                <w:lang w:val="lv-LV"/>
              </w:rPr>
              <w:t>saskaņā ar valsts budžetu kārtējam gadam</w:t>
            </w:r>
          </w:p>
        </w:tc>
        <w:tc>
          <w:tcPr>
            <w:tcW w:w="1073" w:type="dxa"/>
            <w:shd w:val="clear" w:color="auto" w:fill="FFFFFF"/>
            <w:vAlign w:val="center"/>
            <w:hideMark/>
          </w:tcPr>
          <w:p w:rsidR="00551533" w:rsidRPr="00551533" w:rsidRDefault="00551533" w:rsidP="00AC6AD4">
            <w:pPr>
              <w:spacing w:after="0" w:line="240" w:lineRule="auto"/>
              <w:jc w:val="center"/>
              <w:rPr>
                <w:rFonts w:ascii="Times New Roman" w:hAnsi="Times New Roman" w:cs="Times New Roman"/>
                <w:lang w:val="lv-LV"/>
              </w:rPr>
            </w:pPr>
            <w:r w:rsidRPr="00551533">
              <w:rPr>
                <w:rFonts w:ascii="Times New Roman" w:hAnsi="Times New Roman" w:cs="Times New Roman"/>
                <w:lang w:val="lv-LV"/>
              </w:rPr>
              <w:t xml:space="preserve">izmaiņas kārtējā gadā, salīdzinot ar valsts budžetu </w:t>
            </w:r>
            <w:r w:rsidRPr="00551533">
              <w:rPr>
                <w:rFonts w:ascii="Times New Roman" w:hAnsi="Times New Roman" w:cs="Times New Roman"/>
                <w:lang w:val="lv-LV"/>
              </w:rPr>
              <w:lastRenderedPageBreak/>
              <w:t>kārtējam gadam</w:t>
            </w:r>
          </w:p>
        </w:tc>
        <w:tc>
          <w:tcPr>
            <w:tcW w:w="941" w:type="dxa"/>
            <w:shd w:val="clear" w:color="auto" w:fill="FFFFFF"/>
            <w:vAlign w:val="center"/>
            <w:hideMark/>
          </w:tcPr>
          <w:p w:rsidR="00551533" w:rsidRPr="00551533" w:rsidRDefault="00551533" w:rsidP="00AC6AD4">
            <w:pPr>
              <w:spacing w:after="0" w:line="240" w:lineRule="auto"/>
              <w:jc w:val="center"/>
              <w:rPr>
                <w:rFonts w:ascii="Times New Roman" w:hAnsi="Times New Roman" w:cs="Times New Roman"/>
                <w:lang w:val="lv-LV"/>
              </w:rPr>
            </w:pPr>
            <w:r w:rsidRPr="00551533">
              <w:rPr>
                <w:rFonts w:ascii="Times New Roman" w:hAnsi="Times New Roman" w:cs="Times New Roman"/>
                <w:lang w:val="lv-LV"/>
              </w:rPr>
              <w:lastRenderedPageBreak/>
              <w:t>saskaņā ar vidēja termiņa budžeta ietvaru</w:t>
            </w:r>
          </w:p>
        </w:tc>
        <w:tc>
          <w:tcPr>
            <w:tcW w:w="940" w:type="dxa"/>
            <w:shd w:val="clear" w:color="auto" w:fill="FFFFFF"/>
            <w:vAlign w:val="center"/>
            <w:hideMark/>
          </w:tcPr>
          <w:p w:rsidR="00551533" w:rsidRPr="00551533" w:rsidRDefault="00551533" w:rsidP="00AC6AD4">
            <w:pPr>
              <w:spacing w:after="0" w:line="240" w:lineRule="auto"/>
              <w:jc w:val="center"/>
              <w:rPr>
                <w:rFonts w:ascii="Times New Roman" w:hAnsi="Times New Roman" w:cs="Times New Roman"/>
                <w:lang w:val="lv-LV"/>
              </w:rPr>
            </w:pPr>
            <w:r w:rsidRPr="00551533">
              <w:rPr>
                <w:rFonts w:ascii="Times New Roman" w:hAnsi="Times New Roman" w:cs="Times New Roman"/>
                <w:lang w:val="lv-LV"/>
              </w:rPr>
              <w:t xml:space="preserve">izmaiņas, salīdzinot ar vidēja termiņa budžeta ietvaru </w:t>
            </w:r>
            <w:r w:rsidR="00AC6AD4">
              <w:rPr>
                <w:rFonts w:ascii="Times New Roman" w:hAnsi="Times New Roman" w:cs="Times New Roman"/>
                <w:lang w:val="lv-LV"/>
              </w:rPr>
              <w:lastRenderedPageBreak/>
              <w:t>2020.</w:t>
            </w:r>
            <w:r w:rsidRPr="00551533">
              <w:rPr>
                <w:rFonts w:ascii="Times New Roman" w:hAnsi="Times New Roman" w:cs="Times New Roman"/>
                <w:lang w:val="lv-LV"/>
              </w:rPr>
              <w:t>gadam</w:t>
            </w:r>
          </w:p>
        </w:tc>
        <w:tc>
          <w:tcPr>
            <w:tcW w:w="940" w:type="dxa"/>
            <w:shd w:val="clear" w:color="auto" w:fill="FFFFFF"/>
            <w:vAlign w:val="center"/>
            <w:hideMark/>
          </w:tcPr>
          <w:p w:rsidR="00551533" w:rsidRPr="00551533" w:rsidRDefault="00551533" w:rsidP="00AC6AD4">
            <w:pPr>
              <w:spacing w:after="0" w:line="240" w:lineRule="auto"/>
              <w:jc w:val="center"/>
              <w:rPr>
                <w:rFonts w:ascii="Times New Roman" w:hAnsi="Times New Roman" w:cs="Times New Roman"/>
                <w:lang w:val="lv-LV"/>
              </w:rPr>
            </w:pPr>
            <w:r w:rsidRPr="00551533">
              <w:rPr>
                <w:rFonts w:ascii="Times New Roman" w:hAnsi="Times New Roman" w:cs="Times New Roman"/>
                <w:lang w:val="lv-LV"/>
              </w:rPr>
              <w:lastRenderedPageBreak/>
              <w:t>saskaņā ar vidēja termiņa budžeta ietvaru</w:t>
            </w:r>
          </w:p>
        </w:tc>
        <w:tc>
          <w:tcPr>
            <w:tcW w:w="940" w:type="dxa"/>
            <w:shd w:val="clear" w:color="auto" w:fill="FFFFFF"/>
            <w:vAlign w:val="center"/>
            <w:hideMark/>
          </w:tcPr>
          <w:p w:rsidR="00551533" w:rsidRPr="00551533" w:rsidRDefault="00551533" w:rsidP="00AC6AD4">
            <w:pPr>
              <w:spacing w:after="0" w:line="240" w:lineRule="auto"/>
              <w:jc w:val="center"/>
              <w:rPr>
                <w:rFonts w:ascii="Times New Roman" w:hAnsi="Times New Roman" w:cs="Times New Roman"/>
                <w:lang w:val="lv-LV"/>
              </w:rPr>
            </w:pPr>
            <w:r w:rsidRPr="00551533">
              <w:rPr>
                <w:rFonts w:ascii="Times New Roman" w:hAnsi="Times New Roman" w:cs="Times New Roman"/>
                <w:lang w:val="lv-LV"/>
              </w:rPr>
              <w:t xml:space="preserve">izmaiņas, salīdzinot ar vidēja termiņa budžeta ietvaru </w:t>
            </w:r>
            <w:r w:rsidR="00AC6AD4">
              <w:rPr>
                <w:rFonts w:ascii="Times New Roman" w:hAnsi="Times New Roman" w:cs="Times New Roman"/>
                <w:lang w:val="lv-LV"/>
              </w:rPr>
              <w:lastRenderedPageBreak/>
              <w:t>2021.</w:t>
            </w:r>
            <w:r w:rsidRPr="00551533">
              <w:rPr>
                <w:rFonts w:ascii="Times New Roman" w:hAnsi="Times New Roman" w:cs="Times New Roman"/>
                <w:lang w:val="lv-LV"/>
              </w:rPr>
              <w:t>gadam</w:t>
            </w:r>
          </w:p>
        </w:tc>
        <w:tc>
          <w:tcPr>
            <w:tcW w:w="995" w:type="dxa"/>
            <w:shd w:val="clear" w:color="auto" w:fill="FFFFFF"/>
            <w:vAlign w:val="center"/>
            <w:hideMark/>
          </w:tcPr>
          <w:p w:rsidR="00551533" w:rsidRPr="00551533" w:rsidRDefault="00551533" w:rsidP="00AC6AD4">
            <w:pPr>
              <w:spacing w:after="0" w:line="240" w:lineRule="auto"/>
              <w:jc w:val="center"/>
              <w:rPr>
                <w:rFonts w:ascii="Times New Roman" w:hAnsi="Times New Roman" w:cs="Times New Roman"/>
                <w:lang w:val="lv-LV"/>
              </w:rPr>
            </w:pPr>
            <w:r w:rsidRPr="00551533">
              <w:rPr>
                <w:rFonts w:ascii="Times New Roman" w:hAnsi="Times New Roman" w:cs="Times New Roman"/>
                <w:lang w:val="lv-LV"/>
              </w:rPr>
              <w:lastRenderedPageBreak/>
              <w:t xml:space="preserve">izmaiņas, salīdzinot ar vidēja termiņa budžeta ietvaru </w:t>
            </w:r>
            <w:r w:rsidRPr="00551533">
              <w:rPr>
                <w:rFonts w:ascii="Times New Roman" w:hAnsi="Times New Roman" w:cs="Times New Roman"/>
                <w:lang w:val="lv-LV"/>
              </w:rPr>
              <w:br/>
            </w:r>
            <w:r w:rsidR="00AC6AD4">
              <w:rPr>
                <w:rFonts w:ascii="Times New Roman" w:hAnsi="Times New Roman" w:cs="Times New Roman"/>
                <w:lang w:val="lv-LV"/>
              </w:rPr>
              <w:lastRenderedPageBreak/>
              <w:t>2022..</w:t>
            </w:r>
            <w:r w:rsidRPr="00551533">
              <w:rPr>
                <w:rFonts w:ascii="Times New Roman" w:hAnsi="Times New Roman" w:cs="Times New Roman"/>
                <w:lang w:val="lv-LV"/>
              </w:rPr>
              <w:t xml:space="preserve"> gadam</w:t>
            </w:r>
          </w:p>
        </w:tc>
      </w:tr>
      <w:tr w:rsidR="00551533" w:rsidRPr="00AC6AD4" w:rsidTr="00CE519F">
        <w:tc>
          <w:tcPr>
            <w:tcW w:w="2162" w:type="dxa"/>
            <w:shd w:val="clear" w:color="auto" w:fill="FFFFFF"/>
            <w:vAlign w:val="center"/>
            <w:hideMark/>
          </w:tcPr>
          <w:p w:rsidR="00551533" w:rsidRPr="00CE519F" w:rsidRDefault="00551533" w:rsidP="00CE519F">
            <w:pPr>
              <w:jc w:val="center"/>
              <w:rPr>
                <w:rFonts w:ascii="Times New Roman" w:hAnsi="Times New Roman" w:cs="Times New Roman"/>
                <w:sz w:val="18"/>
                <w:szCs w:val="18"/>
                <w:lang w:val="lv-LV"/>
              </w:rPr>
            </w:pPr>
            <w:r w:rsidRPr="00CE519F">
              <w:rPr>
                <w:rFonts w:ascii="Times New Roman" w:hAnsi="Times New Roman" w:cs="Times New Roman"/>
                <w:sz w:val="18"/>
                <w:szCs w:val="18"/>
                <w:lang w:val="lv-LV"/>
              </w:rPr>
              <w:lastRenderedPageBreak/>
              <w:t>1</w:t>
            </w:r>
          </w:p>
        </w:tc>
        <w:tc>
          <w:tcPr>
            <w:tcW w:w="1074" w:type="dxa"/>
            <w:shd w:val="clear" w:color="auto" w:fill="FFFFFF"/>
            <w:vAlign w:val="center"/>
            <w:hideMark/>
          </w:tcPr>
          <w:p w:rsidR="00551533" w:rsidRPr="00CE519F" w:rsidRDefault="00551533" w:rsidP="00CE519F">
            <w:pPr>
              <w:jc w:val="center"/>
              <w:rPr>
                <w:rFonts w:ascii="Times New Roman" w:hAnsi="Times New Roman" w:cs="Times New Roman"/>
                <w:sz w:val="18"/>
                <w:szCs w:val="18"/>
                <w:lang w:val="lv-LV"/>
              </w:rPr>
            </w:pPr>
            <w:r w:rsidRPr="00CE519F">
              <w:rPr>
                <w:rFonts w:ascii="Times New Roman" w:hAnsi="Times New Roman" w:cs="Times New Roman"/>
                <w:sz w:val="18"/>
                <w:szCs w:val="18"/>
                <w:lang w:val="lv-LV"/>
              </w:rPr>
              <w:t>2</w:t>
            </w:r>
          </w:p>
        </w:tc>
        <w:tc>
          <w:tcPr>
            <w:tcW w:w="1073" w:type="dxa"/>
            <w:shd w:val="clear" w:color="auto" w:fill="FFFFFF"/>
            <w:vAlign w:val="center"/>
            <w:hideMark/>
          </w:tcPr>
          <w:p w:rsidR="00551533" w:rsidRPr="00CE519F" w:rsidRDefault="00551533" w:rsidP="00CE519F">
            <w:pPr>
              <w:jc w:val="center"/>
              <w:rPr>
                <w:rFonts w:ascii="Times New Roman" w:hAnsi="Times New Roman" w:cs="Times New Roman"/>
                <w:sz w:val="18"/>
                <w:szCs w:val="18"/>
                <w:lang w:val="lv-LV"/>
              </w:rPr>
            </w:pPr>
            <w:r w:rsidRPr="00CE519F">
              <w:rPr>
                <w:rFonts w:ascii="Times New Roman" w:hAnsi="Times New Roman" w:cs="Times New Roman"/>
                <w:sz w:val="18"/>
                <w:szCs w:val="18"/>
                <w:lang w:val="lv-LV"/>
              </w:rPr>
              <w:t>3</w:t>
            </w:r>
          </w:p>
        </w:tc>
        <w:tc>
          <w:tcPr>
            <w:tcW w:w="941" w:type="dxa"/>
            <w:shd w:val="clear" w:color="auto" w:fill="FFFFFF"/>
            <w:vAlign w:val="center"/>
            <w:hideMark/>
          </w:tcPr>
          <w:p w:rsidR="00551533" w:rsidRPr="00CE519F" w:rsidRDefault="00551533" w:rsidP="00CE519F">
            <w:pPr>
              <w:jc w:val="center"/>
              <w:rPr>
                <w:rFonts w:ascii="Times New Roman" w:hAnsi="Times New Roman" w:cs="Times New Roman"/>
                <w:sz w:val="18"/>
                <w:szCs w:val="18"/>
                <w:lang w:val="lv-LV"/>
              </w:rPr>
            </w:pPr>
            <w:r w:rsidRPr="00CE519F">
              <w:rPr>
                <w:rFonts w:ascii="Times New Roman" w:hAnsi="Times New Roman" w:cs="Times New Roman"/>
                <w:sz w:val="18"/>
                <w:szCs w:val="18"/>
                <w:lang w:val="lv-LV"/>
              </w:rPr>
              <w:t>4</w:t>
            </w:r>
          </w:p>
        </w:tc>
        <w:tc>
          <w:tcPr>
            <w:tcW w:w="940" w:type="dxa"/>
            <w:shd w:val="clear" w:color="auto" w:fill="FFFFFF"/>
            <w:vAlign w:val="center"/>
            <w:hideMark/>
          </w:tcPr>
          <w:p w:rsidR="00551533" w:rsidRPr="00CE519F" w:rsidRDefault="00551533" w:rsidP="00CE519F">
            <w:pPr>
              <w:jc w:val="center"/>
              <w:rPr>
                <w:rFonts w:ascii="Times New Roman" w:hAnsi="Times New Roman" w:cs="Times New Roman"/>
                <w:sz w:val="18"/>
                <w:szCs w:val="18"/>
                <w:lang w:val="lv-LV"/>
              </w:rPr>
            </w:pPr>
            <w:r w:rsidRPr="00CE519F">
              <w:rPr>
                <w:rFonts w:ascii="Times New Roman" w:hAnsi="Times New Roman" w:cs="Times New Roman"/>
                <w:sz w:val="18"/>
                <w:szCs w:val="18"/>
                <w:lang w:val="lv-LV"/>
              </w:rPr>
              <w:t>5</w:t>
            </w:r>
          </w:p>
        </w:tc>
        <w:tc>
          <w:tcPr>
            <w:tcW w:w="940" w:type="dxa"/>
            <w:shd w:val="clear" w:color="auto" w:fill="FFFFFF"/>
            <w:vAlign w:val="center"/>
            <w:hideMark/>
          </w:tcPr>
          <w:p w:rsidR="00551533" w:rsidRPr="00CE519F" w:rsidRDefault="00551533" w:rsidP="00CE519F">
            <w:pPr>
              <w:jc w:val="center"/>
              <w:rPr>
                <w:rFonts w:ascii="Times New Roman" w:hAnsi="Times New Roman" w:cs="Times New Roman"/>
                <w:sz w:val="18"/>
                <w:szCs w:val="18"/>
                <w:lang w:val="lv-LV"/>
              </w:rPr>
            </w:pPr>
            <w:r w:rsidRPr="00CE519F">
              <w:rPr>
                <w:rFonts w:ascii="Times New Roman" w:hAnsi="Times New Roman" w:cs="Times New Roman"/>
                <w:sz w:val="18"/>
                <w:szCs w:val="18"/>
                <w:lang w:val="lv-LV"/>
              </w:rPr>
              <w:t>6</w:t>
            </w:r>
          </w:p>
        </w:tc>
        <w:tc>
          <w:tcPr>
            <w:tcW w:w="940" w:type="dxa"/>
            <w:shd w:val="clear" w:color="auto" w:fill="FFFFFF"/>
            <w:vAlign w:val="center"/>
            <w:hideMark/>
          </w:tcPr>
          <w:p w:rsidR="00551533" w:rsidRPr="00CE519F" w:rsidRDefault="00551533" w:rsidP="00CE519F">
            <w:pPr>
              <w:jc w:val="center"/>
              <w:rPr>
                <w:rFonts w:ascii="Times New Roman" w:hAnsi="Times New Roman" w:cs="Times New Roman"/>
                <w:sz w:val="18"/>
                <w:szCs w:val="18"/>
                <w:lang w:val="lv-LV"/>
              </w:rPr>
            </w:pPr>
            <w:r w:rsidRPr="00CE519F">
              <w:rPr>
                <w:rFonts w:ascii="Times New Roman" w:hAnsi="Times New Roman" w:cs="Times New Roman"/>
                <w:sz w:val="18"/>
                <w:szCs w:val="18"/>
                <w:lang w:val="lv-LV"/>
              </w:rPr>
              <w:t>7</w:t>
            </w:r>
          </w:p>
        </w:tc>
        <w:tc>
          <w:tcPr>
            <w:tcW w:w="995" w:type="dxa"/>
            <w:shd w:val="clear" w:color="auto" w:fill="FFFFFF"/>
            <w:vAlign w:val="center"/>
            <w:hideMark/>
          </w:tcPr>
          <w:p w:rsidR="00551533" w:rsidRPr="00CE519F" w:rsidRDefault="00551533" w:rsidP="00CE519F">
            <w:pPr>
              <w:jc w:val="center"/>
              <w:rPr>
                <w:rFonts w:ascii="Times New Roman" w:hAnsi="Times New Roman" w:cs="Times New Roman"/>
                <w:sz w:val="18"/>
                <w:szCs w:val="18"/>
                <w:lang w:val="lv-LV"/>
              </w:rPr>
            </w:pPr>
            <w:r w:rsidRPr="00CE519F">
              <w:rPr>
                <w:rFonts w:ascii="Times New Roman" w:hAnsi="Times New Roman" w:cs="Times New Roman"/>
                <w:sz w:val="18"/>
                <w:szCs w:val="18"/>
                <w:lang w:val="lv-LV"/>
              </w:rPr>
              <w:t>8</w:t>
            </w:r>
          </w:p>
        </w:tc>
      </w:tr>
      <w:tr w:rsidR="00551533" w:rsidRPr="00AC6AD4" w:rsidTr="00551533">
        <w:tc>
          <w:tcPr>
            <w:tcW w:w="2162" w:type="dxa"/>
            <w:shd w:val="clear" w:color="auto" w:fill="FFFFFF"/>
            <w:hideMark/>
          </w:tcPr>
          <w:p w:rsidR="00551533" w:rsidRPr="00551533" w:rsidRDefault="00551533" w:rsidP="00551533">
            <w:pPr>
              <w:rPr>
                <w:rFonts w:ascii="Times New Roman" w:hAnsi="Times New Roman" w:cs="Times New Roman"/>
                <w:lang w:val="lv-LV"/>
              </w:rPr>
            </w:pPr>
            <w:r w:rsidRPr="00551533">
              <w:rPr>
                <w:rFonts w:ascii="Times New Roman" w:hAnsi="Times New Roman" w:cs="Times New Roman"/>
                <w:lang w:val="lv-LV"/>
              </w:rPr>
              <w:t>1. Budžeta ieņēmumi</w:t>
            </w:r>
          </w:p>
        </w:tc>
        <w:tc>
          <w:tcPr>
            <w:tcW w:w="1074" w:type="dxa"/>
            <w:shd w:val="clear" w:color="auto" w:fill="FFFFFF"/>
            <w:vAlign w:val="center"/>
          </w:tcPr>
          <w:p w:rsidR="00551533" w:rsidRPr="00551533" w:rsidRDefault="00C8428E" w:rsidP="00551533">
            <w:pPr>
              <w:jc w:val="center"/>
              <w:rPr>
                <w:rFonts w:ascii="Times New Roman" w:hAnsi="Times New Roman" w:cs="Times New Roman"/>
                <w:lang w:val="lv-LV"/>
              </w:rPr>
            </w:pPr>
            <w:r>
              <w:rPr>
                <w:rFonts w:ascii="Times New Roman" w:hAnsi="Times New Roman" w:cs="Times New Roman"/>
                <w:lang w:val="lv-LV"/>
              </w:rPr>
              <w:t>275 195</w:t>
            </w:r>
          </w:p>
        </w:tc>
        <w:tc>
          <w:tcPr>
            <w:tcW w:w="1073" w:type="dxa"/>
            <w:shd w:val="clear" w:color="auto" w:fill="FFFFFF"/>
            <w:vAlign w:val="center"/>
          </w:tcPr>
          <w:p w:rsidR="00551533" w:rsidRPr="00551533" w:rsidRDefault="00C8428E" w:rsidP="00551533">
            <w:pPr>
              <w:jc w:val="center"/>
              <w:rPr>
                <w:rFonts w:ascii="Times New Roman" w:hAnsi="Times New Roman" w:cs="Times New Roman"/>
                <w:lang w:val="lv-LV"/>
              </w:rPr>
            </w:pPr>
            <w:r>
              <w:rPr>
                <w:rFonts w:ascii="Times New Roman" w:hAnsi="Times New Roman" w:cs="Times New Roman"/>
                <w:lang w:val="lv-LV"/>
              </w:rPr>
              <w:t>13 337</w:t>
            </w:r>
          </w:p>
        </w:tc>
        <w:tc>
          <w:tcPr>
            <w:tcW w:w="941" w:type="dxa"/>
            <w:shd w:val="clear" w:color="auto" w:fill="FFFFFF"/>
            <w:vAlign w:val="center"/>
          </w:tcPr>
          <w:p w:rsidR="00551533" w:rsidRPr="00551533" w:rsidRDefault="00C8428E" w:rsidP="00551533">
            <w:pPr>
              <w:jc w:val="center"/>
              <w:rPr>
                <w:rFonts w:ascii="Times New Roman" w:hAnsi="Times New Roman" w:cs="Times New Roman"/>
                <w:lang w:val="lv-LV"/>
              </w:rPr>
            </w:pPr>
            <w:r>
              <w:rPr>
                <w:rFonts w:ascii="Times New Roman" w:hAnsi="Times New Roman" w:cs="Times New Roman"/>
                <w:bCs/>
                <w:lang w:val="lv-LV"/>
              </w:rPr>
              <w:t>275 195</w:t>
            </w:r>
          </w:p>
        </w:tc>
        <w:tc>
          <w:tcPr>
            <w:tcW w:w="940" w:type="dxa"/>
            <w:shd w:val="clear" w:color="auto" w:fill="FFFFFF"/>
            <w:vAlign w:val="center"/>
          </w:tcPr>
          <w:p w:rsidR="00551533" w:rsidRPr="00551533" w:rsidRDefault="00C8428E" w:rsidP="00551533">
            <w:pPr>
              <w:jc w:val="center"/>
              <w:rPr>
                <w:rFonts w:ascii="Times New Roman" w:hAnsi="Times New Roman" w:cs="Times New Roman"/>
                <w:lang w:val="lv-LV"/>
              </w:rPr>
            </w:pPr>
            <w:r>
              <w:rPr>
                <w:rFonts w:ascii="Times New Roman" w:hAnsi="Times New Roman" w:cs="Times New Roman"/>
                <w:lang w:val="lv-LV"/>
              </w:rPr>
              <w:t>41 799</w:t>
            </w:r>
          </w:p>
        </w:tc>
        <w:tc>
          <w:tcPr>
            <w:tcW w:w="940" w:type="dxa"/>
            <w:shd w:val="clear" w:color="auto" w:fill="FFFFFF"/>
            <w:vAlign w:val="center"/>
          </w:tcPr>
          <w:p w:rsidR="00551533" w:rsidRPr="00551533" w:rsidRDefault="00551533" w:rsidP="00551533">
            <w:pPr>
              <w:jc w:val="center"/>
              <w:rPr>
                <w:rFonts w:ascii="Times New Roman" w:hAnsi="Times New Roman" w:cs="Times New Roman"/>
                <w:lang w:val="lv-LV"/>
              </w:rPr>
            </w:pPr>
            <w:r w:rsidRPr="00551533">
              <w:rPr>
                <w:rFonts w:ascii="Times New Roman" w:hAnsi="Times New Roman" w:cs="Times New Roman"/>
                <w:bCs/>
                <w:lang w:val="lv-LV"/>
              </w:rPr>
              <w:t>0</w:t>
            </w:r>
          </w:p>
        </w:tc>
        <w:tc>
          <w:tcPr>
            <w:tcW w:w="940" w:type="dxa"/>
            <w:shd w:val="clear" w:color="auto" w:fill="FFFFFF"/>
            <w:vAlign w:val="center"/>
          </w:tcPr>
          <w:p w:rsidR="00551533" w:rsidRPr="00551533" w:rsidRDefault="00551533" w:rsidP="00551533">
            <w:pPr>
              <w:jc w:val="center"/>
              <w:rPr>
                <w:rFonts w:ascii="Times New Roman" w:hAnsi="Times New Roman" w:cs="Times New Roman"/>
                <w:lang w:val="lv-LV"/>
              </w:rPr>
            </w:pPr>
            <w:r w:rsidRPr="00551533">
              <w:rPr>
                <w:rFonts w:ascii="Times New Roman" w:hAnsi="Times New Roman" w:cs="Times New Roman"/>
                <w:lang w:val="lv-LV"/>
              </w:rPr>
              <w:t>0</w:t>
            </w:r>
          </w:p>
        </w:tc>
        <w:tc>
          <w:tcPr>
            <w:tcW w:w="995" w:type="dxa"/>
            <w:shd w:val="clear" w:color="auto" w:fill="FFFFFF"/>
            <w:vAlign w:val="center"/>
          </w:tcPr>
          <w:p w:rsidR="00551533" w:rsidRPr="00551533" w:rsidRDefault="00551533" w:rsidP="00551533">
            <w:pPr>
              <w:jc w:val="center"/>
              <w:rPr>
                <w:rFonts w:ascii="Times New Roman" w:hAnsi="Times New Roman" w:cs="Times New Roman"/>
                <w:lang w:val="lv-LV"/>
              </w:rPr>
            </w:pPr>
            <w:r w:rsidRPr="00551533">
              <w:rPr>
                <w:rFonts w:ascii="Times New Roman" w:hAnsi="Times New Roman" w:cs="Times New Roman"/>
                <w:bCs/>
                <w:lang w:val="lv-LV"/>
              </w:rPr>
              <w:t>0</w:t>
            </w:r>
          </w:p>
        </w:tc>
      </w:tr>
      <w:tr w:rsidR="00551533" w:rsidRPr="00551533" w:rsidTr="00551533">
        <w:tc>
          <w:tcPr>
            <w:tcW w:w="2162" w:type="dxa"/>
            <w:shd w:val="clear" w:color="auto" w:fill="auto"/>
            <w:hideMark/>
          </w:tcPr>
          <w:p w:rsidR="00551533" w:rsidRPr="00551533" w:rsidRDefault="00551533" w:rsidP="00551533">
            <w:pPr>
              <w:rPr>
                <w:rFonts w:ascii="Times New Roman" w:hAnsi="Times New Roman" w:cs="Times New Roman"/>
                <w:lang w:val="lv-LV"/>
              </w:rPr>
            </w:pPr>
            <w:r w:rsidRPr="00551533">
              <w:rPr>
                <w:rFonts w:ascii="Times New Roman" w:hAnsi="Times New Roman" w:cs="Times New Roman"/>
                <w:lang w:val="lv-LV"/>
              </w:rPr>
              <w:t>1.1. valsts pamatbudžets, tai skaitā ieņēmumi no maksas pakalpojumiem un citi pašu ieņēmumi</w:t>
            </w:r>
          </w:p>
        </w:tc>
        <w:tc>
          <w:tcPr>
            <w:tcW w:w="1074" w:type="dxa"/>
            <w:shd w:val="clear" w:color="auto" w:fill="auto"/>
            <w:vAlign w:val="center"/>
          </w:tcPr>
          <w:p w:rsidR="00551533" w:rsidRPr="00551533" w:rsidRDefault="00C8428E" w:rsidP="00551533">
            <w:pPr>
              <w:jc w:val="center"/>
              <w:rPr>
                <w:rFonts w:ascii="Times New Roman" w:hAnsi="Times New Roman" w:cs="Times New Roman"/>
                <w:lang w:val="lv-LV"/>
              </w:rPr>
            </w:pPr>
            <w:r>
              <w:rPr>
                <w:rFonts w:ascii="Times New Roman" w:hAnsi="Times New Roman" w:cs="Times New Roman"/>
                <w:lang w:val="lv-LV"/>
              </w:rPr>
              <w:t>275 195</w:t>
            </w:r>
          </w:p>
        </w:tc>
        <w:tc>
          <w:tcPr>
            <w:tcW w:w="1073" w:type="dxa"/>
            <w:shd w:val="clear" w:color="auto" w:fill="auto"/>
            <w:vAlign w:val="center"/>
          </w:tcPr>
          <w:p w:rsidR="00551533" w:rsidRPr="00551533" w:rsidRDefault="00C8428E" w:rsidP="00551533">
            <w:pPr>
              <w:jc w:val="center"/>
              <w:rPr>
                <w:rFonts w:ascii="Times New Roman" w:hAnsi="Times New Roman" w:cs="Times New Roman"/>
                <w:lang w:val="lv-LV"/>
              </w:rPr>
            </w:pPr>
            <w:r>
              <w:rPr>
                <w:rFonts w:ascii="Times New Roman" w:hAnsi="Times New Roman" w:cs="Times New Roman"/>
                <w:lang w:val="lv-LV"/>
              </w:rPr>
              <w:t>13 337</w:t>
            </w:r>
          </w:p>
        </w:tc>
        <w:tc>
          <w:tcPr>
            <w:tcW w:w="941" w:type="dxa"/>
            <w:shd w:val="clear" w:color="auto" w:fill="auto"/>
            <w:vAlign w:val="center"/>
          </w:tcPr>
          <w:p w:rsidR="00551533" w:rsidRPr="00551533" w:rsidRDefault="00C8428E" w:rsidP="00551533">
            <w:pPr>
              <w:jc w:val="center"/>
              <w:rPr>
                <w:rFonts w:ascii="Times New Roman" w:hAnsi="Times New Roman" w:cs="Times New Roman"/>
                <w:lang w:val="lv-LV"/>
              </w:rPr>
            </w:pPr>
            <w:r>
              <w:rPr>
                <w:rFonts w:ascii="Times New Roman" w:hAnsi="Times New Roman" w:cs="Times New Roman"/>
                <w:bCs/>
                <w:lang w:val="lv-LV"/>
              </w:rPr>
              <w:t>275 195</w:t>
            </w:r>
          </w:p>
        </w:tc>
        <w:tc>
          <w:tcPr>
            <w:tcW w:w="940" w:type="dxa"/>
            <w:shd w:val="clear" w:color="auto" w:fill="auto"/>
            <w:vAlign w:val="center"/>
          </w:tcPr>
          <w:p w:rsidR="00551533" w:rsidRPr="00551533" w:rsidRDefault="00C8428E" w:rsidP="00551533">
            <w:pPr>
              <w:jc w:val="center"/>
              <w:rPr>
                <w:rFonts w:ascii="Times New Roman" w:hAnsi="Times New Roman" w:cs="Times New Roman"/>
                <w:lang w:val="lv-LV"/>
              </w:rPr>
            </w:pPr>
            <w:r>
              <w:rPr>
                <w:rFonts w:ascii="Times New Roman" w:hAnsi="Times New Roman" w:cs="Times New Roman"/>
                <w:lang w:val="lv-LV"/>
              </w:rPr>
              <w:t>41 799</w:t>
            </w:r>
          </w:p>
        </w:tc>
        <w:tc>
          <w:tcPr>
            <w:tcW w:w="940" w:type="dxa"/>
            <w:shd w:val="clear" w:color="auto" w:fill="auto"/>
            <w:vAlign w:val="center"/>
          </w:tcPr>
          <w:p w:rsidR="00551533" w:rsidRPr="00551533" w:rsidRDefault="00551533" w:rsidP="00551533">
            <w:pPr>
              <w:jc w:val="center"/>
              <w:rPr>
                <w:rFonts w:ascii="Times New Roman" w:hAnsi="Times New Roman" w:cs="Times New Roman"/>
                <w:lang w:val="lv-LV"/>
              </w:rPr>
            </w:pPr>
            <w:r w:rsidRPr="00551533">
              <w:rPr>
                <w:rFonts w:ascii="Times New Roman" w:hAnsi="Times New Roman" w:cs="Times New Roman"/>
                <w:bCs/>
                <w:lang w:val="lv-LV"/>
              </w:rPr>
              <w:t>0</w:t>
            </w:r>
          </w:p>
        </w:tc>
        <w:tc>
          <w:tcPr>
            <w:tcW w:w="940" w:type="dxa"/>
            <w:shd w:val="clear" w:color="auto" w:fill="auto"/>
            <w:vAlign w:val="center"/>
          </w:tcPr>
          <w:p w:rsidR="00551533" w:rsidRPr="00551533" w:rsidRDefault="00551533" w:rsidP="00551533">
            <w:pPr>
              <w:jc w:val="center"/>
              <w:rPr>
                <w:rFonts w:ascii="Times New Roman" w:hAnsi="Times New Roman" w:cs="Times New Roman"/>
                <w:lang w:val="lv-LV"/>
              </w:rPr>
            </w:pPr>
            <w:r w:rsidRPr="00551533">
              <w:rPr>
                <w:rFonts w:ascii="Times New Roman" w:hAnsi="Times New Roman" w:cs="Times New Roman"/>
                <w:lang w:val="lv-LV"/>
              </w:rPr>
              <w:t>0</w:t>
            </w:r>
          </w:p>
        </w:tc>
        <w:tc>
          <w:tcPr>
            <w:tcW w:w="995" w:type="dxa"/>
            <w:shd w:val="clear" w:color="auto" w:fill="auto"/>
            <w:vAlign w:val="center"/>
          </w:tcPr>
          <w:p w:rsidR="00551533" w:rsidRPr="00551533" w:rsidRDefault="00551533" w:rsidP="00551533">
            <w:pPr>
              <w:jc w:val="center"/>
              <w:rPr>
                <w:rFonts w:ascii="Times New Roman" w:hAnsi="Times New Roman" w:cs="Times New Roman"/>
                <w:lang w:val="lv-LV"/>
              </w:rPr>
            </w:pPr>
            <w:r w:rsidRPr="00551533">
              <w:rPr>
                <w:rFonts w:ascii="Times New Roman" w:hAnsi="Times New Roman" w:cs="Times New Roman"/>
                <w:bCs/>
                <w:lang w:val="lv-LV"/>
              </w:rPr>
              <w:t>0</w:t>
            </w:r>
          </w:p>
        </w:tc>
      </w:tr>
      <w:tr w:rsidR="00551533" w:rsidRPr="00551533" w:rsidTr="00551533">
        <w:tc>
          <w:tcPr>
            <w:tcW w:w="2162" w:type="dxa"/>
            <w:shd w:val="clear" w:color="auto" w:fill="auto"/>
            <w:hideMark/>
          </w:tcPr>
          <w:p w:rsidR="00551533" w:rsidRPr="00551533" w:rsidRDefault="00551533" w:rsidP="00551533">
            <w:pPr>
              <w:rPr>
                <w:rFonts w:ascii="Times New Roman" w:hAnsi="Times New Roman" w:cs="Times New Roman"/>
                <w:lang w:val="lv-LV"/>
              </w:rPr>
            </w:pPr>
            <w:r w:rsidRPr="00551533">
              <w:rPr>
                <w:rFonts w:ascii="Times New Roman" w:hAnsi="Times New Roman" w:cs="Times New Roman"/>
                <w:lang w:val="lv-LV"/>
              </w:rPr>
              <w:t>1.2. valsts speciālais budžets</w:t>
            </w:r>
          </w:p>
        </w:tc>
        <w:tc>
          <w:tcPr>
            <w:tcW w:w="1074" w:type="dxa"/>
            <w:shd w:val="clear" w:color="auto" w:fill="auto"/>
            <w:vAlign w:val="center"/>
          </w:tcPr>
          <w:p w:rsidR="00551533" w:rsidRPr="00551533" w:rsidRDefault="00551533" w:rsidP="00551533">
            <w:pPr>
              <w:jc w:val="center"/>
              <w:rPr>
                <w:rFonts w:ascii="Times New Roman" w:hAnsi="Times New Roman" w:cs="Times New Roman"/>
                <w:lang w:val="lv-LV"/>
              </w:rPr>
            </w:pPr>
            <w:r w:rsidRPr="00551533">
              <w:rPr>
                <w:rFonts w:ascii="Times New Roman" w:hAnsi="Times New Roman" w:cs="Times New Roman"/>
                <w:lang w:val="lv-LV"/>
              </w:rPr>
              <w:t>0</w:t>
            </w:r>
          </w:p>
        </w:tc>
        <w:tc>
          <w:tcPr>
            <w:tcW w:w="1073" w:type="dxa"/>
            <w:shd w:val="clear" w:color="auto" w:fill="auto"/>
            <w:vAlign w:val="center"/>
          </w:tcPr>
          <w:p w:rsidR="00551533" w:rsidRPr="00551533" w:rsidRDefault="00551533" w:rsidP="00551533">
            <w:pPr>
              <w:jc w:val="center"/>
              <w:rPr>
                <w:rFonts w:ascii="Times New Roman" w:hAnsi="Times New Roman" w:cs="Times New Roman"/>
                <w:lang w:val="lv-LV"/>
              </w:rPr>
            </w:pPr>
            <w:r w:rsidRPr="00551533">
              <w:rPr>
                <w:rFonts w:ascii="Times New Roman" w:hAnsi="Times New Roman" w:cs="Times New Roman"/>
                <w:lang w:val="lv-LV"/>
              </w:rPr>
              <w:t>0</w:t>
            </w:r>
          </w:p>
        </w:tc>
        <w:tc>
          <w:tcPr>
            <w:tcW w:w="941" w:type="dxa"/>
            <w:shd w:val="clear" w:color="auto" w:fill="auto"/>
            <w:vAlign w:val="center"/>
          </w:tcPr>
          <w:p w:rsidR="00551533" w:rsidRPr="00551533" w:rsidRDefault="00551533" w:rsidP="00551533">
            <w:pPr>
              <w:jc w:val="center"/>
              <w:rPr>
                <w:rFonts w:ascii="Times New Roman" w:hAnsi="Times New Roman" w:cs="Times New Roman"/>
                <w:lang w:val="lv-LV"/>
              </w:rPr>
            </w:pPr>
            <w:r w:rsidRPr="00551533">
              <w:rPr>
                <w:rFonts w:ascii="Times New Roman" w:hAnsi="Times New Roman" w:cs="Times New Roman"/>
                <w:lang w:val="lv-LV"/>
              </w:rPr>
              <w:t>0</w:t>
            </w:r>
          </w:p>
        </w:tc>
        <w:tc>
          <w:tcPr>
            <w:tcW w:w="940" w:type="dxa"/>
            <w:shd w:val="clear" w:color="auto" w:fill="auto"/>
            <w:vAlign w:val="center"/>
          </w:tcPr>
          <w:p w:rsidR="00551533" w:rsidRPr="00551533" w:rsidRDefault="00551533" w:rsidP="00551533">
            <w:pPr>
              <w:jc w:val="center"/>
              <w:rPr>
                <w:rFonts w:ascii="Times New Roman" w:hAnsi="Times New Roman" w:cs="Times New Roman"/>
                <w:lang w:val="lv-LV"/>
              </w:rPr>
            </w:pPr>
            <w:r w:rsidRPr="00551533">
              <w:rPr>
                <w:rFonts w:ascii="Times New Roman" w:hAnsi="Times New Roman" w:cs="Times New Roman"/>
                <w:lang w:val="lv-LV"/>
              </w:rPr>
              <w:t>0</w:t>
            </w:r>
          </w:p>
        </w:tc>
        <w:tc>
          <w:tcPr>
            <w:tcW w:w="940" w:type="dxa"/>
            <w:shd w:val="clear" w:color="auto" w:fill="auto"/>
            <w:vAlign w:val="center"/>
          </w:tcPr>
          <w:p w:rsidR="00551533" w:rsidRPr="00551533" w:rsidRDefault="00551533" w:rsidP="00551533">
            <w:pPr>
              <w:jc w:val="center"/>
              <w:rPr>
                <w:rFonts w:ascii="Times New Roman" w:hAnsi="Times New Roman" w:cs="Times New Roman"/>
                <w:lang w:val="lv-LV"/>
              </w:rPr>
            </w:pPr>
            <w:r w:rsidRPr="00551533">
              <w:rPr>
                <w:rFonts w:ascii="Times New Roman" w:hAnsi="Times New Roman" w:cs="Times New Roman"/>
                <w:lang w:val="lv-LV"/>
              </w:rPr>
              <w:t>0</w:t>
            </w:r>
          </w:p>
        </w:tc>
        <w:tc>
          <w:tcPr>
            <w:tcW w:w="940" w:type="dxa"/>
            <w:shd w:val="clear" w:color="auto" w:fill="auto"/>
            <w:vAlign w:val="center"/>
          </w:tcPr>
          <w:p w:rsidR="00551533" w:rsidRPr="00551533" w:rsidRDefault="00551533" w:rsidP="00551533">
            <w:pPr>
              <w:jc w:val="center"/>
              <w:rPr>
                <w:rFonts w:ascii="Times New Roman" w:hAnsi="Times New Roman" w:cs="Times New Roman"/>
                <w:lang w:val="lv-LV"/>
              </w:rPr>
            </w:pPr>
            <w:r w:rsidRPr="00551533">
              <w:rPr>
                <w:rFonts w:ascii="Times New Roman" w:hAnsi="Times New Roman" w:cs="Times New Roman"/>
                <w:lang w:val="lv-LV"/>
              </w:rPr>
              <w:t>0</w:t>
            </w:r>
          </w:p>
        </w:tc>
        <w:tc>
          <w:tcPr>
            <w:tcW w:w="995" w:type="dxa"/>
            <w:shd w:val="clear" w:color="auto" w:fill="auto"/>
            <w:vAlign w:val="center"/>
          </w:tcPr>
          <w:p w:rsidR="00551533" w:rsidRPr="00551533" w:rsidRDefault="00551533" w:rsidP="00551533">
            <w:pPr>
              <w:jc w:val="center"/>
              <w:rPr>
                <w:rFonts w:ascii="Times New Roman" w:hAnsi="Times New Roman" w:cs="Times New Roman"/>
                <w:lang w:val="lv-LV"/>
              </w:rPr>
            </w:pPr>
            <w:r w:rsidRPr="00551533">
              <w:rPr>
                <w:rFonts w:ascii="Times New Roman" w:hAnsi="Times New Roman" w:cs="Times New Roman"/>
                <w:lang w:val="lv-LV"/>
              </w:rPr>
              <w:t>0</w:t>
            </w:r>
          </w:p>
        </w:tc>
      </w:tr>
      <w:tr w:rsidR="00551533" w:rsidRPr="00551533" w:rsidTr="00551533">
        <w:tc>
          <w:tcPr>
            <w:tcW w:w="2162" w:type="dxa"/>
            <w:shd w:val="clear" w:color="auto" w:fill="auto"/>
            <w:hideMark/>
          </w:tcPr>
          <w:p w:rsidR="00551533" w:rsidRPr="00551533" w:rsidRDefault="00551533" w:rsidP="00551533">
            <w:pPr>
              <w:rPr>
                <w:rFonts w:ascii="Times New Roman" w:hAnsi="Times New Roman" w:cs="Times New Roman"/>
                <w:lang w:val="lv-LV"/>
              </w:rPr>
            </w:pPr>
            <w:r w:rsidRPr="00551533">
              <w:rPr>
                <w:rFonts w:ascii="Times New Roman" w:hAnsi="Times New Roman" w:cs="Times New Roman"/>
                <w:lang w:val="lv-LV"/>
              </w:rPr>
              <w:t>1.3. pašvaldību budžets</w:t>
            </w:r>
          </w:p>
        </w:tc>
        <w:tc>
          <w:tcPr>
            <w:tcW w:w="1074" w:type="dxa"/>
            <w:shd w:val="clear" w:color="auto" w:fill="auto"/>
            <w:vAlign w:val="center"/>
          </w:tcPr>
          <w:p w:rsidR="00551533" w:rsidRPr="00551533" w:rsidRDefault="00551533" w:rsidP="00551533">
            <w:pPr>
              <w:jc w:val="center"/>
              <w:rPr>
                <w:rFonts w:ascii="Times New Roman" w:hAnsi="Times New Roman" w:cs="Times New Roman"/>
                <w:lang w:val="lv-LV"/>
              </w:rPr>
            </w:pPr>
            <w:r w:rsidRPr="00551533">
              <w:rPr>
                <w:rFonts w:ascii="Times New Roman" w:hAnsi="Times New Roman" w:cs="Times New Roman"/>
                <w:lang w:val="lv-LV"/>
              </w:rPr>
              <w:t>0</w:t>
            </w:r>
          </w:p>
        </w:tc>
        <w:tc>
          <w:tcPr>
            <w:tcW w:w="1073" w:type="dxa"/>
            <w:shd w:val="clear" w:color="auto" w:fill="auto"/>
            <w:vAlign w:val="center"/>
          </w:tcPr>
          <w:p w:rsidR="00551533" w:rsidRPr="00551533" w:rsidRDefault="00551533" w:rsidP="00551533">
            <w:pPr>
              <w:jc w:val="center"/>
              <w:rPr>
                <w:rFonts w:ascii="Times New Roman" w:hAnsi="Times New Roman" w:cs="Times New Roman"/>
                <w:lang w:val="lv-LV"/>
              </w:rPr>
            </w:pPr>
            <w:r w:rsidRPr="00551533">
              <w:rPr>
                <w:rFonts w:ascii="Times New Roman" w:hAnsi="Times New Roman" w:cs="Times New Roman"/>
                <w:lang w:val="lv-LV"/>
              </w:rPr>
              <w:t>0</w:t>
            </w:r>
          </w:p>
        </w:tc>
        <w:tc>
          <w:tcPr>
            <w:tcW w:w="941" w:type="dxa"/>
            <w:shd w:val="clear" w:color="auto" w:fill="auto"/>
            <w:vAlign w:val="center"/>
          </w:tcPr>
          <w:p w:rsidR="00551533" w:rsidRPr="00551533" w:rsidRDefault="00551533" w:rsidP="00551533">
            <w:pPr>
              <w:jc w:val="center"/>
              <w:rPr>
                <w:rFonts w:ascii="Times New Roman" w:hAnsi="Times New Roman" w:cs="Times New Roman"/>
                <w:lang w:val="lv-LV"/>
              </w:rPr>
            </w:pPr>
            <w:r w:rsidRPr="00551533">
              <w:rPr>
                <w:rFonts w:ascii="Times New Roman" w:hAnsi="Times New Roman" w:cs="Times New Roman"/>
                <w:lang w:val="lv-LV"/>
              </w:rPr>
              <w:t>0</w:t>
            </w:r>
          </w:p>
        </w:tc>
        <w:tc>
          <w:tcPr>
            <w:tcW w:w="940" w:type="dxa"/>
            <w:shd w:val="clear" w:color="auto" w:fill="auto"/>
            <w:vAlign w:val="center"/>
          </w:tcPr>
          <w:p w:rsidR="00551533" w:rsidRPr="00551533" w:rsidRDefault="00551533" w:rsidP="00551533">
            <w:pPr>
              <w:jc w:val="center"/>
              <w:rPr>
                <w:rFonts w:ascii="Times New Roman" w:hAnsi="Times New Roman" w:cs="Times New Roman"/>
                <w:lang w:val="lv-LV"/>
              </w:rPr>
            </w:pPr>
            <w:r w:rsidRPr="00551533">
              <w:rPr>
                <w:rFonts w:ascii="Times New Roman" w:hAnsi="Times New Roman" w:cs="Times New Roman"/>
                <w:lang w:val="lv-LV"/>
              </w:rPr>
              <w:t>0</w:t>
            </w:r>
          </w:p>
        </w:tc>
        <w:tc>
          <w:tcPr>
            <w:tcW w:w="940" w:type="dxa"/>
            <w:shd w:val="clear" w:color="auto" w:fill="auto"/>
            <w:vAlign w:val="center"/>
          </w:tcPr>
          <w:p w:rsidR="00551533" w:rsidRPr="00551533" w:rsidRDefault="00551533" w:rsidP="00551533">
            <w:pPr>
              <w:jc w:val="center"/>
              <w:rPr>
                <w:rFonts w:ascii="Times New Roman" w:hAnsi="Times New Roman" w:cs="Times New Roman"/>
                <w:lang w:val="lv-LV"/>
              </w:rPr>
            </w:pPr>
            <w:r w:rsidRPr="00551533">
              <w:rPr>
                <w:rFonts w:ascii="Times New Roman" w:hAnsi="Times New Roman" w:cs="Times New Roman"/>
                <w:lang w:val="lv-LV"/>
              </w:rPr>
              <w:t>0</w:t>
            </w:r>
          </w:p>
        </w:tc>
        <w:tc>
          <w:tcPr>
            <w:tcW w:w="940" w:type="dxa"/>
            <w:shd w:val="clear" w:color="auto" w:fill="auto"/>
            <w:vAlign w:val="center"/>
          </w:tcPr>
          <w:p w:rsidR="00551533" w:rsidRPr="00551533" w:rsidRDefault="00551533" w:rsidP="00551533">
            <w:pPr>
              <w:jc w:val="center"/>
              <w:rPr>
                <w:rFonts w:ascii="Times New Roman" w:hAnsi="Times New Roman" w:cs="Times New Roman"/>
                <w:lang w:val="lv-LV"/>
              </w:rPr>
            </w:pPr>
            <w:r w:rsidRPr="00551533">
              <w:rPr>
                <w:rFonts w:ascii="Times New Roman" w:hAnsi="Times New Roman" w:cs="Times New Roman"/>
                <w:lang w:val="lv-LV"/>
              </w:rPr>
              <w:t>0</w:t>
            </w:r>
          </w:p>
        </w:tc>
        <w:tc>
          <w:tcPr>
            <w:tcW w:w="995" w:type="dxa"/>
            <w:shd w:val="clear" w:color="auto" w:fill="auto"/>
            <w:vAlign w:val="center"/>
          </w:tcPr>
          <w:p w:rsidR="00551533" w:rsidRPr="00551533" w:rsidRDefault="00551533" w:rsidP="00551533">
            <w:pPr>
              <w:jc w:val="center"/>
              <w:rPr>
                <w:rFonts w:ascii="Times New Roman" w:hAnsi="Times New Roman" w:cs="Times New Roman"/>
                <w:lang w:val="lv-LV"/>
              </w:rPr>
            </w:pPr>
            <w:r w:rsidRPr="00551533">
              <w:rPr>
                <w:rFonts w:ascii="Times New Roman" w:hAnsi="Times New Roman" w:cs="Times New Roman"/>
                <w:lang w:val="lv-LV"/>
              </w:rPr>
              <w:t>0</w:t>
            </w:r>
          </w:p>
        </w:tc>
      </w:tr>
      <w:tr w:rsidR="00551533" w:rsidRPr="00551533" w:rsidTr="00551533">
        <w:tc>
          <w:tcPr>
            <w:tcW w:w="2162" w:type="dxa"/>
            <w:shd w:val="clear" w:color="auto" w:fill="auto"/>
            <w:hideMark/>
          </w:tcPr>
          <w:p w:rsidR="00551533" w:rsidRPr="00551533" w:rsidRDefault="00551533" w:rsidP="00551533">
            <w:pPr>
              <w:rPr>
                <w:rFonts w:ascii="Times New Roman" w:hAnsi="Times New Roman" w:cs="Times New Roman"/>
                <w:lang w:val="lv-LV"/>
              </w:rPr>
            </w:pPr>
            <w:r w:rsidRPr="00551533">
              <w:rPr>
                <w:rFonts w:ascii="Times New Roman" w:hAnsi="Times New Roman" w:cs="Times New Roman"/>
                <w:lang w:val="lv-LV"/>
              </w:rPr>
              <w:t>2. Budžeta izdevumi</w:t>
            </w:r>
          </w:p>
        </w:tc>
        <w:tc>
          <w:tcPr>
            <w:tcW w:w="1074" w:type="dxa"/>
            <w:shd w:val="clear" w:color="auto" w:fill="auto"/>
            <w:vAlign w:val="center"/>
          </w:tcPr>
          <w:p w:rsidR="00551533" w:rsidRPr="00551533" w:rsidRDefault="00C8428E" w:rsidP="00551533">
            <w:pPr>
              <w:jc w:val="center"/>
              <w:rPr>
                <w:rFonts w:ascii="Times New Roman" w:hAnsi="Times New Roman" w:cs="Times New Roman"/>
                <w:lang w:val="lv-LV"/>
              </w:rPr>
            </w:pPr>
            <w:r>
              <w:rPr>
                <w:rFonts w:ascii="Times New Roman" w:hAnsi="Times New Roman" w:cs="Times New Roman"/>
                <w:lang w:val="lv-LV"/>
              </w:rPr>
              <w:t>275 261</w:t>
            </w:r>
          </w:p>
        </w:tc>
        <w:tc>
          <w:tcPr>
            <w:tcW w:w="1073" w:type="dxa"/>
            <w:shd w:val="clear" w:color="auto" w:fill="auto"/>
            <w:vAlign w:val="center"/>
          </w:tcPr>
          <w:p w:rsidR="00551533" w:rsidRPr="00551533" w:rsidRDefault="00C8428E" w:rsidP="00551533">
            <w:pPr>
              <w:jc w:val="center"/>
              <w:rPr>
                <w:rFonts w:ascii="Times New Roman" w:hAnsi="Times New Roman" w:cs="Times New Roman"/>
                <w:lang w:val="lv-LV"/>
              </w:rPr>
            </w:pPr>
            <w:r>
              <w:rPr>
                <w:rFonts w:ascii="Times New Roman" w:hAnsi="Times New Roman" w:cs="Times New Roman"/>
                <w:lang w:val="lv-LV"/>
              </w:rPr>
              <w:t>13 337</w:t>
            </w:r>
          </w:p>
        </w:tc>
        <w:tc>
          <w:tcPr>
            <w:tcW w:w="941" w:type="dxa"/>
            <w:shd w:val="clear" w:color="auto" w:fill="auto"/>
            <w:vAlign w:val="center"/>
          </w:tcPr>
          <w:p w:rsidR="00551533" w:rsidRPr="00551533" w:rsidRDefault="00C8428E" w:rsidP="00551533">
            <w:pPr>
              <w:jc w:val="center"/>
              <w:rPr>
                <w:rFonts w:ascii="Times New Roman" w:hAnsi="Times New Roman" w:cs="Times New Roman"/>
                <w:lang w:val="lv-LV"/>
              </w:rPr>
            </w:pPr>
            <w:r>
              <w:rPr>
                <w:rFonts w:ascii="Times New Roman" w:hAnsi="Times New Roman" w:cs="Times New Roman"/>
                <w:bCs/>
                <w:lang w:val="lv-LV"/>
              </w:rPr>
              <w:t>275 195</w:t>
            </w:r>
          </w:p>
        </w:tc>
        <w:tc>
          <w:tcPr>
            <w:tcW w:w="940" w:type="dxa"/>
            <w:shd w:val="clear" w:color="auto" w:fill="auto"/>
            <w:vAlign w:val="center"/>
          </w:tcPr>
          <w:p w:rsidR="00551533" w:rsidRPr="00551533" w:rsidRDefault="00C8428E" w:rsidP="00551533">
            <w:pPr>
              <w:jc w:val="center"/>
              <w:rPr>
                <w:rFonts w:ascii="Times New Roman" w:hAnsi="Times New Roman" w:cs="Times New Roman"/>
                <w:lang w:val="lv-LV"/>
              </w:rPr>
            </w:pPr>
            <w:r>
              <w:rPr>
                <w:rFonts w:ascii="Times New Roman" w:hAnsi="Times New Roman" w:cs="Times New Roman"/>
                <w:lang w:val="lv-LV"/>
              </w:rPr>
              <w:t>41 799</w:t>
            </w:r>
          </w:p>
        </w:tc>
        <w:tc>
          <w:tcPr>
            <w:tcW w:w="940" w:type="dxa"/>
            <w:shd w:val="clear" w:color="auto" w:fill="auto"/>
            <w:vAlign w:val="center"/>
          </w:tcPr>
          <w:p w:rsidR="00551533" w:rsidRPr="00551533" w:rsidRDefault="00551533" w:rsidP="00551533">
            <w:pPr>
              <w:jc w:val="center"/>
              <w:rPr>
                <w:rFonts w:ascii="Times New Roman" w:hAnsi="Times New Roman" w:cs="Times New Roman"/>
                <w:lang w:val="lv-LV"/>
              </w:rPr>
            </w:pPr>
            <w:r w:rsidRPr="00551533">
              <w:rPr>
                <w:rFonts w:ascii="Times New Roman" w:hAnsi="Times New Roman" w:cs="Times New Roman"/>
                <w:bCs/>
                <w:lang w:val="lv-LV"/>
              </w:rPr>
              <w:t>0</w:t>
            </w:r>
          </w:p>
        </w:tc>
        <w:tc>
          <w:tcPr>
            <w:tcW w:w="940" w:type="dxa"/>
            <w:shd w:val="clear" w:color="auto" w:fill="auto"/>
            <w:vAlign w:val="center"/>
          </w:tcPr>
          <w:p w:rsidR="00551533" w:rsidRPr="00551533" w:rsidRDefault="00551533" w:rsidP="00551533">
            <w:pPr>
              <w:jc w:val="center"/>
              <w:rPr>
                <w:rFonts w:ascii="Times New Roman" w:hAnsi="Times New Roman" w:cs="Times New Roman"/>
                <w:lang w:val="lv-LV"/>
              </w:rPr>
            </w:pPr>
            <w:r w:rsidRPr="00551533">
              <w:rPr>
                <w:rFonts w:ascii="Times New Roman" w:hAnsi="Times New Roman" w:cs="Times New Roman"/>
                <w:lang w:val="lv-LV"/>
              </w:rPr>
              <w:t>0</w:t>
            </w:r>
          </w:p>
        </w:tc>
        <w:tc>
          <w:tcPr>
            <w:tcW w:w="995" w:type="dxa"/>
            <w:shd w:val="clear" w:color="auto" w:fill="auto"/>
            <w:vAlign w:val="center"/>
          </w:tcPr>
          <w:p w:rsidR="00551533" w:rsidRPr="00551533" w:rsidRDefault="00C8428E" w:rsidP="00551533">
            <w:pPr>
              <w:jc w:val="center"/>
              <w:rPr>
                <w:rFonts w:ascii="Times New Roman" w:hAnsi="Times New Roman" w:cs="Times New Roman"/>
                <w:lang w:val="lv-LV"/>
              </w:rPr>
            </w:pPr>
            <w:r>
              <w:rPr>
                <w:rFonts w:ascii="Times New Roman" w:hAnsi="Times New Roman" w:cs="Times New Roman"/>
                <w:bCs/>
                <w:lang w:val="lv-LV"/>
              </w:rPr>
              <w:t>0</w:t>
            </w:r>
          </w:p>
        </w:tc>
      </w:tr>
      <w:tr w:rsidR="00551533" w:rsidRPr="00551533" w:rsidTr="00551533">
        <w:tc>
          <w:tcPr>
            <w:tcW w:w="2162" w:type="dxa"/>
            <w:shd w:val="clear" w:color="auto" w:fill="auto"/>
            <w:hideMark/>
          </w:tcPr>
          <w:p w:rsidR="00551533" w:rsidRPr="00551533" w:rsidRDefault="00551533" w:rsidP="00551533">
            <w:pPr>
              <w:rPr>
                <w:rFonts w:ascii="Times New Roman" w:hAnsi="Times New Roman" w:cs="Times New Roman"/>
                <w:lang w:val="lv-LV"/>
              </w:rPr>
            </w:pPr>
            <w:r w:rsidRPr="00551533">
              <w:rPr>
                <w:rFonts w:ascii="Times New Roman" w:hAnsi="Times New Roman" w:cs="Times New Roman"/>
                <w:lang w:val="lv-LV"/>
              </w:rPr>
              <w:t>2.1. valsts pamatbudžets</w:t>
            </w:r>
          </w:p>
        </w:tc>
        <w:tc>
          <w:tcPr>
            <w:tcW w:w="1074" w:type="dxa"/>
            <w:shd w:val="clear" w:color="auto" w:fill="auto"/>
            <w:vAlign w:val="center"/>
          </w:tcPr>
          <w:p w:rsidR="00551533" w:rsidRPr="00551533" w:rsidRDefault="00C8428E" w:rsidP="00551533">
            <w:pPr>
              <w:jc w:val="center"/>
              <w:rPr>
                <w:rFonts w:ascii="Times New Roman" w:hAnsi="Times New Roman" w:cs="Times New Roman"/>
                <w:lang w:val="lv-LV"/>
              </w:rPr>
            </w:pPr>
            <w:r>
              <w:rPr>
                <w:rFonts w:ascii="Times New Roman" w:hAnsi="Times New Roman" w:cs="Times New Roman"/>
                <w:lang w:val="lv-LV"/>
              </w:rPr>
              <w:t>275 261</w:t>
            </w:r>
          </w:p>
        </w:tc>
        <w:tc>
          <w:tcPr>
            <w:tcW w:w="1073" w:type="dxa"/>
            <w:shd w:val="clear" w:color="auto" w:fill="auto"/>
            <w:vAlign w:val="center"/>
          </w:tcPr>
          <w:p w:rsidR="00551533" w:rsidRPr="00551533" w:rsidRDefault="00C8428E" w:rsidP="00551533">
            <w:pPr>
              <w:jc w:val="center"/>
              <w:rPr>
                <w:rFonts w:ascii="Times New Roman" w:hAnsi="Times New Roman" w:cs="Times New Roman"/>
                <w:lang w:val="lv-LV"/>
              </w:rPr>
            </w:pPr>
            <w:r>
              <w:rPr>
                <w:rFonts w:ascii="Times New Roman" w:hAnsi="Times New Roman" w:cs="Times New Roman"/>
                <w:lang w:val="lv-LV"/>
              </w:rPr>
              <w:t>13 337</w:t>
            </w:r>
          </w:p>
        </w:tc>
        <w:tc>
          <w:tcPr>
            <w:tcW w:w="941" w:type="dxa"/>
            <w:shd w:val="clear" w:color="auto" w:fill="auto"/>
            <w:vAlign w:val="center"/>
          </w:tcPr>
          <w:p w:rsidR="00551533" w:rsidRPr="00551533" w:rsidRDefault="00C8428E" w:rsidP="00551533">
            <w:pPr>
              <w:jc w:val="center"/>
              <w:rPr>
                <w:rFonts w:ascii="Times New Roman" w:hAnsi="Times New Roman" w:cs="Times New Roman"/>
                <w:lang w:val="lv-LV"/>
              </w:rPr>
            </w:pPr>
            <w:r>
              <w:rPr>
                <w:rFonts w:ascii="Times New Roman" w:hAnsi="Times New Roman" w:cs="Times New Roman"/>
                <w:bCs/>
                <w:lang w:val="lv-LV"/>
              </w:rPr>
              <w:t>275 195</w:t>
            </w:r>
          </w:p>
        </w:tc>
        <w:tc>
          <w:tcPr>
            <w:tcW w:w="940" w:type="dxa"/>
            <w:shd w:val="clear" w:color="auto" w:fill="auto"/>
            <w:vAlign w:val="center"/>
          </w:tcPr>
          <w:p w:rsidR="00551533" w:rsidRPr="00551533" w:rsidRDefault="00C8428E" w:rsidP="00551533">
            <w:pPr>
              <w:jc w:val="center"/>
              <w:rPr>
                <w:rFonts w:ascii="Times New Roman" w:hAnsi="Times New Roman" w:cs="Times New Roman"/>
                <w:lang w:val="lv-LV"/>
              </w:rPr>
            </w:pPr>
            <w:r>
              <w:rPr>
                <w:rFonts w:ascii="Times New Roman" w:hAnsi="Times New Roman" w:cs="Times New Roman"/>
                <w:lang w:val="lv-LV"/>
              </w:rPr>
              <w:t>41 799</w:t>
            </w:r>
          </w:p>
        </w:tc>
        <w:tc>
          <w:tcPr>
            <w:tcW w:w="940" w:type="dxa"/>
            <w:shd w:val="clear" w:color="auto" w:fill="auto"/>
            <w:vAlign w:val="center"/>
          </w:tcPr>
          <w:p w:rsidR="00551533" w:rsidRPr="00551533" w:rsidRDefault="00551533" w:rsidP="00551533">
            <w:pPr>
              <w:jc w:val="center"/>
              <w:rPr>
                <w:rFonts w:ascii="Times New Roman" w:hAnsi="Times New Roman" w:cs="Times New Roman"/>
                <w:lang w:val="lv-LV"/>
              </w:rPr>
            </w:pPr>
            <w:r w:rsidRPr="00551533">
              <w:rPr>
                <w:rFonts w:ascii="Times New Roman" w:hAnsi="Times New Roman" w:cs="Times New Roman"/>
                <w:bCs/>
                <w:lang w:val="lv-LV"/>
              </w:rPr>
              <w:t>0</w:t>
            </w:r>
          </w:p>
        </w:tc>
        <w:tc>
          <w:tcPr>
            <w:tcW w:w="940" w:type="dxa"/>
            <w:shd w:val="clear" w:color="auto" w:fill="auto"/>
            <w:vAlign w:val="center"/>
          </w:tcPr>
          <w:p w:rsidR="00551533" w:rsidRPr="00551533" w:rsidRDefault="00551533" w:rsidP="00551533">
            <w:pPr>
              <w:jc w:val="center"/>
              <w:rPr>
                <w:rFonts w:ascii="Times New Roman" w:hAnsi="Times New Roman" w:cs="Times New Roman"/>
                <w:lang w:val="lv-LV"/>
              </w:rPr>
            </w:pPr>
            <w:r w:rsidRPr="00551533">
              <w:rPr>
                <w:rFonts w:ascii="Times New Roman" w:hAnsi="Times New Roman" w:cs="Times New Roman"/>
                <w:lang w:val="lv-LV"/>
              </w:rPr>
              <w:t>0</w:t>
            </w:r>
          </w:p>
        </w:tc>
        <w:tc>
          <w:tcPr>
            <w:tcW w:w="995" w:type="dxa"/>
            <w:shd w:val="clear" w:color="auto" w:fill="auto"/>
            <w:vAlign w:val="center"/>
          </w:tcPr>
          <w:p w:rsidR="00551533" w:rsidRPr="00551533" w:rsidRDefault="00C8428E" w:rsidP="00551533">
            <w:pPr>
              <w:jc w:val="center"/>
              <w:rPr>
                <w:rFonts w:ascii="Times New Roman" w:hAnsi="Times New Roman" w:cs="Times New Roman"/>
                <w:lang w:val="lv-LV"/>
              </w:rPr>
            </w:pPr>
            <w:r>
              <w:rPr>
                <w:rFonts w:ascii="Times New Roman" w:hAnsi="Times New Roman" w:cs="Times New Roman"/>
                <w:bCs/>
                <w:lang w:val="lv-LV"/>
              </w:rPr>
              <w:t>0</w:t>
            </w:r>
          </w:p>
        </w:tc>
      </w:tr>
      <w:tr w:rsidR="00551533" w:rsidRPr="00551533" w:rsidTr="00551533">
        <w:tc>
          <w:tcPr>
            <w:tcW w:w="2162" w:type="dxa"/>
            <w:shd w:val="clear" w:color="auto" w:fill="auto"/>
            <w:hideMark/>
          </w:tcPr>
          <w:p w:rsidR="00551533" w:rsidRPr="00551533" w:rsidRDefault="00551533" w:rsidP="00551533">
            <w:pPr>
              <w:rPr>
                <w:rFonts w:ascii="Times New Roman" w:hAnsi="Times New Roman" w:cs="Times New Roman"/>
                <w:lang w:val="lv-LV"/>
              </w:rPr>
            </w:pPr>
            <w:r w:rsidRPr="00551533">
              <w:rPr>
                <w:rFonts w:ascii="Times New Roman" w:hAnsi="Times New Roman" w:cs="Times New Roman"/>
                <w:lang w:val="lv-LV"/>
              </w:rPr>
              <w:t>2.2. valsts speciālais budžets</w:t>
            </w:r>
          </w:p>
        </w:tc>
        <w:tc>
          <w:tcPr>
            <w:tcW w:w="1074" w:type="dxa"/>
            <w:shd w:val="clear" w:color="auto" w:fill="auto"/>
            <w:vAlign w:val="center"/>
          </w:tcPr>
          <w:p w:rsidR="00551533" w:rsidRPr="00551533" w:rsidRDefault="00551533" w:rsidP="00551533">
            <w:pPr>
              <w:jc w:val="center"/>
              <w:rPr>
                <w:rFonts w:ascii="Times New Roman" w:hAnsi="Times New Roman" w:cs="Times New Roman"/>
                <w:lang w:val="lv-LV"/>
              </w:rPr>
            </w:pPr>
            <w:r w:rsidRPr="00551533">
              <w:rPr>
                <w:rFonts w:ascii="Times New Roman" w:hAnsi="Times New Roman" w:cs="Times New Roman"/>
                <w:lang w:val="lv-LV"/>
              </w:rPr>
              <w:t>0</w:t>
            </w:r>
          </w:p>
        </w:tc>
        <w:tc>
          <w:tcPr>
            <w:tcW w:w="1073" w:type="dxa"/>
            <w:shd w:val="clear" w:color="auto" w:fill="auto"/>
            <w:vAlign w:val="center"/>
          </w:tcPr>
          <w:p w:rsidR="00551533" w:rsidRPr="00551533" w:rsidRDefault="00551533" w:rsidP="00551533">
            <w:pPr>
              <w:jc w:val="center"/>
              <w:rPr>
                <w:rFonts w:ascii="Times New Roman" w:hAnsi="Times New Roman" w:cs="Times New Roman"/>
                <w:lang w:val="lv-LV"/>
              </w:rPr>
            </w:pPr>
            <w:r w:rsidRPr="00551533">
              <w:rPr>
                <w:rFonts w:ascii="Times New Roman" w:hAnsi="Times New Roman" w:cs="Times New Roman"/>
                <w:lang w:val="lv-LV"/>
              </w:rPr>
              <w:t>0</w:t>
            </w:r>
          </w:p>
        </w:tc>
        <w:tc>
          <w:tcPr>
            <w:tcW w:w="941" w:type="dxa"/>
            <w:shd w:val="clear" w:color="auto" w:fill="auto"/>
            <w:vAlign w:val="center"/>
          </w:tcPr>
          <w:p w:rsidR="00551533" w:rsidRPr="00551533" w:rsidRDefault="00551533" w:rsidP="00551533">
            <w:pPr>
              <w:jc w:val="center"/>
              <w:rPr>
                <w:rFonts w:ascii="Times New Roman" w:hAnsi="Times New Roman" w:cs="Times New Roman"/>
                <w:lang w:val="lv-LV"/>
              </w:rPr>
            </w:pPr>
            <w:r w:rsidRPr="00551533">
              <w:rPr>
                <w:rFonts w:ascii="Times New Roman" w:hAnsi="Times New Roman" w:cs="Times New Roman"/>
                <w:lang w:val="lv-LV"/>
              </w:rPr>
              <w:t>0</w:t>
            </w:r>
          </w:p>
        </w:tc>
        <w:tc>
          <w:tcPr>
            <w:tcW w:w="940" w:type="dxa"/>
            <w:shd w:val="clear" w:color="auto" w:fill="auto"/>
            <w:vAlign w:val="center"/>
          </w:tcPr>
          <w:p w:rsidR="00551533" w:rsidRPr="00551533" w:rsidRDefault="00551533" w:rsidP="00551533">
            <w:pPr>
              <w:jc w:val="center"/>
              <w:rPr>
                <w:rFonts w:ascii="Times New Roman" w:hAnsi="Times New Roman" w:cs="Times New Roman"/>
                <w:lang w:val="lv-LV"/>
              </w:rPr>
            </w:pPr>
            <w:r w:rsidRPr="00551533">
              <w:rPr>
                <w:rFonts w:ascii="Times New Roman" w:hAnsi="Times New Roman" w:cs="Times New Roman"/>
                <w:lang w:val="lv-LV"/>
              </w:rPr>
              <w:t>0</w:t>
            </w:r>
          </w:p>
        </w:tc>
        <w:tc>
          <w:tcPr>
            <w:tcW w:w="940" w:type="dxa"/>
            <w:shd w:val="clear" w:color="auto" w:fill="auto"/>
            <w:vAlign w:val="center"/>
          </w:tcPr>
          <w:p w:rsidR="00551533" w:rsidRPr="00551533" w:rsidRDefault="00551533" w:rsidP="00551533">
            <w:pPr>
              <w:jc w:val="center"/>
              <w:rPr>
                <w:rFonts w:ascii="Times New Roman" w:hAnsi="Times New Roman" w:cs="Times New Roman"/>
                <w:lang w:val="lv-LV"/>
              </w:rPr>
            </w:pPr>
            <w:r w:rsidRPr="00551533">
              <w:rPr>
                <w:rFonts w:ascii="Times New Roman" w:hAnsi="Times New Roman" w:cs="Times New Roman"/>
                <w:lang w:val="lv-LV"/>
              </w:rPr>
              <w:t>0</w:t>
            </w:r>
          </w:p>
        </w:tc>
        <w:tc>
          <w:tcPr>
            <w:tcW w:w="940" w:type="dxa"/>
            <w:shd w:val="clear" w:color="auto" w:fill="auto"/>
            <w:vAlign w:val="center"/>
          </w:tcPr>
          <w:p w:rsidR="00551533" w:rsidRPr="00551533" w:rsidRDefault="00551533" w:rsidP="00551533">
            <w:pPr>
              <w:jc w:val="center"/>
              <w:rPr>
                <w:rFonts w:ascii="Times New Roman" w:hAnsi="Times New Roman" w:cs="Times New Roman"/>
                <w:lang w:val="lv-LV"/>
              </w:rPr>
            </w:pPr>
            <w:r w:rsidRPr="00551533">
              <w:rPr>
                <w:rFonts w:ascii="Times New Roman" w:hAnsi="Times New Roman" w:cs="Times New Roman"/>
                <w:lang w:val="lv-LV"/>
              </w:rPr>
              <w:t>0</w:t>
            </w:r>
          </w:p>
        </w:tc>
        <w:tc>
          <w:tcPr>
            <w:tcW w:w="995" w:type="dxa"/>
            <w:shd w:val="clear" w:color="auto" w:fill="auto"/>
            <w:vAlign w:val="center"/>
          </w:tcPr>
          <w:p w:rsidR="00551533" w:rsidRPr="00551533" w:rsidRDefault="00551533" w:rsidP="00551533">
            <w:pPr>
              <w:jc w:val="center"/>
              <w:rPr>
                <w:rFonts w:ascii="Times New Roman" w:hAnsi="Times New Roman" w:cs="Times New Roman"/>
                <w:lang w:val="lv-LV"/>
              </w:rPr>
            </w:pPr>
            <w:r w:rsidRPr="00551533">
              <w:rPr>
                <w:rFonts w:ascii="Times New Roman" w:hAnsi="Times New Roman" w:cs="Times New Roman"/>
                <w:lang w:val="lv-LV"/>
              </w:rPr>
              <w:t>0</w:t>
            </w:r>
          </w:p>
        </w:tc>
      </w:tr>
      <w:tr w:rsidR="00551533" w:rsidRPr="00551533" w:rsidTr="00551533">
        <w:tc>
          <w:tcPr>
            <w:tcW w:w="2162" w:type="dxa"/>
            <w:shd w:val="clear" w:color="auto" w:fill="auto"/>
            <w:hideMark/>
          </w:tcPr>
          <w:p w:rsidR="00551533" w:rsidRPr="00551533" w:rsidRDefault="00551533" w:rsidP="00551533">
            <w:pPr>
              <w:rPr>
                <w:rFonts w:ascii="Times New Roman" w:hAnsi="Times New Roman" w:cs="Times New Roman"/>
                <w:lang w:val="lv-LV"/>
              </w:rPr>
            </w:pPr>
            <w:r w:rsidRPr="00551533">
              <w:rPr>
                <w:rFonts w:ascii="Times New Roman" w:hAnsi="Times New Roman" w:cs="Times New Roman"/>
                <w:lang w:val="lv-LV"/>
              </w:rPr>
              <w:t>2.3. pašvaldību budžets</w:t>
            </w:r>
          </w:p>
        </w:tc>
        <w:tc>
          <w:tcPr>
            <w:tcW w:w="1074" w:type="dxa"/>
            <w:shd w:val="clear" w:color="auto" w:fill="auto"/>
            <w:vAlign w:val="center"/>
          </w:tcPr>
          <w:p w:rsidR="00551533" w:rsidRPr="00551533" w:rsidRDefault="00551533" w:rsidP="00551533">
            <w:pPr>
              <w:jc w:val="center"/>
              <w:rPr>
                <w:rFonts w:ascii="Times New Roman" w:hAnsi="Times New Roman" w:cs="Times New Roman"/>
                <w:lang w:val="lv-LV"/>
              </w:rPr>
            </w:pPr>
            <w:r w:rsidRPr="00551533">
              <w:rPr>
                <w:rFonts w:ascii="Times New Roman" w:hAnsi="Times New Roman" w:cs="Times New Roman"/>
                <w:lang w:val="lv-LV"/>
              </w:rPr>
              <w:t>0</w:t>
            </w:r>
          </w:p>
        </w:tc>
        <w:tc>
          <w:tcPr>
            <w:tcW w:w="1073" w:type="dxa"/>
            <w:shd w:val="clear" w:color="auto" w:fill="auto"/>
            <w:vAlign w:val="center"/>
          </w:tcPr>
          <w:p w:rsidR="00551533" w:rsidRPr="00551533" w:rsidRDefault="00551533" w:rsidP="00551533">
            <w:pPr>
              <w:jc w:val="center"/>
              <w:rPr>
                <w:rFonts w:ascii="Times New Roman" w:hAnsi="Times New Roman" w:cs="Times New Roman"/>
                <w:lang w:val="lv-LV"/>
              </w:rPr>
            </w:pPr>
            <w:r w:rsidRPr="00551533">
              <w:rPr>
                <w:rFonts w:ascii="Times New Roman" w:hAnsi="Times New Roman" w:cs="Times New Roman"/>
                <w:lang w:val="lv-LV"/>
              </w:rPr>
              <w:t>0</w:t>
            </w:r>
          </w:p>
        </w:tc>
        <w:tc>
          <w:tcPr>
            <w:tcW w:w="941" w:type="dxa"/>
            <w:shd w:val="clear" w:color="auto" w:fill="auto"/>
            <w:vAlign w:val="center"/>
          </w:tcPr>
          <w:p w:rsidR="00551533" w:rsidRPr="00551533" w:rsidRDefault="00551533" w:rsidP="00551533">
            <w:pPr>
              <w:jc w:val="center"/>
              <w:rPr>
                <w:rFonts w:ascii="Times New Roman" w:hAnsi="Times New Roman" w:cs="Times New Roman"/>
                <w:lang w:val="lv-LV"/>
              </w:rPr>
            </w:pPr>
            <w:r w:rsidRPr="00551533">
              <w:rPr>
                <w:rFonts w:ascii="Times New Roman" w:hAnsi="Times New Roman" w:cs="Times New Roman"/>
                <w:lang w:val="lv-LV"/>
              </w:rPr>
              <w:t>0</w:t>
            </w:r>
          </w:p>
        </w:tc>
        <w:tc>
          <w:tcPr>
            <w:tcW w:w="940" w:type="dxa"/>
            <w:shd w:val="clear" w:color="auto" w:fill="auto"/>
            <w:vAlign w:val="center"/>
          </w:tcPr>
          <w:p w:rsidR="00551533" w:rsidRPr="00551533" w:rsidRDefault="00551533" w:rsidP="00551533">
            <w:pPr>
              <w:jc w:val="center"/>
              <w:rPr>
                <w:rFonts w:ascii="Times New Roman" w:hAnsi="Times New Roman" w:cs="Times New Roman"/>
                <w:lang w:val="lv-LV"/>
              </w:rPr>
            </w:pPr>
            <w:r w:rsidRPr="00551533">
              <w:rPr>
                <w:rFonts w:ascii="Times New Roman" w:hAnsi="Times New Roman" w:cs="Times New Roman"/>
                <w:lang w:val="lv-LV"/>
              </w:rPr>
              <w:t>0</w:t>
            </w:r>
          </w:p>
        </w:tc>
        <w:tc>
          <w:tcPr>
            <w:tcW w:w="940" w:type="dxa"/>
            <w:shd w:val="clear" w:color="auto" w:fill="auto"/>
            <w:vAlign w:val="center"/>
          </w:tcPr>
          <w:p w:rsidR="00551533" w:rsidRPr="00551533" w:rsidRDefault="00551533" w:rsidP="00551533">
            <w:pPr>
              <w:jc w:val="center"/>
              <w:rPr>
                <w:rFonts w:ascii="Times New Roman" w:hAnsi="Times New Roman" w:cs="Times New Roman"/>
                <w:lang w:val="lv-LV"/>
              </w:rPr>
            </w:pPr>
            <w:r w:rsidRPr="00551533">
              <w:rPr>
                <w:rFonts w:ascii="Times New Roman" w:hAnsi="Times New Roman" w:cs="Times New Roman"/>
                <w:lang w:val="lv-LV"/>
              </w:rPr>
              <w:t>0</w:t>
            </w:r>
          </w:p>
        </w:tc>
        <w:tc>
          <w:tcPr>
            <w:tcW w:w="940" w:type="dxa"/>
            <w:shd w:val="clear" w:color="auto" w:fill="auto"/>
            <w:vAlign w:val="center"/>
          </w:tcPr>
          <w:p w:rsidR="00551533" w:rsidRPr="00551533" w:rsidRDefault="00551533" w:rsidP="00551533">
            <w:pPr>
              <w:jc w:val="center"/>
              <w:rPr>
                <w:rFonts w:ascii="Times New Roman" w:hAnsi="Times New Roman" w:cs="Times New Roman"/>
                <w:lang w:val="lv-LV"/>
              </w:rPr>
            </w:pPr>
            <w:r w:rsidRPr="00551533">
              <w:rPr>
                <w:rFonts w:ascii="Times New Roman" w:hAnsi="Times New Roman" w:cs="Times New Roman"/>
                <w:lang w:val="lv-LV"/>
              </w:rPr>
              <w:t>0</w:t>
            </w:r>
          </w:p>
        </w:tc>
        <w:tc>
          <w:tcPr>
            <w:tcW w:w="995" w:type="dxa"/>
            <w:shd w:val="clear" w:color="auto" w:fill="auto"/>
            <w:vAlign w:val="center"/>
          </w:tcPr>
          <w:p w:rsidR="00551533" w:rsidRPr="00551533" w:rsidRDefault="00551533" w:rsidP="00551533">
            <w:pPr>
              <w:jc w:val="center"/>
              <w:rPr>
                <w:rFonts w:ascii="Times New Roman" w:hAnsi="Times New Roman" w:cs="Times New Roman"/>
                <w:lang w:val="lv-LV"/>
              </w:rPr>
            </w:pPr>
            <w:r w:rsidRPr="00551533">
              <w:rPr>
                <w:rFonts w:ascii="Times New Roman" w:hAnsi="Times New Roman" w:cs="Times New Roman"/>
                <w:lang w:val="lv-LV"/>
              </w:rPr>
              <w:t>0</w:t>
            </w:r>
          </w:p>
        </w:tc>
      </w:tr>
      <w:tr w:rsidR="00551533" w:rsidRPr="00551533" w:rsidTr="00551533">
        <w:tc>
          <w:tcPr>
            <w:tcW w:w="2162" w:type="dxa"/>
            <w:shd w:val="clear" w:color="auto" w:fill="auto"/>
            <w:hideMark/>
          </w:tcPr>
          <w:p w:rsidR="00551533" w:rsidRPr="00551533" w:rsidRDefault="00551533" w:rsidP="00551533">
            <w:pPr>
              <w:rPr>
                <w:rFonts w:ascii="Times New Roman" w:hAnsi="Times New Roman" w:cs="Times New Roman"/>
                <w:lang w:val="lv-LV"/>
              </w:rPr>
            </w:pPr>
            <w:r w:rsidRPr="00551533">
              <w:rPr>
                <w:rFonts w:ascii="Times New Roman" w:hAnsi="Times New Roman" w:cs="Times New Roman"/>
                <w:lang w:val="lv-LV"/>
              </w:rPr>
              <w:t>3. Finansiālā ietekme</w:t>
            </w:r>
          </w:p>
        </w:tc>
        <w:tc>
          <w:tcPr>
            <w:tcW w:w="1074" w:type="dxa"/>
            <w:shd w:val="clear" w:color="auto" w:fill="auto"/>
            <w:vAlign w:val="center"/>
          </w:tcPr>
          <w:p w:rsidR="00551533" w:rsidRPr="00551533" w:rsidRDefault="00551533" w:rsidP="00551533">
            <w:pPr>
              <w:jc w:val="center"/>
              <w:rPr>
                <w:rFonts w:ascii="Times New Roman" w:hAnsi="Times New Roman" w:cs="Times New Roman"/>
                <w:lang w:val="lv-LV"/>
              </w:rPr>
            </w:pPr>
            <w:r w:rsidRPr="00551533">
              <w:rPr>
                <w:rFonts w:ascii="Times New Roman" w:hAnsi="Times New Roman" w:cs="Times New Roman"/>
                <w:lang w:val="lv-LV"/>
              </w:rPr>
              <w:t>0</w:t>
            </w:r>
          </w:p>
        </w:tc>
        <w:tc>
          <w:tcPr>
            <w:tcW w:w="1073" w:type="dxa"/>
            <w:shd w:val="clear" w:color="auto" w:fill="auto"/>
            <w:vAlign w:val="center"/>
          </w:tcPr>
          <w:p w:rsidR="00551533" w:rsidRPr="00551533" w:rsidRDefault="00C8428E" w:rsidP="00551533">
            <w:pPr>
              <w:jc w:val="center"/>
              <w:rPr>
                <w:rFonts w:ascii="Times New Roman" w:hAnsi="Times New Roman" w:cs="Times New Roman"/>
                <w:lang w:val="lv-LV"/>
              </w:rPr>
            </w:pPr>
            <w:r>
              <w:rPr>
                <w:rFonts w:ascii="Times New Roman" w:hAnsi="Times New Roman" w:cs="Times New Roman"/>
                <w:lang w:val="lv-LV"/>
              </w:rPr>
              <w:t>0</w:t>
            </w:r>
          </w:p>
        </w:tc>
        <w:tc>
          <w:tcPr>
            <w:tcW w:w="941" w:type="dxa"/>
            <w:shd w:val="clear" w:color="auto" w:fill="auto"/>
            <w:vAlign w:val="center"/>
          </w:tcPr>
          <w:p w:rsidR="00551533" w:rsidRPr="00551533" w:rsidRDefault="00551533" w:rsidP="00551533">
            <w:pPr>
              <w:jc w:val="center"/>
              <w:rPr>
                <w:rFonts w:ascii="Times New Roman" w:hAnsi="Times New Roman" w:cs="Times New Roman"/>
                <w:lang w:val="lv-LV"/>
              </w:rPr>
            </w:pPr>
            <w:r w:rsidRPr="00551533">
              <w:rPr>
                <w:rFonts w:ascii="Times New Roman" w:hAnsi="Times New Roman" w:cs="Times New Roman"/>
                <w:lang w:val="lv-LV"/>
              </w:rPr>
              <w:t>0</w:t>
            </w:r>
          </w:p>
        </w:tc>
        <w:tc>
          <w:tcPr>
            <w:tcW w:w="940" w:type="dxa"/>
            <w:shd w:val="clear" w:color="auto" w:fill="auto"/>
            <w:vAlign w:val="center"/>
          </w:tcPr>
          <w:p w:rsidR="00551533" w:rsidRPr="00551533" w:rsidRDefault="00C8428E" w:rsidP="00551533">
            <w:pPr>
              <w:jc w:val="center"/>
              <w:rPr>
                <w:rFonts w:ascii="Times New Roman" w:hAnsi="Times New Roman" w:cs="Times New Roman"/>
                <w:lang w:val="lv-LV"/>
              </w:rPr>
            </w:pPr>
            <w:r>
              <w:rPr>
                <w:rFonts w:ascii="Times New Roman" w:hAnsi="Times New Roman" w:cs="Times New Roman"/>
                <w:lang w:val="lv-LV"/>
              </w:rPr>
              <w:t>0</w:t>
            </w:r>
          </w:p>
        </w:tc>
        <w:tc>
          <w:tcPr>
            <w:tcW w:w="940" w:type="dxa"/>
            <w:shd w:val="clear" w:color="auto" w:fill="auto"/>
            <w:vAlign w:val="center"/>
          </w:tcPr>
          <w:p w:rsidR="00551533" w:rsidRPr="00551533" w:rsidRDefault="00551533" w:rsidP="00551533">
            <w:pPr>
              <w:jc w:val="center"/>
              <w:rPr>
                <w:rFonts w:ascii="Times New Roman" w:hAnsi="Times New Roman" w:cs="Times New Roman"/>
                <w:lang w:val="lv-LV"/>
              </w:rPr>
            </w:pPr>
            <w:r w:rsidRPr="00551533">
              <w:rPr>
                <w:rFonts w:ascii="Times New Roman" w:hAnsi="Times New Roman" w:cs="Times New Roman"/>
                <w:lang w:val="lv-LV"/>
              </w:rPr>
              <w:t>0</w:t>
            </w:r>
          </w:p>
        </w:tc>
        <w:tc>
          <w:tcPr>
            <w:tcW w:w="940" w:type="dxa"/>
            <w:shd w:val="clear" w:color="auto" w:fill="auto"/>
            <w:vAlign w:val="center"/>
          </w:tcPr>
          <w:p w:rsidR="00551533" w:rsidRPr="00551533" w:rsidRDefault="00551533" w:rsidP="00551533">
            <w:pPr>
              <w:jc w:val="center"/>
              <w:rPr>
                <w:rFonts w:ascii="Times New Roman" w:hAnsi="Times New Roman" w:cs="Times New Roman"/>
                <w:lang w:val="lv-LV"/>
              </w:rPr>
            </w:pPr>
            <w:r w:rsidRPr="00551533">
              <w:rPr>
                <w:rFonts w:ascii="Times New Roman" w:hAnsi="Times New Roman" w:cs="Times New Roman"/>
                <w:lang w:val="lv-LV"/>
              </w:rPr>
              <w:t>0</w:t>
            </w:r>
          </w:p>
        </w:tc>
        <w:tc>
          <w:tcPr>
            <w:tcW w:w="995" w:type="dxa"/>
            <w:shd w:val="clear" w:color="auto" w:fill="auto"/>
            <w:vAlign w:val="center"/>
          </w:tcPr>
          <w:p w:rsidR="00551533" w:rsidRPr="00551533" w:rsidRDefault="00C8428E" w:rsidP="00551533">
            <w:pPr>
              <w:jc w:val="center"/>
              <w:rPr>
                <w:rFonts w:ascii="Times New Roman" w:hAnsi="Times New Roman" w:cs="Times New Roman"/>
                <w:lang w:val="lv-LV"/>
              </w:rPr>
            </w:pPr>
            <w:r>
              <w:rPr>
                <w:rFonts w:ascii="Times New Roman" w:hAnsi="Times New Roman" w:cs="Times New Roman"/>
                <w:lang w:val="lv-LV"/>
              </w:rPr>
              <w:t>0</w:t>
            </w:r>
          </w:p>
        </w:tc>
      </w:tr>
      <w:tr w:rsidR="00551533" w:rsidRPr="00551533" w:rsidTr="00551533">
        <w:tc>
          <w:tcPr>
            <w:tcW w:w="2162" w:type="dxa"/>
            <w:shd w:val="clear" w:color="auto" w:fill="auto"/>
            <w:hideMark/>
          </w:tcPr>
          <w:p w:rsidR="00551533" w:rsidRPr="00551533" w:rsidRDefault="00551533" w:rsidP="00551533">
            <w:pPr>
              <w:rPr>
                <w:rFonts w:ascii="Times New Roman" w:hAnsi="Times New Roman" w:cs="Times New Roman"/>
                <w:lang w:val="lv-LV"/>
              </w:rPr>
            </w:pPr>
            <w:r w:rsidRPr="00551533">
              <w:rPr>
                <w:rFonts w:ascii="Times New Roman" w:hAnsi="Times New Roman" w:cs="Times New Roman"/>
                <w:lang w:val="lv-LV"/>
              </w:rPr>
              <w:t>3.1. valsts pamatbudžets</w:t>
            </w:r>
          </w:p>
        </w:tc>
        <w:tc>
          <w:tcPr>
            <w:tcW w:w="1074" w:type="dxa"/>
            <w:shd w:val="clear" w:color="auto" w:fill="auto"/>
            <w:vAlign w:val="center"/>
          </w:tcPr>
          <w:p w:rsidR="00551533" w:rsidRPr="00551533" w:rsidRDefault="00551533" w:rsidP="00551533">
            <w:pPr>
              <w:jc w:val="center"/>
              <w:rPr>
                <w:rFonts w:ascii="Times New Roman" w:hAnsi="Times New Roman" w:cs="Times New Roman"/>
                <w:lang w:val="lv-LV"/>
              </w:rPr>
            </w:pPr>
            <w:r w:rsidRPr="00551533">
              <w:rPr>
                <w:rFonts w:ascii="Times New Roman" w:hAnsi="Times New Roman" w:cs="Times New Roman"/>
                <w:lang w:val="lv-LV"/>
              </w:rPr>
              <w:t>0</w:t>
            </w:r>
          </w:p>
        </w:tc>
        <w:tc>
          <w:tcPr>
            <w:tcW w:w="1073" w:type="dxa"/>
            <w:shd w:val="clear" w:color="auto" w:fill="auto"/>
            <w:vAlign w:val="center"/>
          </w:tcPr>
          <w:p w:rsidR="00551533" w:rsidRPr="00551533" w:rsidRDefault="00C8428E" w:rsidP="00551533">
            <w:pPr>
              <w:jc w:val="center"/>
              <w:rPr>
                <w:rFonts w:ascii="Times New Roman" w:hAnsi="Times New Roman" w:cs="Times New Roman"/>
                <w:lang w:val="lv-LV"/>
              </w:rPr>
            </w:pPr>
            <w:r>
              <w:rPr>
                <w:rFonts w:ascii="Times New Roman" w:hAnsi="Times New Roman" w:cs="Times New Roman"/>
                <w:lang w:val="lv-LV"/>
              </w:rPr>
              <w:t>0</w:t>
            </w:r>
          </w:p>
        </w:tc>
        <w:tc>
          <w:tcPr>
            <w:tcW w:w="941" w:type="dxa"/>
            <w:shd w:val="clear" w:color="auto" w:fill="auto"/>
            <w:vAlign w:val="center"/>
          </w:tcPr>
          <w:p w:rsidR="00551533" w:rsidRPr="00551533" w:rsidRDefault="00551533" w:rsidP="00551533">
            <w:pPr>
              <w:jc w:val="center"/>
              <w:rPr>
                <w:rFonts w:ascii="Times New Roman" w:hAnsi="Times New Roman" w:cs="Times New Roman"/>
                <w:lang w:val="lv-LV"/>
              </w:rPr>
            </w:pPr>
            <w:r w:rsidRPr="00551533">
              <w:rPr>
                <w:rFonts w:ascii="Times New Roman" w:hAnsi="Times New Roman" w:cs="Times New Roman"/>
                <w:lang w:val="lv-LV"/>
              </w:rPr>
              <w:t>0</w:t>
            </w:r>
          </w:p>
        </w:tc>
        <w:tc>
          <w:tcPr>
            <w:tcW w:w="940" w:type="dxa"/>
            <w:shd w:val="clear" w:color="auto" w:fill="auto"/>
            <w:vAlign w:val="center"/>
          </w:tcPr>
          <w:p w:rsidR="00551533" w:rsidRPr="00551533" w:rsidRDefault="00C8428E" w:rsidP="00551533">
            <w:pPr>
              <w:jc w:val="center"/>
              <w:rPr>
                <w:rFonts w:ascii="Times New Roman" w:hAnsi="Times New Roman" w:cs="Times New Roman"/>
                <w:lang w:val="lv-LV"/>
              </w:rPr>
            </w:pPr>
            <w:r>
              <w:rPr>
                <w:rFonts w:ascii="Times New Roman" w:hAnsi="Times New Roman" w:cs="Times New Roman"/>
                <w:lang w:val="lv-LV"/>
              </w:rPr>
              <w:t>0</w:t>
            </w:r>
          </w:p>
        </w:tc>
        <w:tc>
          <w:tcPr>
            <w:tcW w:w="940" w:type="dxa"/>
            <w:shd w:val="clear" w:color="auto" w:fill="auto"/>
            <w:vAlign w:val="center"/>
          </w:tcPr>
          <w:p w:rsidR="00551533" w:rsidRPr="00551533" w:rsidRDefault="00551533" w:rsidP="00551533">
            <w:pPr>
              <w:jc w:val="center"/>
              <w:rPr>
                <w:rFonts w:ascii="Times New Roman" w:hAnsi="Times New Roman" w:cs="Times New Roman"/>
                <w:lang w:val="lv-LV"/>
              </w:rPr>
            </w:pPr>
            <w:r w:rsidRPr="00551533">
              <w:rPr>
                <w:rFonts w:ascii="Times New Roman" w:hAnsi="Times New Roman" w:cs="Times New Roman"/>
                <w:lang w:val="lv-LV"/>
              </w:rPr>
              <w:t>0</w:t>
            </w:r>
          </w:p>
        </w:tc>
        <w:tc>
          <w:tcPr>
            <w:tcW w:w="940" w:type="dxa"/>
            <w:shd w:val="clear" w:color="auto" w:fill="auto"/>
            <w:vAlign w:val="center"/>
          </w:tcPr>
          <w:p w:rsidR="00551533" w:rsidRPr="00551533" w:rsidRDefault="00551533" w:rsidP="00551533">
            <w:pPr>
              <w:jc w:val="center"/>
              <w:rPr>
                <w:rFonts w:ascii="Times New Roman" w:hAnsi="Times New Roman" w:cs="Times New Roman"/>
                <w:lang w:val="lv-LV"/>
              </w:rPr>
            </w:pPr>
            <w:r w:rsidRPr="00551533">
              <w:rPr>
                <w:rFonts w:ascii="Times New Roman" w:hAnsi="Times New Roman" w:cs="Times New Roman"/>
                <w:lang w:val="lv-LV"/>
              </w:rPr>
              <w:t>0</w:t>
            </w:r>
          </w:p>
        </w:tc>
        <w:tc>
          <w:tcPr>
            <w:tcW w:w="995" w:type="dxa"/>
            <w:shd w:val="clear" w:color="auto" w:fill="auto"/>
            <w:vAlign w:val="center"/>
          </w:tcPr>
          <w:p w:rsidR="00551533" w:rsidRPr="00551533" w:rsidRDefault="00C8428E" w:rsidP="00551533">
            <w:pPr>
              <w:ind w:left="119"/>
              <w:rPr>
                <w:rFonts w:ascii="Times New Roman" w:hAnsi="Times New Roman" w:cs="Times New Roman"/>
                <w:lang w:val="lv-LV"/>
              </w:rPr>
            </w:pPr>
            <w:r>
              <w:rPr>
                <w:rFonts w:ascii="Times New Roman" w:hAnsi="Times New Roman" w:cs="Times New Roman"/>
                <w:lang w:val="lv-LV"/>
              </w:rPr>
              <w:t>0</w:t>
            </w:r>
          </w:p>
        </w:tc>
      </w:tr>
      <w:tr w:rsidR="00551533" w:rsidRPr="00551533" w:rsidTr="00551533">
        <w:tc>
          <w:tcPr>
            <w:tcW w:w="2162" w:type="dxa"/>
            <w:shd w:val="clear" w:color="auto" w:fill="auto"/>
            <w:hideMark/>
          </w:tcPr>
          <w:p w:rsidR="00551533" w:rsidRPr="00551533" w:rsidRDefault="00551533" w:rsidP="00551533">
            <w:pPr>
              <w:rPr>
                <w:rFonts w:ascii="Times New Roman" w:hAnsi="Times New Roman" w:cs="Times New Roman"/>
                <w:lang w:val="lv-LV"/>
              </w:rPr>
            </w:pPr>
            <w:r w:rsidRPr="00551533">
              <w:rPr>
                <w:rFonts w:ascii="Times New Roman" w:hAnsi="Times New Roman" w:cs="Times New Roman"/>
                <w:lang w:val="lv-LV"/>
              </w:rPr>
              <w:t>3.2. speciālais budžets</w:t>
            </w:r>
          </w:p>
        </w:tc>
        <w:tc>
          <w:tcPr>
            <w:tcW w:w="1074" w:type="dxa"/>
            <w:shd w:val="clear" w:color="auto" w:fill="auto"/>
            <w:vAlign w:val="center"/>
          </w:tcPr>
          <w:p w:rsidR="00551533" w:rsidRPr="00551533" w:rsidRDefault="00551533" w:rsidP="00551533">
            <w:pPr>
              <w:jc w:val="center"/>
              <w:rPr>
                <w:rFonts w:ascii="Times New Roman" w:hAnsi="Times New Roman" w:cs="Times New Roman"/>
                <w:lang w:val="lv-LV"/>
              </w:rPr>
            </w:pPr>
            <w:r w:rsidRPr="00551533">
              <w:rPr>
                <w:rFonts w:ascii="Times New Roman" w:hAnsi="Times New Roman" w:cs="Times New Roman"/>
                <w:lang w:val="lv-LV"/>
              </w:rPr>
              <w:t>0</w:t>
            </w:r>
          </w:p>
        </w:tc>
        <w:tc>
          <w:tcPr>
            <w:tcW w:w="1073" w:type="dxa"/>
            <w:shd w:val="clear" w:color="auto" w:fill="auto"/>
            <w:vAlign w:val="center"/>
          </w:tcPr>
          <w:p w:rsidR="00551533" w:rsidRPr="00551533" w:rsidRDefault="00551533" w:rsidP="00551533">
            <w:pPr>
              <w:jc w:val="center"/>
              <w:rPr>
                <w:rFonts w:ascii="Times New Roman" w:hAnsi="Times New Roman" w:cs="Times New Roman"/>
                <w:lang w:val="lv-LV"/>
              </w:rPr>
            </w:pPr>
            <w:r w:rsidRPr="00551533">
              <w:rPr>
                <w:rFonts w:ascii="Times New Roman" w:hAnsi="Times New Roman" w:cs="Times New Roman"/>
                <w:lang w:val="lv-LV"/>
              </w:rPr>
              <w:t>0</w:t>
            </w:r>
          </w:p>
        </w:tc>
        <w:tc>
          <w:tcPr>
            <w:tcW w:w="941" w:type="dxa"/>
            <w:shd w:val="clear" w:color="auto" w:fill="auto"/>
            <w:vAlign w:val="center"/>
          </w:tcPr>
          <w:p w:rsidR="00551533" w:rsidRPr="00551533" w:rsidRDefault="00551533" w:rsidP="00551533">
            <w:pPr>
              <w:jc w:val="center"/>
              <w:rPr>
                <w:rFonts w:ascii="Times New Roman" w:hAnsi="Times New Roman" w:cs="Times New Roman"/>
                <w:lang w:val="lv-LV"/>
              </w:rPr>
            </w:pPr>
            <w:r w:rsidRPr="00551533">
              <w:rPr>
                <w:rFonts w:ascii="Times New Roman" w:hAnsi="Times New Roman" w:cs="Times New Roman"/>
                <w:lang w:val="lv-LV"/>
              </w:rPr>
              <w:t>0</w:t>
            </w:r>
          </w:p>
        </w:tc>
        <w:tc>
          <w:tcPr>
            <w:tcW w:w="940" w:type="dxa"/>
            <w:shd w:val="clear" w:color="auto" w:fill="auto"/>
            <w:vAlign w:val="center"/>
          </w:tcPr>
          <w:p w:rsidR="00551533" w:rsidRPr="00551533" w:rsidRDefault="00551533" w:rsidP="00551533">
            <w:pPr>
              <w:jc w:val="center"/>
              <w:rPr>
                <w:rFonts w:ascii="Times New Roman" w:hAnsi="Times New Roman" w:cs="Times New Roman"/>
                <w:lang w:val="lv-LV"/>
              </w:rPr>
            </w:pPr>
            <w:r w:rsidRPr="00551533">
              <w:rPr>
                <w:rFonts w:ascii="Times New Roman" w:hAnsi="Times New Roman" w:cs="Times New Roman"/>
                <w:lang w:val="lv-LV"/>
              </w:rPr>
              <w:t>0</w:t>
            </w:r>
          </w:p>
        </w:tc>
        <w:tc>
          <w:tcPr>
            <w:tcW w:w="940" w:type="dxa"/>
            <w:shd w:val="clear" w:color="auto" w:fill="auto"/>
            <w:vAlign w:val="center"/>
          </w:tcPr>
          <w:p w:rsidR="00551533" w:rsidRPr="00551533" w:rsidRDefault="00551533" w:rsidP="00551533">
            <w:pPr>
              <w:jc w:val="center"/>
              <w:rPr>
                <w:rFonts w:ascii="Times New Roman" w:hAnsi="Times New Roman" w:cs="Times New Roman"/>
                <w:lang w:val="lv-LV"/>
              </w:rPr>
            </w:pPr>
            <w:r w:rsidRPr="00551533">
              <w:rPr>
                <w:rFonts w:ascii="Times New Roman" w:hAnsi="Times New Roman" w:cs="Times New Roman"/>
                <w:lang w:val="lv-LV"/>
              </w:rPr>
              <w:t>0</w:t>
            </w:r>
          </w:p>
        </w:tc>
        <w:tc>
          <w:tcPr>
            <w:tcW w:w="940" w:type="dxa"/>
            <w:shd w:val="clear" w:color="auto" w:fill="auto"/>
            <w:vAlign w:val="center"/>
          </w:tcPr>
          <w:p w:rsidR="00551533" w:rsidRPr="00551533" w:rsidRDefault="00551533" w:rsidP="00551533">
            <w:pPr>
              <w:jc w:val="center"/>
              <w:rPr>
                <w:rFonts w:ascii="Times New Roman" w:hAnsi="Times New Roman" w:cs="Times New Roman"/>
                <w:lang w:val="lv-LV"/>
              </w:rPr>
            </w:pPr>
            <w:r w:rsidRPr="00551533">
              <w:rPr>
                <w:rFonts w:ascii="Times New Roman" w:hAnsi="Times New Roman" w:cs="Times New Roman"/>
                <w:lang w:val="lv-LV"/>
              </w:rPr>
              <w:t>0</w:t>
            </w:r>
          </w:p>
        </w:tc>
        <w:tc>
          <w:tcPr>
            <w:tcW w:w="995" w:type="dxa"/>
            <w:shd w:val="clear" w:color="auto" w:fill="auto"/>
            <w:vAlign w:val="center"/>
          </w:tcPr>
          <w:p w:rsidR="00551533" w:rsidRPr="00551533" w:rsidRDefault="00551533" w:rsidP="00551533">
            <w:pPr>
              <w:jc w:val="center"/>
              <w:rPr>
                <w:rFonts w:ascii="Times New Roman" w:hAnsi="Times New Roman" w:cs="Times New Roman"/>
                <w:lang w:val="lv-LV"/>
              </w:rPr>
            </w:pPr>
            <w:r w:rsidRPr="00551533">
              <w:rPr>
                <w:rFonts w:ascii="Times New Roman" w:hAnsi="Times New Roman" w:cs="Times New Roman"/>
                <w:lang w:val="lv-LV"/>
              </w:rPr>
              <w:t>0</w:t>
            </w:r>
          </w:p>
        </w:tc>
      </w:tr>
      <w:tr w:rsidR="00551533" w:rsidRPr="00551533" w:rsidTr="00551533">
        <w:tc>
          <w:tcPr>
            <w:tcW w:w="2162" w:type="dxa"/>
            <w:shd w:val="clear" w:color="auto" w:fill="auto"/>
            <w:hideMark/>
          </w:tcPr>
          <w:p w:rsidR="00551533" w:rsidRPr="00551533" w:rsidRDefault="00551533" w:rsidP="00551533">
            <w:pPr>
              <w:rPr>
                <w:rFonts w:ascii="Times New Roman" w:hAnsi="Times New Roman" w:cs="Times New Roman"/>
                <w:lang w:val="lv-LV"/>
              </w:rPr>
            </w:pPr>
            <w:r w:rsidRPr="00551533">
              <w:rPr>
                <w:rFonts w:ascii="Times New Roman" w:hAnsi="Times New Roman" w:cs="Times New Roman"/>
                <w:lang w:val="lv-LV"/>
              </w:rPr>
              <w:t>3.3. pašvaldību budžets</w:t>
            </w:r>
          </w:p>
        </w:tc>
        <w:tc>
          <w:tcPr>
            <w:tcW w:w="1074" w:type="dxa"/>
            <w:shd w:val="clear" w:color="auto" w:fill="auto"/>
            <w:vAlign w:val="center"/>
          </w:tcPr>
          <w:p w:rsidR="00551533" w:rsidRPr="00551533" w:rsidRDefault="00551533" w:rsidP="00551533">
            <w:pPr>
              <w:jc w:val="center"/>
              <w:rPr>
                <w:rFonts w:ascii="Times New Roman" w:hAnsi="Times New Roman" w:cs="Times New Roman"/>
                <w:lang w:val="lv-LV"/>
              </w:rPr>
            </w:pPr>
            <w:r w:rsidRPr="00551533">
              <w:rPr>
                <w:rFonts w:ascii="Times New Roman" w:hAnsi="Times New Roman" w:cs="Times New Roman"/>
                <w:lang w:val="lv-LV"/>
              </w:rPr>
              <w:t>0</w:t>
            </w:r>
          </w:p>
        </w:tc>
        <w:tc>
          <w:tcPr>
            <w:tcW w:w="1073" w:type="dxa"/>
            <w:shd w:val="clear" w:color="auto" w:fill="auto"/>
            <w:vAlign w:val="center"/>
          </w:tcPr>
          <w:p w:rsidR="00551533" w:rsidRPr="00551533" w:rsidRDefault="00551533" w:rsidP="00551533">
            <w:pPr>
              <w:jc w:val="center"/>
              <w:rPr>
                <w:rFonts w:ascii="Times New Roman" w:hAnsi="Times New Roman" w:cs="Times New Roman"/>
                <w:lang w:val="lv-LV"/>
              </w:rPr>
            </w:pPr>
            <w:r w:rsidRPr="00551533">
              <w:rPr>
                <w:rFonts w:ascii="Times New Roman" w:hAnsi="Times New Roman" w:cs="Times New Roman"/>
                <w:lang w:val="lv-LV"/>
              </w:rPr>
              <w:t>0</w:t>
            </w:r>
          </w:p>
        </w:tc>
        <w:tc>
          <w:tcPr>
            <w:tcW w:w="941" w:type="dxa"/>
            <w:shd w:val="clear" w:color="auto" w:fill="auto"/>
            <w:vAlign w:val="center"/>
          </w:tcPr>
          <w:p w:rsidR="00551533" w:rsidRPr="00551533" w:rsidRDefault="00551533" w:rsidP="00551533">
            <w:pPr>
              <w:jc w:val="center"/>
              <w:rPr>
                <w:rFonts w:ascii="Times New Roman" w:hAnsi="Times New Roman" w:cs="Times New Roman"/>
                <w:lang w:val="lv-LV"/>
              </w:rPr>
            </w:pPr>
            <w:r w:rsidRPr="00551533">
              <w:rPr>
                <w:rFonts w:ascii="Times New Roman" w:hAnsi="Times New Roman" w:cs="Times New Roman"/>
                <w:lang w:val="lv-LV"/>
              </w:rPr>
              <w:t>0</w:t>
            </w:r>
          </w:p>
        </w:tc>
        <w:tc>
          <w:tcPr>
            <w:tcW w:w="940" w:type="dxa"/>
            <w:shd w:val="clear" w:color="auto" w:fill="auto"/>
            <w:vAlign w:val="center"/>
          </w:tcPr>
          <w:p w:rsidR="00551533" w:rsidRPr="00551533" w:rsidRDefault="00551533" w:rsidP="00551533">
            <w:pPr>
              <w:jc w:val="center"/>
              <w:rPr>
                <w:rFonts w:ascii="Times New Roman" w:hAnsi="Times New Roman" w:cs="Times New Roman"/>
                <w:lang w:val="lv-LV"/>
              </w:rPr>
            </w:pPr>
            <w:r w:rsidRPr="00551533">
              <w:rPr>
                <w:rFonts w:ascii="Times New Roman" w:hAnsi="Times New Roman" w:cs="Times New Roman"/>
                <w:lang w:val="lv-LV"/>
              </w:rPr>
              <w:t>0</w:t>
            </w:r>
          </w:p>
        </w:tc>
        <w:tc>
          <w:tcPr>
            <w:tcW w:w="940" w:type="dxa"/>
            <w:shd w:val="clear" w:color="auto" w:fill="auto"/>
            <w:vAlign w:val="center"/>
          </w:tcPr>
          <w:p w:rsidR="00551533" w:rsidRPr="00551533" w:rsidRDefault="00551533" w:rsidP="00551533">
            <w:pPr>
              <w:jc w:val="center"/>
              <w:rPr>
                <w:rFonts w:ascii="Times New Roman" w:hAnsi="Times New Roman" w:cs="Times New Roman"/>
                <w:lang w:val="lv-LV"/>
              </w:rPr>
            </w:pPr>
            <w:r w:rsidRPr="00551533">
              <w:rPr>
                <w:rFonts w:ascii="Times New Roman" w:hAnsi="Times New Roman" w:cs="Times New Roman"/>
                <w:lang w:val="lv-LV"/>
              </w:rPr>
              <w:t>0</w:t>
            </w:r>
          </w:p>
        </w:tc>
        <w:tc>
          <w:tcPr>
            <w:tcW w:w="940" w:type="dxa"/>
            <w:shd w:val="clear" w:color="auto" w:fill="auto"/>
            <w:vAlign w:val="center"/>
          </w:tcPr>
          <w:p w:rsidR="00551533" w:rsidRPr="00551533" w:rsidRDefault="00551533" w:rsidP="00551533">
            <w:pPr>
              <w:jc w:val="center"/>
              <w:rPr>
                <w:rFonts w:ascii="Times New Roman" w:hAnsi="Times New Roman" w:cs="Times New Roman"/>
                <w:lang w:val="lv-LV"/>
              </w:rPr>
            </w:pPr>
            <w:r w:rsidRPr="00551533">
              <w:rPr>
                <w:rFonts w:ascii="Times New Roman" w:hAnsi="Times New Roman" w:cs="Times New Roman"/>
                <w:lang w:val="lv-LV"/>
              </w:rPr>
              <w:t>0</w:t>
            </w:r>
          </w:p>
        </w:tc>
        <w:tc>
          <w:tcPr>
            <w:tcW w:w="995" w:type="dxa"/>
            <w:shd w:val="clear" w:color="auto" w:fill="auto"/>
            <w:vAlign w:val="center"/>
          </w:tcPr>
          <w:p w:rsidR="00551533" w:rsidRPr="00551533" w:rsidRDefault="00551533" w:rsidP="00551533">
            <w:pPr>
              <w:jc w:val="center"/>
              <w:rPr>
                <w:rFonts w:ascii="Times New Roman" w:hAnsi="Times New Roman" w:cs="Times New Roman"/>
                <w:lang w:val="lv-LV"/>
              </w:rPr>
            </w:pPr>
            <w:r w:rsidRPr="00551533">
              <w:rPr>
                <w:rFonts w:ascii="Times New Roman" w:hAnsi="Times New Roman" w:cs="Times New Roman"/>
                <w:lang w:val="lv-LV"/>
              </w:rPr>
              <w:t>0</w:t>
            </w:r>
          </w:p>
        </w:tc>
      </w:tr>
      <w:tr w:rsidR="00551533" w:rsidRPr="00551533" w:rsidTr="00551533">
        <w:tc>
          <w:tcPr>
            <w:tcW w:w="2162" w:type="dxa"/>
            <w:shd w:val="clear" w:color="auto" w:fill="auto"/>
            <w:hideMark/>
          </w:tcPr>
          <w:p w:rsidR="00551533" w:rsidRPr="00551533" w:rsidRDefault="00551533" w:rsidP="00551533">
            <w:pPr>
              <w:rPr>
                <w:rFonts w:ascii="Times New Roman" w:hAnsi="Times New Roman" w:cs="Times New Roman"/>
                <w:lang w:val="lv-LV"/>
              </w:rPr>
            </w:pPr>
            <w:r w:rsidRPr="00551533">
              <w:rPr>
                <w:rFonts w:ascii="Times New Roman" w:hAnsi="Times New Roman" w:cs="Times New Roman"/>
                <w:lang w:val="lv-LV"/>
              </w:rPr>
              <w:t>4. Finanšu līdzekļi papildu izdevumu finansēšanai (kompensējošu izdevumu samazinājumu norāda ar "+" zīmi)</w:t>
            </w:r>
          </w:p>
        </w:tc>
        <w:tc>
          <w:tcPr>
            <w:tcW w:w="1074" w:type="dxa"/>
            <w:shd w:val="clear" w:color="auto" w:fill="auto"/>
            <w:vAlign w:val="center"/>
          </w:tcPr>
          <w:p w:rsidR="00551533" w:rsidRPr="00551533" w:rsidRDefault="00551533" w:rsidP="00551533">
            <w:pPr>
              <w:jc w:val="center"/>
              <w:rPr>
                <w:rFonts w:ascii="Times New Roman" w:hAnsi="Times New Roman" w:cs="Times New Roman"/>
                <w:lang w:val="lv-LV"/>
              </w:rPr>
            </w:pPr>
            <w:r w:rsidRPr="00551533">
              <w:rPr>
                <w:rFonts w:ascii="Times New Roman" w:hAnsi="Times New Roman" w:cs="Times New Roman"/>
                <w:lang w:val="lv-LV"/>
              </w:rPr>
              <w:t>X</w:t>
            </w:r>
          </w:p>
        </w:tc>
        <w:tc>
          <w:tcPr>
            <w:tcW w:w="1073" w:type="dxa"/>
            <w:shd w:val="clear" w:color="auto" w:fill="auto"/>
            <w:vAlign w:val="center"/>
          </w:tcPr>
          <w:p w:rsidR="00551533" w:rsidRPr="00551533" w:rsidRDefault="00C8428E" w:rsidP="00551533">
            <w:pPr>
              <w:jc w:val="center"/>
              <w:rPr>
                <w:rFonts w:ascii="Times New Roman" w:hAnsi="Times New Roman" w:cs="Times New Roman"/>
                <w:lang w:val="lv-LV"/>
              </w:rPr>
            </w:pPr>
            <w:r>
              <w:rPr>
                <w:rFonts w:ascii="Times New Roman" w:hAnsi="Times New Roman" w:cs="Times New Roman"/>
                <w:lang w:val="lv-LV"/>
              </w:rPr>
              <w:t>0</w:t>
            </w:r>
          </w:p>
        </w:tc>
        <w:tc>
          <w:tcPr>
            <w:tcW w:w="941" w:type="dxa"/>
            <w:shd w:val="clear" w:color="auto" w:fill="auto"/>
            <w:vAlign w:val="center"/>
          </w:tcPr>
          <w:p w:rsidR="00551533" w:rsidRPr="00551533" w:rsidRDefault="00551533" w:rsidP="00551533">
            <w:pPr>
              <w:jc w:val="center"/>
              <w:rPr>
                <w:rFonts w:ascii="Times New Roman" w:hAnsi="Times New Roman" w:cs="Times New Roman"/>
                <w:lang w:val="lv-LV"/>
              </w:rPr>
            </w:pPr>
            <w:r w:rsidRPr="00551533">
              <w:rPr>
                <w:rFonts w:ascii="Times New Roman" w:hAnsi="Times New Roman" w:cs="Times New Roman"/>
                <w:lang w:val="lv-LV"/>
              </w:rPr>
              <w:t>X</w:t>
            </w:r>
          </w:p>
        </w:tc>
        <w:tc>
          <w:tcPr>
            <w:tcW w:w="940" w:type="dxa"/>
            <w:shd w:val="clear" w:color="auto" w:fill="auto"/>
            <w:vAlign w:val="center"/>
          </w:tcPr>
          <w:p w:rsidR="00551533" w:rsidRPr="00551533" w:rsidRDefault="00C8428E" w:rsidP="00551533">
            <w:pPr>
              <w:jc w:val="center"/>
              <w:rPr>
                <w:rFonts w:ascii="Times New Roman" w:hAnsi="Times New Roman" w:cs="Times New Roman"/>
                <w:lang w:val="lv-LV"/>
              </w:rPr>
            </w:pPr>
            <w:r>
              <w:rPr>
                <w:rFonts w:ascii="Times New Roman" w:hAnsi="Times New Roman" w:cs="Times New Roman"/>
                <w:lang w:val="lv-LV"/>
              </w:rPr>
              <w:t>0</w:t>
            </w:r>
          </w:p>
        </w:tc>
        <w:tc>
          <w:tcPr>
            <w:tcW w:w="940" w:type="dxa"/>
            <w:shd w:val="clear" w:color="auto" w:fill="auto"/>
            <w:vAlign w:val="center"/>
          </w:tcPr>
          <w:p w:rsidR="00551533" w:rsidRPr="00551533" w:rsidRDefault="00551533" w:rsidP="00551533">
            <w:pPr>
              <w:jc w:val="center"/>
              <w:rPr>
                <w:rFonts w:ascii="Times New Roman" w:hAnsi="Times New Roman" w:cs="Times New Roman"/>
                <w:lang w:val="lv-LV"/>
              </w:rPr>
            </w:pPr>
            <w:r w:rsidRPr="00551533">
              <w:rPr>
                <w:rFonts w:ascii="Times New Roman" w:hAnsi="Times New Roman" w:cs="Times New Roman"/>
                <w:lang w:val="lv-LV"/>
              </w:rPr>
              <w:t>X</w:t>
            </w:r>
          </w:p>
        </w:tc>
        <w:tc>
          <w:tcPr>
            <w:tcW w:w="940" w:type="dxa"/>
            <w:shd w:val="clear" w:color="auto" w:fill="auto"/>
            <w:vAlign w:val="center"/>
          </w:tcPr>
          <w:p w:rsidR="00551533" w:rsidRPr="00551533" w:rsidRDefault="00551533" w:rsidP="00551533">
            <w:pPr>
              <w:jc w:val="center"/>
              <w:rPr>
                <w:rFonts w:ascii="Times New Roman" w:hAnsi="Times New Roman" w:cs="Times New Roman"/>
                <w:lang w:val="lv-LV"/>
              </w:rPr>
            </w:pPr>
            <w:r w:rsidRPr="00551533">
              <w:rPr>
                <w:rFonts w:ascii="Times New Roman" w:hAnsi="Times New Roman" w:cs="Times New Roman"/>
                <w:lang w:val="lv-LV"/>
              </w:rPr>
              <w:t>0</w:t>
            </w:r>
          </w:p>
        </w:tc>
        <w:tc>
          <w:tcPr>
            <w:tcW w:w="995" w:type="dxa"/>
            <w:shd w:val="clear" w:color="auto" w:fill="auto"/>
            <w:vAlign w:val="center"/>
          </w:tcPr>
          <w:p w:rsidR="00551533" w:rsidRPr="00551533" w:rsidRDefault="00C8428E" w:rsidP="00551533">
            <w:pPr>
              <w:jc w:val="center"/>
              <w:rPr>
                <w:rFonts w:ascii="Times New Roman" w:hAnsi="Times New Roman" w:cs="Times New Roman"/>
                <w:lang w:val="lv-LV"/>
              </w:rPr>
            </w:pPr>
            <w:r>
              <w:rPr>
                <w:rFonts w:ascii="Times New Roman" w:hAnsi="Times New Roman" w:cs="Times New Roman"/>
                <w:lang w:val="lv-LV"/>
              </w:rPr>
              <w:t>0</w:t>
            </w:r>
          </w:p>
        </w:tc>
      </w:tr>
      <w:tr w:rsidR="00551533" w:rsidRPr="00551533" w:rsidTr="00551533">
        <w:tc>
          <w:tcPr>
            <w:tcW w:w="2162" w:type="dxa"/>
            <w:shd w:val="clear" w:color="auto" w:fill="auto"/>
            <w:hideMark/>
          </w:tcPr>
          <w:p w:rsidR="00551533" w:rsidRPr="00551533" w:rsidRDefault="00551533" w:rsidP="00551533">
            <w:pPr>
              <w:rPr>
                <w:rFonts w:ascii="Times New Roman" w:hAnsi="Times New Roman" w:cs="Times New Roman"/>
                <w:lang w:val="lv-LV"/>
              </w:rPr>
            </w:pPr>
            <w:r w:rsidRPr="00551533">
              <w:rPr>
                <w:rFonts w:ascii="Times New Roman" w:hAnsi="Times New Roman" w:cs="Times New Roman"/>
                <w:lang w:val="lv-LV"/>
              </w:rPr>
              <w:t>5. Precizēta finansiālā ietekme</w:t>
            </w:r>
          </w:p>
        </w:tc>
        <w:tc>
          <w:tcPr>
            <w:tcW w:w="1074" w:type="dxa"/>
            <w:vMerge w:val="restart"/>
            <w:shd w:val="clear" w:color="auto" w:fill="auto"/>
            <w:vAlign w:val="center"/>
          </w:tcPr>
          <w:p w:rsidR="00551533" w:rsidRPr="00551533" w:rsidRDefault="00551533" w:rsidP="00551533">
            <w:pPr>
              <w:jc w:val="center"/>
              <w:rPr>
                <w:rFonts w:ascii="Times New Roman" w:hAnsi="Times New Roman" w:cs="Times New Roman"/>
                <w:lang w:val="lv-LV"/>
              </w:rPr>
            </w:pPr>
            <w:r w:rsidRPr="00551533">
              <w:rPr>
                <w:rFonts w:ascii="Times New Roman" w:hAnsi="Times New Roman" w:cs="Times New Roman"/>
                <w:lang w:val="lv-LV"/>
              </w:rPr>
              <w:t>X</w:t>
            </w:r>
          </w:p>
        </w:tc>
        <w:tc>
          <w:tcPr>
            <w:tcW w:w="1073" w:type="dxa"/>
            <w:shd w:val="clear" w:color="auto" w:fill="auto"/>
            <w:vAlign w:val="center"/>
          </w:tcPr>
          <w:p w:rsidR="00551533" w:rsidRPr="00551533" w:rsidRDefault="00551533" w:rsidP="00551533">
            <w:pPr>
              <w:jc w:val="center"/>
              <w:rPr>
                <w:rFonts w:ascii="Times New Roman" w:hAnsi="Times New Roman" w:cs="Times New Roman"/>
                <w:lang w:val="lv-LV"/>
              </w:rPr>
            </w:pPr>
            <w:r w:rsidRPr="00551533">
              <w:rPr>
                <w:rFonts w:ascii="Times New Roman" w:hAnsi="Times New Roman" w:cs="Times New Roman"/>
                <w:lang w:val="lv-LV"/>
              </w:rPr>
              <w:t>0</w:t>
            </w:r>
          </w:p>
        </w:tc>
        <w:tc>
          <w:tcPr>
            <w:tcW w:w="941" w:type="dxa"/>
            <w:vMerge w:val="restart"/>
            <w:shd w:val="clear" w:color="auto" w:fill="auto"/>
            <w:vAlign w:val="center"/>
          </w:tcPr>
          <w:p w:rsidR="00551533" w:rsidRPr="00551533" w:rsidRDefault="00551533" w:rsidP="00551533">
            <w:pPr>
              <w:jc w:val="center"/>
              <w:rPr>
                <w:rFonts w:ascii="Times New Roman" w:hAnsi="Times New Roman" w:cs="Times New Roman"/>
                <w:lang w:val="lv-LV"/>
              </w:rPr>
            </w:pPr>
            <w:r w:rsidRPr="00551533">
              <w:rPr>
                <w:rFonts w:ascii="Times New Roman" w:hAnsi="Times New Roman" w:cs="Times New Roman"/>
                <w:lang w:val="lv-LV"/>
              </w:rPr>
              <w:t>X</w:t>
            </w:r>
          </w:p>
        </w:tc>
        <w:tc>
          <w:tcPr>
            <w:tcW w:w="940" w:type="dxa"/>
            <w:shd w:val="clear" w:color="auto" w:fill="auto"/>
            <w:vAlign w:val="center"/>
          </w:tcPr>
          <w:p w:rsidR="00551533" w:rsidRPr="00551533" w:rsidRDefault="00551533" w:rsidP="00551533">
            <w:pPr>
              <w:jc w:val="center"/>
              <w:rPr>
                <w:rFonts w:ascii="Times New Roman" w:hAnsi="Times New Roman" w:cs="Times New Roman"/>
                <w:lang w:val="lv-LV"/>
              </w:rPr>
            </w:pPr>
            <w:r w:rsidRPr="00551533">
              <w:rPr>
                <w:rFonts w:ascii="Times New Roman" w:hAnsi="Times New Roman" w:cs="Times New Roman"/>
                <w:lang w:val="lv-LV"/>
              </w:rPr>
              <w:t>0</w:t>
            </w:r>
          </w:p>
        </w:tc>
        <w:tc>
          <w:tcPr>
            <w:tcW w:w="940" w:type="dxa"/>
            <w:vMerge w:val="restart"/>
            <w:shd w:val="clear" w:color="auto" w:fill="auto"/>
            <w:vAlign w:val="center"/>
          </w:tcPr>
          <w:p w:rsidR="00551533" w:rsidRPr="00551533" w:rsidRDefault="00551533" w:rsidP="00551533">
            <w:pPr>
              <w:jc w:val="center"/>
              <w:rPr>
                <w:rFonts w:ascii="Times New Roman" w:hAnsi="Times New Roman" w:cs="Times New Roman"/>
                <w:lang w:val="lv-LV"/>
              </w:rPr>
            </w:pPr>
            <w:r w:rsidRPr="00551533">
              <w:rPr>
                <w:rFonts w:ascii="Times New Roman" w:hAnsi="Times New Roman" w:cs="Times New Roman"/>
                <w:lang w:val="lv-LV"/>
              </w:rPr>
              <w:t>X</w:t>
            </w:r>
          </w:p>
        </w:tc>
        <w:tc>
          <w:tcPr>
            <w:tcW w:w="940" w:type="dxa"/>
            <w:shd w:val="clear" w:color="auto" w:fill="auto"/>
            <w:vAlign w:val="center"/>
          </w:tcPr>
          <w:p w:rsidR="00551533" w:rsidRPr="00551533" w:rsidRDefault="00551533" w:rsidP="00551533">
            <w:pPr>
              <w:jc w:val="center"/>
              <w:rPr>
                <w:rFonts w:ascii="Times New Roman" w:hAnsi="Times New Roman" w:cs="Times New Roman"/>
                <w:lang w:val="lv-LV"/>
              </w:rPr>
            </w:pPr>
            <w:r w:rsidRPr="00551533">
              <w:rPr>
                <w:rFonts w:ascii="Times New Roman" w:hAnsi="Times New Roman" w:cs="Times New Roman"/>
                <w:lang w:val="lv-LV"/>
              </w:rPr>
              <w:t>0</w:t>
            </w:r>
          </w:p>
        </w:tc>
        <w:tc>
          <w:tcPr>
            <w:tcW w:w="995" w:type="dxa"/>
            <w:shd w:val="clear" w:color="auto" w:fill="auto"/>
            <w:vAlign w:val="center"/>
          </w:tcPr>
          <w:p w:rsidR="00551533" w:rsidRPr="00551533" w:rsidRDefault="00551533" w:rsidP="00551533">
            <w:pPr>
              <w:jc w:val="center"/>
              <w:rPr>
                <w:rFonts w:ascii="Times New Roman" w:hAnsi="Times New Roman" w:cs="Times New Roman"/>
                <w:lang w:val="lv-LV"/>
              </w:rPr>
            </w:pPr>
            <w:r w:rsidRPr="00551533">
              <w:rPr>
                <w:rFonts w:ascii="Times New Roman" w:hAnsi="Times New Roman" w:cs="Times New Roman"/>
                <w:lang w:val="lv-LV"/>
              </w:rPr>
              <w:t>0</w:t>
            </w:r>
          </w:p>
        </w:tc>
      </w:tr>
      <w:tr w:rsidR="00551533" w:rsidRPr="00551533" w:rsidTr="00551533">
        <w:tc>
          <w:tcPr>
            <w:tcW w:w="2162" w:type="dxa"/>
            <w:shd w:val="clear" w:color="auto" w:fill="auto"/>
            <w:hideMark/>
          </w:tcPr>
          <w:p w:rsidR="00551533" w:rsidRPr="00551533" w:rsidRDefault="00551533" w:rsidP="00551533">
            <w:pPr>
              <w:rPr>
                <w:rFonts w:ascii="Times New Roman" w:hAnsi="Times New Roman" w:cs="Times New Roman"/>
                <w:lang w:val="lv-LV"/>
              </w:rPr>
            </w:pPr>
            <w:r w:rsidRPr="00551533">
              <w:rPr>
                <w:rFonts w:ascii="Times New Roman" w:hAnsi="Times New Roman" w:cs="Times New Roman"/>
                <w:lang w:val="lv-LV"/>
              </w:rPr>
              <w:t>5.1. valsts pamatbudžets</w:t>
            </w:r>
          </w:p>
        </w:tc>
        <w:tc>
          <w:tcPr>
            <w:tcW w:w="1074" w:type="dxa"/>
            <w:vMerge/>
            <w:shd w:val="clear" w:color="auto" w:fill="auto"/>
            <w:vAlign w:val="center"/>
          </w:tcPr>
          <w:p w:rsidR="00551533" w:rsidRPr="00551533" w:rsidRDefault="00551533" w:rsidP="00551533">
            <w:pPr>
              <w:jc w:val="center"/>
              <w:rPr>
                <w:rFonts w:ascii="Times New Roman" w:hAnsi="Times New Roman" w:cs="Times New Roman"/>
                <w:lang w:val="lv-LV"/>
              </w:rPr>
            </w:pPr>
          </w:p>
        </w:tc>
        <w:tc>
          <w:tcPr>
            <w:tcW w:w="1073" w:type="dxa"/>
            <w:shd w:val="clear" w:color="auto" w:fill="auto"/>
            <w:vAlign w:val="center"/>
          </w:tcPr>
          <w:p w:rsidR="00551533" w:rsidRPr="00551533" w:rsidRDefault="00551533" w:rsidP="00551533">
            <w:pPr>
              <w:jc w:val="center"/>
              <w:rPr>
                <w:rFonts w:ascii="Times New Roman" w:hAnsi="Times New Roman" w:cs="Times New Roman"/>
                <w:lang w:val="lv-LV"/>
              </w:rPr>
            </w:pPr>
            <w:r w:rsidRPr="00551533">
              <w:rPr>
                <w:rFonts w:ascii="Times New Roman" w:hAnsi="Times New Roman" w:cs="Times New Roman"/>
                <w:lang w:val="lv-LV"/>
              </w:rPr>
              <w:t>0</w:t>
            </w:r>
          </w:p>
        </w:tc>
        <w:tc>
          <w:tcPr>
            <w:tcW w:w="941" w:type="dxa"/>
            <w:vMerge/>
            <w:shd w:val="clear" w:color="auto" w:fill="auto"/>
            <w:vAlign w:val="center"/>
          </w:tcPr>
          <w:p w:rsidR="00551533" w:rsidRPr="00551533" w:rsidRDefault="00551533" w:rsidP="00551533">
            <w:pPr>
              <w:jc w:val="center"/>
              <w:rPr>
                <w:rFonts w:ascii="Times New Roman" w:hAnsi="Times New Roman" w:cs="Times New Roman"/>
                <w:lang w:val="lv-LV"/>
              </w:rPr>
            </w:pPr>
          </w:p>
        </w:tc>
        <w:tc>
          <w:tcPr>
            <w:tcW w:w="940" w:type="dxa"/>
            <w:shd w:val="clear" w:color="auto" w:fill="auto"/>
            <w:vAlign w:val="center"/>
          </w:tcPr>
          <w:p w:rsidR="00551533" w:rsidRPr="00551533" w:rsidRDefault="00551533" w:rsidP="00551533">
            <w:pPr>
              <w:jc w:val="center"/>
              <w:rPr>
                <w:rFonts w:ascii="Times New Roman" w:hAnsi="Times New Roman" w:cs="Times New Roman"/>
                <w:lang w:val="lv-LV"/>
              </w:rPr>
            </w:pPr>
            <w:r w:rsidRPr="00551533">
              <w:rPr>
                <w:rFonts w:ascii="Times New Roman" w:hAnsi="Times New Roman" w:cs="Times New Roman"/>
                <w:lang w:val="lv-LV"/>
              </w:rPr>
              <w:t>0</w:t>
            </w:r>
          </w:p>
        </w:tc>
        <w:tc>
          <w:tcPr>
            <w:tcW w:w="940" w:type="dxa"/>
            <w:vMerge/>
            <w:shd w:val="clear" w:color="auto" w:fill="auto"/>
            <w:vAlign w:val="center"/>
          </w:tcPr>
          <w:p w:rsidR="00551533" w:rsidRPr="00551533" w:rsidRDefault="00551533" w:rsidP="00551533">
            <w:pPr>
              <w:jc w:val="center"/>
              <w:rPr>
                <w:rFonts w:ascii="Times New Roman" w:hAnsi="Times New Roman" w:cs="Times New Roman"/>
                <w:lang w:val="lv-LV"/>
              </w:rPr>
            </w:pPr>
          </w:p>
        </w:tc>
        <w:tc>
          <w:tcPr>
            <w:tcW w:w="940" w:type="dxa"/>
            <w:shd w:val="clear" w:color="auto" w:fill="auto"/>
            <w:vAlign w:val="center"/>
          </w:tcPr>
          <w:p w:rsidR="00551533" w:rsidRPr="00551533" w:rsidRDefault="00551533" w:rsidP="00551533">
            <w:pPr>
              <w:jc w:val="center"/>
              <w:rPr>
                <w:rFonts w:ascii="Times New Roman" w:hAnsi="Times New Roman" w:cs="Times New Roman"/>
                <w:lang w:val="lv-LV"/>
              </w:rPr>
            </w:pPr>
            <w:r w:rsidRPr="00551533">
              <w:rPr>
                <w:rFonts w:ascii="Times New Roman" w:hAnsi="Times New Roman" w:cs="Times New Roman"/>
                <w:lang w:val="lv-LV"/>
              </w:rPr>
              <w:t>0</w:t>
            </w:r>
          </w:p>
        </w:tc>
        <w:tc>
          <w:tcPr>
            <w:tcW w:w="995" w:type="dxa"/>
            <w:shd w:val="clear" w:color="auto" w:fill="auto"/>
            <w:vAlign w:val="center"/>
          </w:tcPr>
          <w:p w:rsidR="00551533" w:rsidRPr="00551533" w:rsidRDefault="00551533" w:rsidP="00551533">
            <w:pPr>
              <w:jc w:val="center"/>
              <w:rPr>
                <w:rFonts w:ascii="Times New Roman" w:hAnsi="Times New Roman" w:cs="Times New Roman"/>
                <w:lang w:val="lv-LV"/>
              </w:rPr>
            </w:pPr>
            <w:r w:rsidRPr="00551533">
              <w:rPr>
                <w:rFonts w:ascii="Times New Roman" w:hAnsi="Times New Roman" w:cs="Times New Roman"/>
                <w:lang w:val="lv-LV"/>
              </w:rPr>
              <w:t>0</w:t>
            </w:r>
          </w:p>
        </w:tc>
      </w:tr>
      <w:tr w:rsidR="00551533" w:rsidRPr="00551533" w:rsidTr="00551533">
        <w:tc>
          <w:tcPr>
            <w:tcW w:w="2162" w:type="dxa"/>
            <w:shd w:val="clear" w:color="auto" w:fill="auto"/>
            <w:hideMark/>
          </w:tcPr>
          <w:p w:rsidR="00551533" w:rsidRPr="00551533" w:rsidRDefault="00551533" w:rsidP="00551533">
            <w:pPr>
              <w:rPr>
                <w:rFonts w:ascii="Times New Roman" w:hAnsi="Times New Roman" w:cs="Times New Roman"/>
                <w:lang w:val="lv-LV"/>
              </w:rPr>
            </w:pPr>
            <w:r w:rsidRPr="00551533">
              <w:rPr>
                <w:rFonts w:ascii="Times New Roman" w:hAnsi="Times New Roman" w:cs="Times New Roman"/>
                <w:lang w:val="lv-LV"/>
              </w:rPr>
              <w:t>5.2. speciālais budžets</w:t>
            </w:r>
          </w:p>
        </w:tc>
        <w:tc>
          <w:tcPr>
            <w:tcW w:w="1074" w:type="dxa"/>
            <w:vMerge/>
            <w:shd w:val="clear" w:color="auto" w:fill="auto"/>
            <w:vAlign w:val="center"/>
          </w:tcPr>
          <w:p w:rsidR="00551533" w:rsidRPr="00551533" w:rsidRDefault="00551533" w:rsidP="00551533">
            <w:pPr>
              <w:jc w:val="center"/>
              <w:rPr>
                <w:rFonts w:ascii="Times New Roman" w:hAnsi="Times New Roman" w:cs="Times New Roman"/>
                <w:lang w:val="lv-LV"/>
              </w:rPr>
            </w:pPr>
          </w:p>
        </w:tc>
        <w:tc>
          <w:tcPr>
            <w:tcW w:w="1073" w:type="dxa"/>
            <w:shd w:val="clear" w:color="auto" w:fill="auto"/>
            <w:vAlign w:val="center"/>
          </w:tcPr>
          <w:p w:rsidR="00551533" w:rsidRPr="00551533" w:rsidRDefault="00551533" w:rsidP="00551533">
            <w:pPr>
              <w:jc w:val="center"/>
              <w:rPr>
                <w:rFonts w:ascii="Times New Roman" w:hAnsi="Times New Roman" w:cs="Times New Roman"/>
                <w:lang w:val="lv-LV"/>
              </w:rPr>
            </w:pPr>
            <w:r w:rsidRPr="00551533">
              <w:rPr>
                <w:rFonts w:ascii="Times New Roman" w:hAnsi="Times New Roman" w:cs="Times New Roman"/>
                <w:lang w:val="lv-LV"/>
              </w:rPr>
              <w:t>0</w:t>
            </w:r>
          </w:p>
        </w:tc>
        <w:tc>
          <w:tcPr>
            <w:tcW w:w="941" w:type="dxa"/>
            <w:vMerge/>
            <w:shd w:val="clear" w:color="auto" w:fill="auto"/>
            <w:vAlign w:val="center"/>
          </w:tcPr>
          <w:p w:rsidR="00551533" w:rsidRPr="00551533" w:rsidRDefault="00551533" w:rsidP="00551533">
            <w:pPr>
              <w:jc w:val="center"/>
              <w:rPr>
                <w:rFonts w:ascii="Times New Roman" w:hAnsi="Times New Roman" w:cs="Times New Roman"/>
                <w:lang w:val="lv-LV"/>
              </w:rPr>
            </w:pPr>
          </w:p>
        </w:tc>
        <w:tc>
          <w:tcPr>
            <w:tcW w:w="940" w:type="dxa"/>
            <w:shd w:val="clear" w:color="auto" w:fill="auto"/>
            <w:vAlign w:val="center"/>
          </w:tcPr>
          <w:p w:rsidR="00551533" w:rsidRPr="00551533" w:rsidRDefault="00551533" w:rsidP="00551533">
            <w:pPr>
              <w:jc w:val="center"/>
              <w:rPr>
                <w:rFonts w:ascii="Times New Roman" w:hAnsi="Times New Roman" w:cs="Times New Roman"/>
                <w:lang w:val="lv-LV"/>
              </w:rPr>
            </w:pPr>
            <w:r w:rsidRPr="00551533">
              <w:rPr>
                <w:rFonts w:ascii="Times New Roman" w:hAnsi="Times New Roman" w:cs="Times New Roman"/>
                <w:lang w:val="lv-LV"/>
              </w:rPr>
              <w:t>0</w:t>
            </w:r>
          </w:p>
        </w:tc>
        <w:tc>
          <w:tcPr>
            <w:tcW w:w="940" w:type="dxa"/>
            <w:vMerge/>
            <w:shd w:val="clear" w:color="auto" w:fill="auto"/>
            <w:vAlign w:val="center"/>
          </w:tcPr>
          <w:p w:rsidR="00551533" w:rsidRPr="00551533" w:rsidRDefault="00551533" w:rsidP="00551533">
            <w:pPr>
              <w:jc w:val="center"/>
              <w:rPr>
                <w:rFonts w:ascii="Times New Roman" w:hAnsi="Times New Roman" w:cs="Times New Roman"/>
                <w:lang w:val="lv-LV"/>
              </w:rPr>
            </w:pPr>
          </w:p>
        </w:tc>
        <w:tc>
          <w:tcPr>
            <w:tcW w:w="940" w:type="dxa"/>
            <w:shd w:val="clear" w:color="auto" w:fill="auto"/>
            <w:vAlign w:val="center"/>
          </w:tcPr>
          <w:p w:rsidR="00551533" w:rsidRPr="00551533" w:rsidRDefault="00551533" w:rsidP="00551533">
            <w:pPr>
              <w:jc w:val="center"/>
              <w:rPr>
                <w:rFonts w:ascii="Times New Roman" w:hAnsi="Times New Roman" w:cs="Times New Roman"/>
                <w:lang w:val="lv-LV"/>
              </w:rPr>
            </w:pPr>
            <w:r w:rsidRPr="00551533">
              <w:rPr>
                <w:rFonts w:ascii="Times New Roman" w:hAnsi="Times New Roman" w:cs="Times New Roman"/>
                <w:lang w:val="lv-LV"/>
              </w:rPr>
              <w:t>0</w:t>
            </w:r>
          </w:p>
        </w:tc>
        <w:tc>
          <w:tcPr>
            <w:tcW w:w="995" w:type="dxa"/>
            <w:shd w:val="clear" w:color="auto" w:fill="auto"/>
            <w:vAlign w:val="center"/>
          </w:tcPr>
          <w:p w:rsidR="00551533" w:rsidRPr="00551533" w:rsidRDefault="00551533" w:rsidP="00551533">
            <w:pPr>
              <w:jc w:val="center"/>
              <w:rPr>
                <w:rFonts w:ascii="Times New Roman" w:hAnsi="Times New Roman" w:cs="Times New Roman"/>
                <w:lang w:val="lv-LV"/>
              </w:rPr>
            </w:pPr>
            <w:r w:rsidRPr="00551533">
              <w:rPr>
                <w:rFonts w:ascii="Times New Roman" w:hAnsi="Times New Roman" w:cs="Times New Roman"/>
                <w:lang w:val="lv-LV"/>
              </w:rPr>
              <w:t>0</w:t>
            </w:r>
          </w:p>
        </w:tc>
      </w:tr>
      <w:tr w:rsidR="00551533" w:rsidRPr="00551533" w:rsidTr="00551533">
        <w:tc>
          <w:tcPr>
            <w:tcW w:w="2162" w:type="dxa"/>
            <w:shd w:val="clear" w:color="auto" w:fill="auto"/>
            <w:hideMark/>
          </w:tcPr>
          <w:p w:rsidR="00551533" w:rsidRPr="00551533" w:rsidRDefault="00551533" w:rsidP="00551533">
            <w:pPr>
              <w:rPr>
                <w:rFonts w:ascii="Times New Roman" w:hAnsi="Times New Roman" w:cs="Times New Roman"/>
                <w:lang w:val="lv-LV"/>
              </w:rPr>
            </w:pPr>
            <w:r w:rsidRPr="00551533">
              <w:rPr>
                <w:rFonts w:ascii="Times New Roman" w:hAnsi="Times New Roman" w:cs="Times New Roman"/>
                <w:lang w:val="lv-LV"/>
              </w:rPr>
              <w:t>5.3. pašvaldību budžets</w:t>
            </w:r>
          </w:p>
        </w:tc>
        <w:tc>
          <w:tcPr>
            <w:tcW w:w="1074" w:type="dxa"/>
            <w:vMerge/>
            <w:shd w:val="clear" w:color="auto" w:fill="auto"/>
            <w:vAlign w:val="center"/>
          </w:tcPr>
          <w:p w:rsidR="00551533" w:rsidRPr="00551533" w:rsidRDefault="00551533" w:rsidP="00551533">
            <w:pPr>
              <w:jc w:val="center"/>
              <w:rPr>
                <w:rFonts w:ascii="Times New Roman" w:hAnsi="Times New Roman" w:cs="Times New Roman"/>
                <w:lang w:val="lv-LV"/>
              </w:rPr>
            </w:pPr>
          </w:p>
        </w:tc>
        <w:tc>
          <w:tcPr>
            <w:tcW w:w="1073" w:type="dxa"/>
            <w:shd w:val="clear" w:color="auto" w:fill="auto"/>
            <w:vAlign w:val="center"/>
          </w:tcPr>
          <w:p w:rsidR="00551533" w:rsidRPr="00551533" w:rsidRDefault="00551533" w:rsidP="00551533">
            <w:pPr>
              <w:jc w:val="center"/>
              <w:rPr>
                <w:rFonts w:ascii="Times New Roman" w:hAnsi="Times New Roman" w:cs="Times New Roman"/>
                <w:lang w:val="lv-LV"/>
              </w:rPr>
            </w:pPr>
            <w:r w:rsidRPr="00551533">
              <w:rPr>
                <w:rFonts w:ascii="Times New Roman" w:hAnsi="Times New Roman" w:cs="Times New Roman"/>
                <w:lang w:val="lv-LV"/>
              </w:rPr>
              <w:t>0</w:t>
            </w:r>
          </w:p>
        </w:tc>
        <w:tc>
          <w:tcPr>
            <w:tcW w:w="941" w:type="dxa"/>
            <w:vMerge/>
            <w:shd w:val="clear" w:color="auto" w:fill="auto"/>
            <w:vAlign w:val="center"/>
          </w:tcPr>
          <w:p w:rsidR="00551533" w:rsidRPr="00551533" w:rsidRDefault="00551533" w:rsidP="00551533">
            <w:pPr>
              <w:jc w:val="center"/>
              <w:rPr>
                <w:rFonts w:ascii="Times New Roman" w:hAnsi="Times New Roman" w:cs="Times New Roman"/>
                <w:lang w:val="lv-LV"/>
              </w:rPr>
            </w:pPr>
          </w:p>
        </w:tc>
        <w:tc>
          <w:tcPr>
            <w:tcW w:w="940" w:type="dxa"/>
            <w:shd w:val="clear" w:color="auto" w:fill="auto"/>
            <w:vAlign w:val="center"/>
          </w:tcPr>
          <w:p w:rsidR="00551533" w:rsidRPr="00551533" w:rsidRDefault="00551533" w:rsidP="00551533">
            <w:pPr>
              <w:jc w:val="center"/>
              <w:rPr>
                <w:rFonts w:ascii="Times New Roman" w:hAnsi="Times New Roman" w:cs="Times New Roman"/>
                <w:lang w:val="lv-LV"/>
              </w:rPr>
            </w:pPr>
            <w:r w:rsidRPr="00551533">
              <w:rPr>
                <w:rFonts w:ascii="Times New Roman" w:hAnsi="Times New Roman" w:cs="Times New Roman"/>
                <w:lang w:val="lv-LV"/>
              </w:rPr>
              <w:t>0</w:t>
            </w:r>
          </w:p>
        </w:tc>
        <w:tc>
          <w:tcPr>
            <w:tcW w:w="940" w:type="dxa"/>
            <w:vMerge/>
            <w:shd w:val="clear" w:color="auto" w:fill="auto"/>
            <w:vAlign w:val="center"/>
          </w:tcPr>
          <w:p w:rsidR="00551533" w:rsidRPr="00551533" w:rsidRDefault="00551533" w:rsidP="00551533">
            <w:pPr>
              <w:jc w:val="center"/>
              <w:rPr>
                <w:rFonts w:ascii="Times New Roman" w:hAnsi="Times New Roman" w:cs="Times New Roman"/>
                <w:lang w:val="lv-LV"/>
              </w:rPr>
            </w:pPr>
          </w:p>
        </w:tc>
        <w:tc>
          <w:tcPr>
            <w:tcW w:w="940" w:type="dxa"/>
            <w:shd w:val="clear" w:color="auto" w:fill="auto"/>
            <w:vAlign w:val="center"/>
          </w:tcPr>
          <w:p w:rsidR="00551533" w:rsidRPr="00551533" w:rsidRDefault="00551533" w:rsidP="00551533">
            <w:pPr>
              <w:jc w:val="center"/>
              <w:rPr>
                <w:rFonts w:ascii="Times New Roman" w:hAnsi="Times New Roman" w:cs="Times New Roman"/>
                <w:lang w:val="lv-LV"/>
              </w:rPr>
            </w:pPr>
            <w:r w:rsidRPr="00551533">
              <w:rPr>
                <w:rFonts w:ascii="Times New Roman" w:hAnsi="Times New Roman" w:cs="Times New Roman"/>
                <w:lang w:val="lv-LV"/>
              </w:rPr>
              <w:t>0</w:t>
            </w:r>
          </w:p>
        </w:tc>
        <w:tc>
          <w:tcPr>
            <w:tcW w:w="995" w:type="dxa"/>
            <w:shd w:val="clear" w:color="auto" w:fill="auto"/>
            <w:vAlign w:val="center"/>
          </w:tcPr>
          <w:p w:rsidR="00551533" w:rsidRPr="00551533" w:rsidRDefault="00551533" w:rsidP="00551533">
            <w:pPr>
              <w:jc w:val="center"/>
              <w:rPr>
                <w:rFonts w:ascii="Times New Roman" w:hAnsi="Times New Roman" w:cs="Times New Roman"/>
                <w:lang w:val="lv-LV"/>
              </w:rPr>
            </w:pPr>
            <w:r w:rsidRPr="00551533">
              <w:rPr>
                <w:rFonts w:ascii="Times New Roman" w:hAnsi="Times New Roman" w:cs="Times New Roman"/>
                <w:lang w:val="lv-LV"/>
              </w:rPr>
              <w:t>0</w:t>
            </w:r>
          </w:p>
        </w:tc>
      </w:tr>
      <w:tr w:rsidR="00551533" w:rsidRPr="00551533" w:rsidTr="00551533">
        <w:tc>
          <w:tcPr>
            <w:tcW w:w="2162" w:type="dxa"/>
            <w:shd w:val="clear" w:color="auto" w:fill="auto"/>
            <w:hideMark/>
          </w:tcPr>
          <w:p w:rsidR="00551533" w:rsidRPr="00551533" w:rsidRDefault="00551533" w:rsidP="00551533">
            <w:pPr>
              <w:rPr>
                <w:rFonts w:ascii="Times New Roman" w:hAnsi="Times New Roman" w:cs="Times New Roman"/>
                <w:lang w:val="lv-LV"/>
              </w:rPr>
            </w:pPr>
            <w:r w:rsidRPr="00551533">
              <w:rPr>
                <w:rFonts w:ascii="Times New Roman" w:hAnsi="Times New Roman" w:cs="Times New Roman"/>
                <w:lang w:val="lv-LV"/>
              </w:rPr>
              <w:lastRenderedPageBreak/>
              <w:t>6. Detalizēts ieņēmumu un izdevumu aprēķins (ja nepieciešams, detalizētu ieņēmumu un izdevumu aprēķinu var pievienot anotācijas pielikumā)</w:t>
            </w:r>
          </w:p>
          <w:p w:rsidR="00551533" w:rsidRPr="00551533" w:rsidRDefault="00551533" w:rsidP="00551533">
            <w:pPr>
              <w:rPr>
                <w:rFonts w:ascii="Times New Roman" w:hAnsi="Times New Roman" w:cs="Times New Roman"/>
                <w:lang w:val="lv-LV"/>
              </w:rPr>
            </w:pPr>
          </w:p>
          <w:p w:rsidR="00551533" w:rsidRPr="00551533" w:rsidRDefault="00551533" w:rsidP="00551533">
            <w:pPr>
              <w:rPr>
                <w:rFonts w:ascii="Times New Roman" w:hAnsi="Times New Roman" w:cs="Times New Roman"/>
                <w:lang w:val="lv-LV"/>
              </w:rPr>
            </w:pPr>
          </w:p>
          <w:p w:rsidR="00551533" w:rsidRPr="00551533" w:rsidRDefault="00551533" w:rsidP="00551533">
            <w:pPr>
              <w:rPr>
                <w:rFonts w:ascii="Times New Roman" w:hAnsi="Times New Roman" w:cs="Times New Roman"/>
                <w:lang w:val="lv-LV"/>
              </w:rPr>
            </w:pPr>
          </w:p>
          <w:p w:rsidR="00551533" w:rsidRPr="00551533" w:rsidRDefault="00551533" w:rsidP="00551533">
            <w:pPr>
              <w:rPr>
                <w:rFonts w:ascii="Times New Roman" w:hAnsi="Times New Roman" w:cs="Times New Roman"/>
                <w:lang w:val="lv-LV"/>
              </w:rPr>
            </w:pPr>
          </w:p>
          <w:p w:rsidR="00551533" w:rsidRPr="00551533" w:rsidRDefault="00551533" w:rsidP="00551533">
            <w:pPr>
              <w:rPr>
                <w:rFonts w:ascii="Times New Roman" w:hAnsi="Times New Roman" w:cs="Times New Roman"/>
                <w:lang w:val="lv-LV"/>
              </w:rPr>
            </w:pPr>
          </w:p>
          <w:p w:rsidR="00551533" w:rsidRPr="00551533" w:rsidRDefault="00551533" w:rsidP="00551533">
            <w:pPr>
              <w:rPr>
                <w:rFonts w:ascii="Times New Roman" w:hAnsi="Times New Roman" w:cs="Times New Roman"/>
                <w:lang w:val="lv-LV"/>
              </w:rPr>
            </w:pPr>
          </w:p>
          <w:p w:rsidR="00551533" w:rsidRPr="00551533" w:rsidRDefault="00551533" w:rsidP="00551533">
            <w:pPr>
              <w:rPr>
                <w:rFonts w:ascii="Times New Roman" w:hAnsi="Times New Roman" w:cs="Times New Roman"/>
                <w:lang w:val="lv-LV"/>
              </w:rPr>
            </w:pPr>
          </w:p>
          <w:p w:rsidR="00551533" w:rsidRPr="00551533" w:rsidRDefault="00551533" w:rsidP="00551533">
            <w:pPr>
              <w:rPr>
                <w:rFonts w:ascii="Times New Roman" w:hAnsi="Times New Roman" w:cs="Times New Roman"/>
                <w:lang w:val="lv-LV"/>
              </w:rPr>
            </w:pPr>
          </w:p>
          <w:p w:rsidR="00551533" w:rsidRPr="00551533" w:rsidRDefault="00551533" w:rsidP="00551533">
            <w:pPr>
              <w:rPr>
                <w:rFonts w:ascii="Times New Roman" w:hAnsi="Times New Roman" w:cs="Times New Roman"/>
                <w:lang w:val="lv-LV"/>
              </w:rPr>
            </w:pPr>
          </w:p>
          <w:p w:rsidR="00551533" w:rsidRPr="00551533" w:rsidRDefault="00551533" w:rsidP="00551533">
            <w:pPr>
              <w:rPr>
                <w:rFonts w:ascii="Times New Roman" w:hAnsi="Times New Roman" w:cs="Times New Roman"/>
                <w:lang w:val="lv-LV"/>
              </w:rPr>
            </w:pPr>
          </w:p>
          <w:p w:rsidR="00551533" w:rsidRPr="00551533" w:rsidRDefault="00551533" w:rsidP="00551533">
            <w:pPr>
              <w:rPr>
                <w:rFonts w:ascii="Times New Roman" w:hAnsi="Times New Roman" w:cs="Times New Roman"/>
                <w:lang w:val="lv-LV"/>
              </w:rPr>
            </w:pPr>
          </w:p>
          <w:p w:rsidR="00551533" w:rsidRPr="00551533" w:rsidRDefault="00551533" w:rsidP="00551533">
            <w:pPr>
              <w:rPr>
                <w:rFonts w:ascii="Times New Roman" w:hAnsi="Times New Roman" w:cs="Times New Roman"/>
                <w:lang w:val="lv-LV"/>
              </w:rPr>
            </w:pPr>
          </w:p>
          <w:p w:rsidR="00551533" w:rsidRPr="00551533" w:rsidRDefault="00551533" w:rsidP="00551533">
            <w:pPr>
              <w:rPr>
                <w:rFonts w:ascii="Times New Roman" w:hAnsi="Times New Roman" w:cs="Times New Roman"/>
                <w:lang w:val="lv-LV"/>
              </w:rPr>
            </w:pPr>
          </w:p>
          <w:p w:rsidR="00551533" w:rsidRPr="00551533" w:rsidRDefault="00551533" w:rsidP="00551533">
            <w:pPr>
              <w:rPr>
                <w:rFonts w:ascii="Times New Roman" w:hAnsi="Times New Roman" w:cs="Times New Roman"/>
                <w:lang w:val="lv-LV"/>
              </w:rPr>
            </w:pPr>
          </w:p>
          <w:p w:rsidR="00551533" w:rsidRPr="00551533" w:rsidRDefault="00551533" w:rsidP="00551533">
            <w:pPr>
              <w:rPr>
                <w:rFonts w:ascii="Times New Roman" w:hAnsi="Times New Roman" w:cs="Times New Roman"/>
                <w:lang w:val="lv-LV"/>
              </w:rPr>
            </w:pPr>
          </w:p>
          <w:p w:rsidR="00551533" w:rsidRPr="00551533" w:rsidRDefault="00551533" w:rsidP="00551533">
            <w:pPr>
              <w:rPr>
                <w:rFonts w:ascii="Times New Roman" w:hAnsi="Times New Roman" w:cs="Times New Roman"/>
                <w:lang w:val="lv-LV"/>
              </w:rPr>
            </w:pPr>
          </w:p>
          <w:p w:rsidR="00551533" w:rsidRPr="00551533" w:rsidRDefault="00551533" w:rsidP="00551533">
            <w:pPr>
              <w:rPr>
                <w:rFonts w:ascii="Times New Roman" w:hAnsi="Times New Roman" w:cs="Times New Roman"/>
                <w:lang w:val="lv-LV"/>
              </w:rPr>
            </w:pPr>
          </w:p>
          <w:p w:rsidR="00551533" w:rsidRPr="00551533" w:rsidRDefault="00551533" w:rsidP="00551533">
            <w:pPr>
              <w:rPr>
                <w:rFonts w:ascii="Times New Roman" w:hAnsi="Times New Roman" w:cs="Times New Roman"/>
                <w:lang w:val="lv-LV"/>
              </w:rPr>
            </w:pPr>
          </w:p>
          <w:p w:rsidR="00551533" w:rsidRPr="00551533" w:rsidRDefault="00551533" w:rsidP="00551533">
            <w:pPr>
              <w:rPr>
                <w:rFonts w:ascii="Times New Roman" w:hAnsi="Times New Roman" w:cs="Times New Roman"/>
                <w:lang w:val="lv-LV"/>
              </w:rPr>
            </w:pPr>
          </w:p>
          <w:p w:rsidR="00551533" w:rsidRPr="00551533" w:rsidRDefault="00551533" w:rsidP="00551533">
            <w:pPr>
              <w:rPr>
                <w:rFonts w:ascii="Times New Roman" w:hAnsi="Times New Roman" w:cs="Times New Roman"/>
                <w:lang w:val="lv-LV"/>
              </w:rPr>
            </w:pPr>
          </w:p>
          <w:p w:rsidR="00551533" w:rsidRPr="00551533" w:rsidRDefault="00551533" w:rsidP="00551533">
            <w:pPr>
              <w:rPr>
                <w:rFonts w:ascii="Times New Roman" w:hAnsi="Times New Roman" w:cs="Times New Roman"/>
                <w:lang w:val="lv-LV"/>
              </w:rPr>
            </w:pPr>
          </w:p>
          <w:p w:rsidR="00551533" w:rsidRPr="00551533" w:rsidRDefault="00551533" w:rsidP="00551533">
            <w:pPr>
              <w:rPr>
                <w:rFonts w:ascii="Times New Roman" w:hAnsi="Times New Roman" w:cs="Times New Roman"/>
                <w:lang w:val="lv-LV"/>
              </w:rPr>
            </w:pPr>
          </w:p>
          <w:p w:rsidR="00551533" w:rsidRPr="00551533" w:rsidRDefault="00551533" w:rsidP="00551533">
            <w:pPr>
              <w:rPr>
                <w:rFonts w:ascii="Times New Roman" w:hAnsi="Times New Roman" w:cs="Times New Roman"/>
                <w:lang w:val="lv-LV"/>
              </w:rPr>
            </w:pPr>
          </w:p>
          <w:p w:rsidR="00551533" w:rsidRPr="00551533" w:rsidRDefault="00551533" w:rsidP="00551533">
            <w:pPr>
              <w:rPr>
                <w:rFonts w:ascii="Times New Roman" w:hAnsi="Times New Roman" w:cs="Times New Roman"/>
                <w:lang w:val="lv-LV"/>
              </w:rPr>
            </w:pPr>
          </w:p>
          <w:p w:rsidR="00551533" w:rsidRPr="00551533" w:rsidRDefault="00551533" w:rsidP="00551533">
            <w:pPr>
              <w:rPr>
                <w:rFonts w:ascii="Times New Roman" w:hAnsi="Times New Roman" w:cs="Times New Roman"/>
                <w:lang w:val="lv-LV"/>
              </w:rPr>
            </w:pPr>
          </w:p>
          <w:p w:rsidR="00551533" w:rsidRPr="00551533" w:rsidRDefault="00551533" w:rsidP="00551533">
            <w:pPr>
              <w:rPr>
                <w:rFonts w:ascii="Times New Roman" w:hAnsi="Times New Roman" w:cs="Times New Roman"/>
                <w:lang w:val="lv-LV"/>
              </w:rPr>
            </w:pPr>
          </w:p>
        </w:tc>
        <w:tc>
          <w:tcPr>
            <w:tcW w:w="6903" w:type="dxa"/>
            <w:gridSpan w:val="7"/>
            <w:vMerge w:val="restart"/>
            <w:shd w:val="clear" w:color="auto" w:fill="auto"/>
          </w:tcPr>
          <w:p w:rsidR="00551533" w:rsidRPr="00482320" w:rsidRDefault="00551533" w:rsidP="00551533">
            <w:pPr>
              <w:spacing w:after="0" w:line="240" w:lineRule="auto"/>
              <w:jc w:val="both"/>
              <w:rPr>
                <w:rFonts w:ascii="Times New Roman" w:eastAsia="Calibri" w:hAnsi="Times New Roman" w:cs="Times New Roman"/>
                <w:bCs/>
                <w:iCs/>
                <w:sz w:val="24"/>
                <w:szCs w:val="24"/>
                <w:lang w:val="lv-LV"/>
              </w:rPr>
            </w:pPr>
            <w:r w:rsidRPr="00551533">
              <w:rPr>
                <w:rFonts w:ascii="Times New Roman" w:hAnsi="Times New Roman" w:cs="Times New Roman"/>
                <w:sz w:val="24"/>
                <w:szCs w:val="24"/>
                <w:lang w:val="lv-LV"/>
              </w:rPr>
              <w:t xml:space="preserve"> </w:t>
            </w:r>
            <w:r w:rsidRPr="00482320">
              <w:rPr>
                <w:rFonts w:ascii="Times New Roman" w:eastAsia="Calibri" w:hAnsi="Times New Roman" w:cs="Times New Roman"/>
                <w:sz w:val="24"/>
                <w:szCs w:val="24"/>
                <w:lang w:val="lv-LV"/>
              </w:rPr>
              <w:t>Budžeta apakšprogrammā 70.06.00 “Eiropas Migrācijas tīkla projektu un pasākumu īstenošana”</w:t>
            </w:r>
            <w:r w:rsidRPr="00482320">
              <w:rPr>
                <w:rFonts w:ascii="Times New Roman" w:eastAsia="Calibri" w:hAnsi="Times New Roman" w:cs="Times New Roman"/>
                <w:sz w:val="28"/>
                <w:szCs w:val="28"/>
                <w:lang w:val="lv-LV"/>
              </w:rPr>
              <w:t xml:space="preserve"> </w:t>
            </w:r>
            <w:r w:rsidRPr="00482320">
              <w:rPr>
                <w:rFonts w:ascii="Times New Roman" w:eastAsia="Calibri" w:hAnsi="Times New Roman" w:cs="Times New Roman"/>
                <w:bCs/>
                <w:iCs/>
                <w:sz w:val="24"/>
                <w:szCs w:val="24"/>
                <w:lang w:val="lv-LV"/>
              </w:rPr>
              <w:t>EMT Latvijas kontaktpunkta darbības nodrošināšanai (</w:t>
            </w:r>
            <w:r w:rsidRPr="00482320">
              <w:rPr>
                <w:rFonts w:ascii="Times New Roman" w:eastAsia="Times New Roman" w:hAnsi="Times New Roman" w:cs="Times New Roman"/>
                <w:sz w:val="24"/>
                <w:szCs w:val="24"/>
                <w:lang w:val="lv-LV" w:eastAsia="lv-LV"/>
              </w:rPr>
              <w:t>darba programmas īstenošanai)</w:t>
            </w:r>
            <w:r w:rsidRPr="00482320">
              <w:rPr>
                <w:rFonts w:ascii="Times New Roman" w:eastAsia="Calibri" w:hAnsi="Times New Roman" w:cs="Times New Roman"/>
                <w:bCs/>
                <w:iCs/>
                <w:sz w:val="24"/>
                <w:szCs w:val="24"/>
                <w:lang w:val="lv-LV"/>
              </w:rPr>
              <w:t xml:space="preserve"> no </w:t>
            </w:r>
            <w:r w:rsidRPr="00482320">
              <w:rPr>
                <w:rFonts w:ascii="Times New Roman" w:eastAsia="Calibri" w:hAnsi="Times New Roman" w:cs="Times New Roman"/>
                <w:b/>
                <w:bCs/>
                <w:iCs/>
                <w:sz w:val="24"/>
                <w:szCs w:val="24"/>
                <w:lang w:val="lv-LV"/>
              </w:rPr>
              <w:t xml:space="preserve">2019.gada līdz 2020.gadam paredzēts finansējums 295 931 </w:t>
            </w:r>
            <w:r w:rsidRPr="00482320">
              <w:rPr>
                <w:rFonts w:ascii="Times New Roman" w:eastAsia="Calibri" w:hAnsi="Times New Roman" w:cs="Times New Roman"/>
                <w:b/>
                <w:bCs/>
                <w:i/>
                <w:iCs/>
                <w:sz w:val="24"/>
                <w:szCs w:val="24"/>
                <w:lang w:val="lv-LV"/>
              </w:rPr>
              <w:t>euro</w:t>
            </w:r>
            <w:r>
              <w:rPr>
                <w:rFonts w:ascii="Times New Roman" w:eastAsia="Calibri" w:hAnsi="Times New Roman" w:cs="Times New Roman"/>
                <w:b/>
                <w:bCs/>
                <w:iCs/>
                <w:sz w:val="24"/>
                <w:szCs w:val="24"/>
                <w:lang w:val="lv-LV"/>
              </w:rPr>
              <w:t xml:space="preserve"> apmērā (14,</w:t>
            </w:r>
            <w:r w:rsidRPr="00482320">
              <w:rPr>
                <w:rFonts w:ascii="Times New Roman" w:eastAsia="Calibri" w:hAnsi="Times New Roman" w:cs="Times New Roman"/>
                <w:b/>
                <w:bCs/>
                <w:iCs/>
                <w:sz w:val="24"/>
                <w:szCs w:val="24"/>
                <w:lang w:val="lv-LV"/>
              </w:rPr>
              <w:t xml:space="preserve">01% nacionālais līdzfinansējums 41 470 </w:t>
            </w:r>
            <w:r w:rsidRPr="00482320">
              <w:rPr>
                <w:rFonts w:ascii="Times New Roman" w:eastAsia="Calibri" w:hAnsi="Times New Roman" w:cs="Times New Roman"/>
                <w:b/>
                <w:bCs/>
                <w:i/>
                <w:iCs/>
                <w:sz w:val="24"/>
                <w:szCs w:val="24"/>
                <w:lang w:val="lv-LV"/>
              </w:rPr>
              <w:t>euro</w:t>
            </w:r>
            <w:r w:rsidRPr="00482320">
              <w:rPr>
                <w:rFonts w:ascii="Times New Roman" w:eastAsia="Calibri" w:hAnsi="Times New Roman" w:cs="Times New Roman"/>
                <w:b/>
                <w:bCs/>
                <w:iCs/>
                <w:sz w:val="24"/>
                <w:szCs w:val="24"/>
                <w:lang w:val="lv-LV"/>
              </w:rPr>
              <w:t xml:space="preserve"> apmērā, 85</w:t>
            </w:r>
            <w:r>
              <w:rPr>
                <w:rFonts w:ascii="Times New Roman" w:eastAsia="Calibri" w:hAnsi="Times New Roman" w:cs="Times New Roman"/>
                <w:b/>
                <w:bCs/>
                <w:iCs/>
                <w:sz w:val="24"/>
                <w:szCs w:val="24"/>
                <w:lang w:val="lv-LV"/>
              </w:rPr>
              <w:t>,</w:t>
            </w:r>
            <w:r w:rsidRPr="00482320">
              <w:rPr>
                <w:rFonts w:ascii="Times New Roman" w:eastAsia="Calibri" w:hAnsi="Times New Roman" w:cs="Times New Roman"/>
                <w:b/>
                <w:bCs/>
                <w:iCs/>
                <w:sz w:val="24"/>
                <w:szCs w:val="24"/>
                <w:lang w:val="lv-LV"/>
              </w:rPr>
              <w:t xml:space="preserve">99% ārvalstu finanšu palīdzības finansējums 254 460 </w:t>
            </w:r>
            <w:r w:rsidRPr="00482320">
              <w:rPr>
                <w:rFonts w:ascii="Times New Roman" w:eastAsia="Calibri" w:hAnsi="Times New Roman" w:cs="Times New Roman"/>
                <w:b/>
                <w:bCs/>
                <w:i/>
                <w:iCs/>
                <w:sz w:val="24"/>
                <w:szCs w:val="24"/>
                <w:lang w:val="lv-LV"/>
              </w:rPr>
              <w:t>euro</w:t>
            </w:r>
            <w:r w:rsidRPr="00482320">
              <w:rPr>
                <w:rFonts w:ascii="Times New Roman" w:eastAsia="Calibri" w:hAnsi="Times New Roman" w:cs="Times New Roman"/>
                <w:b/>
                <w:bCs/>
                <w:iCs/>
                <w:sz w:val="24"/>
                <w:szCs w:val="24"/>
                <w:lang w:val="lv-LV"/>
              </w:rPr>
              <w:t xml:space="preserve"> apmērā (</w:t>
            </w:r>
            <w:r w:rsidRPr="00482320">
              <w:rPr>
                <w:rFonts w:ascii="Times New Roman" w:eastAsia="Calibri" w:hAnsi="Times New Roman" w:cs="Times New Roman"/>
                <w:bCs/>
                <w:iCs/>
                <w:sz w:val="24"/>
                <w:szCs w:val="24"/>
                <w:lang w:val="lv-LV"/>
              </w:rPr>
              <w:t xml:space="preserve">katru gadu paredzēts finansējums 147 965 </w:t>
            </w:r>
            <w:r w:rsidRPr="00482320">
              <w:rPr>
                <w:rFonts w:ascii="Times New Roman" w:eastAsia="Calibri" w:hAnsi="Times New Roman" w:cs="Times New Roman"/>
                <w:bCs/>
                <w:i/>
                <w:iCs/>
                <w:sz w:val="24"/>
                <w:szCs w:val="24"/>
                <w:lang w:val="lv-LV"/>
              </w:rPr>
              <w:t>euro</w:t>
            </w:r>
            <w:r w:rsidRPr="00482320">
              <w:rPr>
                <w:rFonts w:ascii="Times New Roman" w:eastAsia="Calibri" w:hAnsi="Times New Roman" w:cs="Times New Roman"/>
                <w:bCs/>
                <w:iCs/>
                <w:sz w:val="24"/>
                <w:szCs w:val="24"/>
                <w:lang w:val="lv-LV"/>
              </w:rPr>
              <w:t xml:space="preserve"> apmērā</w:t>
            </w:r>
            <w:r w:rsidRPr="00482320">
              <w:rPr>
                <w:rFonts w:ascii="Times New Roman" w:eastAsia="Calibri" w:hAnsi="Times New Roman" w:cs="Times New Roman"/>
                <w:bCs/>
                <w:i/>
                <w:iCs/>
                <w:sz w:val="24"/>
                <w:szCs w:val="24"/>
                <w:lang w:val="lv-LV"/>
              </w:rPr>
              <w:t xml:space="preserve"> </w:t>
            </w:r>
            <w:r w:rsidRPr="00482320">
              <w:rPr>
                <w:rFonts w:ascii="Times New Roman" w:eastAsia="Calibri" w:hAnsi="Times New Roman" w:cs="Times New Roman"/>
                <w:bCs/>
                <w:iCs/>
                <w:sz w:val="24"/>
                <w:szCs w:val="24"/>
                <w:lang w:val="lv-LV"/>
              </w:rPr>
              <w:t xml:space="preserve"> (nacionālais līdzfinansējums – 20 735 </w:t>
            </w:r>
            <w:r w:rsidRPr="00482320">
              <w:rPr>
                <w:rFonts w:ascii="Times New Roman" w:eastAsia="Calibri" w:hAnsi="Times New Roman" w:cs="Times New Roman"/>
                <w:bCs/>
                <w:i/>
                <w:iCs/>
                <w:sz w:val="24"/>
                <w:szCs w:val="24"/>
                <w:lang w:val="lv-LV"/>
              </w:rPr>
              <w:t>euro</w:t>
            </w:r>
            <w:r w:rsidRPr="00482320">
              <w:rPr>
                <w:rFonts w:ascii="Times New Roman" w:eastAsia="Calibri" w:hAnsi="Times New Roman" w:cs="Times New Roman"/>
                <w:bCs/>
                <w:iCs/>
                <w:sz w:val="24"/>
                <w:szCs w:val="24"/>
                <w:lang w:val="lv-LV"/>
              </w:rPr>
              <w:t>, ārvalstu finanšu palīdzības finansējums – 127</w:t>
            </w:r>
            <w:r w:rsidR="004C4EE4">
              <w:rPr>
                <w:rFonts w:ascii="Times New Roman" w:eastAsia="Calibri" w:hAnsi="Times New Roman" w:cs="Times New Roman"/>
                <w:bCs/>
                <w:iCs/>
                <w:sz w:val="24"/>
                <w:szCs w:val="24"/>
                <w:lang w:val="lv-LV"/>
              </w:rPr>
              <w:t xml:space="preserve"> </w:t>
            </w:r>
            <w:r w:rsidRPr="00482320">
              <w:rPr>
                <w:rFonts w:ascii="Times New Roman" w:eastAsia="Calibri" w:hAnsi="Times New Roman" w:cs="Times New Roman"/>
                <w:bCs/>
                <w:iCs/>
                <w:sz w:val="24"/>
                <w:szCs w:val="24"/>
                <w:lang w:val="lv-LV"/>
              </w:rPr>
              <w:t xml:space="preserve">230 </w:t>
            </w:r>
            <w:r w:rsidRPr="00482320">
              <w:rPr>
                <w:rFonts w:ascii="Times New Roman" w:eastAsia="Calibri" w:hAnsi="Times New Roman" w:cs="Times New Roman"/>
                <w:bCs/>
                <w:i/>
                <w:iCs/>
                <w:sz w:val="24"/>
                <w:szCs w:val="24"/>
                <w:lang w:val="lv-LV"/>
              </w:rPr>
              <w:t>euro</w:t>
            </w:r>
            <w:r w:rsidRPr="00482320">
              <w:rPr>
                <w:rFonts w:ascii="Times New Roman" w:eastAsia="Calibri" w:hAnsi="Times New Roman" w:cs="Times New Roman"/>
                <w:bCs/>
                <w:iCs/>
                <w:sz w:val="24"/>
                <w:szCs w:val="24"/>
                <w:lang w:val="lv-LV"/>
              </w:rPr>
              <w:t xml:space="preserve">)). </w:t>
            </w:r>
          </w:p>
          <w:p w:rsidR="00551533" w:rsidRPr="00482320" w:rsidRDefault="00551533" w:rsidP="00551533">
            <w:pPr>
              <w:spacing w:after="0" w:line="240" w:lineRule="auto"/>
              <w:jc w:val="both"/>
              <w:rPr>
                <w:rFonts w:ascii="Times New Roman" w:eastAsia="Calibri" w:hAnsi="Times New Roman" w:cs="Times New Roman"/>
                <w:bCs/>
                <w:i/>
                <w:iCs/>
                <w:sz w:val="24"/>
                <w:szCs w:val="24"/>
                <w:lang w:val="lv-LV"/>
              </w:rPr>
            </w:pPr>
            <w:r w:rsidRPr="00482320">
              <w:rPr>
                <w:rFonts w:ascii="Times New Roman" w:eastAsia="Times New Roman" w:hAnsi="Times New Roman" w:cs="Times New Roman"/>
                <w:sz w:val="24"/>
                <w:szCs w:val="24"/>
                <w:lang w:val="lv-LV" w:eastAsia="lv-LV"/>
              </w:rPr>
              <w:t xml:space="preserve">Ņemot vērā, ka Eiropas Komisija Eiropas Migrācijas tīkla Latvijas kontaktpunkta 2019.–2020.gada darba programmas īstenošanai paredz piešķirt 295 000 </w:t>
            </w:r>
            <w:r w:rsidRPr="00482320">
              <w:rPr>
                <w:rFonts w:ascii="Times New Roman" w:eastAsia="Times New Roman" w:hAnsi="Times New Roman" w:cs="Times New Roman"/>
                <w:i/>
                <w:sz w:val="24"/>
                <w:szCs w:val="24"/>
                <w:lang w:val="lv-LV" w:eastAsia="lv-LV"/>
              </w:rPr>
              <w:t>euro</w:t>
            </w:r>
            <w:r w:rsidRPr="00482320">
              <w:rPr>
                <w:rFonts w:ascii="Times New Roman" w:eastAsia="Times New Roman" w:hAnsi="Times New Roman" w:cs="Times New Roman"/>
                <w:sz w:val="24"/>
                <w:szCs w:val="24"/>
                <w:lang w:val="lv-LV" w:eastAsia="lv-LV"/>
              </w:rPr>
              <w:t xml:space="preserve">, nosakot, ka Eiropas Komisijas līdzfinansējums ir 95% apmērā pret kopējām projekta izmaksām </w:t>
            </w:r>
            <w:r w:rsidRPr="00482320">
              <w:rPr>
                <w:rFonts w:ascii="Times New Roman" w:eastAsia="Times New Roman" w:hAnsi="Times New Roman" w:cs="Times New Roman"/>
                <w:b/>
                <w:sz w:val="24"/>
                <w:szCs w:val="24"/>
                <w:lang w:val="lv-LV" w:eastAsia="lv-LV"/>
              </w:rPr>
              <w:t>2019</w:t>
            </w:r>
            <w:r w:rsidRPr="00482320">
              <w:rPr>
                <w:rFonts w:ascii="Times New Roman" w:eastAsia="Calibri" w:hAnsi="Times New Roman" w:cs="Times New Roman"/>
                <w:b/>
                <w:bCs/>
                <w:iCs/>
                <w:sz w:val="24"/>
                <w:szCs w:val="24"/>
                <w:lang w:val="lv-LV"/>
              </w:rPr>
              <w:t xml:space="preserve">.–2020.gadam nepieciešams finansējums 310 526 </w:t>
            </w:r>
            <w:r w:rsidRPr="00482320">
              <w:rPr>
                <w:rFonts w:ascii="Times New Roman" w:eastAsia="Calibri" w:hAnsi="Times New Roman" w:cs="Times New Roman"/>
                <w:b/>
                <w:bCs/>
                <w:i/>
                <w:iCs/>
                <w:sz w:val="24"/>
                <w:szCs w:val="24"/>
                <w:lang w:val="lv-LV"/>
              </w:rPr>
              <w:t>euro</w:t>
            </w:r>
            <w:r w:rsidRPr="00482320">
              <w:rPr>
                <w:rFonts w:ascii="Times New Roman" w:eastAsia="Calibri" w:hAnsi="Times New Roman" w:cs="Times New Roman"/>
                <w:b/>
                <w:bCs/>
                <w:iCs/>
                <w:sz w:val="24"/>
                <w:szCs w:val="24"/>
                <w:lang w:val="lv-LV"/>
              </w:rPr>
              <w:t xml:space="preserve"> apmērā (5% nacionālais līdzfinansējums – 15 526 </w:t>
            </w:r>
            <w:r w:rsidRPr="00482320">
              <w:rPr>
                <w:rFonts w:ascii="Times New Roman" w:eastAsia="Calibri" w:hAnsi="Times New Roman" w:cs="Times New Roman"/>
                <w:b/>
                <w:bCs/>
                <w:i/>
                <w:iCs/>
                <w:sz w:val="24"/>
                <w:szCs w:val="24"/>
                <w:lang w:val="lv-LV"/>
              </w:rPr>
              <w:t xml:space="preserve">euro </w:t>
            </w:r>
            <w:r w:rsidRPr="00482320">
              <w:rPr>
                <w:rFonts w:ascii="Times New Roman" w:eastAsia="Calibri" w:hAnsi="Times New Roman" w:cs="Times New Roman"/>
                <w:b/>
                <w:bCs/>
                <w:iCs/>
                <w:sz w:val="24"/>
                <w:szCs w:val="24"/>
                <w:lang w:val="lv-LV"/>
              </w:rPr>
              <w:t xml:space="preserve">, 95% ārvalstu finanšu palīdzības finansējums – 295 000 </w:t>
            </w:r>
            <w:r w:rsidRPr="00482320">
              <w:rPr>
                <w:rFonts w:ascii="Times New Roman" w:eastAsia="Calibri" w:hAnsi="Times New Roman" w:cs="Times New Roman"/>
                <w:b/>
                <w:bCs/>
                <w:i/>
                <w:iCs/>
                <w:sz w:val="24"/>
                <w:szCs w:val="24"/>
                <w:lang w:val="lv-LV"/>
              </w:rPr>
              <w:t>euro</w:t>
            </w:r>
            <w:r w:rsidRPr="00482320">
              <w:rPr>
                <w:rFonts w:ascii="Times New Roman" w:eastAsia="Calibri" w:hAnsi="Times New Roman" w:cs="Times New Roman"/>
                <w:bCs/>
                <w:iCs/>
                <w:sz w:val="24"/>
                <w:szCs w:val="24"/>
                <w:lang w:val="lv-LV"/>
              </w:rPr>
              <w:t xml:space="preserve">, tai skaitā: 2019.gadā – 147 965 </w:t>
            </w:r>
            <w:r w:rsidRPr="00482320">
              <w:rPr>
                <w:rFonts w:ascii="Times New Roman" w:eastAsia="Calibri" w:hAnsi="Times New Roman" w:cs="Times New Roman"/>
                <w:bCs/>
                <w:i/>
                <w:iCs/>
                <w:sz w:val="24"/>
                <w:szCs w:val="24"/>
                <w:lang w:val="lv-LV"/>
              </w:rPr>
              <w:t xml:space="preserve">euro </w:t>
            </w:r>
            <w:r w:rsidRPr="00AB1A55">
              <w:rPr>
                <w:rFonts w:ascii="Times New Roman" w:eastAsia="Calibri" w:hAnsi="Times New Roman" w:cs="Times New Roman"/>
                <w:bCs/>
                <w:iCs/>
                <w:sz w:val="24"/>
                <w:szCs w:val="24"/>
                <w:lang w:val="lv-LV"/>
              </w:rPr>
              <w:t>(nacionālais</w:t>
            </w:r>
            <w:r w:rsidRPr="00AB1A55" w:rsidDel="00665947">
              <w:rPr>
                <w:rFonts w:ascii="Times New Roman" w:eastAsia="Calibri" w:hAnsi="Times New Roman" w:cs="Times New Roman"/>
                <w:bCs/>
                <w:iCs/>
                <w:sz w:val="24"/>
                <w:szCs w:val="24"/>
                <w:lang w:val="lv-LV"/>
              </w:rPr>
              <w:t xml:space="preserve"> </w:t>
            </w:r>
            <w:r w:rsidRPr="00AB1A55">
              <w:rPr>
                <w:rFonts w:ascii="Times New Roman" w:eastAsia="Calibri" w:hAnsi="Times New Roman" w:cs="Times New Roman"/>
                <w:bCs/>
                <w:iCs/>
                <w:sz w:val="24"/>
                <w:szCs w:val="24"/>
                <w:lang w:val="lv-LV"/>
              </w:rPr>
              <w:t xml:space="preserve">līdzfinansējums – </w:t>
            </w:r>
            <w:r w:rsidRPr="00482320">
              <w:rPr>
                <w:rFonts w:ascii="Times New Roman" w:eastAsia="Calibri" w:hAnsi="Times New Roman" w:cs="Times New Roman"/>
                <w:bCs/>
                <w:iCs/>
                <w:sz w:val="24"/>
                <w:szCs w:val="24"/>
                <w:lang w:val="lv-LV"/>
              </w:rPr>
              <w:t xml:space="preserve">7 398 </w:t>
            </w:r>
            <w:r w:rsidRPr="00482320">
              <w:rPr>
                <w:rFonts w:ascii="Times New Roman" w:eastAsia="Calibri" w:hAnsi="Times New Roman" w:cs="Times New Roman"/>
                <w:bCs/>
                <w:i/>
                <w:iCs/>
                <w:sz w:val="24"/>
                <w:szCs w:val="24"/>
                <w:lang w:val="lv-LV"/>
              </w:rPr>
              <w:t>euro</w:t>
            </w:r>
            <w:r w:rsidRPr="00482320">
              <w:rPr>
                <w:rFonts w:ascii="Times New Roman" w:eastAsia="Calibri" w:hAnsi="Times New Roman" w:cs="Times New Roman"/>
                <w:bCs/>
                <w:iCs/>
                <w:sz w:val="24"/>
                <w:szCs w:val="24"/>
                <w:lang w:val="lv-LV"/>
              </w:rPr>
              <w:t xml:space="preserve">, ārvalstu finanšu palīdzības finansējums – 140 567 </w:t>
            </w:r>
            <w:r w:rsidRPr="00482320">
              <w:rPr>
                <w:rFonts w:ascii="Times New Roman" w:eastAsia="Calibri" w:hAnsi="Times New Roman" w:cs="Times New Roman"/>
                <w:bCs/>
                <w:i/>
                <w:iCs/>
                <w:sz w:val="24"/>
                <w:szCs w:val="24"/>
                <w:lang w:val="lv-LV"/>
              </w:rPr>
              <w:t>euro</w:t>
            </w:r>
            <w:r w:rsidRPr="00482320">
              <w:rPr>
                <w:rFonts w:ascii="Times New Roman" w:eastAsia="Calibri" w:hAnsi="Times New Roman" w:cs="Times New Roman"/>
                <w:bCs/>
                <w:iCs/>
                <w:sz w:val="24"/>
                <w:szCs w:val="24"/>
                <w:lang w:val="lv-LV"/>
              </w:rPr>
              <w:t>),  2020.gadā</w:t>
            </w:r>
            <w:r w:rsidRPr="00482320">
              <w:rPr>
                <w:rFonts w:ascii="Times New Roman" w:eastAsia="Calibri" w:hAnsi="Times New Roman" w:cs="Times New Roman"/>
                <w:b/>
                <w:bCs/>
                <w:iCs/>
                <w:sz w:val="24"/>
                <w:szCs w:val="24"/>
                <w:lang w:val="lv-LV"/>
              </w:rPr>
              <w:t xml:space="preserve"> </w:t>
            </w:r>
            <w:r w:rsidRPr="00482320">
              <w:rPr>
                <w:rFonts w:ascii="Times New Roman" w:eastAsia="Calibri" w:hAnsi="Times New Roman" w:cs="Times New Roman"/>
                <w:bCs/>
                <w:iCs/>
                <w:sz w:val="24"/>
                <w:szCs w:val="24"/>
                <w:lang w:val="lv-LV"/>
              </w:rPr>
              <w:t xml:space="preserve">162 561 </w:t>
            </w:r>
            <w:r w:rsidRPr="00482320">
              <w:rPr>
                <w:rFonts w:ascii="Times New Roman" w:eastAsia="Calibri" w:hAnsi="Times New Roman" w:cs="Times New Roman"/>
                <w:bCs/>
                <w:i/>
                <w:iCs/>
                <w:sz w:val="24"/>
                <w:szCs w:val="24"/>
                <w:lang w:val="lv-LV"/>
              </w:rPr>
              <w:t xml:space="preserve">euro </w:t>
            </w:r>
            <w:r w:rsidRPr="00482320">
              <w:rPr>
                <w:rFonts w:ascii="Times New Roman" w:eastAsia="Calibri" w:hAnsi="Times New Roman" w:cs="Times New Roman"/>
                <w:bCs/>
                <w:iCs/>
                <w:sz w:val="24"/>
                <w:szCs w:val="24"/>
                <w:lang w:val="lv-LV"/>
              </w:rPr>
              <w:t>(nacionālais</w:t>
            </w:r>
            <w:r w:rsidRPr="00482320" w:rsidDel="00665947">
              <w:rPr>
                <w:rFonts w:ascii="Times New Roman" w:eastAsia="Calibri" w:hAnsi="Times New Roman" w:cs="Times New Roman"/>
                <w:bCs/>
                <w:iCs/>
                <w:sz w:val="24"/>
                <w:szCs w:val="24"/>
                <w:lang w:val="lv-LV"/>
              </w:rPr>
              <w:t xml:space="preserve"> </w:t>
            </w:r>
            <w:r w:rsidRPr="00482320">
              <w:rPr>
                <w:rFonts w:ascii="Times New Roman" w:eastAsia="Calibri" w:hAnsi="Times New Roman" w:cs="Times New Roman"/>
                <w:bCs/>
                <w:iCs/>
                <w:sz w:val="24"/>
                <w:szCs w:val="24"/>
                <w:lang w:val="lv-LV"/>
              </w:rPr>
              <w:t xml:space="preserve">līdzfinansējums – 8 128 </w:t>
            </w:r>
            <w:r w:rsidRPr="00482320">
              <w:rPr>
                <w:rFonts w:ascii="Times New Roman" w:eastAsia="Calibri" w:hAnsi="Times New Roman" w:cs="Times New Roman"/>
                <w:bCs/>
                <w:i/>
                <w:iCs/>
                <w:sz w:val="24"/>
                <w:szCs w:val="24"/>
                <w:lang w:val="lv-LV"/>
              </w:rPr>
              <w:t>euro</w:t>
            </w:r>
            <w:r w:rsidRPr="00482320">
              <w:rPr>
                <w:rFonts w:ascii="Times New Roman" w:eastAsia="Calibri" w:hAnsi="Times New Roman" w:cs="Times New Roman"/>
                <w:bCs/>
                <w:iCs/>
                <w:sz w:val="24"/>
                <w:szCs w:val="24"/>
                <w:lang w:val="lv-LV"/>
              </w:rPr>
              <w:t xml:space="preserve">, ārvalstu finanšu palīdzības finansējums – 154 433 </w:t>
            </w:r>
            <w:r w:rsidRPr="00482320">
              <w:rPr>
                <w:rFonts w:ascii="Times New Roman" w:eastAsia="Calibri" w:hAnsi="Times New Roman" w:cs="Times New Roman"/>
                <w:bCs/>
                <w:i/>
                <w:iCs/>
                <w:sz w:val="24"/>
                <w:szCs w:val="24"/>
                <w:lang w:val="lv-LV"/>
              </w:rPr>
              <w:t xml:space="preserve">euro) </w:t>
            </w:r>
            <w:r w:rsidRPr="00482320">
              <w:rPr>
                <w:rFonts w:ascii="Times New Roman" w:eastAsia="Calibri" w:hAnsi="Times New Roman" w:cs="Times New Roman"/>
                <w:bCs/>
                <w:iCs/>
                <w:sz w:val="24"/>
                <w:szCs w:val="24"/>
                <w:lang w:val="lv-LV"/>
              </w:rPr>
              <w:t>šādu izdevumu segšanai (b</w:t>
            </w:r>
            <w:r w:rsidRPr="00482320">
              <w:rPr>
                <w:rFonts w:ascii="Times New Roman" w:eastAsia="Calibri" w:hAnsi="Times New Roman" w:cs="Times New Roman"/>
                <w:sz w:val="24"/>
                <w:szCs w:val="24"/>
                <w:lang w:val="lv-LV"/>
              </w:rPr>
              <w:t>udžeta apakšprogramma 70.06.00 “Eiropas Migrācijas tīkla projektu un pasākumu īstenošana”)</w:t>
            </w:r>
            <w:r w:rsidR="008411FC">
              <w:rPr>
                <w:rFonts w:ascii="Times New Roman" w:eastAsia="Calibri" w:hAnsi="Times New Roman" w:cs="Times New Roman"/>
                <w:sz w:val="24"/>
                <w:szCs w:val="24"/>
                <w:lang w:val="lv-LV"/>
              </w:rPr>
              <w:t>.</w:t>
            </w:r>
            <w:r w:rsidRPr="00482320">
              <w:rPr>
                <w:rFonts w:ascii="Times New Roman" w:eastAsia="Calibri" w:hAnsi="Times New Roman" w:cs="Times New Roman"/>
                <w:bCs/>
                <w:i/>
                <w:iCs/>
                <w:sz w:val="24"/>
                <w:szCs w:val="24"/>
                <w:lang w:val="lv-LV"/>
              </w:rPr>
              <w:t xml:space="preserve"> </w:t>
            </w:r>
          </w:p>
          <w:p w:rsidR="008411FC" w:rsidRPr="007168F4" w:rsidRDefault="008411FC" w:rsidP="008411FC">
            <w:pPr>
              <w:spacing w:after="0" w:line="240" w:lineRule="auto"/>
              <w:jc w:val="both"/>
              <w:rPr>
                <w:rFonts w:ascii="Times New Roman" w:eastAsia="Calibri" w:hAnsi="Times New Roman" w:cs="Times New Roman"/>
                <w:b/>
                <w:bCs/>
                <w:iCs/>
                <w:lang w:val="lv-LV"/>
              </w:rPr>
            </w:pPr>
            <w:r w:rsidRPr="007168F4">
              <w:rPr>
                <w:rFonts w:ascii="Times New Roman" w:eastAsia="Calibri" w:hAnsi="Times New Roman" w:cs="Times New Roman"/>
                <w:b/>
                <w:bCs/>
                <w:iCs/>
                <w:lang w:val="lv-LV"/>
              </w:rPr>
              <w:t>KOPSAVILKUMS</w:t>
            </w:r>
          </w:p>
          <w:tbl>
            <w:tblPr>
              <w:tblW w:w="6820" w:type="dxa"/>
              <w:tblLayout w:type="fixed"/>
              <w:tblLook w:val="04A0" w:firstRow="1" w:lastRow="0" w:firstColumn="1" w:lastColumn="0" w:noHBand="0" w:noVBand="1"/>
            </w:tblPr>
            <w:tblGrid>
              <w:gridCol w:w="1063"/>
              <w:gridCol w:w="708"/>
              <w:gridCol w:w="709"/>
              <w:gridCol w:w="992"/>
              <w:gridCol w:w="708"/>
              <w:gridCol w:w="709"/>
              <w:gridCol w:w="992"/>
              <w:gridCol w:w="939"/>
            </w:tblGrid>
            <w:tr w:rsidR="00FD07D4" w:rsidRPr="00FD07D4" w:rsidTr="00FD07D4">
              <w:trPr>
                <w:trHeight w:val="405"/>
              </w:trPr>
              <w:tc>
                <w:tcPr>
                  <w:tcW w:w="1063" w:type="dxa"/>
                  <w:vMerge w:val="restart"/>
                  <w:tcBorders>
                    <w:top w:val="single" w:sz="4" w:space="0" w:color="BFBFBF"/>
                    <w:left w:val="single" w:sz="4" w:space="0" w:color="BFBFBF"/>
                    <w:bottom w:val="single" w:sz="4" w:space="0" w:color="D9D9D9"/>
                    <w:right w:val="single" w:sz="4" w:space="0" w:color="D9D9D9"/>
                  </w:tcBorders>
                  <w:shd w:val="clear" w:color="auto" w:fill="auto"/>
                  <w:vAlign w:val="center"/>
                  <w:hideMark/>
                </w:tcPr>
                <w:p w:rsidR="00FD07D4" w:rsidRPr="00FD07D4" w:rsidRDefault="00FD07D4" w:rsidP="00FD07D4">
                  <w:pPr>
                    <w:spacing w:after="0" w:line="240" w:lineRule="auto"/>
                    <w:jc w:val="center"/>
                    <w:rPr>
                      <w:rFonts w:ascii="Times New Roman" w:eastAsia="Times New Roman" w:hAnsi="Times New Roman" w:cs="Times New Roman"/>
                      <w:color w:val="000000"/>
                      <w:sz w:val="15"/>
                      <w:szCs w:val="15"/>
                      <w:lang w:val="lv-LV" w:eastAsia="lv-LV"/>
                    </w:rPr>
                  </w:pPr>
                  <w:r w:rsidRPr="00FD07D4">
                    <w:rPr>
                      <w:rFonts w:ascii="Times New Roman" w:eastAsia="Times New Roman" w:hAnsi="Times New Roman" w:cs="Times New Roman"/>
                      <w:color w:val="000000"/>
                      <w:sz w:val="15"/>
                      <w:szCs w:val="15"/>
                      <w:lang w:val="lv-LV" w:eastAsia="lv-LV"/>
                    </w:rPr>
                    <w:t>Rādītāji</w:t>
                  </w:r>
                </w:p>
              </w:tc>
              <w:tc>
                <w:tcPr>
                  <w:tcW w:w="2409" w:type="dxa"/>
                  <w:gridSpan w:val="3"/>
                  <w:tcBorders>
                    <w:top w:val="single" w:sz="4" w:space="0" w:color="BFBFBF"/>
                    <w:left w:val="nil"/>
                    <w:bottom w:val="single" w:sz="4" w:space="0" w:color="D9D9D9"/>
                    <w:right w:val="single" w:sz="4" w:space="0" w:color="D9D9D9"/>
                  </w:tcBorders>
                  <w:shd w:val="clear" w:color="auto" w:fill="auto"/>
                  <w:vAlign w:val="center"/>
                  <w:hideMark/>
                </w:tcPr>
                <w:p w:rsidR="00FD07D4" w:rsidRPr="00FD07D4" w:rsidRDefault="00FD07D4" w:rsidP="00FD07D4">
                  <w:pPr>
                    <w:spacing w:after="0" w:line="240" w:lineRule="auto"/>
                    <w:jc w:val="center"/>
                    <w:rPr>
                      <w:rFonts w:ascii="Times New Roman" w:eastAsia="Times New Roman" w:hAnsi="Times New Roman" w:cs="Times New Roman"/>
                      <w:b/>
                      <w:bCs/>
                      <w:color w:val="000000"/>
                      <w:sz w:val="15"/>
                      <w:szCs w:val="15"/>
                      <w:lang w:val="lv-LV" w:eastAsia="lv-LV"/>
                    </w:rPr>
                  </w:pPr>
                  <w:r w:rsidRPr="00FD07D4">
                    <w:rPr>
                      <w:rFonts w:ascii="Times New Roman" w:eastAsia="Times New Roman" w:hAnsi="Times New Roman" w:cs="Times New Roman"/>
                      <w:b/>
                      <w:bCs/>
                      <w:color w:val="000000"/>
                      <w:sz w:val="15"/>
                      <w:szCs w:val="15"/>
                      <w:lang w:val="lv-LV" w:eastAsia="lv-LV"/>
                    </w:rPr>
                    <w:t>2019. gads</w:t>
                  </w:r>
                </w:p>
              </w:tc>
              <w:tc>
                <w:tcPr>
                  <w:tcW w:w="2409" w:type="dxa"/>
                  <w:gridSpan w:val="3"/>
                  <w:tcBorders>
                    <w:top w:val="single" w:sz="4" w:space="0" w:color="BFBFBF"/>
                    <w:left w:val="nil"/>
                    <w:bottom w:val="single" w:sz="4" w:space="0" w:color="D9D9D9"/>
                    <w:right w:val="single" w:sz="4" w:space="0" w:color="D9D9D9"/>
                  </w:tcBorders>
                  <w:shd w:val="clear" w:color="auto" w:fill="auto"/>
                  <w:vAlign w:val="center"/>
                  <w:hideMark/>
                </w:tcPr>
                <w:p w:rsidR="00FD07D4" w:rsidRPr="00FD07D4" w:rsidRDefault="00FD07D4" w:rsidP="00FD07D4">
                  <w:pPr>
                    <w:spacing w:after="0" w:line="240" w:lineRule="auto"/>
                    <w:jc w:val="center"/>
                    <w:rPr>
                      <w:rFonts w:ascii="Times New Roman" w:eastAsia="Times New Roman" w:hAnsi="Times New Roman" w:cs="Times New Roman"/>
                      <w:b/>
                      <w:bCs/>
                      <w:color w:val="000000"/>
                      <w:sz w:val="15"/>
                      <w:szCs w:val="15"/>
                      <w:lang w:val="lv-LV" w:eastAsia="lv-LV"/>
                    </w:rPr>
                  </w:pPr>
                  <w:r w:rsidRPr="00FD07D4">
                    <w:rPr>
                      <w:rFonts w:ascii="Times New Roman" w:eastAsia="Times New Roman" w:hAnsi="Times New Roman" w:cs="Times New Roman"/>
                      <w:b/>
                      <w:bCs/>
                      <w:color w:val="000000"/>
                      <w:sz w:val="15"/>
                      <w:szCs w:val="15"/>
                      <w:lang w:val="lv-LV" w:eastAsia="lv-LV"/>
                    </w:rPr>
                    <w:t>2020. gads</w:t>
                  </w:r>
                </w:p>
              </w:tc>
              <w:tc>
                <w:tcPr>
                  <w:tcW w:w="939" w:type="dxa"/>
                  <w:vMerge w:val="restart"/>
                  <w:tcBorders>
                    <w:top w:val="single" w:sz="4" w:space="0" w:color="BFBFBF"/>
                    <w:left w:val="single" w:sz="4" w:space="0" w:color="D9D9D9"/>
                    <w:bottom w:val="single" w:sz="4" w:space="0" w:color="D9D9D9"/>
                    <w:right w:val="single" w:sz="4" w:space="0" w:color="BFBFBF"/>
                  </w:tcBorders>
                  <w:shd w:val="clear" w:color="auto" w:fill="auto"/>
                  <w:vAlign w:val="center"/>
                  <w:hideMark/>
                </w:tcPr>
                <w:p w:rsidR="00FD07D4" w:rsidRPr="00FD07D4" w:rsidRDefault="00FD07D4" w:rsidP="00FD07D4">
                  <w:pPr>
                    <w:spacing w:after="0" w:line="240" w:lineRule="auto"/>
                    <w:jc w:val="center"/>
                    <w:rPr>
                      <w:rFonts w:ascii="Times New Roman" w:eastAsia="Times New Roman" w:hAnsi="Times New Roman" w:cs="Times New Roman"/>
                      <w:color w:val="000000"/>
                      <w:sz w:val="15"/>
                      <w:szCs w:val="15"/>
                      <w:lang w:val="lv-LV" w:eastAsia="lv-LV"/>
                    </w:rPr>
                  </w:pPr>
                  <w:r w:rsidRPr="00FD07D4">
                    <w:rPr>
                      <w:rFonts w:ascii="Times New Roman" w:eastAsia="Times New Roman" w:hAnsi="Times New Roman" w:cs="Times New Roman"/>
                      <w:color w:val="000000"/>
                      <w:sz w:val="15"/>
                      <w:szCs w:val="15"/>
                      <w:lang w:val="lv-LV" w:eastAsia="lv-LV"/>
                    </w:rPr>
                    <w:t>Detalizēta informācija un aprēķins</w:t>
                  </w:r>
                </w:p>
              </w:tc>
            </w:tr>
            <w:tr w:rsidR="00FD07D4" w:rsidRPr="00FD07D4" w:rsidTr="00FD07D4">
              <w:trPr>
                <w:trHeight w:val="660"/>
              </w:trPr>
              <w:tc>
                <w:tcPr>
                  <w:tcW w:w="1063" w:type="dxa"/>
                  <w:vMerge/>
                  <w:tcBorders>
                    <w:top w:val="single" w:sz="4" w:space="0" w:color="BFBFBF"/>
                    <w:left w:val="single" w:sz="4" w:space="0" w:color="BFBFBF"/>
                    <w:bottom w:val="single" w:sz="4" w:space="0" w:color="D9D9D9"/>
                    <w:right w:val="single" w:sz="4" w:space="0" w:color="D9D9D9"/>
                  </w:tcBorders>
                  <w:vAlign w:val="center"/>
                  <w:hideMark/>
                </w:tcPr>
                <w:p w:rsidR="00FD07D4" w:rsidRPr="00FD07D4" w:rsidRDefault="00FD07D4" w:rsidP="00FD07D4">
                  <w:pPr>
                    <w:spacing w:after="0" w:line="240" w:lineRule="auto"/>
                    <w:rPr>
                      <w:rFonts w:ascii="Times New Roman" w:eastAsia="Times New Roman" w:hAnsi="Times New Roman" w:cs="Times New Roman"/>
                      <w:color w:val="000000"/>
                      <w:sz w:val="15"/>
                      <w:szCs w:val="15"/>
                      <w:lang w:val="lv-LV" w:eastAsia="lv-LV"/>
                    </w:rPr>
                  </w:pPr>
                </w:p>
              </w:tc>
              <w:tc>
                <w:tcPr>
                  <w:tcW w:w="708" w:type="dxa"/>
                  <w:tcBorders>
                    <w:top w:val="nil"/>
                    <w:left w:val="nil"/>
                    <w:bottom w:val="single" w:sz="4" w:space="0" w:color="D9D9D9"/>
                    <w:right w:val="single" w:sz="4" w:space="0" w:color="D9D9D9"/>
                  </w:tcBorders>
                  <w:shd w:val="clear" w:color="auto" w:fill="auto"/>
                  <w:vAlign w:val="center"/>
                  <w:hideMark/>
                </w:tcPr>
                <w:p w:rsidR="00FD07D4" w:rsidRPr="00FD07D4" w:rsidRDefault="00FD07D4" w:rsidP="00FD07D4">
                  <w:pPr>
                    <w:spacing w:after="0" w:line="240" w:lineRule="auto"/>
                    <w:jc w:val="center"/>
                    <w:rPr>
                      <w:rFonts w:ascii="Times New Roman" w:eastAsia="Times New Roman" w:hAnsi="Times New Roman" w:cs="Times New Roman"/>
                      <w:color w:val="000000"/>
                      <w:sz w:val="15"/>
                      <w:szCs w:val="15"/>
                      <w:lang w:val="lv-LV" w:eastAsia="lv-LV"/>
                    </w:rPr>
                  </w:pPr>
                  <w:r w:rsidRPr="00FD07D4">
                    <w:rPr>
                      <w:rFonts w:ascii="Times New Roman" w:eastAsia="Times New Roman" w:hAnsi="Times New Roman" w:cs="Times New Roman"/>
                      <w:color w:val="000000"/>
                      <w:sz w:val="15"/>
                      <w:szCs w:val="15"/>
                      <w:lang w:val="lv-LV" w:eastAsia="lv-LV"/>
                    </w:rPr>
                    <w:t>Plāns</w:t>
                  </w:r>
                </w:p>
              </w:tc>
              <w:tc>
                <w:tcPr>
                  <w:tcW w:w="709" w:type="dxa"/>
                  <w:tcBorders>
                    <w:top w:val="nil"/>
                    <w:left w:val="nil"/>
                    <w:bottom w:val="single" w:sz="4" w:space="0" w:color="D9D9D9"/>
                    <w:right w:val="single" w:sz="4" w:space="0" w:color="D9D9D9"/>
                  </w:tcBorders>
                  <w:shd w:val="clear" w:color="auto" w:fill="auto"/>
                  <w:vAlign w:val="center"/>
                  <w:hideMark/>
                </w:tcPr>
                <w:p w:rsidR="00FD07D4" w:rsidRPr="00FD07D4" w:rsidRDefault="00FD07D4" w:rsidP="00FD07D4">
                  <w:pPr>
                    <w:spacing w:after="0" w:line="240" w:lineRule="auto"/>
                    <w:jc w:val="center"/>
                    <w:rPr>
                      <w:rFonts w:ascii="Times New Roman" w:eastAsia="Times New Roman" w:hAnsi="Times New Roman" w:cs="Times New Roman"/>
                      <w:color w:val="000000"/>
                      <w:sz w:val="15"/>
                      <w:szCs w:val="15"/>
                      <w:lang w:val="lv-LV" w:eastAsia="lv-LV"/>
                    </w:rPr>
                  </w:pPr>
                  <w:r w:rsidRPr="00FD07D4">
                    <w:rPr>
                      <w:rFonts w:ascii="Times New Roman" w:eastAsia="Times New Roman" w:hAnsi="Times New Roman" w:cs="Times New Roman"/>
                      <w:color w:val="000000"/>
                      <w:sz w:val="15"/>
                      <w:szCs w:val="15"/>
                      <w:lang w:val="lv-LV" w:eastAsia="lv-LV"/>
                    </w:rPr>
                    <w:t xml:space="preserve">Priekš-likumi </w:t>
                  </w:r>
                </w:p>
              </w:tc>
              <w:tc>
                <w:tcPr>
                  <w:tcW w:w="992" w:type="dxa"/>
                  <w:tcBorders>
                    <w:top w:val="nil"/>
                    <w:left w:val="nil"/>
                    <w:bottom w:val="single" w:sz="4" w:space="0" w:color="D9D9D9"/>
                    <w:right w:val="single" w:sz="4" w:space="0" w:color="D9D9D9"/>
                  </w:tcBorders>
                  <w:shd w:val="clear" w:color="auto" w:fill="auto"/>
                  <w:vAlign w:val="center"/>
                  <w:hideMark/>
                </w:tcPr>
                <w:p w:rsidR="00FD07D4" w:rsidRPr="00FD07D4" w:rsidRDefault="00FD07D4" w:rsidP="00FD07D4">
                  <w:pPr>
                    <w:spacing w:after="0" w:line="240" w:lineRule="auto"/>
                    <w:jc w:val="center"/>
                    <w:rPr>
                      <w:rFonts w:ascii="Times New Roman" w:eastAsia="Times New Roman" w:hAnsi="Times New Roman" w:cs="Times New Roman"/>
                      <w:b/>
                      <w:bCs/>
                      <w:color w:val="000000"/>
                      <w:sz w:val="15"/>
                      <w:szCs w:val="15"/>
                      <w:lang w:val="lv-LV" w:eastAsia="lv-LV"/>
                    </w:rPr>
                  </w:pPr>
                  <w:r w:rsidRPr="00FD07D4">
                    <w:rPr>
                      <w:rFonts w:ascii="Times New Roman" w:eastAsia="Times New Roman" w:hAnsi="Times New Roman" w:cs="Times New Roman"/>
                      <w:b/>
                      <w:bCs/>
                      <w:color w:val="000000"/>
                      <w:sz w:val="15"/>
                      <w:szCs w:val="15"/>
                      <w:lang w:val="lv-LV" w:eastAsia="lv-LV"/>
                    </w:rPr>
                    <w:t>Precizētais plāns</w:t>
                  </w:r>
                </w:p>
              </w:tc>
              <w:tc>
                <w:tcPr>
                  <w:tcW w:w="708" w:type="dxa"/>
                  <w:tcBorders>
                    <w:top w:val="nil"/>
                    <w:left w:val="nil"/>
                    <w:bottom w:val="single" w:sz="4" w:space="0" w:color="D9D9D9"/>
                    <w:right w:val="single" w:sz="4" w:space="0" w:color="D9D9D9"/>
                  </w:tcBorders>
                  <w:shd w:val="clear" w:color="auto" w:fill="auto"/>
                  <w:vAlign w:val="center"/>
                  <w:hideMark/>
                </w:tcPr>
                <w:p w:rsidR="00FD07D4" w:rsidRPr="00FD07D4" w:rsidRDefault="00FD07D4" w:rsidP="00FD07D4">
                  <w:pPr>
                    <w:spacing w:after="0" w:line="240" w:lineRule="auto"/>
                    <w:jc w:val="center"/>
                    <w:rPr>
                      <w:rFonts w:ascii="Times New Roman" w:eastAsia="Times New Roman" w:hAnsi="Times New Roman" w:cs="Times New Roman"/>
                      <w:color w:val="000000"/>
                      <w:sz w:val="15"/>
                      <w:szCs w:val="15"/>
                      <w:lang w:val="lv-LV" w:eastAsia="lv-LV"/>
                    </w:rPr>
                  </w:pPr>
                  <w:r w:rsidRPr="00FD07D4">
                    <w:rPr>
                      <w:rFonts w:ascii="Times New Roman" w:eastAsia="Times New Roman" w:hAnsi="Times New Roman" w:cs="Times New Roman"/>
                      <w:color w:val="000000"/>
                      <w:sz w:val="15"/>
                      <w:szCs w:val="15"/>
                      <w:lang w:val="lv-LV" w:eastAsia="lv-LV"/>
                    </w:rPr>
                    <w:t>Plāns</w:t>
                  </w:r>
                </w:p>
              </w:tc>
              <w:tc>
                <w:tcPr>
                  <w:tcW w:w="709" w:type="dxa"/>
                  <w:tcBorders>
                    <w:top w:val="nil"/>
                    <w:left w:val="nil"/>
                    <w:bottom w:val="single" w:sz="4" w:space="0" w:color="D9D9D9"/>
                    <w:right w:val="single" w:sz="4" w:space="0" w:color="D9D9D9"/>
                  </w:tcBorders>
                  <w:shd w:val="clear" w:color="auto" w:fill="auto"/>
                  <w:vAlign w:val="center"/>
                  <w:hideMark/>
                </w:tcPr>
                <w:p w:rsidR="00FD07D4" w:rsidRPr="00FD07D4" w:rsidRDefault="00FD07D4" w:rsidP="00FD07D4">
                  <w:pPr>
                    <w:spacing w:after="0" w:line="240" w:lineRule="auto"/>
                    <w:jc w:val="center"/>
                    <w:rPr>
                      <w:rFonts w:ascii="Times New Roman" w:eastAsia="Times New Roman" w:hAnsi="Times New Roman" w:cs="Times New Roman"/>
                      <w:color w:val="000000"/>
                      <w:sz w:val="15"/>
                      <w:szCs w:val="15"/>
                      <w:lang w:val="lv-LV" w:eastAsia="lv-LV"/>
                    </w:rPr>
                  </w:pPr>
                  <w:r w:rsidRPr="00FD07D4">
                    <w:rPr>
                      <w:rFonts w:ascii="Times New Roman" w:eastAsia="Times New Roman" w:hAnsi="Times New Roman" w:cs="Times New Roman"/>
                      <w:color w:val="000000"/>
                      <w:sz w:val="15"/>
                      <w:szCs w:val="15"/>
                      <w:lang w:val="lv-LV" w:eastAsia="lv-LV"/>
                    </w:rPr>
                    <w:t xml:space="preserve">Priekš-likumi </w:t>
                  </w:r>
                </w:p>
              </w:tc>
              <w:tc>
                <w:tcPr>
                  <w:tcW w:w="992" w:type="dxa"/>
                  <w:tcBorders>
                    <w:top w:val="nil"/>
                    <w:left w:val="nil"/>
                    <w:bottom w:val="single" w:sz="4" w:space="0" w:color="D9D9D9"/>
                    <w:right w:val="single" w:sz="4" w:space="0" w:color="D9D9D9"/>
                  </w:tcBorders>
                  <w:shd w:val="clear" w:color="auto" w:fill="auto"/>
                  <w:vAlign w:val="center"/>
                  <w:hideMark/>
                </w:tcPr>
                <w:p w:rsidR="00FD07D4" w:rsidRPr="00FD07D4" w:rsidRDefault="00FD07D4" w:rsidP="00FD07D4">
                  <w:pPr>
                    <w:spacing w:after="0" w:line="240" w:lineRule="auto"/>
                    <w:jc w:val="center"/>
                    <w:rPr>
                      <w:rFonts w:ascii="Times New Roman" w:eastAsia="Times New Roman" w:hAnsi="Times New Roman" w:cs="Times New Roman"/>
                      <w:b/>
                      <w:bCs/>
                      <w:color w:val="000000"/>
                      <w:sz w:val="15"/>
                      <w:szCs w:val="15"/>
                      <w:lang w:val="lv-LV" w:eastAsia="lv-LV"/>
                    </w:rPr>
                  </w:pPr>
                  <w:r w:rsidRPr="00FD07D4">
                    <w:rPr>
                      <w:rFonts w:ascii="Times New Roman" w:eastAsia="Times New Roman" w:hAnsi="Times New Roman" w:cs="Times New Roman"/>
                      <w:b/>
                      <w:bCs/>
                      <w:color w:val="000000"/>
                      <w:sz w:val="15"/>
                      <w:szCs w:val="15"/>
                      <w:lang w:val="lv-LV" w:eastAsia="lv-LV"/>
                    </w:rPr>
                    <w:t>Precizētais plāns</w:t>
                  </w:r>
                </w:p>
              </w:tc>
              <w:tc>
                <w:tcPr>
                  <w:tcW w:w="939" w:type="dxa"/>
                  <w:vMerge/>
                  <w:tcBorders>
                    <w:top w:val="single" w:sz="4" w:space="0" w:color="BFBFBF"/>
                    <w:left w:val="single" w:sz="4" w:space="0" w:color="D9D9D9"/>
                    <w:bottom w:val="single" w:sz="4" w:space="0" w:color="D9D9D9"/>
                    <w:right w:val="single" w:sz="4" w:space="0" w:color="BFBFBF"/>
                  </w:tcBorders>
                  <w:vAlign w:val="center"/>
                  <w:hideMark/>
                </w:tcPr>
                <w:p w:rsidR="00FD07D4" w:rsidRPr="00FD07D4" w:rsidRDefault="00FD07D4" w:rsidP="00FD07D4">
                  <w:pPr>
                    <w:spacing w:after="0" w:line="240" w:lineRule="auto"/>
                    <w:rPr>
                      <w:rFonts w:ascii="Times New Roman" w:eastAsia="Times New Roman" w:hAnsi="Times New Roman" w:cs="Times New Roman"/>
                      <w:color w:val="000000"/>
                      <w:sz w:val="15"/>
                      <w:szCs w:val="15"/>
                      <w:lang w:val="lv-LV" w:eastAsia="lv-LV"/>
                    </w:rPr>
                  </w:pPr>
                </w:p>
              </w:tc>
            </w:tr>
            <w:tr w:rsidR="00FD07D4" w:rsidRPr="00FD07D4" w:rsidTr="00FD07D4">
              <w:trPr>
                <w:trHeight w:val="240"/>
              </w:trPr>
              <w:tc>
                <w:tcPr>
                  <w:tcW w:w="6820" w:type="dxa"/>
                  <w:gridSpan w:val="8"/>
                  <w:tcBorders>
                    <w:top w:val="single" w:sz="4" w:space="0" w:color="D9D9D9"/>
                    <w:left w:val="single" w:sz="4" w:space="0" w:color="BFBFBF"/>
                    <w:bottom w:val="single" w:sz="4" w:space="0" w:color="D9D9D9"/>
                    <w:right w:val="single" w:sz="4" w:space="0" w:color="BFBFBF"/>
                  </w:tcBorders>
                  <w:shd w:val="clear" w:color="000000" w:fill="EEECE1"/>
                  <w:vAlign w:val="bottom"/>
                  <w:hideMark/>
                </w:tcPr>
                <w:p w:rsidR="00FD07D4" w:rsidRPr="00FD07D4" w:rsidRDefault="00FD07D4" w:rsidP="00FD07D4">
                  <w:pPr>
                    <w:spacing w:after="0" w:line="240" w:lineRule="auto"/>
                    <w:rPr>
                      <w:rFonts w:ascii="Times New Roman" w:eastAsia="Times New Roman" w:hAnsi="Times New Roman" w:cs="Times New Roman"/>
                      <w:b/>
                      <w:bCs/>
                      <w:color w:val="000000"/>
                      <w:sz w:val="15"/>
                      <w:szCs w:val="15"/>
                      <w:lang w:val="lv-LV" w:eastAsia="lv-LV"/>
                    </w:rPr>
                  </w:pPr>
                  <w:r w:rsidRPr="00FD07D4">
                    <w:rPr>
                      <w:rFonts w:ascii="Times New Roman" w:eastAsia="Times New Roman" w:hAnsi="Times New Roman" w:cs="Times New Roman"/>
                      <w:b/>
                      <w:bCs/>
                      <w:color w:val="000000"/>
                      <w:sz w:val="15"/>
                      <w:szCs w:val="15"/>
                      <w:lang w:val="lv-LV" w:eastAsia="lv-LV"/>
                    </w:rPr>
                    <w:t>Rīkojuma projekts</w:t>
                  </w:r>
                </w:p>
              </w:tc>
            </w:tr>
            <w:tr w:rsidR="00FD07D4" w:rsidRPr="00FD07D4" w:rsidTr="00FD07D4">
              <w:trPr>
                <w:trHeight w:val="525"/>
              </w:trPr>
              <w:tc>
                <w:tcPr>
                  <w:tcW w:w="1063" w:type="dxa"/>
                  <w:tcBorders>
                    <w:top w:val="nil"/>
                    <w:left w:val="single" w:sz="4" w:space="0" w:color="BFBFBF"/>
                    <w:bottom w:val="single" w:sz="4" w:space="0" w:color="D9D9D9"/>
                    <w:right w:val="single" w:sz="4" w:space="0" w:color="D9D9D9"/>
                  </w:tcBorders>
                  <w:shd w:val="clear" w:color="auto" w:fill="auto"/>
                  <w:vAlign w:val="center"/>
                  <w:hideMark/>
                </w:tcPr>
                <w:p w:rsidR="00FD07D4" w:rsidRPr="00FD07D4" w:rsidRDefault="00FD07D4" w:rsidP="00FD07D4">
                  <w:pPr>
                    <w:spacing w:after="0" w:line="240" w:lineRule="auto"/>
                    <w:rPr>
                      <w:rFonts w:ascii="Times New Roman" w:eastAsia="Times New Roman" w:hAnsi="Times New Roman" w:cs="Times New Roman"/>
                      <w:color w:val="000000"/>
                      <w:sz w:val="15"/>
                      <w:szCs w:val="15"/>
                      <w:lang w:val="lv-LV" w:eastAsia="lv-LV"/>
                    </w:rPr>
                  </w:pPr>
                  <w:r w:rsidRPr="00FD07D4">
                    <w:rPr>
                      <w:rFonts w:ascii="Times New Roman" w:eastAsia="Times New Roman" w:hAnsi="Times New Roman" w:cs="Times New Roman"/>
                      <w:color w:val="000000"/>
                      <w:sz w:val="15"/>
                      <w:szCs w:val="15"/>
                      <w:lang w:val="lv-LV" w:eastAsia="lv-LV"/>
                    </w:rPr>
                    <w:t>Ilgtermiņa saistības</w:t>
                  </w:r>
                </w:p>
              </w:tc>
              <w:tc>
                <w:tcPr>
                  <w:tcW w:w="708" w:type="dxa"/>
                  <w:tcBorders>
                    <w:top w:val="nil"/>
                    <w:left w:val="nil"/>
                    <w:bottom w:val="single" w:sz="4" w:space="0" w:color="D9D9D9"/>
                    <w:right w:val="single" w:sz="4" w:space="0" w:color="D9D9D9"/>
                  </w:tcBorders>
                  <w:shd w:val="clear" w:color="auto" w:fill="auto"/>
                  <w:vAlign w:val="center"/>
                  <w:hideMark/>
                </w:tcPr>
                <w:p w:rsidR="00FD07D4" w:rsidRPr="00FD07D4" w:rsidRDefault="00FD07D4" w:rsidP="00FD07D4">
                  <w:pPr>
                    <w:spacing w:after="0" w:line="240" w:lineRule="auto"/>
                    <w:jc w:val="center"/>
                    <w:rPr>
                      <w:rFonts w:ascii="Times New Roman" w:eastAsia="Times New Roman" w:hAnsi="Times New Roman" w:cs="Times New Roman"/>
                      <w:color w:val="000000"/>
                      <w:sz w:val="15"/>
                      <w:szCs w:val="15"/>
                      <w:lang w:val="lv-LV" w:eastAsia="lv-LV"/>
                    </w:rPr>
                  </w:pPr>
                  <w:r w:rsidRPr="00FD07D4">
                    <w:rPr>
                      <w:rFonts w:ascii="Times New Roman" w:eastAsia="Times New Roman" w:hAnsi="Times New Roman" w:cs="Times New Roman"/>
                      <w:color w:val="000000"/>
                      <w:sz w:val="15"/>
                      <w:szCs w:val="15"/>
                      <w:lang w:val="lv-LV" w:eastAsia="lv-LV"/>
                    </w:rPr>
                    <w:t>147 965</w:t>
                  </w:r>
                </w:p>
              </w:tc>
              <w:tc>
                <w:tcPr>
                  <w:tcW w:w="709" w:type="dxa"/>
                  <w:tcBorders>
                    <w:top w:val="nil"/>
                    <w:left w:val="nil"/>
                    <w:bottom w:val="single" w:sz="4" w:space="0" w:color="D9D9D9"/>
                    <w:right w:val="single" w:sz="4" w:space="0" w:color="D9D9D9"/>
                  </w:tcBorders>
                  <w:shd w:val="clear" w:color="auto" w:fill="auto"/>
                  <w:vAlign w:val="center"/>
                  <w:hideMark/>
                </w:tcPr>
                <w:p w:rsidR="00FD07D4" w:rsidRPr="00FD07D4" w:rsidRDefault="00FD07D4" w:rsidP="00FD07D4">
                  <w:pPr>
                    <w:spacing w:after="0" w:line="240" w:lineRule="auto"/>
                    <w:jc w:val="center"/>
                    <w:rPr>
                      <w:rFonts w:ascii="Times New Roman" w:eastAsia="Times New Roman" w:hAnsi="Times New Roman" w:cs="Times New Roman"/>
                      <w:color w:val="000000"/>
                      <w:sz w:val="15"/>
                      <w:szCs w:val="15"/>
                      <w:lang w:val="lv-LV" w:eastAsia="lv-LV"/>
                    </w:rPr>
                  </w:pPr>
                  <w:r w:rsidRPr="00FD07D4">
                    <w:rPr>
                      <w:rFonts w:ascii="Times New Roman" w:eastAsia="Times New Roman" w:hAnsi="Times New Roman" w:cs="Times New Roman"/>
                      <w:color w:val="000000"/>
                      <w:sz w:val="15"/>
                      <w:szCs w:val="15"/>
                      <w:lang w:val="lv-LV" w:eastAsia="lv-LV"/>
                    </w:rPr>
                    <w:t>0</w:t>
                  </w:r>
                </w:p>
              </w:tc>
              <w:tc>
                <w:tcPr>
                  <w:tcW w:w="992" w:type="dxa"/>
                  <w:tcBorders>
                    <w:top w:val="nil"/>
                    <w:left w:val="nil"/>
                    <w:bottom w:val="single" w:sz="4" w:space="0" w:color="D9D9D9"/>
                    <w:right w:val="single" w:sz="4" w:space="0" w:color="D9D9D9"/>
                  </w:tcBorders>
                  <w:shd w:val="clear" w:color="auto" w:fill="auto"/>
                  <w:vAlign w:val="center"/>
                  <w:hideMark/>
                </w:tcPr>
                <w:p w:rsidR="00FD07D4" w:rsidRPr="00FD07D4" w:rsidRDefault="00FD07D4" w:rsidP="00FD07D4">
                  <w:pPr>
                    <w:spacing w:after="0" w:line="240" w:lineRule="auto"/>
                    <w:jc w:val="center"/>
                    <w:rPr>
                      <w:rFonts w:ascii="Times New Roman" w:eastAsia="Times New Roman" w:hAnsi="Times New Roman" w:cs="Times New Roman"/>
                      <w:b/>
                      <w:bCs/>
                      <w:color w:val="000000"/>
                      <w:sz w:val="15"/>
                      <w:szCs w:val="15"/>
                      <w:lang w:val="lv-LV" w:eastAsia="lv-LV"/>
                    </w:rPr>
                  </w:pPr>
                  <w:r w:rsidRPr="00FD07D4">
                    <w:rPr>
                      <w:rFonts w:ascii="Times New Roman" w:eastAsia="Times New Roman" w:hAnsi="Times New Roman" w:cs="Times New Roman"/>
                      <w:b/>
                      <w:bCs/>
                      <w:color w:val="000000"/>
                      <w:sz w:val="15"/>
                      <w:szCs w:val="15"/>
                      <w:lang w:val="lv-LV" w:eastAsia="lv-LV"/>
                    </w:rPr>
                    <w:t>147 965</w:t>
                  </w:r>
                </w:p>
              </w:tc>
              <w:tc>
                <w:tcPr>
                  <w:tcW w:w="708" w:type="dxa"/>
                  <w:tcBorders>
                    <w:top w:val="nil"/>
                    <w:left w:val="nil"/>
                    <w:bottom w:val="single" w:sz="4" w:space="0" w:color="D9D9D9"/>
                    <w:right w:val="single" w:sz="4" w:space="0" w:color="D9D9D9"/>
                  </w:tcBorders>
                  <w:shd w:val="clear" w:color="auto" w:fill="auto"/>
                  <w:vAlign w:val="center"/>
                  <w:hideMark/>
                </w:tcPr>
                <w:p w:rsidR="00FD07D4" w:rsidRPr="00FD07D4" w:rsidRDefault="00FD07D4" w:rsidP="00FD07D4">
                  <w:pPr>
                    <w:spacing w:after="0" w:line="240" w:lineRule="auto"/>
                    <w:jc w:val="center"/>
                    <w:rPr>
                      <w:rFonts w:ascii="Times New Roman" w:eastAsia="Times New Roman" w:hAnsi="Times New Roman" w:cs="Times New Roman"/>
                      <w:color w:val="000000"/>
                      <w:sz w:val="15"/>
                      <w:szCs w:val="15"/>
                      <w:lang w:val="lv-LV" w:eastAsia="lv-LV"/>
                    </w:rPr>
                  </w:pPr>
                  <w:r w:rsidRPr="00FD07D4">
                    <w:rPr>
                      <w:rFonts w:ascii="Times New Roman" w:eastAsia="Times New Roman" w:hAnsi="Times New Roman" w:cs="Times New Roman"/>
                      <w:color w:val="000000"/>
                      <w:sz w:val="15"/>
                      <w:szCs w:val="15"/>
                      <w:lang w:val="lv-LV" w:eastAsia="lv-LV"/>
                    </w:rPr>
                    <w:t>147 965</w:t>
                  </w:r>
                </w:p>
              </w:tc>
              <w:tc>
                <w:tcPr>
                  <w:tcW w:w="709" w:type="dxa"/>
                  <w:tcBorders>
                    <w:top w:val="nil"/>
                    <w:left w:val="nil"/>
                    <w:bottom w:val="single" w:sz="4" w:space="0" w:color="D9D9D9"/>
                    <w:right w:val="single" w:sz="4" w:space="0" w:color="D9D9D9"/>
                  </w:tcBorders>
                  <w:shd w:val="clear" w:color="auto" w:fill="auto"/>
                  <w:vAlign w:val="center"/>
                  <w:hideMark/>
                </w:tcPr>
                <w:p w:rsidR="00FD07D4" w:rsidRPr="00FD07D4" w:rsidRDefault="00FD07D4" w:rsidP="00FD07D4">
                  <w:pPr>
                    <w:spacing w:after="0" w:line="240" w:lineRule="auto"/>
                    <w:jc w:val="center"/>
                    <w:rPr>
                      <w:rFonts w:ascii="Times New Roman" w:eastAsia="Times New Roman" w:hAnsi="Times New Roman" w:cs="Times New Roman"/>
                      <w:color w:val="000000"/>
                      <w:sz w:val="15"/>
                      <w:szCs w:val="15"/>
                      <w:lang w:val="lv-LV" w:eastAsia="lv-LV"/>
                    </w:rPr>
                  </w:pPr>
                  <w:r w:rsidRPr="00FD07D4">
                    <w:rPr>
                      <w:rFonts w:ascii="Times New Roman" w:eastAsia="Times New Roman" w:hAnsi="Times New Roman" w:cs="Times New Roman"/>
                      <w:color w:val="000000"/>
                      <w:sz w:val="15"/>
                      <w:szCs w:val="15"/>
                      <w:lang w:val="lv-LV" w:eastAsia="lv-LV"/>
                    </w:rPr>
                    <w:t>14 596</w:t>
                  </w:r>
                </w:p>
              </w:tc>
              <w:tc>
                <w:tcPr>
                  <w:tcW w:w="992" w:type="dxa"/>
                  <w:tcBorders>
                    <w:top w:val="nil"/>
                    <w:left w:val="nil"/>
                    <w:bottom w:val="single" w:sz="4" w:space="0" w:color="D9D9D9"/>
                    <w:right w:val="single" w:sz="4" w:space="0" w:color="D9D9D9"/>
                  </w:tcBorders>
                  <w:shd w:val="clear" w:color="auto" w:fill="auto"/>
                  <w:vAlign w:val="center"/>
                  <w:hideMark/>
                </w:tcPr>
                <w:p w:rsidR="00FD07D4" w:rsidRPr="00FD07D4" w:rsidRDefault="00FD07D4" w:rsidP="00FD07D4">
                  <w:pPr>
                    <w:spacing w:after="0" w:line="240" w:lineRule="auto"/>
                    <w:jc w:val="center"/>
                    <w:rPr>
                      <w:rFonts w:ascii="Times New Roman" w:eastAsia="Times New Roman" w:hAnsi="Times New Roman" w:cs="Times New Roman"/>
                      <w:b/>
                      <w:bCs/>
                      <w:color w:val="000000"/>
                      <w:sz w:val="15"/>
                      <w:szCs w:val="15"/>
                      <w:lang w:val="lv-LV" w:eastAsia="lv-LV"/>
                    </w:rPr>
                  </w:pPr>
                  <w:r w:rsidRPr="00FD07D4">
                    <w:rPr>
                      <w:rFonts w:ascii="Times New Roman" w:eastAsia="Times New Roman" w:hAnsi="Times New Roman" w:cs="Times New Roman"/>
                      <w:b/>
                      <w:bCs/>
                      <w:color w:val="000000"/>
                      <w:sz w:val="15"/>
                      <w:szCs w:val="15"/>
                      <w:lang w:val="lv-LV" w:eastAsia="lv-LV"/>
                    </w:rPr>
                    <w:t>162 561</w:t>
                  </w:r>
                </w:p>
              </w:tc>
              <w:tc>
                <w:tcPr>
                  <w:tcW w:w="939" w:type="dxa"/>
                  <w:tcBorders>
                    <w:top w:val="nil"/>
                    <w:left w:val="nil"/>
                    <w:bottom w:val="single" w:sz="4" w:space="0" w:color="D9D9D9"/>
                    <w:right w:val="single" w:sz="4" w:space="0" w:color="BFBFBF"/>
                  </w:tcBorders>
                  <w:shd w:val="clear" w:color="auto" w:fill="auto"/>
                  <w:vAlign w:val="center"/>
                  <w:hideMark/>
                </w:tcPr>
                <w:p w:rsidR="00FD07D4" w:rsidRPr="00FD07D4" w:rsidRDefault="00FD07D4" w:rsidP="00FD07D4">
                  <w:pPr>
                    <w:spacing w:after="0" w:line="240" w:lineRule="auto"/>
                    <w:jc w:val="center"/>
                    <w:rPr>
                      <w:rFonts w:ascii="Times New Roman" w:eastAsia="Times New Roman" w:hAnsi="Times New Roman" w:cs="Times New Roman"/>
                      <w:color w:val="000000"/>
                      <w:sz w:val="15"/>
                      <w:szCs w:val="15"/>
                      <w:lang w:val="lv-LV" w:eastAsia="lv-LV"/>
                    </w:rPr>
                  </w:pPr>
                  <w:r w:rsidRPr="00FD07D4">
                    <w:rPr>
                      <w:rFonts w:ascii="Times New Roman" w:eastAsia="Times New Roman" w:hAnsi="Times New Roman" w:cs="Times New Roman"/>
                      <w:color w:val="000000"/>
                      <w:sz w:val="15"/>
                      <w:szCs w:val="15"/>
                      <w:lang w:val="lv-LV" w:eastAsia="lv-LV"/>
                    </w:rPr>
                    <w:t>1., 2., 3. un 4. tabula</w:t>
                  </w:r>
                </w:p>
              </w:tc>
            </w:tr>
            <w:tr w:rsidR="00FD07D4" w:rsidRPr="00FD07D4" w:rsidTr="00FD07D4">
              <w:trPr>
                <w:trHeight w:val="285"/>
              </w:trPr>
              <w:tc>
                <w:tcPr>
                  <w:tcW w:w="6820" w:type="dxa"/>
                  <w:gridSpan w:val="8"/>
                  <w:tcBorders>
                    <w:top w:val="single" w:sz="4" w:space="0" w:color="D9D9D9"/>
                    <w:left w:val="single" w:sz="4" w:space="0" w:color="BFBFBF"/>
                    <w:bottom w:val="single" w:sz="4" w:space="0" w:color="D9D9D9"/>
                    <w:right w:val="single" w:sz="4" w:space="0" w:color="BFBFBF"/>
                  </w:tcBorders>
                  <w:shd w:val="clear" w:color="000000" w:fill="F2F2F2"/>
                  <w:vAlign w:val="center"/>
                  <w:hideMark/>
                </w:tcPr>
                <w:p w:rsidR="00FD07D4" w:rsidRPr="00FD07D4" w:rsidRDefault="000C1752" w:rsidP="00FD07D4">
                  <w:pPr>
                    <w:spacing w:after="0" w:line="240" w:lineRule="auto"/>
                    <w:rPr>
                      <w:rFonts w:ascii="Times New Roman" w:eastAsia="Times New Roman" w:hAnsi="Times New Roman" w:cs="Times New Roman"/>
                      <w:b/>
                      <w:bCs/>
                      <w:color w:val="000000"/>
                      <w:sz w:val="15"/>
                      <w:szCs w:val="15"/>
                      <w:lang w:val="lv-LV" w:eastAsia="lv-LV"/>
                    </w:rPr>
                  </w:pPr>
                  <w:r>
                    <w:rPr>
                      <w:rFonts w:ascii="Times New Roman" w:eastAsia="Times New Roman" w:hAnsi="Times New Roman" w:cs="Times New Roman"/>
                      <w:b/>
                      <w:bCs/>
                      <w:color w:val="000000"/>
                      <w:sz w:val="15"/>
                      <w:szCs w:val="15"/>
                      <w:lang w:val="lv-LV" w:eastAsia="lv-LV"/>
                    </w:rPr>
                    <w:t>Saskaņā ar likumprojektu “Par valsts budžetu 2019. gadam”</w:t>
                  </w:r>
                </w:p>
              </w:tc>
            </w:tr>
            <w:tr w:rsidR="00FD07D4" w:rsidRPr="00FD07D4" w:rsidTr="00FD07D4">
              <w:trPr>
                <w:trHeight w:val="495"/>
              </w:trPr>
              <w:tc>
                <w:tcPr>
                  <w:tcW w:w="1063" w:type="dxa"/>
                  <w:tcBorders>
                    <w:top w:val="nil"/>
                    <w:left w:val="single" w:sz="4" w:space="0" w:color="BFBFBF"/>
                    <w:bottom w:val="single" w:sz="4" w:space="0" w:color="D9D9D9"/>
                    <w:right w:val="single" w:sz="4" w:space="0" w:color="D9D9D9"/>
                  </w:tcBorders>
                  <w:shd w:val="clear" w:color="auto" w:fill="auto"/>
                  <w:vAlign w:val="center"/>
                  <w:hideMark/>
                </w:tcPr>
                <w:p w:rsidR="00FD07D4" w:rsidRPr="00FD07D4" w:rsidRDefault="00FD07D4" w:rsidP="00FD07D4">
                  <w:pPr>
                    <w:spacing w:after="0" w:line="240" w:lineRule="auto"/>
                    <w:rPr>
                      <w:rFonts w:ascii="Times New Roman" w:eastAsia="Times New Roman" w:hAnsi="Times New Roman" w:cs="Times New Roman"/>
                      <w:color w:val="000000"/>
                      <w:sz w:val="15"/>
                      <w:szCs w:val="15"/>
                      <w:lang w:val="lv-LV" w:eastAsia="lv-LV"/>
                    </w:rPr>
                  </w:pPr>
                  <w:r w:rsidRPr="00FD07D4">
                    <w:rPr>
                      <w:rFonts w:ascii="Times New Roman" w:eastAsia="Times New Roman" w:hAnsi="Times New Roman" w:cs="Times New Roman"/>
                      <w:color w:val="000000"/>
                      <w:sz w:val="15"/>
                      <w:szCs w:val="15"/>
                      <w:lang w:val="lv-LV" w:eastAsia="lv-LV"/>
                    </w:rPr>
                    <w:t>Resursi izdevumu segšanai</w:t>
                  </w:r>
                </w:p>
              </w:tc>
              <w:tc>
                <w:tcPr>
                  <w:tcW w:w="708" w:type="dxa"/>
                  <w:tcBorders>
                    <w:top w:val="nil"/>
                    <w:left w:val="nil"/>
                    <w:bottom w:val="single" w:sz="4" w:space="0" w:color="D9D9D9"/>
                    <w:right w:val="single" w:sz="4" w:space="0" w:color="D9D9D9"/>
                  </w:tcBorders>
                  <w:shd w:val="clear" w:color="auto" w:fill="auto"/>
                  <w:vAlign w:val="center"/>
                  <w:hideMark/>
                </w:tcPr>
                <w:p w:rsidR="00FD07D4" w:rsidRPr="00FD07D4" w:rsidRDefault="00FD07D4" w:rsidP="00FD07D4">
                  <w:pPr>
                    <w:spacing w:after="0" w:line="240" w:lineRule="auto"/>
                    <w:jc w:val="right"/>
                    <w:rPr>
                      <w:rFonts w:ascii="Times New Roman" w:eastAsia="Times New Roman" w:hAnsi="Times New Roman" w:cs="Times New Roman"/>
                      <w:color w:val="000000"/>
                      <w:sz w:val="15"/>
                      <w:szCs w:val="15"/>
                      <w:lang w:val="lv-LV" w:eastAsia="lv-LV"/>
                    </w:rPr>
                  </w:pPr>
                  <w:r w:rsidRPr="00FD07D4">
                    <w:rPr>
                      <w:rFonts w:ascii="Times New Roman" w:eastAsia="Times New Roman" w:hAnsi="Times New Roman" w:cs="Times New Roman"/>
                      <w:color w:val="000000"/>
                      <w:sz w:val="15"/>
                      <w:szCs w:val="15"/>
                      <w:lang w:val="lv-LV" w:eastAsia="lv-LV"/>
                    </w:rPr>
                    <w:t>275 195</w:t>
                  </w:r>
                </w:p>
              </w:tc>
              <w:tc>
                <w:tcPr>
                  <w:tcW w:w="709" w:type="dxa"/>
                  <w:tcBorders>
                    <w:top w:val="nil"/>
                    <w:left w:val="nil"/>
                    <w:bottom w:val="single" w:sz="4" w:space="0" w:color="D9D9D9"/>
                    <w:right w:val="single" w:sz="4" w:space="0" w:color="D9D9D9"/>
                  </w:tcBorders>
                  <w:shd w:val="clear" w:color="auto" w:fill="auto"/>
                  <w:vAlign w:val="center"/>
                  <w:hideMark/>
                </w:tcPr>
                <w:p w:rsidR="00FD07D4" w:rsidRPr="00FD07D4" w:rsidRDefault="00FD07D4" w:rsidP="00FD07D4">
                  <w:pPr>
                    <w:spacing w:after="0" w:line="240" w:lineRule="auto"/>
                    <w:jc w:val="center"/>
                    <w:rPr>
                      <w:rFonts w:ascii="Times New Roman" w:eastAsia="Times New Roman" w:hAnsi="Times New Roman" w:cs="Times New Roman"/>
                      <w:color w:val="000000"/>
                      <w:sz w:val="15"/>
                      <w:szCs w:val="15"/>
                      <w:lang w:val="lv-LV" w:eastAsia="lv-LV"/>
                    </w:rPr>
                  </w:pPr>
                  <w:r w:rsidRPr="00FD07D4">
                    <w:rPr>
                      <w:rFonts w:ascii="Times New Roman" w:eastAsia="Times New Roman" w:hAnsi="Times New Roman" w:cs="Times New Roman"/>
                      <w:color w:val="000000"/>
                      <w:sz w:val="15"/>
                      <w:szCs w:val="15"/>
                      <w:lang w:val="lv-LV" w:eastAsia="lv-LV"/>
                    </w:rPr>
                    <w:t>13 337</w:t>
                  </w:r>
                </w:p>
              </w:tc>
              <w:tc>
                <w:tcPr>
                  <w:tcW w:w="992" w:type="dxa"/>
                  <w:tcBorders>
                    <w:top w:val="nil"/>
                    <w:left w:val="nil"/>
                    <w:bottom w:val="single" w:sz="4" w:space="0" w:color="D9D9D9"/>
                    <w:right w:val="single" w:sz="4" w:space="0" w:color="D9D9D9"/>
                  </w:tcBorders>
                  <w:shd w:val="clear" w:color="auto" w:fill="auto"/>
                  <w:vAlign w:val="center"/>
                  <w:hideMark/>
                </w:tcPr>
                <w:p w:rsidR="00FD07D4" w:rsidRPr="00FD07D4" w:rsidRDefault="00FD07D4" w:rsidP="00FD07D4">
                  <w:pPr>
                    <w:spacing w:after="0" w:line="240" w:lineRule="auto"/>
                    <w:jc w:val="center"/>
                    <w:rPr>
                      <w:rFonts w:ascii="Times New Roman" w:eastAsia="Times New Roman" w:hAnsi="Times New Roman" w:cs="Times New Roman"/>
                      <w:b/>
                      <w:bCs/>
                      <w:color w:val="000000"/>
                      <w:sz w:val="15"/>
                      <w:szCs w:val="15"/>
                      <w:lang w:val="lv-LV" w:eastAsia="lv-LV"/>
                    </w:rPr>
                  </w:pPr>
                  <w:r w:rsidRPr="00FD07D4">
                    <w:rPr>
                      <w:rFonts w:ascii="Times New Roman" w:eastAsia="Times New Roman" w:hAnsi="Times New Roman" w:cs="Times New Roman"/>
                      <w:b/>
                      <w:bCs/>
                      <w:color w:val="000000"/>
                      <w:sz w:val="15"/>
                      <w:szCs w:val="15"/>
                      <w:lang w:val="lv-LV" w:eastAsia="lv-LV"/>
                    </w:rPr>
                    <w:t>288 532</w:t>
                  </w:r>
                </w:p>
              </w:tc>
              <w:tc>
                <w:tcPr>
                  <w:tcW w:w="708" w:type="dxa"/>
                  <w:tcBorders>
                    <w:top w:val="nil"/>
                    <w:left w:val="nil"/>
                    <w:bottom w:val="single" w:sz="4" w:space="0" w:color="D9D9D9"/>
                    <w:right w:val="single" w:sz="4" w:space="0" w:color="D9D9D9"/>
                  </w:tcBorders>
                  <w:shd w:val="clear" w:color="auto" w:fill="auto"/>
                  <w:vAlign w:val="center"/>
                  <w:hideMark/>
                </w:tcPr>
                <w:p w:rsidR="00FD07D4" w:rsidRPr="00FD07D4" w:rsidRDefault="00FD07D4" w:rsidP="00FD07D4">
                  <w:pPr>
                    <w:spacing w:after="0" w:line="240" w:lineRule="auto"/>
                    <w:jc w:val="center"/>
                    <w:rPr>
                      <w:rFonts w:ascii="Times New Roman" w:eastAsia="Times New Roman" w:hAnsi="Times New Roman" w:cs="Times New Roman"/>
                      <w:color w:val="000000"/>
                      <w:sz w:val="15"/>
                      <w:szCs w:val="15"/>
                      <w:lang w:val="lv-LV" w:eastAsia="lv-LV"/>
                    </w:rPr>
                  </w:pPr>
                  <w:r w:rsidRPr="00FD07D4">
                    <w:rPr>
                      <w:rFonts w:ascii="Times New Roman" w:eastAsia="Times New Roman" w:hAnsi="Times New Roman" w:cs="Times New Roman"/>
                      <w:color w:val="000000"/>
                      <w:sz w:val="15"/>
                      <w:szCs w:val="15"/>
                      <w:lang w:val="lv-LV" w:eastAsia="lv-LV"/>
                    </w:rPr>
                    <w:t>275 195</w:t>
                  </w:r>
                </w:p>
              </w:tc>
              <w:tc>
                <w:tcPr>
                  <w:tcW w:w="709" w:type="dxa"/>
                  <w:tcBorders>
                    <w:top w:val="nil"/>
                    <w:left w:val="nil"/>
                    <w:bottom w:val="single" w:sz="4" w:space="0" w:color="D9D9D9"/>
                    <w:right w:val="single" w:sz="4" w:space="0" w:color="D9D9D9"/>
                  </w:tcBorders>
                  <w:shd w:val="clear" w:color="auto" w:fill="auto"/>
                  <w:vAlign w:val="center"/>
                  <w:hideMark/>
                </w:tcPr>
                <w:p w:rsidR="00FD07D4" w:rsidRPr="00FD07D4" w:rsidRDefault="00FD07D4" w:rsidP="00FD07D4">
                  <w:pPr>
                    <w:spacing w:after="0" w:line="240" w:lineRule="auto"/>
                    <w:jc w:val="center"/>
                    <w:rPr>
                      <w:rFonts w:ascii="Times New Roman" w:eastAsia="Times New Roman" w:hAnsi="Times New Roman" w:cs="Times New Roman"/>
                      <w:color w:val="000000"/>
                      <w:sz w:val="15"/>
                      <w:szCs w:val="15"/>
                      <w:lang w:val="lv-LV" w:eastAsia="lv-LV"/>
                    </w:rPr>
                  </w:pPr>
                  <w:r w:rsidRPr="00FD07D4">
                    <w:rPr>
                      <w:rFonts w:ascii="Times New Roman" w:eastAsia="Times New Roman" w:hAnsi="Times New Roman" w:cs="Times New Roman"/>
                      <w:color w:val="000000"/>
                      <w:sz w:val="15"/>
                      <w:szCs w:val="15"/>
                      <w:lang w:val="lv-LV" w:eastAsia="lv-LV"/>
                    </w:rPr>
                    <w:t>41 799</w:t>
                  </w:r>
                </w:p>
              </w:tc>
              <w:tc>
                <w:tcPr>
                  <w:tcW w:w="992" w:type="dxa"/>
                  <w:tcBorders>
                    <w:top w:val="nil"/>
                    <w:left w:val="nil"/>
                    <w:bottom w:val="single" w:sz="4" w:space="0" w:color="D9D9D9"/>
                    <w:right w:val="single" w:sz="4" w:space="0" w:color="D9D9D9"/>
                  </w:tcBorders>
                  <w:shd w:val="clear" w:color="auto" w:fill="auto"/>
                  <w:vAlign w:val="center"/>
                  <w:hideMark/>
                </w:tcPr>
                <w:p w:rsidR="00FD07D4" w:rsidRPr="00FD07D4" w:rsidRDefault="00FD07D4" w:rsidP="00FD07D4">
                  <w:pPr>
                    <w:spacing w:after="0" w:line="240" w:lineRule="auto"/>
                    <w:jc w:val="center"/>
                    <w:rPr>
                      <w:rFonts w:ascii="Times New Roman" w:eastAsia="Times New Roman" w:hAnsi="Times New Roman" w:cs="Times New Roman"/>
                      <w:b/>
                      <w:bCs/>
                      <w:color w:val="000000"/>
                      <w:sz w:val="15"/>
                      <w:szCs w:val="15"/>
                      <w:lang w:val="lv-LV" w:eastAsia="lv-LV"/>
                    </w:rPr>
                  </w:pPr>
                  <w:r w:rsidRPr="00FD07D4">
                    <w:rPr>
                      <w:rFonts w:ascii="Times New Roman" w:eastAsia="Times New Roman" w:hAnsi="Times New Roman" w:cs="Times New Roman"/>
                      <w:b/>
                      <w:bCs/>
                      <w:color w:val="000000"/>
                      <w:sz w:val="15"/>
                      <w:szCs w:val="15"/>
                      <w:lang w:val="lv-LV" w:eastAsia="lv-LV"/>
                    </w:rPr>
                    <w:t>316 994</w:t>
                  </w:r>
                </w:p>
              </w:tc>
              <w:tc>
                <w:tcPr>
                  <w:tcW w:w="939" w:type="dxa"/>
                  <w:vMerge w:val="restart"/>
                  <w:tcBorders>
                    <w:top w:val="nil"/>
                    <w:left w:val="single" w:sz="4" w:space="0" w:color="D9D9D9"/>
                    <w:bottom w:val="single" w:sz="4" w:space="0" w:color="BFBFBF"/>
                    <w:right w:val="single" w:sz="4" w:space="0" w:color="BFBFBF"/>
                  </w:tcBorders>
                  <w:shd w:val="clear" w:color="auto" w:fill="auto"/>
                  <w:vAlign w:val="center"/>
                  <w:hideMark/>
                </w:tcPr>
                <w:p w:rsidR="00FD07D4" w:rsidRPr="00FD07D4" w:rsidRDefault="00CE4B34" w:rsidP="00FD07D4">
                  <w:pPr>
                    <w:spacing w:after="0" w:line="240" w:lineRule="auto"/>
                    <w:jc w:val="center"/>
                    <w:rPr>
                      <w:rFonts w:ascii="Times New Roman" w:eastAsia="Times New Roman" w:hAnsi="Times New Roman" w:cs="Times New Roman"/>
                      <w:color w:val="000000"/>
                      <w:sz w:val="15"/>
                      <w:szCs w:val="15"/>
                      <w:lang w:val="lv-LV" w:eastAsia="lv-LV"/>
                    </w:rPr>
                  </w:pPr>
                  <w:r>
                    <w:rPr>
                      <w:rFonts w:ascii="Times New Roman" w:eastAsia="Times New Roman" w:hAnsi="Times New Roman" w:cs="Times New Roman"/>
                      <w:color w:val="000000"/>
                      <w:sz w:val="15"/>
                      <w:szCs w:val="15"/>
                      <w:lang w:val="lv-LV" w:eastAsia="lv-LV"/>
                    </w:rPr>
                    <w:t xml:space="preserve">1., 2 un </w:t>
                  </w:r>
                  <w:r w:rsidR="00FD07D4" w:rsidRPr="00FD07D4">
                    <w:rPr>
                      <w:rFonts w:ascii="Times New Roman" w:eastAsia="Times New Roman" w:hAnsi="Times New Roman" w:cs="Times New Roman"/>
                      <w:color w:val="000000"/>
                      <w:sz w:val="15"/>
                      <w:szCs w:val="15"/>
                      <w:lang w:val="lv-LV" w:eastAsia="lv-LV"/>
                    </w:rPr>
                    <w:t>5.tabula</w:t>
                  </w:r>
                </w:p>
              </w:tc>
            </w:tr>
            <w:tr w:rsidR="00FD07D4" w:rsidRPr="00FD07D4" w:rsidTr="00FD07D4">
              <w:trPr>
                <w:trHeight w:val="315"/>
              </w:trPr>
              <w:tc>
                <w:tcPr>
                  <w:tcW w:w="1063" w:type="dxa"/>
                  <w:tcBorders>
                    <w:top w:val="nil"/>
                    <w:left w:val="single" w:sz="4" w:space="0" w:color="BFBFBF"/>
                    <w:bottom w:val="single" w:sz="4" w:space="0" w:color="D9D9D9"/>
                    <w:right w:val="single" w:sz="4" w:space="0" w:color="D9D9D9"/>
                  </w:tcBorders>
                  <w:shd w:val="clear" w:color="auto" w:fill="auto"/>
                  <w:vAlign w:val="center"/>
                  <w:hideMark/>
                </w:tcPr>
                <w:p w:rsidR="00FD07D4" w:rsidRPr="00FD07D4" w:rsidRDefault="00FD07D4" w:rsidP="00FD07D4">
                  <w:pPr>
                    <w:spacing w:after="0" w:line="240" w:lineRule="auto"/>
                    <w:rPr>
                      <w:rFonts w:ascii="Times New Roman" w:eastAsia="Times New Roman" w:hAnsi="Times New Roman" w:cs="Times New Roman"/>
                      <w:color w:val="000000"/>
                      <w:sz w:val="15"/>
                      <w:szCs w:val="15"/>
                      <w:lang w:val="lv-LV" w:eastAsia="lv-LV"/>
                    </w:rPr>
                  </w:pPr>
                  <w:r w:rsidRPr="00FD07D4">
                    <w:rPr>
                      <w:rFonts w:ascii="Times New Roman" w:eastAsia="Times New Roman" w:hAnsi="Times New Roman" w:cs="Times New Roman"/>
                      <w:color w:val="000000"/>
                      <w:sz w:val="15"/>
                      <w:szCs w:val="15"/>
                      <w:lang w:val="lv-LV" w:eastAsia="lv-LV"/>
                    </w:rPr>
                    <w:t>Izdevumi kopā</w:t>
                  </w:r>
                </w:p>
              </w:tc>
              <w:tc>
                <w:tcPr>
                  <w:tcW w:w="708" w:type="dxa"/>
                  <w:tcBorders>
                    <w:top w:val="nil"/>
                    <w:left w:val="nil"/>
                    <w:bottom w:val="single" w:sz="4" w:space="0" w:color="D9D9D9"/>
                    <w:right w:val="single" w:sz="4" w:space="0" w:color="D9D9D9"/>
                  </w:tcBorders>
                  <w:shd w:val="clear" w:color="auto" w:fill="auto"/>
                  <w:vAlign w:val="center"/>
                  <w:hideMark/>
                </w:tcPr>
                <w:p w:rsidR="00FD07D4" w:rsidRPr="00FD07D4" w:rsidRDefault="00FD07D4" w:rsidP="00FD07D4">
                  <w:pPr>
                    <w:spacing w:after="0" w:line="240" w:lineRule="auto"/>
                    <w:jc w:val="right"/>
                    <w:rPr>
                      <w:rFonts w:ascii="Times New Roman" w:eastAsia="Times New Roman" w:hAnsi="Times New Roman" w:cs="Times New Roman"/>
                      <w:color w:val="000000"/>
                      <w:sz w:val="15"/>
                      <w:szCs w:val="15"/>
                      <w:lang w:val="lv-LV" w:eastAsia="lv-LV"/>
                    </w:rPr>
                  </w:pPr>
                  <w:r w:rsidRPr="00FD07D4">
                    <w:rPr>
                      <w:rFonts w:ascii="Times New Roman" w:eastAsia="Times New Roman" w:hAnsi="Times New Roman" w:cs="Times New Roman"/>
                      <w:color w:val="000000"/>
                      <w:sz w:val="15"/>
                      <w:szCs w:val="15"/>
                      <w:lang w:val="lv-LV" w:eastAsia="lv-LV"/>
                    </w:rPr>
                    <w:t>275 261</w:t>
                  </w:r>
                </w:p>
              </w:tc>
              <w:tc>
                <w:tcPr>
                  <w:tcW w:w="709" w:type="dxa"/>
                  <w:tcBorders>
                    <w:top w:val="nil"/>
                    <w:left w:val="nil"/>
                    <w:bottom w:val="single" w:sz="4" w:space="0" w:color="D9D9D9"/>
                    <w:right w:val="single" w:sz="4" w:space="0" w:color="D9D9D9"/>
                  </w:tcBorders>
                  <w:shd w:val="clear" w:color="auto" w:fill="auto"/>
                  <w:vAlign w:val="center"/>
                  <w:hideMark/>
                </w:tcPr>
                <w:p w:rsidR="00FD07D4" w:rsidRPr="00FD07D4" w:rsidRDefault="00FD07D4" w:rsidP="00FD07D4">
                  <w:pPr>
                    <w:spacing w:after="0" w:line="240" w:lineRule="auto"/>
                    <w:jc w:val="center"/>
                    <w:rPr>
                      <w:rFonts w:ascii="Times New Roman" w:eastAsia="Times New Roman" w:hAnsi="Times New Roman" w:cs="Times New Roman"/>
                      <w:color w:val="000000"/>
                      <w:sz w:val="15"/>
                      <w:szCs w:val="15"/>
                      <w:lang w:val="lv-LV" w:eastAsia="lv-LV"/>
                    </w:rPr>
                  </w:pPr>
                  <w:r w:rsidRPr="00FD07D4">
                    <w:rPr>
                      <w:rFonts w:ascii="Times New Roman" w:eastAsia="Times New Roman" w:hAnsi="Times New Roman" w:cs="Times New Roman"/>
                      <w:color w:val="000000"/>
                      <w:sz w:val="15"/>
                      <w:szCs w:val="15"/>
                      <w:lang w:val="lv-LV" w:eastAsia="lv-LV"/>
                    </w:rPr>
                    <w:t>13 337</w:t>
                  </w:r>
                </w:p>
              </w:tc>
              <w:tc>
                <w:tcPr>
                  <w:tcW w:w="992" w:type="dxa"/>
                  <w:tcBorders>
                    <w:top w:val="nil"/>
                    <w:left w:val="nil"/>
                    <w:bottom w:val="single" w:sz="4" w:space="0" w:color="D9D9D9"/>
                    <w:right w:val="single" w:sz="4" w:space="0" w:color="D9D9D9"/>
                  </w:tcBorders>
                  <w:shd w:val="clear" w:color="auto" w:fill="auto"/>
                  <w:vAlign w:val="center"/>
                  <w:hideMark/>
                </w:tcPr>
                <w:p w:rsidR="00FD07D4" w:rsidRPr="00FD07D4" w:rsidRDefault="00FD07D4" w:rsidP="00FD07D4">
                  <w:pPr>
                    <w:spacing w:after="0" w:line="240" w:lineRule="auto"/>
                    <w:jc w:val="center"/>
                    <w:rPr>
                      <w:rFonts w:ascii="Times New Roman" w:eastAsia="Times New Roman" w:hAnsi="Times New Roman" w:cs="Times New Roman"/>
                      <w:b/>
                      <w:bCs/>
                      <w:color w:val="000000"/>
                      <w:sz w:val="15"/>
                      <w:szCs w:val="15"/>
                      <w:lang w:val="lv-LV" w:eastAsia="lv-LV"/>
                    </w:rPr>
                  </w:pPr>
                  <w:r w:rsidRPr="00FD07D4">
                    <w:rPr>
                      <w:rFonts w:ascii="Times New Roman" w:eastAsia="Times New Roman" w:hAnsi="Times New Roman" w:cs="Times New Roman"/>
                      <w:b/>
                      <w:bCs/>
                      <w:color w:val="000000"/>
                      <w:sz w:val="15"/>
                      <w:szCs w:val="15"/>
                      <w:lang w:val="lv-LV" w:eastAsia="lv-LV"/>
                    </w:rPr>
                    <w:t>288 598</w:t>
                  </w:r>
                </w:p>
              </w:tc>
              <w:tc>
                <w:tcPr>
                  <w:tcW w:w="708" w:type="dxa"/>
                  <w:tcBorders>
                    <w:top w:val="nil"/>
                    <w:left w:val="nil"/>
                    <w:bottom w:val="single" w:sz="4" w:space="0" w:color="D9D9D9"/>
                    <w:right w:val="single" w:sz="4" w:space="0" w:color="D9D9D9"/>
                  </w:tcBorders>
                  <w:shd w:val="clear" w:color="auto" w:fill="auto"/>
                  <w:vAlign w:val="center"/>
                  <w:hideMark/>
                </w:tcPr>
                <w:p w:rsidR="00FD07D4" w:rsidRPr="00FD07D4" w:rsidRDefault="00FD07D4" w:rsidP="00FD07D4">
                  <w:pPr>
                    <w:spacing w:after="0" w:line="240" w:lineRule="auto"/>
                    <w:jc w:val="center"/>
                    <w:rPr>
                      <w:rFonts w:ascii="Times New Roman" w:eastAsia="Times New Roman" w:hAnsi="Times New Roman" w:cs="Times New Roman"/>
                      <w:color w:val="000000"/>
                      <w:sz w:val="15"/>
                      <w:szCs w:val="15"/>
                      <w:lang w:val="lv-LV" w:eastAsia="lv-LV"/>
                    </w:rPr>
                  </w:pPr>
                  <w:r w:rsidRPr="00FD07D4">
                    <w:rPr>
                      <w:rFonts w:ascii="Times New Roman" w:eastAsia="Times New Roman" w:hAnsi="Times New Roman" w:cs="Times New Roman"/>
                      <w:color w:val="000000"/>
                      <w:sz w:val="15"/>
                      <w:szCs w:val="15"/>
                      <w:lang w:val="lv-LV" w:eastAsia="lv-LV"/>
                    </w:rPr>
                    <w:t>275 195</w:t>
                  </w:r>
                </w:p>
              </w:tc>
              <w:tc>
                <w:tcPr>
                  <w:tcW w:w="709" w:type="dxa"/>
                  <w:tcBorders>
                    <w:top w:val="nil"/>
                    <w:left w:val="nil"/>
                    <w:bottom w:val="single" w:sz="4" w:space="0" w:color="D9D9D9"/>
                    <w:right w:val="single" w:sz="4" w:space="0" w:color="D9D9D9"/>
                  </w:tcBorders>
                  <w:shd w:val="clear" w:color="auto" w:fill="auto"/>
                  <w:vAlign w:val="center"/>
                  <w:hideMark/>
                </w:tcPr>
                <w:p w:rsidR="00FD07D4" w:rsidRPr="00FD07D4" w:rsidRDefault="00FD07D4" w:rsidP="00FD07D4">
                  <w:pPr>
                    <w:spacing w:after="0" w:line="240" w:lineRule="auto"/>
                    <w:jc w:val="center"/>
                    <w:rPr>
                      <w:rFonts w:ascii="Times New Roman" w:eastAsia="Times New Roman" w:hAnsi="Times New Roman" w:cs="Times New Roman"/>
                      <w:color w:val="000000"/>
                      <w:sz w:val="15"/>
                      <w:szCs w:val="15"/>
                      <w:lang w:val="lv-LV" w:eastAsia="lv-LV"/>
                    </w:rPr>
                  </w:pPr>
                  <w:r w:rsidRPr="00FD07D4">
                    <w:rPr>
                      <w:rFonts w:ascii="Times New Roman" w:eastAsia="Times New Roman" w:hAnsi="Times New Roman" w:cs="Times New Roman"/>
                      <w:color w:val="000000"/>
                      <w:sz w:val="15"/>
                      <w:szCs w:val="15"/>
                      <w:lang w:val="lv-LV" w:eastAsia="lv-LV"/>
                    </w:rPr>
                    <w:t>41 799</w:t>
                  </w:r>
                </w:p>
              </w:tc>
              <w:tc>
                <w:tcPr>
                  <w:tcW w:w="992" w:type="dxa"/>
                  <w:tcBorders>
                    <w:top w:val="nil"/>
                    <w:left w:val="nil"/>
                    <w:bottom w:val="single" w:sz="4" w:space="0" w:color="D9D9D9"/>
                    <w:right w:val="single" w:sz="4" w:space="0" w:color="D9D9D9"/>
                  </w:tcBorders>
                  <w:shd w:val="clear" w:color="auto" w:fill="auto"/>
                  <w:vAlign w:val="center"/>
                  <w:hideMark/>
                </w:tcPr>
                <w:p w:rsidR="00FD07D4" w:rsidRPr="00FD07D4" w:rsidRDefault="00FD07D4" w:rsidP="00FD07D4">
                  <w:pPr>
                    <w:spacing w:after="0" w:line="240" w:lineRule="auto"/>
                    <w:jc w:val="center"/>
                    <w:rPr>
                      <w:rFonts w:ascii="Times New Roman" w:eastAsia="Times New Roman" w:hAnsi="Times New Roman" w:cs="Times New Roman"/>
                      <w:b/>
                      <w:bCs/>
                      <w:color w:val="000000"/>
                      <w:sz w:val="15"/>
                      <w:szCs w:val="15"/>
                      <w:lang w:val="lv-LV" w:eastAsia="lv-LV"/>
                    </w:rPr>
                  </w:pPr>
                  <w:r w:rsidRPr="00FD07D4">
                    <w:rPr>
                      <w:rFonts w:ascii="Times New Roman" w:eastAsia="Times New Roman" w:hAnsi="Times New Roman" w:cs="Times New Roman"/>
                      <w:b/>
                      <w:bCs/>
                      <w:color w:val="000000"/>
                      <w:sz w:val="15"/>
                      <w:szCs w:val="15"/>
                      <w:lang w:val="lv-LV" w:eastAsia="lv-LV"/>
                    </w:rPr>
                    <w:t>316 994</w:t>
                  </w:r>
                </w:p>
              </w:tc>
              <w:tc>
                <w:tcPr>
                  <w:tcW w:w="939" w:type="dxa"/>
                  <w:vMerge/>
                  <w:tcBorders>
                    <w:top w:val="nil"/>
                    <w:left w:val="single" w:sz="4" w:space="0" w:color="D9D9D9"/>
                    <w:bottom w:val="single" w:sz="4" w:space="0" w:color="BFBFBF"/>
                    <w:right w:val="single" w:sz="4" w:space="0" w:color="BFBFBF"/>
                  </w:tcBorders>
                  <w:vAlign w:val="center"/>
                  <w:hideMark/>
                </w:tcPr>
                <w:p w:rsidR="00FD07D4" w:rsidRPr="00FD07D4" w:rsidRDefault="00FD07D4" w:rsidP="00FD07D4">
                  <w:pPr>
                    <w:spacing w:after="0" w:line="240" w:lineRule="auto"/>
                    <w:rPr>
                      <w:rFonts w:ascii="Times New Roman" w:eastAsia="Times New Roman" w:hAnsi="Times New Roman" w:cs="Times New Roman"/>
                      <w:color w:val="000000"/>
                      <w:sz w:val="15"/>
                      <w:szCs w:val="15"/>
                      <w:lang w:val="lv-LV" w:eastAsia="lv-LV"/>
                    </w:rPr>
                  </w:pPr>
                </w:p>
              </w:tc>
            </w:tr>
            <w:tr w:rsidR="00FD07D4" w:rsidRPr="00FD07D4" w:rsidTr="00FD07D4">
              <w:trPr>
                <w:trHeight w:val="225"/>
              </w:trPr>
              <w:tc>
                <w:tcPr>
                  <w:tcW w:w="1063" w:type="dxa"/>
                  <w:tcBorders>
                    <w:top w:val="nil"/>
                    <w:left w:val="single" w:sz="4" w:space="0" w:color="BFBFBF"/>
                    <w:bottom w:val="single" w:sz="4" w:space="0" w:color="BFBFBF"/>
                    <w:right w:val="single" w:sz="4" w:space="0" w:color="D9D9D9"/>
                  </w:tcBorders>
                  <w:shd w:val="clear" w:color="auto" w:fill="auto"/>
                  <w:vAlign w:val="center"/>
                  <w:hideMark/>
                </w:tcPr>
                <w:p w:rsidR="00FD07D4" w:rsidRPr="00FD07D4" w:rsidRDefault="00FD07D4" w:rsidP="00FD07D4">
                  <w:pPr>
                    <w:spacing w:after="0" w:line="240" w:lineRule="auto"/>
                    <w:jc w:val="right"/>
                    <w:rPr>
                      <w:rFonts w:ascii="Times New Roman" w:eastAsia="Times New Roman" w:hAnsi="Times New Roman" w:cs="Times New Roman"/>
                      <w:i/>
                      <w:iCs/>
                      <w:color w:val="000000"/>
                      <w:sz w:val="15"/>
                      <w:szCs w:val="15"/>
                      <w:lang w:val="lv-LV" w:eastAsia="lv-LV"/>
                    </w:rPr>
                  </w:pPr>
                  <w:r w:rsidRPr="00FD07D4">
                    <w:rPr>
                      <w:rFonts w:ascii="Times New Roman" w:eastAsia="Times New Roman" w:hAnsi="Times New Roman" w:cs="Times New Roman"/>
                      <w:i/>
                      <w:iCs/>
                      <w:color w:val="000000"/>
                      <w:sz w:val="15"/>
                      <w:szCs w:val="15"/>
                      <w:lang w:val="lv-LV" w:eastAsia="lv-LV"/>
                    </w:rPr>
                    <w:t>Finansēšana</w:t>
                  </w:r>
                </w:p>
              </w:tc>
              <w:tc>
                <w:tcPr>
                  <w:tcW w:w="708" w:type="dxa"/>
                  <w:tcBorders>
                    <w:top w:val="nil"/>
                    <w:left w:val="nil"/>
                    <w:bottom w:val="single" w:sz="4" w:space="0" w:color="BFBFBF"/>
                    <w:right w:val="single" w:sz="4" w:space="0" w:color="D9D9D9"/>
                  </w:tcBorders>
                  <w:shd w:val="clear" w:color="auto" w:fill="auto"/>
                  <w:vAlign w:val="bottom"/>
                  <w:hideMark/>
                </w:tcPr>
                <w:p w:rsidR="00FD07D4" w:rsidRPr="00FD07D4" w:rsidRDefault="00FD07D4" w:rsidP="00FD07D4">
                  <w:pPr>
                    <w:spacing w:after="0" w:line="240" w:lineRule="auto"/>
                    <w:jc w:val="right"/>
                    <w:rPr>
                      <w:rFonts w:ascii="Times New Roman" w:eastAsia="Times New Roman" w:hAnsi="Times New Roman" w:cs="Times New Roman"/>
                      <w:i/>
                      <w:iCs/>
                      <w:color w:val="000000"/>
                      <w:sz w:val="15"/>
                      <w:szCs w:val="15"/>
                      <w:lang w:val="lv-LV" w:eastAsia="lv-LV"/>
                    </w:rPr>
                  </w:pPr>
                  <w:r w:rsidRPr="00FD07D4">
                    <w:rPr>
                      <w:rFonts w:ascii="Times New Roman" w:eastAsia="Times New Roman" w:hAnsi="Times New Roman" w:cs="Times New Roman"/>
                      <w:i/>
                      <w:iCs/>
                      <w:color w:val="000000"/>
                      <w:sz w:val="15"/>
                      <w:szCs w:val="15"/>
                      <w:lang w:val="lv-LV" w:eastAsia="lv-LV"/>
                    </w:rPr>
                    <w:t>66</w:t>
                  </w:r>
                </w:p>
              </w:tc>
              <w:tc>
                <w:tcPr>
                  <w:tcW w:w="709" w:type="dxa"/>
                  <w:tcBorders>
                    <w:top w:val="nil"/>
                    <w:left w:val="nil"/>
                    <w:bottom w:val="single" w:sz="4" w:space="0" w:color="BFBFBF"/>
                    <w:right w:val="single" w:sz="4" w:space="0" w:color="D9D9D9"/>
                  </w:tcBorders>
                  <w:shd w:val="clear" w:color="auto" w:fill="auto"/>
                  <w:vAlign w:val="bottom"/>
                  <w:hideMark/>
                </w:tcPr>
                <w:p w:rsidR="00FD07D4" w:rsidRPr="00FD07D4" w:rsidRDefault="00FD07D4" w:rsidP="00FD07D4">
                  <w:pPr>
                    <w:spacing w:after="0" w:line="240" w:lineRule="auto"/>
                    <w:jc w:val="right"/>
                    <w:rPr>
                      <w:rFonts w:ascii="Times New Roman" w:eastAsia="Times New Roman" w:hAnsi="Times New Roman" w:cs="Times New Roman"/>
                      <w:i/>
                      <w:iCs/>
                      <w:color w:val="000000"/>
                      <w:sz w:val="15"/>
                      <w:szCs w:val="15"/>
                      <w:lang w:val="lv-LV" w:eastAsia="lv-LV"/>
                    </w:rPr>
                  </w:pPr>
                  <w:r w:rsidRPr="00FD07D4">
                    <w:rPr>
                      <w:rFonts w:ascii="Times New Roman" w:eastAsia="Times New Roman" w:hAnsi="Times New Roman" w:cs="Times New Roman"/>
                      <w:i/>
                      <w:iCs/>
                      <w:color w:val="000000"/>
                      <w:sz w:val="15"/>
                      <w:szCs w:val="15"/>
                      <w:lang w:val="lv-LV" w:eastAsia="lv-LV"/>
                    </w:rPr>
                    <w:t>0</w:t>
                  </w:r>
                </w:p>
              </w:tc>
              <w:tc>
                <w:tcPr>
                  <w:tcW w:w="992" w:type="dxa"/>
                  <w:tcBorders>
                    <w:top w:val="nil"/>
                    <w:left w:val="nil"/>
                    <w:bottom w:val="single" w:sz="4" w:space="0" w:color="BFBFBF"/>
                    <w:right w:val="single" w:sz="4" w:space="0" w:color="D9D9D9"/>
                  </w:tcBorders>
                  <w:shd w:val="clear" w:color="auto" w:fill="auto"/>
                  <w:vAlign w:val="bottom"/>
                  <w:hideMark/>
                </w:tcPr>
                <w:p w:rsidR="00FD07D4" w:rsidRPr="00FD07D4" w:rsidRDefault="00FD07D4" w:rsidP="00FD07D4">
                  <w:pPr>
                    <w:spacing w:after="0" w:line="240" w:lineRule="auto"/>
                    <w:jc w:val="right"/>
                    <w:rPr>
                      <w:rFonts w:ascii="Times New Roman" w:eastAsia="Times New Roman" w:hAnsi="Times New Roman" w:cs="Times New Roman"/>
                      <w:b/>
                      <w:bCs/>
                      <w:i/>
                      <w:iCs/>
                      <w:color w:val="000000"/>
                      <w:sz w:val="15"/>
                      <w:szCs w:val="15"/>
                      <w:lang w:val="lv-LV" w:eastAsia="lv-LV"/>
                    </w:rPr>
                  </w:pPr>
                  <w:r w:rsidRPr="00FD07D4">
                    <w:rPr>
                      <w:rFonts w:ascii="Times New Roman" w:eastAsia="Times New Roman" w:hAnsi="Times New Roman" w:cs="Times New Roman"/>
                      <w:b/>
                      <w:bCs/>
                      <w:i/>
                      <w:iCs/>
                      <w:color w:val="000000"/>
                      <w:sz w:val="15"/>
                      <w:szCs w:val="15"/>
                      <w:lang w:val="lv-LV" w:eastAsia="lv-LV"/>
                    </w:rPr>
                    <w:t>66</w:t>
                  </w:r>
                </w:p>
              </w:tc>
              <w:tc>
                <w:tcPr>
                  <w:tcW w:w="708" w:type="dxa"/>
                  <w:tcBorders>
                    <w:top w:val="nil"/>
                    <w:left w:val="nil"/>
                    <w:bottom w:val="single" w:sz="4" w:space="0" w:color="BFBFBF"/>
                    <w:right w:val="single" w:sz="4" w:space="0" w:color="D9D9D9"/>
                  </w:tcBorders>
                  <w:shd w:val="clear" w:color="auto" w:fill="auto"/>
                  <w:vAlign w:val="bottom"/>
                  <w:hideMark/>
                </w:tcPr>
                <w:p w:rsidR="00FD07D4" w:rsidRPr="00FD07D4" w:rsidRDefault="00FD07D4" w:rsidP="00FD07D4">
                  <w:pPr>
                    <w:spacing w:after="0" w:line="240" w:lineRule="auto"/>
                    <w:jc w:val="center"/>
                    <w:rPr>
                      <w:rFonts w:ascii="Times New Roman" w:eastAsia="Times New Roman" w:hAnsi="Times New Roman" w:cs="Times New Roman"/>
                      <w:i/>
                      <w:iCs/>
                      <w:color w:val="000000"/>
                      <w:sz w:val="15"/>
                      <w:szCs w:val="15"/>
                      <w:lang w:val="lv-LV" w:eastAsia="lv-LV"/>
                    </w:rPr>
                  </w:pPr>
                  <w:r w:rsidRPr="00FD07D4">
                    <w:rPr>
                      <w:rFonts w:ascii="Times New Roman" w:eastAsia="Times New Roman" w:hAnsi="Times New Roman" w:cs="Times New Roman"/>
                      <w:i/>
                      <w:iCs/>
                      <w:color w:val="000000"/>
                      <w:sz w:val="15"/>
                      <w:szCs w:val="15"/>
                      <w:lang w:val="lv-LV" w:eastAsia="lv-LV"/>
                    </w:rPr>
                    <w:t>x</w:t>
                  </w:r>
                </w:p>
              </w:tc>
              <w:tc>
                <w:tcPr>
                  <w:tcW w:w="709" w:type="dxa"/>
                  <w:tcBorders>
                    <w:top w:val="nil"/>
                    <w:left w:val="nil"/>
                    <w:bottom w:val="single" w:sz="4" w:space="0" w:color="BFBFBF"/>
                    <w:right w:val="single" w:sz="4" w:space="0" w:color="D9D9D9"/>
                  </w:tcBorders>
                  <w:shd w:val="clear" w:color="auto" w:fill="auto"/>
                  <w:vAlign w:val="bottom"/>
                  <w:hideMark/>
                </w:tcPr>
                <w:p w:rsidR="00FD07D4" w:rsidRPr="00FD07D4" w:rsidRDefault="00FD07D4" w:rsidP="00FD07D4">
                  <w:pPr>
                    <w:spacing w:after="0" w:line="240" w:lineRule="auto"/>
                    <w:jc w:val="center"/>
                    <w:rPr>
                      <w:rFonts w:ascii="Times New Roman" w:eastAsia="Times New Roman" w:hAnsi="Times New Roman" w:cs="Times New Roman"/>
                      <w:i/>
                      <w:iCs/>
                      <w:color w:val="000000"/>
                      <w:sz w:val="15"/>
                      <w:szCs w:val="15"/>
                      <w:lang w:val="lv-LV" w:eastAsia="lv-LV"/>
                    </w:rPr>
                  </w:pPr>
                  <w:r w:rsidRPr="00FD07D4">
                    <w:rPr>
                      <w:rFonts w:ascii="Times New Roman" w:eastAsia="Times New Roman" w:hAnsi="Times New Roman" w:cs="Times New Roman"/>
                      <w:i/>
                      <w:iCs/>
                      <w:color w:val="000000"/>
                      <w:sz w:val="15"/>
                      <w:szCs w:val="15"/>
                      <w:lang w:val="lv-LV" w:eastAsia="lv-LV"/>
                    </w:rPr>
                    <w:t>x</w:t>
                  </w:r>
                </w:p>
              </w:tc>
              <w:tc>
                <w:tcPr>
                  <w:tcW w:w="992" w:type="dxa"/>
                  <w:tcBorders>
                    <w:top w:val="nil"/>
                    <w:left w:val="nil"/>
                    <w:bottom w:val="single" w:sz="4" w:space="0" w:color="BFBFBF"/>
                    <w:right w:val="single" w:sz="4" w:space="0" w:color="D9D9D9"/>
                  </w:tcBorders>
                  <w:shd w:val="clear" w:color="auto" w:fill="auto"/>
                  <w:vAlign w:val="bottom"/>
                  <w:hideMark/>
                </w:tcPr>
                <w:p w:rsidR="00FD07D4" w:rsidRPr="00FD07D4" w:rsidRDefault="00FD07D4" w:rsidP="00FD07D4">
                  <w:pPr>
                    <w:spacing w:after="0" w:line="240" w:lineRule="auto"/>
                    <w:jc w:val="center"/>
                    <w:rPr>
                      <w:rFonts w:ascii="Times New Roman" w:eastAsia="Times New Roman" w:hAnsi="Times New Roman" w:cs="Times New Roman"/>
                      <w:i/>
                      <w:iCs/>
                      <w:color w:val="000000"/>
                      <w:sz w:val="15"/>
                      <w:szCs w:val="15"/>
                      <w:lang w:val="lv-LV" w:eastAsia="lv-LV"/>
                    </w:rPr>
                  </w:pPr>
                  <w:r w:rsidRPr="00FD07D4">
                    <w:rPr>
                      <w:rFonts w:ascii="Times New Roman" w:eastAsia="Times New Roman" w:hAnsi="Times New Roman" w:cs="Times New Roman"/>
                      <w:i/>
                      <w:iCs/>
                      <w:color w:val="000000"/>
                      <w:sz w:val="15"/>
                      <w:szCs w:val="15"/>
                      <w:lang w:val="lv-LV" w:eastAsia="lv-LV"/>
                    </w:rPr>
                    <w:t>x</w:t>
                  </w:r>
                </w:p>
              </w:tc>
              <w:tc>
                <w:tcPr>
                  <w:tcW w:w="939" w:type="dxa"/>
                  <w:vMerge/>
                  <w:tcBorders>
                    <w:top w:val="nil"/>
                    <w:left w:val="single" w:sz="4" w:space="0" w:color="D9D9D9"/>
                    <w:bottom w:val="single" w:sz="4" w:space="0" w:color="BFBFBF"/>
                    <w:right w:val="single" w:sz="4" w:space="0" w:color="BFBFBF"/>
                  </w:tcBorders>
                  <w:vAlign w:val="center"/>
                  <w:hideMark/>
                </w:tcPr>
                <w:p w:rsidR="00FD07D4" w:rsidRPr="00FD07D4" w:rsidRDefault="00FD07D4" w:rsidP="00FD07D4">
                  <w:pPr>
                    <w:spacing w:after="0" w:line="240" w:lineRule="auto"/>
                    <w:rPr>
                      <w:rFonts w:ascii="Times New Roman" w:eastAsia="Times New Roman" w:hAnsi="Times New Roman" w:cs="Times New Roman"/>
                      <w:color w:val="000000"/>
                      <w:sz w:val="15"/>
                      <w:szCs w:val="15"/>
                      <w:lang w:val="lv-LV" w:eastAsia="lv-LV"/>
                    </w:rPr>
                  </w:pPr>
                </w:p>
              </w:tc>
            </w:tr>
          </w:tbl>
          <w:p w:rsidR="00C70B1D" w:rsidRDefault="00C70B1D" w:rsidP="004453BC">
            <w:pPr>
              <w:spacing w:after="0" w:line="240" w:lineRule="auto"/>
              <w:jc w:val="right"/>
              <w:rPr>
                <w:rFonts w:ascii="Times New Roman" w:eastAsia="Calibri" w:hAnsi="Times New Roman" w:cs="Times New Roman"/>
                <w:bCs/>
                <w:iCs/>
                <w:sz w:val="24"/>
                <w:szCs w:val="24"/>
                <w:lang w:val="lv-LV"/>
              </w:rPr>
            </w:pPr>
          </w:p>
          <w:p w:rsidR="00551533" w:rsidRDefault="004453BC" w:rsidP="004453BC">
            <w:pPr>
              <w:spacing w:after="0" w:line="240" w:lineRule="auto"/>
              <w:jc w:val="right"/>
              <w:rPr>
                <w:rFonts w:ascii="Times New Roman" w:eastAsia="Calibri" w:hAnsi="Times New Roman" w:cs="Times New Roman"/>
                <w:bCs/>
                <w:iCs/>
                <w:sz w:val="24"/>
                <w:szCs w:val="24"/>
                <w:lang w:val="lv-LV"/>
              </w:rPr>
            </w:pPr>
            <w:r>
              <w:rPr>
                <w:rFonts w:ascii="Times New Roman" w:eastAsia="Calibri" w:hAnsi="Times New Roman" w:cs="Times New Roman"/>
                <w:bCs/>
                <w:iCs/>
                <w:sz w:val="24"/>
                <w:szCs w:val="24"/>
                <w:lang w:val="lv-LV"/>
              </w:rPr>
              <w:t>1.tabula</w:t>
            </w:r>
          </w:p>
          <w:tbl>
            <w:tblPr>
              <w:tblW w:w="6733" w:type="dxa"/>
              <w:tblLayout w:type="fixed"/>
              <w:tblLook w:val="04A0" w:firstRow="1" w:lastRow="0" w:firstColumn="1" w:lastColumn="0" w:noHBand="0" w:noVBand="1"/>
            </w:tblPr>
            <w:tblGrid>
              <w:gridCol w:w="554"/>
              <w:gridCol w:w="1702"/>
              <w:gridCol w:w="3059"/>
              <w:gridCol w:w="1418"/>
            </w:tblGrid>
            <w:tr w:rsidR="00551533" w:rsidRPr="008411FC" w:rsidTr="00551533">
              <w:trPr>
                <w:trHeight w:val="675"/>
              </w:trPr>
              <w:tc>
                <w:tcPr>
                  <w:tcW w:w="5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1533" w:rsidRPr="00482320" w:rsidRDefault="00551533" w:rsidP="00551533">
                  <w:pPr>
                    <w:spacing w:after="0" w:line="240" w:lineRule="auto"/>
                    <w:jc w:val="center"/>
                    <w:rPr>
                      <w:rFonts w:ascii="Times New Roman" w:eastAsia="Times New Roman" w:hAnsi="Times New Roman" w:cs="Times New Roman"/>
                      <w:color w:val="000000"/>
                      <w:sz w:val="16"/>
                      <w:szCs w:val="16"/>
                      <w:lang w:val="lv-LV" w:eastAsia="en-GB"/>
                    </w:rPr>
                  </w:pPr>
                  <w:r w:rsidRPr="00482320">
                    <w:rPr>
                      <w:rFonts w:ascii="Times New Roman" w:eastAsia="Times New Roman" w:hAnsi="Times New Roman" w:cs="Times New Roman"/>
                      <w:color w:val="000000"/>
                      <w:sz w:val="16"/>
                      <w:szCs w:val="16"/>
                      <w:lang w:val="lv-LV" w:eastAsia="en-GB"/>
                    </w:rPr>
                    <w:t>Kods</w:t>
                  </w:r>
                </w:p>
              </w:tc>
              <w:tc>
                <w:tcPr>
                  <w:tcW w:w="1702" w:type="dxa"/>
                  <w:tcBorders>
                    <w:top w:val="single" w:sz="4" w:space="0" w:color="auto"/>
                    <w:left w:val="nil"/>
                    <w:bottom w:val="single" w:sz="4" w:space="0" w:color="auto"/>
                    <w:right w:val="single" w:sz="4" w:space="0" w:color="auto"/>
                  </w:tcBorders>
                  <w:shd w:val="clear" w:color="auto" w:fill="auto"/>
                  <w:vAlign w:val="center"/>
                  <w:hideMark/>
                </w:tcPr>
                <w:p w:rsidR="00551533" w:rsidRPr="00482320" w:rsidRDefault="00551533" w:rsidP="00551533">
                  <w:pPr>
                    <w:spacing w:after="0" w:line="240" w:lineRule="auto"/>
                    <w:jc w:val="center"/>
                    <w:rPr>
                      <w:rFonts w:ascii="Times New Roman" w:eastAsia="Times New Roman" w:hAnsi="Times New Roman" w:cs="Times New Roman"/>
                      <w:color w:val="000000"/>
                      <w:sz w:val="16"/>
                      <w:szCs w:val="16"/>
                      <w:lang w:val="lv-LV" w:eastAsia="en-GB"/>
                    </w:rPr>
                  </w:pPr>
                  <w:r w:rsidRPr="00482320">
                    <w:rPr>
                      <w:rFonts w:ascii="Times New Roman" w:eastAsia="Times New Roman" w:hAnsi="Times New Roman" w:cs="Times New Roman"/>
                      <w:color w:val="000000"/>
                      <w:sz w:val="16"/>
                      <w:szCs w:val="16"/>
                      <w:lang w:val="lv-LV" w:eastAsia="en-GB"/>
                    </w:rPr>
                    <w:t>Koda nosaukums</w:t>
                  </w:r>
                </w:p>
              </w:tc>
              <w:tc>
                <w:tcPr>
                  <w:tcW w:w="3059" w:type="dxa"/>
                  <w:tcBorders>
                    <w:top w:val="single" w:sz="4" w:space="0" w:color="auto"/>
                    <w:left w:val="nil"/>
                    <w:bottom w:val="single" w:sz="4" w:space="0" w:color="auto"/>
                    <w:right w:val="single" w:sz="4" w:space="0" w:color="auto"/>
                  </w:tcBorders>
                  <w:shd w:val="clear" w:color="auto" w:fill="auto"/>
                  <w:vAlign w:val="center"/>
                  <w:hideMark/>
                </w:tcPr>
                <w:p w:rsidR="00551533" w:rsidRPr="00482320" w:rsidRDefault="00551533" w:rsidP="00551533">
                  <w:pPr>
                    <w:spacing w:after="0" w:line="240" w:lineRule="auto"/>
                    <w:jc w:val="center"/>
                    <w:rPr>
                      <w:rFonts w:ascii="Times New Roman" w:eastAsia="Times New Roman" w:hAnsi="Times New Roman" w:cs="Times New Roman"/>
                      <w:color w:val="000000"/>
                      <w:sz w:val="16"/>
                      <w:szCs w:val="16"/>
                      <w:lang w:val="lv-LV" w:eastAsia="en-GB"/>
                    </w:rPr>
                  </w:pPr>
                  <w:r w:rsidRPr="00482320">
                    <w:rPr>
                      <w:rFonts w:ascii="Times New Roman" w:eastAsia="Times New Roman" w:hAnsi="Times New Roman" w:cs="Times New Roman"/>
                      <w:color w:val="000000"/>
                      <w:sz w:val="16"/>
                      <w:szCs w:val="16"/>
                      <w:lang w:val="lv-LV" w:eastAsia="en-GB"/>
                    </w:rPr>
                    <w:t>Detalizēts izdevumu aprēķins</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51533" w:rsidRPr="00482320" w:rsidRDefault="00551533" w:rsidP="00551533">
                  <w:pPr>
                    <w:spacing w:after="0" w:line="240" w:lineRule="auto"/>
                    <w:jc w:val="center"/>
                    <w:rPr>
                      <w:rFonts w:ascii="Times New Roman" w:eastAsia="Times New Roman" w:hAnsi="Times New Roman" w:cs="Times New Roman"/>
                      <w:color w:val="000000"/>
                      <w:sz w:val="16"/>
                      <w:szCs w:val="16"/>
                      <w:lang w:val="lv-LV" w:eastAsia="en-GB"/>
                    </w:rPr>
                  </w:pPr>
                  <w:r w:rsidRPr="00482320">
                    <w:rPr>
                      <w:rFonts w:ascii="Times New Roman" w:eastAsia="Times New Roman" w:hAnsi="Times New Roman" w:cs="Times New Roman"/>
                      <w:color w:val="000000"/>
                      <w:sz w:val="16"/>
                      <w:szCs w:val="16"/>
                      <w:lang w:val="lv-LV" w:eastAsia="en-GB"/>
                    </w:rPr>
                    <w:t xml:space="preserve">Plānotie izdevumi, </w:t>
                  </w:r>
                  <w:r w:rsidRPr="00482320">
                    <w:rPr>
                      <w:rFonts w:ascii="Times New Roman" w:eastAsia="Times New Roman" w:hAnsi="Times New Roman" w:cs="Times New Roman"/>
                      <w:i/>
                      <w:iCs/>
                      <w:color w:val="000000"/>
                      <w:sz w:val="16"/>
                      <w:szCs w:val="16"/>
                      <w:lang w:val="lv-LV" w:eastAsia="en-GB"/>
                    </w:rPr>
                    <w:t>euro</w:t>
                  </w:r>
                </w:p>
              </w:tc>
            </w:tr>
            <w:tr w:rsidR="00551533" w:rsidRPr="008411FC" w:rsidTr="00551533">
              <w:trPr>
                <w:trHeight w:val="300"/>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551533" w:rsidRPr="00482320" w:rsidRDefault="00551533" w:rsidP="00551533">
                  <w:pPr>
                    <w:spacing w:after="0" w:line="240" w:lineRule="auto"/>
                    <w:jc w:val="center"/>
                    <w:rPr>
                      <w:rFonts w:ascii="Times New Roman" w:eastAsia="Times New Roman" w:hAnsi="Times New Roman" w:cs="Times New Roman"/>
                      <w:i/>
                      <w:iCs/>
                      <w:color w:val="000000"/>
                      <w:sz w:val="16"/>
                      <w:szCs w:val="16"/>
                      <w:lang w:val="lv-LV" w:eastAsia="en-GB"/>
                    </w:rPr>
                  </w:pPr>
                  <w:r w:rsidRPr="00482320">
                    <w:rPr>
                      <w:rFonts w:ascii="Times New Roman" w:eastAsia="Times New Roman" w:hAnsi="Times New Roman" w:cs="Times New Roman"/>
                      <w:i/>
                      <w:iCs/>
                      <w:color w:val="000000"/>
                      <w:sz w:val="16"/>
                      <w:szCs w:val="16"/>
                      <w:lang w:val="lv-LV" w:eastAsia="en-GB"/>
                    </w:rPr>
                    <w:t>2</w:t>
                  </w:r>
                </w:p>
              </w:tc>
              <w:tc>
                <w:tcPr>
                  <w:tcW w:w="1702" w:type="dxa"/>
                  <w:tcBorders>
                    <w:top w:val="nil"/>
                    <w:left w:val="nil"/>
                    <w:bottom w:val="single" w:sz="4" w:space="0" w:color="auto"/>
                    <w:right w:val="single" w:sz="4" w:space="0" w:color="auto"/>
                  </w:tcBorders>
                  <w:shd w:val="clear" w:color="auto" w:fill="auto"/>
                  <w:vAlign w:val="center"/>
                  <w:hideMark/>
                </w:tcPr>
                <w:p w:rsidR="00551533" w:rsidRPr="00482320" w:rsidRDefault="00551533" w:rsidP="00551533">
                  <w:pPr>
                    <w:spacing w:after="0" w:line="240" w:lineRule="auto"/>
                    <w:jc w:val="center"/>
                    <w:rPr>
                      <w:rFonts w:ascii="Times New Roman" w:eastAsia="Times New Roman" w:hAnsi="Times New Roman" w:cs="Times New Roman"/>
                      <w:i/>
                      <w:iCs/>
                      <w:color w:val="000000"/>
                      <w:sz w:val="16"/>
                      <w:szCs w:val="16"/>
                      <w:lang w:val="lv-LV" w:eastAsia="en-GB"/>
                    </w:rPr>
                  </w:pPr>
                  <w:r w:rsidRPr="00482320">
                    <w:rPr>
                      <w:rFonts w:ascii="Times New Roman" w:eastAsia="Times New Roman" w:hAnsi="Times New Roman" w:cs="Times New Roman"/>
                      <w:i/>
                      <w:iCs/>
                      <w:color w:val="000000"/>
                      <w:sz w:val="16"/>
                      <w:szCs w:val="16"/>
                      <w:lang w:val="lv-LV" w:eastAsia="en-GB"/>
                    </w:rPr>
                    <w:t>3</w:t>
                  </w:r>
                </w:p>
              </w:tc>
              <w:tc>
                <w:tcPr>
                  <w:tcW w:w="3059" w:type="dxa"/>
                  <w:tcBorders>
                    <w:top w:val="nil"/>
                    <w:left w:val="nil"/>
                    <w:bottom w:val="single" w:sz="4" w:space="0" w:color="auto"/>
                    <w:right w:val="single" w:sz="4" w:space="0" w:color="auto"/>
                  </w:tcBorders>
                  <w:shd w:val="clear" w:color="auto" w:fill="auto"/>
                  <w:vAlign w:val="center"/>
                  <w:hideMark/>
                </w:tcPr>
                <w:p w:rsidR="00551533" w:rsidRPr="00482320" w:rsidRDefault="00551533" w:rsidP="00551533">
                  <w:pPr>
                    <w:spacing w:after="0" w:line="240" w:lineRule="auto"/>
                    <w:jc w:val="center"/>
                    <w:rPr>
                      <w:rFonts w:ascii="Times New Roman" w:eastAsia="Times New Roman" w:hAnsi="Times New Roman" w:cs="Times New Roman"/>
                      <w:i/>
                      <w:iCs/>
                      <w:color w:val="000000"/>
                      <w:sz w:val="16"/>
                      <w:szCs w:val="16"/>
                      <w:lang w:val="lv-LV" w:eastAsia="en-GB"/>
                    </w:rPr>
                  </w:pPr>
                  <w:r w:rsidRPr="00482320">
                    <w:rPr>
                      <w:rFonts w:ascii="Times New Roman" w:eastAsia="Times New Roman" w:hAnsi="Times New Roman" w:cs="Times New Roman"/>
                      <w:i/>
                      <w:iCs/>
                      <w:color w:val="000000"/>
                      <w:sz w:val="16"/>
                      <w:szCs w:val="16"/>
                      <w:lang w:val="lv-LV" w:eastAsia="en-GB"/>
                    </w:rPr>
                    <w:t>4</w:t>
                  </w:r>
                </w:p>
              </w:tc>
              <w:tc>
                <w:tcPr>
                  <w:tcW w:w="1418" w:type="dxa"/>
                  <w:tcBorders>
                    <w:top w:val="nil"/>
                    <w:left w:val="nil"/>
                    <w:bottom w:val="single" w:sz="4" w:space="0" w:color="auto"/>
                    <w:right w:val="single" w:sz="4" w:space="0" w:color="auto"/>
                  </w:tcBorders>
                  <w:shd w:val="clear" w:color="auto" w:fill="auto"/>
                  <w:vAlign w:val="center"/>
                  <w:hideMark/>
                </w:tcPr>
                <w:p w:rsidR="00551533" w:rsidRPr="00482320" w:rsidRDefault="00551533" w:rsidP="00551533">
                  <w:pPr>
                    <w:spacing w:after="0" w:line="240" w:lineRule="auto"/>
                    <w:jc w:val="center"/>
                    <w:rPr>
                      <w:rFonts w:ascii="Times New Roman" w:eastAsia="Times New Roman" w:hAnsi="Times New Roman" w:cs="Times New Roman"/>
                      <w:i/>
                      <w:iCs/>
                      <w:color w:val="000000"/>
                      <w:sz w:val="16"/>
                      <w:szCs w:val="16"/>
                      <w:lang w:val="lv-LV" w:eastAsia="en-GB"/>
                    </w:rPr>
                  </w:pPr>
                  <w:r w:rsidRPr="00482320">
                    <w:rPr>
                      <w:rFonts w:ascii="Times New Roman" w:eastAsia="Times New Roman" w:hAnsi="Times New Roman" w:cs="Times New Roman"/>
                      <w:i/>
                      <w:iCs/>
                      <w:color w:val="000000"/>
                      <w:sz w:val="16"/>
                      <w:szCs w:val="16"/>
                      <w:lang w:val="lv-LV" w:eastAsia="en-GB"/>
                    </w:rPr>
                    <w:t>5</w:t>
                  </w:r>
                </w:p>
              </w:tc>
            </w:tr>
            <w:tr w:rsidR="00551533" w:rsidRPr="008411FC" w:rsidTr="00551533">
              <w:trPr>
                <w:trHeight w:val="300"/>
              </w:trPr>
              <w:tc>
                <w:tcPr>
                  <w:tcW w:w="554" w:type="dxa"/>
                  <w:tcBorders>
                    <w:top w:val="nil"/>
                    <w:left w:val="single" w:sz="4" w:space="0" w:color="auto"/>
                    <w:bottom w:val="single" w:sz="4" w:space="0" w:color="auto"/>
                    <w:right w:val="single" w:sz="4" w:space="0" w:color="auto"/>
                  </w:tcBorders>
                  <w:shd w:val="clear" w:color="auto" w:fill="auto"/>
                  <w:noWrap/>
                  <w:vAlign w:val="bottom"/>
                  <w:hideMark/>
                </w:tcPr>
                <w:p w:rsidR="00551533" w:rsidRPr="00482320" w:rsidRDefault="00551533" w:rsidP="00551533">
                  <w:pPr>
                    <w:spacing w:after="0" w:line="240" w:lineRule="auto"/>
                    <w:rPr>
                      <w:rFonts w:ascii="Calibri" w:eastAsia="Times New Roman" w:hAnsi="Calibri" w:cs="Times New Roman"/>
                      <w:color w:val="000000"/>
                      <w:lang w:val="lv-LV" w:eastAsia="en-GB"/>
                    </w:rPr>
                  </w:pPr>
                  <w:r w:rsidRPr="00482320">
                    <w:rPr>
                      <w:rFonts w:ascii="Calibri" w:eastAsia="Times New Roman" w:hAnsi="Calibri" w:cs="Times New Roman"/>
                      <w:color w:val="000000"/>
                      <w:lang w:val="lv-LV" w:eastAsia="en-GB"/>
                    </w:rPr>
                    <w:t> </w:t>
                  </w:r>
                </w:p>
              </w:tc>
              <w:tc>
                <w:tcPr>
                  <w:tcW w:w="1702" w:type="dxa"/>
                  <w:tcBorders>
                    <w:top w:val="nil"/>
                    <w:left w:val="nil"/>
                    <w:bottom w:val="single" w:sz="4" w:space="0" w:color="auto"/>
                    <w:right w:val="single" w:sz="4" w:space="0" w:color="auto"/>
                  </w:tcBorders>
                  <w:shd w:val="clear" w:color="auto" w:fill="auto"/>
                  <w:noWrap/>
                  <w:vAlign w:val="center"/>
                  <w:hideMark/>
                </w:tcPr>
                <w:p w:rsidR="00551533" w:rsidRPr="00482320" w:rsidRDefault="00551533" w:rsidP="00551533">
                  <w:pPr>
                    <w:spacing w:after="0" w:line="240" w:lineRule="auto"/>
                    <w:jc w:val="center"/>
                    <w:rPr>
                      <w:rFonts w:ascii="Times New Roman" w:eastAsia="Times New Roman" w:hAnsi="Times New Roman" w:cs="Times New Roman"/>
                      <w:b/>
                      <w:bCs/>
                      <w:color w:val="000000"/>
                      <w:sz w:val="16"/>
                      <w:szCs w:val="16"/>
                      <w:lang w:val="lv-LV" w:eastAsia="en-GB"/>
                    </w:rPr>
                  </w:pPr>
                  <w:r w:rsidRPr="00482320">
                    <w:rPr>
                      <w:rFonts w:ascii="Times New Roman" w:eastAsia="Times New Roman" w:hAnsi="Times New Roman" w:cs="Times New Roman"/>
                      <w:b/>
                      <w:bCs/>
                      <w:color w:val="000000"/>
                      <w:sz w:val="16"/>
                      <w:szCs w:val="16"/>
                      <w:lang w:val="lv-LV" w:eastAsia="en-GB"/>
                    </w:rPr>
                    <w:t>2019.gadā</w:t>
                  </w:r>
                </w:p>
              </w:tc>
              <w:tc>
                <w:tcPr>
                  <w:tcW w:w="3059" w:type="dxa"/>
                  <w:tcBorders>
                    <w:top w:val="nil"/>
                    <w:left w:val="nil"/>
                    <w:bottom w:val="single" w:sz="4" w:space="0" w:color="auto"/>
                    <w:right w:val="single" w:sz="4" w:space="0" w:color="auto"/>
                  </w:tcBorders>
                  <w:shd w:val="clear" w:color="auto" w:fill="auto"/>
                  <w:noWrap/>
                  <w:vAlign w:val="center"/>
                  <w:hideMark/>
                </w:tcPr>
                <w:p w:rsidR="00551533" w:rsidRPr="00482320" w:rsidRDefault="00551533" w:rsidP="00551533">
                  <w:pPr>
                    <w:spacing w:after="0" w:line="240" w:lineRule="auto"/>
                    <w:jc w:val="center"/>
                    <w:rPr>
                      <w:rFonts w:ascii="Times New Roman" w:eastAsia="Times New Roman" w:hAnsi="Times New Roman" w:cs="Times New Roman"/>
                      <w:b/>
                      <w:bCs/>
                      <w:color w:val="000000"/>
                      <w:sz w:val="16"/>
                      <w:szCs w:val="16"/>
                      <w:lang w:val="lv-LV" w:eastAsia="en-GB"/>
                    </w:rPr>
                  </w:pPr>
                  <w:r w:rsidRPr="00482320">
                    <w:rPr>
                      <w:rFonts w:ascii="Times New Roman" w:eastAsia="Times New Roman" w:hAnsi="Times New Roman" w:cs="Times New Roman"/>
                      <w:b/>
                      <w:bCs/>
                      <w:color w:val="000000"/>
                      <w:sz w:val="16"/>
                      <w:szCs w:val="16"/>
                      <w:lang w:val="lv-LV" w:eastAsia="en-GB"/>
                    </w:rPr>
                    <w:t> </w:t>
                  </w:r>
                </w:p>
              </w:tc>
              <w:tc>
                <w:tcPr>
                  <w:tcW w:w="1418" w:type="dxa"/>
                  <w:tcBorders>
                    <w:top w:val="nil"/>
                    <w:left w:val="nil"/>
                    <w:bottom w:val="single" w:sz="4" w:space="0" w:color="auto"/>
                    <w:right w:val="single" w:sz="4" w:space="0" w:color="auto"/>
                  </w:tcBorders>
                  <w:shd w:val="clear" w:color="auto" w:fill="auto"/>
                  <w:vAlign w:val="center"/>
                  <w:hideMark/>
                </w:tcPr>
                <w:p w:rsidR="00551533" w:rsidRPr="00482320" w:rsidRDefault="00551533" w:rsidP="00551533">
                  <w:pPr>
                    <w:spacing w:after="0" w:line="240" w:lineRule="auto"/>
                    <w:jc w:val="center"/>
                    <w:rPr>
                      <w:rFonts w:ascii="Times New Roman" w:eastAsia="Times New Roman" w:hAnsi="Times New Roman" w:cs="Times New Roman"/>
                      <w:b/>
                      <w:bCs/>
                      <w:color w:val="000000"/>
                      <w:sz w:val="16"/>
                      <w:szCs w:val="16"/>
                      <w:lang w:val="lv-LV" w:eastAsia="en-GB"/>
                    </w:rPr>
                  </w:pPr>
                  <w:r w:rsidRPr="00482320">
                    <w:rPr>
                      <w:rFonts w:ascii="Times New Roman" w:eastAsia="Times New Roman" w:hAnsi="Times New Roman" w:cs="Times New Roman"/>
                      <w:b/>
                      <w:bCs/>
                      <w:color w:val="000000"/>
                      <w:sz w:val="16"/>
                      <w:szCs w:val="16"/>
                      <w:lang w:val="lv-LV" w:eastAsia="en-GB"/>
                    </w:rPr>
                    <w:t>147 965</w:t>
                  </w:r>
                </w:p>
              </w:tc>
            </w:tr>
            <w:tr w:rsidR="00551533" w:rsidRPr="008411FC" w:rsidTr="00551533">
              <w:trPr>
                <w:trHeight w:val="300"/>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551533" w:rsidRPr="00482320" w:rsidRDefault="00551533" w:rsidP="00551533">
                  <w:pPr>
                    <w:spacing w:after="0" w:line="240" w:lineRule="auto"/>
                    <w:jc w:val="center"/>
                    <w:rPr>
                      <w:rFonts w:ascii="Times New Roman" w:eastAsia="Times New Roman" w:hAnsi="Times New Roman" w:cs="Times New Roman"/>
                      <w:b/>
                      <w:bCs/>
                      <w:color w:val="000000"/>
                      <w:sz w:val="16"/>
                      <w:szCs w:val="16"/>
                      <w:lang w:val="lv-LV" w:eastAsia="en-GB"/>
                    </w:rPr>
                  </w:pPr>
                  <w:r w:rsidRPr="00482320">
                    <w:rPr>
                      <w:rFonts w:ascii="Times New Roman" w:eastAsia="Times New Roman" w:hAnsi="Times New Roman" w:cs="Times New Roman"/>
                      <w:b/>
                      <w:bCs/>
                      <w:color w:val="000000"/>
                      <w:sz w:val="16"/>
                      <w:szCs w:val="16"/>
                      <w:lang w:val="lv-LV" w:eastAsia="en-GB"/>
                    </w:rPr>
                    <w:t>1000</w:t>
                  </w:r>
                </w:p>
              </w:tc>
              <w:tc>
                <w:tcPr>
                  <w:tcW w:w="1702" w:type="dxa"/>
                  <w:tcBorders>
                    <w:top w:val="nil"/>
                    <w:left w:val="nil"/>
                    <w:bottom w:val="single" w:sz="4" w:space="0" w:color="auto"/>
                    <w:right w:val="single" w:sz="4" w:space="0" w:color="auto"/>
                  </w:tcBorders>
                  <w:shd w:val="clear" w:color="auto" w:fill="auto"/>
                  <w:vAlign w:val="center"/>
                  <w:hideMark/>
                </w:tcPr>
                <w:p w:rsidR="00551533" w:rsidRPr="00482320" w:rsidRDefault="00551533" w:rsidP="00551533">
                  <w:pPr>
                    <w:spacing w:after="0" w:line="240" w:lineRule="auto"/>
                    <w:rPr>
                      <w:rFonts w:ascii="Times New Roman" w:eastAsia="Times New Roman" w:hAnsi="Times New Roman" w:cs="Times New Roman"/>
                      <w:b/>
                      <w:bCs/>
                      <w:color w:val="000000"/>
                      <w:sz w:val="16"/>
                      <w:szCs w:val="16"/>
                      <w:lang w:val="lv-LV" w:eastAsia="en-GB"/>
                    </w:rPr>
                  </w:pPr>
                  <w:r w:rsidRPr="00482320">
                    <w:rPr>
                      <w:rFonts w:ascii="Times New Roman" w:eastAsia="Times New Roman" w:hAnsi="Times New Roman" w:cs="Times New Roman"/>
                      <w:b/>
                      <w:bCs/>
                      <w:color w:val="000000"/>
                      <w:sz w:val="16"/>
                      <w:szCs w:val="16"/>
                      <w:lang w:val="lv-LV" w:eastAsia="en-GB"/>
                    </w:rPr>
                    <w:t>Atlīdzība</w:t>
                  </w:r>
                </w:p>
              </w:tc>
              <w:tc>
                <w:tcPr>
                  <w:tcW w:w="3059" w:type="dxa"/>
                  <w:tcBorders>
                    <w:top w:val="nil"/>
                    <w:left w:val="nil"/>
                    <w:bottom w:val="single" w:sz="4" w:space="0" w:color="auto"/>
                    <w:right w:val="single" w:sz="4" w:space="0" w:color="auto"/>
                  </w:tcBorders>
                  <w:shd w:val="clear" w:color="auto" w:fill="auto"/>
                  <w:vAlign w:val="center"/>
                  <w:hideMark/>
                </w:tcPr>
                <w:p w:rsidR="00551533" w:rsidRPr="00482320" w:rsidRDefault="00551533" w:rsidP="00551533">
                  <w:pPr>
                    <w:spacing w:after="0" w:line="240" w:lineRule="auto"/>
                    <w:jc w:val="center"/>
                    <w:rPr>
                      <w:rFonts w:ascii="Times New Roman" w:eastAsia="Times New Roman" w:hAnsi="Times New Roman" w:cs="Times New Roman"/>
                      <w:b/>
                      <w:bCs/>
                      <w:color w:val="000000"/>
                      <w:sz w:val="16"/>
                      <w:szCs w:val="16"/>
                      <w:lang w:val="lv-LV" w:eastAsia="en-GB"/>
                    </w:rPr>
                  </w:pPr>
                  <w:r w:rsidRPr="00482320">
                    <w:rPr>
                      <w:rFonts w:ascii="Times New Roman" w:eastAsia="Times New Roman" w:hAnsi="Times New Roman" w:cs="Times New Roman"/>
                      <w:b/>
                      <w:bCs/>
                      <w:color w:val="000000"/>
                      <w:sz w:val="16"/>
                      <w:szCs w:val="16"/>
                      <w:lang w:val="lv-LV" w:eastAsia="en-GB"/>
                    </w:rPr>
                    <w:t> </w:t>
                  </w:r>
                </w:p>
              </w:tc>
              <w:tc>
                <w:tcPr>
                  <w:tcW w:w="1418" w:type="dxa"/>
                  <w:tcBorders>
                    <w:top w:val="nil"/>
                    <w:left w:val="nil"/>
                    <w:bottom w:val="single" w:sz="4" w:space="0" w:color="auto"/>
                    <w:right w:val="single" w:sz="4" w:space="0" w:color="auto"/>
                  </w:tcBorders>
                  <w:shd w:val="clear" w:color="auto" w:fill="auto"/>
                  <w:vAlign w:val="center"/>
                  <w:hideMark/>
                </w:tcPr>
                <w:p w:rsidR="00551533" w:rsidRPr="00482320" w:rsidRDefault="00551533" w:rsidP="00551533">
                  <w:pPr>
                    <w:spacing w:after="0" w:line="240" w:lineRule="auto"/>
                    <w:jc w:val="center"/>
                    <w:rPr>
                      <w:rFonts w:ascii="Times New Roman" w:eastAsia="Times New Roman" w:hAnsi="Times New Roman" w:cs="Times New Roman"/>
                      <w:color w:val="000000"/>
                      <w:sz w:val="16"/>
                      <w:szCs w:val="16"/>
                      <w:lang w:val="lv-LV" w:eastAsia="en-GB"/>
                    </w:rPr>
                  </w:pPr>
                  <w:r w:rsidRPr="00482320">
                    <w:rPr>
                      <w:rFonts w:ascii="Times New Roman" w:eastAsia="Times New Roman" w:hAnsi="Times New Roman" w:cs="Times New Roman"/>
                      <w:color w:val="000000"/>
                      <w:sz w:val="16"/>
                      <w:szCs w:val="16"/>
                      <w:lang w:val="lv-LV" w:eastAsia="en-GB"/>
                    </w:rPr>
                    <w:t>101 562</w:t>
                  </w:r>
                </w:p>
              </w:tc>
            </w:tr>
            <w:tr w:rsidR="00551533" w:rsidRPr="008411FC" w:rsidTr="00551533">
              <w:trPr>
                <w:trHeight w:val="300"/>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551533" w:rsidRPr="00482320" w:rsidRDefault="00551533" w:rsidP="00551533">
                  <w:pPr>
                    <w:spacing w:after="0" w:line="240" w:lineRule="auto"/>
                    <w:jc w:val="center"/>
                    <w:rPr>
                      <w:rFonts w:ascii="Times New Roman" w:eastAsia="Times New Roman" w:hAnsi="Times New Roman" w:cs="Times New Roman"/>
                      <w:color w:val="000000"/>
                      <w:sz w:val="16"/>
                      <w:szCs w:val="16"/>
                      <w:lang w:val="lv-LV" w:eastAsia="en-GB"/>
                    </w:rPr>
                  </w:pPr>
                  <w:r w:rsidRPr="00482320">
                    <w:rPr>
                      <w:rFonts w:ascii="Times New Roman" w:eastAsia="Times New Roman" w:hAnsi="Times New Roman" w:cs="Times New Roman"/>
                      <w:color w:val="000000"/>
                      <w:sz w:val="16"/>
                      <w:szCs w:val="16"/>
                      <w:lang w:val="lv-LV" w:eastAsia="en-GB"/>
                    </w:rPr>
                    <w:t>1100</w:t>
                  </w:r>
                </w:p>
              </w:tc>
              <w:tc>
                <w:tcPr>
                  <w:tcW w:w="1702" w:type="dxa"/>
                  <w:tcBorders>
                    <w:top w:val="nil"/>
                    <w:left w:val="nil"/>
                    <w:bottom w:val="single" w:sz="4" w:space="0" w:color="auto"/>
                    <w:right w:val="single" w:sz="4" w:space="0" w:color="auto"/>
                  </w:tcBorders>
                  <w:shd w:val="clear" w:color="auto" w:fill="auto"/>
                  <w:vAlign w:val="center"/>
                  <w:hideMark/>
                </w:tcPr>
                <w:p w:rsidR="00551533" w:rsidRPr="00482320" w:rsidRDefault="00551533" w:rsidP="00551533">
                  <w:pPr>
                    <w:spacing w:after="0" w:line="240" w:lineRule="auto"/>
                    <w:rPr>
                      <w:rFonts w:ascii="Times New Roman" w:eastAsia="Times New Roman" w:hAnsi="Times New Roman" w:cs="Times New Roman"/>
                      <w:color w:val="000000"/>
                      <w:sz w:val="16"/>
                      <w:szCs w:val="16"/>
                      <w:lang w:val="lv-LV" w:eastAsia="en-GB"/>
                    </w:rPr>
                  </w:pPr>
                  <w:r w:rsidRPr="00482320">
                    <w:rPr>
                      <w:rFonts w:ascii="Times New Roman" w:eastAsia="Times New Roman" w:hAnsi="Times New Roman" w:cs="Times New Roman"/>
                      <w:color w:val="000000"/>
                      <w:sz w:val="16"/>
                      <w:szCs w:val="16"/>
                      <w:lang w:val="lv-LV" w:eastAsia="en-GB"/>
                    </w:rPr>
                    <w:t>Atalgojums</w:t>
                  </w:r>
                </w:p>
              </w:tc>
              <w:tc>
                <w:tcPr>
                  <w:tcW w:w="3059" w:type="dxa"/>
                  <w:tcBorders>
                    <w:top w:val="nil"/>
                    <w:left w:val="nil"/>
                    <w:bottom w:val="single" w:sz="4" w:space="0" w:color="auto"/>
                    <w:right w:val="single" w:sz="4" w:space="0" w:color="auto"/>
                  </w:tcBorders>
                  <w:shd w:val="clear" w:color="auto" w:fill="auto"/>
                  <w:vAlign w:val="center"/>
                  <w:hideMark/>
                </w:tcPr>
                <w:p w:rsidR="00551533" w:rsidRPr="00482320" w:rsidRDefault="00551533" w:rsidP="00551533">
                  <w:pPr>
                    <w:spacing w:after="0" w:line="240" w:lineRule="auto"/>
                    <w:jc w:val="center"/>
                    <w:rPr>
                      <w:rFonts w:ascii="Times New Roman" w:eastAsia="Times New Roman" w:hAnsi="Times New Roman" w:cs="Times New Roman"/>
                      <w:color w:val="000000"/>
                      <w:sz w:val="16"/>
                      <w:szCs w:val="16"/>
                      <w:lang w:val="lv-LV" w:eastAsia="en-GB"/>
                    </w:rPr>
                  </w:pPr>
                  <w:r w:rsidRPr="00482320">
                    <w:rPr>
                      <w:rFonts w:ascii="Times New Roman" w:eastAsia="Times New Roman" w:hAnsi="Times New Roman" w:cs="Times New Roman"/>
                      <w:color w:val="000000"/>
                      <w:sz w:val="16"/>
                      <w:szCs w:val="16"/>
                      <w:lang w:val="lv-LV" w:eastAsia="en-GB"/>
                    </w:rPr>
                    <w:t> </w:t>
                  </w:r>
                </w:p>
              </w:tc>
              <w:tc>
                <w:tcPr>
                  <w:tcW w:w="1418" w:type="dxa"/>
                  <w:tcBorders>
                    <w:top w:val="nil"/>
                    <w:left w:val="nil"/>
                    <w:bottom w:val="single" w:sz="4" w:space="0" w:color="auto"/>
                    <w:right w:val="single" w:sz="4" w:space="0" w:color="auto"/>
                  </w:tcBorders>
                  <w:shd w:val="clear" w:color="auto" w:fill="auto"/>
                  <w:vAlign w:val="center"/>
                  <w:hideMark/>
                </w:tcPr>
                <w:p w:rsidR="00551533" w:rsidRPr="00482320" w:rsidRDefault="00551533" w:rsidP="00551533">
                  <w:pPr>
                    <w:spacing w:after="0" w:line="240" w:lineRule="auto"/>
                    <w:jc w:val="center"/>
                    <w:rPr>
                      <w:rFonts w:ascii="Times New Roman" w:eastAsia="Times New Roman" w:hAnsi="Times New Roman" w:cs="Times New Roman"/>
                      <w:color w:val="000000"/>
                      <w:sz w:val="16"/>
                      <w:szCs w:val="16"/>
                      <w:lang w:val="lv-LV" w:eastAsia="en-GB"/>
                    </w:rPr>
                  </w:pPr>
                  <w:r w:rsidRPr="00482320">
                    <w:rPr>
                      <w:rFonts w:ascii="Times New Roman" w:eastAsia="Times New Roman" w:hAnsi="Times New Roman" w:cs="Times New Roman"/>
                      <w:color w:val="000000"/>
                      <w:sz w:val="16"/>
                      <w:szCs w:val="16"/>
                      <w:lang w:val="lv-LV" w:eastAsia="en-GB"/>
                    </w:rPr>
                    <w:t>78 469</w:t>
                  </w:r>
                </w:p>
              </w:tc>
            </w:tr>
            <w:tr w:rsidR="00551533" w:rsidRPr="00482320" w:rsidTr="00551533">
              <w:trPr>
                <w:trHeight w:val="785"/>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551533" w:rsidRPr="00482320" w:rsidRDefault="00551533" w:rsidP="00551533">
                  <w:pPr>
                    <w:spacing w:after="0" w:line="240" w:lineRule="auto"/>
                    <w:jc w:val="center"/>
                    <w:rPr>
                      <w:rFonts w:ascii="Times New Roman" w:eastAsia="Times New Roman" w:hAnsi="Times New Roman" w:cs="Times New Roman"/>
                      <w:color w:val="000000"/>
                      <w:sz w:val="16"/>
                      <w:szCs w:val="16"/>
                      <w:lang w:val="lv-LV" w:eastAsia="en-GB"/>
                    </w:rPr>
                  </w:pPr>
                  <w:r w:rsidRPr="00482320">
                    <w:rPr>
                      <w:rFonts w:ascii="Times New Roman" w:eastAsia="Times New Roman" w:hAnsi="Times New Roman" w:cs="Times New Roman"/>
                      <w:color w:val="000000"/>
                      <w:sz w:val="16"/>
                      <w:szCs w:val="16"/>
                      <w:lang w:val="lv-LV" w:eastAsia="en-GB"/>
                    </w:rPr>
                    <w:t>1114</w:t>
                  </w:r>
                </w:p>
              </w:tc>
              <w:tc>
                <w:tcPr>
                  <w:tcW w:w="1702" w:type="dxa"/>
                  <w:tcBorders>
                    <w:top w:val="nil"/>
                    <w:left w:val="nil"/>
                    <w:bottom w:val="single" w:sz="4" w:space="0" w:color="auto"/>
                    <w:right w:val="single" w:sz="4" w:space="0" w:color="auto"/>
                  </w:tcBorders>
                  <w:shd w:val="clear" w:color="auto" w:fill="auto"/>
                  <w:vAlign w:val="center"/>
                  <w:hideMark/>
                </w:tcPr>
                <w:p w:rsidR="00551533" w:rsidRPr="00482320" w:rsidRDefault="00551533" w:rsidP="00551533">
                  <w:pPr>
                    <w:spacing w:after="0" w:line="240" w:lineRule="auto"/>
                    <w:jc w:val="center"/>
                    <w:rPr>
                      <w:rFonts w:ascii="Times New Roman" w:eastAsia="Times New Roman" w:hAnsi="Times New Roman" w:cs="Times New Roman"/>
                      <w:color w:val="000000"/>
                      <w:sz w:val="16"/>
                      <w:szCs w:val="16"/>
                      <w:lang w:val="lv-LV" w:eastAsia="en-GB"/>
                    </w:rPr>
                  </w:pPr>
                  <w:r w:rsidRPr="00482320">
                    <w:rPr>
                      <w:rFonts w:ascii="Times New Roman" w:eastAsia="Times New Roman" w:hAnsi="Times New Roman" w:cs="Times New Roman"/>
                      <w:color w:val="000000"/>
                      <w:sz w:val="16"/>
                      <w:szCs w:val="16"/>
                      <w:lang w:val="lv-LV" w:eastAsia="en-GB"/>
                    </w:rPr>
                    <w:t>Valsts civildienesta ierēdņu mēnešalga</w:t>
                  </w:r>
                </w:p>
              </w:tc>
              <w:tc>
                <w:tcPr>
                  <w:tcW w:w="3059" w:type="dxa"/>
                  <w:tcBorders>
                    <w:top w:val="nil"/>
                    <w:left w:val="nil"/>
                    <w:bottom w:val="single" w:sz="4" w:space="0" w:color="auto"/>
                    <w:right w:val="single" w:sz="4" w:space="0" w:color="auto"/>
                  </w:tcBorders>
                  <w:shd w:val="clear" w:color="auto" w:fill="auto"/>
                  <w:vAlign w:val="center"/>
                  <w:hideMark/>
                </w:tcPr>
                <w:p w:rsidR="00551533" w:rsidRPr="00482320" w:rsidRDefault="00551533" w:rsidP="00551533">
                  <w:pPr>
                    <w:spacing w:after="0" w:line="240" w:lineRule="auto"/>
                    <w:jc w:val="both"/>
                    <w:rPr>
                      <w:rFonts w:ascii="Times New Roman" w:eastAsia="Times New Roman" w:hAnsi="Times New Roman" w:cs="Times New Roman"/>
                      <w:color w:val="000000"/>
                      <w:sz w:val="16"/>
                      <w:szCs w:val="16"/>
                      <w:lang w:val="lv-LV" w:eastAsia="en-GB"/>
                    </w:rPr>
                  </w:pPr>
                  <w:r w:rsidRPr="00482320">
                    <w:rPr>
                      <w:rFonts w:ascii="Times New Roman" w:eastAsia="Times New Roman" w:hAnsi="Times New Roman" w:cs="Times New Roman"/>
                      <w:b/>
                      <w:bCs/>
                      <w:color w:val="000000"/>
                      <w:sz w:val="16"/>
                      <w:szCs w:val="16"/>
                      <w:lang w:val="lv-LV" w:eastAsia="en-GB"/>
                    </w:rPr>
                    <w:t>2 vadošie vecākie referenti</w:t>
                  </w:r>
                  <w:r w:rsidRPr="00482320">
                    <w:rPr>
                      <w:rFonts w:ascii="Times New Roman" w:eastAsia="Times New Roman" w:hAnsi="Times New Roman" w:cs="Times New Roman"/>
                      <w:color w:val="000000"/>
                      <w:sz w:val="16"/>
                      <w:szCs w:val="16"/>
                      <w:lang w:val="lv-LV" w:eastAsia="en-GB"/>
                    </w:rPr>
                    <w:t xml:space="preserve"> (amatu saime 35 un līmenis 3; 10 mēnešalgu grupa) = mēnešalga atbilstoši 3 kategorijai  1 240 </w:t>
                  </w:r>
                  <w:r w:rsidRPr="00482320">
                    <w:rPr>
                      <w:rFonts w:ascii="Times New Roman" w:eastAsia="Times New Roman" w:hAnsi="Times New Roman" w:cs="Times New Roman"/>
                      <w:i/>
                      <w:iCs/>
                      <w:color w:val="000000"/>
                      <w:sz w:val="16"/>
                      <w:szCs w:val="16"/>
                      <w:lang w:val="lv-LV" w:eastAsia="en-GB"/>
                    </w:rPr>
                    <w:t>euro</w:t>
                  </w:r>
                  <w:r w:rsidRPr="00482320">
                    <w:rPr>
                      <w:rFonts w:ascii="Times New Roman" w:eastAsia="Times New Roman" w:hAnsi="Times New Roman" w:cs="Times New Roman"/>
                      <w:color w:val="000000"/>
                      <w:sz w:val="16"/>
                      <w:szCs w:val="16"/>
                      <w:lang w:val="lv-LV" w:eastAsia="en-GB"/>
                    </w:rPr>
                    <w:t xml:space="preserve"> x 12 mēneši x 2 amata vietas = 29 760 </w:t>
                  </w:r>
                  <w:r w:rsidRPr="00482320">
                    <w:rPr>
                      <w:rFonts w:ascii="Times New Roman" w:eastAsia="Times New Roman" w:hAnsi="Times New Roman" w:cs="Times New Roman"/>
                      <w:i/>
                      <w:iCs/>
                      <w:color w:val="000000"/>
                      <w:sz w:val="16"/>
                      <w:szCs w:val="16"/>
                      <w:lang w:val="lv-LV" w:eastAsia="en-GB"/>
                    </w:rPr>
                    <w:t>euro</w:t>
                  </w:r>
                  <w:r w:rsidRPr="00482320">
                    <w:rPr>
                      <w:rFonts w:ascii="Times New Roman" w:eastAsia="Times New Roman" w:hAnsi="Times New Roman" w:cs="Times New Roman"/>
                      <w:color w:val="000000"/>
                      <w:sz w:val="16"/>
                      <w:szCs w:val="16"/>
                      <w:lang w:val="lv-LV" w:eastAsia="en-GB"/>
                    </w:rPr>
                    <w:t>;</w:t>
                  </w:r>
                </w:p>
              </w:tc>
              <w:tc>
                <w:tcPr>
                  <w:tcW w:w="1418" w:type="dxa"/>
                  <w:tcBorders>
                    <w:top w:val="nil"/>
                    <w:left w:val="nil"/>
                    <w:bottom w:val="single" w:sz="4" w:space="0" w:color="auto"/>
                    <w:right w:val="single" w:sz="4" w:space="0" w:color="auto"/>
                  </w:tcBorders>
                  <w:shd w:val="clear" w:color="auto" w:fill="auto"/>
                  <w:vAlign w:val="center"/>
                  <w:hideMark/>
                </w:tcPr>
                <w:p w:rsidR="00551533" w:rsidRPr="00482320" w:rsidRDefault="00551533" w:rsidP="00551533">
                  <w:pPr>
                    <w:spacing w:after="0" w:line="240" w:lineRule="auto"/>
                    <w:jc w:val="center"/>
                    <w:rPr>
                      <w:rFonts w:ascii="Times New Roman" w:eastAsia="Times New Roman" w:hAnsi="Times New Roman" w:cs="Times New Roman"/>
                      <w:color w:val="000000"/>
                      <w:sz w:val="16"/>
                      <w:szCs w:val="16"/>
                      <w:lang w:val="lv-LV" w:eastAsia="en-GB"/>
                    </w:rPr>
                  </w:pPr>
                  <w:r w:rsidRPr="00482320">
                    <w:rPr>
                      <w:rFonts w:ascii="Times New Roman" w:eastAsia="Times New Roman" w:hAnsi="Times New Roman" w:cs="Times New Roman"/>
                      <w:color w:val="000000"/>
                      <w:sz w:val="16"/>
                      <w:szCs w:val="16"/>
                      <w:lang w:val="lv-LV" w:eastAsia="en-GB"/>
                    </w:rPr>
                    <w:t>53 760</w:t>
                  </w:r>
                </w:p>
              </w:tc>
            </w:tr>
            <w:tr w:rsidR="00551533" w:rsidRPr="00C2446C" w:rsidTr="00551533">
              <w:trPr>
                <w:trHeight w:val="675"/>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551533" w:rsidRPr="00482320" w:rsidRDefault="00551533" w:rsidP="00551533">
                  <w:pPr>
                    <w:spacing w:after="0" w:line="240" w:lineRule="auto"/>
                    <w:jc w:val="center"/>
                    <w:rPr>
                      <w:rFonts w:ascii="Times New Roman" w:eastAsia="Times New Roman" w:hAnsi="Times New Roman" w:cs="Times New Roman"/>
                      <w:color w:val="000000"/>
                      <w:sz w:val="16"/>
                      <w:szCs w:val="16"/>
                      <w:lang w:val="lv-LV" w:eastAsia="en-GB"/>
                    </w:rPr>
                  </w:pPr>
                  <w:r w:rsidRPr="00482320">
                    <w:rPr>
                      <w:rFonts w:ascii="Times New Roman" w:eastAsia="Times New Roman" w:hAnsi="Times New Roman" w:cs="Times New Roman"/>
                      <w:color w:val="000000"/>
                      <w:sz w:val="16"/>
                      <w:szCs w:val="16"/>
                      <w:lang w:val="lv-LV" w:eastAsia="en-GB"/>
                    </w:rPr>
                    <w:t> </w:t>
                  </w:r>
                </w:p>
              </w:tc>
              <w:tc>
                <w:tcPr>
                  <w:tcW w:w="1702" w:type="dxa"/>
                  <w:tcBorders>
                    <w:top w:val="nil"/>
                    <w:left w:val="nil"/>
                    <w:bottom w:val="single" w:sz="4" w:space="0" w:color="auto"/>
                    <w:right w:val="single" w:sz="4" w:space="0" w:color="auto"/>
                  </w:tcBorders>
                  <w:shd w:val="clear" w:color="auto" w:fill="auto"/>
                  <w:vAlign w:val="center"/>
                  <w:hideMark/>
                </w:tcPr>
                <w:p w:rsidR="00551533" w:rsidRPr="00482320" w:rsidRDefault="00551533" w:rsidP="00551533">
                  <w:pPr>
                    <w:spacing w:after="0" w:line="240" w:lineRule="auto"/>
                    <w:jc w:val="center"/>
                    <w:rPr>
                      <w:rFonts w:ascii="Times New Roman" w:eastAsia="Times New Roman" w:hAnsi="Times New Roman" w:cs="Times New Roman"/>
                      <w:color w:val="000000"/>
                      <w:sz w:val="16"/>
                      <w:szCs w:val="16"/>
                      <w:lang w:val="lv-LV" w:eastAsia="en-GB"/>
                    </w:rPr>
                  </w:pPr>
                  <w:r w:rsidRPr="00482320">
                    <w:rPr>
                      <w:rFonts w:ascii="Times New Roman" w:eastAsia="Times New Roman" w:hAnsi="Times New Roman" w:cs="Times New Roman"/>
                      <w:color w:val="000000"/>
                      <w:sz w:val="16"/>
                      <w:szCs w:val="16"/>
                      <w:lang w:val="lv-LV" w:eastAsia="en-GB"/>
                    </w:rPr>
                    <w:t> </w:t>
                  </w:r>
                </w:p>
              </w:tc>
              <w:tc>
                <w:tcPr>
                  <w:tcW w:w="3059" w:type="dxa"/>
                  <w:tcBorders>
                    <w:top w:val="nil"/>
                    <w:left w:val="nil"/>
                    <w:bottom w:val="single" w:sz="4" w:space="0" w:color="auto"/>
                    <w:right w:val="single" w:sz="4" w:space="0" w:color="auto"/>
                  </w:tcBorders>
                  <w:shd w:val="clear" w:color="auto" w:fill="auto"/>
                  <w:vAlign w:val="center"/>
                  <w:hideMark/>
                </w:tcPr>
                <w:p w:rsidR="00551533" w:rsidRPr="00482320" w:rsidRDefault="00551533" w:rsidP="00551533">
                  <w:pPr>
                    <w:spacing w:after="0" w:line="240" w:lineRule="auto"/>
                    <w:jc w:val="both"/>
                    <w:rPr>
                      <w:rFonts w:ascii="Times New Roman" w:eastAsia="Times New Roman" w:hAnsi="Times New Roman" w:cs="Times New Roman"/>
                      <w:color w:val="000000"/>
                      <w:sz w:val="16"/>
                      <w:szCs w:val="16"/>
                      <w:lang w:val="lv-LV" w:eastAsia="en-GB"/>
                    </w:rPr>
                  </w:pPr>
                  <w:r w:rsidRPr="00482320">
                    <w:rPr>
                      <w:rFonts w:ascii="Times New Roman" w:eastAsia="Times New Roman" w:hAnsi="Times New Roman" w:cs="Times New Roman"/>
                      <w:b/>
                      <w:bCs/>
                      <w:color w:val="000000"/>
                      <w:sz w:val="16"/>
                      <w:szCs w:val="16"/>
                      <w:lang w:val="lv-LV" w:eastAsia="en-GB"/>
                    </w:rPr>
                    <w:t>2 vecākie referenti</w:t>
                  </w:r>
                  <w:r w:rsidRPr="00482320">
                    <w:rPr>
                      <w:rFonts w:ascii="Times New Roman" w:eastAsia="Times New Roman" w:hAnsi="Times New Roman" w:cs="Times New Roman"/>
                      <w:color w:val="000000"/>
                      <w:sz w:val="16"/>
                      <w:szCs w:val="16"/>
                      <w:lang w:val="lv-LV" w:eastAsia="en-GB"/>
                    </w:rPr>
                    <w:t xml:space="preserve"> (amatu saime 35 un līmenis 2; 9 mēnešalgu grupa) = mēnešalga </w:t>
                  </w:r>
                  <w:r w:rsidRPr="00482320">
                    <w:rPr>
                      <w:rFonts w:ascii="Times New Roman" w:eastAsia="Times New Roman" w:hAnsi="Times New Roman" w:cs="Times New Roman"/>
                      <w:color w:val="000000"/>
                      <w:sz w:val="16"/>
                      <w:szCs w:val="16"/>
                      <w:lang w:val="lv-LV" w:eastAsia="en-GB"/>
                    </w:rPr>
                    <w:lastRenderedPageBreak/>
                    <w:t xml:space="preserve">atbilstoši 3 kategorijai  1000 </w:t>
                  </w:r>
                  <w:r w:rsidRPr="00482320">
                    <w:rPr>
                      <w:rFonts w:ascii="Times New Roman" w:eastAsia="Times New Roman" w:hAnsi="Times New Roman" w:cs="Times New Roman"/>
                      <w:i/>
                      <w:iCs/>
                      <w:color w:val="000000"/>
                      <w:sz w:val="16"/>
                      <w:szCs w:val="16"/>
                      <w:lang w:val="lv-LV" w:eastAsia="en-GB"/>
                    </w:rPr>
                    <w:t>euro</w:t>
                  </w:r>
                  <w:r w:rsidRPr="00482320">
                    <w:rPr>
                      <w:rFonts w:ascii="Times New Roman" w:eastAsia="Times New Roman" w:hAnsi="Times New Roman" w:cs="Times New Roman"/>
                      <w:color w:val="000000"/>
                      <w:sz w:val="16"/>
                      <w:szCs w:val="16"/>
                      <w:lang w:val="lv-LV" w:eastAsia="en-GB"/>
                    </w:rPr>
                    <w:t xml:space="preserve"> x 12 mēneši x 2 amata vietas =  24 000 </w:t>
                  </w:r>
                  <w:r w:rsidRPr="00482320">
                    <w:rPr>
                      <w:rFonts w:ascii="Times New Roman" w:eastAsia="Times New Roman" w:hAnsi="Times New Roman" w:cs="Times New Roman"/>
                      <w:i/>
                      <w:iCs/>
                      <w:color w:val="000000"/>
                      <w:sz w:val="16"/>
                      <w:szCs w:val="16"/>
                      <w:lang w:val="lv-LV" w:eastAsia="en-GB"/>
                    </w:rPr>
                    <w:t>euro</w:t>
                  </w:r>
                  <w:r w:rsidRPr="00482320">
                    <w:rPr>
                      <w:rFonts w:ascii="Times New Roman" w:eastAsia="Times New Roman" w:hAnsi="Times New Roman" w:cs="Times New Roman"/>
                      <w:color w:val="000000"/>
                      <w:sz w:val="16"/>
                      <w:szCs w:val="16"/>
                      <w:lang w:val="lv-LV" w:eastAsia="en-GB"/>
                    </w:rPr>
                    <w:t>;</w:t>
                  </w:r>
                </w:p>
              </w:tc>
              <w:tc>
                <w:tcPr>
                  <w:tcW w:w="1418" w:type="dxa"/>
                  <w:tcBorders>
                    <w:top w:val="nil"/>
                    <w:left w:val="nil"/>
                    <w:bottom w:val="single" w:sz="4" w:space="0" w:color="auto"/>
                    <w:right w:val="single" w:sz="4" w:space="0" w:color="auto"/>
                  </w:tcBorders>
                  <w:shd w:val="clear" w:color="auto" w:fill="auto"/>
                  <w:vAlign w:val="center"/>
                  <w:hideMark/>
                </w:tcPr>
                <w:p w:rsidR="00551533" w:rsidRPr="00482320" w:rsidRDefault="00551533" w:rsidP="00551533">
                  <w:pPr>
                    <w:spacing w:after="0" w:line="240" w:lineRule="auto"/>
                    <w:jc w:val="center"/>
                    <w:rPr>
                      <w:rFonts w:ascii="Times New Roman" w:eastAsia="Times New Roman" w:hAnsi="Times New Roman" w:cs="Times New Roman"/>
                      <w:color w:val="000000"/>
                      <w:sz w:val="16"/>
                      <w:szCs w:val="16"/>
                      <w:lang w:val="lv-LV" w:eastAsia="en-GB"/>
                    </w:rPr>
                  </w:pPr>
                  <w:r w:rsidRPr="00482320">
                    <w:rPr>
                      <w:rFonts w:ascii="Times New Roman" w:eastAsia="Times New Roman" w:hAnsi="Times New Roman" w:cs="Times New Roman"/>
                      <w:color w:val="000000"/>
                      <w:sz w:val="16"/>
                      <w:szCs w:val="16"/>
                      <w:lang w:val="lv-LV" w:eastAsia="en-GB"/>
                    </w:rPr>
                    <w:lastRenderedPageBreak/>
                    <w:t> </w:t>
                  </w:r>
                </w:p>
              </w:tc>
            </w:tr>
            <w:tr w:rsidR="00551533" w:rsidRPr="00482320" w:rsidTr="00551533">
              <w:trPr>
                <w:trHeight w:val="450"/>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551533" w:rsidRPr="00AB1A55" w:rsidRDefault="00551533" w:rsidP="00551533">
                  <w:pPr>
                    <w:spacing w:after="0" w:line="240" w:lineRule="auto"/>
                    <w:jc w:val="center"/>
                    <w:rPr>
                      <w:rFonts w:ascii="Times New Roman" w:eastAsia="Times New Roman" w:hAnsi="Times New Roman" w:cs="Times New Roman"/>
                      <w:color w:val="000000"/>
                      <w:sz w:val="16"/>
                      <w:szCs w:val="16"/>
                      <w:lang w:val="lv-LV" w:eastAsia="en-GB"/>
                    </w:rPr>
                  </w:pPr>
                  <w:r w:rsidRPr="00AB1A55">
                    <w:rPr>
                      <w:rFonts w:ascii="Times New Roman" w:eastAsia="Times New Roman" w:hAnsi="Times New Roman" w:cs="Times New Roman"/>
                      <w:color w:val="000000"/>
                      <w:sz w:val="16"/>
                      <w:szCs w:val="16"/>
                      <w:lang w:val="lv-LV" w:eastAsia="en-GB"/>
                    </w:rPr>
                    <w:lastRenderedPageBreak/>
                    <w:t>1147</w:t>
                  </w:r>
                </w:p>
              </w:tc>
              <w:tc>
                <w:tcPr>
                  <w:tcW w:w="1702" w:type="dxa"/>
                  <w:tcBorders>
                    <w:top w:val="nil"/>
                    <w:left w:val="nil"/>
                    <w:bottom w:val="single" w:sz="4" w:space="0" w:color="auto"/>
                    <w:right w:val="single" w:sz="4" w:space="0" w:color="auto"/>
                  </w:tcBorders>
                  <w:shd w:val="clear" w:color="auto" w:fill="auto"/>
                  <w:vAlign w:val="center"/>
                  <w:hideMark/>
                </w:tcPr>
                <w:p w:rsidR="00551533" w:rsidRPr="00AB1A55" w:rsidRDefault="00551533" w:rsidP="00551533">
                  <w:pPr>
                    <w:spacing w:after="0" w:line="240" w:lineRule="auto"/>
                    <w:jc w:val="center"/>
                    <w:rPr>
                      <w:rFonts w:ascii="Times New Roman" w:eastAsia="Times New Roman" w:hAnsi="Times New Roman" w:cs="Times New Roman"/>
                      <w:color w:val="000000"/>
                      <w:sz w:val="16"/>
                      <w:szCs w:val="16"/>
                      <w:lang w:val="lv-LV" w:eastAsia="en-GB"/>
                    </w:rPr>
                  </w:pPr>
                  <w:r w:rsidRPr="00AB1A55">
                    <w:rPr>
                      <w:rFonts w:ascii="Times New Roman" w:eastAsia="Times New Roman" w:hAnsi="Times New Roman" w:cs="Times New Roman"/>
                      <w:color w:val="000000"/>
                      <w:sz w:val="16"/>
                      <w:szCs w:val="16"/>
                      <w:lang w:val="lv-LV" w:eastAsia="en-GB"/>
                    </w:rPr>
                    <w:t>Piemaksa par papildu darbu</w:t>
                  </w:r>
                </w:p>
              </w:tc>
              <w:tc>
                <w:tcPr>
                  <w:tcW w:w="3059" w:type="dxa"/>
                  <w:tcBorders>
                    <w:top w:val="nil"/>
                    <w:left w:val="nil"/>
                    <w:bottom w:val="single" w:sz="4" w:space="0" w:color="auto"/>
                    <w:right w:val="single" w:sz="4" w:space="0" w:color="auto"/>
                  </w:tcBorders>
                  <w:shd w:val="clear" w:color="auto" w:fill="auto"/>
                  <w:vAlign w:val="center"/>
                  <w:hideMark/>
                </w:tcPr>
                <w:p w:rsidR="00551533" w:rsidRPr="00482320" w:rsidRDefault="00551533" w:rsidP="00551533">
                  <w:pPr>
                    <w:spacing w:after="0" w:line="240" w:lineRule="auto"/>
                    <w:jc w:val="both"/>
                    <w:rPr>
                      <w:rFonts w:ascii="Times New Roman" w:eastAsia="Times New Roman" w:hAnsi="Times New Roman" w:cs="Times New Roman"/>
                      <w:color w:val="000000"/>
                      <w:sz w:val="16"/>
                      <w:szCs w:val="16"/>
                      <w:lang w:val="lv-LV" w:eastAsia="en-GB"/>
                    </w:rPr>
                  </w:pPr>
                  <w:r w:rsidRPr="00482320">
                    <w:rPr>
                      <w:rFonts w:ascii="Times New Roman" w:eastAsia="Times New Roman" w:hAnsi="Times New Roman" w:cs="Times New Roman"/>
                      <w:color w:val="000000"/>
                      <w:sz w:val="16"/>
                      <w:szCs w:val="16"/>
                      <w:lang w:val="lv-LV" w:eastAsia="en-GB"/>
                    </w:rPr>
                    <w:t xml:space="preserve">Vispārējas piemaksas 10% apmērā no plānotās mēnešalgas kopsummas gadā  53760 </w:t>
                  </w:r>
                  <w:r w:rsidRPr="00482320">
                    <w:rPr>
                      <w:rFonts w:ascii="Times New Roman" w:eastAsia="Times New Roman" w:hAnsi="Times New Roman" w:cs="Times New Roman"/>
                      <w:i/>
                      <w:iCs/>
                      <w:color w:val="000000"/>
                      <w:sz w:val="16"/>
                      <w:szCs w:val="16"/>
                      <w:lang w:val="lv-LV" w:eastAsia="en-GB"/>
                    </w:rPr>
                    <w:t>euro</w:t>
                  </w:r>
                  <w:r w:rsidRPr="00482320">
                    <w:rPr>
                      <w:rFonts w:ascii="Times New Roman" w:eastAsia="Times New Roman" w:hAnsi="Times New Roman" w:cs="Times New Roman"/>
                      <w:color w:val="000000"/>
                      <w:sz w:val="16"/>
                      <w:szCs w:val="16"/>
                      <w:lang w:val="lv-LV" w:eastAsia="en-GB"/>
                    </w:rPr>
                    <w:t xml:space="preserve"> x 0.1 = 5376 </w:t>
                  </w:r>
                  <w:r w:rsidRPr="00482320">
                    <w:rPr>
                      <w:rFonts w:ascii="Times New Roman" w:eastAsia="Times New Roman" w:hAnsi="Times New Roman" w:cs="Times New Roman"/>
                      <w:i/>
                      <w:iCs/>
                      <w:color w:val="000000"/>
                      <w:sz w:val="16"/>
                      <w:szCs w:val="16"/>
                      <w:lang w:val="lv-LV" w:eastAsia="en-GB"/>
                    </w:rPr>
                    <w:t>euro</w:t>
                  </w:r>
                </w:p>
              </w:tc>
              <w:tc>
                <w:tcPr>
                  <w:tcW w:w="1418" w:type="dxa"/>
                  <w:tcBorders>
                    <w:top w:val="nil"/>
                    <w:left w:val="nil"/>
                    <w:bottom w:val="single" w:sz="4" w:space="0" w:color="auto"/>
                    <w:right w:val="single" w:sz="4" w:space="0" w:color="auto"/>
                  </w:tcBorders>
                  <w:shd w:val="clear" w:color="auto" w:fill="auto"/>
                  <w:vAlign w:val="center"/>
                  <w:hideMark/>
                </w:tcPr>
                <w:p w:rsidR="00551533" w:rsidRPr="00482320" w:rsidRDefault="00551533" w:rsidP="00551533">
                  <w:pPr>
                    <w:spacing w:after="0" w:line="240" w:lineRule="auto"/>
                    <w:jc w:val="center"/>
                    <w:rPr>
                      <w:rFonts w:ascii="Times New Roman" w:eastAsia="Times New Roman" w:hAnsi="Times New Roman" w:cs="Times New Roman"/>
                      <w:color w:val="000000"/>
                      <w:sz w:val="16"/>
                      <w:szCs w:val="16"/>
                      <w:lang w:val="lv-LV" w:eastAsia="en-GB"/>
                    </w:rPr>
                  </w:pPr>
                  <w:r w:rsidRPr="00482320">
                    <w:rPr>
                      <w:rFonts w:ascii="Times New Roman" w:eastAsia="Times New Roman" w:hAnsi="Times New Roman" w:cs="Times New Roman"/>
                      <w:color w:val="000000"/>
                      <w:sz w:val="16"/>
                      <w:szCs w:val="16"/>
                      <w:lang w:val="lv-LV" w:eastAsia="en-GB"/>
                    </w:rPr>
                    <w:t>14 948</w:t>
                  </w:r>
                </w:p>
              </w:tc>
            </w:tr>
            <w:tr w:rsidR="00551533" w:rsidRPr="00482320" w:rsidTr="00551533">
              <w:trPr>
                <w:trHeight w:val="1560"/>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551533" w:rsidRPr="00482320" w:rsidRDefault="00551533" w:rsidP="00551533">
                  <w:pPr>
                    <w:spacing w:after="0" w:line="240" w:lineRule="auto"/>
                    <w:jc w:val="center"/>
                    <w:rPr>
                      <w:rFonts w:ascii="Times New Roman" w:eastAsia="Times New Roman" w:hAnsi="Times New Roman" w:cs="Times New Roman"/>
                      <w:color w:val="000000"/>
                      <w:sz w:val="16"/>
                      <w:szCs w:val="16"/>
                      <w:lang w:val="lv-LV" w:eastAsia="en-GB"/>
                    </w:rPr>
                  </w:pPr>
                  <w:r w:rsidRPr="00482320">
                    <w:rPr>
                      <w:rFonts w:ascii="Times New Roman" w:eastAsia="Times New Roman" w:hAnsi="Times New Roman" w:cs="Times New Roman"/>
                      <w:color w:val="000000"/>
                      <w:sz w:val="16"/>
                      <w:szCs w:val="16"/>
                      <w:lang w:val="lv-LV" w:eastAsia="en-GB"/>
                    </w:rPr>
                    <w:t xml:space="preserve"> </w:t>
                  </w:r>
                </w:p>
              </w:tc>
              <w:tc>
                <w:tcPr>
                  <w:tcW w:w="1702" w:type="dxa"/>
                  <w:tcBorders>
                    <w:top w:val="nil"/>
                    <w:left w:val="nil"/>
                    <w:bottom w:val="single" w:sz="4" w:space="0" w:color="auto"/>
                    <w:right w:val="single" w:sz="4" w:space="0" w:color="auto"/>
                  </w:tcBorders>
                  <w:shd w:val="clear" w:color="auto" w:fill="auto"/>
                  <w:vAlign w:val="center"/>
                  <w:hideMark/>
                </w:tcPr>
                <w:p w:rsidR="00551533" w:rsidRPr="00482320" w:rsidRDefault="00551533" w:rsidP="00551533">
                  <w:pPr>
                    <w:spacing w:after="0" w:line="240" w:lineRule="auto"/>
                    <w:jc w:val="center"/>
                    <w:rPr>
                      <w:rFonts w:ascii="Times New Roman" w:eastAsia="Times New Roman" w:hAnsi="Times New Roman" w:cs="Times New Roman"/>
                      <w:color w:val="000000"/>
                      <w:sz w:val="16"/>
                      <w:szCs w:val="16"/>
                      <w:lang w:val="lv-LV" w:eastAsia="en-GB"/>
                    </w:rPr>
                  </w:pPr>
                  <w:r w:rsidRPr="00482320">
                    <w:rPr>
                      <w:rFonts w:ascii="Times New Roman" w:eastAsia="Times New Roman" w:hAnsi="Times New Roman" w:cs="Times New Roman"/>
                      <w:color w:val="000000"/>
                      <w:sz w:val="16"/>
                      <w:szCs w:val="16"/>
                      <w:lang w:val="lv-LV" w:eastAsia="en-GB"/>
                    </w:rPr>
                    <w:t> </w:t>
                  </w:r>
                </w:p>
              </w:tc>
              <w:tc>
                <w:tcPr>
                  <w:tcW w:w="3059" w:type="dxa"/>
                  <w:tcBorders>
                    <w:top w:val="nil"/>
                    <w:left w:val="nil"/>
                    <w:bottom w:val="single" w:sz="4" w:space="0" w:color="auto"/>
                    <w:right w:val="single" w:sz="4" w:space="0" w:color="auto"/>
                  </w:tcBorders>
                  <w:shd w:val="clear" w:color="auto" w:fill="auto"/>
                  <w:vAlign w:val="center"/>
                  <w:hideMark/>
                </w:tcPr>
                <w:p w:rsidR="00551533" w:rsidRPr="00AB1A55" w:rsidRDefault="00551533" w:rsidP="00551533">
                  <w:pPr>
                    <w:spacing w:after="0" w:line="240" w:lineRule="auto"/>
                    <w:jc w:val="both"/>
                    <w:rPr>
                      <w:rFonts w:ascii="Times New Roman" w:eastAsia="Times New Roman" w:hAnsi="Times New Roman" w:cs="Times New Roman"/>
                      <w:color w:val="000000"/>
                      <w:sz w:val="16"/>
                      <w:szCs w:val="16"/>
                      <w:lang w:val="lv-LV" w:eastAsia="en-GB"/>
                    </w:rPr>
                  </w:pPr>
                  <w:r w:rsidRPr="00482320">
                    <w:rPr>
                      <w:rFonts w:ascii="Times New Roman" w:eastAsia="Times New Roman" w:hAnsi="Times New Roman" w:cs="Times New Roman"/>
                      <w:color w:val="000000"/>
                      <w:sz w:val="16"/>
                      <w:szCs w:val="16"/>
                      <w:lang w:val="lv-LV" w:eastAsia="en-GB"/>
                    </w:rPr>
                    <w:t xml:space="preserve">Piemaksa par </w:t>
                  </w:r>
                  <w:r w:rsidRPr="00482320">
                    <w:rPr>
                      <w:rFonts w:ascii="Times New Roman" w:eastAsia="Times New Roman" w:hAnsi="Times New Roman" w:cs="Times New Roman"/>
                      <w:b/>
                      <w:bCs/>
                      <w:color w:val="000000"/>
                      <w:sz w:val="16"/>
                      <w:szCs w:val="16"/>
                      <w:lang w:val="lv-LV" w:eastAsia="en-GB"/>
                    </w:rPr>
                    <w:t>atbilžu uz ad-hoc jautājumu sagatavošanu angļu valodā</w:t>
                  </w:r>
                  <w:r w:rsidRPr="00482320">
                    <w:rPr>
                      <w:rFonts w:ascii="Times New Roman" w:eastAsia="Times New Roman" w:hAnsi="Times New Roman" w:cs="Times New Roman"/>
                      <w:color w:val="000000"/>
                      <w:sz w:val="16"/>
                      <w:szCs w:val="16"/>
                      <w:lang w:val="lv-LV" w:eastAsia="en-GB"/>
                    </w:rPr>
                    <w:t>. Granta līgums paredz vienādu samaksu visiem ekspertiem, kas EMT Latvijas kontaktpunkta vajadzīb</w:t>
                  </w:r>
                  <w:r w:rsidR="00772155">
                    <w:rPr>
                      <w:rFonts w:ascii="Times New Roman" w:eastAsia="Times New Roman" w:hAnsi="Times New Roman" w:cs="Times New Roman"/>
                      <w:color w:val="000000"/>
                      <w:sz w:val="16"/>
                      <w:szCs w:val="16"/>
                      <w:lang w:val="lv-LV" w:eastAsia="en-GB"/>
                    </w:rPr>
                    <w:t>ām šādu atbildi ir gatavojuši (70 atbildes x 81,</w:t>
                  </w:r>
                  <w:r w:rsidRPr="00482320">
                    <w:rPr>
                      <w:rFonts w:ascii="Times New Roman" w:eastAsia="Times New Roman" w:hAnsi="Times New Roman" w:cs="Times New Roman"/>
                      <w:color w:val="000000"/>
                      <w:sz w:val="16"/>
                      <w:szCs w:val="16"/>
                      <w:lang w:val="lv-LV" w:eastAsia="en-GB"/>
                    </w:rPr>
                    <w:t xml:space="preserve">28  </w:t>
                  </w:r>
                  <w:r w:rsidRPr="00482320">
                    <w:rPr>
                      <w:rFonts w:ascii="Times New Roman" w:eastAsia="Times New Roman" w:hAnsi="Times New Roman" w:cs="Times New Roman"/>
                      <w:i/>
                      <w:color w:val="000000"/>
                      <w:sz w:val="16"/>
                      <w:szCs w:val="16"/>
                      <w:lang w:val="lv-LV" w:eastAsia="en-GB"/>
                    </w:rPr>
                    <w:t>euro</w:t>
                  </w:r>
                  <w:r w:rsidRPr="00AB1A55">
                    <w:rPr>
                      <w:rFonts w:ascii="Times New Roman" w:eastAsia="Times New Roman" w:hAnsi="Times New Roman" w:cs="Times New Roman"/>
                      <w:color w:val="000000"/>
                      <w:sz w:val="16"/>
                      <w:szCs w:val="16"/>
                      <w:lang w:val="lv-LV" w:eastAsia="en-GB"/>
                    </w:rPr>
                    <w:t xml:space="preserve">  =  5</w:t>
                  </w:r>
                  <w:r w:rsidR="00772155">
                    <w:rPr>
                      <w:rFonts w:ascii="Times New Roman" w:eastAsia="Times New Roman" w:hAnsi="Times New Roman" w:cs="Times New Roman"/>
                      <w:color w:val="000000"/>
                      <w:sz w:val="16"/>
                      <w:szCs w:val="16"/>
                      <w:lang w:val="lv-LV" w:eastAsia="en-GB"/>
                    </w:rPr>
                    <w:t> </w:t>
                  </w:r>
                  <w:r w:rsidRPr="00AB1A55">
                    <w:rPr>
                      <w:rFonts w:ascii="Times New Roman" w:eastAsia="Times New Roman" w:hAnsi="Times New Roman" w:cs="Times New Roman"/>
                      <w:color w:val="000000"/>
                      <w:sz w:val="16"/>
                      <w:szCs w:val="16"/>
                      <w:lang w:val="lv-LV" w:eastAsia="en-GB"/>
                    </w:rPr>
                    <w:t>690</w:t>
                  </w:r>
                  <w:r w:rsidR="00772155">
                    <w:rPr>
                      <w:rFonts w:ascii="Times New Roman" w:eastAsia="Times New Roman" w:hAnsi="Times New Roman" w:cs="Times New Roman"/>
                      <w:color w:val="000000"/>
                      <w:sz w:val="16"/>
                      <w:szCs w:val="16"/>
                      <w:lang w:val="lv-LV" w:eastAsia="en-GB"/>
                    </w:rPr>
                    <w:t xml:space="preserve"> </w:t>
                  </w:r>
                  <w:r w:rsidRPr="00482320">
                    <w:rPr>
                      <w:rFonts w:ascii="Times New Roman" w:eastAsia="Times New Roman" w:hAnsi="Times New Roman" w:cs="Times New Roman"/>
                      <w:i/>
                      <w:color w:val="000000"/>
                      <w:sz w:val="16"/>
                      <w:szCs w:val="16"/>
                      <w:lang w:val="lv-LV" w:eastAsia="en-GB"/>
                    </w:rPr>
                    <w:t>euro).</w:t>
                  </w:r>
                  <w:r w:rsidRPr="00AB1A55">
                    <w:rPr>
                      <w:rFonts w:ascii="Times New Roman" w:eastAsia="Times New Roman" w:hAnsi="Times New Roman" w:cs="Times New Roman"/>
                      <w:color w:val="000000"/>
                      <w:sz w:val="16"/>
                      <w:szCs w:val="16"/>
                      <w:lang w:val="lv-LV" w:eastAsia="en-GB"/>
                    </w:rPr>
                    <w:t xml:space="preserve"> </w:t>
                  </w:r>
                  <w:r w:rsidRPr="00AB1A55">
                    <w:rPr>
                      <w:rFonts w:ascii="Times New Roman" w:eastAsia="Times New Roman" w:hAnsi="Times New Roman" w:cs="Times New Roman"/>
                      <w:b/>
                      <w:bCs/>
                      <w:color w:val="000000"/>
                      <w:sz w:val="16"/>
                      <w:szCs w:val="16"/>
                      <w:lang w:val="lv-LV" w:eastAsia="en-GB"/>
                    </w:rPr>
                    <w:t>Cita veida EMT darbu izstrāde un atbalsts EMT darba programmas īstenošanā</w:t>
                  </w:r>
                  <w:r w:rsidRPr="00AB1A55">
                    <w:rPr>
                      <w:rFonts w:ascii="Times New Roman" w:eastAsia="Times New Roman" w:hAnsi="Times New Roman" w:cs="Times New Roman"/>
                      <w:color w:val="000000"/>
                      <w:sz w:val="16"/>
                      <w:szCs w:val="16"/>
                      <w:lang w:val="lv-LV" w:eastAsia="en-GB"/>
                    </w:rPr>
                    <w:t xml:space="preserve"> 2 482 </w:t>
                  </w:r>
                  <w:r w:rsidRPr="00482320">
                    <w:rPr>
                      <w:rFonts w:ascii="Times New Roman" w:eastAsia="Times New Roman" w:hAnsi="Times New Roman" w:cs="Times New Roman"/>
                      <w:i/>
                      <w:color w:val="000000"/>
                      <w:sz w:val="16"/>
                      <w:szCs w:val="16"/>
                      <w:lang w:val="lv-LV" w:eastAsia="en-GB"/>
                    </w:rPr>
                    <w:t>euro</w:t>
                  </w:r>
                  <w:r w:rsidRPr="00AB1A55">
                    <w:rPr>
                      <w:rFonts w:ascii="Times New Roman" w:eastAsia="Times New Roman" w:hAnsi="Times New Roman" w:cs="Times New Roman"/>
                      <w:color w:val="000000"/>
                      <w:sz w:val="16"/>
                      <w:szCs w:val="16"/>
                      <w:lang w:val="lv-LV" w:eastAsia="en-GB"/>
                    </w:rPr>
                    <w:t xml:space="preserve">. </w:t>
                  </w:r>
                  <w:r w:rsidRPr="00AB1A55">
                    <w:rPr>
                      <w:rFonts w:ascii="Times New Roman" w:eastAsia="Times New Roman" w:hAnsi="Times New Roman" w:cs="Times New Roman"/>
                      <w:b/>
                      <w:bCs/>
                      <w:color w:val="000000"/>
                      <w:sz w:val="16"/>
                      <w:szCs w:val="16"/>
                      <w:lang w:val="lv-LV" w:eastAsia="en-GB"/>
                    </w:rPr>
                    <w:t>Izpētes darbu izstrāde</w:t>
                  </w:r>
                  <w:r w:rsidRPr="00AB1A55">
                    <w:rPr>
                      <w:rFonts w:ascii="Times New Roman" w:eastAsia="Times New Roman" w:hAnsi="Times New Roman" w:cs="Times New Roman"/>
                      <w:color w:val="000000"/>
                      <w:sz w:val="16"/>
                      <w:szCs w:val="16"/>
                      <w:lang w:val="lv-LV" w:eastAsia="en-GB"/>
                    </w:rPr>
                    <w:t xml:space="preserve"> (350</w:t>
                  </w:r>
                  <w:r w:rsidRPr="00482320">
                    <w:rPr>
                      <w:rFonts w:ascii="Times New Roman" w:eastAsia="Times New Roman" w:hAnsi="Times New Roman" w:cs="Times New Roman"/>
                      <w:i/>
                      <w:color w:val="000000"/>
                      <w:sz w:val="16"/>
                      <w:szCs w:val="16"/>
                      <w:lang w:val="lv-LV" w:eastAsia="en-GB"/>
                    </w:rPr>
                    <w:t xml:space="preserve"> euro</w:t>
                  </w:r>
                  <w:r w:rsidRPr="00AB1A55">
                    <w:rPr>
                      <w:rFonts w:ascii="Times New Roman" w:eastAsia="Times New Roman" w:hAnsi="Times New Roman" w:cs="Times New Roman"/>
                      <w:color w:val="000000"/>
                      <w:sz w:val="16"/>
                      <w:szCs w:val="16"/>
                      <w:lang w:val="lv-LV" w:eastAsia="en-GB"/>
                    </w:rPr>
                    <w:t xml:space="preserve"> x 4 darbi = 1 400 </w:t>
                  </w:r>
                  <w:r w:rsidRPr="00482320">
                    <w:rPr>
                      <w:rFonts w:ascii="Times New Roman" w:eastAsia="Times New Roman" w:hAnsi="Times New Roman" w:cs="Times New Roman"/>
                      <w:i/>
                      <w:color w:val="000000"/>
                      <w:sz w:val="16"/>
                      <w:szCs w:val="16"/>
                      <w:lang w:val="lv-LV" w:eastAsia="en-GB"/>
                    </w:rPr>
                    <w:t>euro</w:t>
                  </w:r>
                  <w:r w:rsidRPr="00AB1A55">
                    <w:rPr>
                      <w:rFonts w:ascii="Times New Roman" w:eastAsia="Times New Roman" w:hAnsi="Times New Roman" w:cs="Times New Roman"/>
                      <w:color w:val="000000"/>
                      <w:sz w:val="16"/>
                      <w:szCs w:val="16"/>
                      <w:lang w:val="lv-LV" w:eastAsia="en-GB"/>
                    </w:rPr>
                    <w:t>).</w:t>
                  </w:r>
                </w:p>
              </w:tc>
              <w:tc>
                <w:tcPr>
                  <w:tcW w:w="1418" w:type="dxa"/>
                  <w:tcBorders>
                    <w:top w:val="nil"/>
                    <w:left w:val="nil"/>
                    <w:bottom w:val="single" w:sz="4" w:space="0" w:color="auto"/>
                    <w:right w:val="single" w:sz="4" w:space="0" w:color="auto"/>
                  </w:tcBorders>
                  <w:shd w:val="clear" w:color="auto" w:fill="auto"/>
                  <w:vAlign w:val="center"/>
                  <w:hideMark/>
                </w:tcPr>
                <w:p w:rsidR="00551533" w:rsidRPr="00AB1A55" w:rsidRDefault="00551533" w:rsidP="00551533">
                  <w:pPr>
                    <w:spacing w:after="0" w:line="240" w:lineRule="auto"/>
                    <w:jc w:val="center"/>
                    <w:rPr>
                      <w:rFonts w:ascii="Times New Roman" w:eastAsia="Times New Roman" w:hAnsi="Times New Roman" w:cs="Times New Roman"/>
                      <w:color w:val="000000"/>
                      <w:sz w:val="16"/>
                      <w:szCs w:val="16"/>
                      <w:lang w:val="lv-LV" w:eastAsia="en-GB"/>
                    </w:rPr>
                  </w:pPr>
                </w:p>
              </w:tc>
            </w:tr>
            <w:tr w:rsidR="00551533" w:rsidRPr="00482320" w:rsidTr="00551533">
              <w:trPr>
                <w:trHeight w:val="711"/>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551533" w:rsidRPr="00482320" w:rsidRDefault="00551533" w:rsidP="00551533">
                  <w:pPr>
                    <w:spacing w:after="0" w:line="240" w:lineRule="auto"/>
                    <w:jc w:val="center"/>
                    <w:rPr>
                      <w:rFonts w:ascii="Times New Roman" w:eastAsia="Times New Roman" w:hAnsi="Times New Roman" w:cs="Times New Roman"/>
                      <w:color w:val="000000"/>
                      <w:sz w:val="16"/>
                      <w:szCs w:val="16"/>
                      <w:lang w:val="lv-LV" w:eastAsia="en-GB"/>
                    </w:rPr>
                  </w:pPr>
                  <w:r w:rsidRPr="00482320">
                    <w:rPr>
                      <w:rFonts w:ascii="Times New Roman" w:eastAsia="Times New Roman" w:hAnsi="Times New Roman" w:cs="Times New Roman"/>
                      <w:color w:val="000000"/>
                      <w:sz w:val="16"/>
                      <w:szCs w:val="16"/>
                      <w:lang w:val="lv-LV" w:eastAsia="en-GB"/>
                    </w:rPr>
                    <w:t>1148</w:t>
                  </w:r>
                </w:p>
              </w:tc>
              <w:tc>
                <w:tcPr>
                  <w:tcW w:w="1702" w:type="dxa"/>
                  <w:tcBorders>
                    <w:top w:val="nil"/>
                    <w:left w:val="nil"/>
                    <w:bottom w:val="single" w:sz="4" w:space="0" w:color="auto"/>
                    <w:right w:val="single" w:sz="4" w:space="0" w:color="auto"/>
                  </w:tcBorders>
                  <w:shd w:val="clear" w:color="auto" w:fill="auto"/>
                  <w:vAlign w:val="center"/>
                  <w:hideMark/>
                </w:tcPr>
                <w:p w:rsidR="00551533" w:rsidRPr="00482320" w:rsidRDefault="00551533" w:rsidP="00551533">
                  <w:pPr>
                    <w:spacing w:after="0" w:line="240" w:lineRule="auto"/>
                    <w:jc w:val="center"/>
                    <w:rPr>
                      <w:rFonts w:ascii="Times New Roman" w:eastAsia="Times New Roman" w:hAnsi="Times New Roman" w:cs="Times New Roman"/>
                      <w:color w:val="000000"/>
                      <w:sz w:val="16"/>
                      <w:szCs w:val="16"/>
                      <w:lang w:val="lv-LV" w:eastAsia="en-GB"/>
                    </w:rPr>
                  </w:pPr>
                  <w:r w:rsidRPr="00482320">
                    <w:rPr>
                      <w:rFonts w:ascii="Times New Roman" w:eastAsia="Times New Roman" w:hAnsi="Times New Roman" w:cs="Times New Roman"/>
                      <w:color w:val="000000"/>
                      <w:sz w:val="16"/>
                      <w:szCs w:val="16"/>
                      <w:lang w:val="lv-LV" w:eastAsia="en-GB"/>
                    </w:rPr>
                    <w:t>Prēmijas, naudas balvas un materiālā stimulēšana</w:t>
                  </w:r>
                </w:p>
              </w:tc>
              <w:tc>
                <w:tcPr>
                  <w:tcW w:w="3059" w:type="dxa"/>
                  <w:tcBorders>
                    <w:top w:val="nil"/>
                    <w:left w:val="nil"/>
                    <w:bottom w:val="single" w:sz="4" w:space="0" w:color="auto"/>
                    <w:right w:val="single" w:sz="4" w:space="0" w:color="auto"/>
                  </w:tcBorders>
                  <w:shd w:val="clear" w:color="auto" w:fill="auto"/>
                  <w:vAlign w:val="center"/>
                  <w:hideMark/>
                </w:tcPr>
                <w:p w:rsidR="00551533" w:rsidRPr="00482320" w:rsidRDefault="00551533" w:rsidP="00551533">
                  <w:pPr>
                    <w:spacing w:after="0" w:line="240" w:lineRule="auto"/>
                    <w:jc w:val="both"/>
                    <w:rPr>
                      <w:rFonts w:ascii="Times New Roman" w:eastAsia="Times New Roman" w:hAnsi="Times New Roman" w:cs="Times New Roman"/>
                      <w:color w:val="000000"/>
                      <w:sz w:val="16"/>
                      <w:szCs w:val="16"/>
                      <w:lang w:val="lv-LV" w:eastAsia="en-GB"/>
                    </w:rPr>
                  </w:pPr>
                  <w:r w:rsidRPr="00482320">
                    <w:rPr>
                      <w:rFonts w:ascii="Times New Roman" w:eastAsia="Times New Roman" w:hAnsi="Times New Roman" w:cs="Times New Roman"/>
                      <w:color w:val="000000"/>
                      <w:sz w:val="16"/>
                      <w:szCs w:val="16"/>
                      <w:lang w:val="lv-LV" w:eastAsia="en-GB"/>
                    </w:rPr>
                    <w:t xml:space="preserve">10% apmērā no plānotās mēnešalgas kopsummas gadā  53 760 </w:t>
                  </w:r>
                  <w:r w:rsidRPr="00482320">
                    <w:rPr>
                      <w:rFonts w:ascii="Times New Roman" w:eastAsia="Times New Roman" w:hAnsi="Times New Roman" w:cs="Times New Roman"/>
                      <w:i/>
                      <w:iCs/>
                      <w:color w:val="000000"/>
                      <w:sz w:val="16"/>
                      <w:szCs w:val="16"/>
                      <w:lang w:val="lv-LV" w:eastAsia="en-GB"/>
                    </w:rPr>
                    <w:t>euro</w:t>
                  </w:r>
                  <w:r w:rsidR="0014206B">
                    <w:rPr>
                      <w:rFonts w:ascii="Times New Roman" w:eastAsia="Times New Roman" w:hAnsi="Times New Roman" w:cs="Times New Roman"/>
                      <w:color w:val="000000"/>
                      <w:sz w:val="16"/>
                      <w:szCs w:val="16"/>
                      <w:lang w:val="lv-LV" w:eastAsia="en-GB"/>
                    </w:rPr>
                    <w:t xml:space="preserve"> x 0,</w:t>
                  </w:r>
                  <w:r w:rsidRPr="00482320">
                    <w:rPr>
                      <w:rFonts w:ascii="Times New Roman" w:eastAsia="Times New Roman" w:hAnsi="Times New Roman" w:cs="Times New Roman"/>
                      <w:color w:val="000000"/>
                      <w:sz w:val="16"/>
                      <w:szCs w:val="16"/>
                      <w:lang w:val="lv-LV" w:eastAsia="en-GB"/>
                    </w:rPr>
                    <w:t xml:space="preserve">1 =  5 376 </w:t>
                  </w:r>
                  <w:r w:rsidRPr="00482320">
                    <w:rPr>
                      <w:rFonts w:ascii="Times New Roman" w:eastAsia="Times New Roman" w:hAnsi="Times New Roman" w:cs="Times New Roman"/>
                      <w:i/>
                      <w:iCs/>
                      <w:color w:val="000000"/>
                      <w:sz w:val="16"/>
                      <w:szCs w:val="16"/>
                      <w:lang w:val="lv-LV" w:eastAsia="en-GB"/>
                    </w:rPr>
                    <w:t>euro</w:t>
                  </w:r>
                </w:p>
              </w:tc>
              <w:tc>
                <w:tcPr>
                  <w:tcW w:w="1418" w:type="dxa"/>
                  <w:tcBorders>
                    <w:top w:val="nil"/>
                    <w:left w:val="nil"/>
                    <w:bottom w:val="single" w:sz="4" w:space="0" w:color="auto"/>
                    <w:right w:val="single" w:sz="4" w:space="0" w:color="auto"/>
                  </w:tcBorders>
                  <w:shd w:val="clear" w:color="auto" w:fill="auto"/>
                  <w:vAlign w:val="center"/>
                  <w:hideMark/>
                </w:tcPr>
                <w:p w:rsidR="00551533" w:rsidRPr="00482320" w:rsidRDefault="00551533" w:rsidP="00551533">
                  <w:pPr>
                    <w:spacing w:after="0" w:line="240" w:lineRule="auto"/>
                    <w:jc w:val="center"/>
                    <w:rPr>
                      <w:rFonts w:ascii="Times New Roman" w:eastAsia="Times New Roman" w:hAnsi="Times New Roman" w:cs="Times New Roman"/>
                      <w:color w:val="000000"/>
                      <w:sz w:val="16"/>
                      <w:szCs w:val="16"/>
                      <w:lang w:val="lv-LV" w:eastAsia="en-GB"/>
                    </w:rPr>
                  </w:pPr>
                  <w:r w:rsidRPr="00482320">
                    <w:rPr>
                      <w:rFonts w:ascii="Times New Roman" w:eastAsia="Times New Roman" w:hAnsi="Times New Roman" w:cs="Times New Roman"/>
                      <w:color w:val="000000"/>
                      <w:sz w:val="16"/>
                      <w:szCs w:val="16"/>
                      <w:lang w:val="lv-LV" w:eastAsia="en-GB"/>
                    </w:rPr>
                    <w:t>5 376</w:t>
                  </w:r>
                </w:p>
              </w:tc>
            </w:tr>
            <w:tr w:rsidR="00551533" w:rsidRPr="00482320" w:rsidTr="00551533">
              <w:trPr>
                <w:trHeight w:val="1110"/>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551533" w:rsidRPr="00482320" w:rsidRDefault="00551533" w:rsidP="00551533">
                  <w:pPr>
                    <w:spacing w:after="0" w:line="240" w:lineRule="auto"/>
                    <w:jc w:val="center"/>
                    <w:rPr>
                      <w:rFonts w:ascii="Times New Roman" w:eastAsia="Times New Roman" w:hAnsi="Times New Roman" w:cs="Times New Roman"/>
                      <w:color w:val="000000"/>
                      <w:sz w:val="16"/>
                      <w:szCs w:val="16"/>
                      <w:lang w:val="lv-LV" w:eastAsia="en-GB"/>
                    </w:rPr>
                  </w:pPr>
                  <w:r w:rsidRPr="00482320">
                    <w:rPr>
                      <w:rFonts w:ascii="Times New Roman" w:eastAsia="Times New Roman" w:hAnsi="Times New Roman" w:cs="Times New Roman"/>
                      <w:color w:val="000000"/>
                      <w:sz w:val="16"/>
                      <w:szCs w:val="16"/>
                      <w:lang w:val="lv-LV" w:eastAsia="en-GB"/>
                    </w:rPr>
                    <w:t>1150</w:t>
                  </w:r>
                </w:p>
              </w:tc>
              <w:tc>
                <w:tcPr>
                  <w:tcW w:w="1702" w:type="dxa"/>
                  <w:tcBorders>
                    <w:top w:val="nil"/>
                    <w:left w:val="nil"/>
                    <w:bottom w:val="single" w:sz="4" w:space="0" w:color="auto"/>
                    <w:right w:val="single" w:sz="4" w:space="0" w:color="auto"/>
                  </w:tcBorders>
                  <w:shd w:val="clear" w:color="auto" w:fill="auto"/>
                  <w:vAlign w:val="center"/>
                  <w:hideMark/>
                </w:tcPr>
                <w:p w:rsidR="00551533" w:rsidRPr="00482320" w:rsidRDefault="00551533" w:rsidP="00551533">
                  <w:pPr>
                    <w:spacing w:after="0" w:line="240" w:lineRule="auto"/>
                    <w:jc w:val="center"/>
                    <w:rPr>
                      <w:rFonts w:ascii="Times New Roman" w:eastAsia="Times New Roman" w:hAnsi="Times New Roman" w:cs="Times New Roman"/>
                      <w:color w:val="000000"/>
                      <w:sz w:val="16"/>
                      <w:szCs w:val="16"/>
                      <w:lang w:val="lv-LV" w:eastAsia="en-GB"/>
                    </w:rPr>
                  </w:pPr>
                  <w:r w:rsidRPr="00482320">
                    <w:rPr>
                      <w:rFonts w:ascii="Times New Roman" w:eastAsia="Times New Roman" w:hAnsi="Times New Roman" w:cs="Times New Roman"/>
                      <w:color w:val="000000"/>
                      <w:sz w:val="16"/>
                      <w:szCs w:val="16"/>
                      <w:lang w:val="lv-LV" w:eastAsia="en-GB"/>
                    </w:rPr>
                    <w:t>Atalgojums fiziskajām personām uz tiesiskās attiecības regulējošu dokumentu pamata</w:t>
                  </w:r>
                </w:p>
              </w:tc>
              <w:tc>
                <w:tcPr>
                  <w:tcW w:w="3059" w:type="dxa"/>
                  <w:tcBorders>
                    <w:top w:val="nil"/>
                    <w:left w:val="nil"/>
                    <w:bottom w:val="single" w:sz="4" w:space="0" w:color="auto"/>
                    <w:right w:val="single" w:sz="4" w:space="0" w:color="auto"/>
                  </w:tcBorders>
                  <w:shd w:val="clear" w:color="auto" w:fill="auto"/>
                  <w:vAlign w:val="center"/>
                  <w:hideMark/>
                </w:tcPr>
                <w:p w:rsidR="00551533" w:rsidRPr="00763D33" w:rsidRDefault="00551533" w:rsidP="00C20D4E">
                  <w:pPr>
                    <w:spacing w:after="0" w:line="240" w:lineRule="auto"/>
                    <w:jc w:val="both"/>
                    <w:rPr>
                      <w:rFonts w:ascii="Times New Roman" w:eastAsia="Times New Roman" w:hAnsi="Times New Roman" w:cs="Times New Roman"/>
                      <w:color w:val="000000"/>
                      <w:sz w:val="16"/>
                      <w:szCs w:val="16"/>
                      <w:lang w:val="lv-LV" w:eastAsia="en-GB"/>
                    </w:rPr>
                  </w:pPr>
                  <w:r w:rsidRPr="00763D33">
                    <w:rPr>
                      <w:rFonts w:ascii="Times New Roman" w:eastAsia="Times New Roman" w:hAnsi="Times New Roman" w:cs="Times New Roman"/>
                      <w:color w:val="000000"/>
                      <w:sz w:val="16"/>
                      <w:szCs w:val="16"/>
                      <w:lang w:val="lv-LV" w:eastAsia="en-GB"/>
                    </w:rPr>
                    <w:t xml:space="preserve">Piemaksa par </w:t>
                  </w:r>
                  <w:r w:rsidRPr="00763D33">
                    <w:rPr>
                      <w:rFonts w:ascii="Times New Roman" w:eastAsia="Times New Roman" w:hAnsi="Times New Roman" w:cs="Times New Roman"/>
                      <w:b/>
                      <w:bCs/>
                      <w:color w:val="000000"/>
                      <w:sz w:val="16"/>
                      <w:szCs w:val="16"/>
                      <w:lang w:val="lv-LV" w:eastAsia="en-GB"/>
                    </w:rPr>
                    <w:t>atbilžu uz ad-hoc jautājumu sagatavošanu angļu valodā</w:t>
                  </w:r>
                  <w:r w:rsidRPr="00763D33">
                    <w:rPr>
                      <w:rFonts w:ascii="Times New Roman" w:eastAsia="Times New Roman" w:hAnsi="Times New Roman" w:cs="Times New Roman"/>
                      <w:color w:val="000000"/>
                      <w:sz w:val="16"/>
                      <w:szCs w:val="16"/>
                      <w:lang w:val="lv-LV" w:eastAsia="en-GB"/>
                    </w:rPr>
                    <w:t xml:space="preserve"> (</w:t>
                  </w:r>
                  <w:r w:rsidR="00C20D4E" w:rsidRPr="00763D33">
                    <w:rPr>
                      <w:rFonts w:ascii="Times New Roman" w:eastAsia="Times New Roman" w:hAnsi="Times New Roman" w:cs="Times New Roman"/>
                      <w:color w:val="000000"/>
                      <w:sz w:val="16"/>
                      <w:szCs w:val="16"/>
                      <w:lang w:val="lv-LV" w:eastAsia="en-GB"/>
                    </w:rPr>
                    <w:t>23</w:t>
                  </w:r>
                  <w:r w:rsidRPr="00763D33">
                    <w:rPr>
                      <w:rFonts w:ascii="Times New Roman" w:eastAsia="Times New Roman" w:hAnsi="Times New Roman" w:cs="Times New Roman"/>
                      <w:color w:val="000000"/>
                      <w:sz w:val="16"/>
                      <w:szCs w:val="16"/>
                      <w:lang w:val="lv-LV" w:eastAsia="en-GB"/>
                    </w:rPr>
                    <w:t xml:space="preserve">  </w:t>
                  </w:r>
                  <w:r w:rsidR="00772155">
                    <w:rPr>
                      <w:rFonts w:ascii="Times New Roman" w:eastAsia="Times New Roman" w:hAnsi="Times New Roman" w:cs="Times New Roman"/>
                      <w:color w:val="000000"/>
                      <w:sz w:val="16"/>
                      <w:szCs w:val="16"/>
                      <w:lang w:val="lv-LV" w:eastAsia="en-GB"/>
                    </w:rPr>
                    <w:t>atbildes x 81,</w:t>
                  </w:r>
                  <w:r w:rsidRPr="00763D33">
                    <w:rPr>
                      <w:rFonts w:ascii="Times New Roman" w:eastAsia="Times New Roman" w:hAnsi="Times New Roman" w:cs="Times New Roman"/>
                      <w:color w:val="000000"/>
                      <w:sz w:val="16"/>
                      <w:szCs w:val="16"/>
                      <w:lang w:val="lv-LV" w:eastAsia="en-GB"/>
                    </w:rPr>
                    <w:t xml:space="preserve">28 </w:t>
                  </w:r>
                  <w:r w:rsidRPr="00763D33">
                    <w:rPr>
                      <w:rFonts w:ascii="Times New Roman" w:eastAsia="Times New Roman" w:hAnsi="Times New Roman" w:cs="Times New Roman"/>
                      <w:i/>
                      <w:color w:val="000000"/>
                      <w:sz w:val="16"/>
                      <w:szCs w:val="16"/>
                      <w:lang w:val="lv-LV" w:eastAsia="en-GB"/>
                    </w:rPr>
                    <w:t>euro</w:t>
                  </w:r>
                  <w:r w:rsidRPr="00763D33">
                    <w:rPr>
                      <w:rFonts w:ascii="Times New Roman" w:eastAsia="Times New Roman" w:hAnsi="Times New Roman" w:cs="Times New Roman"/>
                      <w:color w:val="000000"/>
                      <w:sz w:val="16"/>
                      <w:szCs w:val="16"/>
                      <w:lang w:val="lv-LV" w:eastAsia="en-GB"/>
                    </w:rPr>
                    <w:t xml:space="preserve">  =  </w:t>
                  </w:r>
                  <w:r w:rsidR="00772155">
                    <w:rPr>
                      <w:rFonts w:ascii="Times New Roman" w:eastAsia="Times New Roman" w:hAnsi="Times New Roman" w:cs="Times New Roman"/>
                      <w:color w:val="000000"/>
                      <w:sz w:val="16"/>
                      <w:szCs w:val="16"/>
                      <w:lang w:val="lv-LV" w:eastAsia="en-GB"/>
                    </w:rPr>
                    <w:t>1869,</w:t>
                  </w:r>
                  <w:r w:rsidR="00C20D4E" w:rsidRPr="00763D33">
                    <w:rPr>
                      <w:rFonts w:ascii="Times New Roman" w:eastAsia="Times New Roman" w:hAnsi="Times New Roman" w:cs="Times New Roman"/>
                      <w:color w:val="000000"/>
                      <w:sz w:val="16"/>
                      <w:szCs w:val="16"/>
                      <w:lang w:val="lv-LV" w:eastAsia="en-GB"/>
                    </w:rPr>
                    <w:t>44</w:t>
                  </w:r>
                  <w:r w:rsidRPr="00763D33">
                    <w:rPr>
                      <w:rFonts w:ascii="Times New Roman" w:eastAsia="Times New Roman" w:hAnsi="Times New Roman" w:cs="Times New Roman"/>
                      <w:color w:val="000000"/>
                      <w:sz w:val="16"/>
                      <w:szCs w:val="16"/>
                      <w:lang w:val="lv-LV" w:eastAsia="en-GB"/>
                    </w:rPr>
                    <w:t xml:space="preserve"> </w:t>
                  </w:r>
                  <w:r w:rsidRPr="00763D33">
                    <w:rPr>
                      <w:rFonts w:ascii="Times New Roman" w:eastAsia="Times New Roman" w:hAnsi="Times New Roman" w:cs="Times New Roman"/>
                      <w:i/>
                      <w:color w:val="000000"/>
                      <w:sz w:val="16"/>
                      <w:szCs w:val="16"/>
                      <w:lang w:val="lv-LV" w:eastAsia="en-GB"/>
                    </w:rPr>
                    <w:t>euro</w:t>
                  </w:r>
                  <w:r w:rsidRPr="00763D33">
                    <w:rPr>
                      <w:rFonts w:ascii="Times New Roman" w:eastAsia="Times New Roman" w:hAnsi="Times New Roman" w:cs="Times New Roman"/>
                      <w:color w:val="000000"/>
                      <w:sz w:val="16"/>
                      <w:szCs w:val="16"/>
                      <w:lang w:val="lv-LV" w:eastAsia="en-GB"/>
                    </w:rPr>
                    <w:t xml:space="preserve">). </w:t>
                  </w:r>
                  <w:r w:rsidRPr="00763D33">
                    <w:rPr>
                      <w:rFonts w:ascii="Times New Roman" w:eastAsia="Times New Roman" w:hAnsi="Times New Roman" w:cs="Times New Roman"/>
                      <w:b/>
                      <w:bCs/>
                      <w:color w:val="000000"/>
                      <w:sz w:val="16"/>
                      <w:szCs w:val="16"/>
                      <w:lang w:val="lv-LV" w:eastAsia="en-GB"/>
                    </w:rPr>
                    <w:t>Cita veida EMT darbu izstrāde un atbalsts EMT darba programmas īstenošanā</w:t>
                  </w:r>
                  <w:r w:rsidRPr="00763D33">
                    <w:rPr>
                      <w:rFonts w:ascii="Times New Roman" w:eastAsia="Times New Roman" w:hAnsi="Times New Roman" w:cs="Times New Roman"/>
                      <w:color w:val="000000"/>
                      <w:sz w:val="16"/>
                      <w:szCs w:val="16"/>
                      <w:lang w:val="lv-LV" w:eastAsia="en-GB"/>
                    </w:rPr>
                    <w:t xml:space="preserve"> </w:t>
                  </w:r>
                  <w:r w:rsidR="00C20D4E" w:rsidRPr="00763D33">
                    <w:rPr>
                      <w:rFonts w:ascii="Times New Roman" w:eastAsia="Times New Roman" w:hAnsi="Times New Roman" w:cs="Times New Roman"/>
                      <w:color w:val="000000"/>
                      <w:sz w:val="16"/>
                      <w:szCs w:val="16"/>
                      <w:lang w:val="lv-LV" w:eastAsia="en-GB"/>
                    </w:rPr>
                    <w:t>715</w:t>
                  </w:r>
                  <w:r w:rsidRPr="00763D33">
                    <w:rPr>
                      <w:rFonts w:ascii="Times New Roman" w:eastAsia="Times New Roman" w:hAnsi="Times New Roman" w:cs="Times New Roman"/>
                      <w:color w:val="000000"/>
                      <w:sz w:val="16"/>
                      <w:szCs w:val="16"/>
                      <w:lang w:val="lv-LV" w:eastAsia="en-GB"/>
                    </w:rPr>
                    <w:t xml:space="preserve"> </w:t>
                  </w:r>
                  <w:r w:rsidRPr="00763D33">
                    <w:rPr>
                      <w:rFonts w:ascii="Times New Roman" w:eastAsia="Times New Roman" w:hAnsi="Times New Roman" w:cs="Times New Roman"/>
                      <w:i/>
                      <w:color w:val="000000"/>
                      <w:sz w:val="16"/>
                      <w:szCs w:val="16"/>
                      <w:lang w:val="lv-LV" w:eastAsia="en-GB"/>
                    </w:rPr>
                    <w:t>euro</w:t>
                  </w:r>
                  <w:r w:rsidRPr="00763D33">
                    <w:rPr>
                      <w:rFonts w:ascii="Times New Roman" w:eastAsia="Times New Roman" w:hAnsi="Times New Roman" w:cs="Times New Roman"/>
                      <w:color w:val="000000"/>
                      <w:sz w:val="16"/>
                      <w:szCs w:val="16"/>
                      <w:lang w:val="lv-LV" w:eastAsia="en-GB"/>
                    </w:rPr>
                    <w:t xml:space="preserve">. </w:t>
                  </w:r>
                  <w:r w:rsidRPr="00763D33">
                    <w:rPr>
                      <w:rFonts w:ascii="Times New Roman" w:eastAsia="Times New Roman" w:hAnsi="Times New Roman" w:cs="Times New Roman"/>
                      <w:b/>
                      <w:bCs/>
                      <w:color w:val="000000"/>
                      <w:sz w:val="16"/>
                      <w:szCs w:val="16"/>
                      <w:lang w:val="lv-LV" w:eastAsia="en-GB"/>
                    </w:rPr>
                    <w:t>Izpētes darbu izstrāde</w:t>
                  </w:r>
                  <w:r w:rsidRPr="00763D33">
                    <w:rPr>
                      <w:rFonts w:ascii="Times New Roman" w:eastAsia="Times New Roman" w:hAnsi="Times New Roman" w:cs="Times New Roman"/>
                      <w:color w:val="000000"/>
                      <w:sz w:val="16"/>
                      <w:szCs w:val="16"/>
                      <w:lang w:val="lv-LV" w:eastAsia="en-GB"/>
                    </w:rPr>
                    <w:t xml:space="preserve"> (350 euro x 4 darbi= 1400 </w:t>
                  </w:r>
                  <w:r w:rsidRPr="00763D33">
                    <w:rPr>
                      <w:rFonts w:ascii="Times New Roman" w:eastAsia="Times New Roman" w:hAnsi="Times New Roman" w:cs="Times New Roman"/>
                      <w:i/>
                      <w:color w:val="000000"/>
                      <w:sz w:val="16"/>
                      <w:szCs w:val="16"/>
                      <w:lang w:val="lv-LV" w:eastAsia="en-GB"/>
                    </w:rPr>
                    <w:t>euro</w:t>
                  </w:r>
                  <w:r w:rsidRPr="00763D33">
                    <w:rPr>
                      <w:rFonts w:ascii="Times New Roman" w:eastAsia="Times New Roman" w:hAnsi="Times New Roman" w:cs="Times New Roman"/>
                      <w:color w:val="000000"/>
                      <w:sz w:val="16"/>
                      <w:szCs w:val="16"/>
                      <w:lang w:val="lv-LV" w:eastAsia="en-GB"/>
                    </w:rPr>
                    <w:t xml:space="preserve">). Vārdnīcas izstrāde  400 </w:t>
                  </w:r>
                  <w:r w:rsidRPr="00763D33">
                    <w:rPr>
                      <w:rFonts w:ascii="Times New Roman" w:eastAsia="Times New Roman" w:hAnsi="Times New Roman" w:cs="Times New Roman"/>
                      <w:i/>
                      <w:color w:val="000000"/>
                      <w:sz w:val="16"/>
                      <w:szCs w:val="16"/>
                      <w:lang w:val="lv-LV" w:eastAsia="en-GB"/>
                    </w:rPr>
                    <w:t>euro</w:t>
                  </w:r>
                  <w:r w:rsidRPr="00763D33">
                    <w:rPr>
                      <w:rFonts w:ascii="Times New Roman" w:eastAsia="Times New Roman" w:hAnsi="Times New Roman" w:cs="Times New Roman"/>
                      <w:color w:val="000000"/>
                      <w:sz w:val="16"/>
                      <w:szCs w:val="16"/>
                      <w:lang w:val="lv-LV" w:eastAsia="en-GB"/>
                    </w:rPr>
                    <w:t>.</w:t>
                  </w:r>
                </w:p>
              </w:tc>
              <w:tc>
                <w:tcPr>
                  <w:tcW w:w="1418" w:type="dxa"/>
                  <w:tcBorders>
                    <w:top w:val="nil"/>
                    <w:left w:val="nil"/>
                    <w:bottom w:val="single" w:sz="4" w:space="0" w:color="auto"/>
                    <w:right w:val="single" w:sz="4" w:space="0" w:color="auto"/>
                  </w:tcBorders>
                  <w:shd w:val="clear" w:color="auto" w:fill="auto"/>
                  <w:vAlign w:val="center"/>
                  <w:hideMark/>
                </w:tcPr>
                <w:p w:rsidR="00551533" w:rsidRPr="00763D33" w:rsidRDefault="00551533" w:rsidP="00551533">
                  <w:pPr>
                    <w:spacing w:after="0" w:line="240" w:lineRule="auto"/>
                    <w:jc w:val="center"/>
                    <w:rPr>
                      <w:rFonts w:ascii="Times New Roman" w:eastAsia="Times New Roman" w:hAnsi="Times New Roman" w:cs="Times New Roman"/>
                      <w:color w:val="000000"/>
                      <w:sz w:val="16"/>
                      <w:szCs w:val="16"/>
                      <w:lang w:val="lv-LV" w:eastAsia="en-GB"/>
                    </w:rPr>
                  </w:pPr>
                  <w:r w:rsidRPr="00763D33">
                    <w:rPr>
                      <w:rFonts w:ascii="Times New Roman" w:eastAsia="Times New Roman" w:hAnsi="Times New Roman" w:cs="Times New Roman"/>
                      <w:color w:val="000000"/>
                      <w:sz w:val="16"/>
                      <w:szCs w:val="16"/>
                      <w:lang w:val="lv-LV" w:eastAsia="en-GB"/>
                    </w:rPr>
                    <w:t>4 385</w:t>
                  </w:r>
                </w:p>
              </w:tc>
            </w:tr>
            <w:tr w:rsidR="00551533" w:rsidRPr="00482320" w:rsidTr="00551533">
              <w:trPr>
                <w:trHeight w:val="450"/>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551533" w:rsidRPr="00482320" w:rsidRDefault="00551533" w:rsidP="00551533">
                  <w:pPr>
                    <w:spacing w:after="0" w:line="240" w:lineRule="auto"/>
                    <w:jc w:val="center"/>
                    <w:rPr>
                      <w:rFonts w:ascii="Times New Roman" w:eastAsia="Times New Roman" w:hAnsi="Times New Roman" w:cs="Times New Roman"/>
                      <w:color w:val="000000"/>
                      <w:sz w:val="16"/>
                      <w:szCs w:val="16"/>
                      <w:lang w:val="lv-LV" w:eastAsia="en-GB"/>
                    </w:rPr>
                  </w:pPr>
                  <w:r w:rsidRPr="00482320">
                    <w:rPr>
                      <w:rFonts w:ascii="Times New Roman" w:eastAsia="Times New Roman" w:hAnsi="Times New Roman" w:cs="Times New Roman"/>
                      <w:color w:val="000000"/>
                      <w:sz w:val="16"/>
                      <w:szCs w:val="16"/>
                      <w:lang w:val="lv-LV" w:eastAsia="en-GB"/>
                    </w:rPr>
                    <w:t>1200</w:t>
                  </w:r>
                </w:p>
              </w:tc>
              <w:tc>
                <w:tcPr>
                  <w:tcW w:w="1702" w:type="dxa"/>
                  <w:tcBorders>
                    <w:top w:val="nil"/>
                    <w:left w:val="nil"/>
                    <w:bottom w:val="single" w:sz="4" w:space="0" w:color="auto"/>
                    <w:right w:val="single" w:sz="4" w:space="0" w:color="auto"/>
                  </w:tcBorders>
                  <w:shd w:val="clear" w:color="auto" w:fill="auto"/>
                  <w:vAlign w:val="center"/>
                  <w:hideMark/>
                </w:tcPr>
                <w:p w:rsidR="00551533" w:rsidRPr="00482320" w:rsidRDefault="00551533" w:rsidP="00551533">
                  <w:pPr>
                    <w:spacing w:after="0" w:line="240" w:lineRule="auto"/>
                    <w:rPr>
                      <w:rFonts w:ascii="Times New Roman" w:eastAsia="Times New Roman" w:hAnsi="Times New Roman" w:cs="Times New Roman"/>
                      <w:color w:val="000000"/>
                      <w:sz w:val="16"/>
                      <w:szCs w:val="16"/>
                      <w:lang w:val="lv-LV" w:eastAsia="en-GB"/>
                    </w:rPr>
                  </w:pPr>
                  <w:r w:rsidRPr="00482320">
                    <w:rPr>
                      <w:rFonts w:ascii="Times New Roman" w:eastAsia="Times New Roman" w:hAnsi="Times New Roman" w:cs="Times New Roman"/>
                      <w:color w:val="000000"/>
                      <w:sz w:val="16"/>
                      <w:szCs w:val="16"/>
                      <w:lang w:val="lv-LV" w:eastAsia="en-GB"/>
                    </w:rPr>
                    <w:t>Darba devēja valsts sociālās apdrošināšanas obligātās  iemaksas, sociālā rakstura  pabalsti un kompensācijas</w:t>
                  </w:r>
                </w:p>
              </w:tc>
              <w:tc>
                <w:tcPr>
                  <w:tcW w:w="3059" w:type="dxa"/>
                  <w:tcBorders>
                    <w:top w:val="nil"/>
                    <w:left w:val="nil"/>
                    <w:bottom w:val="single" w:sz="4" w:space="0" w:color="auto"/>
                    <w:right w:val="single" w:sz="4" w:space="0" w:color="auto"/>
                  </w:tcBorders>
                  <w:shd w:val="clear" w:color="auto" w:fill="auto"/>
                  <w:vAlign w:val="center"/>
                  <w:hideMark/>
                </w:tcPr>
                <w:p w:rsidR="00551533" w:rsidRPr="00482320" w:rsidRDefault="00551533" w:rsidP="00551533">
                  <w:pPr>
                    <w:spacing w:after="0" w:line="240" w:lineRule="auto"/>
                    <w:rPr>
                      <w:rFonts w:ascii="Times New Roman" w:eastAsia="Times New Roman" w:hAnsi="Times New Roman" w:cs="Times New Roman"/>
                      <w:color w:val="000000"/>
                      <w:sz w:val="16"/>
                      <w:szCs w:val="16"/>
                      <w:lang w:val="lv-LV" w:eastAsia="en-GB"/>
                    </w:rPr>
                  </w:pPr>
                  <w:r w:rsidRPr="00482320">
                    <w:rPr>
                      <w:rFonts w:ascii="Times New Roman" w:eastAsia="Times New Roman" w:hAnsi="Times New Roman" w:cs="Times New Roman"/>
                      <w:color w:val="000000"/>
                      <w:sz w:val="16"/>
                      <w:szCs w:val="16"/>
                      <w:lang w:val="lv-LV" w:eastAsia="en-GB"/>
                    </w:rPr>
                    <w:t> </w:t>
                  </w:r>
                </w:p>
              </w:tc>
              <w:tc>
                <w:tcPr>
                  <w:tcW w:w="1418" w:type="dxa"/>
                  <w:tcBorders>
                    <w:top w:val="nil"/>
                    <w:left w:val="nil"/>
                    <w:bottom w:val="single" w:sz="4" w:space="0" w:color="auto"/>
                    <w:right w:val="single" w:sz="4" w:space="0" w:color="auto"/>
                  </w:tcBorders>
                  <w:shd w:val="clear" w:color="auto" w:fill="auto"/>
                  <w:vAlign w:val="center"/>
                  <w:hideMark/>
                </w:tcPr>
                <w:p w:rsidR="00551533" w:rsidRPr="00482320" w:rsidRDefault="00551533" w:rsidP="00551533">
                  <w:pPr>
                    <w:spacing w:after="0" w:line="240" w:lineRule="auto"/>
                    <w:jc w:val="center"/>
                    <w:rPr>
                      <w:rFonts w:ascii="Times New Roman" w:eastAsia="Times New Roman" w:hAnsi="Times New Roman" w:cs="Times New Roman"/>
                      <w:color w:val="000000"/>
                      <w:sz w:val="16"/>
                      <w:szCs w:val="16"/>
                      <w:lang w:val="lv-LV" w:eastAsia="en-GB"/>
                    </w:rPr>
                  </w:pPr>
                  <w:r w:rsidRPr="00482320">
                    <w:rPr>
                      <w:rFonts w:ascii="Times New Roman" w:eastAsia="Times New Roman" w:hAnsi="Times New Roman" w:cs="Times New Roman"/>
                      <w:color w:val="000000"/>
                      <w:sz w:val="16"/>
                      <w:szCs w:val="16"/>
                      <w:lang w:val="lv-LV" w:eastAsia="en-GB"/>
                    </w:rPr>
                    <w:t>23 093</w:t>
                  </w:r>
                </w:p>
              </w:tc>
            </w:tr>
            <w:tr w:rsidR="00551533" w:rsidRPr="00482320" w:rsidTr="00551533">
              <w:trPr>
                <w:trHeight w:val="300"/>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551533" w:rsidRPr="00482320" w:rsidRDefault="00551533" w:rsidP="00551533">
                  <w:pPr>
                    <w:spacing w:after="0" w:line="240" w:lineRule="auto"/>
                    <w:jc w:val="center"/>
                    <w:rPr>
                      <w:rFonts w:ascii="Times New Roman" w:eastAsia="Times New Roman" w:hAnsi="Times New Roman" w:cs="Times New Roman"/>
                      <w:color w:val="000000"/>
                      <w:sz w:val="16"/>
                      <w:szCs w:val="16"/>
                      <w:lang w:val="lv-LV" w:eastAsia="en-GB"/>
                    </w:rPr>
                  </w:pPr>
                  <w:r w:rsidRPr="00482320">
                    <w:rPr>
                      <w:rFonts w:ascii="Times New Roman" w:eastAsia="Times New Roman" w:hAnsi="Times New Roman" w:cs="Times New Roman"/>
                      <w:color w:val="000000"/>
                      <w:sz w:val="16"/>
                      <w:szCs w:val="16"/>
                      <w:lang w:val="lv-LV" w:eastAsia="en-GB"/>
                    </w:rPr>
                    <w:t>1210</w:t>
                  </w:r>
                </w:p>
              </w:tc>
              <w:tc>
                <w:tcPr>
                  <w:tcW w:w="1702" w:type="dxa"/>
                  <w:tcBorders>
                    <w:top w:val="nil"/>
                    <w:left w:val="nil"/>
                    <w:bottom w:val="single" w:sz="4" w:space="0" w:color="auto"/>
                    <w:right w:val="single" w:sz="4" w:space="0" w:color="auto"/>
                  </w:tcBorders>
                  <w:shd w:val="clear" w:color="auto" w:fill="auto"/>
                  <w:vAlign w:val="center"/>
                  <w:hideMark/>
                </w:tcPr>
                <w:p w:rsidR="00551533" w:rsidRPr="00482320" w:rsidRDefault="00551533" w:rsidP="00551533">
                  <w:pPr>
                    <w:spacing w:after="0" w:line="240" w:lineRule="auto"/>
                    <w:rPr>
                      <w:rFonts w:ascii="Times New Roman" w:eastAsia="Times New Roman" w:hAnsi="Times New Roman" w:cs="Times New Roman"/>
                      <w:color w:val="000000"/>
                      <w:sz w:val="16"/>
                      <w:szCs w:val="16"/>
                      <w:lang w:val="lv-LV" w:eastAsia="en-GB"/>
                    </w:rPr>
                  </w:pPr>
                  <w:r w:rsidRPr="00482320">
                    <w:rPr>
                      <w:rFonts w:ascii="Times New Roman" w:eastAsia="Times New Roman" w:hAnsi="Times New Roman" w:cs="Times New Roman"/>
                      <w:color w:val="000000"/>
                      <w:sz w:val="16"/>
                      <w:szCs w:val="16"/>
                      <w:lang w:val="lv-LV" w:eastAsia="en-GB"/>
                    </w:rPr>
                    <w:t>Darba devēja valsts sociālās apdrošināšanas obligātās iemaksas</w:t>
                  </w:r>
                </w:p>
              </w:tc>
              <w:tc>
                <w:tcPr>
                  <w:tcW w:w="3059" w:type="dxa"/>
                  <w:tcBorders>
                    <w:top w:val="nil"/>
                    <w:left w:val="nil"/>
                    <w:bottom w:val="single" w:sz="4" w:space="0" w:color="auto"/>
                    <w:right w:val="single" w:sz="4" w:space="0" w:color="auto"/>
                  </w:tcBorders>
                  <w:shd w:val="clear" w:color="auto" w:fill="auto"/>
                  <w:vAlign w:val="center"/>
                  <w:hideMark/>
                </w:tcPr>
                <w:p w:rsidR="00551533" w:rsidRPr="00AB1A55" w:rsidRDefault="0014206B" w:rsidP="00551533">
                  <w:pPr>
                    <w:spacing w:after="0" w:line="240" w:lineRule="auto"/>
                    <w:jc w:val="both"/>
                    <w:rPr>
                      <w:rFonts w:ascii="Times New Roman" w:eastAsia="Times New Roman" w:hAnsi="Times New Roman" w:cs="Times New Roman"/>
                      <w:color w:val="000000"/>
                      <w:sz w:val="16"/>
                      <w:szCs w:val="16"/>
                      <w:lang w:val="lv-LV" w:eastAsia="en-GB"/>
                    </w:rPr>
                  </w:pPr>
                  <w:r>
                    <w:rPr>
                      <w:rFonts w:ascii="Times New Roman" w:eastAsia="Times New Roman" w:hAnsi="Times New Roman" w:cs="Times New Roman"/>
                      <w:color w:val="000000"/>
                      <w:sz w:val="16"/>
                      <w:szCs w:val="16"/>
                      <w:lang w:val="lv-LV" w:eastAsia="en-GB"/>
                    </w:rPr>
                    <w:t xml:space="preserve">Atalgojums </w:t>
                  </w:r>
                  <w:r w:rsidR="00551533" w:rsidRPr="00482320">
                    <w:rPr>
                      <w:rFonts w:ascii="Times New Roman" w:eastAsia="Times New Roman" w:hAnsi="Times New Roman" w:cs="Times New Roman"/>
                      <w:color w:val="000000"/>
                      <w:sz w:val="16"/>
                      <w:szCs w:val="16"/>
                      <w:lang w:val="lv-LV" w:eastAsia="en-GB"/>
                    </w:rPr>
                    <w:t xml:space="preserve">78 469 </w:t>
                  </w:r>
                  <w:r w:rsidR="00551533" w:rsidRPr="00482320">
                    <w:rPr>
                      <w:rFonts w:ascii="Times New Roman" w:eastAsia="Times New Roman" w:hAnsi="Times New Roman" w:cs="Times New Roman"/>
                      <w:i/>
                      <w:color w:val="000000"/>
                      <w:sz w:val="16"/>
                      <w:szCs w:val="16"/>
                      <w:lang w:val="lv-LV" w:eastAsia="en-GB"/>
                    </w:rPr>
                    <w:t>euro</w:t>
                  </w:r>
                  <w:r w:rsidR="00551533" w:rsidRPr="00AB1A55">
                    <w:rPr>
                      <w:rFonts w:ascii="Times New Roman" w:eastAsia="Times New Roman" w:hAnsi="Times New Roman" w:cs="Times New Roman"/>
                      <w:color w:val="000000"/>
                      <w:sz w:val="16"/>
                      <w:szCs w:val="16"/>
                      <w:lang w:val="lv-LV" w:eastAsia="en-GB"/>
                    </w:rPr>
                    <w:t xml:space="preserve"> + sociālās garantijas  2 688 </w:t>
                  </w:r>
                  <w:r w:rsidR="00551533" w:rsidRPr="00482320">
                    <w:rPr>
                      <w:rFonts w:ascii="Times New Roman" w:eastAsia="Times New Roman" w:hAnsi="Times New Roman" w:cs="Times New Roman"/>
                      <w:i/>
                      <w:color w:val="000000"/>
                      <w:sz w:val="16"/>
                      <w:szCs w:val="16"/>
                      <w:lang w:val="lv-LV" w:eastAsia="en-GB"/>
                    </w:rPr>
                    <w:t>euro</w:t>
                  </w:r>
                  <w:r w:rsidR="0061557C">
                    <w:rPr>
                      <w:rFonts w:ascii="Times New Roman" w:eastAsia="Times New Roman" w:hAnsi="Times New Roman" w:cs="Times New Roman"/>
                      <w:color w:val="000000"/>
                      <w:sz w:val="16"/>
                      <w:szCs w:val="16"/>
                      <w:lang w:val="lv-LV" w:eastAsia="en-GB"/>
                    </w:rPr>
                    <w:t xml:space="preserve">  x 24,</w:t>
                  </w:r>
                  <w:r w:rsidR="00551533" w:rsidRPr="00AB1A55">
                    <w:rPr>
                      <w:rFonts w:ascii="Times New Roman" w:eastAsia="Times New Roman" w:hAnsi="Times New Roman" w:cs="Times New Roman"/>
                      <w:color w:val="000000"/>
                      <w:sz w:val="16"/>
                      <w:szCs w:val="16"/>
                      <w:lang w:val="lv-LV" w:eastAsia="en-GB"/>
                    </w:rPr>
                    <w:t xml:space="preserve">09% = 19 551 </w:t>
                  </w:r>
                  <w:r w:rsidR="00551533" w:rsidRPr="00482320">
                    <w:rPr>
                      <w:rFonts w:ascii="Times New Roman" w:eastAsia="Times New Roman" w:hAnsi="Times New Roman" w:cs="Times New Roman"/>
                      <w:i/>
                      <w:color w:val="000000"/>
                      <w:sz w:val="16"/>
                      <w:szCs w:val="16"/>
                      <w:lang w:val="lv-LV" w:eastAsia="en-GB"/>
                    </w:rPr>
                    <w:t>euro</w:t>
                  </w:r>
                </w:p>
              </w:tc>
              <w:tc>
                <w:tcPr>
                  <w:tcW w:w="1418" w:type="dxa"/>
                  <w:tcBorders>
                    <w:top w:val="nil"/>
                    <w:left w:val="nil"/>
                    <w:bottom w:val="single" w:sz="4" w:space="0" w:color="auto"/>
                    <w:right w:val="single" w:sz="4" w:space="0" w:color="auto"/>
                  </w:tcBorders>
                  <w:shd w:val="clear" w:color="auto" w:fill="auto"/>
                  <w:vAlign w:val="center"/>
                  <w:hideMark/>
                </w:tcPr>
                <w:p w:rsidR="00551533" w:rsidRPr="00482320" w:rsidRDefault="00551533" w:rsidP="00551533">
                  <w:pPr>
                    <w:spacing w:after="0" w:line="240" w:lineRule="auto"/>
                    <w:jc w:val="center"/>
                    <w:rPr>
                      <w:rFonts w:ascii="Times New Roman" w:eastAsia="Times New Roman" w:hAnsi="Times New Roman" w:cs="Times New Roman"/>
                      <w:color w:val="000000"/>
                      <w:sz w:val="16"/>
                      <w:szCs w:val="16"/>
                      <w:lang w:val="lv-LV" w:eastAsia="en-GB"/>
                    </w:rPr>
                  </w:pPr>
                  <w:r w:rsidRPr="00AB1A55">
                    <w:rPr>
                      <w:rFonts w:ascii="Times New Roman" w:eastAsia="Times New Roman" w:hAnsi="Times New Roman" w:cs="Times New Roman"/>
                      <w:color w:val="000000"/>
                      <w:sz w:val="16"/>
                      <w:szCs w:val="16"/>
                      <w:lang w:val="lv-LV" w:eastAsia="en-GB"/>
                    </w:rPr>
                    <w:t>19</w:t>
                  </w:r>
                  <w:r w:rsidRPr="00482320">
                    <w:rPr>
                      <w:rFonts w:ascii="Times New Roman" w:eastAsia="Times New Roman" w:hAnsi="Times New Roman" w:cs="Times New Roman"/>
                      <w:color w:val="000000"/>
                      <w:sz w:val="16"/>
                      <w:szCs w:val="16"/>
                      <w:lang w:val="lv-LV" w:eastAsia="en-GB"/>
                    </w:rPr>
                    <w:t xml:space="preserve"> 551</w:t>
                  </w:r>
                </w:p>
              </w:tc>
            </w:tr>
            <w:tr w:rsidR="00551533" w:rsidRPr="00482320" w:rsidTr="00551533">
              <w:trPr>
                <w:trHeight w:val="450"/>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551533" w:rsidRPr="00482320" w:rsidRDefault="00551533" w:rsidP="00551533">
                  <w:pPr>
                    <w:spacing w:after="0" w:line="240" w:lineRule="auto"/>
                    <w:jc w:val="center"/>
                    <w:rPr>
                      <w:rFonts w:ascii="Times New Roman" w:eastAsia="Times New Roman" w:hAnsi="Times New Roman" w:cs="Times New Roman"/>
                      <w:color w:val="000000"/>
                      <w:sz w:val="16"/>
                      <w:szCs w:val="16"/>
                      <w:lang w:val="lv-LV" w:eastAsia="en-GB"/>
                    </w:rPr>
                  </w:pPr>
                  <w:r w:rsidRPr="00482320">
                    <w:rPr>
                      <w:rFonts w:ascii="Times New Roman" w:eastAsia="Times New Roman" w:hAnsi="Times New Roman" w:cs="Times New Roman"/>
                      <w:color w:val="000000"/>
                      <w:sz w:val="16"/>
                      <w:szCs w:val="16"/>
                      <w:lang w:val="lv-LV" w:eastAsia="en-GB"/>
                    </w:rPr>
                    <w:t>1220</w:t>
                  </w:r>
                </w:p>
              </w:tc>
              <w:tc>
                <w:tcPr>
                  <w:tcW w:w="1702" w:type="dxa"/>
                  <w:tcBorders>
                    <w:top w:val="nil"/>
                    <w:left w:val="nil"/>
                    <w:bottom w:val="single" w:sz="4" w:space="0" w:color="auto"/>
                    <w:right w:val="single" w:sz="4" w:space="0" w:color="auto"/>
                  </w:tcBorders>
                  <w:shd w:val="clear" w:color="auto" w:fill="auto"/>
                  <w:vAlign w:val="center"/>
                  <w:hideMark/>
                </w:tcPr>
                <w:p w:rsidR="00551533" w:rsidRPr="00482320" w:rsidRDefault="00551533" w:rsidP="00551533">
                  <w:pPr>
                    <w:spacing w:after="0" w:line="240" w:lineRule="auto"/>
                    <w:rPr>
                      <w:rFonts w:ascii="Times New Roman" w:eastAsia="Times New Roman" w:hAnsi="Times New Roman" w:cs="Times New Roman"/>
                      <w:color w:val="000000"/>
                      <w:sz w:val="16"/>
                      <w:szCs w:val="16"/>
                      <w:lang w:val="lv-LV" w:eastAsia="en-GB"/>
                    </w:rPr>
                  </w:pPr>
                  <w:r w:rsidRPr="00482320">
                    <w:rPr>
                      <w:rFonts w:ascii="Times New Roman" w:eastAsia="Times New Roman" w:hAnsi="Times New Roman" w:cs="Times New Roman"/>
                      <w:color w:val="000000"/>
                      <w:sz w:val="16"/>
                      <w:szCs w:val="16"/>
                      <w:lang w:val="lv-LV" w:eastAsia="en-GB"/>
                    </w:rPr>
                    <w:t>Darba devēja sociāla rakstura pabalsti, kompensācijas un citi maksājumi</w:t>
                  </w:r>
                </w:p>
              </w:tc>
              <w:tc>
                <w:tcPr>
                  <w:tcW w:w="3059" w:type="dxa"/>
                  <w:tcBorders>
                    <w:top w:val="nil"/>
                    <w:left w:val="nil"/>
                    <w:bottom w:val="single" w:sz="4" w:space="0" w:color="auto"/>
                    <w:right w:val="single" w:sz="4" w:space="0" w:color="auto"/>
                  </w:tcBorders>
                  <w:shd w:val="clear" w:color="auto" w:fill="auto"/>
                  <w:vAlign w:val="center"/>
                  <w:hideMark/>
                </w:tcPr>
                <w:p w:rsidR="00551533" w:rsidRPr="00482320" w:rsidRDefault="00551533" w:rsidP="00551533">
                  <w:pPr>
                    <w:spacing w:after="0" w:line="240" w:lineRule="auto"/>
                    <w:rPr>
                      <w:rFonts w:ascii="Times New Roman" w:eastAsia="Times New Roman" w:hAnsi="Times New Roman" w:cs="Times New Roman"/>
                      <w:color w:val="000000"/>
                      <w:sz w:val="16"/>
                      <w:szCs w:val="16"/>
                      <w:lang w:val="lv-LV" w:eastAsia="en-GB"/>
                    </w:rPr>
                  </w:pPr>
                  <w:r w:rsidRPr="00482320">
                    <w:rPr>
                      <w:rFonts w:ascii="Times New Roman" w:eastAsia="Times New Roman" w:hAnsi="Times New Roman" w:cs="Times New Roman"/>
                      <w:color w:val="000000"/>
                      <w:sz w:val="16"/>
                      <w:szCs w:val="16"/>
                      <w:lang w:val="lv-LV" w:eastAsia="en-GB"/>
                    </w:rPr>
                    <w:t> </w:t>
                  </w:r>
                </w:p>
              </w:tc>
              <w:tc>
                <w:tcPr>
                  <w:tcW w:w="1418" w:type="dxa"/>
                  <w:tcBorders>
                    <w:top w:val="nil"/>
                    <w:left w:val="nil"/>
                    <w:bottom w:val="single" w:sz="4" w:space="0" w:color="auto"/>
                    <w:right w:val="single" w:sz="4" w:space="0" w:color="auto"/>
                  </w:tcBorders>
                  <w:shd w:val="clear" w:color="auto" w:fill="auto"/>
                  <w:vAlign w:val="center"/>
                  <w:hideMark/>
                </w:tcPr>
                <w:p w:rsidR="00551533" w:rsidRPr="00482320" w:rsidRDefault="00551533" w:rsidP="00551533">
                  <w:pPr>
                    <w:spacing w:after="0" w:line="240" w:lineRule="auto"/>
                    <w:jc w:val="center"/>
                    <w:rPr>
                      <w:rFonts w:ascii="Times New Roman" w:eastAsia="Times New Roman" w:hAnsi="Times New Roman" w:cs="Times New Roman"/>
                      <w:color w:val="000000"/>
                      <w:sz w:val="16"/>
                      <w:szCs w:val="16"/>
                      <w:lang w:val="lv-LV" w:eastAsia="en-GB"/>
                    </w:rPr>
                  </w:pPr>
                  <w:r w:rsidRPr="00482320">
                    <w:rPr>
                      <w:rFonts w:ascii="Times New Roman" w:eastAsia="Times New Roman" w:hAnsi="Times New Roman" w:cs="Times New Roman"/>
                      <w:color w:val="000000"/>
                      <w:sz w:val="16"/>
                      <w:szCs w:val="16"/>
                      <w:lang w:val="lv-LV" w:eastAsia="en-GB"/>
                    </w:rPr>
                    <w:t>3 542</w:t>
                  </w:r>
                </w:p>
              </w:tc>
            </w:tr>
            <w:tr w:rsidR="00551533" w:rsidRPr="00482320" w:rsidTr="00551533">
              <w:trPr>
                <w:trHeight w:val="675"/>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551533" w:rsidRPr="00482320" w:rsidRDefault="00551533" w:rsidP="00551533">
                  <w:pPr>
                    <w:spacing w:after="0" w:line="240" w:lineRule="auto"/>
                    <w:jc w:val="center"/>
                    <w:rPr>
                      <w:rFonts w:ascii="Times New Roman" w:eastAsia="Times New Roman" w:hAnsi="Times New Roman" w:cs="Times New Roman"/>
                      <w:color w:val="000000"/>
                      <w:sz w:val="16"/>
                      <w:szCs w:val="16"/>
                      <w:lang w:val="lv-LV" w:eastAsia="en-GB"/>
                    </w:rPr>
                  </w:pPr>
                  <w:r w:rsidRPr="00482320">
                    <w:rPr>
                      <w:rFonts w:ascii="Times New Roman" w:eastAsia="Times New Roman" w:hAnsi="Times New Roman" w:cs="Times New Roman"/>
                      <w:color w:val="000000"/>
                      <w:sz w:val="16"/>
                      <w:szCs w:val="16"/>
                      <w:lang w:val="lv-LV" w:eastAsia="en-GB"/>
                    </w:rPr>
                    <w:t>1221</w:t>
                  </w:r>
                </w:p>
              </w:tc>
              <w:tc>
                <w:tcPr>
                  <w:tcW w:w="1702" w:type="dxa"/>
                  <w:tcBorders>
                    <w:top w:val="nil"/>
                    <w:left w:val="nil"/>
                    <w:bottom w:val="single" w:sz="4" w:space="0" w:color="auto"/>
                    <w:right w:val="single" w:sz="4" w:space="0" w:color="auto"/>
                  </w:tcBorders>
                  <w:shd w:val="clear" w:color="auto" w:fill="auto"/>
                  <w:vAlign w:val="center"/>
                  <w:hideMark/>
                </w:tcPr>
                <w:p w:rsidR="00551533" w:rsidRPr="00482320" w:rsidRDefault="00551533" w:rsidP="00551533">
                  <w:pPr>
                    <w:spacing w:after="0" w:line="240" w:lineRule="auto"/>
                    <w:rPr>
                      <w:rFonts w:ascii="Times New Roman" w:eastAsia="Times New Roman" w:hAnsi="Times New Roman" w:cs="Times New Roman"/>
                      <w:color w:val="000000"/>
                      <w:sz w:val="16"/>
                      <w:szCs w:val="16"/>
                      <w:lang w:val="lv-LV" w:eastAsia="en-GB"/>
                    </w:rPr>
                  </w:pPr>
                  <w:r w:rsidRPr="00482320">
                    <w:rPr>
                      <w:rFonts w:ascii="Times New Roman" w:eastAsia="Times New Roman" w:hAnsi="Times New Roman" w:cs="Times New Roman"/>
                      <w:color w:val="000000"/>
                      <w:sz w:val="16"/>
                      <w:szCs w:val="16"/>
                      <w:lang w:val="lv-LV" w:eastAsia="en-GB"/>
                    </w:rPr>
                    <w:t>Darba devēja sociāla rakstura pabalsti un kompensācijas, no kuriem aprēķina ienākuma nodokli un valsts sociālās apdrošināšanas obligātās iemaksas</w:t>
                  </w:r>
                </w:p>
              </w:tc>
              <w:tc>
                <w:tcPr>
                  <w:tcW w:w="3059" w:type="dxa"/>
                  <w:tcBorders>
                    <w:top w:val="nil"/>
                    <w:left w:val="nil"/>
                    <w:bottom w:val="single" w:sz="4" w:space="0" w:color="auto"/>
                    <w:right w:val="single" w:sz="4" w:space="0" w:color="auto"/>
                  </w:tcBorders>
                  <w:shd w:val="clear" w:color="auto" w:fill="auto"/>
                  <w:vAlign w:val="center"/>
                  <w:hideMark/>
                </w:tcPr>
                <w:p w:rsidR="00551533" w:rsidRPr="00482320" w:rsidRDefault="00551533" w:rsidP="00551533">
                  <w:pPr>
                    <w:spacing w:after="0" w:line="240" w:lineRule="auto"/>
                    <w:rPr>
                      <w:rFonts w:ascii="Times New Roman" w:eastAsia="Times New Roman" w:hAnsi="Times New Roman" w:cs="Times New Roman"/>
                      <w:color w:val="000000"/>
                      <w:sz w:val="16"/>
                      <w:szCs w:val="16"/>
                      <w:lang w:val="lv-LV" w:eastAsia="en-GB"/>
                    </w:rPr>
                  </w:pPr>
                  <w:r w:rsidRPr="00482320">
                    <w:rPr>
                      <w:rFonts w:ascii="Times New Roman" w:eastAsia="Times New Roman" w:hAnsi="Times New Roman" w:cs="Times New Roman"/>
                      <w:color w:val="000000"/>
                      <w:sz w:val="16"/>
                      <w:szCs w:val="16"/>
                      <w:lang w:val="lv-LV" w:eastAsia="en-GB"/>
                    </w:rPr>
                    <w:t xml:space="preserve">Sociālās garantijas 5%  apmērā no plānotas mēnešalgas kopsummas gadā 53 760 </w:t>
                  </w:r>
                  <w:r w:rsidRPr="00482320">
                    <w:rPr>
                      <w:rFonts w:ascii="Times New Roman" w:eastAsia="Times New Roman" w:hAnsi="Times New Roman" w:cs="Times New Roman"/>
                      <w:i/>
                      <w:iCs/>
                      <w:color w:val="000000"/>
                      <w:sz w:val="16"/>
                      <w:szCs w:val="16"/>
                      <w:lang w:val="lv-LV" w:eastAsia="en-GB"/>
                    </w:rPr>
                    <w:t>euro</w:t>
                  </w:r>
                  <w:r w:rsidR="0014206B">
                    <w:rPr>
                      <w:rFonts w:ascii="Times New Roman" w:eastAsia="Times New Roman" w:hAnsi="Times New Roman" w:cs="Times New Roman"/>
                      <w:color w:val="000000"/>
                      <w:sz w:val="16"/>
                      <w:szCs w:val="16"/>
                      <w:lang w:val="lv-LV" w:eastAsia="en-GB"/>
                    </w:rPr>
                    <w:t xml:space="preserve"> x 0,</w:t>
                  </w:r>
                  <w:r w:rsidRPr="00482320">
                    <w:rPr>
                      <w:rFonts w:ascii="Times New Roman" w:eastAsia="Times New Roman" w:hAnsi="Times New Roman" w:cs="Times New Roman"/>
                      <w:color w:val="000000"/>
                      <w:sz w:val="16"/>
                      <w:szCs w:val="16"/>
                      <w:lang w:val="lv-LV" w:eastAsia="en-GB"/>
                    </w:rPr>
                    <w:t xml:space="preserve">05 =  2 688 </w:t>
                  </w:r>
                  <w:r w:rsidRPr="00482320">
                    <w:rPr>
                      <w:rFonts w:ascii="Times New Roman" w:eastAsia="Times New Roman" w:hAnsi="Times New Roman" w:cs="Times New Roman"/>
                      <w:i/>
                      <w:iCs/>
                      <w:color w:val="000000"/>
                      <w:sz w:val="16"/>
                      <w:szCs w:val="16"/>
                      <w:lang w:val="lv-LV" w:eastAsia="en-GB"/>
                    </w:rPr>
                    <w:t>euro</w:t>
                  </w:r>
                </w:p>
              </w:tc>
              <w:tc>
                <w:tcPr>
                  <w:tcW w:w="1418" w:type="dxa"/>
                  <w:tcBorders>
                    <w:top w:val="nil"/>
                    <w:left w:val="nil"/>
                    <w:bottom w:val="single" w:sz="4" w:space="0" w:color="auto"/>
                    <w:right w:val="single" w:sz="4" w:space="0" w:color="auto"/>
                  </w:tcBorders>
                  <w:shd w:val="clear" w:color="auto" w:fill="auto"/>
                  <w:vAlign w:val="center"/>
                  <w:hideMark/>
                </w:tcPr>
                <w:p w:rsidR="00551533" w:rsidRPr="00482320" w:rsidRDefault="00551533" w:rsidP="00551533">
                  <w:pPr>
                    <w:spacing w:after="0" w:line="240" w:lineRule="auto"/>
                    <w:jc w:val="center"/>
                    <w:rPr>
                      <w:rFonts w:ascii="Times New Roman" w:eastAsia="Times New Roman" w:hAnsi="Times New Roman" w:cs="Times New Roman"/>
                      <w:color w:val="000000"/>
                      <w:sz w:val="16"/>
                      <w:szCs w:val="16"/>
                      <w:lang w:val="lv-LV" w:eastAsia="en-GB"/>
                    </w:rPr>
                  </w:pPr>
                  <w:r w:rsidRPr="00482320">
                    <w:rPr>
                      <w:rFonts w:ascii="Times New Roman" w:eastAsia="Times New Roman" w:hAnsi="Times New Roman" w:cs="Times New Roman"/>
                      <w:color w:val="000000"/>
                      <w:sz w:val="16"/>
                      <w:szCs w:val="16"/>
                      <w:lang w:val="lv-LV" w:eastAsia="en-GB"/>
                    </w:rPr>
                    <w:t>2 688</w:t>
                  </w:r>
                </w:p>
              </w:tc>
            </w:tr>
            <w:tr w:rsidR="00551533" w:rsidRPr="00482320" w:rsidTr="00551533">
              <w:trPr>
                <w:trHeight w:val="450"/>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551533" w:rsidRPr="00482320" w:rsidRDefault="00551533" w:rsidP="00551533">
                  <w:pPr>
                    <w:spacing w:after="0" w:line="240" w:lineRule="auto"/>
                    <w:jc w:val="center"/>
                    <w:rPr>
                      <w:rFonts w:ascii="Times New Roman" w:eastAsia="Times New Roman" w:hAnsi="Times New Roman" w:cs="Times New Roman"/>
                      <w:color w:val="000000"/>
                      <w:sz w:val="16"/>
                      <w:szCs w:val="16"/>
                      <w:lang w:val="lv-LV" w:eastAsia="en-GB"/>
                    </w:rPr>
                  </w:pPr>
                  <w:r w:rsidRPr="00482320">
                    <w:rPr>
                      <w:rFonts w:ascii="Times New Roman" w:eastAsia="Times New Roman" w:hAnsi="Times New Roman" w:cs="Times New Roman"/>
                      <w:color w:val="000000"/>
                      <w:sz w:val="16"/>
                      <w:szCs w:val="16"/>
                      <w:lang w:val="lv-LV" w:eastAsia="en-GB"/>
                    </w:rPr>
                    <w:t>1227</w:t>
                  </w:r>
                </w:p>
              </w:tc>
              <w:tc>
                <w:tcPr>
                  <w:tcW w:w="1702" w:type="dxa"/>
                  <w:tcBorders>
                    <w:top w:val="nil"/>
                    <w:left w:val="nil"/>
                    <w:bottom w:val="single" w:sz="4" w:space="0" w:color="auto"/>
                    <w:right w:val="single" w:sz="4" w:space="0" w:color="auto"/>
                  </w:tcBorders>
                  <w:shd w:val="clear" w:color="auto" w:fill="auto"/>
                  <w:vAlign w:val="center"/>
                  <w:hideMark/>
                </w:tcPr>
                <w:p w:rsidR="00551533" w:rsidRPr="00482320" w:rsidRDefault="00551533" w:rsidP="00551533">
                  <w:pPr>
                    <w:spacing w:after="0" w:line="240" w:lineRule="auto"/>
                    <w:rPr>
                      <w:rFonts w:ascii="Times New Roman" w:eastAsia="Times New Roman" w:hAnsi="Times New Roman" w:cs="Times New Roman"/>
                      <w:color w:val="000000"/>
                      <w:sz w:val="16"/>
                      <w:szCs w:val="16"/>
                      <w:lang w:val="lv-LV" w:eastAsia="en-GB"/>
                    </w:rPr>
                  </w:pPr>
                  <w:r w:rsidRPr="00482320">
                    <w:rPr>
                      <w:rFonts w:ascii="Times New Roman" w:eastAsia="Times New Roman" w:hAnsi="Times New Roman" w:cs="Times New Roman"/>
                      <w:color w:val="000000"/>
                      <w:sz w:val="16"/>
                      <w:szCs w:val="16"/>
                      <w:lang w:val="lv-LV" w:eastAsia="en-GB"/>
                    </w:rPr>
                    <w:t>Darba devēja izdevumi veselības, dzīvības un nelaimes gadījumu apdrošināšanai</w:t>
                  </w:r>
                </w:p>
              </w:tc>
              <w:tc>
                <w:tcPr>
                  <w:tcW w:w="3059" w:type="dxa"/>
                  <w:tcBorders>
                    <w:top w:val="nil"/>
                    <w:left w:val="nil"/>
                    <w:bottom w:val="single" w:sz="4" w:space="0" w:color="auto"/>
                    <w:right w:val="single" w:sz="4" w:space="0" w:color="auto"/>
                  </w:tcBorders>
                  <w:shd w:val="clear" w:color="auto" w:fill="auto"/>
                  <w:vAlign w:val="center"/>
                  <w:hideMark/>
                </w:tcPr>
                <w:p w:rsidR="00551533" w:rsidRPr="00AB1A55" w:rsidRDefault="00772155" w:rsidP="00551533">
                  <w:pPr>
                    <w:spacing w:after="0" w:line="240" w:lineRule="auto"/>
                    <w:rPr>
                      <w:rFonts w:ascii="Times New Roman" w:eastAsia="Times New Roman" w:hAnsi="Times New Roman" w:cs="Times New Roman"/>
                      <w:color w:val="000000"/>
                      <w:sz w:val="16"/>
                      <w:szCs w:val="16"/>
                      <w:lang w:val="lv-LV" w:eastAsia="en-GB"/>
                    </w:rPr>
                  </w:pPr>
                  <w:r>
                    <w:rPr>
                      <w:rFonts w:ascii="Times New Roman" w:eastAsia="Times New Roman" w:hAnsi="Times New Roman" w:cs="Times New Roman"/>
                      <w:color w:val="000000"/>
                      <w:sz w:val="16"/>
                      <w:szCs w:val="16"/>
                      <w:lang w:val="lv-LV" w:eastAsia="en-GB"/>
                    </w:rPr>
                    <w:t>4 darbinieki x 213,</w:t>
                  </w:r>
                  <w:r w:rsidR="00551533" w:rsidRPr="00482320">
                    <w:rPr>
                      <w:rFonts w:ascii="Times New Roman" w:eastAsia="Times New Roman" w:hAnsi="Times New Roman" w:cs="Times New Roman"/>
                      <w:color w:val="000000"/>
                      <w:sz w:val="16"/>
                      <w:szCs w:val="16"/>
                      <w:lang w:val="lv-LV" w:eastAsia="en-GB"/>
                    </w:rPr>
                    <w:t xml:space="preserve">43 </w:t>
                  </w:r>
                  <w:r w:rsidR="00551533" w:rsidRPr="00482320">
                    <w:rPr>
                      <w:rFonts w:ascii="Times New Roman" w:eastAsia="Times New Roman" w:hAnsi="Times New Roman" w:cs="Times New Roman"/>
                      <w:i/>
                      <w:color w:val="000000"/>
                      <w:sz w:val="16"/>
                      <w:szCs w:val="16"/>
                      <w:lang w:val="lv-LV" w:eastAsia="en-GB"/>
                    </w:rPr>
                    <w:t>euro</w:t>
                  </w:r>
                  <w:r>
                    <w:rPr>
                      <w:rFonts w:ascii="Times New Roman" w:eastAsia="Times New Roman" w:hAnsi="Times New Roman" w:cs="Times New Roman"/>
                      <w:color w:val="000000"/>
                      <w:sz w:val="16"/>
                      <w:szCs w:val="16"/>
                      <w:lang w:val="lv-LV" w:eastAsia="en-GB"/>
                    </w:rPr>
                    <w:t xml:space="preserve"> = 853,</w:t>
                  </w:r>
                  <w:r w:rsidR="00551533" w:rsidRPr="00AB1A55">
                    <w:rPr>
                      <w:rFonts w:ascii="Times New Roman" w:eastAsia="Times New Roman" w:hAnsi="Times New Roman" w:cs="Times New Roman"/>
                      <w:color w:val="000000"/>
                      <w:sz w:val="16"/>
                      <w:szCs w:val="16"/>
                      <w:lang w:val="lv-LV" w:eastAsia="en-GB"/>
                    </w:rPr>
                    <w:t xml:space="preserve">72 </w:t>
                  </w:r>
                  <w:r w:rsidR="00551533" w:rsidRPr="00AB1A55">
                    <w:rPr>
                      <w:rFonts w:ascii="Times New Roman" w:eastAsia="Times New Roman" w:hAnsi="Times New Roman" w:cs="Times New Roman"/>
                      <w:i/>
                      <w:iCs/>
                      <w:color w:val="000000"/>
                      <w:sz w:val="16"/>
                      <w:szCs w:val="16"/>
                      <w:lang w:val="lv-LV" w:eastAsia="en-GB"/>
                    </w:rPr>
                    <w:t>euro</w:t>
                  </w:r>
                </w:p>
              </w:tc>
              <w:tc>
                <w:tcPr>
                  <w:tcW w:w="1418" w:type="dxa"/>
                  <w:tcBorders>
                    <w:top w:val="nil"/>
                    <w:left w:val="nil"/>
                    <w:bottom w:val="single" w:sz="4" w:space="0" w:color="auto"/>
                    <w:right w:val="single" w:sz="4" w:space="0" w:color="auto"/>
                  </w:tcBorders>
                  <w:shd w:val="clear" w:color="auto" w:fill="auto"/>
                  <w:vAlign w:val="center"/>
                  <w:hideMark/>
                </w:tcPr>
                <w:p w:rsidR="00551533" w:rsidRPr="00482320" w:rsidRDefault="00551533" w:rsidP="00551533">
                  <w:pPr>
                    <w:spacing w:after="0" w:line="240" w:lineRule="auto"/>
                    <w:jc w:val="center"/>
                    <w:rPr>
                      <w:rFonts w:ascii="Times New Roman" w:eastAsia="Times New Roman" w:hAnsi="Times New Roman" w:cs="Times New Roman"/>
                      <w:color w:val="000000"/>
                      <w:sz w:val="16"/>
                      <w:szCs w:val="16"/>
                      <w:lang w:val="lv-LV" w:eastAsia="en-GB"/>
                    </w:rPr>
                  </w:pPr>
                  <w:r w:rsidRPr="00AB1A55">
                    <w:rPr>
                      <w:rFonts w:ascii="Times New Roman" w:eastAsia="Times New Roman" w:hAnsi="Times New Roman" w:cs="Times New Roman"/>
                      <w:color w:val="000000"/>
                      <w:sz w:val="16"/>
                      <w:szCs w:val="16"/>
                      <w:lang w:val="lv-LV" w:eastAsia="en-GB"/>
                    </w:rPr>
                    <w:t>854</w:t>
                  </w:r>
                </w:p>
              </w:tc>
            </w:tr>
            <w:tr w:rsidR="00551533" w:rsidRPr="00482320" w:rsidTr="00551533">
              <w:trPr>
                <w:trHeight w:val="300"/>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551533" w:rsidRPr="00482320" w:rsidRDefault="00551533" w:rsidP="00551533">
                  <w:pPr>
                    <w:spacing w:after="0" w:line="240" w:lineRule="auto"/>
                    <w:jc w:val="center"/>
                    <w:rPr>
                      <w:rFonts w:ascii="Times New Roman" w:eastAsia="Times New Roman" w:hAnsi="Times New Roman" w:cs="Times New Roman"/>
                      <w:b/>
                      <w:bCs/>
                      <w:color w:val="000000"/>
                      <w:sz w:val="16"/>
                      <w:szCs w:val="16"/>
                      <w:lang w:val="lv-LV" w:eastAsia="en-GB"/>
                    </w:rPr>
                  </w:pPr>
                  <w:r w:rsidRPr="00482320">
                    <w:rPr>
                      <w:rFonts w:ascii="Times New Roman" w:eastAsia="Times New Roman" w:hAnsi="Times New Roman" w:cs="Times New Roman"/>
                      <w:b/>
                      <w:bCs/>
                      <w:color w:val="000000"/>
                      <w:sz w:val="16"/>
                      <w:szCs w:val="16"/>
                      <w:lang w:val="lv-LV" w:eastAsia="en-GB"/>
                    </w:rPr>
                    <w:t>2000</w:t>
                  </w:r>
                </w:p>
              </w:tc>
              <w:tc>
                <w:tcPr>
                  <w:tcW w:w="1702" w:type="dxa"/>
                  <w:tcBorders>
                    <w:top w:val="nil"/>
                    <w:left w:val="nil"/>
                    <w:bottom w:val="single" w:sz="4" w:space="0" w:color="auto"/>
                    <w:right w:val="single" w:sz="4" w:space="0" w:color="auto"/>
                  </w:tcBorders>
                  <w:shd w:val="clear" w:color="auto" w:fill="auto"/>
                  <w:vAlign w:val="center"/>
                  <w:hideMark/>
                </w:tcPr>
                <w:p w:rsidR="00551533" w:rsidRPr="00482320" w:rsidRDefault="00551533" w:rsidP="00551533">
                  <w:pPr>
                    <w:spacing w:after="0" w:line="240" w:lineRule="auto"/>
                    <w:rPr>
                      <w:rFonts w:ascii="Times New Roman" w:eastAsia="Times New Roman" w:hAnsi="Times New Roman" w:cs="Times New Roman"/>
                      <w:b/>
                      <w:bCs/>
                      <w:color w:val="000000"/>
                      <w:sz w:val="16"/>
                      <w:szCs w:val="16"/>
                      <w:lang w:val="lv-LV" w:eastAsia="en-GB"/>
                    </w:rPr>
                  </w:pPr>
                  <w:r w:rsidRPr="00482320">
                    <w:rPr>
                      <w:rFonts w:ascii="Times New Roman" w:eastAsia="Times New Roman" w:hAnsi="Times New Roman" w:cs="Times New Roman"/>
                      <w:b/>
                      <w:bCs/>
                      <w:color w:val="000000"/>
                      <w:sz w:val="16"/>
                      <w:szCs w:val="16"/>
                      <w:lang w:val="lv-LV" w:eastAsia="en-GB"/>
                    </w:rPr>
                    <w:t>Preces un pakalpojumi</w:t>
                  </w:r>
                </w:p>
              </w:tc>
              <w:tc>
                <w:tcPr>
                  <w:tcW w:w="3059" w:type="dxa"/>
                  <w:tcBorders>
                    <w:top w:val="nil"/>
                    <w:left w:val="nil"/>
                    <w:bottom w:val="single" w:sz="4" w:space="0" w:color="auto"/>
                    <w:right w:val="single" w:sz="4" w:space="0" w:color="auto"/>
                  </w:tcBorders>
                  <w:shd w:val="clear" w:color="auto" w:fill="auto"/>
                  <w:vAlign w:val="center"/>
                  <w:hideMark/>
                </w:tcPr>
                <w:p w:rsidR="00551533" w:rsidRPr="00482320" w:rsidRDefault="00551533" w:rsidP="00551533">
                  <w:pPr>
                    <w:spacing w:after="0" w:line="240" w:lineRule="auto"/>
                    <w:rPr>
                      <w:rFonts w:ascii="Times New Roman" w:eastAsia="Times New Roman" w:hAnsi="Times New Roman" w:cs="Times New Roman"/>
                      <w:b/>
                      <w:bCs/>
                      <w:color w:val="000000"/>
                      <w:sz w:val="16"/>
                      <w:szCs w:val="16"/>
                      <w:lang w:val="lv-LV" w:eastAsia="en-GB"/>
                    </w:rPr>
                  </w:pPr>
                  <w:r w:rsidRPr="00482320">
                    <w:rPr>
                      <w:rFonts w:ascii="Times New Roman" w:eastAsia="Times New Roman" w:hAnsi="Times New Roman" w:cs="Times New Roman"/>
                      <w:b/>
                      <w:bCs/>
                      <w:color w:val="000000"/>
                      <w:sz w:val="16"/>
                      <w:szCs w:val="16"/>
                      <w:lang w:val="lv-LV" w:eastAsia="en-GB"/>
                    </w:rPr>
                    <w:t> </w:t>
                  </w:r>
                </w:p>
              </w:tc>
              <w:tc>
                <w:tcPr>
                  <w:tcW w:w="1418" w:type="dxa"/>
                  <w:tcBorders>
                    <w:top w:val="nil"/>
                    <w:left w:val="nil"/>
                    <w:bottom w:val="single" w:sz="4" w:space="0" w:color="auto"/>
                    <w:right w:val="single" w:sz="4" w:space="0" w:color="auto"/>
                  </w:tcBorders>
                  <w:shd w:val="clear" w:color="auto" w:fill="auto"/>
                  <w:vAlign w:val="center"/>
                  <w:hideMark/>
                </w:tcPr>
                <w:p w:rsidR="00551533" w:rsidRPr="00482320" w:rsidRDefault="00551533" w:rsidP="00551533">
                  <w:pPr>
                    <w:spacing w:after="0" w:line="240" w:lineRule="auto"/>
                    <w:jc w:val="center"/>
                    <w:rPr>
                      <w:rFonts w:ascii="Times New Roman" w:eastAsia="Times New Roman" w:hAnsi="Times New Roman" w:cs="Times New Roman"/>
                      <w:b/>
                      <w:bCs/>
                      <w:color w:val="000000"/>
                      <w:sz w:val="16"/>
                      <w:szCs w:val="16"/>
                      <w:lang w:val="lv-LV" w:eastAsia="en-GB"/>
                    </w:rPr>
                  </w:pPr>
                  <w:r w:rsidRPr="00482320">
                    <w:rPr>
                      <w:rFonts w:ascii="Times New Roman" w:eastAsia="Times New Roman" w:hAnsi="Times New Roman" w:cs="Times New Roman"/>
                      <w:b/>
                      <w:bCs/>
                      <w:color w:val="000000"/>
                      <w:sz w:val="16"/>
                      <w:szCs w:val="16"/>
                      <w:lang w:val="lv-LV" w:eastAsia="en-GB"/>
                    </w:rPr>
                    <w:t>46 403</w:t>
                  </w:r>
                </w:p>
              </w:tc>
            </w:tr>
            <w:tr w:rsidR="00551533" w:rsidRPr="00482320" w:rsidTr="00551533">
              <w:trPr>
                <w:trHeight w:val="420"/>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551533" w:rsidRPr="00482320" w:rsidRDefault="00551533" w:rsidP="00551533">
                  <w:pPr>
                    <w:spacing w:after="0" w:line="240" w:lineRule="auto"/>
                    <w:jc w:val="center"/>
                    <w:rPr>
                      <w:rFonts w:ascii="Times New Roman" w:eastAsia="Times New Roman" w:hAnsi="Times New Roman" w:cs="Times New Roman"/>
                      <w:b/>
                      <w:bCs/>
                      <w:color w:val="000000"/>
                      <w:sz w:val="16"/>
                      <w:szCs w:val="16"/>
                      <w:lang w:val="lv-LV" w:eastAsia="en-GB"/>
                    </w:rPr>
                  </w:pPr>
                  <w:r w:rsidRPr="00482320">
                    <w:rPr>
                      <w:rFonts w:ascii="Times New Roman" w:eastAsia="Times New Roman" w:hAnsi="Times New Roman" w:cs="Times New Roman"/>
                      <w:b/>
                      <w:bCs/>
                      <w:color w:val="000000"/>
                      <w:sz w:val="16"/>
                      <w:szCs w:val="16"/>
                      <w:lang w:val="lv-LV" w:eastAsia="en-GB"/>
                    </w:rPr>
                    <w:t>2120</w:t>
                  </w:r>
                </w:p>
              </w:tc>
              <w:tc>
                <w:tcPr>
                  <w:tcW w:w="1702" w:type="dxa"/>
                  <w:tcBorders>
                    <w:top w:val="nil"/>
                    <w:left w:val="nil"/>
                    <w:bottom w:val="single" w:sz="4" w:space="0" w:color="auto"/>
                    <w:right w:val="single" w:sz="4" w:space="0" w:color="auto"/>
                  </w:tcBorders>
                  <w:shd w:val="clear" w:color="auto" w:fill="auto"/>
                  <w:vAlign w:val="center"/>
                  <w:hideMark/>
                </w:tcPr>
                <w:p w:rsidR="00551533" w:rsidRPr="00482320" w:rsidRDefault="00551533" w:rsidP="00551533">
                  <w:pPr>
                    <w:spacing w:after="0" w:line="240" w:lineRule="auto"/>
                    <w:rPr>
                      <w:rFonts w:ascii="Times New Roman" w:eastAsia="Times New Roman" w:hAnsi="Times New Roman" w:cs="Times New Roman"/>
                      <w:b/>
                      <w:bCs/>
                      <w:color w:val="000000"/>
                      <w:sz w:val="16"/>
                      <w:szCs w:val="16"/>
                      <w:lang w:val="lv-LV" w:eastAsia="en-GB"/>
                    </w:rPr>
                  </w:pPr>
                  <w:r w:rsidRPr="00482320">
                    <w:rPr>
                      <w:rFonts w:ascii="Times New Roman" w:eastAsia="Times New Roman" w:hAnsi="Times New Roman" w:cs="Times New Roman"/>
                      <w:b/>
                      <w:bCs/>
                      <w:color w:val="000000"/>
                      <w:sz w:val="16"/>
                      <w:szCs w:val="16"/>
                      <w:lang w:val="lv-LV" w:eastAsia="en-GB"/>
                    </w:rPr>
                    <w:t>Ārvalstu, mācību, darba un dienesta komandējumi, dienesta, darba braucieni</w:t>
                  </w:r>
                </w:p>
              </w:tc>
              <w:tc>
                <w:tcPr>
                  <w:tcW w:w="3059" w:type="dxa"/>
                  <w:tcBorders>
                    <w:top w:val="nil"/>
                    <w:left w:val="nil"/>
                    <w:bottom w:val="single" w:sz="4" w:space="0" w:color="auto"/>
                    <w:right w:val="single" w:sz="4" w:space="0" w:color="auto"/>
                  </w:tcBorders>
                  <w:shd w:val="clear" w:color="auto" w:fill="auto"/>
                  <w:vAlign w:val="center"/>
                  <w:hideMark/>
                </w:tcPr>
                <w:p w:rsidR="00551533" w:rsidRPr="00482320" w:rsidRDefault="00551533" w:rsidP="00551533">
                  <w:pPr>
                    <w:spacing w:after="0" w:line="240" w:lineRule="auto"/>
                    <w:rPr>
                      <w:rFonts w:ascii="Times New Roman" w:eastAsia="Times New Roman" w:hAnsi="Times New Roman" w:cs="Times New Roman"/>
                      <w:b/>
                      <w:bCs/>
                      <w:color w:val="000000"/>
                      <w:sz w:val="16"/>
                      <w:szCs w:val="16"/>
                      <w:lang w:val="lv-LV" w:eastAsia="en-GB"/>
                    </w:rPr>
                  </w:pPr>
                  <w:r w:rsidRPr="00482320">
                    <w:rPr>
                      <w:rFonts w:ascii="Times New Roman" w:eastAsia="Times New Roman" w:hAnsi="Times New Roman" w:cs="Times New Roman"/>
                      <w:b/>
                      <w:bCs/>
                      <w:color w:val="000000"/>
                      <w:sz w:val="16"/>
                      <w:szCs w:val="16"/>
                      <w:lang w:val="lv-LV" w:eastAsia="en-GB"/>
                    </w:rPr>
                    <w:t> </w:t>
                  </w:r>
                </w:p>
              </w:tc>
              <w:tc>
                <w:tcPr>
                  <w:tcW w:w="1418" w:type="dxa"/>
                  <w:tcBorders>
                    <w:top w:val="nil"/>
                    <w:left w:val="nil"/>
                    <w:bottom w:val="single" w:sz="4" w:space="0" w:color="auto"/>
                    <w:right w:val="single" w:sz="4" w:space="0" w:color="auto"/>
                  </w:tcBorders>
                  <w:shd w:val="clear" w:color="auto" w:fill="auto"/>
                  <w:vAlign w:val="center"/>
                  <w:hideMark/>
                </w:tcPr>
                <w:p w:rsidR="00551533" w:rsidRPr="00482320" w:rsidRDefault="00551533" w:rsidP="00551533">
                  <w:pPr>
                    <w:spacing w:after="0" w:line="240" w:lineRule="auto"/>
                    <w:jc w:val="center"/>
                    <w:rPr>
                      <w:rFonts w:ascii="Times New Roman" w:eastAsia="Times New Roman" w:hAnsi="Times New Roman" w:cs="Times New Roman"/>
                      <w:b/>
                      <w:bCs/>
                      <w:color w:val="000000"/>
                      <w:sz w:val="16"/>
                      <w:szCs w:val="16"/>
                      <w:lang w:val="lv-LV" w:eastAsia="en-GB"/>
                    </w:rPr>
                  </w:pPr>
                  <w:r w:rsidRPr="00482320">
                    <w:rPr>
                      <w:rFonts w:ascii="Times New Roman" w:eastAsia="Times New Roman" w:hAnsi="Times New Roman" w:cs="Times New Roman"/>
                      <w:b/>
                      <w:bCs/>
                      <w:color w:val="000000"/>
                      <w:sz w:val="16"/>
                      <w:szCs w:val="16"/>
                      <w:lang w:val="lv-LV" w:eastAsia="en-GB"/>
                    </w:rPr>
                    <w:t>34 290</w:t>
                  </w:r>
                </w:p>
              </w:tc>
            </w:tr>
            <w:tr w:rsidR="00551533" w:rsidRPr="00482320" w:rsidTr="00551533">
              <w:trPr>
                <w:trHeight w:val="2220"/>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551533" w:rsidRPr="00482320" w:rsidRDefault="00551533" w:rsidP="00551533">
                  <w:pPr>
                    <w:spacing w:after="0" w:line="240" w:lineRule="auto"/>
                    <w:jc w:val="center"/>
                    <w:rPr>
                      <w:rFonts w:ascii="Times New Roman" w:eastAsia="Times New Roman" w:hAnsi="Times New Roman" w:cs="Times New Roman"/>
                      <w:color w:val="000000"/>
                      <w:sz w:val="16"/>
                      <w:szCs w:val="16"/>
                      <w:lang w:val="lv-LV" w:eastAsia="en-GB"/>
                    </w:rPr>
                  </w:pPr>
                  <w:r w:rsidRPr="00482320">
                    <w:rPr>
                      <w:rFonts w:ascii="Times New Roman" w:eastAsia="Times New Roman" w:hAnsi="Times New Roman" w:cs="Times New Roman"/>
                      <w:color w:val="000000"/>
                      <w:sz w:val="16"/>
                      <w:szCs w:val="16"/>
                      <w:lang w:val="lv-LV" w:eastAsia="en-GB"/>
                    </w:rPr>
                    <w:t>2121</w:t>
                  </w:r>
                </w:p>
              </w:tc>
              <w:tc>
                <w:tcPr>
                  <w:tcW w:w="1702" w:type="dxa"/>
                  <w:tcBorders>
                    <w:top w:val="nil"/>
                    <w:left w:val="nil"/>
                    <w:bottom w:val="single" w:sz="4" w:space="0" w:color="auto"/>
                    <w:right w:val="single" w:sz="4" w:space="0" w:color="auto"/>
                  </w:tcBorders>
                  <w:shd w:val="clear" w:color="auto" w:fill="auto"/>
                  <w:vAlign w:val="center"/>
                  <w:hideMark/>
                </w:tcPr>
                <w:p w:rsidR="00551533" w:rsidRPr="00482320" w:rsidRDefault="00551533" w:rsidP="00551533">
                  <w:pPr>
                    <w:spacing w:after="0" w:line="240" w:lineRule="auto"/>
                    <w:jc w:val="center"/>
                    <w:rPr>
                      <w:rFonts w:ascii="Times New Roman" w:eastAsia="Times New Roman" w:hAnsi="Times New Roman" w:cs="Times New Roman"/>
                      <w:color w:val="000000"/>
                      <w:sz w:val="16"/>
                      <w:szCs w:val="16"/>
                      <w:lang w:val="lv-LV" w:eastAsia="en-GB"/>
                    </w:rPr>
                  </w:pPr>
                  <w:r w:rsidRPr="00482320">
                    <w:rPr>
                      <w:rFonts w:ascii="Times New Roman" w:eastAsia="Times New Roman" w:hAnsi="Times New Roman" w:cs="Times New Roman"/>
                      <w:color w:val="000000"/>
                      <w:sz w:val="16"/>
                      <w:szCs w:val="16"/>
                      <w:lang w:val="lv-LV" w:eastAsia="en-GB"/>
                    </w:rPr>
                    <w:t>Dienas nauda</w:t>
                  </w:r>
                </w:p>
              </w:tc>
              <w:tc>
                <w:tcPr>
                  <w:tcW w:w="3059" w:type="dxa"/>
                  <w:tcBorders>
                    <w:top w:val="nil"/>
                    <w:left w:val="nil"/>
                    <w:bottom w:val="single" w:sz="4" w:space="0" w:color="auto"/>
                    <w:right w:val="single" w:sz="4" w:space="0" w:color="auto"/>
                  </w:tcBorders>
                  <w:shd w:val="clear" w:color="auto" w:fill="auto"/>
                  <w:vAlign w:val="center"/>
                  <w:hideMark/>
                </w:tcPr>
                <w:p w:rsidR="00551533" w:rsidRPr="00482320" w:rsidRDefault="00551533" w:rsidP="00E819A2">
                  <w:pPr>
                    <w:spacing w:after="0" w:line="240" w:lineRule="auto"/>
                    <w:jc w:val="both"/>
                    <w:rPr>
                      <w:rFonts w:ascii="Times New Roman" w:eastAsia="Times New Roman" w:hAnsi="Times New Roman" w:cs="Times New Roman"/>
                      <w:color w:val="000000"/>
                      <w:sz w:val="16"/>
                      <w:szCs w:val="16"/>
                      <w:lang w:val="lv-LV" w:eastAsia="en-GB"/>
                    </w:rPr>
                  </w:pPr>
                  <w:r w:rsidRPr="00482320">
                    <w:rPr>
                      <w:rFonts w:ascii="Times New Roman" w:eastAsia="Times New Roman" w:hAnsi="Times New Roman" w:cs="Times New Roman"/>
                      <w:b/>
                      <w:bCs/>
                      <w:color w:val="000000"/>
                      <w:sz w:val="16"/>
                      <w:szCs w:val="16"/>
                      <w:lang w:val="lv-LV" w:eastAsia="en-GB"/>
                    </w:rPr>
                    <w:t>Vidēji 8 komandējumi uz EMT kontaktpunktu sanāksmēm 2 personām</w:t>
                  </w:r>
                  <w:r w:rsidRPr="00482320">
                    <w:rPr>
                      <w:rFonts w:ascii="Times New Roman" w:eastAsia="Times New Roman" w:hAnsi="Times New Roman" w:cs="Times New Roman"/>
                      <w:color w:val="000000"/>
                      <w:sz w:val="16"/>
                      <w:szCs w:val="16"/>
                      <w:lang w:val="lv-LV" w:eastAsia="en-GB"/>
                    </w:rPr>
                    <w:t xml:space="preserve"> (2 pers. </w:t>
                  </w:r>
                  <w:r w:rsidR="00E819A2">
                    <w:rPr>
                      <w:rFonts w:ascii="Times New Roman" w:eastAsia="Times New Roman" w:hAnsi="Times New Roman" w:cs="Times New Roman"/>
                      <w:color w:val="000000"/>
                      <w:sz w:val="16"/>
                      <w:szCs w:val="16"/>
                      <w:lang w:val="lv-LV" w:eastAsia="en-GB"/>
                    </w:rPr>
                    <w:t>x</w:t>
                  </w:r>
                  <w:r w:rsidRPr="00482320">
                    <w:rPr>
                      <w:rFonts w:ascii="Times New Roman" w:eastAsia="Times New Roman" w:hAnsi="Times New Roman" w:cs="Times New Roman"/>
                      <w:color w:val="000000"/>
                      <w:sz w:val="16"/>
                      <w:szCs w:val="16"/>
                      <w:lang w:val="lv-LV" w:eastAsia="en-GB"/>
                    </w:rPr>
                    <w:t xml:space="preserve"> dienas nauda 40 </w:t>
                  </w:r>
                  <w:r w:rsidRPr="00482320">
                    <w:rPr>
                      <w:rFonts w:ascii="Times New Roman" w:eastAsia="Times New Roman" w:hAnsi="Times New Roman" w:cs="Times New Roman"/>
                      <w:i/>
                      <w:iCs/>
                      <w:color w:val="000000"/>
                      <w:sz w:val="16"/>
                      <w:szCs w:val="16"/>
                      <w:lang w:val="lv-LV" w:eastAsia="en-GB"/>
                    </w:rPr>
                    <w:t>euro</w:t>
                  </w:r>
                  <w:r w:rsidRPr="00482320">
                    <w:rPr>
                      <w:rFonts w:ascii="Times New Roman" w:eastAsia="Times New Roman" w:hAnsi="Times New Roman" w:cs="Times New Roman"/>
                      <w:color w:val="000000"/>
                      <w:sz w:val="16"/>
                      <w:szCs w:val="16"/>
                      <w:lang w:val="lv-LV" w:eastAsia="en-GB"/>
                    </w:rPr>
                    <w:t xml:space="preserve"> x 21 diena = 1680 </w:t>
                  </w:r>
                  <w:r w:rsidRPr="00482320">
                    <w:rPr>
                      <w:rFonts w:ascii="Times New Roman" w:eastAsia="Times New Roman" w:hAnsi="Times New Roman" w:cs="Times New Roman"/>
                      <w:i/>
                      <w:iCs/>
                      <w:color w:val="000000"/>
                      <w:sz w:val="16"/>
                      <w:szCs w:val="16"/>
                      <w:lang w:val="lv-LV" w:eastAsia="en-GB"/>
                    </w:rPr>
                    <w:t>euro).</w:t>
                  </w:r>
                  <w:r w:rsidRPr="00482320">
                    <w:rPr>
                      <w:rFonts w:ascii="Times New Roman" w:eastAsia="Times New Roman" w:hAnsi="Times New Roman" w:cs="Times New Roman"/>
                      <w:color w:val="000000"/>
                      <w:sz w:val="16"/>
                      <w:szCs w:val="16"/>
                      <w:lang w:val="lv-LV" w:eastAsia="en-GB"/>
                    </w:rPr>
                    <w:t xml:space="preserve">  </w:t>
                  </w:r>
                  <w:r w:rsidRPr="00482320">
                    <w:rPr>
                      <w:rFonts w:ascii="Times New Roman" w:eastAsia="Times New Roman" w:hAnsi="Times New Roman" w:cs="Times New Roman"/>
                      <w:b/>
                      <w:bCs/>
                      <w:color w:val="000000"/>
                      <w:sz w:val="16"/>
                      <w:szCs w:val="16"/>
                      <w:lang w:val="lv-LV" w:eastAsia="en-GB"/>
                    </w:rPr>
                    <w:t>2 komandējumi 2 personām uz Vadības komitejas sanāksmēm</w:t>
                  </w:r>
                  <w:r w:rsidRPr="00482320">
                    <w:rPr>
                      <w:rFonts w:ascii="Times New Roman" w:eastAsia="Times New Roman" w:hAnsi="Times New Roman" w:cs="Times New Roman"/>
                      <w:color w:val="000000"/>
                      <w:sz w:val="16"/>
                      <w:szCs w:val="16"/>
                      <w:lang w:val="lv-LV" w:eastAsia="en-GB"/>
                    </w:rPr>
                    <w:t xml:space="preserve"> ( dienas nauda 40 euro x 2 dienas x 2 personas = 320</w:t>
                  </w:r>
                  <w:r w:rsidR="00E819A2">
                    <w:rPr>
                      <w:rFonts w:ascii="Times New Roman" w:eastAsia="Times New Roman" w:hAnsi="Times New Roman" w:cs="Times New Roman"/>
                      <w:i/>
                      <w:iCs/>
                      <w:color w:val="000000"/>
                      <w:sz w:val="16"/>
                      <w:szCs w:val="16"/>
                      <w:lang w:val="lv-LV" w:eastAsia="en-GB"/>
                    </w:rPr>
                    <w:t xml:space="preserve"> euro</w:t>
                  </w:r>
                  <w:r w:rsidRPr="00482320">
                    <w:rPr>
                      <w:rFonts w:ascii="Times New Roman" w:eastAsia="Times New Roman" w:hAnsi="Times New Roman" w:cs="Times New Roman"/>
                      <w:color w:val="000000"/>
                      <w:sz w:val="16"/>
                      <w:szCs w:val="16"/>
                      <w:lang w:val="lv-LV" w:eastAsia="en-GB"/>
                    </w:rPr>
                    <w:t xml:space="preserve">). </w:t>
                  </w:r>
                  <w:r w:rsidRPr="00482320">
                    <w:rPr>
                      <w:rFonts w:ascii="Times New Roman" w:eastAsia="Times New Roman" w:hAnsi="Times New Roman" w:cs="Times New Roman"/>
                      <w:b/>
                      <w:bCs/>
                      <w:color w:val="000000"/>
                      <w:sz w:val="16"/>
                      <w:szCs w:val="16"/>
                      <w:lang w:val="lv-LV" w:eastAsia="en-GB"/>
                    </w:rPr>
                    <w:t xml:space="preserve">Kontaktpunkta darbinieku un nacionālā sadarbības tīkla dalībnieku komandējumi uz citu valstu kontaktpunktu un iestāžu organizētajām sanāksmēm </w:t>
                  </w:r>
                  <w:r w:rsidR="008B5A92">
                    <w:rPr>
                      <w:rFonts w:ascii="Times New Roman" w:eastAsia="Times New Roman" w:hAnsi="Times New Roman" w:cs="Times New Roman"/>
                      <w:color w:val="000000"/>
                      <w:sz w:val="16"/>
                      <w:szCs w:val="16"/>
                      <w:lang w:val="lv-LV" w:eastAsia="en-GB"/>
                    </w:rPr>
                    <w:t>( dienas nauda 33,</w:t>
                  </w:r>
                  <w:r w:rsidRPr="00482320">
                    <w:rPr>
                      <w:rFonts w:ascii="Times New Roman" w:eastAsia="Times New Roman" w:hAnsi="Times New Roman" w:cs="Times New Roman"/>
                      <w:color w:val="000000"/>
                      <w:sz w:val="16"/>
                      <w:szCs w:val="16"/>
                      <w:lang w:val="lv-LV" w:eastAsia="en-GB"/>
                    </w:rPr>
                    <w:t xml:space="preserve">12 </w:t>
                  </w:r>
                  <w:r w:rsidRPr="00482320">
                    <w:rPr>
                      <w:rFonts w:ascii="Times New Roman" w:eastAsia="Times New Roman" w:hAnsi="Times New Roman" w:cs="Times New Roman"/>
                      <w:i/>
                      <w:iCs/>
                      <w:color w:val="000000"/>
                      <w:sz w:val="16"/>
                      <w:szCs w:val="16"/>
                      <w:lang w:val="lv-LV" w:eastAsia="en-GB"/>
                    </w:rPr>
                    <w:t>euro</w:t>
                  </w:r>
                  <w:r w:rsidR="008B5A92">
                    <w:rPr>
                      <w:rFonts w:ascii="Times New Roman" w:eastAsia="Times New Roman" w:hAnsi="Times New Roman" w:cs="Times New Roman"/>
                      <w:color w:val="000000"/>
                      <w:sz w:val="16"/>
                      <w:szCs w:val="16"/>
                      <w:lang w:val="lv-LV" w:eastAsia="en-GB"/>
                    </w:rPr>
                    <w:t xml:space="preserve"> x 38 dienas = 1258,</w:t>
                  </w:r>
                  <w:r w:rsidRPr="00482320">
                    <w:rPr>
                      <w:rFonts w:ascii="Times New Roman" w:eastAsia="Times New Roman" w:hAnsi="Times New Roman" w:cs="Times New Roman"/>
                      <w:color w:val="000000"/>
                      <w:sz w:val="16"/>
                      <w:szCs w:val="16"/>
                      <w:lang w:val="lv-LV" w:eastAsia="en-GB"/>
                    </w:rPr>
                    <w:t xml:space="preserve">56 </w:t>
                  </w:r>
                  <w:r w:rsidRPr="00482320">
                    <w:rPr>
                      <w:rFonts w:ascii="Times New Roman" w:eastAsia="Times New Roman" w:hAnsi="Times New Roman" w:cs="Times New Roman"/>
                      <w:i/>
                      <w:iCs/>
                      <w:color w:val="000000"/>
                      <w:sz w:val="16"/>
                      <w:szCs w:val="16"/>
                      <w:lang w:val="lv-LV" w:eastAsia="en-GB"/>
                    </w:rPr>
                    <w:t>euro</w:t>
                  </w:r>
                  <w:r w:rsidRPr="00482320">
                    <w:rPr>
                      <w:rFonts w:ascii="Times New Roman" w:eastAsia="Times New Roman" w:hAnsi="Times New Roman" w:cs="Times New Roman"/>
                      <w:color w:val="000000"/>
                      <w:sz w:val="16"/>
                      <w:szCs w:val="16"/>
                      <w:lang w:val="lv-LV" w:eastAsia="en-GB"/>
                    </w:rPr>
                    <w:t xml:space="preserve">). </w:t>
                  </w:r>
                  <w:r w:rsidRPr="00482320">
                    <w:rPr>
                      <w:rFonts w:ascii="Times New Roman" w:eastAsia="Times New Roman" w:hAnsi="Times New Roman" w:cs="Times New Roman"/>
                      <w:b/>
                      <w:bCs/>
                      <w:color w:val="000000"/>
                      <w:sz w:val="16"/>
                      <w:szCs w:val="16"/>
                      <w:lang w:val="lv-LV" w:eastAsia="en-GB"/>
                    </w:rPr>
                    <w:t>Atgriešanas ekspertu komandējumi uz EMT Atgriešanas darba grupas sanāksmēm</w:t>
                  </w:r>
                  <w:r w:rsidRPr="00482320">
                    <w:rPr>
                      <w:rFonts w:ascii="Times New Roman" w:eastAsia="Times New Roman" w:hAnsi="Times New Roman" w:cs="Times New Roman"/>
                      <w:color w:val="000000"/>
                      <w:sz w:val="16"/>
                      <w:szCs w:val="16"/>
                      <w:lang w:val="lv-LV" w:eastAsia="en-GB"/>
                    </w:rPr>
                    <w:t xml:space="preserve"> (4 x 80</w:t>
                  </w:r>
                  <w:r w:rsidRPr="00482320">
                    <w:rPr>
                      <w:rFonts w:ascii="Times New Roman" w:eastAsia="Times New Roman" w:hAnsi="Times New Roman" w:cs="Times New Roman"/>
                      <w:i/>
                      <w:iCs/>
                      <w:color w:val="000000"/>
                      <w:sz w:val="16"/>
                      <w:szCs w:val="16"/>
                      <w:lang w:val="lv-LV" w:eastAsia="en-GB"/>
                    </w:rPr>
                    <w:t xml:space="preserve"> euro</w:t>
                  </w:r>
                  <w:r w:rsidRPr="00482320">
                    <w:rPr>
                      <w:rFonts w:ascii="Times New Roman" w:eastAsia="Times New Roman" w:hAnsi="Times New Roman" w:cs="Times New Roman"/>
                      <w:color w:val="000000"/>
                      <w:sz w:val="16"/>
                      <w:szCs w:val="16"/>
                      <w:lang w:val="lv-LV" w:eastAsia="en-GB"/>
                    </w:rPr>
                    <w:t xml:space="preserve"> x 2 pers = 640 </w:t>
                  </w:r>
                  <w:r w:rsidRPr="00482320">
                    <w:rPr>
                      <w:rFonts w:ascii="Times New Roman" w:eastAsia="Times New Roman" w:hAnsi="Times New Roman" w:cs="Times New Roman"/>
                      <w:i/>
                      <w:iCs/>
                      <w:color w:val="000000"/>
                      <w:sz w:val="16"/>
                      <w:szCs w:val="16"/>
                      <w:lang w:val="lv-LV" w:eastAsia="en-GB"/>
                    </w:rPr>
                    <w:t>euro</w:t>
                  </w:r>
                  <w:r w:rsidRPr="00482320">
                    <w:rPr>
                      <w:rFonts w:ascii="Times New Roman" w:eastAsia="Times New Roman" w:hAnsi="Times New Roman" w:cs="Times New Roman"/>
                      <w:color w:val="000000"/>
                      <w:sz w:val="16"/>
                      <w:szCs w:val="16"/>
                      <w:lang w:val="lv-LV" w:eastAsia="en-GB"/>
                    </w:rPr>
                    <w:t>)</w:t>
                  </w:r>
                </w:p>
              </w:tc>
              <w:tc>
                <w:tcPr>
                  <w:tcW w:w="1418" w:type="dxa"/>
                  <w:tcBorders>
                    <w:top w:val="nil"/>
                    <w:left w:val="nil"/>
                    <w:bottom w:val="single" w:sz="4" w:space="0" w:color="auto"/>
                    <w:right w:val="single" w:sz="4" w:space="0" w:color="auto"/>
                  </w:tcBorders>
                  <w:shd w:val="clear" w:color="auto" w:fill="auto"/>
                  <w:vAlign w:val="center"/>
                  <w:hideMark/>
                </w:tcPr>
                <w:p w:rsidR="00551533" w:rsidRPr="00482320" w:rsidRDefault="00551533" w:rsidP="00551533">
                  <w:pPr>
                    <w:spacing w:after="0" w:line="240" w:lineRule="auto"/>
                    <w:jc w:val="center"/>
                    <w:rPr>
                      <w:rFonts w:ascii="Times New Roman" w:eastAsia="Times New Roman" w:hAnsi="Times New Roman" w:cs="Times New Roman"/>
                      <w:color w:val="000000"/>
                      <w:sz w:val="16"/>
                      <w:szCs w:val="16"/>
                      <w:lang w:val="lv-LV" w:eastAsia="en-GB"/>
                    </w:rPr>
                  </w:pPr>
                  <w:r w:rsidRPr="00482320">
                    <w:rPr>
                      <w:rFonts w:ascii="Times New Roman" w:eastAsia="Times New Roman" w:hAnsi="Times New Roman" w:cs="Times New Roman"/>
                      <w:color w:val="000000"/>
                      <w:sz w:val="16"/>
                      <w:szCs w:val="16"/>
                      <w:lang w:val="lv-LV" w:eastAsia="en-GB"/>
                    </w:rPr>
                    <w:t>3 899</w:t>
                  </w:r>
                </w:p>
              </w:tc>
            </w:tr>
            <w:tr w:rsidR="00551533" w:rsidRPr="00482320" w:rsidTr="00551533">
              <w:trPr>
                <w:trHeight w:val="4455"/>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551533" w:rsidRPr="00482320" w:rsidRDefault="00551533" w:rsidP="00551533">
                  <w:pPr>
                    <w:spacing w:after="0" w:line="240" w:lineRule="auto"/>
                    <w:jc w:val="center"/>
                    <w:rPr>
                      <w:rFonts w:ascii="Times New Roman" w:eastAsia="Times New Roman" w:hAnsi="Times New Roman" w:cs="Times New Roman"/>
                      <w:color w:val="000000"/>
                      <w:sz w:val="16"/>
                      <w:szCs w:val="16"/>
                      <w:lang w:val="lv-LV" w:eastAsia="en-GB"/>
                    </w:rPr>
                  </w:pPr>
                  <w:r w:rsidRPr="00482320">
                    <w:rPr>
                      <w:rFonts w:ascii="Times New Roman" w:eastAsia="Times New Roman" w:hAnsi="Times New Roman" w:cs="Times New Roman"/>
                      <w:color w:val="000000"/>
                      <w:sz w:val="16"/>
                      <w:szCs w:val="16"/>
                      <w:lang w:val="lv-LV" w:eastAsia="en-GB"/>
                    </w:rPr>
                    <w:lastRenderedPageBreak/>
                    <w:t>2122</w:t>
                  </w:r>
                </w:p>
              </w:tc>
              <w:tc>
                <w:tcPr>
                  <w:tcW w:w="1702" w:type="dxa"/>
                  <w:tcBorders>
                    <w:top w:val="nil"/>
                    <w:left w:val="nil"/>
                    <w:bottom w:val="single" w:sz="4" w:space="0" w:color="auto"/>
                    <w:right w:val="single" w:sz="4" w:space="0" w:color="auto"/>
                  </w:tcBorders>
                  <w:shd w:val="clear" w:color="auto" w:fill="auto"/>
                  <w:vAlign w:val="center"/>
                  <w:hideMark/>
                </w:tcPr>
                <w:p w:rsidR="00551533" w:rsidRPr="00482320" w:rsidRDefault="00551533" w:rsidP="00551533">
                  <w:pPr>
                    <w:spacing w:after="0" w:line="240" w:lineRule="auto"/>
                    <w:jc w:val="center"/>
                    <w:rPr>
                      <w:rFonts w:ascii="Times New Roman" w:eastAsia="Times New Roman" w:hAnsi="Times New Roman" w:cs="Times New Roman"/>
                      <w:color w:val="000000"/>
                      <w:sz w:val="16"/>
                      <w:szCs w:val="16"/>
                      <w:lang w:val="lv-LV" w:eastAsia="en-GB"/>
                    </w:rPr>
                  </w:pPr>
                  <w:r w:rsidRPr="00482320">
                    <w:rPr>
                      <w:rFonts w:ascii="Times New Roman" w:eastAsia="Times New Roman" w:hAnsi="Times New Roman" w:cs="Times New Roman"/>
                      <w:color w:val="000000"/>
                      <w:sz w:val="16"/>
                      <w:szCs w:val="16"/>
                      <w:lang w:val="lv-LV" w:eastAsia="en-GB"/>
                    </w:rPr>
                    <w:t>Pārējie komandējumu un dienesta, darba braucienu izdevumi</w:t>
                  </w:r>
                </w:p>
              </w:tc>
              <w:tc>
                <w:tcPr>
                  <w:tcW w:w="3059" w:type="dxa"/>
                  <w:tcBorders>
                    <w:top w:val="nil"/>
                    <w:left w:val="nil"/>
                    <w:bottom w:val="single" w:sz="4" w:space="0" w:color="auto"/>
                    <w:right w:val="single" w:sz="4" w:space="0" w:color="auto"/>
                  </w:tcBorders>
                  <w:shd w:val="clear" w:color="auto" w:fill="auto"/>
                  <w:vAlign w:val="center"/>
                  <w:hideMark/>
                </w:tcPr>
                <w:p w:rsidR="00551533" w:rsidRPr="00482320" w:rsidRDefault="00551533" w:rsidP="0014206B">
                  <w:pPr>
                    <w:spacing w:after="0" w:line="240" w:lineRule="auto"/>
                    <w:jc w:val="both"/>
                    <w:rPr>
                      <w:rFonts w:ascii="Times New Roman" w:eastAsia="Times New Roman" w:hAnsi="Times New Roman" w:cs="Times New Roman"/>
                      <w:sz w:val="16"/>
                      <w:szCs w:val="16"/>
                      <w:lang w:val="lv-LV" w:eastAsia="en-GB"/>
                    </w:rPr>
                  </w:pPr>
                  <w:r w:rsidRPr="00482320">
                    <w:rPr>
                      <w:rFonts w:ascii="Times New Roman" w:eastAsia="Times New Roman" w:hAnsi="Times New Roman" w:cs="Times New Roman"/>
                      <w:sz w:val="16"/>
                      <w:szCs w:val="16"/>
                      <w:lang w:val="lv-LV" w:eastAsia="en-GB"/>
                    </w:rPr>
                    <w:t xml:space="preserve">Vidēji </w:t>
                  </w:r>
                  <w:r w:rsidRPr="00482320">
                    <w:rPr>
                      <w:rFonts w:ascii="Times New Roman" w:eastAsia="Times New Roman" w:hAnsi="Times New Roman" w:cs="Times New Roman"/>
                      <w:b/>
                      <w:bCs/>
                      <w:sz w:val="16"/>
                      <w:szCs w:val="16"/>
                      <w:lang w:val="lv-LV" w:eastAsia="en-GB"/>
                    </w:rPr>
                    <w:t>8 komandējumi uz EMT kontaktpunktu sanāksmēm 2 personām</w:t>
                  </w:r>
                  <w:r w:rsidRPr="00482320">
                    <w:rPr>
                      <w:rFonts w:ascii="Times New Roman" w:eastAsia="Times New Roman" w:hAnsi="Times New Roman" w:cs="Times New Roman"/>
                      <w:sz w:val="16"/>
                      <w:szCs w:val="16"/>
                      <w:lang w:val="lv-LV" w:eastAsia="en-GB"/>
                    </w:rPr>
                    <w:t xml:space="preserve"> (ceļa izdevumi 400 </w:t>
                  </w:r>
                  <w:r w:rsidRPr="00482320">
                    <w:rPr>
                      <w:rFonts w:ascii="Times New Roman" w:eastAsia="Times New Roman" w:hAnsi="Times New Roman" w:cs="Times New Roman"/>
                      <w:i/>
                      <w:iCs/>
                      <w:sz w:val="16"/>
                      <w:szCs w:val="16"/>
                      <w:lang w:val="lv-LV" w:eastAsia="en-GB"/>
                    </w:rPr>
                    <w:t>euro</w:t>
                  </w:r>
                  <w:r w:rsidRPr="00482320">
                    <w:rPr>
                      <w:rFonts w:ascii="Times New Roman" w:eastAsia="Times New Roman" w:hAnsi="Times New Roman" w:cs="Times New Roman"/>
                      <w:sz w:val="16"/>
                      <w:szCs w:val="16"/>
                      <w:lang w:val="lv-LV" w:eastAsia="en-GB"/>
                    </w:rPr>
                    <w:t xml:space="preserve"> x 16= 6400 </w:t>
                  </w:r>
                  <w:r w:rsidRPr="00482320">
                    <w:rPr>
                      <w:rFonts w:ascii="Times New Roman" w:eastAsia="Times New Roman" w:hAnsi="Times New Roman" w:cs="Times New Roman"/>
                      <w:i/>
                      <w:iCs/>
                      <w:sz w:val="16"/>
                      <w:szCs w:val="16"/>
                      <w:lang w:val="lv-LV" w:eastAsia="en-GB"/>
                    </w:rPr>
                    <w:t>euro</w:t>
                  </w:r>
                  <w:r w:rsidRPr="00482320">
                    <w:rPr>
                      <w:rFonts w:ascii="Times New Roman" w:eastAsia="Times New Roman" w:hAnsi="Times New Roman" w:cs="Times New Roman"/>
                      <w:sz w:val="16"/>
                      <w:szCs w:val="16"/>
                      <w:lang w:val="lv-LV" w:eastAsia="en-GB"/>
                    </w:rPr>
                    <w:t>,  viesnīcas izdevumi 2 pers</w:t>
                  </w:r>
                  <w:r w:rsidR="00EB2953">
                    <w:rPr>
                      <w:rFonts w:ascii="Times New Roman" w:eastAsia="Times New Roman" w:hAnsi="Times New Roman" w:cs="Times New Roman"/>
                      <w:sz w:val="16"/>
                      <w:szCs w:val="16"/>
                      <w:lang w:val="lv-LV" w:eastAsia="en-GB"/>
                    </w:rPr>
                    <w:t>.</w:t>
                  </w:r>
                  <w:r w:rsidRPr="00482320">
                    <w:rPr>
                      <w:rFonts w:ascii="Times New Roman" w:eastAsia="Times New Roman" w:hAnsi="Times New Roman" w:cs="Times New Roman"/>
                      <w:sz w:val="16"/>
                      <w:szCs w:val="16"/>
                      <w:lang w:val="lv-LV" w:eastAsia="en-GB"/>
                    </w:rPr>
                    <w:t xml:space="preserve"> x 100 euro x 8 x 2 naktis = 3200 </w:t>
                  </w:r>
                  <w:r w:rsidRPr="00482320">
                    <w:rPr>
                      <w:rFonts w:ascii="Times New Roman" w:eastAsia="Times New Roman" w:hAnsi="Times New Roman" w:cs="Times New Roman"/>
                      <w:i/>
                      <w:iCs/>
                      <w:sz w:val="16"/>
                      <w:szCs w:val="16"/>
                      <w:lang w:val="lv-LV" w:eastAsia="en-GB"/>
                    </w:rPr>
                    <w:t>euro</w:t>
                  </w:r>
                  <w:r w:rsidRPr="00482320">
                    <w:rPr>
                      <w:rFonts w:ascii="Times New Roman" w:eastAsia="Times New Roman" w:hAnsi="Times New Roman" w:cs="Times New Roman"/>
                      <w:sz w:val="16"/>
                      <w:szCs w:val="16"/>
                      <w:lang w:val="lv-LV" w:eastAsia="en-GB"/>
                    </w:rPr>
                    <w:t xml:space="preserve">, apdrošināšana 16 x 3 = 48 </w:t>
                  </w:r>
                  <w:r w:rsidRPr="00482320">
                    <w:rPr>
                      <w:rFonts w:ascii="Times New Roman" w:eastAsia="Times New Roman" w:hAnsi="Times New Roman" w:cs="Times New Roman"/>
                      <w:i/>
                      <w:iCs/>
                      <w:sz w:val="16"/>
                      <w:szCs w:val="16"/>
                      <w:lang w:val="lv-LV" w:eastAsia="en-GB"/>
                    </w:rPr>
                    <w:t>euro</w:t>
                  </w:r>
                  <w:r w:rsidRPr="00482320">
                    <w:rPr>
                      <w:rFonts w:ascii="Times New Roman" w:eastAsia="Times New Roman" w:hAnsi="Times New Roman" w:cs="Times New Roman"/>
                      <w:sz w:val="16"/>
                      <w:szCs w:val="16"/>
                      <w:lang w:val="lv-LV" w:eastAsia="en-GB"/>
                    </w:rPr>
                    <w:t>, pārējie ceļa izdevumi 16 x 40 = 640</w:t>
                  </w:r>
                  <w:r w:rsidRPr="00482320">
                    <w:rPr>
                      <w:rFonts w:ascii="Times New Roman" w:eastAsia="Times New Roman" w:hAnsi="Times New Roman" w:cs="Times New Roman"/>
                      <w:i/>
                      <w:iCs/>
                      <w:sz w:val="16"/>
                      <w:szCs w:val="16"/>
                      <w:lang w:val="lv-LV" w:eastAsia="en-GB"/>
                    </w:rPr>
                    <w:t xml:space="preserve"> euro</w:t>
                  </w:r>
                  <w:r w:rsidRPr="00482320">
                    <w:rPr>
                      <w:rFonts w:ascii="Times New Roman" w:eastAsia="Times New Roman" w:hAnsi="Times New Roman" w:cs="Times New Roman"/>
                      <w:sz w:val="16"/>
                      <w:szCs w:val="16"/>
                      <w:lang w:val="lv-LV" w:eastAsia="en-GB"/>
                    </w:rPr>
                    <w:t xml:space="preserve">). </w:t>
                  </w:r>
                  <w:r w:rsidRPr="00482320">
                    <w:rPr>
                      <w:rFonts w:ascii="Times New Roman" w:eastAsia="Times New Roman" w:hAnsi="Times New Roman" w:cs="Times New Roman"/>
                      <w:b/>
                      <w:bCs/>
                      <w:sz w:val="16"/>
                      <w:szCs w:val="16"/>
                      <w:lang w:val="lv-LV" w:eastAsia="en-GB"/>
                    </w:rPr>
                    <w:t>2 komandējumi 2 personām uz Vadības komitejas sanāksmēm</w:t>
                  </w:r>
                  <w:r w:rsidRPr="00482320">
                    <w:rPr>
                      <w:rFonts w:ascii="Times New Roman" w:eastAsia="Times New Roman" w:hAnsi="Times New Roman" w:cs="Times New Roman"/>
                      <w:sz w:val="16"/>
                      <w:szCs w:val="16"/>
                      <w:lang w:val="lv-LV" w:eastAsia="en-GB"/>
                    </w:rPr>
                    <w:t xml:space="preserve">  (ceļa izdevumi 400</w:t>
                  </w:r>
                  <w:r w:rsidRPr="00482320">
                    <w:rPr>
                      <w:rFonts w:ascii="Times New Roman" w:eastAsia="Times New Roman" w:hAnsi="Times New Roman" w:cs="Times New Roman"/>
                      <w:i/>
                      <w:iCs/>
                      <w:sz w:val="16"/>
                      <w:szCs w:val="16"/>
                      <w:lang w:val="lv-LV" w:eastAsia="en-GB"/>
                    </w:rPr>
                    <w:t xml:space="preserve"> euro</w:t>
                  </w:r>
                  <w:r w:rsidRPr="00482320">
                    <w:rPr>
                      <w:rFonts w:ascii="Times New Roman" w:eastAsia="Times New Roman" w:hAnsi="Times New Roman" w:cs="Times New Roman"/>
                      <w:sz w:val="16"/>
                      <w:szCs w:val="16"/>
                      <w:lang w:val="lv-LV" w:eastAsia="en-GB"/>
                    </w:rPr>
                    <w:t xml:space="preserve"> x 2 x 2 = 1600</w:t>
                  </w:r>
                  <w:r w:rsidR="004E18B4">
                    <w:rPr>
                      <w:rFonts w:ascii="Times New Roman" w:eastAsia="Times New Roman" w:hAnsi="Times New Roman" w:cs="Times New Roman"/>
                      <w:sz w:val="16"/>
                      <w:szCs w:val="16"/>
                      <w:lang w:val="lv-LV" w:eastAsia="en-GB"/>
                    </w:rPr>
                    <w:t xml:space="preserve"> eiro, pārējie ceļa izdevumi 40,</w:t>
                  </w:r>
                  <w:r w:rsidRPr="00482320">
                    <w:rPr>
                      <w:rFonts w:ascii="Times New Roman" w:eastAsia="Times New Roman" w:hAnsi="Times New Roman" w:cs="Times New Roman"/>
                      <w:sz w:val="16"/>
                      <w:szCs w:val="16"/>
                      <w:lang w:val="lv-LV" w:eastAsia="en-GB"/>
                    </w:rPr>
                    <w:t xml:space="preserve">25 euro x 4 = 162 </w:t>
                  </w:r>
                  <w:r w:rsidRPr="00482320">
                    <w:rPr>
                      <w:rFonts w:ascii="Times New Roman" w:eastAsia="Times New Roman" w:hAnsi="Times New Roman" w:cs="Times New Roman"/>
                      <w:i/>
                      <w:iCs/>
                      <w:sz w:val="16"/>
                      <w:szCs w:val="16"/>
                      <w:lang w:val="lv-LV" w:eastAsia="en-GB"/>
                    </w:rPr>
                    <w:t>euro</w:t>
                  </w:r>
                  <w:r w:rsidRPr="00482320">
                    <w:rPr>
                      <w:rFonts w:ascii="Times New Roman" w:eastAsia="Times New Roman" w:hAnsi="Times New Roman" w:cs="Times New Roman"/>
                      <w:sz w:val="16"/>
                      <w:szCs w:val="16"/>
                      <w:lang w:val="lv-LV" w:eastAsia="en-GB"/>
                    </w:rPr>
                    <w:t xml:space="preserve">,  viesnīcas izdevumi 100 euro x 4 = 400 </w:t>
                  </w:r>
                  <w:r w:rsidRPr="00482320">
                    <w:rPr>
                      <w:rFonts w:ascii="Times New Roman" w:eastAsia="Times New Roman" w:hAnsi="Times New Roman" w:cs="Times New Roman"/>
                      <w:i/>
                      <w:iCs/>
                      <w:sz w:val="16"/>
                      <w:szCs w:val="16"/>
                      <w:lang w:val="lv-LV" w:eastAsia="en-GB"/>
                    </w:rPr>
                    <w:t>euro</w:t>
                  </w:r>
                  <w:r w:rsidRPr="00482320">
                    <w:rPr>
                      <w:rFonts w:ascii="Times New Roman" w:eastAsia="Times New Roman" w:hAnsi="Times New Roman" w:cs="Times New Roman"/>
                      <w:sz w:val="16"/>
                      <w:szCs w:val="16"/>
                      <w:lang w:val="lv-LV" w:eastAsia="en-GB"/>
                    </w:rPr>
                    <w:t xml:space="preserve">, apdrošināšana 4 x 3 = 12 </w:t>
                  </w:r>
                  <w:r w:rsidRPr="00482320">
                    <w:rPr>
                      <w:rFonts w:ascii="Times New Roman" w:eastAsia="Times New Roman" w:hAnsi="Times New Roman" w:cs="Times New Roman"/>
                      <w:i/>
                      <w:iCs/>
                      <w:sz w:val="16"/>
                      <w:szCs w:val="16"/>
                      <w:lang w:val="lv-LV" w:eastAsia="en-GB"/>
                    </w:rPr>
                    <w:t>euro</w:t>
                  </w:r>
                  <w:r w:rsidRPr="00482320">
                    <w:rPr>
                      <w:rFonts w:ascii="Times New Roman" w:eastAsia="Times New Roman" w:hAnsi="Times New Roman" w:cs="Times New Roman"/>
                      <w:sz w:val="16"/>
                      <w:szCs w:val="16"/>
                      <w:lang w:val="lv-LV" w:eastAsia="en-GB"/>
                    </w:rPr>
                    <w:t xml:space="preserve">).  </w:t>
                  </w:r>
                  <w:r w:rsidRPr="00482320">
                    <w:rPr>
                      <w:rFonts w:ascii="Times New Roman" w:eastAsia="Times New Roman" w:hAnsi="Times New Roman" w:cs="Times New Roman"/>
                      <w:b/>
                      <w:bCs/>
                      <w:sz w:val="16"/>
                      <w:szCs w:val="16"/>
                      <w:lang w:val="lv-LV" w:eastAsia="en-GB"/>
                    </w:rPr>
                    <w:t>Kontaktpunkta darbinieku un nacionālā sadarbības tīkla dalībnieku komandējumi uz citu valstu kontaktpunktu un iestāžu organizētajām sanāksmēm 20 braucieni</w:t>
                  </w:r>
                  <w:r w:rsidRPr="00482320">
                    <w:rPr>
                      <w:rFonts w:ascii="Times New Roman" w:eastAsia="Times New Roman" w:hAnsi="Times New Roman" w:cs="Times New Roman"/>
                      <w:sz w:val="16"/>
                      <w:szCs w:val="16"/>
                      <w:lang w:val="lv-LV" w:eastAsia="en-GB"/>
                    </w:rPr>
                    <w:t xml:space="preserve"> (ceļa izdevumi 400 </w:t>
                  </w:r>
                  <w:r w:rsidRPr="00482320">
                    <w:rPr>
                      <w:rFonts w:ascii="Times New Roman" w:eastAsia="Times New Roman" w:hAnsi="Times New Roman" w:cs="Times New Roman"/>
                      <w:i/>
                      <w:iCs/>
                      <w:sz w:val="16"/>
                      <w:szCs w:val="16"/>
                      <w:lang w:val="lv-LV" w:eastAsia="en-GB"/>
                    </w:rPr>
                    <w:t>euro</w:t>
                  </w:r>
                  <w:r w:rsidRPr="00482320">
                    <w:rPr>
                      <w:rFonts w:ascii="Times New Roman" w:eastAsia="Times New Roman" w:hAnsi="Times New Roman" w:cs="Times New Roman"/>
                      <w:sz w:val="16"/>
                      <w:szCs w:val="16"/>
                      <w:lang w:val="lv-LV" w:eastAsia="en-GB"/>
                    </w:rPr>
                    <w:t xml:space="preserve"> x 20 = 8000</w:t>
                  </w:r>
                  <w:r w:rsidRPr="00482320">
                    <w:rPr>
                      <w:rFonts w:ascii="Times New Roman" w:eastAsia="Times New Roman" w:hAnsi="Times New Roman" w:cs="Times New Roman"/>
                      <w:i/>
                      <w:iCs/>
                      <w:sz w:val="16"/>
                      <w:szCs w:val="16"/>
                      <w:lang w:val="lv-LV" w:eastAsia="en-GB"/>
                    </w:rPr>
                    <w:t xml:space="preserve"> euro</w:t>
                  </w:r>
                  <w:r w:rsidRPr="00482320">
                    <w:rPr>
                      <w:rFonts w:ascii="Times New Roman" w:eastAsia="Times New Roman" w:hAnsi="Times New Roman" w:cs="Times New Roman"/>
                      <w:sz w:val="16"/>
                      <w:szCs w:val="16"/>
                      <w:lang w:val="lv-LV" w:eastAsia="en-GB"/>
                    </w:rPr>
                    <w:t xml:space="preserve">, viesnīcas izdevumi 100 </w:t>
                  </w:r>
                  <w:r w:rsidRPr="00482320">
                    <w:rPr>
                      <w:rFonts w:ascii="Times New Roman" w:eastAsia="Times New Roman" w:hAnsi="Times New Roman" w:cs="Times New Roman"/>
                      <w:i/>
                      <w:iCs/>
                      <w:sz w:val="16"/>
                      <w:szCs w:val="16"/>
                      <w:lang w:val="lv-LV" w:eastAsia="en-GB"/>
                    </w:rPr>
                    <w:t>euro</w:t>
                  </w:r>
                  <w:r w:rsidRPr="00482320">
                    <w:rPr>
                      <w:rFonts w:ascii="Times New Roman" w:eastAsia="Times New Roman" w:hAnsi="Times New Roman" w:cs="Times New Roman"/>
                      <w:sz w:val="16"/>
                      <w:szCs w:val="16"/>
                      <w:lang w:val="lv-LV" w:eastAsia="en-GB"/>
                    </w:rPr>
                    <w:t xml:space="preserve"> x 30 naktis = 3000 </w:t>
                  </w:r>
                  <w:r w:rsidRPr="00482320">
                    <w:rPr>
                      <w:rFonts w:ascii="Times New Roman" w:eastAsia="Times New Roman" w:hAnsi="Times New Roman" w:cs="Times New Roman"/>
                      <w:i/>
                      <w:iCs/>
                      <w:sz w:val="16"/>
                      <w:szCs w:val="16"/>
                      <w:lang w:val="lv-LV" w:eastAsia="en-GB"/>
                    </w:rPr>
                    <w:t>euro</w:t>
                  </w:r>
                  <w:r w:rsidRPr="00482320">
                    <w:rPr>
                      <w:rFonts w:ascii="Times New Roman" w:eastAsia="Times New Roman" w:hAnsi="Times New Roman" w:cs="Times New Roman"/>
                      <w:sz w:val="16"/>
                      <w:szCs w:val="16"/>
                      <w:lang w:val="lv-LV" w:eastAsia="en-GB"/>
                    </w:rPr>
                    <w:t xml:space="preserve">, apdrošināšana 3 </w:t>
                  </w:r>
                  <w:r w:rsidRPr="00482320">
                    <w:rPr>
                      <w:rFonts w:ascii="Times New Roman" w:eastAsia="Times New Roman" w:hAnsi="Times New Roman" w:cs="Times New Roman"/>
                      <w:i/>
                      <w:iCs/>
                      <w:sz w:val="16"/>
                      <w:szCs w:val="16"/>
                      <w:lang w:val="lv-LV" w:eastAsia="en-GB"/>
                    </w:rPr>
                    <w:t>euro</w:t>
                  </w:r>
                  <w:r w:rsidRPr="00482320">
                    <w:rPr>
                      <w:rFonts w:ascii="Times New Roman" w:eastAsia="Times New Roman" w:hAnsi="Times New Roman" w:cs="Times New Roman"/>
                      <w:sz w:val="16"/>
                      <w:szCs w:val="16"/>
                      <w:lang w:val="lv-LV" w:eastAsia="en-GB"/>
                    </w:rPr>
                    <w:t xml:space="preserve"> x 20 braucieni = 60 </w:t>
                  </w:r>
                  <w:r w:rsidRPr="00482320">
                    <w:rPr>
                      <w:rFonts w:ascii="Times New Roman" w:eastAsia="Times New Roman" w:hAnsi="Times New Roman" w:cs="Times New Roman"/>
                      <w:i/>
                      <w:iCs/>
                      <w:sz w:val="16"/>
                      <w:szCs w:val="16"/>
                      <w:lang w:val="lv-LV" w:eastAsia="en-GB"/>
                    </w:rPr>
                    <w:t>euro</w:t>
                  </w:r>
                  <w:r w:rsidRPr="00482320">
                    <w:rPr>
                      <w:rFonts w:ascii="Times New Roman" w:eastAsia="Times New Roman" w:hAnsi="Times New Roman" w:cs="Times New Roman"/>
                      <w:sz w:val="16"/>
                      <w:szCs w:val="16"/>
                      <w:lang w:val="lv-LV" w:eastAsia="en-GB"/>
                    </w:rPr>
                    <w:t>, pārējie ceļa izdevumi 20 x 40 = 800</w:t>
                  </w:r>
                  <w:r w:rsidRPr="00482320">
                    <w:rPr>
                      <w:rFonts w:ascii="Times New Roman" w:eastAsia="Times New Roman" w:hAnsi="Times New Roman" w:cs="Times New Roman"/>
                      <w:i/>
                      <w:iCs/>
                      <w:sz w:val="16"/>
                      <w:szCs w:val="16"/>
                      <w:lang w:val="lv-LV" w:eastAsia="en-GB"/>
                    </w:rPr>
                    <w:t xml:space="preserve"> euro</w:t>
                  </w:r>
                  <w:r w:rsidRPr="00482320">
                    <w:rPr>
                      <w:rFonts w:ascii="Times New Roman" w:eastAsia="Times New Roman" w:hAnsi="Times New Roman" w:cs="Times New Roman"/>
                      <w:sz w:val="16"/>
                      <w:szCs w:val="16"/>
                      <w:lang w:val="lv-LV" w:eastAsia="en-GB"/>
                    </w:rPr>
                    <w:t xml:space="preserve">). </w:t>
                  </w:r>
                  <w:r w:rsidRPr="00482320">
                    <w:rPr>
                      <w:rFonts w:ascii="Times New Roman" w:eastAsia="Times New Roman" w:hAnsi="Times New Roman" w:cs="Times New Roman"/>
                      <w:b/>
                      <w:bCs/>
                      <w:sz w:val="16"/>
                      <w:szCs w:val="16"/>
                      <w:lang w:val="lv-LV" w:eastAsia="en-GB"/>
                    </w:rPr>
                    <w:t>Atgriešanas darba grupas sanāksmēm 8 braucieni</w:t>
                  </w:r>
                  <w:r w:rsidRPr="00482320">
                    <w:rPr>
                      <w:rFonts w:ascii="Times New Roman" w:eastAsia="Times New Roman" w:hAnsi="Times New Roman" w:cs="Times New Roman"/>
                      <w:sz w:val="16"/>
                      <w:szCs w:val="16"/>
                      <w:lang w:val="lv-LV" w:eastAsia="en-GB"/>
                    </w:rPr>
                    <w:t xml:space="preserve">  (ceļa izdevumi 400</w:t>
                  </w:r>
                  <w:r w:rsidRPr="00482320">
                    <w:rPr>
                      <w:rFonts w:ascii="Times New Roman" w:eastAsia="Times New Roman" w:hAnsi="Times New Roman" w:cs="Times New Roman"/>
                      <w:i/>
                      <w:iCs/>
                      <w:sz w:val="16"/>
                      <w:szCs w:val="16"/>
                      <w:lang w:val="lv-LV" w:eastAsia="en-GB"/>
                    </w:rPr>
                    <w:t xml:space="preserve"> euro</w:t>
                  </w:r>
                  <w:r w:rsidRPr="00482320">
                    <w:rPr>
                      <w:rFonts w:ascii="Times New Roman" w:eastAsia="Times New Roman" w:hAnsi="Times New Roman" w:cs="Times New Roman"/>
                      <w:sz w:val="16"/>
                      <w:szCs w:val="16"/>
                      <w:lang w:val="lv-LV" w:eastAsia="en-GB"/>
                    </w:rPr>
                    <w:t xml:space="preserve"> x 8 braucieni = 3200 </w:t>
                  </w:r>
                  <w:r w:rsidRPr="00482320">
                    <w:rPr>
                      <w:rFonts w:ascii="Times New Roman" w:eastAsia="Times New Roman" w:hAnsi="Times New Roman" w:cs="Times New Roman"/>
                      <w:i/>
                      <w:iCs/>
                      <w:sz w:val="16"/>
                      <w:szCs w:val="16"/>
                      <w:lang w:val="lv-LV" w:eastAsia="en-GB"/>
                    </w:rPr>
                    <w:t>euro</w:t>
                  </w:r>
                  <w:r w:rsidRPr="00482320">
                    <w:rPr>
                      <w:rFonts w:ascii="Times New Roman" w:eastAsia="Times New Roman" w:hAnsi="Times New Roman" w:cs="Times New Roman"/>
                      <w:sz w:val="16"/>
                      <w:szCs w:val="16"/>
                      <w:lang w:val="lv-LV" w:eastAsia="en-GB"/>
                    </w:rPr>
                    <w:t xml:space="preserve">, viesnīcas izdevumi 100 </w:t>
                  </w:r>
                  <w:r w:rsidRPr="00482320">
                    <w:rPr>
                      <w:rFonts w:ascii="Times New Roman" w:eastAsia="Times New Roman" w:hAnsi="Times New Roman" w:cs="Times New Roman"/>
                      <w:i/>
                      <w:iCs/>
                      <w:sz w:val="16"/>
                      <w:szCs w:val="16"/>
                      <w:lang w:val="lv-LV" w:eastAsia="en-GB"/>
                    </w:rPr>
                    <w:t>euro</w:t>
                  </w:r>
                  <w:r w:rsidRPr="00482320">
                    <w:rPr>
                      <w:rFonts w:ascii="Times New Roman" w:eastAsia="Times New Roman" w:hAnsi="Times New Roman" w:cs="Times New Roman"/>
                      <w:sz w:val="16"/>
                      <w:szCs w:val="16"/>
                      <w:lang w:val="lv-LV" w:eastAsia="en-GB"/>
                    </w:rPr>
                    <w:t xml:space="preserve"> x10 naktis = 1000</w:t>
                  </w:r>
                  <w:r w:rsidRPr="00482320">
                    <w:rPr>
                      <w:rFonts w:ascii="Times New Roman" w:eastAsia="Times New Roman" w:hAnsi="Times New Roman" w:cs="Times New Roman"/>
                      <w:i/>
                      <w:iCs/>
                      <w:sz w:val="16"/>
                      <w:szCs w:val="16"/>
                      <w:lang w:val="lv-LV" w:eastAsia="en-GB"/>
                    </w:rPr>
                    <w:t xml:space="preserve"> euro</w:t>
                  </w:r>
                  <w:r w:rsidR="0014206B">
                    <w:rPr>
                      <w:rFonts w:ascii="Times New Roman" w:eastAsia="Times New Roman" w:hAnsi="Times New Roman" w:cs="Times New Roman"/>
                      <w:sz w:val="16"/>
                      <w:szCs w:val="16"/>
                      <w:lang w:val="lv-LV" w:eastAsia="en-GB"/>
                    </w:rPr>
                    <w:t>, apdrošināšana 3,</w:t>
                  </w:r>
                  <w:r w:rsidRPr="00482320">
                    <w:rPr>
                      <w:rFonts w:ascii="Times New Roman" w:eastAsia="Times New Roman" w:hAnsi="Times New Roman" w:cs="Times New Roman"/>
                      <w:sz w:val="16"/>
                      <w:szCs w:val="16"/>
                      <w:lang w:val="lv-LV" w:eastAsia="en-GB"/>
                    </w:rPr>
                    <w:t>75</w:t>
                  </w:r>
                  <w:r w:rsidRPr="00482320">
                    <w:rPr>
                      <w:rFonts w:ascii="Times New Roman" w:eastAsia="Times New Roman" w:hAnsi="Times New Roman" w:cs="Times New Roman"/>
                      <w:i/>
                      <w:iCs/>
                      <w:sz w:val="16"/>
                      <w:szCs w:val="16"/>
                      <w:lang w:val="lv-LV" w:eastAsia="en-GB"/>
                    </w:rPr>
                    <w:t xml:space="preserve"> euro</w:t>
                  </w:r>
                  <w:r w:rsidRPr="00482320">
                    <w:rPr>
                      <w:rFonts w:ascii="Times New Roman" w:eastAsia="Times New Roman" w:hAnsi="Times New Roman" w:cs="Times New Roman"/>
                      <w:sz w:val="16"/>
                      <w:szCs w:val="16"/>
                      <w:lang w:val="lv-LV" w:eastAsia="en-GB"/>
                    </w:rPr>
                    <w:t xml:space="preserve"> x 8 braucieni = 30 </w:t>
                  </w:r>
                  <w:r w:rsidRPr="00482320">
                    <w:rPr>
                      <w:rFonts w:ascii="Times New Roman" w:eastAsia="Times New Roman" w:hAnsi="Times New Roman" w:cs="Times New Roman"/>
                      <w:i/>
                      <w:iCs/>
                      <w:sz w:val="16"/>
                      <w:szCs w:val="16"/>
                      <w:lang w:val="lv-LV" w:eastAsia="en-GB"/>
                    </w:rPr>
                    <w:t>euro</w:t>
                  </w:r>
                  <w:r w:rsidRPr="00482320">
                    <w:rPr>
                      <w:rFonts w:ascii="Times New Roman" w:eastAsia="Times New Roman" w:hAnsi="Times New Roman" w:cs="Times New Roman"/>
                      <w:sz w:val="16"/>
                      <w:szCs w:val="16"/>
                      <w:lang w:val="lv-LV" w:eastAsia="en-GB"/>
                    </w:rPr>
                    <w:t xml:space="preserve">, citi izdevumi 8 braucieni x 40 </w:t>
                  </w:r>
                  <w:r w:rsidRPr="00482320">
                    <w:rPr>
                      <w:rFonts w:ascii="Times New Roman" w:eastAsia="Times New Roman" w:hAnsi="Times New Roman" w:cs="Times New Roman"/>
                      <w:i/>
                      <w:iCs/>
                      <w:sz w:val="16"/>
                      <w:szCs w:val="16"/>
                      <w:lang w:val="lv-LV" w:eastAsia="en-GB"/>
                    </w:rPr>
                    <w:t>euro</w:t>
                  </w:r>
                  <w:r w:rsidRPr="00482320">
                    <w:rPr>
                      <w:rFonts w:ascii="Times New Roman" w:eastAsia="Times New Roman" w:hAnsi="Times New Roman" w:cs="Times New Roman"/>
                      <w:sz w:val="16"/>
                      <w:szCs w:val="16"/>
                      <w:lang w:val="lv-LV" w:eastAsia="en-GB"/>
                    </w:rPr>
                    <w:t xml:space="preserve"> = 320 </w:t>
                  </w:r>
                  <w:r w:rsidRPr="00482320">
                    <w:rPr>
                      <w:rFonts w:ascii="Times New Roman" w:eastAsia="Times New Roman" w:hAnsi="Times New Roman" w:cs="Times New Roman"/>
                      <w:i/>
                      <w:iCs/>
                      <w:sz w:val="16"/>
                      <w:szCs w:val="16"/>
                      <w:lang w:val="lv-LV" w:eastAsia="en-GB"/>
                    </w:rPr>
                    <w:t>euro,</w:t>
                  </w:r>
                  <w:r w:rsidR="0014206B">
                    <w:rPr>
                      <w:rFonts w:ascii="Times New Roman" w:eastAsia="Times New Roman" w:hAnsi="Times New Roman" w:cs="Times New Roman"/>
                      <w:i/>
                      <w:iCs/>
                      <w:sz w:val="16"/>
                      <w:szCs w:val="16"/>
                      <w:lang w:val="lv-LV" w:eastAsia="en-GB"/>
                    </w:rPr>
                    <w:t xml:space="preserve"> </w:t>
                  </w:r>
                  <w:r w:rsidRPr="00482320">
                    <w:rPr>
                      <w:rFonts w:ascii="Times New Roman" w:eastAsia="Times New Roman" w:hAnsi="Times New Roman" w:cs="Times New Roman"/>
                      <w:sz w:val="16"/>
                      <w:szCs w:val="16"/>
                      <w:lang w:val="lv-LV" w:eastAsia="en-GB"/>
                    </w:rPr>
                    <w:t xml:space="preserve">dalības maksa 1519 </w:t>
                  </w:r>
                  <w:r w:rsidRPr="00482320">
                    <w:rPr>
                      <w:rFonts w:ascii="Times New Roman" w:eastAsia="Times New Roman" w:hAnsi="Times New Roman" w:cs="Times New Roman"/>
                      <w:i/>
                      <w:iCs/>
                      <w:sz w:val="16"/>
                      <w:szCs w:val="16"/>
                      <w:lang w:val="lv-LV" w:eastAsia="en-GB"/>
                    </w:rPr>
                    <w:t>euro</w:t>
                  </w:r>
                  <w:r w:rsidR="0014206B">
                    <w:rPr>
                      <w:rFonts w:ascii="Times New Roman" w:eastAsia="Times New Roman" w:hAnsi="Times New Roman" w:cs="Times New Roman"/>
                      <w:i/>
                      <w:iCs/>
                      <w:sz w:val="16"/>
                      <w:szCs w:val="16"/>
                      <w:lang w:val="lv-LV" w:eastAsia="en-GB"/>
                    </w:rPr>
                    <w:t>.</w:t>
                  </w:r>
                </w:p>
              </w:tc>
              <w:tc>
                <w:tcPr>
                  <w:tcW w:w="1418" w:type="dxa"/>
                  <w:tcBorders>
                    <w:top w:val="nil"/>
                    <w:left w:val="nil"/>
                    <w:bottom w:val="single" w:sz="4" w:space="0" w:color="auto"/>
                    <w:right w:val="single" w:sz="4" w:space="0" w:color="auto"/>
                  </w:tcBorders>
                  <w:shd w:val="clear" w:color="auto" w:fill="auto"/>
                  <w:vAlign w:val="center"/>
                  <w:hideMark/>
                </w:tcPr>
                <w:p w:rsidR="00551533" w:rsidRPr="00482320" w:rsidRDefault="00551533" w:rsidP="00551533">
                  <w:pPr>
                    <w:spacing w:after="0" w:line="240" w:lineRule="auto"/>
                    <w:jc w:val="center"/>
                    <w:rPr>
                      <w:rFonts w:ascii="Times New Roman" w:eastAsia="Times New Roman" w:hAnsi="Times New Roman" w:cs="Times New Roman"/>
                      <w:color w:val="000000"/>
                      <w:sz w:val="16"/>
                      <w:szCs w:val="16"/>
                      <w:lang w:val="lv-LV" w:eastAsia="en-GB"/>
                    </w:rPr>
                  </w:pPr>
                  <w:r w:rsidRPr="00482320">
                    <w:rPr>
                      <w:rFonts w:ascii="Times New Roman" w:eastAsia="Times New Roman" w:hAnsi="Times New Roman" w:cs="Times New Roman"/>
                      <w:color w:val="000000"/>
                      <w:sz w:val="16"/>
                      <w:szCs w:val="16"/>
                      <w:lang w:val="lv-LV" w:eastAsia="en-GB"/>
                    </w:rPr>
                    <w:t>30 391</w:t>
                  </w:r>
                </w:p>
              </w:tc>
            </w:tr>
            <w:tr w:rsidR="00551533" w:rsidRPr="00482320" w:rsidTr="00551533">
              <w:trPr>
                <w:trHeight w:val="300"/>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551533" w:rsidRPr="00482320" w:rsidRDefault="00551533" w:rsidP="00551533">
                  <w:pPr>
                    <w:spacing w:after="0" w:line="240" w:lineRule="auto"/>
                    <w:jc w:val="center"/>
                    <w:rPr>
                      <w:rFonts w:ascii="Times New Roman" w:eastAsia="Times New Roman" w:hAnsi="Times New Roman" w:cs="Times New Roman"/>
                      <w:color w:val="000000"/>
                      <w:sz w:val="16"/>
                      <w:szCs w:val="16"/>
                      <w:lang w:val="lv-LV" w:eastAsia="en-GB"/>
                    </w:rPr>
                  </w:pPr>
                  <w:r w:rsidRPr="00482320">
                    <w:rPr>
                      <w:rFonts w:ascii="Times New Roman" w:eastAsia="Times New Roman" w:hAnsi="Times New Roman" w:cs="Times New Roman"/>
                      <w:color w:val="000000"/>
                      <w:sz w:val="16"/>
                      <w:szCs w:val="16"/>
                      <w:lang w:val="lv-LV" w:eastAsia="en-GB"/>
                    </w:rPr>
                    <w:t>2200</w:t>
                  </w:r>
                </w:p>
              </w:tc>
              <w:tc>
                <w:tcPr>
                  <w:tcW w:w="1702" w:type="dxa"/>
                  <w:tcBorders>
                    <w:top w:val="nil"/>
                    <w:left w:val="nil"/>
                    <w:bottom w:val="single" w:sz="4" w:space="0" w:color="auto"/>
                    <w:right w:val="single" w:sz="4" w:space="0" w:color="auto"/>
                  </w:tcBorders>
                  <w:shd w:val="clear" w:color="auto" w:fill="auto"/>
                  <w:vAlign w:val="center"/>
                  <w:hideMark/>
                </w:tcPr>
                <w:p w:rsidR="00551533" w:rsidRPr="00482320" w:rsidRDefault="00551533" w:rsidP="00551533">
                  <w:pPr>
                    <w:spacing w:after="0" w:line="240" w:lineRule="auto"/>
                    <w:rPr>
                      <w:rFonts w:ascii="Times New Roman" w:eastAsia="Times New Roman" w:hAnsi="Times New Roman" w:cs="Times New Roman"/>
                      <w:color w:val="000000"/>
                      <w:sz w:val="16"/>
                      <w:szCs w:val="16"/>
                      <w:lang w:val="lv-LV" w:eastAsia="en-GB"/>
                    </w:rPr>
                  </w:pPr>
                  <w:r w:rsidRPr="00482320">
                    <w:rPr>
                      <w:rFonts w:ascii="Times New Roman" w:eastAsia="Times New Roman" w:hAnsi="Times New Roman" w:cs="Times New Roman"/>
                      <w:color w:val="000000"/>
                      <w:sz w:val="16"/>
                      <w:szCs w:val="16"/>
                      <w:lang w:val="lv-LV" w:eastAsia="en-GB"/>
                    </w:rPr>
                    <w:t>Pakalpojumi </w:t>
                  </w:r>
                </w:p>
              </w:tc>
              <w:tc>
                <w:tcPr>
                  <w:tcW w:w="3059" w:type="dxa"/>
                  <w:tcBorders>
                    <w:top w:val="nil"/>
                    <w:left w:val="nil"/>
                    <w:bottom w:val="single" w:sz="4" w:space="0" w:color="auto"/>
                    <w:right w:val="single" w:sz="4" w:space="0" w:color="auto"/>
                  </w:tcBorders>
                  <w:shd w:val="clear" w:color="auto" w:fill="auto"/>
                  <w:vAlign w:val="center"/>
                  <w:hideMark/>
                </w:tcPr>
                <w:p w:rsidR="00551533" w:rsidRPr="00482320" w:rsidRDefault="00551533" w:rsidP="00551533">
                  <w:pPr>
                    <w:spacing w:after="0" w:line="240" w:lineRule="auto"/>
                    <w:rPr>
                      <w:rFonts w:ascii="Times New Roman" w:eastAsia="Times New Roman" w:hAnsi="Times New Roman" w:cs="Times New Roman"/>
                      <w:color w:val="000000"/>
                      <w:sz w:val="16"/>
                      <w:szCs w:val="16"/>
                      <w:lang w:val="lv-LV" w:eastAsia="en-GB"/>
                    </w:rPr>
                  </w:pPr>
                  <w:r w:rsidRPr="00482320">
                    <w:rPr>
                      <w:rFonts w:ascii="Times New Roman" w:eastAsia="Times New Roman" w:hAnsi="Times New Roman" w:cs="Times New Roman"/>
                      <w:color w:val="000000"/>
                      <w:sz w:val="16"/>
                      <w:szCs w:val="16"/>
                      <w:lang w:val="lv-LV" w:eastAsia="en-GB"/>
                    </w:rPr>
                    <w:t> </w:t>
                  </w:r>
                </w:p>
              </w:tc>
              <w:tc>
                <w:tcPr>
                  <w:tcW w:w="1418" w:type="dxa"/>
                  <w:tcBorders>
                    <w:top w:val="nil"/>
                    <w:left w:val="nil"/>
                    <w:bottom w:val="single" w:sz="4" w:space="0" w:color="auto"/>
                    <w:right w:val="single" w:sz="4" w:space="0" w:color="auto"/>
                  </w:tcBorders>
                  <w:shd w:val="clear" w:color="auto" w:fill="auto"/>
                  <w:vAlign w:val="center"/>
                  <w:hideMark/>
                </w:tcPr>
                <w:p w:rsidR="00551533" w:rsidRPr="00482320" w:rsidRDefault="00551533" w:rsidP="00551533">
                  <w:pPr>
                    <w:spacing w:after="0" w:line="240" w:lineRule="auto"/>
                    <w:jc w:val="center"/>
                    <w:rPr>
                      <w:rFonts w:ascii="Times New Roman" w:eastAsia="Times New Roman" w:hAnsi="Times New Roman" w:cs="Times New Roman"/>
                      <w:color w:val="000000"/>
                      <w:sz w:val="16"/>
                      <w:szCs w:val="16"/>
                      <w:lang w:val="lv-LV" w:eastAsia="en-GB"/>
                    </w:rPr>
                  </w:pPr>
                  <w:r w:rsidRPr="00482320">
                    <w:rPr>
                      <w:rFonts w:ascii="Times New Roman" w:eastAsia="Times New Roman" w:hAnsi="Times New Roman" w:cs="Times New Roman"/>
                      <w:color w:val="000000"/>
                      <w:sz w:val="16"/>
                      <w:szCs w:val="16"/>
                      <w:lang w:val="lv-LV" w:eastAsia="en-GB"/>
                    </w:rPr>
                    <w:t>9 858</w:t>
                  </w:r>
                </w:p>
              </w:tc>
            </w:tr>
            <w:tr w:rsidR="00551533" w:rsidRPr="00482320" w:rsidTr="00551533">
              <w:trPr>
                <w:trHeight w:val="300"/>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551533" w:rsidRPr="00482320" w:rsidRDefault="00551533" w:rsidP="00551533">
                  <w:pPr>
                    <w:spacing w:after="0" w:line="240" w:lineRule="auto"/>
                    <w:jc w:val="center"/>
                    <w:rPr>
                      <w:rFonts w:ascii="Times New Roman" w:eastAsia="Times New Roman" w:hAnsi="Times New Roman" w:cs="Times New Roman"/>
                      <w:color w:val="000000"/>
                      <w:sz w:val="16"/>
                      <w:szCs w:val="16"/>
                      <w:lang w:val="lv-LV" w:eastAsia="en-GB"/>
                    </w:rPr>
                  </w:pPr>
                  <w:r w:rsidRPr="00482320">
                    <w:rPr>
                      <w:rFonts w:ascii="Times New Roman" w:eastAsia="Times New Roman" w:hAnsi="Times New Roman" w:cs="Times New Roman"/>
                      <w:color w:val="000000"/>
                      <w:sz w:val="16"/>
                      <w:szCs w:val="16"/>
                      <w:lang w:val="lv-LV" w:eastAsia="en-GB"/>
                    </w:rPr>
                    <w:t>2210</w:t>
                  </w:r>
                </w:p>
              </w:tc>
              <w:tc>
                <w:tcPr>
                  <w:tcW w:w="1702" w:type="dxa"/>
                  <w:tcBorders>
                    <w:top w:val="nil"/>
                    <w:left w:val="nil"/>
                    <w:bottom w:val="single" w:sz="4" w:space="0" w:color="auto"/>
                    <w:right w:val="single" w:sz="4" w:space="0" w:color="auto"/>
                  </w:tcBorders>
                  <w:shd w:val="clear" w:color="auto" w:fill="auto"/>
                  <w:vAlign w:val="center"/>
                  <w:hideMark/>
                </w:tcPr>
                <w:p w:rsidR="00551533" w:rsidRPr="00482320" w:rsidRDefault="00551533" w:rsidP="00551533">
                  <w:pPr>
                    <w:spacing w:after="0" w:line="240" w:lineRule="auto"/>
                    <w:rPr>
                      <w:rFonts w:ascii="Times New Roman" w:eastAsia="Times New Roman" w:hAnsi="Times New Roman" w:cs="Times New Roman"/>
                      <w:color w:val="000000"/>
                      <w:sz w:val="16"/>
                      <w:szCs w:val="16"/>
                      <w:lang w:val="lv-LV" w:eastAsia="en-GB"/>
                    </w:rPr>
                  </w:pPr>
                  <w:r w:rsidRPr="00482320">
                    <w:rPr>
                      <w:rFonts w:ascii="Times New Roman" w:eastAsia="Times New Roman" w:hAnsi="Times New Roman" w:cs="Times New Roman"/>
                      <w:color w:val="000000"/>
                      <w:sz w:val="16"/>
                      <w:szCs w:val="16"/>
                      <w:lang w:val="lv-LV" w:eastAsia="en-GB"/>
                    </w:rPr>
                    <w:t>Izdevumi par sakaru pakalpojumiem</w:t>
                  </w:r>
                </w:p>
              </w:tc>
              <w:tc>
                <w:tcPr>
                  <w:tcW w:w="3059" w:type="dxa"/>
                  <w:tcBorders>
                    <w:top w:val="nil"/>
                    <w:left w:val="nil"/>
                    <w:bottom w:val="single" w:sz="4" w:space="0" w:color="auto"/>
                    <w:right w:val="single" w:sz="4" w:space="0" w:color="auto"/>
                  </w:tcBorders>
                  <w:shd w:val="clear" w:color="auto" w:fill="auto"/>
                  <w:vAlign w:val="center"/>
                  <w:hideMark/>
                </w:tcPr>
                <w:p w:rsidR="00551533" w:rsidRPr="00482320" w:rsidRDefault="00551533" w:rsidP="008B5A92">
                  <w:pPr>
                    <w:spacing w:after="0" w:line="240" w:lineRule="auto"/>
                    <w:rPr>
                      <w:rFonts w:ascii="Times New Roman" w:eastAsia="Times New Roman" w:hAnsi="Times New Roman" w:cs="Times New Roman"/>
                      <w:color w:val="000000"/>
                      <w:sz w:val="16"/>
                      <w:szCs w:val="16"/>
                      <w:lang w:val="lv-LV" w:eastAsia="en-GB"/>
                    </w:rPr>
                  </w:pPr>
                  <w:r w:rsidRPr="00482320">
                    <w:rPr>
                      <w:rFonts w:ascii="Times New Roman" w:eastAsia="Times New Roman" w:hAnsi="Times New Roman" w:cs="Times New Roman"/>
                      <w:color w:val="000000"/>
                      <w:sz w:val="16"/>
                      <w:szCs w:val="16"/>
                      <w:lang w:val="lv-LV" w:eastAsia="en-GB"/>
                    </w:rPr>
                    <w:t xml:space="preserve"> Mobilo sakaru pakalpojumu 5 </w:t>
                  </w:r>
                  <w:r w:rsidR="008B5A92">
                    <w:rPr>
                      <w:rFonts w:ascii="Times New Roman" w:eastAsia="Times New Roman" w:hAnsi="Times New Roman" w:cs="Times New Roman"/>
                      <w:color w:val="000000"/>
                      <w:sz w:val="16"/>
                      <w:szCs w:val="16"/>
                      <w:lang w:val="lv-LV" w:eastAsia="en-GB"/>
                    </w:rPr>
                    <w:t>darbiniekiem (</w:t>
                  </w:r>
                  <w:r w:rsidRPr="00482320">
                    <w:rPr>
                      <w:rFonts w:ascii="Times New Roman" w:eastAsia="Times New Roman" w:hAnsi="Times New Roman" w:cs="Times New Roman"/>
                      <w:color w:val="000000"/>
                      <w:sz w:val="16"/>
                      <w:szCs w:val="16"/>
                      <w:lang w:val="lv-LV" w:eastAsia="en-GB"/>
                    </w:rPr>
                    <w:t xml:space="preserve">40 </w:t>
                  </w:r>
                  <w:r w:rsidRPr="00482320">
                    <w:rPr>
                      <w:rFonts w:ascii="Times New Roman" w:eastAsia="Times New Roman" w:hAnsi="Times New Roman" w:cs="Times New Roman"/>
                      <w:i/>
                      <w:iCs/>
                      <w:color w:val="000000"/>
                      <w:sz w:val="16"/>
                      <w:szCs w:val="16"/>
                      <w:lang w:val="lv-LV" w:eastAsia="en-GB"/>
                    </w:rPr>
                    <w:t>euro</w:t>
                  </w:r>
                  <w:r w:rsidR="004E18B4">
                    <w:rPr>
                      <w:rFonts w:ascii="Times New Roman" w:eastAsia="Times New Roman" w:hAnsi="Times New Roman" w:cs="Times New Roman"/>
                      <w:color w:val="000000"/>
                      <w:sz w:val="16"/>
                      <w:szCs w:val="16"/>
                      <w:lang w:val="lv-LV" w:eastAsia="en-GB"/>
                    </w:rPr>
                    <w:t xml:space="preserve"> x </w:t>
                  </w:r>
                  <w:r w:rsidRPr="00482320">
                    <w:rPr>
                      <w:rFonts w:ascii="Times New Roman" w:eastAsia="Times New Roman" w:hAnsi="Times New Roman" w:cs="Times New Roman"/>
                      <w:color w:val="000000"/>
                      <w:sz w:val="16"/>
                      <w:szCs w:val="16"/>
                      <w:lang w:val="lv-LV" w:eastAsia="en-GB"/>
                    </w:rPr>
                    <w:t xml:space="preserve">12 mēn. = 480 </w:t>
                  </w:r>
                  <w:r w:rsidRPr="00482320">
                    <w:rPr>
                      <w:rFonts w:ascii="Times New Roman" w:eastAsia="Times New Roman" w:hAnsi="Times New Roman" w:cs="Times New Roman"/>
                      <w:i/>
                      <w:iCs/>
                      <w:color w:val="000000"/>
                      <w:sz w:val="16"/>
                      <w:szCs w:val="16"/>
                      <w:lang w:val="lv-LV" w:eastAsia="en-GB"/>
                    </w:rPr>
                    <w:t>euro</w:t>
                  </w:r>
                  <w:r w:rsidR="008B5A92">
                    <w:rPr>
                      <w:rFonts w:ascii="Times New Roman" w:eastAsia="Times New Roman" w:hAnsi="Times New Roman" w:cs="Times New Roman"/>
                      <w:color w:val="000000"/>
                      <w:sz w:val="16"/>
                      <w:szCs w:val="16"/>
                      <w:lang w:val="lv-LV" w:eastAsia="en-GB"/>
                    </w:rPr>
                    <w:t>), pasta pakalpojumi 14,</w:t>
                  </w:r>
                  <w:r w:rsidRPr="00482320">
                    <w:rPr>
                      <w:rFonts w:ascii="Times New Roman" w:eastAsia="Times New Roman" w:hAnsi="Times New Roman" w:cs="Times New Roman"/>
                      <w:color w:val="000000"/>
                      <w:sz w:val="16"/>
                      <w:szCs w:val="16"/>
                      <w:lang w:val="lv-LV" w:eastAsia="en-GB"/>
                    </w:rPr>
                    <w:t>45</w:t>
                  </w:r>
                  <w:r w:rsidRPr="00482320">
                    <w:rPr>
                      <w:rFonts w:ascii="Times New Roman" w:eastAsia="Times New Roman" w:hAnsi="Times New Roman" w:cs="Times New Roman"/>
                      <w:i/>
                      <w:iCs/>
                      <w:color w:val="000000"/>
                      <w:sz w:val="16"/>
                      <w:szCs w:val="16"/>
                      <w:lang w:val="lv-LV" w:eastAsia="en-GB"/>
                    </w:rPr>
                    <w:t xml:space="preserve"> euro</w:t>
                  </w:r>
                  <w:r w:rsidRPr="00482320">
                    <w:rPr>
                      <w:rFonts w:ascii="Times New Roman" w:eastAsia="Times New Roman" w:hAnsi="Times New Roman" w:cs="Times New Roman"/>
                      <w:color w:val="000000"/>
                      <w:sz w:val="16"/>
                      <w:szCs w:val="16"/>
                      <w:lang w:val="lv-LV" w:eastAsia="en-GB"/>
                    </w:rPr>
                    <w:t xml:space="preserve"> x 12 mēn</w:t>
                  </w:r>
                  <w:r w:rsidR="008B5A92">
                    <w:rPr>
                      <w:rFonts w:ascii="Times New Roman" w:eastAsia="Times New Roman" w:hAnsi="Times New Roman" w:cs="Times New Roman"/>
                      <w:color w:val="000000"/>
                      <w:sz w:val="16"/>
                      <w:szCs w:val="16"/>
                      <w:lang w:val="lv-LV" w:eastAsia="en-GB"/>
                    </w:rPr>
                    <w:t>.</w:t>
                  </w:r>
                  <w:r w:rsidRPr="00482320">
                    <w:rPr>
                      <w:rFonts w:ascii="Times New Roman" w:eastAsia="Times New Roman" w:hAnsi="Times New Roman" w:cs="Times New Roman"/>
                      <w:color w:val="000000"/>
                      <w:sz w:val="16"/>
                      <w:szCs w:val="16"/>
                      <w:lang w:val="lv-LV" w:eastAsia="en-GB"/>
                    </w:rPr>
                    <w:t xml:space="preserve"> = 173  </w:t>
                  </w:r>
                  <w:r w:rsidRPr="00482320">
                    <w:rPr>
                      <w:rFonts w:ascii="Times New Roman" w:eastAsia="Times New Roman" w:hAnsi="Times New Roman" w:cs="Times New Roman"/>
                      <w:i/>
                      <w:iCs/>
                      <w:color w:val="000000"/>
                      <w:sz w:val="16"/>
                      <w:szCs w:val="16"/>
                      <w:lang w:val="lv-LV" w:eastAsia="en-GB"/>
                    </w:rPr>
                    <w:t>euro</w:t>
                  </w:r>
                </w:p>
              </w:tc>
              <w:tc>
                <w:tcPr>
                  <w:tcW w:w="1418" w:type="dxa"/>
                  <w:tcBorders>
                    <w:top w:val="nil"/>
                    <w:left w:val="nil"/>
                    <w:bottom w:val="single" w:sz="4" w:space="0" w:color="auto"/>
                    <w:right w:val="single" w:sz="4" w:space="0" w:color="auto"/>
                  </w:tcBorders>
                  <w:shd w:val="clear" w:color="auto" w:fill="auto"/>
                  <w:vAlign w:val="center"/>
                  <w:hideMark/>
                </w:tcPr>
                <w:p w:rsidR="00551533" w:rsidRPr="00482320" w:rsidRDefault="00551533" w:rsidP="00551533">
                  <w:pPr>
                    <w:spacing w:after="0" w:line="240" w:lineRule="auto"/>
                    <w:jc w:val="center"/>
                    <w:rPr>
                      <w:rFonts w:ascii="Times New Roman" w:eastAsia="Times New Roman" w:hAnsi="Times New Roman" w:cs="Times New Roman"/>
                      <w:color w:val="000000"/>
                      <w:sz w:val="16"/>
                      <w:szCs w:val="16"/>
                      <w:lang w:val="lv-LV" w:eastAsia="en-GB"/>
                    </w:rPr>
                  </w:pPr>
                  <w:r w:rsidRPr="00482320">
                    <w:rPr>
                      <w:rFonts w:ascii="Times New Roman" w:eastAsia="Times New Roman" w:hAnsi="Times New Roman" w:cs="Times New Roman"/>
                      <w:color w:val="000000"/>
                      <w:sz w:val="16"/>
                      <w:szCs w:val="16"/>
                      <w:lang w:val="lv-LV" w:eastAsia="en-GB"/>
                    </w:rPr>
                    <w:t>653</w:t>
                  </w:r>
                </w:p>
              </w:tc>
            </w:tr>
            <w:tr w:rsidR="00551533" w:rsidRPr="00482320" w:rsidTr="00551533">
              <w:trPr>
                <w:trHeight w:val="450"/>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551533" w:rsidRPr="00482320" w:rsidRDefault="00551533" w:rsidP="00551533">
                  <w:pPr>
                    <w:spacing w:after="0" w:line="240" w:lineRule="auto"/>
                    <w:jc w:val="center"/>
                    <w:rPr>
                      <w:rFonts w:ascii="Times New Roman" w:eastAsia="Times New Roman" w:hAnsi="Times New Roman" w:cs="Times New Roman"/>
                      <w:color w:val="000000"/>
                      <w:sz w:val="16"/>
                      <w:szCs w:val="16"/>
                      <w:lang w:val="lv-LV" w:eastAsia="en-GB"/>
                    </w:rPr>
                  </w:pPr>
                  <w:r w:rsidRPr="00482320">
                    <w:rPr>
                      <w:rFonts w:ascii="Times New Roman" w:eastAsia="Times New Roman" w:hAnsi="Times New Roman" w:cs="Times New Roman"/>
                      <w:color w:val="000000"/>
                      <w:sz w:val="16"/>
                      <w:szCs w:val="16"/>
                      <w:lang w:val="lv-LV" w:eastAsia="en-GB"/>
                    </w:rPr>
                    <w:t>2230</w:t>
                  </w:r>
                </w:p>
              </w:tc>
              <w:tc>
                <w:tcPr>
                  <w:tcW w:w="1702" w:type="dxa"/>
                  <w:tcBorders>
                    <w:top w:val="nil"/>
                    <w:left w:val="nil"/>
                    <w:bottom w:val="single" w:sz="4" w:space="0" w:color="auto"/>
                    <w:right w:val="single" w:sz="4" w:space="0" w:color="auto"/>
                  </w:tcBorders>
                  <w:shd w:val="clear" w:color="auto" w:fill="auto"/>
                  <w:vAlign w:val="center"/>
                  <w:hideMark/>
                </w:tcPr>
                <w:p w:rsidR="00551533" w:rsidRPr="00482320" w:rsidRDefault="00551533" w:rsidP="00551533">
                  <w:pPr>
                    <w:spacing w:after="0" w:line="240" w:lineRule="auto"/>
                    <w:jc w:val="both"/>
                    <w:rPr>
                      <w:rFonts w:ascii="Times New Roman" w:eastAsia="Times New Roman" w:hAnsi="Times New Roman" w:cs="Times New Roman"/>
                      <w:color w:val="000000"/>
                      <w:sz w:val="16"/>
                      <w:szCs w:val="16"/>
                      <w:lang w:val="lv-LV" w:eastAsia="en-GB"/>
                    </w:rPr>
                  </w:pPr>
                  <w:r w:rsidRPr="00482320">
                    <w:rPr>
                      <w:rFonts w:ascii="Times New Roman" w:eastAsia="Times New Roman" w:hAnsi="Times New Roman" w:cs="Times New Roman"/>
                      <w:color w:val="000000"/>
                      <w:sz w:val="16"/>
                      <w:szCs w:val="16"/>
                      <w:lang w:val="lv-LV" w:eastAsia="en-GB"/>
                    </w:rPr>
                    <w:t>Iestādes administratīvie izdevumi un ar iestādes darbības nodrošināšanu saistītie izdevumi</w:t>
                  </w:r>
                </w:p>
              </w:tc>
              <w:tc>
                <w:tcPr>
                  <w:tcW w:w="3059" w:type="dxa"/>
                  <w:tcBorders>
                    <w:top w:val="nil"/>
                    <w:left w:val="nil"/>
                    <w:bottom w:val="single" w:sz="4" w:space="0" w:color="auto"/>
                    <w:right w:val="single" w:sz="4" w:space="0" w:color="auto"/>
                  </w:tcBorders>
                  <w:shd w:val="clear" w:color="auto" w:fill="auto"/>
                  <w:vAlign w:val="center"/>
                  <w:hideMark/>
                </w:tcPr>
                <w:p w:rsidR="00551533" w:rsidRPr="00482320" w:rsidRDefault="00551533" w:rsidP="00551533">
                  <w:pPr>
                    <w:spacing w:after="0" w:line="240" w:lineRule="auto"/>
                    <w:jc w:val="both"/>
                    <w:rPr>
                      <w:rFonts w:ascii="Times New Roman" w:eastAsia="Times New Roman" w:hAnsi="Times New Roman" w:cs="Times New Roman"/>
                      <w:color w:val="000000"/>
                      <w:sz w:val="16"/>
                      <w:szCs w:val="16"/>
                      <w:lang w:val="lv-LV" w:eastAsia="en-GB"/>
                    </w:rPr>
                  </w:pPr>
                  <w:r w:rsidRPr="00482320">
                    <w:rPr>
                      <w:rFonts w:ascii="Times New Roman" w:eastAsia="Times New Roman" w:hAnsi="Times New Roman" w:cs="Times New Roman"/>
                      <w:color w:val="000000"/>
                      <w:sz w:val="16"/>
                      <w:szCs w:val="16"/>
                      <w:lang w:val="lv-LV" w:eastAsia="en-GB"/>
                    </w:rPr>
                    <w:t> </w:t>
                  </w:r>
                </w:p>
              </w:tc>
              <w:tc>
                <w:tcPr>
                  <w:tcW w:w="1418" w:type="dxa"/>
                  <w:tcBorders>
                    <w:top w:val="nil"/>
                    <w:left w:val="nil"/>
                    <w:bottom w:val="single" w:sz="4" w:space="0" w:color="auto"/>
                    <w:right w:val="single" w:sz="4" w:space="0" w:color="auto"/>
                  </w:tcBorders>
                  <w:shd w:val="clear" w:color="auto" w:fill="auto"/>
                  <w:vAlign w:val="center"/>
                  <w:hideMark/>
                </w:tcPr>
                <w:p w:rsidR="00551533" w:rsidRPr="00482320" w:rsidRDefault="00551533" w:rsidP="00551533">
                  <w:pPr>
                    <w:spacing w:after="0" w:line="240" w:lineRule="auto"/>
                    <w:jc w:val="center"/>
                    <w:rPr>
                      <w:rFonts w:ascii="Times New Roman" w:eastAsia="Times New Roman" w:hAnsi="Times New Roman" w:cs="Times New Roman"/>
                      <w:color w:val="000000"/>
                      <w:sz w:val="16"/>
                      <w:szCs w:val="16"/>
                      <w:lang w:val="lv-LV" w:eastAsia="en-GB"/>
                    </w:rPr>
                  </w:pPr>
                  <w:r w:rsidRPr="00482320">
                    <w:rPr>
                      <w:rFonts w:ascii="Times New Roman" w:eastAsia="Times New Roman" w:hAnsi="Times New Roman" w:cs="Times New Roman"/>
                      <w:color w:val="000000"/>
                      <w:sz w:val="16"/>
                      <w:szCs w:val="16"/>
                      <w:lang w:val="lv-LV" w:eastAsia="en-GB"/>
                    </w:rPr>
                    <w:t>8 685</w:t>
                  </w:r>
                </w:p>
              </w:tc>
            </w:tr>
            <w:tr w:rsidR="00551533" w:rsidRPr="00482320" w:rsidTr="00551533">
              <w:trPr>
                <w:trHeight w:val="450"/>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551533" w:rsidRPr="00482320" w:rsidRDefault="00551533" w:rsidP="00551533">
                  <w:pPr>
                    <w:spacing w:after="0" w:line="240" w:lineRule="auto"/>
                    <w:jc w:val="center"/>
                    <w:rPr>
                      <w:rFonts w:ascii="Times New Roman" w:eastAsia="Times New Roman" w:hAnsi="Times New Roman" w:cs="Times New Roman"/>
                      <w:color w:val="000000"/>
                      <w:sz w:val="16"/>
                      <w:szCs w:val="16"/>
                      <w:lang w:val="lv-LV" w:eastAsia="en-GB"/>
                    </w:rPr>
                  </w:pPr>
                  <w:r w:rsidRPr="00482320">
                    <w:rPr>
                      <w:rFonts w:ascii="Times New Roman" w:eastAsia="Times New Roman" w:hAnsi="Times New Roman" w:cs="Times New Roman"/>
                      <w:color w:val="000000"/>
                      <w:sz w:val="16"/>
                      <w:szCs w:val="16"/>
                      <w:lang w:val="lv-LV" w:eastAsia="en-GB"/>
                    </w:rPr>
                    <w:t>2231</w:t>
                  </w:r>
                </w:p>
              </w:tc>
              <w:tc>
                <w:tcPr>
                  <w:tcW w:w="1702" w:type="dxa"/>
                  <w:tcBorders>
                    <w:top w:val="nil"/>
                    <w:left w:val="nil"/>
                    <w:bottom w:val="single" w:sz="4" w:space="0" w:color="auto"/>
                    <w:right w:val="single" w:sz="4" w:space="0" w:color="auto"/>
                  </w:tcBorders>
                  <w:shd w:val="clear" w:color="auto" w:fill="auto"/>
                  <w:vAlign w:val="center"/>
                  <w:hideMark/>
                </w:tcPr>
                <w:p w:rsidR="00551533" w:rsidRPr="00482320" w:rsidRDefault="00551533" w:rsidP="00551533">
                  <w:pPr>
                    <w:spacing w:after="0" w:line="240" w:lineRule="auto"/>
                    <w:rPr>
                      <w:rFonts w:ascii="Times New Roman" w:eastAsia="Times New Roman" w:hAnsi="Times New Roman" w:cs="Times New Roman"/>
                      <w:color w:val="000000"/>
                      <w:sz w:val="16"/>
                      <w:szCs w:val="16"/>
                      <w:lang w:val="lv-LV" w:eastAsia="en-GB"/>
                    </w:rPr>
                  </w:pPr>
                  <w:r w:rsidRPr="00482320">
                    <w:rPr>
                      <w:rFonts w:ascii="Times New Roman" w:eastAsia="Times New Roman" w:hAnsi="Times New Roman" w:cs="Times New Roman"/>
                      <w:color w:val="000000"/>
                      <w:sz w:val="16"/>
                      <w:szCs w:val="16"/>
                      <w:lang w:val="lv-LV" w:eastAsia="en-GB"/>
                    </w:rPr>
                    <w:t xml:space="preserve"> Administratīvie izdevumi un sabiedriskās attiecības, kursu un semināru organizēšana</w:t>
                  </w:r>
                </w:p>
              </w:tc>
              <w:tc>
                <w:tcPr>
                  <w:tcW w:w="3059" w:type="dxa"/>
                  <w:tcBorders>
                    <w:top w:val="nil"/>
                    <w:left w:val="nil"/>
                    <w:bottom w:val="single" w:sz="4" w:space="0" w:color="auto"/>
                    <w:right w:val="single" w:sz="4" w:space="0" w:color="auto"/>
                  </w:tcBorders>
                  <w:shd w:val="clear" w:color="auto" w:fill="auto"/>
                  <w:vAlign w:val="center"/>
                  <w:hideMark/>
                </w:tcPr>
                <w:p w:rsidR="00551533" w:rsidRPr="00482320" w:rsidRDefault="00551533" w:rsidP="00551533">
                  <w:pPr>
                    <w:spacing w:after="0" w:line="240" w:lineRule="auto"/>
                    <w:jc w:val="both"/>
                    <w:rPr>
                      <w:rFonts w:ascii="Times New Roman" w:eastAsia="Times New Roman" w:hAnsi="Times New Roman" w:cs="Times New Roman"/>
                      <w:color w:val="000000"/>
                      <w:sz w:val="16"/>
                      <w:szCs w:val="16"/>
                      <w:lang w:val="lv-LV" w:eastAsia="en-GB"/>
                    </w:rPr>
                  </w:pPr>
                  <w:r w:rsidRPr="00482320">
                    <w:rPr>
                      <w:rFonts w:ascii="Times New Roman" w:eastAsia="Times New Roman" w:hAnsi="Times New Roman" w:cs="Times New Roman"/>
                      <w:color w:val="000000"/>
                      <w:sz w:val="16"/>
                      <w:szCs w:val="16"/>
                      <w:lang w:val="lv-LV" w:eastAsia="en-GB"/>
                    </w:rPr>
                    <w:t xml:space="preserve">Ikgadējā nacionālā konference 3400 </w:t>
                  </w:r>
                  <w:r w:rsidRPr="00482320">
                    <w:rPr>
                      <w:rFonts w:ascii="Times New Roman" w:eastAsia="Times New Roman" w:hAnsi="Times New Roman" w:cs="Times New Roman"/>
                      <w:i/>
                      <w:iCs/>
                      <w:color w:val="000000"/>
                      <w:sz w:val="16"/>
                      <w:szCs w:val="16"/>
                      <w:lang w:val="lv-LV" w:eastAsia="en-GB"/>
                    </w:rPr>
                    <w:t>euro</w:t>
                  </w:r>
                  <w:r w:rsidR="00710657">
                    <w:rPr>
                      <w:rFonts w:ascii="Times New Roman" w:eastAsia="Times New Roman" w:hAnsi="Times New Roman" w:cs="Times New Roman"/>
                      <w:color w:val="000000"/>
                      <w:sz w:val="16"/>
                      <w:szCs w:val="16"/>
                      <w:lang w:val="lv-LV" w:eastAsia="en-GB"/>
                    </w:rPr>
                    <w:t xml:space="preserve"> un 5 sanāksmes (</w:t>
                  </w:r>
                  <w:r w:rsidRPr="00482320">
                    <w:rPr>
                      <w:rFonts w:ascii="Times New Roman" w:eastAsia="Times New Roman" w:hAnsi="Times New Roman" w:cs="Times New Roman"/>
                      <w:color w:val="000000"/>
                      <w:sz w:val="16"/>
                      <w:szCs w:val="16"/>
                      <w:lang w:val="lv-LV" w:eastAsia="en-GB"/>
                    </w:rPr>
                    <w:t xml:space="preserve">5 x 30 </w:t>
                  </w:r>
                  <w:r w:rsidRPr="00482320">
                    <w:rPr>
                      <w:rFonts w:ascii="Times New Roman" w:eastAsia="Times New Roman" w:hAnsi="Times New Roman" w:cs="Times New Roman"/>
                      <w:i/>
                      <w:iCs/>
                      <w:color w:val="000000"/>
                      <w:sz w:val="16"/>
                      <w:szCs w:val="16"/>
                      <w:lang w:val="lv-LV" w:eastAsia="en-GB"/>
                    </w:rPr>
                    <w:t>euro</w:t>
                  </w:r>
                  <w:r w:rsidRPr="00482320">
                    <w:rPr>
                      <w:rFonts w:ascii="Times New Roman" w:eastAsia="Times New Roman" w:hAnsi="Times New Roman" w:cs="Times New Roman"/>
                      <w:color w:val="000000"/>
                      <w:sz w:val="16"/>
                      <w:szCs w:val="16"/>
                      <w:lang w:val="lv-LV" w:eastAsia="en-GB"/>
                    </w:rPr>
                    <w:t xml:space="preserve">) = 150 </w:t>
                  </w:r>
                  <w:r w:rsidRPr="00482320">
                    <w:rPr>
                      <w:rFonts w:ascii="Times New Roman" w:eastAsia="Times New Roman" w:hAnsi="Times New Roman" w:cs="Times New Roman"/>
                      <w:i/>
                      <w:iCs/>
                      <w:color w:val="000000"/>
                      <w:sz w:val="16"/>
                      <w:szCs w:val="16"/>
                      <w:lang w:val="lv-LV" w:eastAsia="en-GB"/>
                    </w:rPr>
                    <w:t>euro</w:t>
                  </w:r>
                </w:p>
              </w:tc>
              <w:tc>
                <w:tcPr>
                  <w:tcW w:w="1418" w:type="dxa"/>
                  <w:tcBorders>
                    <w:top w:val="nil"/>
                    <w:left w:val="nil"/>
                    <w:bottom w:val="single" w:sz="4" w:space="0" w:color="auto"/>
                    <w:right w:val="single" w:sz="4" w:space="0" w:color="auto"/>
                  </w:tcBorders>
                  <w:shd w:val="clear" w:color="auto" w:fill="auto"/>
                  <w:vAlign w:val="center"/>
                  <w:hideMark/>
                </w:tcPr>
                <w:p w:rsidR="00551533" w:rsidRPr="00482320" w:rsidRDefault="00551533" w:rsidP="00551533">
                  <w:pPr>
                    <w:spacing w:after="0" w:line="240" w:lineRule="auto"/>
                    <w:jc w:val="center"/>
                    <w:rPr>
                      <w:rFonts w:ascii="Times New Roman" w:eastAsia="Times New Roman" w:hAnsi="Times New Roman" w:cs="Times New Roman"/>
                      <w:color w:val="000000"/>
                      <w:sz w:val="16"/>
                      <w:szCs w:val="16"/>
                      <w:lang w:val="lv-LV" w:eastAsia="en-GB"/>
                    </w:rPr>
                  </w:pPr>
                  <w:r w:rsidRPr="00482320">
                    <w:rPr>
                      <w:rFonts w:ascii="Times New Roman" w:eastAsia="Times New Roman" w:hAnsi="Times New Roman" w:cs="Times New Roman"/>
                      <w:color w:val="000000"/>
                      <w:sz w:val="16"/>
                      <w:szCs w:val="16"/>
                      <w:lang w:val="lv-LV" w:eastAsia="en-GB"/>
                    </w:rPr>
                    <w:t>3 550</w:t>
                  </w:r>
                </w:p>
              </w:tc>
            </w:tr>
            <w:tr w:rsidR="00551533" w:rsidRPr="00482320" w:rsidTr="00551533">
              <w:trPr>
                <w:trHeight w:val="450"/>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551533" w:rsidRPr="00482320" w:rsidRDefault="00551533" w:rsidP="00551533">
                  <w:pPr>
                    <w:spacing w:after="0" w:line="240" w:lineRule="auto"/>
                    <w:jc w:val="center"/>
                    <w:rPr>
                      <w:rFonts w:ascii="Times New Roman" w:eastAsia="Times New Roman" w:hAnsi="Times New Roman" w:cs="Times New Roman"/>
                      <w:color w:val="000000"/>
                      <w:sz w:val="16"/>
                      <w:szCs w:val="16"/>
                      <w:lang w:val="lv-LV" w:eastAsia="en-GB"/>
                    </w:rPr>
                  </w:pPr>
                  <w:r w:rsidRPr="00482320">
                    <w:rPr>
                      <w:rFonts w:ascii="Times New Roman" w:eastAsia="Times New Roman" w:hAnsi="Times New Roman" w:cs="Times New Roman"/>
                      <w:color w:val="000000"/>
                      <w:sz w:val="16"/>
                      <w:szCs w:val="16"/>
                      <w:lang w:val="lv-LV" w:eastAsia="en-GB"/>
                    </w:rPr>
                    <w:t>2232</w:t>
                  </w:r>
                </w:p>
              </w:tc>
              <w:tc>
                <w:tcPr>
                  <w:tcW w:w="1702" w:type="dxa"/>
                  <w:tcBorders>
                    <w:top w:val="nil"/>
                    <w:left w:val="nil"/>
                    <w:bottom w:val="single" w:sz="4" w:space="0" w:color="auto"/>
                    <w:right w:val="single" w:sz="4" w:space="0" w:color="auto"/>
                  </w:tcBorders>
                  <w:shd w:val="clear" w:color="auto" w:fill="auto"/>
                  <w:vAlign w:val="center"/>
                  <w:hideMark/>
                </w:tcPr>
                <w:p w:rsidR="00551533" w:rsidRPr="00482320" w:rsidRDefault="00551533" w:rsidP="00551533">
                  <w:pPr>
                    <w:spacing w:after="0" w:line="240" w:lineRule="auto"/>
                    <w:rPr>
                      <w:rFonts w:ascii="Times New Roman" w:eastAsia="Times New Roman" w:hAnsi="Times New Roman" w:cs="Times New Roman"/>
                      <w:color w:val="000000"/>
                      <w:sz w:val="16"/>
                      <w:szCs w:val="16"/>
                      <w:lang w:val="lv-LV" w:eastAsia="en-GB"/>
                    </w:rPr>
                  </w:pPr>
                  <w:r w:rsidRPr="00482320">
                    <w:rPr>
                      <w:rFonts w:ascii="Times New Roman" w:eastAsia="Times New Roman" w:hAnsi="Times New Roman" w:cs="Times New Roman"/>
                      <w:color w:val="000000"/>
                      <w:sz w:val="16"/>
                      <w:szCs w:val="16"/>
                      <w:lang w:val="lv-LV" w:eastAsia="en-GB"/>
                    </w:rPr>
                    <w:t>Auditoru, tulku pakalpojumi, izdevumi par iestāžu pasūtītājiem pētījumiem</w:t>
                  </w:r>
                </w:p>
              </w:tc>
              <w:tc>
                <w:tcPr>
                  <w:tcW w:w="3059" w:type="dxa"/>
                  <w:tcBorders>
                    <w:top w:val="nil"/>
                    <w:left w:val="nil"/>
                    <w:bottom w:val="single" w:sz="4" w:space="0" w:color="auto"/>
                    <w:right w:val="single" w:sz="4" w:space="0" w:color="auto"/>
                  </w:tcBorders>
                  <w:shd w:val="clear" w:color="auto" w:fill="auto"/>
                  <w:vAlign w:val="center"/>
                  <w:hideMark/>
                </w:tcPr>
                <w:p w:rsidR="00551533" w:rsidRPr="00482320" w:rsidRDefault="00551533" w:rsidP="00551533">
                  <w:pPr>
                    <w:spacing w:after="0" w:line="240" w:lineRule="auto"/>
                    <w:jc w:val="both"/>
                    <w:rPr>
                      <w:rFonts w:ascii="Times New Roman" w:eastAsia="Times New Roman" w:hAnsi="Times New Roman" w:cs="Times New Roman"/>
                      <w:color w:val="000000"/>
                      <w:sz w:val="16"/>
                      <w:szCs w:val="16"/>
                      <w:lang w:val="lv-LV" w:eastAsia="en-GB"/>
                    </w:rPr>
                  </w:pPr>
                  <w:r w:rsidRPr="00482320">
                    <w:rPr>
                      <w:rFonts w:ascii="Times New Roman" w:eastAsia="Times New Roman" w:hAnsi="Times New Roman" w:cs="Times New Roman"/>
                      <w:color w:val="000000"/>
                      <w:sz w:val="16"/>
                      <w:szCs w:val="16"/>
                      <w:lang w:val="lv-LV" w:eastAsia="en-GB"/>
                    </w:rPr>
                    <w:t> </w:t>
                  </w:r>
                </w:p>
              </w:tc>
              <w:tc>
                <w:tcPr>
                  <w:tcW w:w="1418" w:type="dxa"/>
                  <w:tcBorders>
                    <w:top w:val="nil"/>
                    <w:left w:val="nil"/>
                    <w:bottom w:val="single" w:sz="4" w:space="0" w:color="auto"/>
                    <w:right w:val="single" w:sz="4" w:space="0" w:color="auto"/>
                  </w:tcBorders>
                  <w:shd w:val="clear" w:color="auto" w:fill="auto"/>
                  <w:vAlign w:val="center"/>
                  <w:hideMark/>
                </w:tcPr>
                <w:p w:rsidR="00551533" w:rsidRPr="00482320" w:rsidRDefault="00551533" w:rsidP="00551533">
                  <w:pPr>
                    <w:spacing w:after="0" w:line="240" w:lineRule="auto"/>
                    <w:jc w:val="center"/>
                    <w:rPr>
                      <w:rFonts w:ascii="Times New Roman" w:eastAsia="Times New Roman" w:hAnsi="Times New Roman" w:cs="Times New Roman"/>
                      <w:color w:val="000000"/>
                      <w:sz w:val="16"/>
                      <w:szCs w:val="16"/>
                      <w:lang w:val="lv-LV" w:eastAsia="en-GB"/>
                    </w:rPr>
                  </w:pPr>
                  <w:r w:rsidRPr="00482320">
                    <w:rPr>
                      <w:rFonts w:ascii="Times New Roman" w:eastAsia="Times New Roman" w:hAnsi="Times New Roman" w:cs="Times New Roman"/>
                      <w:color w:val="000000"/>
                      <w:sz w:val="16"/>
                      <w:szCs w:val="16"/>
                      <w:lang w:val="lv-LV" w:eastAsia="en-GB"/>
                    </w:rPr>
                    <w:t>5 135</w:t>
                  </w:r>
                </w:p>
              </w:tc>
            </w:tr>
            <w:tr w:rsidR="00551533" w:rsidRPr="00482320" w:rsidTr="00551533">
              <w:trPr>
                <w:trHeight w:val="300"/>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551533" w:rsidRPr="00482320" w:rsidRDefault="00551533" w:rsidP="00551533">
                  <w:pPr>
                    <w:spacing w:after="0" w:line="240" w:lineRule="auto"/>
                    <w:jc w:val="center"/>
                    <w:rPr>
                      <w:rFonts w:ascii="Times New Roman" w:eastAsia="Times New Roman" w:hAnsi="Times New Roman" w:cs="Times New Roman"/>
                      <w:color w:val="000000"/>
                      <w:sz w:val="16"/>
                      <w:szCs w:val="16"/>
                      <w:lang w:val="lv-LV" w:eastAsia="en-GB"/>
                    </w:rPr>
                  </w:pPr>
                  <w:r w:rsidRPr="00482320">
                    <w:rPr>
                      <w:rFonts w:ascii="Times New Roman" w:eastAsia="Times New Roman" w:hAnsi="Times New Roman" w:cs="Times New Roman"/>
                      <w:color w:val="000000"/>
                      <w:sz w:val="16"/>
                      <w:szCs w:val="16"/>
                      <w:lang w:val="lv-LV" w:eastAsia="en-GB"/>
                    </w:rPr>
                    <w:t>2250</w:t>
                  </w:r>
                </w:p>
              </w:tc>
              <w:tc>
                <w:tcPr>
                  <w:tcW w:w="1702" w:type="dxa"/>
                  <w:tcBorders>
                    <w:top w:val="nil"/>
                    <w:left w:val="nil"/>
                    <w:bottom w:val="single" w:sz="4" w:space="0" w:color="auto"/>
                    <w:right w:val="single" w:sz="4" w:space="0" w:color="auto"/>
                  </w:tcBorders>
                  <w:shd w:val="clear" w:color="auto" w:fill="auto"/>
                  <w:vAlign w:val="center"/>
                  <w:hideMark/>
                </w:tcPr>
                <w:p w:rsidR="00551533" w:rsidRPr="00482320" w:rsidRDefault="00551533" w:rsidP="00551533">
                  <w:pPr>
                    <w:spacing w:after="0" w:line="240" w:lineRule="auto"/>
                    <w:rPr>
                      <w:rFonts w:ascii="Times New Roman" w:eastAsia="Times New Roman" w:hAnsi="Times New Roman" w:cs="Times New Roman"/>
                      <w:color w:val="000000"/>
                      <w:sz w:val="16"/>
                      <w:szCs w:val="16"/>
                      <w:lang w:val="lv-LV" w:eastAsia="en-GB"/>
                    </w:rPr>
                  </w:pPr>
                  <w:r w:rsidRPr="00482320">
                    <w:rPr>
                      <w:rFonts w:ascii="Times New Roman" w:eastAsia="Times New Roman" w:hAnsi="Times New Roman" w:cs="Times New Roman"/>
                      <w:color w:val="000000"/>
                      <w:sz w:val="16"/>
                      <w:szCs w:val="16"/>
                      <w:lang w:val="lv-LV" w:eastAsia="en-GB"/>
                    </w:rPr>
                    <w:t>Informācijas tehnoloģiju pakalpojumi</w:t>
                  </w:r>
                </w:p>
              </w:tc>
              <w:tc>
                <w:tcPr>
                  <w:tcW w:w="3059" w:type="dxa"/>
                  <w:tcBorders>
                    <w:top w:val="nil"/>
                    <w:left w:val="nil"/>
                    <w:bottom w:val="single" w:sz="4" w:space="0" w:color="auto"/>
                    <w:right w:val="single" w:sz="4" w:space="0" w:color="auto"/>
                  </w:tcBorders>
                  <w:shd w:val="clear" w:color="auto" w:fill="auto"/>
                  <w:vAlign w:val="center"/>
                  <w:hideMark/>
                </w:tcPr>
                <w:p w:rsidR="00551533" w:rsidRPr="00482320" w:rsidRDefault="00551533" w:rsidP="00551533">
                  <w:pPr>
                    <w:spacing w:after="0" w:line="240" w:lineRule="auto"/>
                    <w:rPr>
                      <w:rFonts w:ascii="Times New Roman" w:eastAsia="Times New Roman" w:hAnsi="Times New Roman" w:cs="Times New Roman"/>
                      <w:color w:val="000000"/>
                      <w:sz w:val="16"/>
                      <w:szCs w:val="16"/>
                      <w:lang w:val="lv-LV" w:eastAsia="en-GB"/>
                    </w:rPr>
                  </w:pPr>
                  <w:r w:rsidRPr="00482320">
                    <w:rPr>
                      <w:rFonts w:ascii="Times New Roman" w:eastAsia="Times New Roman" w:hAnsi="Times New Roman" w:cs="Times New Roman"/>
                      <w:color w:val="000000"/>
                      <w:sz w:val="16"/>
                      <w:szCs w:val="16"/>
                      <w:lang w:val="lv-LV" w:eastAsia="en-GB"/>
                    </w:rPr>
                    <w:t> </w:t>
                  </w:r>
                </w:p>
              </w:tc>
              <w:tc>
                <w:tcPr>
                  <w:tcW w:w="1418" w:type="dxa"/>
                  <w:tcBorders>
                    <w:top w:val="nil"/>
                    <w:left w:val="nil"/>
                    <w:bottom w:val="single" w:sz="4" w:space="0" w:color="auto"/>
                    <w:right w:val="single" w:sz="4" w:space="0" w:color="auto"/>
                  </w:tcBorders>
                  <w:shd w:val="clear" w:color="auto" w:fill="auto"/>
                  <w:vAlign w:val="center"/>
                  <w:hideMark/>
                </w:tcPr>
                <w:p w:rsidR="00551533" w:rsidRPr="00482320" w:rsidRDefault="00551533" w:rsidP="00551533">
                  <w:pPr>
                    <w:spacing w:after="0" w:line="240" w:lineRule="auto"/>
                    <w:jc w:val="center"/>
                    <w:rPr>
                      <w:rFonts w:ascii="Times New Roman" w:eastAsia="Times New Roman" w:hAnsi="Times New Roman" w:cs="Times New Roman"/>
                      <w:color w:val="000000"/>
                      <w:sz w:val="16"/>
                      <w:szCs w:val="16"/>
                      <w:lang w:val="lv-LV" w:eastAsia="en-GB"/>
                    </w:rPr>
                  </w:pPr>
                  <w:r w:rsidRPr="00482320">
                    <w:rPr>
                      <w:rFonts w:ascii="Times New Roman" w:eastAsia="Times New Roman" w:hAnsi="Times New Roman" w:cs="Times New Roman"/>
                      <w:color w:val="000000"/>
                      <w:sz w:val="16"/>
                      <w:szCs w:val="16"/>
                      <w:lang w:val="lv-LV" w:eastAsia="en-GB"/>
                    </w:rPr>
                    <w:t>520</w:t>
                  </w:r>
                </w:p>
              </w:tc>
            </w:tr>
            <w:tr w:rsidR="00551533" w:rsidRPr="00482320" w:rsidTr="00551533">
              <w:trPr>
                <w:trHeight w:val="300"/>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551533" w:rsidRPr="00482320" w:rsidRDefault="00551533" w:rsidP="00551533">
                  <w:pPr>
                    <w:spacing w:after="0" w:line="240" w:lineRule="auto"/>
                    <w:jc w:val="center"/>
                    <w:rPr>
                      <w:rFonts w:ascii="Times New Roman" w:eastAsia="Times New Roman" w:hAnsi="Times New Roman" w:cs="Times New Roman"/>
                      <w:color w:val="000000"/>
                      <w:sz w:val="16"/>
                      <w:szCs w:val="16"/>
                      <w:lang w:val="lv-LV" w:eastAsia="en-GB"/>
                    </w:rPr>
                  </w:pPr>
                  <w:r w:rsidRPr="00482320">
                    <w:rPr>
                      <w:rFonts w:ascii="Times New Roman" w:eastAsia="Times New Roman" w:hAnsi="Times New Roman" w:cs="Times New Roman"/>
                      <w:color w:val="000000"/>
                      <w:sz w:val="16"/>
                      <w:szCs w:val="16"/>
                      <w:lang w:val="lv-LV" w:eastAsia="en-GB"/>
                    </w:rPr>
                    <w:t>2251</w:t>
                  </w:r>
                </w:p>
              </w:tc>
              <w:tc>
                <w:tcPr>
                  <w:tcW w:w="1702" w:type="dxa"/>
                  <w:tcBorders>
                    <w:top w:val="nil"/>
                    <w:left w:val="nil"/>
                    <w:bottom w:val="single" w:sz="4" w:space="0" w:color="auto"/>
                    <w:right w:val="single" w:sz="4" w:space="0" w:color="auto"/>
                  </w:tcBorders>
                  <w:shd w:val="clear" w:color="auto" w:fill="auto"/>
                  <w:vAlign w:val="center"/>
                  <w:hideMark/>
                </w:tcPr>
                <w:p w:rsidR="00551533" w:rsidRPr="00482320" w:rsidRDefault="00551533" w:rsidP="00551533">
                  <w:pPr>
                    <w:spacing w:after="0" w:line="240" w:lineRule="auto"/>
                    <w:rPr>
                      <w:rFonts w:ascii="Times New Roman" w:eastAsia="Times New Roman" w:hAnsi="Times New Roman" w:cs="Times New Roman"/>
                      <w:color w:val="000000"/>
                      <w:sz w:val="16"/>
                      <w:szCs w:val="16"/>
                      <w:lang w:val="lv-LV" w:eastAsia="en-GB"/>
                    </w:rPr>
                  </w:pPr>
                  <w:r w:rsidRPr="00482320">
                    <w:rPr>
                      <w:rFonts w:ascii="Times New Roman" w:eastAsia="Times New Roman" w:hAnsi="Times New Roman" w:cs="Times New Roman"/>
                      <w:color w:val="000000"/>
                      <w:sz w:val="16"/>
                      <w:szCs w:val="16"/>
                      <w:lang w:val="lv-LV" w:eastAsia="en-GB"/>
                    </w:rPr>
                    <w:t>Informācijas sistēmas uzturēšana</w:t>
                  </w:r>
                </w:p>
              </w:tc>
              <w:tc>
                <w:tcPr>
                  <w:tcW w:w="3059" w:type="dxa"/>
                  <w:tcBorders>
                    <w:top w:val="nil"/>
                    <w:left w:val="nil"/>
                    <w:bottom w:val="single" w:sz="4" w:space="0" w:color="auto"/>
                    <w:right w:val="single" w:sz="4" w:space="0" w:color="auto"/>
                  </w:tcBorders>
                  <w:shd w:val="clear" w:color="auto" w:fill="auto"/>
                  <w:vAlign w:val="center"/>
                  <w:hideMark/>
                </w:tcPr>
                <w:p w:rsidR="00551533" w:rsidRPr="00482320" w:rsidRDefault="00551533" w:rsidP="00551533">
                  <w:pPr>
                    <w:spacing w:after="0" w:line="240" w:lineRule="auto"/>
                    <w:jc w:val="both"/>
                    <w:rPr>
                      <w:rFonts w:ascii="Times New Roman" w:eastAsia="Times New Roman" w:hAnsi="Times New Roman" w:cs="Times New Roman"/>
                      <w:color w:val="000000"/>
                      <w:sz w:val="16"/>
                      <w:szCs w:val="16"/>
                      <w:lang w:val="lv-LV" w:eastAsia="en-GB"/>
                    </w:rPr>
                  </w:pPr>
                  <w:r w:rsidRPr="00482320">
                    <w:rPr>
                      <w:rFonts w:ascii="Times New Roman" w:eastAsia="Times New Roman" w:hAnsi="Times New Roman" w:cs="Times New Roman"/>
                      <w:color w:val="000000"/>
                      <w:sz w:val="16"/>
                      <w:szCs w:val="16"/>
                      <w:lang w:val="lv-LV" w:eastAsia="en-GB"/>
                    </w:rPr>
                    <w:t xml:space="preserve">mājas lapas ww.emn.lv  pilnveidošana </w:t>
                  </w:r>
                </w:p>
              </w:tc>
              <w:tc>
                <w:tcPr>
                  <w:tcW w:w="1418" w:type="dxa"/>
                  <w:tcBorders>
                    <w:top w:val="nil"/>
                    <w:left w:val="nil"/>
                    <w:bottom w:val="single" w:sz="4" w:space="0" w:color="auto"/>
                    <w:right w:val="single" w:sz="4" w:space="0" w:color="auto"/>
                  </w:tcBorders>
                  <w:shd w:val="clear" w:color="auto" w:fill="auto"/>
                  <w:vAlign w:val="center"/>
                  <w:hideMark/>
                </w:tcPr>
                <w:p w:rsidR="00551533" w:rsidRPr="00482320" w:rsidRDefault="00551533" w:rsidP="00551533">
                  <w:pPr>
                    <w:spacing w:after="0" w:line="240" w:lineRule="auto"/>
                    <w:jc w:val="center"/>
                    <w:rPr>
                      <w:rFonts w:ascii="Times New Roman" w:eastAsia="Times New Roman" w:hAnsi="Times New Roman" w:cs="Times New Roman"/>
                      <w:color w:val="000000"/>
                      <w:sz w:val="16"/>
                      <w:szCs w:val="16"/>
                      <w:lang w:val="lv-LV" w:eastAsia="en-GB"/>
                    </w:rPr>
                  </w:pPr>
                  <w:r w:rsidRPr="00482320">
                    <w:rPr>
                      <w:rFonts w:ascii="Times New Roman" w:eastAsia="Times New Roman" w:hAnsi="Times New Roman" w:cs="Times New Roman"/>
                      <w:color w:val="000000"/>
                      <w:sz w:val="16"/>
                      <w:szCs w:val="16"/>
                      <w:lang w:val="lv-LV" w:eastAsia="en-GB"/>
                    </w:rPr>
                    <w:t>520</w:t>
                  </w:r>
                </w:p>
              </w:tc>
            </w:tr>
            <w:tr w:rsidR="00551533" w:rsidRPr="00482320" w:rsidTr="00551533">
              <w:trPr>
                <w:trHeight w:val="450"/>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551533" w:rsidRPr="00482320" w:rsidRDefault="00551533" w:rsidP="00551533">
                  <w:pPr>
                    <w:spacing w:after="0" w:line="240" w:lineRule="auto"/>
                    <w:jc w:val="center"/>
                    <w:rPr>
                      <w:rFonts w:ascii="Times New Roman" w:eastAsia="Times New Roman" w:hAnsi="Times New Roman" w:cs="Times New Roman"/>
                      <w:color w:val="000000"/>
                      <w:sz w:val="16"/>
                      <w:szCs w:val="16"/>
                      <w:lang w:val="lv-LV" w:eastAsia="en-GB"/>
                    </w:rPr>
                  </w:pPr>
                  <w:r w:rsidRPr="00482320">
                    <w:rPr>
                      <w:rFonts w:ascii="Times New Roman" w:eastAsia="Times New Roman" w:hAnsi="Times New Roman" w:cs="Times New Roman"/>
                      <w:color w:val="000000"/>
                      <w:sz w:val="16"/>
                      <w:szCs w:val="16"/>
                      <w:lang w:val="lv-LV" w:eastAsia="en-GB"/>
                    </w:rPr>
                    <w:t>2300</w:t>
                  </w:r>
                </w:p>
              </w:tc>
              <w:tc>
                <w:tcPr>
                  <w:tcW w:w="1702" w:type="dxa"/>
                  <w:tcBorders>
                    <w:top w:val="nil"/>
                    <w:left w:val="nil"/>
                    <w:bottom w:val="single" w:sz="4" w:space="0" w:color="auto"/>
                    <w:right w:val="single" w:sz="4" w:space="0" w:color="auto"/>
                  </w:tcBorders>
                  <w:shd w:val="clear" w:color="auto" w:fill="auto"/>
                  <w:vAlign w:val="center"/>
                  <w:hideMark/>
                </w:tcPr>
                <w:p w:rsidR="00551533" w:rsidRPr="00482320" w:rsidRDefault="00551533" w:rsidP="00551533">
                  <w:pPr>
                    <w:spacing w:after="0" w:line="240" w:lineRule="auto"/>
                    <w:rPr>
                      <w:rFonts w:ascii="Times New Roman" w:eastAsia="Times New Roman" w:hAnsi="Times New Roman" w:cs="Times New Roman"/>
                      <w:color w:val="000000"/>
                      <w:sz w:val="16"/>
                      <w:szCs w:val="16"/>
                      <w:lang w:val="lv-LV" w:eastAsia="en-GB"/>
                    </w:rPr>
                  </w:pPr>
                  <w:r w:rsidRPr="00482320">
                    <w:rPr>
                      <w:rFonts w:ascii="Times New Roman" w:eastAsia="Times New Roman" w:hAnsi="Times New Roman" w:cs="Times New Roman"/>
                      <w:color w:val="000000"/>
                      <w:sz w:val="16"/>
                      <w:szCs w:val="16"/>
                      <w:lang w:val="lv-LV" w:eastAsia="en-GB"/>
                    </w:rPr>
                    <w:t>Krājumi, materiāli, energoresursi, preces, biroja preces un inventārs, kurus neuzskaita kodā 5000</w:t>
                  </w:r>
                </w:p>
              </w:tc>
              <w:tc>
                <w:tcPr>
                  <w:tcW w:w="3059" w:type="dxa"/>
                  <w:tcBorders>
                    <w:top w:val="nil"/>
                    <w:left w:val="nil"/>
                    <w:bottom w:val="single" w:sz="4" w:space="0" w:color="auto"/>
                    <w:right w:val="single" w:sz="4" w:space="0" w:color="auto"/>
                  </w:tcBorders>
                  <w:shd w:val="clear" w:color="auto" w:fill="auto"/>
                  <w:vAlign w:val="center"/>
                  <w:hideMark/>
                </w:tcPr>
                <w:p w:rsidR="00551533" w:rsidRPr="00482320" w:rsidRDefault="00551533" w:rsidP="00551533">
                  <w:pPr>
                    <w:spacing w:after="0" w:line="240" w:lineRule="auto"/>
                    <w:rPr>
                      <w:rFonts w:ascii="Times New Roman" w:eastAsia="Times New Roman" w:hAnsi="Times New Roman" w:cs="Times New Roman"/>
                      <w:color w:val="000000"/>
                      <w:sz w:val="16"/>
                      <w:szCs w:val="16"/>
                      <w:lang w:val="lv-LV" w:eastAsia="en-GB"/>
                    </w:rPr>
                  </w:pPr>
                  <w:r w:rsidRPr="00482320">
                    <w:rPr>
                      <w:rFonts w:ascii="Times New Roman" w:eastAsia="Times New Roman" w:hAnsi="Times New Roman" w:cs="Times New Roman"/>
                      <w:color w:val="000000"/>
                      <w:sz w:val="16"/>
                      <w:szCs w:val="16"/>
                      <w:lang w:val="lv-LV" w:eastAsia="en-GB"/>
                    </w:rPr>
                    <w:t> </w:t>
                  </w:r>
                </w:p>
              </w:tc>
              <w:tc>
                <w:tcPr>
                  <w:tcW w:w="1418" w:type="dxa"/>
                  <w:tcBorders>
                    <w:top w:val="nil"/>
                    <w:left w:val="nil"/>
                    <w:bottom w:val="single" w:sz="4" w:space="0" w:color="auto"/>
                    <w:right w:val="single" w:sz="4" w:space="0" w:color="auto"/>
                  </w:tcBorders>
                  <w:shd w:val="clear" w:color="auto" w:fill="auto"/>
                  <w:vAlign w:val="center"/>
                  <w:hideMark/>
                </w:tcPr>
                <w:p w:rsidR="00551533" w:rsidRPr="00482320" w:rsidRDefault="00551533" w:rsidP="00551533">
                  <w:pPr>
                    <w:spacing w:after="0" w:line="240" w:lineRule="auto"/>
                    <w:jc w:val="center"/>
                    <w:rPr>
                      <w:rFonts w:ascii="Times New Roman" w:eastAsia="Times New Roman" w:hAnsi="Times New Roman" w:cs="Times New Roman"/>
                      <w:color w:val="000000"/>
                      <w:sz w:val="16"/>
                      <w:szCs w:val="16"/>
                      <w:lang w:val="lv-LV" w:eastAsia="en-GB"/>
                    </w:rPr>
                  </w:pPr>
                  <w:r w:rsidRPr="00482320">
                    <w:rPr>
                      <w:rFonts w:ascii="Times New Roman" w:eastAsia="Times New Roman" w:hAnsi="Times New Roman" w:cs="Times New Roman"/>
                      <w:color w:val="000000"/>
                      <w:sz w:val="16"/>
                      <w:szCs w:val="16"/>
                      <w:lang w:val="lv-LV" w:eastAsia="en-GB"/>
                    </w:rPr>
                    <w:t>2 255</w:t>
                  </w:r>
                </w:p>
              </w:tc>
            </w:tr>
            <w:tr w:rsidR="00551533" w:rsidRPr="00482320" w:rsidTr="00551533">
              <w:trPr>
                <w:trHeight w:val="300"/>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551533" w:rsidRPr="00482320" w:rsidRDefault="00551533" w:rsidP="00551533">
                  <w:pPr>
                    <w:spacing w:after="0" w:line="240" w:lineRule="auto"/>
                    <w:jc w:val="center"/>
                    <w:rPr>
                      <w:rFonts w:ascii="Times New Roman" w:eastAsia="Times New Roman" w:hAnsi="Times New Roman" w:cs="Times New Roman"/>
                      <w:color w:val="000000"/>
                      <w:sz w:val="16"/>
                      <w:szCs w:val="16"/>
                      <w:lang w:val="lv-LV" w:eastAsia="en-GB"/>
                    </w:rPr>
                  </w:pPr>
                  <w:r w:rsidRPr="00482320">
                    <w:rPr>
                      <w:rFonts w:ascii="Times New Roman" w:eastAsia="Times New Roman" w:hAnsi="Times New Roman" w:cs="Times New Roman"/>
                      <w:color w:val="000000"/>
                      <w:sz w:val="16"/>
                      <w:szCs w:val="16"/>
                      <w:lang w:val="lv-LV" w:eastAsia="en-GB"/>
                    </w:rPr>
                    <w:t>2310</w:t>
                  </w:r>
                </w:p>
              </w:tc>
              <w:tc>
                <w:tcPr>
                  <w:tcW w:w="1702" w:type="dxa"/>
                  <w:tcBorders>
                    <w:top w:val="nil"/>
                    <w:left w:val="nil"/>
                    <w:bottom w:val="single" w:sz="4" w:space="0" w:color="auto"/>
                    <w:right w:val="single" w:sz="4" w:space="0" w:color="auto"/>
                  </w:tcBorders>
                  <w:shd w:val="clear" w:color="auto" w:fill="auto"/>
                  <w:vAlign w:val="center"/>
                  <w:hideMark/>
                </w:tcPr>
                <w:p w:rsidR="00551533" w:rsidRPr="00482320" w:rsidRDefault="00551533" w:rsidP="00551533">
                  <w:pPr>
                    <w:spacing w:after="0" w:line="240" w:lineRule="auto"/>
                    <w:rPr>
                      <w:rFonts w:ascii="Times New Roman" w:eastAsia="Times New Roman" w:hAnsi="Times New Roman" w:cs="Times New Roman"/>
                      <w:color w:val="000000"/>
                      <w:sz w:val="16"/>
                      <w:szCs w:val="16"/>
                      <w:lang w:val="lv-LV" w:eastAsia="en-GB"/>
                    </w:rPr>
                  </w:pPr>
                  <w:r w:rsidRPr="00482320">
                    <w:rPr>
                      <w:rFonts w:ascii="Times New Roman" w:eastAsia="Times New Roman" w:hAnsi="Times New Roman" w:cs="Times New Roman"/>
                      <w:color w:val="000000"/>
                      <w:sz w:val="16"/>
                      <w:szCs w:val="16"/>
                      <w:lang w:val="lv-LV" w:eastAsia="en-GB"/>
                    </w:rPr>
                    <w:t>Biroja preces un inventārs </w:t>
                  </w:r>
                </w:p>
              </w:tc>
              <w:tc>
                <w:tcPr>
                  <w:tcW w:w="3059" w:type="dxa"/>
                  <w:tcBorders>
                    <w:top w:val="nil"/>
                    <w:left w:val="nil"/>
                    <w:bottom w:val="single" w:sz="4" w:space="0" w:color="auto"/>
                    <w:right w:val="single" w:sz="4" w:space="0" w:color="auto"/>
                  </w:tcBorders>
                  <w:shd w:val="clear" w:color="auto" w:fill="auto"/>
                  <w:vAlign w:val="center"/>
                  <w:hideMark/>
                </w:tcPr>
                <w:p w:rsidR="00551533" w:rsidRPr="00482320" w:rsidRDefault="00551533" w:rsidP="00551533">
                  <w:pPr>
                    <w:spacing w:after="0" w:line="240" w:lineRule="auto"/>
                    <w:rPr>
                      <w:rFonts w:ascii="Times New Roman" w:eastAsia="Times New Roman" w:hAnsi="Times New Roman" w:cs="Times New Roman"/>
                      <w:color w:val="000000"/>
                      <w:sz w:val="16"/>
                      <w:szCs w:val="16"/>
                      <w:lang w:val="lv-LV" w:eastAsia="en-GB"/>
                    </w:rPr>
                  </w:pPr>
                  <w:r w:rsidRPr="00482320">
                    <w:rPr>
                      <w:rFonts w:ascii="Times New Roman" w:eastAsia="Times New Roman" w:hAnsi="Times New Roman" w:cs="Times New Roman"/>
                      <w:color w:val="000000"/>
                      <w:sz w:val="16"/>
                      <w:szCs w:val="16"/>
                      <w:lang w:val="lv-LV" w:eastAsia="en-GB"/>
                    </w:rPr>
                    <w:t> </w:t>
                  </w:r>
                </w:p>
              </w:tc>
              <w:tc>
                <w:tcPr>
                  <w:tcW w:w="1418" w:type="dxa"/>
                  <w:tcBorders>
                    <w:top w:val="nil"/>
                    <w:left w:val="nil"/>
                    <w:bottom w:val="single" w:sz="4" w:space="0" w:color="auto"/>
                    <w:right w:val="single" w:sz="4" w:space="0" w:color="auto"/>
                  </w:tcBorders>
                  <w:shd w:val="clear" w:color="auto" w:fill="auto"/>
                  <w:vAlign w:val="center"/>
                  <w:hideMark/>
                </w:tcPr>
                <w:p w:rsidR="00551533" w:rsidRPr="00482320" w:rsidRDefault="00551533" w:rsidP="00551533">
                  <w:pPr>
                    <w:spacing w:after="0" w:line="240" w:lineRule="auto"/>
                    <w:jc w:val="center"/>
                    <w:rPr>
                      <w:rFonts w:ascii="Times New Roman" w:eastAsia="Times New Roman" w:hAnsi="Times New Roman" w:cs="Times New Roman"/>
                      <w:color w:val="000000"/>
                      <w:sz w:val="16"/>
                      <w:szCs w:val="16"/>
                      <w:lang w:val="lv-LV" w:eastAsia="en-GB"/>
                    </w:rPr>
                  </w:pPr>
                  <w:r w:rsidRPr="00482320">
                    <w:rPr>
                      <w:rFonts w:ascii="Times New Roman" w:eastAsia="Times New Roman" w:hAnsi="Times New Roman" w:cs="Times New Roman"/>
                      <w:color w:val="000000"/>
                      <w:sz w:val="16"/>
                      <w:szCs w:val="16"/>
                      <w:lang w:val="lv-LV" w:eastAsia="en-GB"/>
                    </w:rPr>
                    <w:t>2 255</w:t>
                  </w:r>
                </w:p>
              </w:tc>
            </w:tr>
            <w:tr w:rsidR="00551533" w:rsidRPr="00482320" w:rsidTr="00551533">
              <w:trPr>
                <w:trHeight w:val="450"/>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551533" w:rsidRPr="00482320" w:rsidRDefault="00551533" w:rsidP="00551533">
                  <w:pPr>
                    <w:spacing w:after="0" w:line="240" w:lineRule="auto"/>
                    <w:jc w:val="center"/>
                    <w:rPr>
                      <w:rFonts w:ascii="Times New Roman" w:eastAsia="Times New Roman" w:hAnsi="Times New Roman" w:cs="Times New Roman"/>
                      <w:color w:val="000000"/>
                      <w:sz w:val="16"/>
                      <w:szCs w:val="16"/>
                      <w:lang w:val="lv-LV" w:eastAsia="en-GB"/>
                    </w:rPr>
                  </w:pPr>
                  <w:r w:rsidRPr="00482320">
                    <w:rPr>
                      <w:rFonts w:ascii="Times New Roman" w:eastAsia="Times New Roman" w:hAnsi="Times New Roman" w:cs="Times New Roman"/>
                      <w:color w:val="000000"/>
                      <w:sz w:val="16"/>
                      <w:szCs w:val="16"/>
                      <w:lang w:val="lv-LV" w:eastAsia="en-GB"/>
                    </w:rPr>
                    <w:t>2311</w:t>
                  </w:r>
                </w:p>
              </w:tc>
              <w:tc>
                <w:tcPr>
                  <w:tcW w:w="1702" w:type="dxa"/>
                  <w:tcBorders>
                    <w:top w:val="nil"/>
                    <w:left w:val="nil"/>
                    <w:bottom w:val="single" w:sz="4" w:space="0" w:color="auto"/>
                    <w:right w:val="single" w:sz="4" w:space="0" w:color="auto"/>
                  </w:tcBorders>
                  <w:shd w:val="clear" w:color="auto" w:fill="auto"/>
                  <w:vAlign w:val="center"/>
                  <w:hideMark/>
                </w:tcPr>
                <w:p w:rsidR="00551533" w:rsidRPr="00482320" w:rsidRDefault="00551533" w:rsidP="00551533">
                  <w:pPr>
                    <w:spacing w:after="0" w:line="240" w:lineRule="auto"/>
                    <w:rPr>
                      <w:rFonts w:ascii="Times New Roman" w:eastAsia="Times New Roman" w:hAnsi="Times New Roman" w:cs="Times New Roman"/>
                      <w:color w:val="000000"/>
                      <w:sz w:val="16"/>
                      <w:szCs w:val="16"/>
                      <w:lang w:val="lv-LV" w:eastAsia="en-GB"/>
                    </w:rPr>
                  </w:pPr>
                  <w:r w:rsidRPr="00482320">
                    <w:rPr>
                      <w:rFonts w:ascii="Times New Roman" w:eastAsia="Times New Roman" w:hAnsi="Times New Roman" w:cs="Times New Roman"/>
                      <w:color w:val="000000"/>
                      <w:sz w:val="16"/>
                      <w:szCs w:val="16"/>
                      <w:lang w:val="lv-LV" w:eastAsia="en-GB"/>
                    </w:rPr>
                    <w:t>Biroja preces</w:t>
                  </w:r>
                </w:p>
              </w:tc>
              <w:tc>
                <w:tcPr>
                  <w:tcW w:w="3059" w:type="dxa"/>
                  <w:tcBorders>
                    <w:top w:val="nil"/>
                    <w:left w:val="nil"/>
                    <w:bottom w:val="single" w:sz="4" w:space="0" w:color="auto"/>
                    <w:right w:val="single" w:sz="4" w:space="0" w:color="auto"/>
                  </w:tcBorders>
                  <w:shd w:val="clear" w:color="auto" w:fill="auto"/>
                  <w:vAlign w:val="center"/>
                  <w:hideMark/>
                </w:tcPr>
                <w:p w:rsidR="00551533" w:rsidRPr="00482320" w:rsidRDefault="00551533" w:rsidP="00551533">
                  <w:pPr>
                    <w:spacing w:after="0" w:line="240" w:lineRule="auto"/>
                    <w:jc w:val="both"/>
                    <w:rPr>
                      <w:rFonts w:ascii="Times New Roman" w:eastAsia="Times New Roman" w:hAnsi="Times New Roman" w:cs="Times New Roman"/>
                      <w:color w:val="000000"/>
                      <w:sz w:val="16"/>
                      <w:szCs w:val="16"/>
                      <w:lang w:val="lv-LV" w:eastAsia="en-GB"/>
                    </w:rPr>
                  </w:pPr>
                  <w:r w:rsidRPr="00482320">
                    <w:rPr>
                      <w:rFonts w:ascii="Times New Roman" w:eastAsia="Times New Roman" w:hAnsi="Times New Roman" w:cs="Times New Roman"/>
                      <w:color w:val="000000"/>
                      <w:sz w:val="16"/>
                      <w:szCs w:val="16"/>
                      <w:lang w:val="lv-LV" w:eastAsia="en-GB"/>
                    </w:rPr>
                    <w:t xml:space="preserve">biroja darbības nodrošināšanai </w:t>
                  </w:r>
                  <w:r w:rsidR="00A95780">
                    <w:rPr>
                      <w:rFonts w:ascii="Times New Roman" w:eastAsia="Times New Roman" w:hAnsi="Times New Roman" w:cs="Times New Roman"/>
                      <w:color w:val="000000"/>
                      <w:sz w:val="16"/>
                      <w:szCs w:val="16"/>
                      <w:lang w:val="lv-LV" w:eastAsia="en-GB"/>
                    </w:rPr>
                    <w:t>–</w:t>
                  </w:r>
                  <w:r w:rsidRPr="00482320">
                    <w:rPr>
                      <w:rFonts w:ascii="Times New Roman" w:eastAsia="Times New Roman" w:hAnsi="Times New Roman" w:cs="Times New Roman"/>
                      <w:color w:val="000000"/>
                      <w:sz w:val="16"/>
                      <w:szCs w:val="16"/>
                      <w:lang w:val="lv-LV" w:eastAsia="en-GB"/>
                    </w:rPr>
                    <w:t xml:space="preserve"> kancelejas preces 920</w:t>
                  </w:r>
                  <w:r w:rsidRPr="00482320">
                    <w:rPr>
                      <w:rFonts w:ascii="Times New Roman" w:eastAsia="Times New Roman" w:hAnsi="Times New Roman" w:cs="Times New Roman"/>
                      <w:i/>
                      <w:iCs/>
                      <w:color w:val="000000"/>
                      <w:sz w:val="16"/>
                      <w:szCs w:val="16"/>
                      <w:lang w:val="lv-LV" w:eastAsia="en-GB"/>
                    </w:rPr>
                    <w:t xml:space="preserve"> euro</w:t>
                  </w:r>
                  <w:r w:rsidRPr="00482320">
                    <w:rPr>
                      <w:rFonts w:ascii="Times New Roman" w:eastAsia="Times New Roman" w:hAnsi="Times New Roman" w:cs="Times New Roman"/>
                      <w:color w:val="000000"/>
                      <w:sz w:val="16"/>
                      <w:szCs w:val="16"/>
                      <w:lang w:val="lv-LV" w:eastAsia="en-GB"/>
                    </w:rPr>
                    <w:t>, bukletu izgatavošana 150 x 8.90</w:t>
                  </w:r>
                  <w:r w:rsidRPr="00482320">
                    <w:rPr>
                      <w:rFonts w:ascii="Times New Roman" w:eastAsia="Times New Roman" w:hAnsi="Times New Roman" w:cs="Times New Roman"/>
                      <w:i/>
                      <w:iCs/>
                      <w:color w:val="000000"/>
                      <w:sz w:val="16"/>
                      <w:szCs w:val="16"/>
                      <w:lang w:val="lv-LV" w:eastAsia="en-GB"/>
                    </w:rPr>
                    <w:t xml:space="preserve"> euro </w:t>
                  </w:r>
                  <w:r w:rsidRPr="00482320">
                    <w:rPr>
                      <w:rFonts w:ascii="Times New Roman" w:eastAsia="Times New Roman" w:hAnsi="Times New Roman" w:cs="Times New Roman"/>
                      <w:color w:val="000000"/>
                      <w:sz w:val="16"/>
                      <w:szCs w:val="16"/>
                      <w:lang w:val="lv-LV" w:eastAsia="en-GB"/>
                    </w:rPr>
                    <w:t>= 1335</w:t>
                  </w:r>
                  <w:r w:rsidRPr="00482320">
                    <w:rPr>
                      <w:rFonts w:ascii="Times New Roman" w:eastAsia="Times New Roman" w:hAnsi="Times New Roman" w:cs="Times New Roman"/>
                      <w:i/>
                      <w:iCs/>
                      <w:color w:val="000000"/>
                      <w:sz w:val="16"/>
                      <w:szCs w:val="16"/>
                      <w:lang w:val="lv-LV" w:eastAsia="en-GB"/>
                    </w:rPr>
                    <w:t xml:space="preserve"> euro</w:t>
                  </w:r>
                </w:p>
              </w:tc>
              <w:tc>
                <w:tcPr>
                  <w:tcW w:w="1418" w:type="dxa"/>
                  <w:tcBorders>
                    <w:top w:val="nil"/>
                    <w:left w:val="nil"/>
                    <w:bottom w:val="single" w:sz="4" w:space="0" w:color="auto"/>
                    <w:right w:val="single" w:sz="4" w:space="0" w:color="auto"/>
                  </w:tcBorders>
                  <w:shd w:val="clear" w:color="auto" w:fill="auto"/>
                  <w:vAlign w:val="center"/>
                  <w:hideMark/>
                </w:tcPr>
                <w:p w:rsidR="00551533" w:rsidRPr="00482320" w:rsidRDefault="00551533" w:rsidP="00551533">
                  <w:pPr>
                    <w:spacing w:after="0" w:line="240" w:lineRule="auto"/>
                    <w:jc w:val="center"/>
                    <w:rPr>
                      <w:rFonts w:ascii="Times New Roman" w:eastAsia="Times New Roman" w:hAnsi="Times New Roman" w:cs="Times New Roman"/>
                      <w:color w:val="000000"/>
                      <w:sz w:val="16"/>
                      <w:szCs w:val="16"/>
                      <w:lang w:val="lv-LV" w:eastAsia="en-GB"/>
                    </w:rPr>
                  </w:pPr>
                  <w:r w:rsidRPr="00482320">
                    <w:rPr>
                      <w:rFonts w:ascii="Times New Roman" w:eastAsia="Times New Roman" w:hAnsi="Times New Roman" w:cs="Times New Roman"/>
                      <w:color w:val="000000"/>
                      <w:sz w:val="16"/>
                      <w:szCs w:val="16"/>
                      <w:lang w:val="lv-LV" w:eastAsia="en-GB"/>
                    </w:rPr>
                    <w:t>2 255</w:t>
                  </w:r>
                </w:p>
              </w:tc>
            </w:tr>
          </w:tbl>
          <w:p w:rsidR="00551533" w:rsidRPr="00482320" w:rsidRDefault="00551533" w:rsidP="00551533">
            <w:pPr>
              <w:spacing w:after="0" w:line="240" w:lineRule="auto"/>
              <w:jc w:val="both"/>
              <w:rPr>
                <w:rFonts w:ascii="Times New Roman" w:eastAsia="Calibri" w:hAnsi="Times New Roman" w:cs="Times New Roman"/>
                <w:bCs/>
                <w:iCs/>
                <w:sz w:val="24"/>
                <w:szCs w:val="24"/>
                <w:lang w:val="lv-LV"/>
              </w:rPr>
            </w:pPr>
          </w:p>
          <w:p w:rsidR="00551533" w:rsidRPr="00482320" w:rsidRDefault="00A95780" w:rsidP="00A95780">
            <w:pPr>
              <w:spacing w:after="0" w:line="240" w:lineRule="auto"/>
              <w:jc w:val="right"/>
              <w:rPr>
                <w:rFonts w:ascii="Times New Roman" w:eastAsia="Calibri" w:hAnsi="Times New Roman" w:cs="Times New Roman"/>
                <w:bCs/>
                <w:iCs/>
                <w:sz w:val="24"/>
                <w:szCs w:val="24"/>
                <w:lang w:val="lv-LV"/>
              </w:rPr>
            </w:pPr>
            <w:r>
              <w:rPr>
                <w:rFonts w:ascii="Times New Roman" w:eastAsia="Calibri" w:hAnsi="Times New Roman" w:cs="Times New Roman"/>
                <w:bCs/>
                <w:iCs/>
                <w:sz w:val="24"/>
                <w:szCs w:val="24"/>
                <w:lang w:val="lv-LV"/>
              </w:rPr>
              <w:t>2.tabula</w:t>
            </w:r>
          </w:p>
          <w:tbl>
            <w:tblPr>
              <w:tblW w:w="6733" w:type="dxa"/>
              <w:tblLayout w:type="fixed"/>
              <w:tblLook w:val="04A0" w:firstRow="1" w:lastRow="0" w:firstColumn="1" w:lastColumn="0" w:noHBand="0" w:noVBand="1"/>
            </w:tblPr>
            <w:tblGrid>
              <w:gridCol w:w="941"/>
              <w:gridCol w:w="1256"/>
              <w:gridCol w:w="3260"/>
              <w:gridCol w:w="1276"/>
            </w:tblGrid>
            <w:tr w:rsidR="00551533" w:rsidRPr="00482320" w:rsidTr="00A451DB">
              <w:trPr>
                <w:trHeight w:val="675"/>
              </w:trPr>
              <w:tc>
                <w:tcPr>
                  <w:tcW w:w="9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1533" w:rsidRPr="00482320" w:rsidRDefault="00551533" w:rsidP="00551533">
                  <w:pPr>
                    <w:spacing w:after="0" w:line="240" w:lineRule="auto"/>
                    <w:jc w:val="center"/>
                    <w:rPr>
                      <w:rFonts w:ascii="Times New Roman" w:eastAsia="Times New Roman" w:hAnsi="Times New Roman" w:cs="Times New Roman"/>
                      <w:color w:val="000000"/>
                      <w:sz w:val="16"/>
                      <w:szCs w:val="16"/>
                      <w:lang w:val="lv-LV" w:eastAsia="en-GB"/>
                    </w:rPr>
                  </w:pPr>
                  <w:r w:rsidRPr="00482320">
                    <w:rPr>
                      <w:rFonts w:ascii="Times New Roman" w:eastAsia="Times New Roman" w:hAnsi="Times New Roman" w:cs="Times New Roman"/>
                      <w:color w:val="000000"/>
                      <w:sz w:val="16"/>
                      <w:szCs w:val="16"/>
                      <w:lang w:val="lv-LV" w:eastAsia="en-GB"/>
                    </w:rPr>
                    <w:t>Kods</w:t>
                  </w:r>
                </w:p>
              </w:tc>
              <w:tc>
                <w:tcPr>
                  <w:tcW w:w="1256" w:type="dxa"/>
                  <w:tcBorders>
                    <w:top w:val="single" w:sz="4" w:space="0" w:color="auto"/>
                    <w:left w:val="nil"/>
                    <w:bottom w:val="single" w:sz="4" w:space="0" w:color="auto"/>
                    <w:right w:val="single" w:sz="4" w:space="0" w:color="auto"/>
                  </w:tcBorders>
                  <w:shd w:val="clear" w:color="auto" w:fill="auto"/>
                  <w:vAlign w:val="center"/>
                  <w:hideMark/>
                </w:tcPr>
                <w:p w:rsidR="00551533" w:rsidRPr="00482320" w:rsidRDefault="00551533" w:rsidP="00551533">
                  <w:pPr>
                    <w:spacing w:after="0" w:line="240" w:lineRule="auto"/>
                    <w:jc w:val="center"/>
                    <w:rPr>
                      <w:rFonts w:ascii="Times New Roman" w:eastAsia="Times New Roman" w:hAnsi="Times New Roman" w:cs="Times New Roman"/>
                      <w:color w:val="000000"/>
                      <w:sz w:val="16"/>
                      <w:szCs w:val="16"/>
                      <w:lang w:val="lv-LV" w:eastAsia="en-GB"/>
                    </w:rPr>
                  </w:pPr>
                  <w:r w:rsidRPr="00482320">
                    <w:rPr>
                      <w:rFonts w:ascii="Times New Roman" w:eastAsia="Times New Roman" w:hAnsi="Times New Roman" w:cs="Times New Roman"/>
                      <w:color w:val="000000"/>
                      <w:sz w:val="16"/>
                      <w:szCs w:val="16"/>
                      <w:lang w:val="lv-LV" w:eastAsia="en-GB"/>
                    </w:rPr>
                    <w:t>Koda nosaukums</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551533" w:rsidRPr="00482320" w:rsidRDefault="00551533" w:rsidP="00551533">
                  <w:pPr>
                    <w:spacing w:after="0" w:line="240" w:lineRule="auto"/>
                    <w:jc w:val="center"/>
                    <w:rPr>
                      <w:rFonts w:ascii="Times New Roman" w:eastAsia="Times New Roman" w:hAnsi="Times New Roman" w:cs="Times New Roman"/>
                      <w:color w:val="000000"/>
                      <w:sz w:val="16"/>
                      <w:szCs w:val="16"/>
                      <w:lang w:val="lv-LV" w:eastAsia="en-GB"/>
                    </w:rPr>
                  </w:pPr>
                  <w:r w:rsidRPr="00482320">
                    <w:rPr>
                      <w:rFonts w:ascii="Times New Roman" w:eastAsia="Times New Roman" w:hAnsi="Times New Roman" w:cs="Times New Roman"/>
                      <w:color w:val="000000"/>
                      <w:sz w:val="16"/>
                      <w:szCs w:val="16"/>
                      <w:lang w:val="lv-LV" w:eastAsia="en-GB"/>
                    </w:rPr>
                    <w:t>Detalizēts izdevumu aprēķins</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51533" w:rsidRPr="00482320" w:rsidRDefault="00551533" w:rsidP="00551533">
                  <w:pPr>
                    <w:spacing w:after="0" w:line="240" w:lineRule="auto"/>
                    <w:jc w:val="center"/>
                    <w:rPr>
                      <w:rFonts w:ascii="Times New Roman" w:eastAsia="Times New Roman" w:hAnsi="Times New Roman" w:cs="Times New Roman"/>
                      <w:color w:val="000000"/>
                      <w:sz w:val="16"/>
                      <w:szCs w:val="16"/>
                      <w:lang w:val="lv-LV" w:eastAsia="en-GB"/>
                    </w:rPr>
                  </w:pPr>
                  <w:r w:rsidRPr="00482320">
                    <w:rPr>
                      <w:rFonts w:ascii="Times New Roman" w:eastAsia="Times New Roman" w:hAnsi="Times New Roman" w:cs="Times New Roman"/>
                      <w:color w:val="000000"/>
                      <w:sz w:val="16"/>
                      <w:szCs w:val="16"/>
                      <w:lang w:val="lv-LV" w:eastAsia="en-GB"/>
                    </w:rPr>
                    <w:t xml:space="preserve">Plānotie izdevumi, </w:t>
                  </w:r>
                  <w:r w:rsidRPr="00482320">
                    <w:rPr>
                      <w:rFonts w:ascii="Times New Roman" w:eastAsia="Times New Roman" w:hAnsi="Times New Roman" w:cs="Times New Roman"/>
                      <w:i/>
                      <w:iCs/>
                      <w:color w:val="000000"/>
                      <w:sz w:val="16"/>
                      <w:szCs w:val="16"/>
                      <w:lang w:val="lv-LV" w:eastAsia="en-GB"/>
                    </w:rPr>
                    <w:t>euro</w:t>
                  </w:r>
                </w:p>
              </w:tc>
            </w:tr>
            <w:tr w:rsidR="00551533" w:rsidRPr="00482320" w:rsidTr="00A451DB">
              <w:trPr>
                <w:trHeight w:val="300"/>
              </w:trPr>
              <w:tc>
                <w:tcPr>
                  <w:tcW w:w="941" w:type="dxa"/>
                  <w:tcBorders>
                    <w:top w:val="nil"/>
                    <w:left w:val="single" w:sz="4" w:space="0" w:color="auto"/>
                    <w:bottom w:val="single" w:sz="4" w:space="0" w:color="auto"/>
                    <w:right w:val="single" w:sz="4" w:space="0" w:color="auto"/>
                  </w:tcBorders>
                  <w:shd w:val="clear" w:color="auto" w:fill="auto"/>
                  <w:vAlign w:val="center"/>
                  <w:hideMark/>
                </w:tcPr>
                <w:p w:rsidR="00551533" w:rsidRPr="00482320" w:rsidRDefault="00551533" w:rsidP="00551533">
                  <w:pPr>
                    <w:spacing w:after="0" w:line="240" w:lineRule="auto"/>
                    <w:jc w:val="center"/>
                    <w:rPr>
                      <w:rFonts w:ascii="Times New Roman" w:eastAsia="Times New Roman" w:hAnsi="Times New Roman" w:cs="Times New Roman"/>
                      <w:i/>
                      <w:iCs/>
                      <w:color w:val="000000"/>
                      <w:sz w:val="16"/>
                      <w:szCs w:val="16"/>
                      <w:lang w:val="lv-LV" w:eastAsia="en-GB"/>
                    </w:rPr>
                  </w:pPr>
                  <w:r w:rsidRPr="00482320">
                    <w:rPr>
                      <w:rFonts w:ascii="Times New Roman" w:eastAsia="Times New Roman" w:hAnsi="Times New Roman" w:cs="Times New Roman"/>
                      <w:i/>
                      <w:iCs/>
                      <w:color w:val="000000"/>
                      <w:sz w:val="16"/>
                      <w:szCs w:val="16"/>
                      <w:lang w:val="lv-LV" w:eastAsia="en-GB"/>
                    </w:rPr>
                    <w:t>2</w:t>
                  </w:r>
                </w:p>
              </w:tc>
              <w:tc>
                <w:tcPr>
                  <w:tcW w:w="1256" w:type="dxa"/>
                  <w:tcBorders>
                    <w:top w:val="nil"/>
                    <w:left w:val="nil"/>
                    <w:bottom w:val="single" w:sz="4" w:space="0" w:color="auto"/>
                    <w:right w:val="single" w:sz="4" w:space="0" w:color="auto"/>
                  </w:tcBorders>
                  <w:shd w:val="clear" w:color="auto" w:fill="auto"/>
                  <w:vAlign w:val="center"/>
                  <w:hideMark/>
                </w:tcPr>
                <w:p w:rsidR="00551533" w:rsidRPr="00482320" w:rsidRDefault="00551533" w:rsidP="00551533">
                  <w:pPr>
                    <w:spacing w:after="0" w:line="240" w:lineRule="auto"/>
                    <w:jc w:val="center"/>
                    <w:rPr>
                      <w:rFonts w:ascii="Times New Roman" w:eastAsia="Times New Roman" w:hAnsi="Times New Roman" w:cs="Times New Roman"/>
                      <w:i/>
                      <w:iCs/>
                      <w:color w:val="000000"/>
                      <w:sz w:val="16"/>
                      <w:szCs w:val="16"/>
                      <w:lang w:val="lv-LV" w:eastAsia="en-GB"/>
                    </w:rPr>
                  </w:pPr>
                  <w:r w:rsidRPr="00482320">
                    <w:rPr>
                      <w:rFonts w:ascii="Times New Roman" w:eastAsia="Times New Roman" w:hAnsi="Times New Roman" w:cs="Times New Roman"/>
                      <w:i/>
                      <w:iCs/>
                      <w:color w:val="000000"/>
                      <w:sz w:val="16"/>
                      <w:szCs w:val="16"/>
                      <w:lang w:val="lv-LV" w:eastAsia="en-GB"/>
                    </w:rPr>
                    <w:t>3</w:t>
                  </w:r>
                </w:p>
              </w:tc>
              <w:tc>
                <w:tcPr>
                  <w:tcW w:w="3260" w:type="dxa"/>
                  <w:tcBorders>
                    <w:top w:val="nil"/>
                    <w:left w:val="nil"/>
                    <w:bottom w:val="single" w:sz="4" w:space="0" w:color="auto"/>
                    <w:right w:val="single" w:sz="4" w:space="0" w:color="auto"/>
                  </w:tcBorders>
                  <w:shd w:val="clear" w:color="auto" w:fill="auto"/>
                  <w:vAlign w:val="center"/>
                  <w:hideMark/>
                </w:tcPr>
                <w:p w:rsidR="00551533" w:rsidRPr="00482320" w:rsidRDefault="00551533" w:rsidP="00551533">
                  <w:pPr>
                    <w:spacing w:after="0" w:line="240" w:lineRule="auto"/>
                    <w:jc w:val="center"/>
                    <w:rPr>
                      <w:rFonts w:ascii="Times New Roman" w:eastAsia="Times New Roman" w:hAnsi="Times New Roman" w:cs="Times New Roman"/>
                      <w:i/>
                      <w:iCs/>
                      <w:color w:val="000000"/>
                      <w:sz w:val="16"/>
                      <w:szCs w:val="16"/>
                      <w:lang w:val="lv-LV" w:eastAsia="en-GB"/>
                    </w:rPr>
                  </w:pPr>
                  <w:r w:rsidRPr="00482320">
                    <w:rPr>
                      <w:rFonts w:ascii="Times New Roman" w:eastAsia="Times New Roman" w:hAnsi="Times New Roman" w:cs="Times New Roman"/>
                      <w:i/>
                      <w:iCs/>
                      <w:color w:val="000000"/>
                      <w:sz w:val="16"/>
                      <w:szCs w:val="16"/>
                      <w:lang w:val="lv-LV" w:eastAsia="en-GB"/>
                    </w:rPr>
                    <w:t>4</w:t>
                  </w:r>
                </w:p>
              </w:tc>
              <w:tc>
                <w:tcPr>
                  <w:tcW w:w="1276" w:type="dxa"/>
                  <w:tcBorders>
                    <w:top w:val="nil"/>
                    <w:left w:val="nil"/>
                    <w:bottom w:val="single" w:sz="4" w:space="0" w:color="auto"/>
                    <w:right w:val="single" w:sz="4" w:space="0" w:color="auto"/>
                  </w:tcBorders>
                  <w:shd w:val="clear" w:color="auto" w:fill="auto"/>
                  <w:vAlign w:val="center"/>
                  <w:hideMark/>
                </w:tcPr>
                <w:p w:rsidR="00551533" w:rsidRPr="00482320" w:rsidRDefault="00551533" w:rsidP="00551533">
                  <w:pPr>
                    <w:spacing w:after="0" w:line="240" w:lineRule="auto"/>
                    <w:jc w:val="center"/>
                    <w:rPr>
                      <w:rFonts w:ascii="Times New Roman" w:eastAsia="Times New Roman" w:hAnsi="Times New Roman" w:cs="Times New Roman"/>
                      <w:i/>
                      <w:iCs/>
                      <w:color w:val="000000"/>
                      <w:sz w:val="16"/>
                      <w:szCs w:val="16"/>
                      <w:lang w:val="lv-LV" w:eastAsia="en-GB"/>
                    </w:rPr>
                  </w:pPr>
                  <w:r w:rsidRPr="00482320">
                    <w:rPr>
                      <w:rFonts w:ascii="Times New Roman" w:eastAsia="Times New Roman" w:hAnsi="Times New Roman" w:cs="Times New Roman"/>
                      <w:i/>
                      <w:iCs/>
                      <w:color w:val="000000"/>
                      <w:sz w:val="16"/>
                      <w:szCs w:val="16"/>
                      <w:lang w:val="lv-LV" w:eastAsia="en-GB"/>
                    </w:rPr>
                    <w:t>5</w:t>
                  </w:r>
                </w:p>
              </w:tc>
            </w:tr>
            <w:tr w:rsidR="00551533" w:rsidRPr="00482320" w:rsidTr="00A451DB">
              <w:trPr>
                <w:trHeight w:val="300"/>
              </w:trPr>
              <w:tc>
                <w:tcPr>
                  <w:tcW w:w="545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1533" w:rsidRPr="00482320" w:rsidRDefault="00551533" w:rsidP="00551533">
                  <w:pPr>
                    <w:spacing w:after="0" w:line="240" w:lineRule="auto"/>
                    <w:jc w:val="center"/>
                    <w:rPr>
                      <w:rFonts w:ascii="Times New Roman" w:eastAsia="Times New Roman" w:hAnsi="Times New Roman" w:cs="Times New Roman"/>
                      <w:b/>
                      <w:bCs/>
                      <w:color w:val="000000"/>
                      <w:sz w:val="16"/>
                      <w:szCs w:val="16"/>
                      <w:lang w:val="lv-LV" w:eastAsia="en-GB"/>
                    </w:rPr>
                  </w:pPr>
                  <w:r w:rsidRPr="00482320">
                    <w:rPr>
                      <w:rFonts w:ascii="Times New Roman" w:eastAsia="Times New Roman" w:hAnsi="Times New Roman" w:cs="Times New Roman"/>
                      <w:b/>
                      <w:bCs/>
                      <w:color w:val="000000"/>
                      <w:sz w:val="16"/>
                      <w:szCs w:val="16"/>
                      <w:lang w:val="lv-LV" w:eastAsia="en-GB"/>
                    </w:rPr>
                    <w:t>2020.gadā</w:t>
                  </w:r>
                </w:p>
              </w:tc>
              <w:tc>
                <w:tcPr>
                  <w:tcW w:w="1276" w:type="dxa"/>
                  <w:tcBorders>
                    <w:top w:val="nil"/>
                    <w:left w:val="nil"/>
                    <w:bottom w:val="single" w:sz="4" w:space="0" w:color="auto"/>
                    <w:right w:val="single" w:sz="4" w:space="0" w:color="auto"/>
                  </w:tcBorders>
                  <w:shd w:val="clear" w:color="auto" w:fill="auto"/>
                  <w:vAlign w:val="center"/>
                  <w:hideMark/>
                </w:tcPr>
                <w:p w:rsidR="00551533" w:rsidRPr="00506DE3" w:rsidRDefault="00551533" w:rsidP="00C20D4E">
                  <w:pPr>
                    <w:spacing w:after="0" w:line="240" w:lineRule="auto"/>
                    <w:jc w:val="center"/>
                    <w:rPr>
                      <w:rFonts w:ascii="Times New Roman" w:eastAsia="Times New Roman" w:hAnsi="Times New Roman" w:cs="Times New Roman"/>
                      <w:b/>
                      <w:bCs/>
                      <w:color w:val="000000"/>
                      <w:sz w:val="16"/>
                      <w:szCs w:val="16"/>
                      <w:lang w:val="lv-LV" w:eastAsia="en-GB"/>
                    </w:rPr>
                  </w:pPr>
                  <w:r w:rsidRPr="00506DE3">
                    <w:rPr>
                      <w:rFonts w:ascii="Times New Roman" w:eastAsia="Times New Roman" w:hAnsi="Times New Roman" w:cs="Times New Roman"/>
                      <w:b/>
                      <w:bCs/>
                      <w:color w:val="000000"/>
                      <w:sz w:val="16"/>
                      <w:szCs w:val="16"/>
                      <w:lang w:val="lv-LV" w:eastAsia="en-GB"/>
                    </w:rPr>
                    <w:t>162 56</w:t>
                  </w:r>
                  <w:r w:rsidR="00C20D4E" w:rsidRPr="00506DE3">
                    <w:rPr>
                      <w:rFonts w:ascii="Times New Roman" w:eastAsia="Times New Roman" w:hAnsi="Times New Roman" w:cs="Times New Roman"/>
                      <w:b/>
                      <w:bCs/>
                      <w:color w:val="000000"/>
                      <w:sz w:val="16"/>
                      <w:szCs w:val="16"/>
                      <w:lang w:val="lv-LV" w:eastAsia="en-GB"/>
                    </w:rPr>
                    <w:t>1</w:t>
                  </w:r>
                </w:p>
              </w:tc>
            </w:tr>
            <w:tr w:rsidR="00551533" w:rsidRPr="00482320" w:rsidTr="00A451DB">
              <w:trPr>
                <w:trHeight w:val="300"/>
              </w:trPr>
              <w:tc>
                <w:tcPr>
                  <w:tcW w:w="941" w:type="dxa"/>
                  <w:tcBorders>
                    <w:top w:val="nil"/>
                    <w:left w:val="single" w:sz="4" w:space="0" w:color="auto"/>
                    <w:bottom w:val="single" w:sz="4" w:space="0" w:color="auto"/>
                    <w:right w:val="single" w:sz="4" w:space="0" w:color="auto"/>
                  </w:tcBorders>
                  <w:shd w:val="clear" w:color="auto" w:fill="auto"/>
                  <w:vAlign w:val="center"/>
                  <w:hideMark/>
                </w:tcPr>
                <w:p w:rsidR="00551533" w:rsidRPr="00482320" w:rsidRDefault="00551533" w:rsidP="00551533">
                  <w:pPr>
                    <w:spacing w:after="0" w:line="240" w:lineRule="auto"/>
                    <w:jc w:val="center"/>
                    <w:rPr>
                      <w:rFonts w:ascii="Times New Roman" w:eastAsia="Times New Roman" w:hAnsi="Times New Roman" w:cs="Times New Roman"/>
                      <w:b/>
                      <w:bCs/>
                      <w:color w:val="000000"/>
                      <w:sz w:val="16"/>
                      <w:szCs w:val="16"/>
                      <w:lang w:val="lv-LV" w:eastAsia="en-GB"/>
                    </w:rPr>
                  </w:pPr>
                  <w:r w:rsidRPr="00482320">
                    <w:rPr>
                      <w:rFonts w:ascii="Times New Roman" w:eastAsia="Times New Roman" w:hAnsi="Times New Roman" w:cs="Times New Roman"/>
                      <w:b/>
                      <w:bCs/>
                      <w:color w:val="000000"/>
                      <w:sz w:val="16"/>
                      <w:szCs w:val="16"/>
                      <w:lang w:val="lv-LV" w:eastAsia="en-GB"/>
                    </w:rPr>
                    <w:t>1000</w:t>
                  </w:r>
                </w:p>
              </w:tc>
              <w:tc>
                <w:tcPr>
                  <w:tcW w:w="1256" w:type="dxa"/>
                  <w:tcBorders>
                    <w:top w:val="nil"/>
                    <w:left w:val="nil"/>
                    <w:bottom w:val="single" w:sz="4" w:space="0" w:color="auto"/>
                    <w:right w:val="single" w:sz="4" w:space="0" w:color="auto"/>
                  </w:tcBorders>
                  <w:shd w:val="clear" w:color="auto" w:fill="auto"/>
                  <w:vAlign w:val="center"/>
                  <w:hideMark/>
                </w:tcPr>
                <w:p w:rsidR="00551533" w:rsidRPr="00482320" w:rsidRDefault="00551533" w:rsidP="00551533">
                  <w:pPr>
                    <w:spacing w:after="0" w:line="240" w:lineRule="auto"/>
                    <w:rPr>
                      <w:rFonts w:ascii="Times New Roman" w:eastAsia="Times New Roman" w:hAnsi="Times New Roman" w:cs="Times New Roman"/>
                      <w:b/>
                      <w:bCs/>
                      <w:color w:val="000000"/>
                      <w:sz w:val="16"/>
                      <w:szCs w:val="16"/>
                      <w:lang w:val="lv-LV" w:eastAsia="en-GB"/>
                    </w:rPr>
                  </w:pPr>
                  <w:r w:rsidRPr="00482320">
                    <w:rPr>
                      <w:rFonts w:ascii="Times New Roman" w:eastAsia="Times New Roman" w:hAnsi="Times New Roman" w:cs="Times New Roman"/>
                      <w:b/>
                      <w:bCs/>
                      <w:color w:val="000000"/>
                      <w:sz w:val="16"/>
                      <w:szCs w:val="16"/>
                      <w:lang w:val="lv-LV" w:eastAsia="en-GB"/>
                    </w:rPr>
                    <w:t>Atlīdzība</w:t>
                  </w:r>
                </w:p>
              </w:tc>
              <w:tc>
                <w:tcPr>
                  <w:tcW w:w="3260" w:type="dxa"/>
                  <w:tcBorders>
                    <w:top w:val="nil"/>
                    <w:left w:val="nil"/>
                    <w:bottom w:val="single" w:sz="4" w:space="0" w:color="auto"/>
                    <w:right w:val="single" w:sz="4" w:space="0" w:color="auto"/>
                  </w:tcBorders>
                  <w:shd w:val="clear" w:color="auto" w:fill="auto"/>
                  <w:vAlign w:val="center"/>
                  <w:hideMark/>
                </w:tcPr>
                <w:p w:rsidR="00551533" w:rsidRPr="00482320" w:rsidRDefault="00551533" w:rsidP="00551533">
                  <w:pPr>
                    <w:spacing w:after="0" w:line="240" w:lineRule="auto"/>
                    <w:jc w:val="center"/>
                    <w:rPr>
                      <w:rFonts w:ascii="Times New Roman" w:eastAsia="Times New Roman" w:hAnsi="Times New Roman" w:cs="Times New Roman"/>
                      <w:b/>
                      <w:bCs/>
                      <w:color w:val="000000"/>
                      <w:sz w:val="16"/>
                      <w:szCs w:val="16"/>
                      <w:lang w:val="lv-LV" w:eastAsia="en-GB"/>
                    </w:rPr>
                  </w:pPr>
                  <w:r w:rsidRPr="00482320">
                    <w:rPr>
                      <w:rFonts w:ascii="Times New Roman" w:eastAsia="Times New Roman" w:hAnsi="Times New Roman" w:cs="Times New Roman"/>
                      <w:b/>
                      <w:bCs/>
                      <w:color w:val="000000"/>
                      <w:sz w:val="16"/>
                      <w:szCs w:val="16"/>
                      <w:lang w:val="lv-LV" w:eastAsia="en-GB"/>
                    </w:rPr>
                    <w:t> </w:t>
                  </w:r>
                </w:p>
              </w:tc>
              <w:tc>
                <w:tcPr>
                  <w:tcW w:w="1276" w:type="dxa"/>
                  <w:tcBorders>
                    <w:top w:val="nil"/>
                    <w:left w:val="nil"/>
                    <w:bottom w:val="single" w:sz="4" w:space="0" w:color="auto"/>
                    <w:right w:val="single" w:sz="4" w:space="0" w:color="auto"/>
                  </w:tcBorders>
                  <w:shd w:val="clear" w:color="auto" w:fill="auto"/>
                  <w:vAlign w:val="center"/>
                  <w:hideMark/>
                </w:tcPr>
                <w:p w:rsidR="00551533" w:rsidRPr="00506DE3" w:rsidRDefault="00551533" w:rsidP="00C20D4E">
                  <w:pPr>
                    <w:spacing w:after="0" w:line="240" w:lineRule="auto"/>
                    <w:jc w:val="center"/>
                    <w:rPr>
                      <w:rFonts w:ascii="Times New Roman" w:eastAsia="Times New Roman" w:hAnsi="Times New Roman" w:cs="Times New Roman"/>
                      <w:color w:val="000000"/>
                      <w:sz w:val="16"/>
                      <w:szCs w:val="16"/>
                      <w:lang w:val="lv-LV" w:eastAsia="en-GB"/>
                    </w:rPr>
                  </w:pPr>
                  <w:r w:rsidRPr="00506DE3">
                    <w:rPr>
                      <w:rFonts w:ascii="Times New Roman" w:eastAsia="Times New Roman" w:hAnsi="Times New Roman" w:cs="Times New Roman"/>
                      <w:color w:val="000000"/>
                      <w:sz w:val="16"/>
                      <w:szCs w:val="16"/>
                      <w:lang w:val="lv-LV" w:eastAsia="en-GB"/>
                    </w:rPr>
                    <w:t>102 76</w:t>
                  </w:r>
                  <w:r w:rsidR="00C20D4E" w:rsidRPr="00506DE3">
                    <w:rPr>
                      <w:rFonts w:ascii="Times New Roman" w:eastAsia="Times New Roman" w:hAnsi="Times New Roman" w:cs="Times New Roman"/>
                      <w:color w:val="000000"/>
                      <w:sz w:val="16"/>
                      <w:szCs w:val="16"/>
                      <w:lang w:val="lv-LV" w:eastAsia="en-GB"/>
                    </w:rPr>
                    <w:t>6</w:t>
                  </w:r>
                </w:p>
              </w:tc>
            </w:tr>
            <w:tr w:rsidR="00551533" w:rsidRPr="00482320" w:rsidTr="00A451DB">
              <w:trPr>
                <w:trHeight w:val="300"/>
              </w:trPr>
              <w:tc>
                <w:tcPr>
                  <w:tcW w:w="941" w:type="dxa"/>
                  <w:tcBorders>
                    <w:top w:val="nil"/>
                    <w:left w:val="single" w:sz="4" w:space="0" w:color="auto"/>
                    <w:bottom w:val="single" w:sz="4" w:space="0" w:color="auto"/>
                    <w:right w:val="single" w:sz="4" w:space="0" w:color="auto"/>
                  </w:tcBorders>
                  <w:shd w:val="clear" w:color="auto" w:fill="auto"/>
                  <w:vAlign w:val="center"/>
                  <w:hideMark/>
                </w:tcPr>
                <w:p w:rsidR="00551533" w:rsidRPr="00482320" w:rsidRDefault="00551533" w:rsidP="00551533">
                  <w:pPr>
                    <w:spacing w:after="0" w:line="240" w:lineRule="auto"/>
                    <w:jc w:val="center"/>
                    <w:rPr>
                      <w:rFonts w:ascii="Times New Roman" w:eastAsia="Times New Roman" w:hAnsi="Times New Roman" w:cs="Times New Roman"/>
                      <w:color w:val="000000"/>
                      <w:sz w:val="16"/>
                      <w:szCs w:val="16"/>
                      <w:lang w:val="lv-LV" w:eastAsia="en-GB"/>
                    </w:rPr>
                  </w:pPr>
                  <w:r w:rsidRPr="00482320">
                    <w:rPr>
                      <w:rFonts w:ascii="Times New Roman" w:eastAsia="Times New Roman" w:hAnsi="Times New Roman" w:cs="Times New Roman"/>
                      <w:color w:val="000000"/>
                      <w:sz w:val="16"/>
                      <w:szCs w:val="16"/>
                      <w:lang w:val="lv-LV" w:eastAsia="en-GB"/>
                    </w:rPr>
                    <w:lastRenderedPageBreak/>
                    <w:t>1100</w:t>
                  </w:r>
                </w:p>
              </w:tc>
              <w:tc>
                <w:tcPr>
                  <w:tcW w:w="1256" w:type="dxa"/>
                  <w:tcBorders>
                    <w:top w:val="nil"/>
                    <w:left w:val="nil"/>
                    <w:bottom w:val="single" w:sz="4" w:space="0" w:color="auto"/>
                    <w:right w:val="single" w:sz="4" w:space="0" w:color="auto"/>
                  </w:tcBorders>
                  <w:shd w:val="clear" w:color="auto" w:fill="auto"/>
                  <w:vAlign w:val="center"/>
                  <w:hideMark/>
                </w:tcPr>
                <w:p w:rsidR="00551533" w:rsidRPr="00482320" w:rsidRDefault="00551533" w:rsidP="00551533">
                  <w:pPr>
                    <w:spacing w:after="0" w:line="240" w:lineRule="auto"/>
                    <w:rPr>
                      <w:rFonts w:ascii="Times New Roman" w:eastAsia="Times New Roman" w:hAnsi="Times New Roman" w:cs="Times New Roman"/>
                      <w:color w:val="000000"/>
                      <w:sz w:val="16"/>
                      <w:szCs w:val="16"/>
                      <w:lang w:val="lv-LV" w:eastAsia="en-GB"/>
                    </w:rPr>
                  </w:pPr>
                  <w:r w:rsidRPr="00482320">
                    <w:rPr>
                      <w:rFonts w:ascii="Times New Roman" w:eastAsia="Times New Roman" w:hAnsi="Times New Roman" w:cs="Times New Roman"/>
                      <w:color w:val="000000"/>
                      <w:sz w:val="16"/>
                      <w:szCs w:val="16"/>
                      <w:lang w:val="lv-LV" w:eastAsia="en-GB"/>
                    </w:rPr>
                    <w:t>Atalgojums</w:t>
                  </w:r>
                </w:p>
              </w:tc>
              <w:tc>
                <w:tcPr>
                  <w:tcW w:w="3260" w:type="dxa"/>
                  <w:tcBorders>
                    <w:top w:val="nil"/>
                    <w:left w:val="nil"/>
                    <w:bottom w:val="single" w:sz="4" w:space="0" w:color="auto"/>
                    <w:right w:val="single" w:sz="4" w:space="0" w:color="auto"/>
                  </w:tcBorders>
                  <w:shd w:val="clear" w:color="auto" w:fill="auto"/>
                  <w:vAlign w:val="center"/>
                  <w:hideMark/>
                </w:tcPr>
                <w:p w:rsidR="00551533" w:rsidRPr="00482320" w:rsidRDefault="00551533" w:rsidP="00551533">
                  <w:pPr>
                    <w:spacing w:after="0" w:line="240" w:lineRule="auto"/>
                    <w:jc w:val="center"/>
                    <w:rPr>
                      <w:rFonts w:ascii="Times New Roman" w:eastAsia="Times New Roman" w:hAnsi="Times New Roman" w:cs="Times New Roman"/>
                      <w:color w:val="000000"/>
                      <w:sz w:val="16"/>
                      <w:szCs w:val="16"/>
                      <w:lang w:val="lv-LV" w:eastAsia="en-GB"/>
                    </w:rPr>
                  </w:pPr>
                  <w:r w:rsidRPr="00482320">
                    <w:rPr>
                      <w:rFonts w:ascii="Times New Roman" w:eastAsia="Times New Roman" w:hAnsi="Times New Roman" w:cs="Times New Roman"/>
                      <w:color w:val="000000"/>
                      <w:sz w:val="16"/>
                      <w:szCs w:val="16"/>
                      <w:lang w:val="lv-LV" w:eastAsia="en-GB"/>
                    </w:rPr>
                    <w:t> </w:t>
                  </w:r>
                </w:p>
              </w:tc>
              <w:tc>
                <w:tcPr>
                  <w:tcW w:w="1276" w:type="dxa"/>
                  <w:tcBorders>
                    <w:top w:val="nil"/>
                    <w:left w:val="nil"/>
                    <w:bottom w:val="single" w:sz="4" w:space="0" w:color="auto"/>
                    <w:right w:val="single" w:sz="4" w:space="0" w:color="auto"/>
                  </w:tcBorders>
                  <w:shd w:val="clear" w:color="auto" w:fill="auto"/>
                  <w:vAlign w:val="center"/>
                  <w:hideMark/>
                </w:tcPr>
                <w:p w:rsidR="00551533" w:rsidRPr="00482320" w:rsidRDefault="00551533" w:rsidP="00551533">
                  <w:pPr>
                    <w:spacing w:after="0" w:line="240" w:lineRule="auto"/>
                    <w:jc w:val="center"/>
                    <w:rPr>
                      <w:rFonts w:ascii="Times New Roman" w:eastAsia="Times New Roman" w:hAnsi="Times New Roman" w:cs="Times New Roman"/>
                      <w:color w:val="000000"/>
                      <w:sz w:val="16"/>
                      <w:szCs w:val="16"/>
                      <w:lang w:val="lv-LV" w:eastAsia="en-GB"/>
                    </w:rPr>
                  </w:pPr>
                  <w:r w:rsidRPr="00482320">
                    <w:rPr>
                      <w:rFonts w:ascii="Times New Roman" w:eastAsia="Times New Roman" w:hAnsi="Times New Roman" w:cs="Times New Roman"/>
                      <w:color w:val="000000"/>
                      <w:sz w:val="16"/>
                      <w:szCs w:val="16"/>
                      <w:lang w:val="lv-LV" w:eastAsia="en-GB"/>
                    </w:rPr>
                    <w:t>79 434</w:t>
                  </w:r>
                </w:p>
              </w:tc>
            </w:tr>
            <w:tr w:rsidR="00551533" w:rsidRPr="00482320" w:rsidTr="00A451DB">
              <w:trPr>
                <w:trHeight w:val="300"/>
              </w:trPr>
              <w:tc>
                <w:tcPr>
                  <w:tcW w:w="941" w:type="dxa"/>
                  <w:vMerge w:val="restart"/>
                  <w:tcBorders>
                    <w:top w:val="nil"/>
                    <w:left w:val="single" w:sz="4" w:space="0" w:color="auto"/>
                    <w:bottom w:val="single" w:sz="4" w:space="0" w:color="auto"/>
                    <w:right w:val="single" w:sz="4" w:space="0" w:color="auto"/>
                  </w:tcBorders>
                  <w:shd w:val="clear" w:color="auto" w:fill="auto"/>
                  <w:vAlign w:val="center"/>
                  <w:hideMark/>
                </w:tcPr>
                <w:p w:rsidR="00551533" w:rsidRPr="00482320" w:rsidRDefault="00551533" w:rsidP="00551533">
                  <w:pPr>
                    <w:spacing w:after="0" w:line="240" w:lineRule="auto"/>
                    <w:jc w:val="center"/>
                    <w:rPr>
                      <w:rFonts w:ascii="Times New Roman" w:eastAsia="Times New Roman" w:hAnsi="Times New Roman" w:cs="Times New Roman"/>
                      <w:color w:val="000000"/>
                      <w:sz w:val="16"/>
                      <w:szCs w:val="16"/>
                      <w:lang w:val="lv-LV" w:eastAsia="en-GB"/>
                    </w:rPr>
                  </w:pPr>
                  <w:r w:rsidRPr="00482320">
                    <w:rPr>
                      <w:rFonts w:ascii="Times New Roman" w:eastAsia="Times New Roman" w:hAnsi="Times New Roman" w:cs="Times New Roman"/>
                      <w:color w:val="000000"/>
                      <w:sz w:val="16"/>
                      <w:szCs w:val="16"/>
                      <w:lang w:val="lv-LV" w:eastAsia="en-GB"/>
                    </w:rPr>
                    <w:t>1114</w:t>
                  </w:r>
                </w:p>
              </w:tc>
              <w:tc>
                <w:tcPr>
                  <w:tcW w:w="1256" w:type="dxa"/>
                  <w:vMerge w:val="restart"/>
                  <w:tcBorders>
                    <w:top w:val="nil"/>
                    <w:left w:val="single" w:sz="4" w:space="0" w:color="auto"/>
                    <w:bottom w:val="single" w:sz="4" w:space="0" w:color="auto"/>
                    <w:right w:val="single" w:sz="4" w:space="0" w:color="auto"/>
                  </w:tcBorders>
                  <w:shd w:val="clear" w:color="auto" w:fill="auto"/>
                  <w:vAlign w:val="center"/>
                  <w:hideMark/>
                </w:tcPr>
                <w:p w:rsidR="00551533" w:rsidRPr="00482320" w:rsidRDefault="00551533" w:rsidP="00551533">
                  <w:pPr>
                    <w:spacing w:after="0" w:line="240" w:lineRule="auto"/>
                    <w:jc w:val="center"/>
                    <w:rPr>
                      <w:rFonts w:ascii="Times New Roman" w:eastAsia="Times New Roman" w:hAnsi="Times New Roman" w:cs="Times New Roman"/>
                      <w:color w:val="000000"/>
                      <w:sz w:val="16"/>
                      <w:szCs w:val="16"/>
                      <w:lang w:val="lv-LV" w:eastAsia="en-GB"/>
                    </w:rPr>
                  </w:pPr>
                  <w:r w:rsidRPr="00482320">
                    <w:rPr>
                      <w:rFonts w:ascii="Times New Roman" w:eastAsia="Times New Roman" w:hAnsi="Times New Roman" w:cs="Times New Roman"/>
                      <w:color w:val="000000"/>
                      <w:sz w:val="16"/>
                      <w:szCs w:val="16"/>
                      <w:lang w:val="lv-LV" w:eastAsia="en-GB"/>
                    </w:rPr>
                    <w:t>Valsts civildienesta ierēdņu mēnešalga</w:t>
                  </w:r>
                </w:p>
              </w:tc>
              <w:tc>
                <w:tcPr>
                  <w:tcW w:w="3260" w:type="dxa"/>
                  <w:vMerge w:val="restart"/>
                  <w:tcBorders>
                    <w:top w:val="nil"/>
                    <w:left w:val="single" w:sz="4" w:space="0" w:color="auto"/>
                    <w:bottom w:val="single" w:sz="4" w:space="0" w:color="auto"/>
                    <w:right w:val="single" w:sz="4" w:space="0" w:color="auto"/>
                  </w:tcBorders>
                  <w:shd w:val="clear" w:color="auto" w:fill="auto"/>
                  <w:vAlign w:val="center"/>
                  <w:hideMark/>
                </w:tcPr>
                <w:p w:rsidR="00551533" w:rsidRPr="00482320" w:rsidRDefault="00551533" w:rsidP="00551533">
                  <w:pPr>
                    <w:spacing w:after="0" w:line="240" w:lineRule="auto"/>
                    <w:jc w:val="both"/>
                    <w:rPr>
                      <w:rFonts w:ascii="Times New Roman" w:eastAsia="Times New Roman" w:hAnsi="Times New Roman" w:cs="Times New Roman"/>
                      <w:color w:val="000000"/>
                      <w:sz w:val="16"/>
                      <w:szCs w:val="16"/>
                      <w:lang w:val="lv-LV" w:eastAsia="en-GB"/>
                    </w:rPr>
                  </w:pPr>
                  <w:r w:rsidRPr="00482320">
                    <w:rPr>
                      <w:rFonts w:ascii="Times New Roman" w:eastAsia="Times New Roman" w:hAnsi="Times New Roman" w:cs="Times New Roman"/>
                      <w:b/>
                      <w:bCs/>
                      <w:color w:val="000000"/>
                      <w:sz w:val="16"/>
                      <w:szCs w:val="16"/>
                      <w:lang w:val="lv-LV" w:eastAsia="en-GB"/>
                    </w:rPr>
                    <w:t>2 vadošie vecākie referenti</w:t>
                  </w:r>
                  <w:r w:rsidRPr="00482320">
                    <w:rPr>
                      <w:rFonts w:ascii="Times New Roman" w:eastAsia="Times New Roman" w:hAnsi="Times New Roman" w:cs="Times New Roman"/>
                      <w:color w:val="000000"/>
                      <w:sz w:val="16"/>
                      <w:szCs w:val="16"/>
                      <w:lang w:val="lv-LV" w:eastAsia="en-GB"/>
                    </w:rPr>
                    <w:t xml:space="preserve"> (amatu saime 35 un līmenis 3; 10 mēnešalgu grupa) = mēnešalga atbilstoši 3 kategorijai  1 240 </w:t>
                  </w:r>
                  <w:r w:rsidRPr="00482320">
                    <w:rPr>
                      <w:rFonts w:ascii="Times New Roman" w:eastAsia="Times New Roman" w:hAnsi="Times New Roman" w:cs="Times New Roman"/>
                      <w:i/>
                      <w:iCs/>
                      <w:color w:val="000000"/>
                      <w:sz w:val="16"/>
                      <w:szCs w:val="16"/>
                      <w:lang w:val="lv-LV" w:eastAsia="en-GB"/>
                    </w:rPr>
                    <w:t>euro</w:t>
                  </w:r>
                  <w:r w:rsidRPr="00482320">
                    <w:rPr>
                      <w:rFonts w:ascii="Times New Roman" w:eastAsia="Times New Roman" w:hAnsi="Times New Roman" w:cs="Times New Roman"/>
                      <w:color w:val="000000"/>
                      <w:sz w:val="16"/>
                      <w:szCs w:val="16"/>
                      <w:lang w:val="lv-LV" w:eastAsia="en-GB"/>
                    </w:rPr>
                    <w:t xml:space="preserve"> x 12 mēneši x 2 amata vietas = 29 760 </w:t>
                  </w:r>
                  <w:r w:rsidRPr="00482320">
                    <w:rPr>
                      <w:rFonts w:ascii="Times New Roman" w:eastAsia="Times New Roman" w:hAnsi="Times New Roman" w:cs="Times New Roman"/>
                      <w:i/>
                      <w:iCs/>
                      <w:color w:val="000000"/>
                      <w:sz w:val="16"/>
                      <w:szCs w:val="16"/>
                      <w:lang w:val="lv-LV" w:eastAsia="en-GB"/>
                    </w:rPr>
                    <w:t>euro</w:t>
                  </w:r>
                  <w:r w:rsidRPr="00482320">
                    <w:rPr>
                      <w:rFonts w:ascii="Times New Roman" w:eastAsia="Times New Roman" w:hAnsi="Times New Roman" w:cs="Times New Roman"/>
                      <w:color w:val="000000"/>
                      <w:sz w:val="16"/>
                      <w:szCs w:val="16"/>
                      <w:lang w:val="lv-LV" w:eastAsia="en-GB"/>
                    </w:rPr>
                    <w:t>;</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551533" w:rsidRPr="00482320" w:rsidRDefault="00551533" w:rsidP="00551533">
                  <w:pPr>
                    <w:spacing w:after="0" w:line="240" w:lineRule="auto"/>
                    <w:jc w:val="center"/>
                    <w:rPr>
                      <w:rFonts w:ascii="Times New Roman" w:eastAsia="Times New Roman" w:hAnsi="Times New Roman" w:cs="Times New Roman"/>
                      <w:color w:val="000000"/>
                      <w:sz w:val="16"/>
                      <w:szCs w:val="16"/>
                      <w:lang w:val="lv-LV" w:eastAsia="en-GB"/>
                    </w:rPr>
                  </w:pPr>
                  <w:r w:rsidRPr="00482320">
                    <w:rPr>
                      <w:rFonts w:ascii="Times New Roman" w:eastAsia="Times New Roman" w:hAnsi="Times New Roman" w:cs="Times New Roman"/>
                      <w:color w:val="000000"/>
                      <w:sz w:val="16"/>
                      <w:szCs w:val="16"/>
                      <w:lang w:val="lv-LV" w:eastAsia="en-GB"/>
                    </w:rPr>
                    <w:t>53 760</w:t>
                  </w:r>
                </w:p>
              </w:tc>
            </w:tr>
            <w:tr w:rsidR="00551533" w:rsidRPr="00482320" w:rsidTr="00A451DB">
              <w:trPr>
                <w:trHeight w:val="450"/>
              </w:trPr>
              <w:tc>
                <w:tcPr>
                  <w:tcW w:w="941" w:type="dxa"/>
                  <w:vMerge/>
                  <w:tcBorders>
                    <w:top w:val="nil"/>
                    <w:left w:val="single" w:sz="4" w:space="0" w:color="auto"/>
                    <w:bottom w:val="single" w:sz="4" w:space="0" w:color="auto"/>
                    <w:right w:val="single" w:sz="4" w:space="0" w:color="auto"/>
                  </w:tcBorders>
                  <w:vAlign w:val="center"/>
                  <w:hideMark/>
                </w:tcPr>
                <w:p w:rsidR="00551533" w:rsidRPr="00482320" w:rsidRDefault="00551533" w:rsidP="00551533">
                  <w:pPr>
                    <w:spacing w:after="0" w:line="240" w:lineRule="auto"/>
                    <w:rPr>
                      <w:rFonts w:ascii="Times New Roman" w:eastAsia="Times New Roman" w:hAnsi="Times New Roman" w:cs="Times New Roman"/>
                      <w:color w:val="000000"/>
                      <w:sz w:val="16"/>
                      <w:szCs w:val="16"/>
                      <w:lang w:val="lv-LV" w:eastAsia="en-GB"/>
                    </w:rPr>
                  </w:pPr>
                </w:p>
              </w:tc>
              <w:tc>
                <w:tcPr>
                  <w:tcW w:w="1256" w:type="dxa"/>
                  <w:vMerge/>
                  <w:tcBorders>
                    <w:top w:val="nil"/>
                    <w:left w:val="single" w:sz="4" w:space="0" w:color="auto"/>
                    <w:bottom w:val="single" w:sz="4" w:space="0" w:color="auto"/>
                    <w:right w:val="single" w:sz="4" w:space="0" w:color="auto"/>
                  </w:tcBorders>
                  <w:vAlign w:val="center"/>
                  <w:hideMark/>
                </w:tcPr>
                <w:p w:rsidR="00551533" w:rsidRPr="00482320" w:rsidRDefault="00551533" w:rsidP="00551533">
                  <w:pPr>
                    <w:spacing w:after="0" w:line="240" w:lineRule="auto"/>
                    <w:rPr>
                      <w:rFonts w:ascii="Times New Roman" w:eastAsia="Times New Roman" w:hAnsi="Times New Roman" w:cs="Times New Roman"/>
                      <w:color w:val="000000"/>
                      <w:sz w:val="16"/>
                      <w:szCs w:val="16"/>
                      <w:lang w:val="lv-LV" w:eastAsia="en-GB"/>
                    </w:rPr>
                  </w:pPr>
                </w:p>
              </w:tc>
              <w:tc>
                <w:tcPr>
                  <w:tcW w:w="3260" w:type="dxa"/>
                  <w:vMerge/>
                  <w:tcBorders>
                    <w:top w:val="nil"/>
                    <w:left w:val="single" w:sz="4" w:space="0" w:color="auto"/>
                    <w:bottom w:val="single" w:sz="4" w:space="0" w:color="auto"/>
                    <w:right w:val="single" w:sz="4" w:space="0" w:color="auto"/>
                  </w:tcBorders>
                  <w:vAlign w:val="center"/>
                  <w:hideMark/>
                </w:tcPr>
                <w:p w:rsidR="00551533" w:rsidRPr="00482320" w:rsidRDefault="00551533" w:rsidP="00551533">
                  <w:pPr>
                    <w:spacing w:after="0" w:line="240" w:lineRule="auto"/>
                    <w:jc w:val="both"/>
                    <w:rPr>
                      <w:rFonts w:ascii="Times New Roman" w:eastAsia="Times New Roman" w:hAnsi="Times New Roman" w:cs="Times New Roman"/>
                      <w:color w:val="000000"/>
                      <w:sz w:val="16"/>
                      <w:szCs w:val="16"/>
                      <w:lang w:val="lv-LV" w:eastAsia="en-GB"/>
                    </w:rPr>
                  </w:pPr>
                </w:p>
              </w:tc>
              <w:tc>
                <w:tcPr>
                  <w:tcW w:w="1276" w:type="dxa"/>
                  <w:vMerge/>
                  <w:tcBorders>
                    <w:top w:val="nil"/>
                    <w:left w:val="single" w:sz="4" w:space="0" w:color="auto"/>
                    <w:bottom w:val="single" w:sz="4" w:space="0" w:color="auto"/>
                    <w:right w:val="single" w:sz="4" w:space="0" w:color="auto"/>
                  </w:tcBorders>
                  <w:vAlign w:val="center"/>
                  <w:hideMark/>
                </w:tcPr>
                <w:p w:rsidR="00551533" w:rsidRPr="00482320" w:rsidRDefault="00551533" w:rsidP="00551533">
                  <w:pPr>
                    <w:spacing w:after="0" w:line="240" w:lineRule="auto"/>
                    <w:rPr>
                      <w:rFonts w:ascii="Times New Roman" w:eastAsia="Times New Roman" w:hAnsi="Times New Roman" w:cs="Times New Roman"/>
                      <w:color w:val="000000"/>
                      <w:sz w:val="16"/>
                      <w:szCs w:val="16"/>
                      <w:lang w:val="lv-LV" w:eastAsia="en-GB"/>
                    </w:rPr>
                  </w:pPr>
                </w:p>
              </w:tc>
            </w:tr>
            <w:tr w:rsidR="00551533" w:rsidRPr="00482320" w:rsidTr="00A451DB">
              <w:trPr>
                <w:trHeight w:val="450"/>
              </w:trPr>
              <w:tc>
                <w:tcPr>
                  <w:tcW w:w="941" w:type="dxa"/>
                  <w:vMerge/>
                  <w:tcBorders>
                    <w:top w:val="nil"/>
                    <w:left w:val="single" w:sz="4" w:space="0" w:color="auto"/>
                    <w:bottom w:val="single" w:sz="4" w:space="0" w:color="auto"/>
                    <w:right w:val="single" w:sz="4" w:space="0" w:color="auto"/>
                  </w:tcBorders>
                  <w:vAlign w:val="center"/>
                  <w:hideMark/>
                </w:tcPr>
                <w:p w:rsidR="00551533" w:rsidRPr="00482320" w:rsidRDefault="00551533" w:rsidP="00551533">
                  <w:pPr>
                    <w:spacing w:after="0" w:line="240" w:lineRule="auto"/>
                    <w:rPr>
                      <w:rFonts w:ascii="Times New Roman" w:eastAsia="Times New Roman" w:hAnsi="Times New Roman" w:cs="Times New Roman"/>
                      <w:color w:val="000000"/>
                      <w:sz w:val="16"/>
                      <w:szCs w:val="16"/>
                      <w:lang w:val="lv-LV" w:eastAsia="en-GB"/>
                    </w:rPr>
                  </w:pPr>
                </w:p>
              </w:tc>
              <w:tc>
                <w:tcPr>
                  <w:tcW w:w="1256" w:type="dxa"/>
                  <w:vMerge/>
                  <w:tcBorders>
                    <w:top w:val="nil"/>
                    <w:left w:val="single" w:sz="4" w:space="0" w:color="auto"/>
                    <w:bottom w:val="single" w:sz="4" w:space="0" w:color="auto"/>
                    <w:right w:val="single" w:sz="4" w:space="0" w:color="auto"/>
                  </w:tcBorders>
                  <w:vAlign w:val="center"/>
                  <w:hideMark/>
                </w:tcPr>
                <w:p w:rsidR="00551533" w:rsidRPr="00482320" w:rsidRDefault="00551533" w:rsidP="00551533">
                  <w:pPr>
                    <w:spacing w:after="0" w:line="240" w:lineRule="auto"/>
                    <w:rPr>
                      <w:rFonts w:ascii="Times New Roman" w:eastAsia="Times New Roman" w:hAnsi="Times New Roman" w:cs="Times New Roman"/>
                      <w:color w:val="000000"/>
                      <w:sz w:val="16"/>
                      <w:szCs w:val="16"/>
                      <w:lang w:val="lv-LV" w:eastAsia="en-GB"/>
                    </w:rPr>
                  </w:pPr>
                </w:p>
              </w:tc>
              <w:tc>
                <w:tcPr>
                  <w:tcW w:w="3260" w:type="dxa"/>
                  <w:vMerge/>
                  <w:tcBorders>
                    <w:top w:val="nil"/>
                    <w:left w:val="single" w:sz="4" w:space="0" w:color="auto"/>
                    <w:bottom w:val="single" w:sz="4" w:space="0" w:color="auto"/>
                    <w:right w:val="single" w:sz="4" w:space="0" w:color="auto"/>
                  </w:tcBorders>
                  <w:vAlign w:val="center"/>
                  <w:hideMark/>
                </w:tcPr>
                <w:p w:rsidR="00551533" w:rsidRPr="00482320" w:rsidRDefault="00551533" w:rsidP="00551533">
                  <w:pPr>
                    <w:spacing w:after="0" w:line="240" w:lineRule="auto"/>
                    <w:jc w:val="both"/>
                    <w:rPr>
                      <w:rFonts w:ascii="Times New Roman" w:eastAsia="Times New Roman" w:hAnsi="Times New Roman" w:cs="Times New Roman"/>
                      <w:color w:val="000000"/>
                      <w:sz w:val="16"/>
                      <w:szCs w:val="16"/>
                      <w:lang w:val="lv-LV" w:eastAsia="en-GB"/>
                    </w:rPr>
                  </w:pPr>
                </w:p>
              </w:tc>
              <w:tc>
                <w:tcPr>
                  <w:tcW w:w="1276" w:type="dxa"/>
                  <w:vMerge/>
                  <w:tcBorders>
                    <w:top w:val="nil"/>
                    <w:left w:val="single" w:sz="4" w:space="0" w:color="auto"/>
                    <w:bottom w:val="single" w:sz="4" w:space="0" w:color="auto"/>
                    <w:right w:val="single" w:sz="4" w:space="0" w:color="auto"/>
                  </w:tcBorders>
                  <w:vAlign w:val="center"/>
                  <w:hideMark/>
                </w:tcPr>
                <w:p w:rsidR="00551533" w:rsidRPr="00482320" w:rsidRDefault="00551533" w:rsidP="00551533">
                  <w:pPr>
                    <w:spacing w:after="0" w:line="240" w:lineRule="auto"/>
                    <w:rPr>
                      <w:rFonts w:ascii="Times New Roman" w:eastAsia="Times New Roman" w:hAnsi="Times New Roman" w:cs="Times New Roman"/>
                      <w:color w:val="000000"/>
                      <w:sz w:val="16"/>
                      <w:szCs w:val="16"/>
                      <w:lang w:val="lv-LV" w:eastAsia="en-GB"/>
                    </w:rPr>
                  </w:pPr>
                </w:p>
              </w:tc>
            </w:tr>
            <w:tr w:rsidR="00551533" w:rsidRPr="00C2446C" w:rsidTr="00A451DB">
              <w:trPr>
                <w:trHeight w:val="450"/>
              </w:trPr>
              <w:tc>
                <w:tcPr>
                  <w:tcW w:w="941" w:type="dxa"/>
                  <w:vMerge/>
                  <w:tcBorders>
                    <w:top w:val="nil"/>
                    <w:left w:val="single" w:sz="4" w:space="0" w:color="auto"/>
                    <w:bottom w:val="single" w:sz="4" w:space="0" w:color="auto"/>
                    <w:right w:val="single" w:sz="4" w:space="0" w:color="auto"/>
                  </w:tcBorders>
                  <w:vAlign w:val="center"/>
                  <w:hideMark/>
                </w:tcPr>
                <w:p w:rsidR="00551533" w:rsidRPr="00482320" w:rsidRDefault="00551533" w:rsidP="00551533">
                  <w:pPr>
                    <w:spacing w:after="0" w:line="240" w:lineRule="auto"/>
                    <w:rPr>
                      <w:rFonts w:ascii="Times New Roman" w:eastAsia="Times New Roman" w:hAnsi="Times New Roman" w:cs="Times New Roman"/>
                      <w:color w:val="000000"/>
                      <w:sz w:val="16"/>
                      <w:szCs w:val="16"/>
                      <w:lang w:val="lv-LV" w:eastAsia="en-GB"/>
                    </w:rPr>
                  </w:pPr>
                </w:p>
              </w:tc>
              <w:tc>
                <w:tcPr>
                  <w:tcW w:w="1256" w:type="dxa"/>
                  <w:vMerge/>
                  <w:tcBorders>
                    <w:top w:val="nil"/>
                    <w:left w:val="single" w:sz="4" w:space="0" w:color="auto"/>
                    <w:bottom w:val="single" w:sz="4" w:space="0" w:color="auto"/>
                    <w:right w:val="single" w:sz="4" w:space="0" w:color="auto"/>
                  </w:tcBorders>
                  <w:vAlign w:val="center"/>
                  <w:hideMark/>
                </w:tcPr>
                <w:p w:rsidR="00551533" w:rsidRPr="00482320" w:rsidRDefault="00551533" w:rsidP="00551533">
                  <w:pPr>
                    <w:spacing w:after="0" w:line="240" w:lineRule="auto"/>
                    <w:rPr>
                      <w:rFonts w:ascii="Times New Roman" w:eastAsia="Times New Roman" w:hAnsi="Times New Roman" w:cs="Times New Roman"/>
                      <w:color w:val="000000"/>
                      <w:sz w:val="16"/>
                      <w:szCs w:val="16"/>
                      <w:lang w:val="lv-LV" w:eastAsia="en-GB"/>
                    </w:rPr>
                  </w:pPr>
                </w:p>
              </w:tc>
              <w:tc>
                <w:tcPr>
                  <w:tcW w:w="3260" w:type="dxa"/>
                  <w:vMerge w:val="restart"/>
                  <w:tcBorders>
                    <w:top w:val="nil"/>
                    <w:left w:val="single" w:sz="4" w:space="0" w:color="auto"/>
                    <w:bottom w:val="single" w:sz="4" w:space="0" w:color="auto"/>
                    <w:right w:val="single" w:sz="4" w:space="0" w:color="auto"/>
                  </w:tcBorders>
                  <w:shd w:val="clear" w:color="auto" w:fill="auto"/>
                  <w:vAlign w:val="center"/>
                  <w:hideMark/>
                </w:tcPr>
                <w:p w:rsidR="00551533" w:rsidRPr="00482320" w:rsidRDefault="00551533" w:rsidP="00551533">
                  <w:pPr>
                    <w:spacing w:after="0" w:line="240" w:lineRule="auto"/>
                    <w:jc w:val="both"/>
                    <w:rPr>
                      <w:rFonts w:ascii="Times New Roman" w:eastAsia="Times New Roman" w:hAnsi="Times New Roman" w:cs="Times New Roman"/>
                      <w:color w:val="000000"/>
                      <w:sz w:val="16"/>
                      <w:szCs w:val="16"/>
                      <w:lang w:val="lv-LV" w:eastAsia="en-GB"/>
                    </w:rPr>
                  </w:pPr>
                  <w:r w:rsidRPr="00482320">
                    <w:rPr>
                      <w:rFonts w:ascii="Times New Roman" w:eastAsia="Times New Roman" w:hAnsi="Times New Roman" w:cs="Times New Roman"/>
                      <w:b/>
                      <w:bCs/>
                      <w:color w:val="000000"/>
                      <w:sz w:val="16"/>
                      <w:szCs w:val="16"/>
                      <w:lang w:val="lv-LV" w:eastAsia="en-GB"/>
                    </w:rPr>
                    <w:t>2 vecākie referenti</w:t>
                  </w:r>
                  <w:r w:rsidRPr="00482320">
                    <w:rPr>
                      <w:rFonts w:ascii="Times New Roman" w:eastAsia="Times New Roman" w:hAnsi="Times New Roman" w:cs="Times New Roman"/>
                      <w:color w:val="000000"/>
                      <w:sz w:val="16"/>
                      <w:szCs w:val="16"/>
                      <w:lang w:val="lv-LV" w:eastAsia="en-GB"/>
                    </w:rPr>
                    <w:t xml:space="preserve"> (amatu saime 35 un līmenis 2; 9 mēnešalgu grupa) = mēnešalga atbilstoši 3 kategorijai  1000 </w:t>
                  </w:r>
                  <w:r w:rsidRPr="00482320">
                    <w:rPr>
                      <w:rFonts w:ascii="Times New Roman" w:eastAsia="Times New Roman" w:hAnsi="Times New Roman" w:cs="Times New Roman"/>
                      <w:i/>
                      <w:iCs/>
                      <w:color w:val="000000"/>
                      <w:sz w:val="16"/>
                      <w:szCs w:val="16"/>
                      <w:lang w:val="lv-LV" w:eastAsia="en-GB"/>
                    </w:rPr>
                    <w:t>euro</w:t>
                  </w:r>
                  <w:r w:rsidRPr="00482320">
                    <w:rPr>
                      <w:rFonts w:ascii="Times New Roman" w:eastAsia="Times New Roman" w:hAnsi="Times New Roman" w:cs="Times New Roman"/>
                      <w:color w:val="000000"/>
                      <w:sz w:val="16"/>
                      <w:szCs w:val="16"/>
                      <w:lang w:val="lv-LV" w:eastAsia="en-GB"/>
                    </w:rPr>
                    <w:t xml:space="preserve"> x 12 mēneši x 2 amata vietas =  24 000 </w:t>
                  </w:r>
                  <w:r w:rsidRPr="00482320">
                    <w:rPr>
                      <w:rFonts w:ascii="Times New Roman" w:eastAsia="Times New Roman" w:hAnsi="Times New Roman" w:cs="Times New Roman"/>
                      <w:i/>
                      <w:iCs/>
                      <w:color w:val="000000"/>
                      <w:sz w:val="16"/>
                      <w:szCs w:val="16"/>
                      <w:lang w:val="lv-LV" w:eastAsia="en-GB"/>
                    </w:rPr>
                    <w:t>euro</w:t>
                  </w:r>
                  <w:r w:rsidRPr="00482320">
                    <w:rPr>
                      <w:rFonts w:ascii="Times New Roman" w:eastAsia="Times New Roman" w:hAnsi="Times New Roman" w:cs="Times New Roman"/>
                      <w:color w:val="000000"/>
                      <w:sz w:val="16"/>
                      <w:szCs w:val="16"/>
                      <w:lang w:val="lv-LV" w:eastAsia="en-GB"/>
                    </w:rPr>
                    <w:t>;</w:t>
                  </w:r>
                </w:p>
              </w:tc>
              <w:tc>
                <w:tcPr>
                  <w:tcW w:w="1276" w:type="dxa"/>
                  <w:vMerge/>
                  <w:tcBorders>
                    <w:top w:val="nil"/>
                    <w:left w:val="single" w:sz="4" w:space="0" w:color="auto"/>
                    <w:bottom w:val="single" w:sz="4" w:space="0" w:color="auto"/>
                    <w:right w:val="single" w:sz="4" w:space="0" w:color="auto"/>
                  </w:tcBorders>
                  <w:vAlign w:val="center"/>
                  <w:hideMark/>
                </w:tcPr>
                <w:p w:rsidR="00551533" w:rsidRPr="00482320" w:rsidRDefault="00551533" w:rsidP="00551533">
                  <w:pPr>
                    <w:spacing w:after="0" w:line="240" w:lineRule="auto"/>
                    <w:rPr>
                      <w:rFonts w:ascii="Times New Roman" w:eastAsia="Times New Roman" w:hAnsi="Times New Roman" w:cs="Times New Roman"/>
                      <w:color w:val="000000"/>
                      <w:sz w:val="16"/>
                      <w:szCs w:val="16"/>
                      <w:lang w:val="lv-LV" w:eastAsia="en-GB"/>
                    </w:rPr>
                  </w:pPr>
                </w:p>
              </w:tc>
            </w:tr>
            <w:tr w:rsidR="00551533" w:rsidRPr="00C2446C" w:rsidTr="00A451DB">
              <w:trPr>
                <w:trHeight w:val="450"/>
              </w:trPr>
              <w:tc>
                <w:tcPr>
                  <w:tcW w:w="941" w:type="dxa"/>
                  <w:vMerge/>
                  <w:tcBorders>
                    <w:top w:val="nil"/>
                    <w:left w:val="single" w:sz="4" w:space="0" w:color="auto"/>
                    <w:bottom w:val="single" w:sz="4" w:space="0" w:color="auto"/>
                    <w:right w:val="single" w:sz="4" w:space="0" w:color="auto"/>
                  </w:tcBorders>
                  <w:vAlign w:val="center"/>
                  <w:hideMark/>
                </w:tcPr>
                <w:p w:rsidR="00551533" w:rsidRPr="00482320" w:rsidRDefault="00551533" w:rsidP="00551533">
                  <w:pPr>
                    <w:spacing w:after="0" w:line="240" w:lineRule="auto"/>
                    <w:rPr>
                      <w:rFonts w:ascii="Times New Roman" w:eastAsia="Times New Roman" w:hAnsi="Times New Roman" w:cs="Times New Roman"/>
                      <w:color w:val="000000"/>
                      <w:sz w:val="16"/>
                      <w:szCs w:val="16"/>
                      <w:lang w:val="lv-LV" w:eastAsia="en-GB"/>
                    </w:rPr>
                  </w:pPr>
                </w:p>
              </w:tc>
              <w:tc>
                <w:tcPr>
                  <w:tcW w:w="1256" w:type="dxa"/>
                  <w:vMerge/>
                  <w:tcBorders>
                    <w:top w:val="nil"/>
                    <w:left w:val="single" w:sz="4" w:space="0" w:color="auto"/>
                    <w:bottom w:val="single" w:sz="4" w:space="0" w:color="auto"/>
                    <w:right w:val="single" w:sz="4" w:space="0" w:color="auto"/>
                  </w:tcBorders>
                  <w:vAlign w:val="center"/>
                  <w:hideMark/>
                </w:tcPr>
                <w:p w:rsidR="00551533" w:rsidRPr="00482320" w:rsidRDefault="00551533" w:rsidP="00551533">
                  <w:pPr>
                    <w:spacing w:after="0" w:line="240" w:lineRule="auto"/>
                    <w:rPr>
                      <w:rFonts w:ascii="Times New Roman" w:eastAsia="Times New Roman" w:hAnsi="Times New Roman" w:cs="Times New Roman"/>
                      <w:color w:val="000000"/>
                      <w:sz w:val="16"/>
                      <w:szCs w:val="16"/>
                      <w:lang w:val="lv-LV" w:eastAsia="en-GB"/>
                    </w:rPr>
                  </w:pPr>
                </w:p>
              </w:tc>
              <w:tc>
                <w:tcPr>
                  <w:tcW w:w="3260" w:type="dxa"/>
                  <w:vMerge/>
                  <w:tcBorders>
                    <w:top w:val="nil"/>
                    <w:left w:val="single" w:sz="4" w:space="0" w:color="auto"/>
                    <w:bottom w:val="single" w:sz="4" w:space="0" w:color="auto"/>
                    <w:right w:val="single" w:sz="4" w:space="0" w:color="auto"/>
                  </w:tcBorders>
                  <w:vAlign w:val="center"/>
                  <w:hideMark/>
                </w:tcPr>
                <w:p w:rsidR="00551533" w:rsidRPr="00482320" w:rsidRDefault="00551533" w:rsidP="00551533">
                  <w:pPr>
                    <w:spacing w:after="0" w:line="240" w:lineRule="auto"/>
                    <w:jc w:val="both"/>
                    <w:rPr>
                      <w:rFonts w:ascii="Times New Roman" w:eastAsia="Times New Roman" w:hAnsi="Times New Roman" w:cs="Times New Roman"/>
                      <w:color w:val="000000"/>
                      <w:sz w:val="16"/>
                      <w:szCs w:val="16"/>
                      <w:lang w:val="lv-LV" w:eastAsia="en-GB"/>
                    </w:rPr>
                  </w:pPr>
                </w:p>
              </w:tc>
              <w:tc>
                <w:tcPr>
                  <w:tcW w:w="1276" w:type="dxa"/>
                  <w:vMerge/>
                  <w:tcBorders>
                    <w:top w:val="nil"/>
                    <w:left w:val="single" w:sz="4" w:space="0" w:color="auto"/>
                    <w:bottom w:val="single" w:sz="4" w:space="0" w:color="auto"/>
                    <w:right w:val="single" w:sz="4" w:space="0" w:color="auto"/>
                  </w:tcBorders>
                  <w:vAlign w:val="center"/>
                  <w:hideMark/>
                </w:tcPr>
                <w:p w:rsidR="00551533" w:rsidRPr="00482320" w:rsidRDefault="00551533" w:rsidP="00551533">
                  <w:pPr>
                    <w:spacing w:after="0" w:line="240" w:lineRule="auto"/>
                    <w:rPr>
                      <w:rFonts w:ascii="Times New Roman" w:eastAsia="Times New Roman" w:hAnsi="Times New Roman" w:cs="Times New Roman"/>
                      <w:color w:val="000000"/>
                      <w:sz w:val="16"/>
                      <w:szCs w:val="16"/>
                      <w:lang w:val="lv-LV" w:eastAsia="en-GB"/>
                    </w:rPr>
                  </w:pPr>
                </w:p>
              </w:tc>
            </w:tr>
            <w:tr w:rsidR="00551533" w:rsidRPr="00C2446C" w:rsidTr="00A451DB">
              <w:trPr>
                <w:trHeight w:val="450"/>
              </w:trPr>
              <w:tc>
                <w:tcPr>
                  <w:tcW w:w="941" w:type="dxa"/>
                  <w:vMerge/>
                  <w:tcBorders>
                    <w:top w:val="nil"/>
                    <w:left w:val="single" w:sz="4" w:space="0" w:color="auto"/>
                    <w:bottom w:val="single" w:sz="4" w:space="0" w:color="auto"/>
                    <w:right w:val="single" w:sz="4" w:space="0" w:color="auto"/>
                  </w:tcBorders>
                  <w:vAlign w:val="center"/>
                  <w:hideMark/>
                </w:tcPr>
                <w:p w:rsidR="00551533" w:rsidRPr="00482320" w:rsidRDefault="00551533" w:rsidP="00551533">
                  <w:pPr>
                    <w:spacing w:after="0" w:line="240" w:lineRule="auto"/>
                    <w:rPr>
                      <w:rFonts w:ascii="Times New Roman" w:eastAsia="Times New Roman" w:hAnsi="Times New Roman" w:cs="Times New Roman"/>
                      <w:color w:val="000000"/>
                      <w:sz w:val="16"/>
                      <w:szCs w:val="16"/>
                      <w:lang w:val="lv-LV" w:eastAsia="en-GB"/>
                    </w:rPr>
                  </w:pPr>
                </w:p>
              </w:tc>
              <w:tc>
                <w:tcPr>
                  <w:tcW w:w="1256" w:type="dxa"/>
                  <w:vMerge/>
                  <w:tcBorders>
                    <w:top w:val="nil"/>
                    <w:left w:val="single" w:sz="4" w:space="0" w:color="auto"/>
                    <w:bottom w:val="single" w:sz="4" w:space="0" w:color="auto"/>
                    <w:right w:val="single" w:sz="4" w:space="0" w:color="auto"/>
                  </w:tcBorders>
                  <w:vAlign w:val="center"/>
                  <w:hideMark/>
                </w:tcPr>
                <w:p w:rsidR="00551533" w:rsidRPr="00482320" w:rsidRDefault="00551533" w:rsidP="00551533">
                  <w:pPr>
                    <w:spacing w:after="0" w:line="240" w:lineRule="auto"/>
                    <w:rPr>
                      <w:rFonts w:ascii="Times New Roman" w:eastAsia="Times New Roman" w:hAnsi="Times New Roman" w:cs="Times New Roman"/>
                      <w:color w:val="000000"/>
                      <w:sz w:val="16"/>
                      <w:szCs w:val="16"/>
                      <w:lang w:val="lv-LV" w:eastAsia="en-GB"/>
                    </w:rPr>
                  </w:pPr>
                </w:p>
              </w:tc>
              <w:tc>
                <w:tcPr>
                  <w:tcW w:w="3260" w:type="dxa"/>
                  <w:vMerge/>
                  <w:tcBorders>
                    <w:top w:val="nil"/>
                    <w:left w:val="single" w:sz="4" w:space="0" w:color="auto"/>
                    <w:bottom w:val="single" w:sz="4" w:space="0" w:color="auto"/>
                    <w:right w:val="single" w:sz="4" w:space="0" w:color="auto"/>
                  </w:tcBorders>
                  <w:vAlign w:val="center"/>
                  <w:hideMark/>
                </w:tcPr>
                <w:p w:rsidR="00551533" w:rsidRPr="00482320" w:rsidRDefault="00551533" w:rsidP="00551533">
                  <w:pPr>
                    <w:spacing w:after="0" w:line="240" w:lineRule="auto"/>
                    <w:jc w:val="both"/>
                    <w:rPr>
                      <w:rFonts w:ascii="Times New Roman" w:eastAsia="Times New Roman" w:hAnsi="Times New Roman" w:cs="Times New Roman"/>
                      <w:color w:val="000000"/>
                      <w:sz w:val="16"/>
                      <w:szCs w:val="16"/>
                      <w:lang w:val="lv-LV" w:eastAsia="en-GB"/>
                    </w:rPr>
                  </w:pPr>
                </w:p>
              </w:tc>
              <w:tc>
                <w:tcPr>
                  <w:tcW w:w="1276" w:type="dxa"/>
                  <w:vMerge/>
                  <w:tcBorders>
                    <w:top w:val="nil"/>
                    <w:left w:val="single" w:sz="4" w:space="0" w:color="auto"/>
                    <w:bottom w:val="single" w:sz="4" w:space="0" w:color="auto"/>
                    <w:right w:val="single" w:sz="4" w:space="0" w:color="auto"/>
                  </w:tcBorders>
                  <w:vAlign w:val="center"/>
                  <w:hideMark/>
                </w:tcPr>
                <w:p w:rsidR="00551533" w:rsidRPr="00482320" w:rsidRDefault="00551533" w:rsidP="00551533">
                  <w:pPr>
                    <w:spacing w:after="0" w:line="240" w:lineRule="auto"/>
                    <w:rPr>
                      <w:rFonts w:ascii="Times New Roman" w:eastAsia="Times New Roman" w:hAnsi="Times New Roman" w:cs="Times New Roman"/>
                      <w:color w:val="000000"/>
                      <w:sz w:val="16"/>
                      <w:szCs w:val="16"/>
                      <w:lang w:val="lv-LV" w:eastAsia="en-GB"/>
                    </w:rPr>
                  </w:pPr>
                </w:p>
              </w:tc>
            </w:tr>
            <w:tr w:rsidR="00551533" w:rsidRPr="00482320" w:rsidTr="00A451DB">
              <w:trPr>
                <w:trHeight w:val="300"/>
              </w:trPr>
              <w:tc>
                <w:tcPr>
                  <w:tcW w:w="941" w:type="dxa"/>
                  <w:vMerge w:val="restart"/>
                  <w:tcBorders>
                    <w:top w:val="nil"/>
                    <w:left w:val="single" w:sz="4" w:space="0" w:color="auto"/>
                    <w:bottom w:val="single" w:sz="4" w:space="0" w:color="auto"/>
                    <w:right w:val="single" w:sz="4" w:space="0" w:color="auto"/>
                  </w:tcBorders>
                  <w:shd w:val="clear" w:color="auto" w:fill="auto"/>
                  <w:vAlign w:val="center"/>
                  <w:hideMark/>
                </w:tcPr>
                <w:p w:rsidR="00551533" w:rsidRPr="00AB1A55" w:rsidRDefault="00551533" w:rsidP="00551533">
                  <w:pPr>
                    <w:spacing w:after="0" w:line="240" w:lineRule="auto"/>
                    <w:jc w:val="center"/>
                    <w:rPr>
                      <w:rFonts w:ascii="Times New Roman" w:eastAsia="Times New Roman" w:hAnsi="Times New Roman" w:cs="Times New Roman"/>
                      <w:color w:val="000000"/>
                      <w:sz w:val="16"/>
                      <w:szCs w:val="16"/>
                      <w:lang w:val="lv-LV" w:eastAsia="en-GB"/>
                    </w:rPr>
                  </w:pPr>
                  <w:r w:rsidRPr="00AB1A55">
                    <w:rPr>
                      <w:rFonts w:ascii="Times New Roman" w:eastAsia="Times New Roman" w:hAnsi="Times New Roman" w:cs="Times New Roman"/>
                      <w:color w:val="000000"/>
                      <w:sz w:val="16"/>
                      <w:szCs w:val="16"/>
                      <w:lang w:val="lv-LV" w:eastAsia="en-GB"/>
                    </w:rPr>
                    <w:t>1147</w:t>
                  </w:r>
                </w:p>
              </w:tc>
              <w:tc>
                <w:tcPr>
                  <w:tcW w:w="1256" w:type="dxa"/>
                  <w:vMerge w:val="restart"/>
                  <w:tcBorders>
                    <w:top w:val="nil"/>
                    <w:left w:val="single" w:sz="4" w:space="0" w:color="auto"/>
                    <w:bottom w:val="single" w:sz="4" w:space="0" w:color="auto"/>
                    <w:right w:val="single" w:sz="4" w:space="0" w:color="auto"/>
                  </w:tcBorders>
                  <w:shd w:val="clear" w:color="auto" w:fill="auto"/>
                  <w:vAlign w:val="center"/>
                  <w:hideMark/>
                </w:tcPr>
                <w:p w:rsidR="00551533" w:rsidRPr="00482320" w:rsidRDefault="00551533" w:rsidP="00551533">
                  <w:pPr>
                    <w:spacing w:after="0" w:line="240" w:lineRule="auto"/>
                    <w:jc w:val="center"/>
                    <w:rPr>
                      <w:rFonts w:ascii="Times New Roman" w:eastAsia="Times New Roman" w:hAnsi="Times New Roman" w:cs="Times New Roman"/>
                      <w:color w:val="000000"/>
                      <w:sz w:val="16"/>
                      <w:szCs w:val="16"/>
                      <w:lang w:val="lv-LV" w:eastAsia="en-GB"/>
                    </w:rPr>
                  </w:pPr>
                  <w:r w:rsidRPr="00AB1A55">
                    <w:rPr>
                      <w:rFonts w:ascii="Times New Roman" w:eastAsia="Times New Roman" w:hAnsi="Times New Roman" w:cs="Times New Roman"/>
                      <w:color w:val="000000"/>
                      <w:sz w:val="16"/>
                      <w:szCs w:val="16"/>
                      <w:lang w:val="lv-LV" w:eastAsia="en-GB"/>
                    </w:rPr>
                    <w:t>Piemaksa par papildu darbu</w:t>
                  </w:r>
                </w:p>
              </w:tc>
              <w:tc>
                <w:tcPr>
                  <w:tcW w:w="3260" w:type="dxa"/>
                  <w:vMerge w:val="restart"/>
                  <w:tcBorders>
                    <w:top w:val="nil"/>
                    <w:left w:val="single" w:sz="4" w:space="0" w:color="auto"/>
                    <w:bottom w:val="single" w:sz="4" w:space="0" w:color="auto"/>
                    <w:right w:val="single" w:sz="4" w:space="0" w:color="auto"/>
                  </w:tcBorders>
                  <w:shd w:val="clear" w:color="auto" w:fill="auto"/>
                  <w:vAlign w:val="center"/>
                  <w:hideMark/>
                </w:tcPr>
                <w:p w:rsidR="00551533" w:rsidRPr="00482320" w:rsidRDefault="00551533" w:rsidP="00551533">
                  <w:pPr>
                    <w:spacing w:after="0" w:line="240" w:lineRule="auto"/>
                    <w:jc w:val="both"/>
                    <w:rPr>
                      <w:rFonts w:ascii="Times New Roman" w:eastAsia="Times New Roman" w:hAnsi="Times New Roman" w:cs="Times New Roman"/>
                      <w:color w:val="000000"/>
                      <w:sz w:val="16"/>
                      <w:szCs w:val="16"/>
                      <w:lang w:val="lv-LV" w:eastAsia="en-GB"/>
                    </w:rPr>
                  </w:pPr>
                  <w:r w:rsidRPr="00482320">
                    <w:rPr>
                      <w:rFonts w:ascii="Times New Roman" w:eastAsia="Times New Roman" w:hAnsi="Times New Roman" w:cs="Times New Roman"/>
                      <w:color w:val="000000"/>
                      <w:sz w:val="16"/>
                      <w:szCs w:val="16"/>
                      <w:lang w:val="lv-LV" w:eastAsia="en-GB"/>
                    </w:rPr>
                    <w:t xml:space="preserve">Vispārējas piemaksas 10% apmērā no plānotās mēnešalgas kopsummas gadā  53760 </w:t>
                  </w:r>
                  <w:r w:rsidRPr="00482320">
                    <w:rPr>
                      <w:rFonts w:ascii="Times New Roman" w:eastAsia="Times New Roman" w:hAnsi="Times New Roman" w:cs="Times New Roman"/>
                      <w:i/>
                      <w:iCs/>
                      <w:color w:val="000000"/>
                      <w:sz w:val="16"/>
                      <w:szCs w:val="16"/>
                      <w:lang w:val="lv-LV" w:eastAsia="en-GB"/>
                    </w:rPr>
                    <w:t>euro</w:t>
                  </w:r>
                  <w:r w:rsidRPr="00482320">
                    <w:rPr>
                      <w:rFonts w:ascii="Times New Roman" w:eastAsia="Times New Roman" w:hAnsi="Times New Roman" w:cs="Times New Roman"/>
                      <w:color w:val="000000"/>
                      <w:sz w:val="16"/>
                      <w:szCs w:val="16"/>
                      <w:lang w:val="lv-LV" w:eastAsia="en-GB"/>
                    </w:rPr>
                    <w:t xml:space="preserve"> x 0.1 = 5 376 </w:t>
                  </w:r>
                  <w:r w:rsidRPr="00482320">
                    <w:rPr>
                      <w:rFonts w:ascii="Times New Roman" w:eastAsia="Times New Roman" w:hAnsi="Times New Roman" w:cs="Times New Roman"/>
                      <w:i/>
                      <w:iCs/>
                      <w:color w:val="000000"/>
                      <w:sz w:val="16"/>
                      <w:szCs w:val="16"/>
                      <w:lang w:val="lv-LV" w:eastAsia="en-GB"/>
                    </w:rPr>
                    <w:t>euro</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551533" w:rsidRPr="00482320" w:rsidRDefault="00551533" w:rsidP="00551533">
                  <w:pPr>
                    <w:spacing w:after="0" w:line="240" w:lineRule="auto"/>
                    <w:jc w:val="center"/>
                    <w:rPr>
                      <w:rFonts w:ascii="Times New Roman" w:eastAsia="Times New Roman" w:hAnsi="Times New Roman" w:cs="Times New Roman"/>
                      <w:color w:val="000000"/>
                      <w:sz w:val="16"/>
                      <w:szCs w:val="16"/>
                      <w:lang w:val="lv-LV" w:eastAsia="en-GB"/>
                    </w:rPr>
                  </w:pPr>
                  <w:r w:rsidRPr="00482320">
                    <w:rPr>
                      <w:rFonts w:ascii="Times New Roman" w:eastAsia="Times New Roman" w:hAnsi="Times New Roman" w:cs="Times New Roman"/>
                      <w:color w:val="000000"/>
                      <w:sz w:val="16"/>
                      <w:szCs w:val="16"/>
                      <w:lang w:val="lv-LV" w:eastAsia="en-GB"/>
                    </w:rPr>
                    <w:t>15 215</w:t>
                  </w:r>
                </w:p>
              </w:tc>
            </w:tr>
            <w:tr w:rsidR="00551533" w:rsidRPr="00482320" w:rsidTr="00A451DB">
              <w:trPr>
                <w:trHeight w:val="450"/>
              </w:trPr>
              <w:tc>
                <w:tcPr>
                  <w:tcW w:w="941" w:type="dxa"/>
                  <w:vMerge/>
                  <w:tcBorders>
                    <w:top w:val="nil"/>
                    <w:left w:val="single" w:sz="4" w:space="0" w:color="auto"/>
                    <w:bottom w:val="single" w:sz="4" w:space="0" w:color="auto"/>
                    <w:right w:val="single" w:sz="4" w:space="0" w:color="auto"/>
                  </w:tcBorders>
                  <w:vAlign w:val="center"/>
                  <w:hideMark/>
                </w:tcPr>
                <w:p w:rsidR="00551533" w:rsidRPr="00482320" w:rsidRDefault="00551533" w:rsidP="00551533">
                  <w:pPr>
                    <w:spacing w:after="0" w:line="240" w:lineRule="auto"/>
                    <w:rPr>
                      <w:rFonts w:ascii="Times New Roman" w:eastAsia="Times New Roman" w:hAnsi="Times New Roman" w:cs="Times New Roman"/>
                      <w:color w:val="000000"/>
                      <w:sz w:val="16"/>
                      <w:szCs w:val="16"/>
                      <w:lang w:val="lv-LV" w:eastAsia="en-GB"/>
                    </w:rPr>
                  </w:pPr>
                </w:p>
              </w:tc>
              <w:tc>
                <w:tcPr>
                  <w:tcW w:w="1256" w:type="dxa"/>
                  <w:vMerge/>
                  <w:tcBorders>
                    <w:top w:val="nil"/>
                    <w:left w:val="single" w:sz="4" w:space="0" w:color="auto"/>
                    <w:bottom w:val="single" w:sz="4" w:space="0" w:color="auto"/>
                    <w:right w:val="single" w:sz="4" w:space="0" w:color="auto"/>
                  </w:tcBorders>
                  <w:vAlign w:val="center"/>
                  <w:hideMark/>
                </w:tcPr>
                <w:p w:rsidR="00551533" w:rsidRPr="00482320" w:rsidRDefault="00551533" w:rsidP="00551533">
                  <w:pPr>
                    <w:spacing w:after="0" w:line="240" w:lineRule="auto"/>
                    <w:rPr>
                      <w:rFonts w:ascii="Times New Roman" w:eastAsia="Times New Roman" w:hAnsi="Times New Roman" w:cs="Times New Roman"/>
                      <w:color w:val="000000"/>
                      <w:sz w:val="16"/>
                      <w:szCs w:val="16"/>
                      <w:lang w:val="lv-LV" w:eastAsia="en-GB"/>
                    </w:rPr>
                  </w:pPr>
                </w:p>
              </w:tc>
              <w:tc>
                <w:tcPr>
                  <w:tcW w:w="3260" w:type="dxa"/>
                  <w:vMerge/>
                  <w:tcBorders>
                    <w:top w:val="nil"/>
                    <w:left w:val="single" w:sz="4" w:space="0" w:color="auto"/>
                    <w:bottom w:val="single" w:sz="4" w:space="0" w:color="auto"/>
                    <w:right w:val="single" w:sz="4" w:space="0" w:color="auto"/>
                  </w:tcBorders>
                  <w:vAlign w:val="center"/>
                  <w:hideMark/>
                </w:tcPr>
                <w:p w:rsidR="00551533" w:rsidRPr="00482320" w:rsidRDefault="00551533" w:rsidP="00551533">
                  <w:pPr>
                    <w:spacing w:after="0" w:line="240" w:lineRule="auto"/>
                    <w:jc w:val="both"/>
                    <w:rPr>
                      <w:rFonts w:ascii="Times New Roman" w:eastAsia="Times New Roman" w:hAnsi="Times New Roman" w:cs="Times New Roman"/>
                      <w:color w:val="000000"/>
                      <w:sz w:val="16"/>
                      <w:szCs w:val="16"/>
                      <w:lang w:val="lv-LV" w:eastAsia="en-GB"/>
                    </w:rPr>
                  </w:pPr>
                </w:p>
              </w:tc>
              <w:tc>
                <w:tcPr>
                  <w:tcW w:w="1276" w:type="dxa"/>
                  <w:vMerge/>
                  <w:tcBorders>
                    <w:top w:val="nil"/>
                    <w:left w:val="single" w:sz="4" w:space="0" w:color="auto"/>
                    <w:bottom w:val="single" w:sz="4" w:space="0" w:color="auto"/>
                    <w:right w:val="single" w:sz="4" w:space="0" w:color="auto"/>
                  </w:tcBorders>
                  <w:vAlign w:val="center"/>
                  <w:hideMark/>
                </w:tcPr>
                <w:p w:rsidR="00551533" w:rsidRPr="00482320" w:rsidRDefault="00551533" w:rsidP="00551533">
                  <w:pPr>
                    <w:spacing w:after="0" w:line="240" w:lineRule="auto"/>
                    <w:rPr>
                      <w:rFonts w:ascii="Times New Roman" w:eastAsia="Times New Roman" w:hAnsi="Times New Roman" w:cs="Times New Roman"/>
                      <w:color w:val="000000"/>
                      <w:sz w:val="16"/>
                      <w:szCs w:val="16"/>
                      <w:lang w:val="lv-LV" w:eastAsia="en-GB"/>
                    </w:rPr>
                  </w:pPr>
                </w:p>
              </w:tc>
            </w:tr>
            <w:tr w:rsidR="00551533" w:rsidRPr="00482320" w:rsidTr="00A451DB">
              <w:trPr>
                <w:trHeight w:val="450"/>
              </w:trPr>
              <w:tc>
                <w:tcPr>
                  <w:tcW w:w="941" w:type="dxa"/>
                  <w:vMerge/>
                  <w:tcBorders>
                    <w:top w:val="nil"/>
                    <w:left w:val="single" w:sz="4" w:space="0" w:color="auto"/>
                    <w:bottom w:val="single" w:sz="4" w:space="0" w:color="auto"/>
                    <w:right w:val="single" w:sz="4" w:space="0" w:color="auto"/>
                  </w:tcBorders>
                  <w:vAlign w:val="center"/>
                  <w:hideMark/>
                </w:tcPr>
                <w:p w:rsidR="00551533" w:rsidRPr="00482320" w:rsidRDefault="00551533" w:rsidP="00551533">
                  <w:pPr>
                    <w:spacing w:after="0" w:line="240" w:lineRule="auto"/>
                    <w:rPr>
                      <w:rFonts w:ascii="Times New Roman" w:eastAsia="Times New Roman" w:hAnsi="Times New Roman" w:cs="Times New Roman"/>
                      <w:color w:val="000000"/>
                      <w:sz w:val="16"/>
                      <w:szCs w:val="16"/>
                      <w:lang w:val="lv-LV" w:eastAsia="en-GB"/>
                    </w:rPr>
                  </w:pPr>
                </w:p>
              </w:tc>
              <w:tc>
                <w:tcPr>
                  <w:tcW w:w="1256" w:type="dxa"/>
                  <w:vMerge/>
                  <w:tcBorders>
                    <w:top w:val="nil"/>
                    <w:left w:val="single" w:sz="4" w:space="0" w:color="auto"/>
                    <w:bottom w:val="single" w:sz="4" w:space="0" w:color="auto"/>
                    <w:right w:val="single" w:sz="4" w:space="0" w:color="auto"/>
                  </w:tcBorders>
                  <w:vAlign w:val="center"/>
                  <w:hideMark/>
                </w:tcPr>
                <w:p w:rsidR="00551533" w:rsidRPr="00482320" w:rsidRDefault="00551533" w:rsidP="00551533">
                  <w:pPr>
                    <w:spacing w:after="0" w:line="240" w:lineRule="auto"/>
                    <w:rPr>
                      <w:rFonts w:ascii="Times New Roman" w:eastAsia="Times New Roman" w:hAnsi="Times New Roman" w:cs="Times New Roman"/>
                      <w:color w:val="000000"/>
                      <w:sz w:val="16"/>
                      <w:szCs w:val="16"/>
                      <w:lang w:val="lv-LV" w:eastAsia="en-GB"/>
                    </w:rPr>
                  </w:pPr>
                </w:p>
              </w:tc>
              <w:tc>
                <w:tcPr>
                  <w:tcW w:w="3260" w:type="dxa"/>
                  <w:vMerge/>
                  <w:tcBorders>
                    <w:top w:val="nil"/>
                    <w:left w:val="single" w:sz="4" w:space="0" w:color="auto"/>
                    <w:bottom w:val="single" w:sz="4" w:space="0" w:color="auto"/>
                    <w:right w:val="single" w:sz="4" w:space="0" w:color="auto"/>
                  </w:tcBorders>
                  <w:vAlign w:val="center"/>
                  <w:hideMark/>
                </w:tcPr>
                <w:p w:rsidR="00551533" w:rsidRPr="00482320" w:rsidRDefault="00551533" w:rsidP="00551533">
                  <w:pPr>
                    <w:spacing w:after="0" w:line="240" w:lineRule="auto"/>
                    <w:jc w:val="both"/>
                    <w:rPr>
                      <w:rFonts w:ascii="Times New Roman" w:eastAsia="Times New Roman" w:hAnsi="Times New Roman" w:cs="Times New Roman"/>
                      <w:color w:val="000000"/>
                      <w:sz w:val="16"/>
                      <w:szCs w:val="16"/>
                      <w:lang w:val="lv-LV" w:eastAsia="en-GB"/>
                    </w:rPr>
                  </w:pPr>
                </w:p>
              </w:tc>
              <w:tc>
                <w:tcPr>
                  <w:tcW w:w="1276" w:type="dxa"/>
                  <w:vMerge/>
                  <w:tcBorders>
                    <w:top w:val="nil"/>
                    <w:left w:val="single" w:sz="4" w:space="0" w:color="auto"/>
                    <w:bottom w:val="single" w:sz="4" w:space="0" w:color="auto"/>
                    <w:right w:val="single" w:sz="4" w:space="0" w:color="auto"/>
                  </w:tcBorders>
                  <w:vAlign w:val="center"/>
                  <w:hideMark/>
                </w:tcPr>
                <w:p w:rsidR="00551533" w:rsidRPr="00482320" w:rsidRDefault="00551533" w:rsidP="00551533">
                  <w:pPr>
                    <w:spacing w:after="0" w:line="240" w:lineRule="auto"/>
                    <w:rPr>
                      <w:rFonts w:ascii="Times New Roman" w:eastAsia="Times New Roman" w:hAnsi="Times New Roman" w:cs="Times New Roman"/>
                      <w:color w:val="000000"/>
                      <w:sz w:val="16"/>
                      <w:szCs w:val="16"/>
                      <w:lang w:val="lv-LV" w:eastAsia="en-GB"/>
                    </w:rPr>
                  </w:pPr>
                </w:p>
              </w:tc>
            </w:tr>
            <w:tr w:rsidR="00551533" w:rsidRPr="00C2446C" w:rsidTr="00A451DB">
              <w:trPr>
                <w:trHeight w:val="450"/>
              </w:trPr>
              <w:tc>
                <w:tcPr>
                  <w:tcW w:w="941" w:type="dxa"/>
                  <w:vMerge/>
                  <w:tcBorders>
                    <w:top w:val="nil"/>
                    <w:left w:val="single" w:sz="4" w:space="0" w:color="auto"/>
                    <w:bottom w:val="single" w:sz="4" w:space="0" w:color="auto"/>
                    <w:right w:val="single" w:sz="4" w:space="0" w:color="auto"/>
                  </w:tcBorders>
                  <w:vAlign w:val="center"/>
                  <w:hideMark/>
                </w:tcPr>
                <w:p w:rsidR="00551533" w:rsidRPr="00482320" w:rsidRDefault="00551533" w:rsidP="00551533">
                  <w:pPr>
                    <w:spacing w:after="0" w:line="240" w:lineRule="auto"/>
                    <w:rPr>
                      <w:rFonts w:ascii="Times New Roman" w:eastAsia="Times New Roman" w:hAnsi="Times New Roman" w:cs="Times New Roman"/>
                      <w:color w:val="000000"/>
                      <w:sz w:val="16"/>
                      <w:szCs w:val="16"/>
                      <w:lang w:val="lv-LV" w:eastAsia="en-GB"/>
                    </w:rPr>
                  </w:pPr>
                </w:p>
              </w:tc>
              <w:tc>
                <w:tcPr>
                  <w:tcW w:w="1256" w:type="dxa"/>
                  <w:vMerge/>
                  <w:tcBorders>
                    <w:top w:val="nil"/>
                    <w:left w:val="single" w:sz="4" w:space="0" w:color="auto"/>
                    <w:bottom w:val="single" w:sz="4" w:space="0" w:color="auto"/>
                    <w:right w:val="single" w:sz="4" w:space="0" w:color="auto"/>
                  </w:tcBorders>
                  <w:vAlign w:val="center"/>
                  <w:hideMark/>
                </w:tcPr>
                <w:p w:rsidR="00551533" w:rsidRPr="00482320" w:rsidRDefault="00551533" w:rsidP="00551533">
                  <w:pPr>
                    <w:spacing w:after="0" w:line="240" w:lineRule="auto"/>
                    <w:rPr>
                      <w:rFonts w:ascii="Times New Roman" w:eastAsia="Times New Roman" w:hAnsi="Times New Roman" w:cs="Times New Roman"/>
                      <w:color w:val="000000"/>
                      <w:sz w:val="16"/>
                      <w:szCs w:val="16"/>
                      <w:lang w:val="lv-LV" w:eastAsia="en-GB"/>
                    </w:rPr>
                  </w:pPr>
                </w:p>
              </w:tc>
              <w:tc>
                <w:tcPr>
                  <w:tcW w:w="3260" w:type="dxa"/>
                  <w:vMerge w:val="restart"/>
                  <w:tcBorders>
                    <w:top w:val="nil"/>
                    <w:left w:val="single" w:sz="4" w:space="0" w:color="auto"/>
                    <w:bottom w:val="single" w:sz="4" w:space="0" w:color="auto"/>
                    <w:right w:val="single" w:sz="4" w:space="0" w:color="auto"/>
                  </w:tcBorders>
                  <w:shd w:val="clear" w:color="auto" w:fill="auto"/>
                  <w:vAlign w:val="center"/>
                  <w:hideMark/>
                </w:tcPr>
                <w:p w:rsidR="00551533" w:rsidRPr="00482320" w:rsidRDefault="00551533" w:rsidP="00551533">
                  <w:pPr>
                    <w:spacing w:after="0" w:line="240" w:lineRule="auto"/>
                    <w:jc w:val="both"/>
                    <w:rPr>
                      <w:rFonts w:ascii="Times New Roman" w:eastAsia="Times New Roman" w:hAnsi="Times New Roman" w:cs="Times New Roman"/>
                      <w:color w:val="000000"/>
                      <w:sz w:val="16"/>
                      <w:szCs w:val="16"/>
                      <w:lang w:val="lv-LV" w:eastAsia="en-GB"/>
                    </w:rPr>
                  </w:pPr>
                  <w:r w:rsidRPr="00482320">
                    <w:rPr>
                      <w:rFonts w:ascii="Times New Roman" w:eastAsia="Times New Roman" w:hAnsi="Times New Roman" w:cs="Times New Roman"/>
                      <w:b/>
                      <w:bCs/>
                      <w:color w:val="000000"/>
                      <w:sz w:val="16"/>
                      <w:szCs w:val="16"/>
                      <w:lang w:val="lv-LV" w:eastAsia="en-GB"/>
                    </w:rPr>
                    <w:t xml:space="preserve">Piemaksa par atbilžu uz ad-hoc jautājumu sagatavošanu angļu valodā. </w:t>
                  </w:r>
                  <w:r w:rsidRPr="00482320">
                    <w:rPr>
                      <w:rFonts w:ascii="Times New Roman" w:eastAsia="Times New Roman" w:hAnsi="Times New Roman" w:cs="Times New Roman"/>
                      <w:color w:val="000000"/>
                      <w:sz w:val="16"/>
                      <w:szCs w:val="16"/>
                      <w:lang w:val="lv-LV" w:eastAsia="en-GB"/>
                    </w:rPr>
                    <w:t xml:space="preserve">Granta līgums paredz vienādu samaksu visiem ekspertiem, kas EMT Latvijas kontaktpunkta vajadzībām šādu atbildi ir gatavojuši ( 70  atbildes x 81.28  </w:t>
                  </w:r>
                  <w:r w:rsidRPr="00482320">
                    <w:rPr>
                      <w:rFonts w:ascii="Times New Roman" w:eastAsia="Times New Roman" w:hAnsi="Times New Roman" w:cs="Times New Roman"/>
                      <w:i/>
                      <w:iCs/>
                      <w:color w:val="000000"/>
                      <w:sz w:val="16"/>
                      <w:szCs w:val="16"/>
                      <w:lang w:val="lv-LV" w:eastAsia="en-GB"/>
                    </w:rPr>
                    <w:t>euro</w:t>
                  </w:r>
                  <w:r w:rsidRPr="00482320">
                    <w:rPr>
                      <w:rFonts w:ascii="Times New Roman" w:eastAsia="Times New Roman" w:hAnsi="Times New Roman" w:cs="Times New Roman"/>
                      <w:color w:val="000000"/>
                      <w:sz w:val="16"/>
                      <w:szCs w:val="16"/>
                      <w:lang w:val="lv-LV" w:eastAsia="en-GB"/>
                    </w:rPr>
                    <w:t xml:space="preserve">  =  5690</w:t>
                  </w:r>
                  <w:r w:rsidRPr="00482320">
                    <w:rPr>
                      <w:rFonts w:ascii="Times New Roman" w:eastAsia="Times New Roman" w:hAnsi="Times New Roman" w:cs="Times New Roman"/>
                      <w:i/>
                      <w:iCs/>
                      <w:color w:val="000000"/>
                      <w:sz w:val="16"/>
                      <w:szCs w:val="16"/>
                      <w:lang w:val="lv-LV" w:eastAsia="en-GB"/>
                    </w:rPr>
                    <w:t xml:space="preserve"> </w:t>
                  </w:r>
                  <w:r w:rsidRPr="00482320">
                    <w:rPr>
                      <w:rFonts w:ascii="Times New Roman" w:eastAsia="Times New Roman" w:hAnsi="Times New Roman" w:cs="Times New Roman"/>
                      <w:i/>
                      <w:color w:val="000000"/>
                      <w:sz w:val="16"/>
                      <w:szCs w:val="16"/>
                      <w:lang w:val="lv-LV" w:eastAsia="en-GB"/>
                    </w:rPr>
                    <w:t>euro</w:t>
                  </w:r>
                  <w:r w:rsidRPr="00AB1A55">
                    <w:rPr>
                      <w:rFonts w:ascii="Times New Roman" w:eastAsia="Times New Roman" w:hAnsi="Times New Roman" w:cs="Times New Roman"/>
                      <w:color w:val="000000"/>
                      <w:sz w:val="16"/>
                      <w:szCs w:val="16"/>
                      <w:lang w:val="lv-LV" w:eastAsia="en-GB"/>
                    </w:rPr>
                    <w:t xml:space="preserve">). </w:t>
                  </w:r>
                  <w:r w:rsidRPr="00AB1A55">
                    <w:rPr>
                      <w:rFonts w:ascii="Times New Roman" w:eastAsia="Times New Roman" w:hAnsi="Times New Roman" w:cs="Times New Roman"/>
                      <w:b/>
                      <w:bCs/>
                      <w:color w:val="000000"/>
                      <w:sz w:val="16"/>
                      <w:szCs w:val="16"/>
                      <w:lang w:val="lv-LV" w:eastAsia="en-GB"/>
                    </w:rPr>
                    <w:t>Izpētes darbu un ziņojumu izstrāde</w:t>
                  </w:r>
                  <w:r w:rsidRPr="00AB1A55">
                    <w:rPr>
                      <w:rFonts w:ascii="Times New Roman" w:eastAsia="Times New Roman" w:hAnsi="Times New Roman" w:cs="Times New Roman"/>
                      <w:color w:val="000000"/>
                      <w:sz w:val="16"/>
                      <w:szCs w:val="16"/>
                      <w:lang w:val="lv-LV" w:eastAsia="en-GB"/>
                    </w:rPr>
                    <w:t xml:space="preserve"> (400 </w:t>
                  </w:r>
                  <w:r w:rsidRPr="00AB1A55">
                    <w:rPr>
                      <w:rFonts w:ascii="Times New Roman" w:eastAsia="Times New Roman" w:hAnsi="Times New Roman" w:cs="Times New Roman"/>
                      <w:i/>
                      <w:iCs/>
                      <w:color w:val="000000"/>
                      <w:sz w:val="16"/>
                      <w:szCs w:val="16"/>
                      <w:lang w:val="lv-LV" w:eastAsia="en-GB"/>
                    </w:rPr>
                    <w:t>euro</w:t>
                  </w:r>
                  <w:r w:rsidRPr="00482320">
                    <w:rPr>
                      <w:rFonts w:ascii="Times New Roman" w:eastAsia="Times New Roman" w:hAnsi="Times New Roman" w:cs="Times New Roman"/>
                      <w:color w:val="000000"/>
                      <w:sz w:val="16"/>
                      <w:szCs w:val="16"/>
                      <w:lang w:val="lv-LV" w:eastAsia="en-GB"/>
                    </w:rPr>
                    <w:t xml:space="preserve"> x 5 darbi= 2000 </w:t>
                  </w:r>
                  <w:r w:rsidRPr="00482320">
                    <w:rPr>
                      <w:rFonts w:ascii="Times New Roman" w:eastAsia="Times New Roman" w:hAnsi="Times New Roman" w:cs="Times New Roman"/>
                      <w:i/>
                      <w:iCs/>
                      <w:color w:val="000000"/>
                      <w:sz w:val="16"/>
                      <w:szCs w:val="16"/>
                      <w:lang w:val="lv-LV" w:eastAsia="en-GB"/>
                    </w:rPr>
                    <w:t>euro</w:t>
                  </w:r>
                  <w:r w:rsidRPr="00482320">
                    <w:rPr>
                      <w:rFonts w:ascii="Times New Roman" w:eastAsia="Times New Roman" w:hAnsi="Times New Roman" w:cs="Times New Roman"/>
                      <w:color w:val="000000"/>
                      <w:sz w:val="16"/>
                      <w:szCs w:val="16"/>
                      <w:lang w:val="lv-LV" w:eastAsia="en-GB"/>
                    </w:rPr>
                    <w:t>).</w:t>
                  </w:r>
                  <w:r w:rsidRPr="00482320">
                    <w:rPr>
                      <w:rFonts w:ascii="Times New Roman" w:eastAsia="Times New Roman" w:hAnsi="Times New Roman" w:cs="Times New Roman"/>
                      <w:b/>
                      <w:bCs/>
                      <w:color w:val="000000"/>
                      <w:sz w:val="16"/>
                      <w:szCs w:val="16"/>
                      <w:lang w:val="lv-LV" w:eastAsia="en-GB"/>
                    </w:rPr>
                    <w:t xml:space="preserve"> Cita veida EMT darbu izstrāde un atbalsts EMT darba programmas īstenošanā</w:t>
                  </w:r>
                  <w:r w:rsidRPr="00482320">
                    <w:rPr>
                      <w:rFonts w:ascii="Times New Roman" w:eastAsia="Times New Roman" w:hAnsi="Times New Roman" w:cs="Times New Roman"/>
                      <w:color w:val="000000"/>
                      <w:sz w:val="16"/>
                      <w:szCs w:val="16"/>
                      <w:lang w:val="lv-LV" w:eastAsia="en-GB"/>
                    </w:rPr>
                    <w:t xml:space="preserve"> 2149 </w:t>
                  </w:r>
                  <w:r w:rsidRPr="00482320">
                    <w:rPr>
                      <w:rFonts w:ascii="Times New Roman" w:eastAsia="Times New Roman" w:hAnsi="Times New Roman" w:cs="Times New Roman"/>
                      <w:i/>
                      <w:iCs/>
                      <w:color w:val="000000"/>
                      <w:sz w:val="16"/>
                      <w:szCs w:val="16"/>
                      <w:lang w:val="lv-LV" w:eastAsia="en-GB"/>
                    </w:rPr>
                    <w:t>euro</w:t>
                  </w:r>
                </w:p>
              </w:tc>
              <w:tc>
                <w:tcPr>
                  <w:tcW w:w="1276" w:type="dxa"/>
                  <w:vMerge/>
                  <w:tcBorders>
                    <w:top w:val="nil"/>
                    <w:left w:val="single" w:sz="4" w:space="0" w:color="auto"/>
                    <w:bottom w:val="single" w:sz="4" w:space="0" w:color="auto"/>
                    <w:right w:val="single" w:sz="4" w:space="0" w:color="auto"/>
                  </w:tcBorders>
                  <w:vAlign w:val="center"/>
                  <w:hideMark/>
                </w:tcPr>
                <w:p w:rsidR="00551533" w:rsidRPr="00482320" w:rsidRDefault="00551533" w:rsidP="00551533">
                  <w:pPr>
                    <w:spacing w:after="0" w:line="240" w:lineRule="auto"/>
                    <w:rPr>
                      <w:rFonts w:ascii="Times New Roman" w:eastAsia="Times New Roman" w:hAnsi="Times New Roman" w:cs="Times New Roman"/>
                      <w:color w:val="000000"/>
                      <w:sz w:val="16"/>
                      <w:szCs w:val="16"/>
                      <w:lang w:val="lv-LV" w:eastAsia="en-GB"/>
                    </w:rPr>
                  </w:pPr>
                </w:p>
              </w:tc>
            </w:tr>
            <w:tr w:rsidR="00551533" w:rsidRPr="00C2446C" w:rsidTr="00A451DB">
              <w:trPr>
                <w:trHeight w:val="450"/>
              </w:trPr>
              <w:tc>
                <w:tcPr>
                  <w:tcW w:w="941" w:type="dxa"/>
                  <w:vMerge/>
                  <w:tcBorders>
                    <w:top w:val="nil"/>
                    <w:left w:val="single" w:sz="4" w:space="0" w:color="auto"/>
                    <w:bottom w:val="single" w:sz="4" w:space="0" w:color="auto"/>
                    <w:right w:val="single" w:sz="4" w:space="0" w:color="auto"/>
                  </w:tcBorders>
                  <w:vAlign w:val="center"/>
                  <w:hideMark/>
                </w:tcPr>
                <w:p w:rsidR="00551533" w:rsidRPr="00482320" w:rsidRDefault="00551533" w:rsidP="00551533">
                  <w:pPr>
                    <w:spacing w:after="0" w:line="240" w:lineRule="auto"/>
                    <w:rPr>
                      <w:rFonts w:ascii="Times New Roman" w:eastAsia="Times New Roman" w:hAnsi="Times New Roman" w:cs="Times New Roman"/>
                      <w:color w:val="000000"/>
                      <w:sz w:val="16"/>
                      <w:szCs w:val="16"/>
                      <w:lang w:val="lv-LV" w:eastAsia="en-GB"/>
                    </w:rPr>
                  </w:pPr>
                </w:p>
              </w:tc>
              <w:tc>
                <w:tcPr>
                  <w:tcW w:w="1256" w:type="dxa"/>
                  <w:vMerge/>
                  <w:tcBorders>
                    <w:top w:val="nil"/>
                    <w:left w:val="single" w:sz="4" w:space="0" w:color="auto"/>
                    <w:bottom w:val="single" w:sz="4" w:space="0" w:color="auto"/>
                    <w:right w:val="single" w:sz="4" w:space="0" w:color="auto"/>
                  </w:tcBorders>
                  <w:vAlign w:val="center"/>
                  <w:hideMark/>
                </w:tcPr>
                <w:p w:rsidR="00551533" w:rsidRPr="00482320" w:rsidRDefault="00551533" w:rsidP="00551533">
                  <w:pPr>
                    <w:spacing w:after="0" w:line="240" w:lineRule="auto"/>
                    <w:rPr>
                      <w:rFonts w:ascii="Times New Roman" w:eastAsia="Times New Roman" w:hAnsi="Times New Roman" w:cs="Times New Roman"/>
                      <w:color w:val="000000"/>
                      <w:sz w:val="16"/>
                      <w:szCs w:val="16"/>
                      <w:lang w:val="lv-LV" w:eastAsia="en-GB"/>
                    </w:rPr>
                  </w:pPr>
                </w:p>
              </w:tc>
              <w:tc>
                <w:tcPr>
                  <w:tcW w:w="3260" w:type="dxa"/>
                  <w:vMerge/>
                  <w:tcBorders>
                    <w:top w:val="nil"/>
                    <w:left w:val="single" w:sz="4" w:space="0" w:color="auto"/>
                    <w:bottom w:val="single" w:sz="4" w:space="0" w:color="auto"/>
                    <w:right w:val="single" w:sz="4" w:space="0" w:color="auto"/>
                  </w:tcBorders>
                  <w:vAlign w:val="center"/>
                  <w:hideMark/>
                </w:tcPr>
                <w:p w:rsidR="00551533" w:rsidRPr="00482320" w:rsidRDefault="00551533" w:rsidP="00551533">
                  <w:pPr>
                    <w:spacing w:after="0" w:line="240" w:lineRule="auto"/>
                    <w:jc w:val="both"/>
                    <w:rPr>
                      <w:rFonts w:ascii="Times New Roman" w:eastAsia="Times New Roman" w:hAnsi="Times New Roman" w:cs="Times New Roman"/>
                      <w:color w:val="000000"/>
                      <w:sz w:val="16"/>
                      <w:szCs w:val="16"/>
                      <w:lang w:val="lv-LV" w:eastAsia="en-GB"/>
                    </w:rPr>
                  </w:pPr>
                </w:p>
              </w:tc>
              <w:tc>
                <w:tcPr>
                  <w:tcW w:w="1276" w:type="dxa"/>
                  <w:vMerge/>
                  <w:tcBorders>
                    <w:top w:val="nil"/>
                    <w:left w:val="single" w:sz="4" w:space="0" w:color="auto"/>
                    <w:bottom w:val="single" w:sz="4" w:space="0" w:color="auto"/>
                    <w:right w:val="single" w:sz="4" w:space="0" w:color="auto"/>
                  </w:tcBorders>
                  <w:vAlign w:val="center"/>
                  <w:hideMark/>
                </w:tcPr>
                <w:p w:rsidR="00551533" w:rsidRPr="00482320" w:rsidRDefault="00551533" w:rsidP="00551533">
                  <w:pPr>
                    <w:spacing w:after="0" w:line="240" w:lineRule="auto"/>
                    <w:rPr>
                      <w:rFonts w:ascii="Times New Roman" w:eastAsia="Times New Roman" w:hAnsi="Times New Roman" w:cs="Times New Roman"/>
                      <w:color w:val="000000"/>
                      <w:sz w:val="16"/>
                      <w:szCs w:val="16"/>
                      <w:lang w:val="lv-LV" w:eastAsia="en-GB"/>
                    </w:rPr>
                  </w:pPr>
                </w:p>
              </w:tc>
            </w:tr>
            <w:tr w:rsidR="00551533" w:rsidRPr="00C2446C" w:rsidTr="00A451DB">
              <w:trPr>
                <w:trHeight w:val="450"/>
              </w:trPr>
              <w:tc>
                <w:tcPr>
                  <w:tcW w:w="941" w:type="dxa"/>
                  <w:vMerge/>
                  <w:tcBorders>
                    <w:top w:val="nil"/>
                    <w:left w:val="single" w:sz="4" w:space="0" w:color="auto"/>
                    <w:bottom w:val="single" w:sz="4" w:space="0" w:color="auto"/>
                    <w:right w:val="single" w:sz="4" w:space="0" w:color="auto"/>
                  </w:tcBorders>
                  <w:vAlign w:val="center"/>
                  <w:hideMark/>
                </w:tcPr>
                <w:p w:rsidR="00551533" w:rsidRPr="00482320" w:rsidRDefault="00551533" w:rsidP="00551533">
                  <w:pPr>
                    <w:spacing w:after="0" w:line="240" w:lineRule="auto"/>
                    <w:rPr>
                      <w:rFonts w:ascii="Times New Roman" w:eastAsia="Times New Roman" w:hAnsi="Times New Roman" w:cs="Times New Roman"/>
                      <w:color w:val="000000"/>
                      <w:sz w:val="16"/>
                      <w:szCs w:val="16"/>
                      <w:lang w:val="lv-LV" w:eastAsia="en-GB"/>
                    </w:rPr>
                  </w:pPr>
                </w:p>
              </w:tc>
              <w:tc>
                <w:tcPr>
                  <w:tcW w:w="1256" w:type="dxa"/>
                  <w:vMerge/>
                  <w:tcBorders>
                    <w:top w:val="nil"/>
                    <w:left w:val="single" w:sz="4" w:space="0" w:color="auto"/>
                    <w:bottom w:val="single" w:sz="4" w:space="0" w:color="auto"/>
                    <w:right w:val="single" w:sz="4" w:space="0" w:color="auto"/>
                  </w:tcBorders>
                  <w:vAlign w:val="center"/>
                  <w:hideMark/>
                </w:tcPr>
                <w:p w:rsidR="00551533" w:rsidRPr="00482320" w:rsidRDefault="00551533" w:rsidP="00551533">
                  <w:pPr>
                    <w:spacing w:after="0" w:line="240" w:lineRule="auto"/>
                    <w:rPr>
                      <w:rFonts w:ascii="Times New Roman" w:eastAsia="Times New Roman" w:hAnsi="Times New Roman" w:cs="Times New Roman"/>
                      <w:color w:val="000000"/>
                      <w:sz w:val="16"/>
                      <w:szCs w:val="16"/>
                      <w:lang w:val="lv-LV" w:eastAsia="en-GB"/>
                    </w:rPr>
                  </w:pPr>
                </w:p>
              </w:tc>
              <w:tc>
                <w:tcPr>
                  <w:tcW w:w="3260" w:type="dxa"/>
                  <w:vMerge/>
                  <w:tcBorders>
                    <w:top w:val="nil"/>
                    <w:left w:val="single" w:sz="4" w:space="0" w:color="auto"/>
                    <w:bottom w:val="single" w:sz="4" w:space="0" w:color="auto"/>
                    <w:right w:val="single" w:sz="4" w:space="0" w:color="auto"/>
                  </w:tcBorders>
                  <w:vAlign w:val="center"/>
                  <w:hideMark/>
                </w:tcPr>
                <w:p w:rsidR="00551533" w:rsidRPr="00482320" w:rsidRDefault="00551533" w:rsidP="00551533">
                  <w:pPr>
                    <w:spacing w:after="0" w:line="240" w:lineRule="auto"/>
                    <w:jc w:val="both"/>
                    <w:rPr>
                      <w:rFonts w:ascii="Times New Roman" w:eastAsia="Times New Roman" w:hAnsi="Times New Roman" w:cs="Times New Roman"/>
                      <w:color w:val="000000"/>
                      <w:sz w:val="16"/>
                      <w:szCs w:val="16"/>
                      <w:lang w:val="lv-LV" w:eastAsia="en-GB"/>
                    </w:rPr>
                  </w:pPr>
                </w:p>
              </w:tc>
              <w:tc>
                <w:tcPr>
                  <w:tcW w:w="1276" w:type="dxa"/>
                  <w:vMerge/>
                  <w:tcBorders>
                    <w:top w:val="nil"/>
                    <w:left w:val="single" w:sz="4" w:space="0" w:color="auto"/>
                    <w:bottom w:val="single" w:sz="4" w:space="0" w:color="auto"/>
                    <w:right w:val="single" w:sz="4" w:space="0" w:color="auto"/>
                  </w:tcBorders>
                  <w:vAlign w:val="center"/>
                  <w:hideMark/>
                </w:tcPr>
                <w:p w:rsidR="00551533" w:rsidRPr="00482320" w:rsidRDefault="00551533" w:rsidP="00551533">
                  <w:pPr>
                    <w:spacing w:after="0" w:line="240" w:lineRule="auto"/>
                    <w:rPr>
                      <w:rFonts w:ascii="Times New Roman" w:eastAsia="Times New Roman" w:hAnsi="Times New Roman" w:cs="Times New Roman"/>
                      <w:color w:val="000000"/>
                      <w:sz w:val="16"/>
                      <w:szCs w:val="16"/>
                      <w:lang w:val="lv-LV" w:eastAsia="en-GB"/>
                    </w:rPr>
                  </w:pPr>
                </w:p>
              </w:tc>
            </w:tr>
            <w:tr w:rsidR="00551533" w:rsidRPr="00C2446C" w:rsidTr="00A451DB">
              <w:trPr>
                <w:trHeight w:val="450"/>
              </w:trPr>
              <w:tc>
                <w:tcPr>
                  <w:tcW w:w="941" w:type="dxa"/>
                  <w:vMerge/>
                  <w:tcBorders>
                    <w:top w:val="nil"/>
                    <w:left w:val="single" w:sz="4" w:space="0" w:color="auto"/>
                    <w:bottom w:val="single" w:sz="4" w:space="0" w:color="auto"/>
                    <w:right w:val="single" w:sz="4" w:space="0" w:color="auto"/>
                  </w:tcBorders>
                  <w:vAlign w:val="center"/>
                  <w:hideMark/>
                </w:tcPr>
                <w:p w:rsidR="00551533" w:rsidRPr="00482320" w:rsidRDefault="00551533" w:rsidP="00551533">
                  <w:pPr>
                    <w:spacing w:after="0" w:line="240" w:lineRule="auto"/>
                    <w:rPr>
                      <w:rFonts w:ascii="Times New Roman" w:eastAsia="Times New Roman" w:hAnsi="Times New Roman" w:cs="Times New Roman"/>
                      <w:color w:val="000000"/>
                      <w:sz w:val="16"/>
                      <w:szCs w:val="16"/>
                      <w:lang w:val="lv-LV" w:eastAsia="en-GB"/>
                    </w:rPr>
                  </w:pPr>
                </w:p>
              </w:tc>
              <w:tc>
                <w:tcPr>
                  <w:tcW w:w="1256" w:type="dxa"/>
                  <w:vMerge/>
                  <w:tcBorders>
                    <w:top w:val="nil"/>
                    <w:left w:val="single" w:sz="4" w:space="0" w:color="auto"/>
                    <w:bottom w:val="single" w:sz="4" w:space="0" w:color="auto"/>
                    <w:right w:val="single" w:sz="4" w:space="0" w:color="auto"/>
                  </w:tcBorders>
                  <w:vAlign w:val="center"/>
                  <w:hideMark/>
                </w:tcPr>
                <w:p w:rsidR="00551533" w:rsidRPr="00482320" w:rsidRDefault="00551533" w:rsidP="00551533">
                  <w:pPr>
                    <w:spacing w:after="0" w:line="240" w:lineRule="auto"/>
                    <w:rPr>
                      <w:rFonts w:ascii="Times New Roman" w:eastAsia="Times New Roman" w:hAnsi="Times New Roman" w:cs="Times New Roman"/>
                      <w:color w:val="000000"/>
                      <w:sz w:val="16"/>
                      <w:szCs w:val="16"/>
                      <w:lang w:val="lv-LV" w:eastAsia="en-GB"/>
                    </w:rPr>
                  </w:pPr>
                </w:p>
              </w:tc>
              <w:tc>
                <w:tcPr>
                  <w:tcW w:w="3260" w:type="dxa"/>
                  <w:vMerge/>
                  <w:tcBorders>
                    <w:top w:val="nil"/>
                    <w:left w:val="single" w:sz="4" w:space="0" w:color="auto"/>
                    <w:bottom w:val="single" w:sz="4" w:space="0" w:color="auto"/>
                    <w:right w:val="single" w:sz="4" w:space="0" w:color="auto"/>
                  </w:tcBorders>
                  <w:vAlign w:val="center"/>
                  <w:hideMark/>
                </w:tcPr>
                <w:p w:rsidR="00551533" w:rsidRPr="00482320" w:rsidRDefault="00551533" w:rsidP="00551533">
                  <w:pPr>
                    <w:spacing w:after="0" w:line="240" w:lineRule="auto"/>
                    <w:jc w:val="both"/>
                    <w:rPr>
                      <w:rFonts w:ascii="Times New Roman" w:eastAsia="Times New Roman" w:hAnsi="Times New Roman" w:cs="Times New Roman"/>
                      <w:color w:val="000000"/>
                      <w:sz w:val="16"/>
                      <w:szCs w:val="16"/>
                      <w:lang w:val="lv-LV" w:eastAsia="en-GB"/>
                    </w:rPr>
                  </w:pPr>
                </w:p>
              </w:tc>
              <w:tc>
                <w:tcPr>
                  <w:tcW w:w="1276" w:type="dxa"/>
                  <w:vMerge/>
                  <w:tcBorders>
                    <w:top w:val="nil"/>
                    <w:left w:val="single" w:sz="4" w:space="0" w:color="auto"/>
                    <w:bottom w:val="single" w:sz="4" w:space="0" w:color="auto"/>
                    <w:right w:val="single" w:sz="4" w:space="0" w:color="auto"/>
                  </w:tcBorders>
                  <w:vAlign w:val="center"/>
                  <w:hideMark/>
                </w:tcPr>
                <w:p w:rsidR="00551533" w:rsidRPr="00482320" w:rsidRDefault="00551533" w:rsidP="00551533">
                  <w:pPr>
                    <w:spacing w:after="0" w:line="240" w:lineRule="auto"/>
                    <w:rPr>
                      <w:rFonts w:ascii="Times New Roman" w:eastAsia="Times New Roman" w:hAnsi="Times New Roman" w:cs="Times New Roman"/>
                      <w:color w:val="000000"/>
                      <w:sz w:val="16"/>
                      <w:szCs w:val="16"/>
                      <w:lang w:val="lv-LV" w:eastAsia="en-GB"/>
                    </w:rPr>
                  </w:pPr>
                </w:p>
              </w:tc>
            </w:tr>
            <w:tr w:rsidR="00551533" w:rsidRPr="00482320" w:rsidTr="00A451DB">
              <w:trPr>
                <w:trHeight w:val="300"/>
              </w:trPr>
              <w:tc>
                <w:tcPr>
                  <w:tcW w:w="941" w:type="dxa"/>
                  <w:vMerge w:val="restart"/>
                  <w:tcBorders>
                    <w:top w:val="nil"/>
                    <w:left w:val="single" w:sz="4" w:space="0" w:color="auto"/>
                    <w:bottom w:val="single" w:sz="4" w:space="0" w:color="auto"/>
                    <w:right w:val="single" w:sz="4" w:space="0" w:color="auto"/>
                  </w:tcBorders>
                  <w:shd w:val="clear" w:color="auto" w:fill="auto"/>
                  <w:vAlign w:val="center"/>
                  <w:hideMark/>
                </w:tcPr>
                <w:p w:rsidR="00551533" w:rsidRPr="00AB1A55" w:rsidRDefault="00551533" w:rsidP="00551533">
                  <w:pPr>
                    <w:spacing w:after="0" w:line="240" w:lineRule="auto"/>
                    <w:jc w:val="center"/>
                    <w:rPr>
                      <w:rFonts w:ascii="Times New Roman" w:eastAsia="Times New Roman" w:hAnsi="Times New Roman" w:cs="Times New Roman"/>
                      <w:color w:val="000000"/>
                      <w:sz w:val="16"/>
                      <w:szCs w:val="16"/>
                      <w:lang w:val="lv-LV" w:eastAsia="en-GB"/>
                    </w:rPr>
                  </w:pPr>
                  <w:r w:rsidRPr="00AB1A55">
                    <w:rPr>
                      <w:rFonts w:ascii="Times New Roman" w:eastAsia="Times New Roman" w:hAnsi="Times New Roman" w:cs="Times New Roman"/>
                      <w:color w:val="000000"/>
                      <w:sz w:val="16"/>
                      <w:szCs w:val="16"/>
                      <w:lang w:val="lv-LV" w:eastAsia="en-GB"/>
                    </w:rPr>
                    <w:t>1148</w:t>
                  </w:r>
                </w:p>
              </w:tc>
              <w:tc>
                <w:tcPr>
                  <w:tcW w:w="1256" w:type="dxa"/>
                  <w:vMerge w:val="restart"/>
                  <w:tcBorders>
                    <w:top w:val="nil"/>
                    <w:left w:val="single" w:sz="4" w:space="0" w:color="auto"/>
                    <w:bottom w:val="single" w:sz="4" w:space="0" w:color="auto"/>
                    <w:right w:val="single" w:sz="4" w:space="0" w:color="auto"/>
                  </w:tcBorders>
                  <w:shd w:val="clear" w:color="auto" w:fill="auto"/>
                  <w:vAlign w:val="center"/>
                  <w:hideMark/>
                </w:tcPr>
                <w:p w:rsidR="00551533" w:rsidRPr="00482320" w:rsidRDefault="00551533" w:rsidP="00551533">
                  <w:pPr>
                    <w:spacing w:after="0" w:line="240" w:lineRule="auto"/>
                    <w:jc w:val="center"/>
                    <w:rPr>
                      <w:rFonts w:ascii="Times New Roman" w:eastAsia="Times New Roman" w:hAnsi="Times New Roman" w:cs="Times New Roman"/>
                      <w:color w:val="000000"/>
                      <w:sz w:val="16"/>
                      <w:szCs w:val="16"/>
                      <w:lang w:val="lv-LV" w:eastAsia="en-GB"/>
                    </w:rPr>
                  </w:pPr>
                  <w:r w:rsidRPr="00482320">
                    <w:rPr>
                      <w:rFonts w:ascii="Times New Roman" w:eastAsia="Times New Roman" w:hAnsi="Times New Roman" w:cs="Times New Roman"/>
                      <w:color w:val="000000"/>
                      <w:sz w:val="16"/>
                      <w:szCs w:val="16"/>
                      <w:lang w:val="lv-LV" w:eastAsia="en-GB"/>
                    </w:rPr>
                    <w:t>Prēmijas, naudas balvas un materiālā stimulēšana</w:t>
                  </w:r>
                </w:p>
              </w:tc>
              <w:tc>
                <w:tcPr>
                  <w:tcW w:w="3260" w:type="dxa"/>
                  <w:vMerge w:val="restart"/>
                  <w:tcBorders>
                    <w:top w:val="nil"/>
                    <w:left w:val="single" w:sz="4" w:space="0" w:color="auto"/>
                    <w:bottom w:val="single" w:sz="4" w:space="0" w:color="auto"/>
                    <w:right w:val="single" w:sz="4" w:space="0" w:color="auto"/>
                  </w:tcBorders>
                  <w:shd w:val="clear" w:color="auto" w:fill="auto"/>
                  <w:vAlign w:val="center"/>
                  <w:hideMark/>
                </w:tcPr>
                <w:p w:rsidR="00551533" w:rsidRPr="00482320" w:rsidRDefault="00551533" w:rsidP="00551533">
                  <w:pPr>
                    <w:spacing w:after="0" w:line="240" w:lineRule="auto"/>
                    <w:jc w:val="both"/>
                    <w:rPr>
                      <w:rFonts w:ascii="Times New Roman" w:eastAsia="Times New Roman" w:hAnsi="Times New Roman" w:cs="Times New Roman"/>
                      <w:color w:val="000000"/>
                      <w:sz w:val="16"/>
                      <w:szCs w:val="16"/>
                      <w:lang w:val="lv-LV" w:eastAsia="en-GB"/>
                    </w:rPr>
                  </w:pPr>
                  <w:r w:rsidRPr="00482320">
                    <w:rPr>
                      <w:rFonts w:ascii="Times New Roman" w:eastAsia="Times New Roman" w:hAnsi="Times New Roman" w:cs="Times New Roman"/>
                      <w:color w:val="000000"/>
                      <w:sz w:val="16"/>
                      <w:szCs w:val="16"/>
                      <w:lang w:val="lv-LV" w:eastAsia="en-GB"/>
                    </w:rPr>
                    <w:t xml:space="preserve">10% apmērā no plānotās mēnešalgas kopsummas gadā  53 760 </w:t>
                  </w:r>
                  <w:r w:rsidRPr="00482320">
                    <w:rPr>
                      <w:rFonts w:ascii="Times New Roman" w:eastAsia="Times New Roman" w:hAnsi="Times New Roman" w:cs="Times New Roman"/>
                      <w:i/>
                      <w:iCs/>
                      <w:color w:val="000000"/>
                      <w:sz w:val="16"/>
                      <w:szCs w:val="16"/>
                      <w:lang w:val="lv-LV" w:eastAsia="en-GB"/>
                    </w:rPr>
                    <w:t>euro</w:t>
                  </w:r>
                  <w:r w:rsidR="00710657">
                    <w:rPr>
                      <w:rFonts w:ascii="Times New Roman" w:eastAsia="Times New Roman" w:hAnsi="Times New Roman" w:cs="Times New Roman"/>
                      <w:color w:val="000000"/>
                      <w:sz w:val="16"/>
                      <w:szCs w:val="16"/>
                      <w:lang w:val="lv-LV" w:eastAsia="en-GB"/>
                    </w:rPr>
                    <w:t xml:space="preserve"> x 0,</w:t>
                  </w:r>
                  <w:r w:rsidRPr="00482320">
                    <w:rPr>
                      <w:rFonts w:ascii="Times New Roman" w:eastAsia="Times New Roman" w:hAnsi="Times New Roman" w:cs="Times New Roman"/>
                      <w:color w:val="000000"/>
                      <w:sz w:val="16"/>
                      <w:szCs w:val="16"/>
                      <w:lang w:val="lv-LV" w:eastAsia="en-GB"/>
                    </w:rPr>
                    <w:t xml:space="preserve">1 =  5 376 </w:t>
                  </w:r>
                  <w:r w:rsidRPr="00482320">
                    <w:rPr>
                      <w:rFonts w:ascii="Times New Roman" w:eastAsia="Times New Roman" w:hAnsi="Times New Roman" w:cs="Times New Roman"/>
                      <w:i/>
                      <w:iCs/>
                      <w:color w:val="000000"/>
                      <w:sz w:val="16"/>
                      <w:szCs w:val="16"/>
                      <w:lang w:val="lv-LV" w:eastAsia="en-GB"/>
                    </w:rPr>
                    <w:t>euro</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551533" w:rsidRPr="00482320" w:rsidRDefault="00551533" w:rsidP="00551533">
                  <w:pPr>
                    <w:spacing w:after="0" w:line="240" w:lineRule="auto"/>
                    <w:jc w:val="center"/>
                    <w:rPr>
                      <w:rFonts w:ascii="Times New Roman" w:eastAsia="Times New Roman" w:hAnsi="Times New Roman" w:cs="Times New Roman"/>
                      <w:color w:val="000000"/>
                      <w:sz w:val="16"/>
                      <w:szCs w:val="16"/>
                      <w:lang w:val="lv-LV" w:eastAsia="en-GB"/>
                    </w:rPr>
                  </w:pPr>
                  <w:r w:rsidRPr="00482320">
                    <w:rPr>
                      <w:rFonts w:ascii="Times New Roman" w:eastAsia="Times New Roman" w:hAnsi="Times New Roman" w:cs="Times New Roman"/>
                      <w:color w:val="000000"/>
                      <w:sz w:val="16"/>
                      <w:szCs w:val="16"/>
                      <w:lang w:val="lv-LV" w:eastAsia="en-GB"/>
                    </w:rPr>
                    <w:t>5 376</w:t>
                  </w:r>
                </w:p>
              </w:tc>
            </w:tr>
            <w:tr w:rsidR="00551533" w:rsidRPr="00482320" w:rsidTr="00A451DB">
              <w:trPr>
                <w:trHeight w:val="450"/>
              </w:trPr>
              <w:tc>
                <w:tcPr>
                  <w:tcW w:w="941" w:type="dxa"/>
                  <w:vMerge/>
                  <w:tcBorders>
                    <w:top w:val="nil"/>
                    <w:left w:val="single" w:sz="4" w:space="0" w:color="auto"/>
                    <w:bottom w:val="single" w:sz="4" w:space="0" w:color="auto"/>
                    <w:right w:val="single" w:sz="4" w:space="0" w:color="auto"/>
                  </w:tcBorders>
                  <w:vAlign w:val="center"/>
                  <w:hideMark/>
                </w:tcPr>
                <w:p w:rsidR="00551533" w:rsidRPr="00482320" w:rsidRDefault="00551533" w:rsidP="00551533">
                  <w:pPr>
                    <w:spacing w:after="0" w:line="240" w:lineRule="auto"/>
                    <w:rPr>
                      <w:rFonts w:ascii="Times New Roman" w:eastAsia="Times New Roman" w:hAnsi="Times New Roman" w:cs="Times New Roman"/>
                      <w:color w:val="000000"/>
                      <w:sz w:val="16"/>
                      <w:szCs w:val="16"/>
                      <w:lang w:val="lv-LV" w:eastAsia="en-GB"/>
                    </w:rPr>
                  </w:pPr>
                </w:p>
              </w:tc>
              <w:tc>
                <w:tcPr>
                  <w:tcW w:w="1256" w:type="dxa"/>
                  <w:vMerge/>
                  <w:tcBorders>
                    <w:top w:val="nil"/>
                    <w:left w:val="single" w:sz="4" w:space="0" w:color="auto"/>
                    <w:bottom w:val="single" w:sz="4" w:space="0" w:color="auto"/>
                    <w:right w:val="single" w:sz="4" w:space="0" w:color="auto"/>
                  </w:tcBorders>
                  <w:vAlign w:val="center"/>
                  <w:hideMark/>
                </w:tcPr>
                <w:p w:rsidR="00551533" w:rsidRPr="00482320" w:rsidRDefault="00551533" w:rsidP="00551533">
                  <w:pPr>
                    <w:spacing w:after="0" w:line="240" w:lineRule="auto"/>
                    <w:rPr>
                      <w:rFonts w:ascii="Times New Roman" w:eastAsia="Times New Roman" w:hAnsi="Times New Roman" w:cs="Times New Roman"/>
                      <w:color w:val="000000"/>
                      <w:sz w:val="16"/>
                      <w:szCs w:val="16"/>
                      <w:lang w:val="lv-LV" w:eastAsia="en-GB"/>
                    </w:rPr>
                  </w:pPr>
                </w:p>
              </w:tc>
              <w:tc>
                <w:tcPr>
                  <w:tcW w:w="3260" w:type="dxa"/>
                  <w:vMerge/>
                  <w:tcBorders>
                    <w:top w:val="nil"/>
                    <w:left w:val="single" w:sz="4" w:space="0" w:color="auto"/>
                    <w:bottom w:val="single" w:sz="4" w:space="0" w:color="auto"/>
                    <w:right w:val="single" w:sz="4" w:space="0" w:color="auto"/>
                  </w:tcBorders>
                  <w:vAlign w:val="center"/>
                  <w:hideMark/>
                </w:tcPr>
                <w:p w:rsidR="00551533" w:rsidRPr="00482320" w:rsidRDefault="00551533" w:rsidP="00551533">
                  <w:pPr>
                    <w:spacing w:after="0" w:line="240" w:lineRule="auto"/>
                    <w:jc w:val="both"/>
                    <w:rPr>
                      <w:rFonts w:ascii="Times New Roman" w:eastAsia="Times New Roman" w:hAnsi="Times New Roman" w:cs="Times New Roman"/>
                      <w:color w:val="000000"/>
                      <w:sz w:val="16"/>
                      <w:szCs w:val="16"/>
                      <w:lang w:val="lv-LV" w:eastAsia="en-GB"/>
                    </w:rPr>
                  </w:pPr>
                </w:p>
              </w:tc>
              <w:tc>
                <w:tcPr>
                  <w:tcW w:w="1276" w:type="dxa"/>
                  <w:vMerge/>
                  <w:tcBorders>
                    <w:top w:val="nil"/>
                    <w:left w:val="single" w:sz="4" w:space="0" w:color="auto"/>
                    <w:bottom w:val="single" w:sz="4" w:space="0" w:color="auto"/>
                    <w:right w:val="single" w:sz="4" w:space="0" w:color="auto"/>
                  </w:tcBorders>
                  <w:vAlign w:val="center"/>
                  <w:hideMark/>
                </w:tcPr>
                <w:p w:rsidR="00551533" w:rsidRPr="00482320" w:rsidRDefault="00551533" w:rsidP="00551533">
                  <w:pPr>
                    <w:spacing w:after="0" w:line="240" w:lineRule="auto"/>
                    <w:rPr>
                      <w:rFonts w:ascii="Times New Roman" w:eastAsia="Times New Roman" w:hAnsi="Times New Roman" w:cs="Times New Roman"/>
                      <w:color w:val="000000"/>
                      <w:sz w:val="16"/>
                      <w:szCs w:val="16"/>
                      <w:lang w:val="lv-LV" w:eastAsia="en-GB"/>
                    </w:rPr>
                  </w:pPr>
                </w:p>
              </w:tc>
            </w:tr>
            <w:tr w:rsidR="00551533" w:rsidRPr="00482320" w:rsidTr="00A451DB">
              <w:trPr>
                <w:trHeight w:val="450"/>
              </w:trPr>
              <w:tc>
                <w:tcPr>
                  <w:tcW w:w="941" w:type="dxa"/>
                  <w:vMerge/>
                  <w:tcBorders>
                    <w:top w:val="nil"/>
                    <w:left w:val="single" w:sz="4" w:space="0" w:color="auto"/>
                    <w:bottom w:val="single" w:sz="4" w:space="0" w:color="auto"/>
                    <w:right w:val="single" w:sz="4" w:space="0" w:color="auto"/>
                  </w:tcBorders>
                  <w:vAlign w:val="center"/>
                  <w:hideMark/>
                </w:tcPr>
                <w:p w:rsidR="00551533" w:rsidRPr="00482320" w:rsidRDefault="00551533" w:rsidP="00551533">
                  <w:pPr>
                    <w:spacing w:after="0" w:line="240" w:lineRule="auto"/>
                    <w:rPr>
                      <w:rFonts w:ascii="Times New Roman" w:eastAsia="Times New Roman" w:hAnsi="Times New Roman" w:cs="Times New Roman"/>
                      <w:color w:val="000000"/>
                      <w:sz w:val="16"/>
                      <w:szCs w:val="16"/>
                      <w:lang w:val="lv-LV" w:eastAsia="en-GB"/>
                    </w:rPr>
                  </w:pPr>
                </w:p>
              </w:tc>
              <w:tc>
                <w:tcPr>
                  <w:tcW w:w="1256" w:type="dxa"/>
                  <w:vMerge/>
                  <w:tcBorders>
                    <w:top w:val="nil"/>
                    <w:left w:val="single" w:sz="4" w:space="0" w:color="auto"/>
                    <w:bottom w:val="single" w:sz="4" w:space="0" w:color="auto"/>
                    <w:right w:val="single" w:sz="4" w:space="0" w:color="auto"/>
                  </w:tcBorders>
                  <w:vAlign w:val="center"/>
                  <w:hideMark/>
                </w:tcPr>
                <w:p w:rsidR="00551533" w:rsidRPr="00482320" w:rsidRDefault="00551533" w:rsidP="00551533">
                  <w:pPr>
                    <w:spacing w:after="0" w:line="240" w:lineRule="auto"/>
                    <w:rPr>
                      <w:rFonts w:ascii="Times New Roman" w:eastAsia="Times New Roman" w:hAnsi="Times New Roman" w:cs="Times New Roman"/>
                      <w:color w:val="000000"/>
                      <w:sz w:val="16"/>
                      <w:szCs w:val="16"/>
                      <w:lang w:val="lv-LV" w:eastAsia="en-GB"/>
                    </w:rPr>
                  </w:pPr>
                </w:p>
              </w:tc>
              <w:tc>
                <w:tcPr>
                  <w:tcW w:w="3260" w:type="dxa"/>
                  <w:vMerge/>
                  <w:tcBorders>
                    <w:top w:val="nil"/>
                    <w:left w:val="single" w:sz="4" w:space="0" w:color="auto"/>
                    <w:bottom w:val="single" w:sz="4" w:space="0" w:color="auto"/>
                    <w:right w:val="single" w:sz="4" w:space="0" w:color="auto"/>
                  </w:tcBorders>
                  <w:vAlign w:val="center"/>
                  <w:hideMark/>
                </w:tcPr>
                <w:p w:rsidR="00551533" w:rsidRPr="00482320" w:rsidRDefault="00551533" w:rsidP="00551533">
                  <w:pPr>
                    <w:spacing w:after="0" w:line="240" w:lineRule="auto"/>
                    <w:jc w:val="both"/>
                    <w:rPr>
                      <w:rFonts w:ascii="Times New Roman" w:eastAsia="Times New Roman" w:hAnsi="Times New Roman" w:cs="Times New Roman"/>
                      <w:color w:val="000000"/>
                      <w:sz w:val="16"/>
                      <w:szCs w:val="16"/>
                      <w:lang w:val="lv-LV" w:eastAsia="en-GB"/>
                    </w:rPr>
                  </w:pPr>
                </w:p>
              </w:tc>
              <w:tc>
                <w:tcPr>
                  <w:tcW w:w="1276" w:type="dxa"/>
                  <w:vMerge/>
                  <w:tcBorders>
                    <w:top w:val="nil"/>
                    <w:left w:val="single" w:sz="4" w:space="0" w:color="auto"/>
                    <w:bottom w:val="single" w:sz="4" w:space="0" w:color="auto"/>
                    <w:right w:val="single" w:sz="4" w:space="0" w:color="auto"/>
                  </w:tcBorders>
                  <w:vAlign w:val="center"/>
                  <w:hideMark/>
                </w:tcPr>
                <w:p w:rsidR="00551533" w:rsidRPr="00482320" w:rsidRDefault="00551533" w:rsidP="00551533">
                  <w:pPr>
                    <w:spacing w:after="0" w:line="240" w:lineRule="auto"/>
                    <w:rPr>
                      <w:rFonts w:ascii="Times New Roman" w:eastAsia="Times New Roman" w:hAnsi="Times New Roman" w:cs="Times New Roman"/>
                      <w:color w:val="000000"/>
                      <w:sz w:val="16"/>
                      <w:szCs w:val="16"/>
                      <w:lang w:val="lv-LV" w:eastAsia="en-GB"/>
                    </w:rPr>
                  </w:pPr>
                </w:p>
              </w:tc>
            </w:tr>
            <w:tr w:rsidR="00551533" w:rsidRPr="00482320" w:rsidTr="00A451DB">
              <w:trPr>
                <w:trHeight w:val="450"/>
              </w:trPr>
              <w:tc>
                <w:tcPr>
                  <w:tcW w:w="941" w:type="dxa"/>
                  <w:vMerge/>
                  <w:tcBorders>
                    <w:top w:val="nil"/>
                    <w:left w:val="single" w:sz="4" w:space="0" w:color="auto"/>
                    <w:bottom w:val="single" w:sz="4" w:space="0" w:color="auto"/>
                    <w:right w:val="single" w:sz="4" w:space="0" w:color="auto"/>
                  </w:tcBorders>
                  <w:vAlign w:val="center"/>
                  <w:hideMark/>
                </w:tcPr>
                <w:p w:rsidR="00551533" w:rsidRPr="00482320" w:rsidRDefault="00551533" w:rsidP="00551533">
                  <w:pPr>
                    <w:spacing w:after="0" w:line="240" w:lineRule="auto"/>
                    <w:rPr>
                      <w:rFonts w:ascii="Times New Roman" w:eastAsia="Times New Roman" w:hAnsi="Times New Roman" w:cs="Times New Roman"/>
                      <w:color w:val="000000"/>
                      <w:sz w:val="16"/>
                      <w:szCs w:val="16"/>
                      <w:lang w:val="lv-LV" w:eastAsia="en-GB"/>
                    </w:rPr>
                  </w:pPr>
                </w:p>
              </w:tc>
              <w:tc>
                <w:tcPr>
                  <w:tcW w:w="1256" w:type="dxa"/>
                  <w:vMerge/>
                  <w:tcBorders>
                    <w:top w:val="nil"/>
                    <w:left w:val="single" w:sz="4" w:space="0" w:color="auto"/>
                    <w:bottom w:val="single" w:sz="4" w:space="0" w:color="auto"/>
                    <w:right w:val="single" w:sz="4" w:space="0" w:color="auto"/>
                  </w:tcBorders>
                  <w:vAlign w:val="center"/>
                  <w:hideMark/>
                </w:tcPr>
                <w:p w:rsidR="00551533" w:rsidRPr="00482320" w:rsidRDefault="00551533" w:rsidP="00551533">
                  <w:pPr>
                    <w:spacing w:after="0" w:line="240" w:lineRule="auto"/>
                    <w:rPr>
                      <w:rFonts w:ascii="Times New Roman" w:eastAsia="Times New Roman" w:hAnsi="Times New Roman" w:cs="Times New Roman"/>
                      <w:color w:val="000000"/>
                      <w:sz w:val="16"/>
                      <w:szCs w:val="16"/>
                      <w:lang w:val="lv-LV" w:eastAsia="en-GB"/>
                    </w:rPr>
                  </w:pPr>
                </w:p>
              </w:tc>
              <w:tc>
                <w:tcPr>
                  <w:tcW w:w="3260" w:type="dxa"/>
                  <w:vMerge/>
                  <w:tcBorders>
                    <w:top w:val="nil"/>
                    <w:left w:val="single" w:sz="4" w:space="0" w:color="auto"/>
                    <w:bottom w:val="single" w:sz="4" w:space="0" w:color="auto"/>
                    <w:right w:val="single" w:sz="4" w:space="0" w:color="auto"/>
                  </w:tcBorders>
                  <w:vAlign w:val="center"/>
                  <w:hideMark/>
                </w:tcPr>
                <w:p w:rsidR="00551533" w:rsidRPr="00482320" w:rsidRDefault="00551533" w:rsidP="00551533">
                  <w:pPr>
                    <w:spacing w:after="0" w:line="240" w:lineRule="auto"/>
                    <w:jc w:val="both"/>
                    <w:rPr>
                      <w:rFonts w:ascii="Times New Roman" w:eastAsia="Times New Roman" w:hAnsi="Times New Roman" w:cs="Times New Roman"/>
                      <w:color w:val="000000"/>
                      <w:sz w:val="16"/>
                      <w:szCs w:val="16"/>
                      <w:lang w:val="lv-LV" w:eastAsia="en-GB"/>
                    </w:rPr>
                  </w:pPr>
                </w:p>
              </w:tc>
              <w:tc>
                <w:tcPr>
                  <w:tcW w:w="1276" w:type="dxa"/>
                  <w:vMerge/>
                  <w:tcBorders>
                    <w:top w:val="nil"/>
                    <w:left w:val="single" w:sz="4" w:space="0" w:color="auto"/>
                    <w:bottom w:val="single" w:sz="4" w:space="0" w:color="auto"/>
                    <w:right w:val="single" w:sz="4" w:space="0" w:color="auto"/>
                  </w:tcBorders>
                  <w:vAlign w:val="center"/>
                  <w:hideMark/>
                </w:tcPr>
                <w:p w:rsidR="00551533" w:rsidRPr="00482320" w:rsidRDefault="00551533" w:rsidP="00551533">
                  <w:pPr>
                    <w:spacing w:after="0" w:line="240" w:lineRule="auto"/>
                    <w:rPr>
                      <w:rFonts w:ascii="Times New Roman" w:eastAsia="Times New Roman" w:hAnsi="Times New Roman" w:cs="Times New Roman"/>
                      <w:color w:val="000000"/>
                      <w:sz w:val="16"/>
                      <w:szCs w:val="16"/>
                      <w:lang w:val="lv-LV" w:eastAsia="en-GB"/>
                    </w:rPr>
                  </w:pPr>
                </w:p>
              </w:tc>
            </w:tr>
            <w:tr w:rsidR="00551533" w:rsidRPr="00482320" w:rsidTr="00A451DB">
              <w:trPr>
                <w:trHeight w:val="450"/>
              </w:trPr>
              <w:tc>
                <w:tcPr>
                  <w:tcW w:w="941" w:type="dxa"/>
                  <w:vMerge/>
                  <w:tcBorders>
                    <w:top w:val="nil"/>
                    <w:left w:val="single" w:sz="4" w:space="0" w:color="auto"/>
                    <w:bottom w:val="single" w:sz="4" w:space="0" w:color="auto"/>
                    <w:right w:val="single" w:sz="4" w:space="0" w:color="auto"/>
                  </w:tcBorders>
                  <w:vAlign w:val="center"/>
                  <w:hideMark/>
                </w:tcPr>
                <w:p w:rsidR="00551533" w:rsidRPr="00482320" w:rsidRDefault="00551533" w:rsidP="00551533">
                  <w:pPr>
                    <w:spacing w:after="0" w:line="240" w:lineRule="auto"/>
                    <w:rPr>
                      <w:rFonts w:ascii="Times New Roman" w:eastAsia="Times New Roman" w:hAnsi="Times New Roman" w:cs="Times New Roman"/>
                      <w:color w:val="000000"/>
                      <w:sz w:val="16"/>
                      <w:szCs w:val="16"/>
                      <w:lang w:val="lv-LV" w:eastAsia="en-GB"/>
                    </w:rPr>
                  </w:pPr>
                </w:p>
              </w:tc>
              <w:tc>
                <w:tcPr>
                  <w:tcW w:w="1256" w:type="dxa"/>
                  <w:vMerge/>
                  <w:tcBorders>
                    <w:top w:val="nil"/>
                    <w:left w:val="single" w:sz="4" w:space="0" w:color="auto"/>
                    <w:bottom w:val="single" w:sz="4" w:space="0" w:color="auto"/>
                    <w:right w:val="single" w:sz="4" w:space="0" w:color="auto"/>
                  </w:tcBorders>
                  <w:vAlign w:val="center"/>
                  <w:hideMark/>
                </w:tcPr>
                <w:p w:rsidR="00551533" w:rsidRPr="00482320" w:rsidRDefault="00551533" w:rsidP="00551533">
                  <w:pPr>
                    <w:spacing w:after="0" w:line="240" w:lineRule="auto"/>
                    <w:rPr>
                      <w:rFonts w:ascii="Times New Roman" w:eastAsia="Times New Roman" w:hAnsi="Times New Roman" w:cs="Times New Roman"/>
                      <w:color w:val="000000"/>
                      <w:sz w:val="16"/>
                      <w:szCs w:val="16"/>
                      <w:lang w:val="lv-LV" w:eastAsia="en-GB"/>
                    </w:rPr>
                  </w:pPr>
                </w:p>
              </w:tc>
              <w:tc>
                <w:tcPr>
                  <w:tcW w:w="3260" w:type="dxa"/>
                  <w:vMerge/>
                  <w:tcBorders>
                    <w:top w:val="nil"/>
                    <w:left w:val="single" w:sz="4" w:space="0" w:color="auto"/>
                    <w:bottom w:val="single" w:sz="4" w:space="0" w:color="auto"/>
                    <w:right w:val="single" w:sz="4" w:space="0" w:color="auto"/>
                  </w:tcBorders>
                  <w:vAlign w:val="center"/>
                  <w:hideMark/>
                </w:tcPr>
                <w:p w:rsidR="00551533" w:rsidRPr="00482320" w:rsidRDefault="00551533" w:rsidP="00551533">
                  <w:pPr>
                    <w:spacing w:after="0" w:line="240" w:lineRule="auto"/>
                    <w:jc w:val="both"/>
                    <w:rPr>
                      <w:rFonts w:ascii="Times New Roman" w:eastAsia="Times New Roman" w:hAnsi="Times New Roman" w:cs="Times New Roman"/>
                      <w:color w:val="000000"/>
                      <w:sz w:val="16"/>
                      <w:szCs w:val="16"/>
                      <w:lang w:val="lv-LV" w:eastAsia="en-GB"/>
                    </w:rPr>
                  </w:pPr>
                </w:p>
              </w:tc>
              <w:tc>
                <w:tcPr>
                  <w:tcW w:w="1276" w:type="dxa"/>
                  <w:vMerge/>
                  <w:tcBorders>
                    <w:top w:val="nil"/>
                    <w:left w:val="single" w:sz="4" w:space="0" w:color="auto"/>
                    <w:bottom w:val="single" w:sz="4" w:space="0" w:color="auto"/>
                    <w:right w:val="single" w:sz="4" w:space="0" w:color="auto"/>
                  </w:tcBorders>
                  <w:vAlign w:val="center"/>
                  <w:hideMark/>
                </w:tcPr>
                <w:p w:rsidR="00551533" w:rsidRPr="00482320" w:rsidRDefault="00551533" w:rsidP="00551533">
                  <w:pPr>
                    <w:spacing w:after="0" w:line="240" w:lineRule="auto"/>
                    <w:rPr>
                      <w:rFonts w:ascii="Times New Roman" w:eastAsia="Times New Roman" w:hAnsi="Times New Roman" w:cs="Times New Roman"/>
                      <w:color w:val="000000"/>
                      <w:sz w:val="16"/>
                      <w:szCs w:val="16"/>
                      <w:lang w:val="lv-LV" w:eastAsia="en-GB"/>
                    </w:rPr>
                  </w:pPr>
                </w:p>
              </w:tc>
            </w:tr>
            <w:tr w:rsidR="00551533" w:rsidRPr="00482320" w:rsidTr="00A451DB">
              <w:trPr>
                <w:trHeight w:val="300"/>
              </w:trPr>
              <w:tc>
                <w:tcPr>
                  <w:tcW w:w="941" w:type="dxa"/>
                  <w:vMerge w:val="restart"/>
                  <w:tcBorders>
                    <w:top w:val="nil"/>
                    <w:left w:val="single" w:sz="4" w:space="0" w:color="auto"/>
                    <w:bottom w:val="single" w:sz="4" w:space="0" w:color="auto"/>
                    <w:right w:val="single" w:sz="4" w:space="0" w:color="auto"/>
                  </w:tcBorders>
                  <w:shd w:val="clear" w:color="auto" w:fill="auto"/>
                  <w:vAlign w:val="center"/>
                  <w:hideMark/>
                </w:tcPr>
                <w:p w:rsidR="00551533" w:rsidRPr="00482320" w:rsidRDefault="00551533" w:rsidP="00551533">
                  <w:pPr>
                    <w:spacing w:after="0" w:line="240" w:lineRule="auto"/>
                    <w:jc w:val="center"/>
                    <w:rPr>
                      <w:rFonts w:ascii="Times New Roman" w:eastAsia="Times New Roman" w:hAnsi="Times New Roman" w:cs="Times New Roman"/>
                      <w:color w:val="000000"/>
                      <w:sz w:val="16"/>
                      <w:szCs w:val="16"/>
                      <w:lang w:val="lv-LV" w:eastAsia="en-GB"/>
                    </w:rPr>
                  </w:pPr>
                  <w:r w:rsidRPr="00482320">
                    <w:rPr>
                      <w:rFonts w:ascii="Times New Roman" w:eastAsia="Times New Roman" w:hAnsi="Times New Roman" w:cs="Times New Roman"/>
                      <w:color w:val="000000"/>
                      <w:sz w:val="16"/>
                      <w:szCs w:val="16"/>
                      <w:lang w:val="lv-LV" w:eastAsia="en-GB"/>
                    </w:rPr>
                    <w:t>1150</w:t>
                  </w:r>
                </w:p>
              </w:tc>
              <w:tc>
                <w:tcPr>
                  <w:tcW w:w="1256" w:type="dxa"/>
                  <w:vMerge w:val="restart"/>
                  <w:tcBorders>
                    <w:top w:val="nil"/>
                    <w:left w:val="single" w:sz="4" w:space="0" w:color="auto"/>
                    <w:bottom w:val="single" w:sz="4" w:space="0" w:color="auto"/>
                    <w:right w:val="single" w:sz="4" w:space="0" w:color="auto"/>
                  </w:tcBorders>
                  <w:shd w:val="clear" w:color="auto" w:fill="auto"/>
                  <w:vAlign w:val="center"/>
                  <w:hideMark/>
                </w:tcPr>
                <w:p w:rsidR="00551533" w:rsidRPr="00482320" w:rsidRDefault="00551533" w:rsidP="00551533">
                  <w:pPr>
                    <w:spacing w:after="0" w:line="240" w:lineRule="auto"/>
                    <w:jc w:val="center"/>
                    <w:rPr>
                      <w:rFonts w:ascii="Times New Roman" w:eastAsia="Times New Roman" w:hAnsi="Times New Roman" w:cs="Times New Roman"/>
                      <w:color w:val="000000"/>
                      <w:sz w:val="16"/>
                      <w:szCs w:val="16"/>
                      <w:lang w:val="lv-LV" w:eastAsia="en-GB"/>
                    </w:rPr>
                  </w:pPr>
                  <w:r w:rsidRPr="00482320">
                    <w:rPr>
                      <w:rFonts w:ascii="Times New Roman" w:eastAsia="Times New Roman" w:hAnsi="Times New Roman" w:cs="Times New Roman"/>
                      <w:color w:val="000000"/>
                      <w:sz w:val="16"/>
                      <w:szCs w:val="16"/>
                      <w:lang w:val="lv-LV" w:eastAsia="en-GB"/>
                    </w:rPr>
                    <w:t>Atalgojums fiziskajām personām uz tiesiskās attiecības regulējošu dokumentu pamata</w:t>
                  </w:r>
                </w:p>
              </w:tc>
              <w:tc>
                <w:tcPr>
                  <w:tcW w:w="3260" w:type="dxa"/>
                  <w:vMerge w:val="restart"/>
                  <w:tcBorders>
                    <w:top w:val="nil"/>
                    <w:left w:val="single" w:sz="4" w:space="0" w:color="auto"/>
                    <w:bottom w:val="single" w:sz="4" w:space="0" w:color="auto"/>
                    <w:right w:val="single" w:sz="4" w:space="0" w:color="auto"/>
                  </w:tcBorders>
                  <w:shd w:val="clear" w:color="auto" w:fill="auto"/>
                  <w:vAlign w:val="center"/>
                  <w:hideMark/>
                </w:tcPr>
                <w:p w:rsidR="00551533" w:rsidRPr="00482320" w:rsidRDefault="00551533" w:rsidP="00551533">
                  <w:pPr>
                    <w:spacing w:after="0" w:line="240" w:lineRule="auto"/>
                    <w:jc w:val="both"/>
                    <w:rPr>
                      <w:rFonts w:ascii="Times New Roman" w:eastAsia="Times New Roman" w:hAnsi="Times New Roman" w:cs="Times New Roman"/>
                      <w:color w:val="000000"/>
                      <w:sz w:val="16"/>
                      <w:szCs w:val="16"/>
                      <w:lang w:val="lv-LV" w:eastAsia="en-GB"/>
                    </w:rPr>
                  </w:pPr>
                  <w:r w:rsidRPr="00482320">
                    <w:rPr>
                      <w:rFonts w:ascii="Times New Roman" w:eastAsia="Times New Roman" w:hAnsi="Times New Roman" w:cs="Times New Roman"/>
                      <w:b/>
                      <w:bCs/>
                      <w:color w:val="000000"/>
                      <w:sz w:val="16"/>
                      <w:szCs w:val="16"/>
                      <w:lang w:val="lv-LV" w:eastAsia="en-GB"/>
                    </w:rPr>
                    <w:t>Piemaksa par atbilžu uz ad-hoc jautājumu sagatavošanu angļu valodā</w:t>
                  </w:r>
                  <w:r w:rsidRPr="00482320">
                    <w:rPr>
                      <w:rFonts w:ascii="Times New Roman" w:eastAsia="Times New Roman" w:hAnsi="Times New Roman" w:cs="Times New Roman"/>
                      <w:color w:val="000000"/>
                      <w:sz w:val="16"/>
                      <w:szCs w:val="16"/>
                      <w:lang w:val="lv-LV" w:eastAsia="en-GB"/>
                    </w:rPr>
                    <w:t xml:space="preserve"> ( 30  atbildes x 81.28  </w:t>
                  </w:r>
                  <w:r w:rsidRPr="00482320">
                    <w:rPr>
                      <w:rFonts w:ascii="Times New Roman" w:eastAsia="Times New Roman" w:hAnsi="Times New Roman" w:cs="Times New Roman"/>
                      <w:i/>
                      <w:iCs/>
                      <w:color w:val="000000"/>
                      <w:sz w:val="16"/>
                      <w:szCs w:val="16"/>
                      <w:lang w:val="lv-LV" w:eastAsia="en-GB"/>
                    </w:rPr>
                    <w:t>euro</w:t>
                  </w:r>
                  <w:r w:rsidRPr="00482320">
                    <w:rPr>
                      <w:rFonts w:ascii="Times New Roman" w:eastAsia="Times New Roman" w:hAnsi="Times New Roman" w:cs="Times New Roman"/>
                      <w:color w:val="000000"/>
                      <w:sz w:val="16"/>
                      <w:szCs w:val="16"/>
                      <w:lang w:val="lv-LV" w:eastAsia="en-GB"/>
                    </w:rPr>
                    <w:t xml:space="preserve">  =  2438.40 </w:t>
                  </w:r>
                  <w:r w:rsidRPr="00482320">
                    <w:rPr>
                      <w:rFonts w:ascii="Times New Roman" w:eastAsia="Times New Roman" w:hAnsi="Times New Roman" w:cs="Times New Roman"/>
                      <w:i/>
                      <w:iCs/>
                      <w:color w:val="000000"/>
                      <w:sz w:val="16"/>
                      <w:szCs w:val="16"/>
                      <w:lang w:val="lv-LV" w:eastAsia="en-GB"/>
                    </w:rPr>
                    <w:t>euro</w:t>
                  </w:r>
                  <w:r w:rsidRPr="00482320">
                    <w:rPr>
                      <w:rFonts w:ascii="Times New Roman" w:eastAsia="Times New Roman" w:hAnsi="Times New Roman" w:cs="Times New Roman"/>
                      <w:color w:val="000000"/>
                      <w:sz w:val="16"/>
                      <w:szCs w:val="16"/>
                      <w:lang w:val="lv-LV" w:eastAsia="en-GB"/>
                    </w:rPr>
                    <w:t xml:space="preserve">).   </w:t>
                  </w:r>
                  <w:r w:rsidRPr="00482320">
                    <w:rPr>
                      <w:rFonts w:ascii="Times New Roman" w:eastAsia="Times New Roman" w:hAnsi="Times New Roman" w:cs="Times New Roman"/>
                      <w:b/>
                      <w:bCs/>
                      <w:color w:val="000000"/>
                      <w:sz w:val="16"/>
                      <w:szCs w:val="16"/>
                      <w:lang w:val="lv-LV" w:eastAsia="en-GB"/>
                    </w:rPr>
                    <w:t>Izpētes darbu un ziņojumu  izstrāde</w:t>
                  </w:r>
                  <w:r w:rsidRPr="00482320">
                    <w:rPr>
                      <w:rFonts w:ascii="Times New Roman" w:eastAsia="Times New Roman" w:hAnsi="Times New Roman" w:cs="Times New Roman"/>
                      <w:color w:val="000000"/>
                      <w:sz w:val="16"/>
                      <w:szCs w:val="16"/>
                      <w:lang w:val="lv-LV" w:eastAsia="en-GB"/>
                    </w:rPr>
                    <w:t xml:space="preserve"> (350.00 </w:t>
                  </w:r>
                  <w:r w:rsidRPr="00482320">
                    <w:rPr>
                      <w:rFonts w:ascii="Times New Roman" w:eastAsia="Times New Roman" w:hAnsi="Times New Roman" w:cs="Times New Roman"/>
                      <w:i/>
                      <w:iCs/>
                      <w:color w:val="000000"/>
                      <w:sz w:val="16"/>
                      <w:szCs w:val="16"/>
                      <w:lang w:val="lv-LV" w:eastAsia="en-GB"/>
                    </w:rPr>
                    <w:t>euro</w:t>
                  </w:r>
                  <w:r w:rsidRPr="00482320">
                    <w:rPr>
                      <w:rFonts w:ascii="Times New Roman" w:eastAsia="Times New Roman" w:hAnsi="Times New Roman" w:cs="Times New Roman"/>
                      <w:color w:val="000000"/>
                      <w:sz w:val="16"/>
                      <w:szCs w:val="16"/>
                      <w:lang w:val="lv-LV" w:eastAsia="en-GB"/>
                    </w:rPr>
                    <w:t xml:space="preserve"> x 4darbi= 1400.00 </w:t>
                  </w:r>
                  <w:r w:rsidRPr="00482320">
                    <w:rPr>
                      <w:rFonts w:ascii="Times New Roman" w:eastAsia="Times New Roman" w:hAnsi="Times New Roman" w:cs="Times New Roman"/>
                      <w:i/>
                      <w:iCs/>
                      <w:color w:val="000000"/>
                      <w:sz w:val="16"/>
                      <w:szCs w:val="16"/>
                      <w:lang w:val="lv-LV" w:eastAsia="en-GB"/>
                    </w:rPr>
                    <w:t>euro</w:t>
                  </w:r>
                  <w:r w:rsidRPr="00482320">
                    <w:rPr>
                      <w:rFonts w:ascii="Times New Roman" w:eastAsia="Times New Roman" w:hAnsi="Times New Roman" w:cs="Times New Roman"/>
                      <w:color w:val="000000"/>
                      <w:sz w:val="16"/>
                      <w:szCs w:val="16"/>
                      <w:lang w:val="lv-LV" w:eastAsia="en-GB"/>
                    </w:rPr>
                    <w:t xml:space="preserve">). </w:t>
                  </w:r>
                  <w:r w:rsidRPr="00482320">
                    <w:rPr>
                      <w:rFonts w:ascii="Times New Roman" w:eastAsia="Times New Roman" w:hAnsi="Times New Roman" w:cs="Times New Roman"/>
                      <w:b/>
                      <w:bCs/>
                      <w:color w:val="000000"/>
                      <w:sz w:val="16"/>
                      <w:szCs w:val="16"/>
                      <w:lang w:val="lv-LV" w:eastAsia="en-GB"/>
                    </w:rPr>
                    <w:t>Vārdnīcas izstrāde</w:t>
                  </w:r>
                  <w:r w:rsidRPr="00482320">
                    <w:rPr>
                      <w:rFonts w:ascii="Times New Roman" w:eastAsia="Times New Roman" w:hAnsi="Times New Roman" w:cs="Times New Roman"/>
                      <w:color w:val="000000"/>
                      <w:sz w:val="16"/>
                      <w:szCs w:val="16"/>
                      <w:lang w:val="lv-LV" w:eastAsia="en-GB"/>
                    </w:rPr>
                    <w:t xml:space="preserve"> 362.64 </w:t>
                  </w:r>
                  <w:r w:rsidRPr="00482320">
                    <w:rPr>
                      <w:rFonts w:ascii="Times New Roman" w:eastAsia="Times New Roman" w:hAnsi="Times New Roman" w:cs="Times New Roman"/>
                      <w:i/>
                      <w:iCs/>
                      <w:color w:val="000000"/>
                      <w:sz w:val="16"/>
                      <w:szCs w:val="16"/>
                      <w:lang w:val="lv-LV" w:eastAsia="en-GB"/>
                    </w:rPr>
                    <w:t>euro</w:t>
                  </w:r>
                  <w:r w:rsidRPr="00482320">
                    <w:rPr>
                      <w:rFonts w:ascii="Times New Roman" w:eastAsia="Times New Roman" w:hAnsi="Times New Roman" w:cs="Times New Roman"/>
                      <w:color w:val="000000"/>
                      <w:sz w:val="16"/>
                      <w:szCs w:val="16"/>
                      <w:lang w:val="lv-LV" w:eastAsia="en-GB"/>
                    </w:rPr>
                    <w:t>.</w:t>
                  </w:r>
                  <w:r w:rsidRPr="00482320">
                    <w:rPr>
                      <w:rFonts w:ascii="Times New Roman" w:eastAsia="Times New Roman" w:hAnsi="Times New Roman" w:cs="Times New Roman"/>
                      <w:b/>
                      <w:bCs/>
                      <w:color w:val="000000"/>
                      <w:sz w:val="16"/>
                      <w:szCs w:val="16"/>
                      <w:lang w:val="lv-LV" w:eastAsia="en-GB"/>
                    </w:rPr>
                    <w:t xml:space="preserve"> Cita veida EMT darbu izstrāde un atbalsts EMT darba programmas īstenošanā</w:t>
                  </w:r>
                  <w:r w:rsidRPr="00482320">
                    <w:rPr>
                      <w:rFonts w:ascii="Times New Roman" w:eastAsia="Times New Roman" w:hAnsi="Times New Roman" w:cs="Times New Roman"/>
                      <w:color w:val="000000"/>
                      <w:sz w:val="16"/>
                      <w:szCs w:val="16"/>
                      <w:lang w:val="lv-LV" w:eastAsia="en-GB"/>
                    </w:rPr>
                    <w:t xml:space="preserve"> 882 </w:t>
                  </w:r>
                  <w:r w:rsidRPr="00482320">
                    <w:rPr>
                      <w:rFonts w:ascii="Times New Roman" w:eastAsia="Times New Roman" w:hAnsi="Times New Roman" w:cs="Times New Roman"/>
                      <w:i/>
                      <w:iCs/>
                      <w:color w:val="000000"/>
                      <w:sz w:val="16"/>
                      <w:szCs w:val="16"/>
                      <w:lang w:val="lv-LV" w:eastAsia="en-GB"/>
                    </w:rPr>
                    <w:t>euro</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551533" w:rsidRPr="00482320" w:rsidRDefault="00551533" w:rsidP="00551533">
                  <w:pPr>
                    <w:spacing w:after="0" w:line="240" w:lineRule="auto"/>
                    <w:jc w:val="center"/>
                    <w:rPr>
                      <w:rFonts w:ascii="Times New Roman" w:eastAsia="Times New Roman" w:hAnsi="Times New Roman" w:cs="Times New Roman"/>
                      <w:color w:val="000000"/>
                      <w:sz w:val="16"/>
                      <w:szCs w:val="16"/>
                      <w:lang w:val="lv-LV" w:eastAsia="en-GB"/>
                    </w:rPr>
                  </w:pPr>
                  <w:r w:rsidRPr="00482320">
                    <w:rPr>
                      <w:rFonts w:ascii="Times New Roman" w:eastAsia="Times New Roman" w:hAnsi="Times New Roman" w:cs="Times New Roman"/>
                      <w:color w:val="000000"/>
                      <w:sz w:val="16"/>
                      <w:szCs w:val="16"/>
                      <w:lang w:val="lv-LV" w:eastAsia="en-GB"/>
                    </w:rPr>
                    <w:t>5 083</w:t>
                  </w:r>
                </w:p>
              </w:tc>
            </w:tr>
            <w:tr w:rsidR="00551533" w:rsidRPr="00482320" w:rsidTr="00A451DB">
              <w:trPr>
                <w:trHeight w:val="450"/>
              </w:trPr>
              <w:tc>
                <w:tcPr>
                  <w:tcW w:w="941" w:type="dxa"/>
                  <w:vMerge/>
                  <w:tcBorders>
                    <w:top w:val="nil"/>
                    <w:left w:val="single" w:sz="4" w:space="0" w:color="auto"/>
                    <w:bottom w:val="single" w:sz="4" w:space="0" w:color="auto"/>
                    <w:right w:val="single" w:sz="4" w:space="0" w:color="auto"/>
                  </w:tcBorders>
                  <w:vAlign w:val="center"/>
                  <w:hideMark/>
                </w:tcPr>
                <w:p w:rsidR="00551533" w:rsidRPr="00482320" w:rsidRDefault="00551533" w:rsidP="00551533">
                  <w:pPr>
                    <w:spacing w:after="0" w:line="240" w:lineRule="auto"/>
                    <w:rPr>
                      <w:rFonts w:ascii="Times New Roman" w:eastAsia="Times New Roman" w:hAnsi="Times New Roman" w:cs="Times New Roman"/>
                      <w:color w:val="000000"/>
                      <w:sz w:val="16"/>
                      <w:szCs w:val="16"/>
                      <w:lang w:val="lv-LV" w:eastAsia="en-GB"/>
                    </w:rPr>
                  </w:pPr>
                </w:p>
              </w:tc>
              <w:tc>
                <w:tcPr>
                  <w:tcW w:w="1256" w:type="dxa"/>
                  <w:vMerge/>
                  <w:tcBorders>
                    <w:top w:val="nil"/>
                    <w:left w:val="single" w:sz="4" w:space="0" w:color="auto"/>
                    <w:bottom w:val="single" w:sz="4" w:space="0" w:color="auto"/>
                    <w:right w:val="single" w:sz="4" w:space="0" w:color="auto"/>
                  </w:tcBorders>
                  <w:vAlign w:val="center"/>
                  <w:hideMark/>
                </w:tcPr>
                <w:p w:rsidR="00551533" w:rsidRPr="00482320" w:rsidRDefault="00551533" w:rsidP="00551533">
                  <w:pPr>
                    <w:spacing w:after="0" w:line="240" w:lineRule="auto"/>
                    <w:rPr>
                      <w:rFonts w:ascii="Times New Roman" w:eastAsia="Times New Roman" w:hAnsi="Times New Roman" w:cs="Times New Roman"/>
                      <w:color w:val="000000"/>
                      <w:sz w:val="16"/>
                      <w:szCs w:val="16"/>
                      <w:lang w:val="lv-LV" w:eastAsia="en-GB"/>
                    </w:rPr>
                  </w:pPr>
                </w:p>
              </w:tc>
              <w:tc>
                <w:tcPr>
                  <w:tcW w:w="3260" w:type="dxa"/>
                  <w:vMerge/>
                  <w:tcBorders>
                    <w:top w:val="nil"/>
                    <w:left w:val="single" w:sz="4" w:space="0" w:color="auto"/>
                    <w:bottom w:val="single" w:sz="4" w:space="0" w:color="auto"/>
                    <w:right w:val="single" w:sz="4" w:space="0" w:color="auto"/>
                  </w:tcBorders>
                  <w:vAlign w:val="center"/>
                  <w:hideMark/>
                </w:tcPr>
                <w:p w:rsidR="00551533" w:rsidRPr="00482320" w:rsidRDefault="00551533" w:rsidP="00551533">
                  <w:pPr>
                    <w:spacing w:after="0" w:line="240" w:lineRule="auto"/>
                    <w:jc w:val="both"/>
                    <w:rPr>
                      <w:rFonts w:ascii="Times New Roman" w:eastAsia="Times New Roman" w:hAnsi="Times New Roman" w:cs="Times New Roman"/>
                      <w:color w:val="000000"/>
                      <w:sz w:val="16"/>
                      <w:szCs w:val="16"/>
                      <w:lang w:val="lv-LV" w:eastAsia="en-GB"/>
                    </w:rPr>
                  </w:pPr>
                </w:p>
              </w:tc>
              <w:tc>
                <w:tcPr>
                  <w:tcW w:w="1276" w:type="dxa"/>
                  <w:vMerge/>
                  <w:tcBorders>
                    <w:top w:val="nil"/>
                    <w:left w:val="single" w:sz="4" w:space="0" w:color="auto"/>
                    <w:bottom w:val="single" w:sz="4" w:space="0" w:color="auto"/>
                    <w:right w:val="single" w:sz="4" w:space="0" w:color="auto"/>
                  </w:tcBorders>
                  <w:vAlign w:val="center"/>
                  <w:hideMark/>
                </w:tcPr>
                <w:p w:rsidR="00551533" w:rsidRPr="00482320" w:rsidRDefault="00551533" w:rsidP="00551533">
                  <w:pPr>
                    <w:spacing w:after="0" w:line="240" w:lineRule="auto"/>
                    <w:rPr>
                      <w:rFonts w:ascii="Times New Roman" w:eastAsia="Times New Roman" w:hAnsi="Times New Roman" w:cs="Times New Roman"/>
                      <w:color w:val="000000"/>
                      <w:sz w:val="16"/>
                      <w:szCs w:val="16"/>
                      <w:lang w:val="lv-LV" w:eastAsia="en-GB"/>
                    </w:rPr>
                  </w:pPr>
                </w:p>
              </w:tc>
            </w:tr>
            <w:tr w:rsidR="00551533" w:rsidRPr="00482320" w:rsidTr="00A451DB">
              <w:trPr>
                <w:trHeight w:val="450"/>
              </w:trPr>
              <w:tc>
                <w:tcPr>
                  <w:tcW w:w="941" w:type="dxa"/>
                  <w:vMerge/>
                  <w:tcBorders>
                    <w:top w:val="nil"/>
                    <w:left w:val="single" w:sz="4" w:space="0" w:color="auto"/>
                    <w:bottom w:val="single" w:sz="4" w:space="0" w:color="auto"/>
                    <w:right w:val="single" w:sz="4" w:space="0" w:color="auto"/>
                  </w:tcBorders>
                  <w:vAlign w:val="center"/>
                  <w:hideMark/>
                </w:tcPr>
                <w:p w:rsidR="00551533" w:rsidRPr="00482320" w:rsidRDefault="00551533" w:rsidP="00551533">
                  <w:pPr>
                    <w:spacing w:after="0" w:line="240" w:lineRule="auto"/>
                    <w:rPr>
                      <w:rFonts w:ascii="Times New Roman" w:eastAsia="Times New Roman" w:hAnsi="Times New Roman" w:cs="Times New Roman"/>
                      <w:color w:val="000000"/>
                      <w:sz w:val="16"/>
                      <w:szCs w:val="16"/>
                      <w:lang w:val="lv-LV" w:eastAsia="en-GB"/>
                    </w:rPr>
                  </w:pPr>
                </w:p>
              </w:tc>
              <w:tc>
                <w:tcPr>
                  <w:tcW w:w="1256" w:type="dxa"/>
                  <w:vMerge/>
                  <w:tcBorders>
                    <w:top w:val="nil"/>
                    <w:left w:val="single" w:sz="4" w:space="0" w:color="auto"/>
                    <w:bottom w:val="single" w:sz="4" w:space="0" w:color="auto"/>
                    <w:right w:val="single" w:sz="4" w:space="0" w:color="auto"/>
                  </w:tcBorders>
                  <w:vAlign w:val="center"/>
                  <w:hideMark/>
                </w:tcPr>
                <w:p w:rsidR="00551533" w:rsidRPr="00482320" w:rsidRDefault="00551533" w:rsidP="00551533">
                  <w:pPr>
                    <w:spacing w:after="0" w:line="240" w:lineRule="auto"/>
                    <w:rPr>
                      <w:rFonts w:ascii="Times New Roman" w:eastAsia="Times New Roman" w:hAnsi="Times New Roman" w:cs="Times New Roman"/>
                      <w:color w:val="000000"/>
                      <w:sz w:val="16"/>
                      <w:szCs w:val="16"/>
                      <w:lang w:val="lv-LV" w:eastAsia="en-GB"/>
                    </w:rPr>
                  </w:pPr>
                </w:p>
              </w:tc>
              <w:tc>
                <w:tcPr>
                  <w:tcW w:w="3260" w:type="dxa"/>
                  <w:vMerge/>
                  <w:tcBorders>
                    <w:top w:val="nil"/>
                    <w:left w:val="single" w:sz="4" w:space="0" w:color="auto"/>
                    <w:bottom w:val="single" w:sz="4" w:space="0" w:color="auto"/>
                    <w:right w:val="single" w:sz="4" w:space="0" w:color="auto"/>
                  </w:tcBorders>
                  <w:vAlign w:val="center"/>
                  <w:hideMark/>
                </w:tcPr>
                <w:p w:rsidR="00551533" w:rsidRPr="00482320" w:rsidRDefault="00551533" w:rsidP="00551533">
                  <w:pPr>
                    <w:spacing w:after="0" w:line="240" w:lineRule="auto"/>
                    <w:jc w:val="both"/>
                    <w:rPr>
                      <w:rFonts w:ascii="Times New Roman" w:eastAsia="Times New Roman" w:hAnsi="Times New Roman" w:cs="Times New Roman"/>
                      <w:color w:val="000000"/>
                      <w:sz w:val="16"/>
                      <w:szCs w:val="16"/>
                      <w:lang w:val="lv-LV" w:eastAsia="en-GB"/>
                    </w:rPr>
                  </w:pPr>
                </w:p>
              </w:tc>
              <w:tc>
                <w:tcPr>
                  <w:tcW w:w="1276" w:type="dxa"/>
                  <w:vMerge/>
                  <w:tcBorders>
                    <w:top w:val="nil"/>
                    <w:left w:val="single" w:sz="4" w:space="0" w:color="auto"/>
                    <w:bottom w:val="single" w:sz="4" w:space="0" w:color="auto"/>
                    <w:right w:val="single" w:sz="4" w:space="0" w:color="auto"/>
                  </w:tcBorders>
                  <w:vAlign w:val="center"/>
                  <w:hideMark/>
                </w:tcPr>
                <w:p w:rsidR="00551533" w:rsidRPr="00482320" w:rsidRDefault="00551533" w:rsidP="00551533">
                  <w:pPr>
                    <w:spacing w:after="0" w:line="240" w:lineRule="auto"/>
                    <w:rPr>
                      <w:rFonts w:ascii="Times New Roman" w:eastAsia="Times New Roman" w:hAnsi="Times New Roman" w:cs="Times New Roman"/>
                      <w:color w:val="000000"/>
                      <w:sz w:val="16"/>
                      <w:szCs w:val="16"/>
                      <w:lang w:val="lv-LV" w:eastAsia="en-GB"/>
                    </w:rPr>
                  </w:pPr>
                </w:p>
              </w:tc>
            </w:tr>
            <w:tr w:rsidR="00551533" w:rsidRPr="00482320" w:rsidTr="00A451DB">
              <w:trPr>
                <w:trHeight w:val="450"/>
              </w:trPr>
              <w:tc>
                <w:tcPr>
                  <w:tcW w:w="941" w:type="dxa"/>
                  <w:vMerge/>
                  <w:tcBorders>
                    <w:top w:val="nil"/>
                    <w:left w:val="single" w:sz="4" w:space="0" w:color="auto"/>
                    <w:bottom w:val="single" w:sz="4" w:space="0" w:color="auto"/>
                    <w:right w:val="single" w:sz="4" w:space="0" w:color="auto"/>
                  </w:tcBorders>
                  <w:vAlign w:val="center"/>
                  <w:hideMark/>
                </w:tcPr>
                <w:p w:rsidR="00551533" w:rsidRPr="00482320" w:rsidRDefault="00551533" w:rsidP="00551533">
                  <w:pPr>
                    <w:spacing w:after="0" w:line="240" w:lineRule="auto"/>
                    <w:rPr>
                      <w:rFonts w:ascii="Times New Roman" w:eastAsia="Times New Roman" w:hAnsi="Times New Roman" w:cs="Times New Roman"/>
                      <w:color w:val="000000"/>
                      <w:sz w:val="16"/>
                      <w:szCs w:val="16"/>
                      <w:lang w:val="lv-LV" w:eastAsia="en-GB"/>
                    </w:rPr>
                  </w:pPr>
                </w:p>
              </w:tc>
              <w:tc>
                <w:tcPr>
                  <w:tcW w:w="1256" w:type="dxa"/>
                  <w:vMerge/>
                  <w:tcBorders>
                    <w:top w:val="nil"/>
                    <w:left w:val="single" w:sz="4" w:space="0" w:color="auto"/>
                    <w:bottom w:val="single" w:sz="4" w:space="0" w:color="auto"/>
                    <w:right w:val="single" w:sz="4" w:space="0" w:color="auto"/>
                  </w:tcBorders>
                  <w:vAlign w:val="center"/>
                  <w:hideMark/>
                </w:tcPr>
                <w:p w:rsidR="00551533" w:rsidRPr="00482320" w:rsidRDefault="00551533" w:rsidP="00551533">
                  <w:pPr>
                    <w:spacing w:after="0" w:line="240" w:lineRule="auto"/>
                    <w:rPr>
                      <w:rFonts w:ascii="Times New Roman" w:eastAsia="Times New Roman" w:hAnsi="Times New Roman" w:cs="Times New Roman"/>
                      <w:color w:val="000000"/>
                      <w:sz w:val="16"/>
                      <w:szCs w:val="16"/>
                      <w:lang w:val="lv-LV" w:eastAsia="en-GB"/>
                    </w:rPr>
                  </w:pPr>
                </w:p>
              </w:tc>
              <w:tc>
                <w:tcPr>
                  <w:tcW w:w="3260" w:type="dxa"/>
                  <w:vMerge/>
                  <w:tcBorders>
                    <w:top w:val="nil"/>
                    <w:left w:val="single" w:sz="4" w:space="0" w:color="auto"/>
                    <w:bottom w:val="single" w:sz="4" w:space="0" w:color="auto"/>
                    <w:right w:val="single" w:sz="4" w:space="0" w:color="auto"/>
                  </w:tcBorders>
                  <w:vAlign w:val="center"/>
                  <w:hideMark/>
                </w:tcPr>
                <w:p w:rsidR="00551533" w:rsidRPr="00482320" w:rsidRDefault="00551533" w:rsidP="00551533">
                  <w:pPr>
                    <w:spacing w:after="0" w:line="240" w:lineRule="auto"/>
                    <w:jc w:val="both"/>
                    <w:rPr>
                      <w:rFonts w:ascii="Times New Roman" w:eastAsia="Times New Roman" w:hAnsi="Times New Roman" w:cs="Times New Roman"/>
                      <w:color w:val="000000"/>
                      <w:sz w:val="16"/>
                      <w:szCs w:val="16"/>
                      <w:lang w:val="lv-LV" w:eastAsia="en-GB"/>
                    </w:rPr>
                  </w:pPr>
                </w:p>
              </w:tc>
              <w:tc>
                <w:tcPr>
                  <w:tcW w:w="1276" w:type="dxa"/>
                  <w:vMerge/>
                  <w:tcBorders>
                    <w:top w:val="nil"/>
                    <w:left w:val="single" w:sz="4" w:space="0" w:color="auto"/>
                    <w:bottom w:val="single" w:sz="4" w:space="0" w:color="auto"/>
                    <w:right w:val="single" w:sz="4" w:space="0" w:color="auto"/>
                  </w:tcBorders>
                  <w:vAlign w:val="center"/>
                  <w:hideMark/>
                </w:tcPr>
                <w:p w:rsidR="00551533" w:rsidRPr="00482320" w:rsidRDefault="00551533" w:rsidP="00551533">
                  <w:pPr>
                    <w:spacing w:after="0" w:line="240" w:lineRule="auto"/>
                    <w:rPr>
                      <w:rFonts w:ascii="Times New Roman" w:eastAsia="Times New Roman" w:hAnsi="Times New Roman" w:cs="Times New Roman"/>
                      <w:color w:val="000000"/>
                      <w:sz w:val="16"/>
                      <w:szCs w:val="16"/>
                      <w:lang w:val="lv-LV" w:eastAsia="en-GB"/>
                    </w:rPr>
                  </w:pPr>
                </w:p>
              </w:tc>
            </w:tr>
            <w:tr w:rsidR="00551533" w:rsidRPr="00482320" w:rsidTr="00A451DB">
              <w:trPr>
                <w:trHeight w:val="450"/>
              </w:trPr>
              <w:tc>
                <w:tcPr>
                  <w:tcW w:w="941" w:type="dxa"/>
                  <w:vMerge/>
                  <w:tcBorders>
                    <w:top w:val="nil"/>
                    <w:left w:val="single" w:sz="4" w:space="0" w:color="auto"/>
                    <w:bottom w:val="single" w:sz="4" w:space="0" w:color="auto"/>
                    <w:right w:val="single" w:sz="4" w:space="0" w:color="auto"/>
                  </w:tcBorders>
                  <w:vAlign w:val="center"/>
                  <w:hideMark/>
                </w:tcPr>
                <w:p w:rsidR="00551533" w:rsidRPr="00482320" w:rsidRDefault="00551533" w:rsidP="00551533">
                  <w:pPr>
                    <w:spacing w:after="0" w:line="240" w:lineRule="auto"/>
                    <w:rPr>
                      <w:rFonts w:ascii="Times New Roman" w:eastAsia="Times New Roman" w:hAnsi="Times New Roman" w:cs="Times New Roman"/>
                      <w:color w:val="000000"/>
                      <w:sz w:val="16"/>
                      <w:szCs w:val="16"/>
                      <w:lang w:val="lv-LV" w:eastAsia="en-GB"/>
                    </w:rPr>
                  </w:pPr>
                </w:p>
              </w:tc>
              <w:tc>
                <w:tcPr>
                  <w:tcW w:w="1256" w:type="dxa"/>
                  <w:vMerge/>
                  <w:tcBorders>
                    <w:top w:val="nil"/>
                    <w:left w:val="single" w:sz="4" w:space="0" w:color="auto"/>
                    <w:bottom w:val="single" w:sz="4" w:space="0" w:color="auto"/>
                    <w:right w:val="single" w:sz="4" w:space="0" w:color="auto"/>
                  </w:tcBorders>
                  <w:vAlign w:val="center"/>
                  <w:hideMark/>
                </w:tcPr>
                <w:p w:rsidR="00551533" w:rsidRPr="00482320" w:rsidRDefault="00551533" w:rsidP="00551533">
                  <w:pPr>
                    <w:spacing w:after="0" w:line="240" w:lineRule="auto"/>
                    <w:rPr>
                      <w:rFonts w:ascii="Times New Roman" w:eastAsia="Times New Roman" w:hAnsi="Times New Roman" w:cs="Times New Roman"/>
                      <w:color w:val="000000"/>
                      <w:sz w:val="16"/>
                      <w:szCs w:val="16"/>
                      <w:lang w:val="lv-LV" w:eastAsia="en-GB"/>
                    </w:rPr>
                  </w:pPr>
                </w:p>
              </w:tc>
              <w:tc>
                <w:tcPr>
                  <w:tcW w:w="3260" w:type="dxa"/>
                  <w:vMerge/>
                  <w:tcBorders>
                    <w:top w:val="nil"/>
                    <w:left w:val="single" w:sz="4" w:space="0" w:color="auto"/>
                    <w:bottom w:val="single" w:sz="4" w:space="0" w:color="auto"/>
                    <w:right w:val="single" w:sz="4" w:space="0" w:color="auto"/>
                  </w:tcBorders>
                  <w:vAlign w:val="center"/>
                  <w:hideMark/>
                </w:tcPr>
                <w:p w:rsidR="00551533" w:rsidRPr="00482320" w:rsidRDefault="00551533" w:rsidP="00551533">
                  <w:pPr>
                    <w:spacing w:after="0" w:line="240" w:lineRule="auto"/>
                    <w:jc w:val="both"/>
                    <w:rPr>
                      <w:rFonts w:ascii="Times New Roman" w:eastAsia="Times New Roman" w:hAnsi="Times New Roman" w:cs="Times New Roman"/>
                      <w:color w:val="000000"/>
                      <w:sz w:val="16"/>
                      <w:szCs w:val="16"/>
                      <w:lang w:val="lv-LV" w:eastAsia="en-GB"/>
                    </w:rPr>
                  </w:pPr>
                </w:p>
              </w:tc>
              <w:tc>
                <w:tcPr>
                  <w:tcW w:w="1276" w:type="dxa"/>
                  <w:vMerge/>
                  <w:tcBorders>
                    <w:top w:val="nil"/>
                    <w:left w:val="single" w:sz="4" w:space="0" w:color="auto"/>
                    <w:bottom w:val="single" w:sz="4" w:space="0" w:color="auto"/>
                    <w:right w:val="single" w:sz="4" w:space="0" w:color="auto"/>
                  </w:tcBorders>
                  <w:vAlign w:val="center"/>
                  <w:hideMark/>
                </w:tcPr>
                <w:p w:rsidR="00551533" w:rsidRPr="00482320" w:rsidRDefault="00551533" w:rsidP="00551533">
                  <w:pPr>
                    <w:spacing w:after="0" w:line="240" w:lineRule="auto"/>
                    <w:rPr>
                      <w:rFonts w:ascii="Times New Roman" w:eastAsia="Times New Roman" w:hAnsi="Times New Roman" w:cs="Times New Roman"/>
                      <w:color w:val="000000"/>
                      <w:sz w:val="16"/>
                      <w:szCs w:val="16"/>
                      <w:lang w:val="lv-LV" w:eastAsia="en-GB"/>
                    </w:rPr>
                  </w:pPr>
                </w:p>
              </w:tc>
            </w:tr>
            <w:tr w:rsidR="00551533" w:rsidRPr="00482320" w:rsidTr="00A451DB">
              <w:trPr>
                <w:trHeight w:val="900"/>
              </w:trPr>
              <w:tc>
                <w:tcPr>
                  <w:tcW w:w="941" w:type="dxa"/>
                  <w:tcBorders>
                    <w:top w:val="nil"/>
                    <w:left w:val="single" w:sz="4" w:space="0" w:color="auto"/>
                    <w:bottom w:val="single" w:sz="4" w:space="0" w:color="auto"/>
                    <w:right w:val="single" w:sz="4" w:space="0" w:color="auto"/>
                  </w:tcBorders>
                  <w:shd w:val="clear" w:color="auto" w:fill="auto"/>
                  <w:noWrap/>
                  <w:vAlign w:val="center"/>
                  <w:hideMark/>
                </w:tcPr>
                <w:p w:rsidR="00551533" w:rsidRPr="00482320" w:rsidRDefault="00551533" w:rsidP="00551533">
                  <w:pPr>
                    <w:spacing w:after="0" w:line="240" w:lineRule="auto"/>
                    <w:jc w:val="center"/>
                    <w:rPr>
                      <w:rFonts w:ascii="Times New Roman" w:eastAsia="Times New Roman" w:hAnsi="Times New Roman" w:cs="Times New Roman"/>
                      <w:color w:val="000000"/>
                      <w:sz w:val="16"/>
                      <w:szCs w:val="16"/>
                      <w:lang w:val="lv-LV" w:eastAsia="en-GB"/>
                    </w:rPr>
                  </w:pPr>
                  <w:r w:rsidRPr="00482320">
                    <w:rPr>
                      <w:rFonts w:ascii="Times New Roman" w:eastAsia="Times New Roman" w:hAnsi="Times New Roman" w:cs="Times New Roman"/>
                      <w:color w:val="000000"/>
                      <w:sz w:val="16"/>
                      <w:szCs w:val="16"/>
                      <w:lang w:val="lv-LV" w:eastAsia="en-GB"/>
                    </w:rPr>
                    <w:t>1200</w:t>
                  </w:r>
                </w:p>
              </w:tc>
              <w:tc>
                <w:tcPr>
                  <w:tcW w:w="1256" w:type="dxa"/>
                  <w:tcBorders>
                    <w:top w:val="nil"/>
                    <w:left w:val="nil"/>
                    <w:bottom w:val="single" w:sz="4" w:space="0" w:color="auto"/>
                    <w:right w:val="single" w:sz="4" w:space="0" w:color="auto"/>
                  </w:tcBorders>
                  <w:shd w:val="clear" w:color="auto" w:fill="auto"/>
                  <w:vAlign w:val="center"/>
                  <w:hideMark/>
                </w:tcPr>
                <w:p w:rsidR="00551533" w:rsidRPr="00482320" w:rsidRDefault="00551533" w:rsidP="00551533">
                  <w:pPr>
                    <w:spacing w:after="0" w:line="240" w:lineRule="auto"/>
                    <w:rPr>
                      <w:rFonts w:ascii="Times New Roman" w:eastAsia="Times New Roman" w:hAnsi="Times New Roman" w:cs="Times New Roman"/>
                      <w:color w:val="000000"/>
                      <w:sz w:val="16"/>
                      <w:szCs w:val="16"/>
                      <w:lang w:val="lv-LV" w:eastAsia="en-GB"/>
                    </w:rPr>
                  </w:pPr>
                  <w:r w:rsidRPr="00482320">
                    <w:rPr>
                      <w:rFonts w:ascii="Times New Roman" w:eastAsia="Times New Roman" w:hAnsi="Times New Roman" w:cs="Times New Roman"/>
                      <w:color w:val="000000"/>
                      <w:sz w:val="16"/>
                      <w:szCs w:val="16"/>
                      <w:lang w:val="lv-LV" w:eastAsia="en-GB"/>
                    </w:rPr>
                    <w:t>Darba devēja valsts sociālās apdrošināšanas obligātās  iemaksas, sociālā rakstura  pabalsti un kompensācijas</w:t>
                  </w:r>
                </w:p>
              </w:tc>
              <w:tc>
                <w:tcPr>
                  <w:tcW w:w="3260" w:type="dxa"/>
                  <w:tcBorders>
                    <w:top w:val="nil"/>
                    <w:left w:val="nil"/>
                    <w:bottom w:val="single" w:sz="4" w:space="0" w:color="auto"/>
                    <w:right w:val="single" w:sz="4" w:space="0" w:color="auto"/>
                  </w:tcBorders>
                  <w:shd w:val="clear" w:color="auto" w:fill="auto"/>
                  <w:vAlign w:val="center"/>
                  <w:hideMark/>
                </w:tcPr>
                <w:p w:rsidR="00551533" w:rsidRPr="00482320" w:rsidRDefault="00551533" w:rsidP="00551533">
                  <w:pPr>
                    <w:spacing w:after="0" w:line="240" w:lineRule="auto"/>
                    <w:jc w:val="both"/>
                    <w:rPr>
                      <w:rFonts w:ascii="Times New Roman" w:eastAsia="Times New Roman" w:hAnsi="Times New Roman" w:cs="Times New Roman"/>
                      <w:color w:val="000000"/>
                      <w:sz w:val="16"/>
                      <w:szCs w:val="16"/>
                      <w:lang w:val="lv-LV" w:eastAsia="en-GB"/>
                    </w:rPr>
                  </w:pPr>
                  <w:r w:rsidRPr="00482320">
                    <w:rPr>
                      <w:rFonts w:ascii="Times New Roman" w:eastAsia="Times New Roman" w:hAnsi="Times New Roman" w:cs="Times New Roman"/>
                      <w:color w:val="000000"/>
                      <w:sz w:val="16"/>
                      <w:szCs w:val="16"/>
                      <w:lang w:val="lv-LV" w:eastAsia="en-GB"/>
                    </w:rPr>
                    <w:t> </w:t>
                  </w:r>
                </w:p>
              </w:tc>
              <w:tc>
                <w:tcPr>
                  <w:tcW w:w="1276" w:type="dxa"/>
                  <w:tcBorders>
                    <w:top w:val="nil"/>
                    <w:left w:val="nil"/>
                    <w:bottom w:val="single" w:sz="4" w:space="0" w:color="auto"/>
                    <w:right w:val="single" w:sz="4" w:space="0" w:color="auto"/>
                  </w:tcBorders>
                  <w:shd w:val="clear" w:color="auto" w:fill="auto"/>
                  <w:vAlign w:val="center"/>
                  <w:hideMark/>
                </w:tcPr>
                <w:p w:rsidR="00551533" w:rsidRPr="00482320" w:rsidRDefault="00551533" w:rsidP="00551533">
                  <w:pPr>
                    <w:spacing w:after="0" w:line="240" w:lineRule="auto"/>
                    <w:jc w:val="center"/>
                    <w:rPr>
                      <w:rFonts w:ascii="Times New Roman" w:eastAsia="Times New Roman" w:hAnsi="Times New Roman" w:cs="Times New Roman"/>
                      <w:color w:val="000000"/>
                      <w:sz w:val="16"/>
                      <w:szCs w:val="16"/>
                      <w:lang w:val="lv-LV" w:eastAsia="en-GB"/>
                    </w:rPr>
                  </w:pPr>
                  <w:r w:rsidRPr="00482320">
                    <w:rPr>
                      <w:rFonts w:ascii="Times New Roman" w:eastAsia="Times New Roman" w:hAnsi="Times New Roman" w:cs="Times New Roman"/>
                      <w:color w:val="000000"/>
                      <w:sz w:val="16"/>
                      <w:szCs w:val="16"/>
                      <w:lang w:val="lv-LV" w:eastAsia="en-GB"/>
                    </w:rPr>
                    <w:t>23 33</w:t>
                  </w:r>
                  <w:r w:rsidR="007277F0">
                    <w:rPr>
                      <w:rFonts w:ascii="Times New Roman" w:eastAsia="Times New Roman" w:hAnsi="Times New Roman" w:cs="Times New Roman"/>
                      <w:color w:val="000000"/>
                      <w:sz w:val="16"/>
                      <w:szCs w:val="16"/>
                      <w:lang w:val="lv-LV" w:eastAsia="en-GB"/>
                    </w:rPr>
                    <w:t>2</w:t>
                  </w:r>
                </w:p>
              </w:tc>
            </w:tr>
            <w:tr w:rsidR="00551533" w:rsidRPr="00482320" w:rsidTr="00A451DB">
              <w:trPr>
                <w:trHeight w:val="450"/>
              </w:trPr>
              <w:tc>
                <w:tcPr>
                  <w:tcW w:w="941" w:type="dxa"/>
                  <w:tcBorders>
                    <w:top w:val="nil"/>
                    <w:left w:val="single" w:sz="4" w:space="0" w:color="auto"/>
                    <w:bottom w:val="single" w:sz="4" w:space="0" w:color="auto"/>
                    <w:right w:val="single" w:sz="4" w:space="0" w:color="auto"/>
                  </w:tcBorders>
                  <w:shd w:val="clear" w:color="auto" w:fill="auto"/>
                  <w:vAlign w:val="center"/>
                  <w:hideMark/>
                </w:tcPr>
                <w:p w:rsidR="00551533" w:rsidRPr="00482320" w:rsidRDefault="00551533" w:rsidP="00551533">
                  <w:pPr>
                    <w:spacing w:after="0" w:line="240" w:lineRule="auto"/>
                    <w:jc w:val="center"/>
                    <w:rPr>
                      <w:rFonts w:ascii="Times New Roman" w:eastAsia="Times New Roman" w:hAnsi="Times New Roman" w:cs="Times New Roman"/>
                      <w:color w:val="000000"/>
                      <w:sz w:val="16"/>
                      <w:szCs w:val="16"/>
                      <w:lang w:val="lv-LV" w:eastAsia="en-GB"/>
                    </w:rPr>
                  </w:pPr>
                  <w:r w:rsidRPr="00482320">
                    <w:rPr>
                      <w:rFonts w:ascii="Times New Roman" w:eastAsia="Times New Roman" w:hAnsi="Times New Roman" w:cs="Times New Roman"/>
                      <w:color w:val="000000"/>
                      <w:sz w:val="16"/>
                      <w:szCs w:val="16"/>
                      <w:lang w:val="lv-LV" w:eastAsia="en-GB"/>
                    </w:rPr>
                    <w:t>1210</w:t>
                  </w:r>
                </w:p>
              </w:tc>
              <w:tc>
                <w:tcPr>
                  <w:tcW w:w="1256" w:type="dxa"/>
                  <w:tcBorders>
                    <w:top w:val="nil"/>
                    <w:left w:val="nil"/>
                    <w:bottom w:val="single" w:sz="4" w:space="0" w:color="auto"/>
                    <w:right w:val="single" w:sz="4" w:space="0" w:color="auto"/>
                  </w:tcBorders>
                  <w:shd w:val="clear" w:color="auto" w:fill="auto"/>
                  <w:vAlign w:val="center"/>
                  <w:hideMark/>
                </w:tcPr>
                <w:p w:rsidR="00551533" w:rsidRPr="00482320" w:rsidRDefault="00551533" w:rsidP="00551533">
                  <w:pPr>
                    <w:spacing w:after="0" w:line="240" w:lineRule="auto"/>
                    <w:rPr>
                      <w:rFonts w:ascii="Times New Roman" w:eastAsia="Times New Roman" w:hAnsi="Times New Roman" w:cs="Times New Roman"/>
                      <w:color w:val="000000"/>
                      <w:sz w:val="16"/>
                      <w:szCs w:val="16"/>
                      <w:lang w:val="lv-LV" w:eastAsia="en-GB"/>
                    </w:rPr>
                  </w:pPr>
                  <w:r w:rsidRPr="00482320">
                    <w:rPr>
                      <w:rFonts w:ascii="Times New Roman" w:eastAsia="Times New Roman" w:hAnsi="Times New Roman" w:cs="Times New Roman"/>
                      <w:color w:val="000000"/>
                      <w:sz w:val="16"/>
                      <w:szCs w:val="16"/>
                      <w:lang w:val="lv-LV" w:eastAsia="en-GB"/>
                    </w:rPr>
                    <w:t>Darba devēja valsts sociālās apdrošināšanas obligātās iemaksas</w:t>
                  </w:r>
                </w:p>
              </w:tc>
              <w:tc>
                <w:tcPr>
                  <w:tcW w:w="3260" w:type="dxa"/>
                  <w:tcBorders>
                    <w:top w:val="nil"/>
                    <w:left w:val="nil"/>
                    <w:bottom w:val="single" w:sz="4" w:space="0" w:color="auto"/>
                    <w:right w:val="single" w:sz="4" w:space="0" w:color="auto"/>
                  </w:tcBorders>
                  <w:shd w:val="clear" w:color="auto" w:fill="auto"/>
                  <w:vAlign w:val="center"/>
                  <w:hideMark/>
                </w:tcPr>
                <w:p w:rsidR="00551533" w:rsidRPr="007277F0" w:rsidRDefault="00551533" w:rsidP="006F5815">
                  <w:pPr>
                    <w:spacing w:after="0" w:line="240" w:lineRule="auto"/>
                    <w:jc w:val="both"/>
                    <w:rPr>
                      <w:rFonts w:ascii="Times New Roman" w:eastAsia="Times New Roman" w:hAnsi="Times New Roman" w:cs="Times New Roman"/>
                      <w:color w:val="000000"/>
                      <w:sz w:val="16"/>
                      <w:szCs w:val="16"/>
                      <w:lang w:val="lv-LV" w:eastAsia="en-GB"/>
                    </w:rPr>
                  </w:pPr>
                  <w:r w:rsidRPr="007277F0">
                    <w:rPr>
                      <w:rFonts w:ascii="Times New Roman" w:eastAsia="Times New Roman" w:hAnsi="Times New Roman" w:cs="Times New Roman"/>
                      <w:color w:val="000000"/>
                      <w:sz w:val="16"/>
                      <w:szCs w:val="16"/>
                      <w:lang w:val="lv-LV" w:eastAsia="en-GB"/>
                    </w:rPr>
                    <w:t xml:space="preserve"> Atalgojums  79 434 </w:t>
                  </w:r>
                  <w:r w:rsidRPr="007277F0">
                    <w:rPr>
                      <w:rFonts w:ascii="Times New Roman" w:eastAsia="Times New Roman" w:hAnsi="Times New Roman" w:cs="Times New Roman"/>
                      <w:i/>
                      <w:color w:val="000000"/>
                      <w:sz w:val="16"/>
                      <w:szCs w:val="16"/>
                      <w:lang w:val="lv-LV" w:eastAsia="en-GB"/>
                    </w:rPr>
                    <w:t>euro</w:t>
                  </w:r>
                  <w:r w:rsidRPr="007277F0">
                    <w:rPr>
                      <w:rFonts w:ascii="Times New Roman" w:eastAsia="Times New Roman" w:hAnsi="Times New Roman" w:cs="Times New Roman"/>
                      <w:color w:val="000000"/>
                      <w:sz w:val="16"/>
                      <w:szCs w:val="16"/>
                      <w:lang w:val="lv-LV" w:eastAsia="en-GB"/>
                    </w:rPr>
                    <w:t xml:space="preserve"> + sociālās garantijas  2 688 </w:t>
                  </w:r>
                  <w:r w:rsidRPr="007277F0">
                    <w:rPr>
                      <w:rFonts w:ascii="Times New Roman" w:eastAsia="Times New Roman" w:hAnsi="Times New Roman" w:cs="Times New Roman"/>
                      <w:i/>
                      <w:color w:val="000000"/>
                      <w:sz w:val="16"/>
                      <w:szCs w:val="16"/>
                      <w:lang w:val="lv-LV" w:eastAsia="en-GB"/>
                    </w:rPr>
                    <w:t>euro</w:t>
                  </w:r>
                  <w:r w:rsidR="00710657">
                    <w:rPr>
                      <w:rFonts w:ascii="Times New Roman" w:eastAsia="Times New Roman" w:hAnsi="Times New Roman" w:cs="Times New Roman"/>
                      <w:color w:val="000000"/>
                      <w:sz w:val="16"/>
                      <w:szCs w:val="16"/>
                      <w:lang w:val="lv-LV" w:eastAsia="en-GB"/>
                    </w:rPr>
                    <w:t xml:space="preserve">  x 24,</w:t>
                  </w:r>
                  <w:r w:rsidRPr="007277F0">
                    <w:rPr>
                      <w:rFonts w:ascii="Times New Roman" w:eastAsia="Times New Roman" w:hAnsi="Times New Roman" w:cs="Times New Roman"/>
                      <w:color w:val="000000"/>
                      <w:sz w:val="16"/>
                      <w:szCs w:val="16"/>
                      <w:lang w:val="lv-LV" w:eastAsia="en-GB"/>
                    </w:rPr>
                    <w:t>09% = 19 78</w:t>
                  </w:r>
                  <w:r w:rsidR="006F5815">
                    <w:rPr>
                      <w:rFonts w:ascii="Times New Roman" w:eastAsia="Times New Roman" w:hAnsi="Times New Roman" w:cs="Times New Roman"/>
                      <w:color w:val="000000"/>
                      <w:sz w:val="16"/>
                      <w:szCs w:val="16"/>
                      <w:lang w:val="lv-LV" w:eastAsia="en-GB"/>
                    </w:rPr>
                    <w:t>5</w:t>
                  </w:r>
                  <w:r w:rsidRPr="007277F0">
                    <w:rPr>
                      <w:rFonts w:ascii="Times New Roman" w:eastAsia="Times New Roman" w:hAnsi="Times New Roman" w:cs="Times New Roman"/>
                      <w:color w:val="000000"/>
                      <w:sz w:val="16"/>
                      <w:szCs w:val="16"/>
                      <w:lang w:val="lv-LV" w:eastAsia="en-GB"/>
                    </w:rPr>
                    <w:t xml:space="preserve"> </w:t>
                  </w:r>
                  <w:r w:rsidRPr="007277F0">
                    <w:rPr>
                      <w:rFonts w:ascii="Times New Roman" w:eastAsia="Times New Roman" w:hAnsi="Times New Roman" w:cs="Times New Roman"/>
                      <w:i/>
                      <w:color w:val="000000"/>
                      <w:sz w:val="16"/>
                      <w:szCs w:val="16"/>
                      <w:lang w:val="lv-LV" w:eastAsia="en-GB"/>
                    </w:rPr>
                    <w:t>euro</w:t>
                  </w:r>
                </w:p>
              </w:tc>
              <w:tc>
                <w:tcPr>
                  <w:tcW w:w="1276" w:type="dxa"/>
                  <w:tcBorders>
                    <w:top w:val="nil"/>
                    <w:left w:val="nil"/>
                    <w:bottom w:val="single" w:sz="4" w:space="0" w:color="auto"/>
                    <w:right w:val="single" w:sz="4" w:space="0" w:color="auto"/>
                  </w:tcBorders>
                  <w:shd w:val="clear" w:color="auto" w:fill="auto"/>
                  <w:vAlign w:val="center"/>
                  <w:hideMark/>
                </w:tcPr>
                <w:p w:rsidR="00551533" w:rsidRPr="007277F0" w:rsidRDefault="007277F0" w:rsidP="00C20D4E">
                  <w:pPr>
                    <w:spacing w:after="0" w:line="240" w:lineRule="auto"/>
                    <w:jc w:val="center"/>
                    <w:rPr>
                      <w:rFonts w:ascii="Times New Roman" w:eastAsia="Times New Roman" w:hAnsi="Times New Roman" w:cs="Times New Roman"/>
                      <w:color w:val="000000"/>
                      <w:sz w:val="16"/>
                      <w:szCs w:val="16"/>
                      <w:lang w:val="lv-LV" w:eastAsia="en-GB"/>
                    </w:rPr>
                  </w:pPr>
                  <w:r>
                    <w:rPr>
                      <w:rFonts w:ascii="Times New Roman" w:eastAsia="Times New Roman" w:hAnsi="Times New Roman" w:cs="Times New Roman"/>
                      <w:color w:val="000000"/>
                      <w:sz w:val="16"/>
                      <w:szCs w:val="16"/>
                      <w:lang w:val="lv-LV" w:eastAsia="en-GB"/>
                    </w:rPr>
                    <w:t>  19 785</w:t>
                  </w:r>
                </w:p>
              </w:tc>
            </w:tr>
            <w:tr w:rsidR="00551533" w:rsidRPr="00482320" w:rsidTr="00A451DB">
              <w:trPr>
                <w:trHeight w:val="675"/>
              </w:trPr>
              <w:tc>
                <w:tcPr>
                  <w:tcW w:w="941" w:type="dxa"/>
                  <w:tcBorders>
                    <w:top w:val="nil"/>
                    <w:left w:val="single" w:sz="4" w:space="0" w:color="auto"/>
                    <w:bottom w:val="single" w:sz="4" w:space="0" w:color="auto"/>
                    <w:right w:val="single" w:sz="4" w:space="0" w:color="auto"/>
                  </w:tcBorders>
                  <w:shd w:val="clear" w:color="auto" w:fill="auto"/>
                  <w:vAlign w:val="center"/>
                  <w:hideMark/>
                </w:tcPr>
                <w:p w:rsidR="00551533" w:rsidRPr="00482320" w:rsidRDefault="00551533" w:rsidP="00551533">
                  <w:pPr>
                    <w:spacing w:after="0" w:line="240" w:lineRule="auto"/>
                    <w:jc w:val="center"/>
                    <w:rPr>
                      <w:rFonts w:ascii="Times New Roman" w:eastAsia="Times New Roman" w:hAnsi="Times New Roman" w:cs="Times New Roman"/>
                      <w:color w:val="000000"/>
                      <w:sz w:val="16"/>
                      <w:szCs w:val="16"/>
                      <w:lang w:val="lv-LV" w:eastAsia="en-GB"/>
                    </w:rPr>
                  </w:pPr>
                  <w:r w:rsidRPr="00482320">
                    <w:rPr>
                      <w:rFonts w:ascii="Times New Roman" w:eastAsia="Times New Roman" w:hAnsi="Times New Roman" w:cs="Times New Roman"/>
                      <w:color w:val="000000"/>
                      <w:sz w:val="16"/>
                      <w:szCs w:val="16"/>
                      <w:lang w:val="lv-LV" w:eastAsia="en-GB"/>
                    </w:rPr>
                    <w:t>1220</w:t>
                  </w:r>
                </w:p>
              </w:tc>
              <w:tc>
                <w:tcPr>
                  <w:tcW w:w="1256" w:type="dxa"/>
                  <w:tcBorders>
                    <w:top w:val="nil"/>
                    <w:left w:val="nil"/>
                    <w:bottom w:val="single" w:sz="4" w:space="0" w:color="auto"/>
                    <w:right w:val="single" w:sz="4" w:space="0" w:color="auto"/>
                  </w:tcBorders>
                  <w:shd w:val="clear" w:color="auto" w:fill="auto"/>
                  <w:vAlign w:val="center"/>
                  <w:hideMark/>
                </w:tcPr>
                <w:p w:rsidR="00551533" w:rsidRPr="00482320" w:rsidRDefault="00551533" w:rsidP="00551533">
                  <w:pPr>
                    <w:spacing w:after="0" w:line="240" w:lineRule="auto"/>
                    <w:rPr>
                      <w:rFonts w:ascii="Times New Roman" w:eastAsia="Times New Roman" w:hAnsi="Times New Roman" w:cs="Times New Roman"/>
                      <w:color w:val="000000"/>
                      <w:sz w:val="16"/>
                      <w:szCs w:val="16"/>
                      <w:lang w:val="lv-LV" w:eastAsia="en-GB"/>
                    </w:rPr>
                  </w:pPr>
                  <w:r w:rsidRPr="00482320">
                    <w:rPr>
                      <w:rFonts w:ascii="Times New Roman" w:eastAsia="Times New Roman" w:hAnsi="Times New Roman" w:cs="Times New Roman"/>
                      <w:color w:val="000000"/>
                      <w:sz w:val="16"/>
                      <w:szCs w:val="16"/>
                      <w:lang w:val="lv-LV" w:eastAsia="en-GB"/>
                    </w:rPr>
                    <w:t>Darba devēja sociāla rakstura pabalsti, kompensācijas un citi maksājumi</w:t>
                  </w:r>
                </w:p>
              </w:tc>
              <w:tc>
                <w:tcPr>
                  <w:tcW w:w="3260" w:type="dxa"/>
                  <w:tcBorders>
                    <w:top w:val="nil"/>
                    <w:left w:val="nil"/>
                    <w:bottom w:val="single" w:sz="4" w:space="0" w:color="auto"/>
                    <w:right w:val="single" w:sz="4" w:space="0" w:color="auto"/>
                  </w:tcBorders>
                  <w:shd w:val="clear" w:color="auto" w:fill="auto"/>
                  <w:vAlign w:val="center"/>
                  <w:hideMark/>
                </w:tcPr>
                <w:p w:rsidR="00551533" w:rsidRPr="00482320" w:rsidRDefault="00551533" w:rsidP="00551533">
                  <w:pPr>
                    <w:spacing w:after="0" w:line="240" w:lineRule="auto"/>
                    <w:jc w:val="both"/>
                    <w:rPr>
                      <w:rFonts w:ascii="Times New Roman" w:eastAsia="Times New Roman" w:hAnsi="Times New Roman" w:cs="Times New Roman"/>
                      <w:color w:val="000000"/>
                      <w:sz w:val="16"/>
                      <w:szCs w:val="16"/>
                      <w:lang w:val="lv-LV" w:eastAsia="en-GB"/>
                    </w:rPr>
                  </w:pPr>
                  <w:r w:rsidRPr="00482320">
                    <w:rPr>
                      <w:rFonts w:ascii="Times New Roman" w:eastAsia="Times New Roman" w:hAnsi="Times New Roman" w:cs="Times New Roman"/>
                      <w:color w:val="000000"/>
                      <w:sz w:val="16"/>
                      <w:szCs w:val="16"/>
                      <w:lang w:val="lv-LV" w:eastAsia="en-GB"/>
                    </w:rPr>
                    <w:t> </w:t>
                  </w:r>
                </w:p>
              </w:tc>
              <w:tc>
                <w:tcPr>
                  <w:tcW w:w="1276" w:type="dxa"/>
                  <w:tcBorders>
                    <w:top w:val="nil"/>
                    <w:left w:val="nil"/>
                    <w:bottom w:val="single" w:sz="4" w:space="0" w:color="auto"/>
                    <w:right w:val="single" w:sz="4" w:space="0" w:color="auto"/>
                  </w:tcBorders>
                  <w:shd w:val="clear" w:color="auto" w:fill="auto"/>
                  <w:vAlign w:val="center"/>
                  <w:hideMark/>
                </w:tcPr>
                <w:p w:rsidR="00551533" w:rsidRPr="00482320" w:rsidRDefault="00551533" w:rsidP="00551533">
                  <w:pPr>
                    <w:spacing w:after="0" w:line="240" w:lineRule="auto"/>
                    <w:jc w:val="center"/>
                    <w:rPr>
                      <w:rFonts w:ascii="Times New Roman" w:eastAsia="Times New Roman" w:hAnsi="Times New Roman" w:cs="Times New Roman"/>
                      <w:color w:val="000000"/>
                      <w:sz w:val="16"/>
                      <w:szCs w:val="16"/>
                      <w:lang w:val="lv-LV" w:eastAsia="en-GB"/>
                    </w:rPr>
                  </w:pPr>
                  <w:r w:rsidRPr="00482320">
                    <w:rPr>
                      <w:rFonts w:ascii="Times New Roman" w:eastAsia="Times New Roman" w:hAnsi="Times New Roman" w:cs="Times New Roman"/>
                      <w:color w:val="000000"/>
                      <w:sz w:val="16"/>
                      <w:szCs w:val="16"/>
                      <w:lang w:val="lv-LV" w:eastAsia="en-GB"/>
                    </w:rPr>
                    <w:t>3 548</w:t>
                  </w:r>
                </w:p>
              </w:tc>
            </w:tr>
            <w:tr w:rsidR="00551533" w:rsidRPr="00482320" w:rsidTr="00A451DB">
              <w:trPr>
                <w:trHeight w:val="1125"/>
              </w:trPr>
              <w:tc>
                <w:tcPr>
                  <w:tcW w:w="941" w:type="dxa"/>
                  <w:tcBorders>
                    <w:top w:val="nil"/>
                    <w:left w:val="single" w:sz="4" w:space="0" w:color="auto"/>
                    <w:bottom w:val="single" w:sz="4" w:space="0" w:color="auto"/>
                    <w:right w:val="single" w:sz="4" w:space="0" w:color="auto"/>
                  </w:tcBorders>
                  <w:shd w:val="clear" w:color="auto" w:fill="auto"/>
                  <w:vAlign w:val="center"/>
                  <w:hideMark/>
                </w:tcPr>
                <w:p w:rsidR="00551533" w:rsidRPr="00482320" w:rsidRDefault="00551533" w:rsidP="00551533">
                  <w:pPr>
                    <w:spacing w:after="0" w:line="240" w:lineRule="auto"/>
                    <w:jc w:val="center"/>
                    <w:rPr>
                      <w:rFonts w:ascii="Times New Roman" w:eastAsia="Times New Roman" w:hAnsi="Times New Roman" w:cs="Times New Roman"/>
                      <w:color w:val="000000"/>
                      <w:sz w:val="16"/>
                      <w:szCs w:val="16"/>
                      <w:lang w:val="lv-LV" w:eastAsia="en-GB"/>
                    </w:rPr>
                  </w:pPr>
                  <w:r w:rsidRPr="00482320">
                    <w:rPr>
                      <w:rFonts w:ascii="Times New Roman" w:eastAsia="Times New Roman" w:hAnsi="Times New Roman" w:cs="Times New Roman"/>
                      <w:color w:val="000000"/>
                      <w:sz w:val="16"/>
                      <w:szCs w:val="16"/>
                      <w:lang w:val="lv-LV" w:eastAsia="en-GB"/>
                    </w:rPr>
                    <w:lastRenderedPageBreak/>
                    <w:t>1221</w:t>
                  </w:r>
                </w:p>
              </w:tc>
              <w:tc>
                <w:tcPr>
                  <w:tcW w:w="1256" w:type="dxa"/>
                  <w:tcBorders>
                    <w:top w:val="nil"/>
                    <w:left w:val="nil"/>
                    <w:bottom w:val="single" w:sz="4" w:space="0" w:color="auto"/>
                    <w:right w:val="single" w:sz="4" w:space="0" w:color="auto"/>
                  </w:tcBorders>
                  <w:shd w:val="clear" w:color="auto" w:fill="auto"/>
                  <w:vAlign w:val="center"/>
                  <w:hideMark/>
                </w:tcPr>
                <w:p w:rsidR="00551533" w:rsidRPr="00482320" w:rsidRDefault="00551533" w:rsidP="00551533">
                  <w:pPr>
                    <w:spacing w:after="0" w:line="240" w:lineRule="auto"/>
                    <w:rPr>
                      <w:rFonts w:ascii="Times New Roman" w:eastAsia="Times New Roman" w:hAnsi="Times New Roman" w:cs="Times New Roman"/>
                      <w:color w:val="000000"/>
                      <w:sz w:val="16"/>
                      <w:szCs w:val="16"/>
                      <w:lang w:val="lv-LV" w:eastAsia="en-GB"/>
                    </w:rPr>
                  </w:pPr>
                  <w:r w:rsidRPr="00482320">
                    <w:rPr>
                      <w:rFonts w:ascii="Times New Roman" w:eastAsia="Times New Roman" w:hAnsi="Times New Roman" w:cs="Times New Roman"/>
                      <w:color w:val="000000"/>
                      <w:sz w:val="16"/>
                      <w:szCs w:val="16"/>
                      <w:lang w:val="lv-LV" w:eastAsia="en-GB"/>
                    </w:rPr>
                    <w:t>Darba devēja sociāla rakstura pabalsti un kompensācijas, no kuriem aprēķina ienākuma nodokli un valsts sociālās apdrošināšanas obligātās iemaksas</w:t>
                  </w:r>
                </w:p>
              </w:tc>
              <w:tc>
                <w:tcPr>
                  <w:tcW w:w="3260" w:type="dxa"/>
                  <w:tcBorders>
                    <w:top w:val="nil"/>
                    <w:left w:val="nil"/>
                    <w:bottom w:val="single" w:sz="4" w:space="0" w:color="auto"/>
                    <w:right w:val="single" w:sz="4" w:space="0" w:color="auto"/>
                  </w:tcBorders>
                  <w:shd w:val="clear" w:color="auto" w:fill="auto"/>
                  <w:vAlign w:val="center"/>
                  <w:hideMark/>
                </w:tcPr>
                <w:p w:rsidR="00551533" w:rsidRPr="00482320" w:rsidRDefault="00551533" w:rsidP="00551533">
                  <w:pPr>
                    <w:spacing w:after="0" w:line="240" w:lineRule="auto"/>
                    <w:jc w:val="both"/>
                    <w:rPr>
                      <w:rFonts w:ascii="Times New Roman" w:eastAsia="Times New Roman" w:hAnsi="Times New Roman" w:cs="Times New Roman"/>
                      <w:color w:val="000000"/>
                      <w:sz w:val="16"/>
                      <w:szCs w:val="16"/>
                      <w:lang w:val="lv-LV" w:eastAsia="en-GB"/>
                    </w:rPr>
                  </w:pPr>
                  <w:r w:rsidRPr="00482320">
                    <w:rPr>
                      <w:rFonts w:ascii="Times New Roman" w:eastAsia="Times New Roman" w:hAnsi="Times New Roman" w:cs="Times New Roman"/>
                      <w:color w:val="000000"/>
                      <w:sz w:val="16"/>
                      <w:szCs w:val="16"/>
                      <w:lang w:val="lv-LV" w:eastAsia="en-GB"/>
                    </w:rPr>
                    <w:t xml:space="preserve">Sociālās garantijas 5%  apmērā no plānotas mēnešalgas kopsummas gadā 53 760 </w:t>
                  </w:r>
                  <w:r w:rsidRPr="00482320">
                    <w:rPr>
                      <w:rFonts w:ascii="Times New Roman" w:eastAsia="Times New Roman" w:hAnsi="Times New Roman" w:cs="Times New Roman"/>
                      <w:i/>
                      <w:iCs/>
                      <w:color w:val="000000"/>
                      <w:sz w:val="16"/>
                      <w:szCs w:val="16"/>
                      <w:lang w:val="lv-LV" w:eastAsia="en-GB"/>
                    </w:rPr>
                    <w:t>euro</w:t>
                  </w:r>
                  <w:r w:rsidRPr="00482320">
                    <w:rPr>
                      <w:rFonts w:ascii="Times New Roman" w:eastAsia="Times New Roman" w:hAnsi="Times New Roman" w:cs="Times New Roman"/>
                      <w:color w:val="000000"/>
                      <w:sz w:val="16"/>
                      <w:szCs w:val="16"/>
                      <w:lang w:val="lv-LV" w:eastAsia="en-GB"/>
                    </w:rPr>
                    <w:t xml:space="preserve"> x 0.05 =  2688 </w:t>
                  </w:r>
                  <w:r w:rsidRPr="00482320">
                    <w:rPr>
                      <w:rFonts w:ascii="Times New Roman" w:eastAsia="Times New Roman" w:hAnsi="Times New Roman" w:cs="Times New Roman"/>
                      <w:i/>
                      <w:iCs/>
                      <w:color w:val="000000"/>
                      <w:sz w:val="16"/>
                      <w:szCs w:val="16"/>
                      <w:lang w:val="lv-LV" w:eastAsia="en-GB"/>
                    </w:rPr>
                    <w:t>euro</w:t>
                  </w:r>
                </w:p>
              </w:tc>
              <w:tc>
                <w:tcPr>
                  <w:tcW w:w="1276" w:type="dxa"/>
                  <w:tcBorders>
                    <w:top w:val="nil"/>
                    <w:left w:val="nil"/>
                    <w:bottom w:val="single" w:sz="4" w:space="0" w:color="auto"/>
                    <w:right w:val="single" w:sz="4" w:space="0" w:color="auto"/>
                  </w:tcBorders>
                  <w:shd w:val="clear" w:color="auto" w:fill="auto"/>
                  <w:vAlign w:val="center"/>
                  <w:hideMark/>
                </w:tcPr>
                <w:p w:rsidR="00551533" w:rsidRPr="00482320" w:rsidRDefault="00551533" w:rsidP="00551533">
                  <w:pPr>
                    <w:spacing w:after="0" w:line="240" w:lineRule="auto"/>
                    <w:jc w:val="center"/>
                    <w:rPr>
                      <w:rFonts w:ascii="Times New Roman" w:eastAsia="Times New Roman" w:hAnsi="Times New Roman" w:cs="Times New Roman"/>
                      <w:color w:val="000000"/>
                      <w:sz w:val="16"/>
                      <w:szCs w:val="16"/>
                      <w:lang w:val="lv-LV" w:eastAsia="en-GB"/>
                    </w:rPr>
                  </w:pPr>
                  <w:r w:rsidRPr="00482320">
                    <w:rPr>
                      <w:rFonts w:ascii="Times New Roman" w:eastAsia="Times New Roman" w:hAnsi="Times New Roman" w:cs="Times New Roman"/>
                      <w:color w:val="000000"/>
                      <w:sz w:val="16"/>
                      <w:szCs w:val="16"/>
                      <w:lang w:val="lv-LV" w:eastAsia="en-GB"/>
                    </w:rPr>
                    <w:t>2 688</w:t>
                  </w:r>
                </w:p>
              </w:tc>
            </w:tr>
            <w:tr w:rsidR="00551533" w:rsidRPr="00482320" w:rsidTr="00A451DB">
              <w:trPr>
                <w:trHeight w:val="675"/>
              </w:trPr>
              <w:tc>
                <w:tcPr>
                  <w:tcW w:w="941" w:type="dxa"/>
                  <w:tcBorders>
                    <w:top w:val="nil"/>
                    <w:left w:val="single" w:sz="4" w:space="0" w:color="auto"/>
                    <w:bottom w:val="single" w:sz="4" w:space="0" w:color="auto"/>
                    <w:right w:val="single" w:sz="4" w:space="0" w:color="auto"/>
                  </w:tcBorders>
                  <w:shd w:val="clear" w:color="auto" w:fill="auto"/>
                  <w:vAlign w:val="center"/>
                  <w:hideMark/>
                </w:tcPr>
                <w:p w:rsidR="00551533" w:rsidRPr="00482320" w:rsidRDefault="00551533" w:rsidP="00551533">
                  <w:pPr>
                    <w:spacing w:after="0" w:line="240" w:lineRule="auto"/>
                    <w:jc w:val="center"/>
                    <w:rPr>
                      <w:rFonts w:ascii="Times New Roman" w:eastAsia="Times New Roman" w:hAnsi="Times New Roman" w:cs="Times New Roman"/>
                      <w:color w:val="000000"/>
                      <w:sz w:val="16"/>
                      <w:szCs w:val="16"/>
                      <w:lang w:val="lv-LV" w:eastAsia="en-GB"/>
                    </w:rPr>
                  </w:pPr>
                  <w:r w:rsidRPr="00482320">
                    <w:rPr>
                      <w:rFonts w:ascii="Times New Roman" w:eastAsia="Times New Roman" w:hAnsi="Times New Roman" w:cs="Times New Roman"/>
                      <w:color w:val="000000"/>
                      <w:sz w:val="16"/>
                      <w:szCs w:val="16"/>
                      <w:lang w:val="lv-LV" w:eastAsia="en-GB"/>
                    </w:rPr>
                    <w:t>1227</w:t>
                  </w:r>
                </w:p>
              </w:tc>
              <w:tc>
                <w:tcPr>
                  <w:tcW w:w="1256" w:type="dxa"/>
                  <w:tcBorders>
                    <w:top w:val="nil"/>
                    <w:left w:val="nil"/>
                    <w:bottom w:val="single" w:sz="4" w:space="0" w:color="auto"/>
                    <w:right w:val="single" w:sz="4" w:space="0" w:color="auto"/>
                  </w:tcBorders>
                  <w:shd w:val="clear" w:color="auto" w:fill="auto"/>
                  <w:vAlign w:val="center"/>
                  <w:hideMark/>
                </w:tcPr>
                <w:p w:rsidR="00551533" w:rsidRPr="00482320" w:rsidRDefault="00551533" w:rsidP="00551533">
                  <w:pPr>
                    <w:spacing w:after="0" w:line="240" w:lineRule="auto"/>
                    <w:rPr>
                      <w:rFonts w:ascii="Times New Roman" w:eastAsia="Times New Roman" w:hAnsi="Times New Roman" w:cs="Times New Roman"/>
                      <w:color w:val="000000"/>
                      <w:sz w:val="16"/>
                      <w:szCs w:val="16"/>
                      <w:lang w:val="lv-LV" w:eastAsia="en-GB"/>
                    </w:rPr>
                  </w:pPr>
                  <w:r w:rsidRPr="00482320">
                    <w:rPr>
                      <w:rFonts w:ascii="Times New Roman" w:eastAsia="Times New Roman" w:hAnsi="Times New Roman" w:cs="Times New Roman"/>
                      <w:color w:val="000000"/>
                      <w:sz w:val="16"/>
                      <w:szCs w:val="16"/>
                      <w:lang w:val="lv-LV" w:eastAsia="en-GB"/>
                    </w:rPr>
                    <w:t>Darba devēja izdevumi veselības, dzīvības un nelaimes gadījumu apdrošināšanai</w:t>
                  </w:r>
                </w:p>
              </w:tc>
              <w:tc>
                <w:tcPr>
                  <w:tcW w:w="3260" w:type="dxa"/>
                  <w:tcBorders>
                    <w:top w:val="nil"/>
                    <w:left w:val="nil"/>
                    <w:bottom w:val="single" w:sz="4" w:space="0" w:color="auto"/>
                    <w:right w:val="single" w:sz="4" w:space="0" w:color="auto"/>
                  </w:tcBorders>
                  <w:shd w:val="clear" w:color="auto" w:fill="auto"/>
                  <w:vAlign w:val="center"/>
                  <w:hideMark/>
                </w:tcPr>
                <w:p w:rsidR="00551533" w:rsidRPr="00AB1A55" w:rsidRDefault="00551533" w:rsidP="00551533">
                  <w:pPr>
                    <w:spacing w:after="0" w:line="240" w:lineRule="auto"/>
                    <w:jc w:val="both"/>
                    <w:rPr>
                      <w:rFonts w:ascii="Times New Roman" w:eastAsia="Times New Roman" w:hAnsi="Times New Roman" w:cs="Times New Roman"/>
                      <w:color w:val="000000"/>
                      <w:sz w:val="16"/>
                      <w:szCs w:val="16"/>
                      <w:lang w:val="lv-LV" w:eastAsia="en-GB"/>
                    </w:rPr>
                  </w:pPr>
                  <w:r w:rsidRPr="00482320">
                    <w:rPr>
                      <w:rFonts w:ascii="Times New Roman" w:eastAsia="Times New Roman" w:hAnsi="Times New Roman" w:cs="Times New Roman"/>
                      <w:color w:val="000000"/>
                      <w:sz w:val="16"/>
                      <w:szCs w:val="16"/>
                      <w:lang w:val="lv-LV" w:eastAsia="en-GB"/>
                    </w:rPr>
                    <w:t xml:space="preserve">4 darbinieki x 215 </w:t>
                  </w:r>
                  <w:r w:rsidRPr="00482320">
                    <w:rPr>
                      <w:rFonts w:ascii="Times New Roman" w:eastAsia="Times New Roman" w:hAnsi="Times New Roman" w:cs="Times New Roman"/>
                      <w:i/>
                      <w:color w:val="000000"/>
                      <w:sz w:val="16"/>
                      <w:szCs w:val="16"/>
                      <w:lang w:val="lv-LV" w:eastAsia="en-GB"/>
                    </w:rPr>
                    <w:t>euro</w:t>
                  </w:r>
                  <w:r w:rsidRPr="00AB1A55">
                    <w:rPr>
                      <w:rFonts w:ascii="Times New Roman" w:eastAsia="Times New Roman" w:hAnsi="Times New Roman" w:cs="Times New Roman"/>
                      <w:color w:val="000000"/>
                      <w:sz w:val="16"/>
                      <w:szCs w:val="16"/>
                      <w:lang w:val="lv-LV" w:eastAsia="en-GB"/>
                    </w:rPr>
                    <w:t xml:space="preserve">= 860 </w:t>
                  </w:r>
                  <w:r w:rsidRPr="00AB1A55">
                    <w:rPr>
                      <w:rFonts w:ascii="Times New Roman" w:eastAsia="Times New Roman" w:hAnsi="Times New Roman" w:cs="Times New Roman"/>
                      <w:i/>
                      <w:iCs/>
                      <w:color w:val="000000"/>
                      <w:sz w:val="16"/>
                      <w:szCs w:val="16"/>
                      <w:lang w:val="lv-LV" w:eastAsia="en-GB"/>
                    </w:rPr>
                    <w:t>euro</w:t>
                  </w:r>
                </w:p>
              </w:tc>
              <w:tc>
                <w:tcPr>
                  <w:tcW w:w="1276" w:type="dxa"/>
                  <w:tcBorders>
                    <w:top w:val="nil"/>
                    <w:left w:val="nil"/>
                    <w:bottom w:val="single" w:sz="4" w:space="0" w:color="auto"/>
                    <w:right w:val="single" w:sz="4" w:space="0" w:color="auto"/>
                  </w:tcBorders>
                  <w:shd w:val="clear" w:color="auto" w:fill="auto"/>
                  <w:vAlign w:val="center"/>
                  <w:hideMark/>
                </w:tcPr>
                <w:p w:rsidR="00551533" w:rsidRPr="00AB1A55" w:rsidRDefault="00551533" w:rsidP="00551533">
                  <w:pPr>
                    <w:spacing w:after="0" w:line="240" w:lineRule="auto"/>
                    <w:jc w:val="center"/>
                    <w:rPr>
                      <w:rFonts w:ascii="Times New Roman" w:eastAsia="Times New Roman" w:hAnsi="Times New Roman" w:cs="Times New Roman"/>
                      <w:color w:val="000000"/>
                      <w:sz w:val="16"/>
                      <w:szCs w:val="16"/>
                      <w:lang w:val="lv-LV" w:eastAsia="en-GB"/>
                    </w:rPr>
                  </w:pPr>
                  <w:r w:rsidRPr="00AB1A55">
                    <w:rPr>
                      <w:rFonts w:ascii="Times New Roman" w:eastAsia="Times New Roman" w:hAnsi="Times New Roman" w:cs="Times New Roman"/>
                      <w:color w:val="000000"/>
                      <w:sz w:val="16"/>
                      <w:szCs w:val="16"/>
                      <w:lang w:val="lv-LV" w:eastAsia="en-GB"/>
                    </w:rPr>
                    <w:t>860</w:t>
                  </w:r>
                </w:p>
              </w:tc>
            </w:tr>
            <w:tr w:rsidR="00551533" w:rsidRPr="00482320" w:rsidTr="00A451DB">
              <w:trPr>
                <w:trHeight w:val="300"/>
              </w:trPr>
              <w:tc>
                <w:tcPr>
                  <w:tcW w:w="941" w:type="dxa"/>
                  <w:tcBorders>
                    <w:top w:val="nil"/>
                    <w:left w:val="single" w:sz="4" w:space="0" w:color="auto"/>
                    <w:bottom w:val="single" w:sz="4" w:space="0" w:color="auto"/>
                    <w:right w:val="single" w:sz="4" w:space="0" w:color="auto"/>
                  </w:tcBorders>
                  <w:shd w:val="clear" w:color="auto" w:fill="auto"/>
                  <w:noWrap/>
                  <w:vAlign w:val="center"/>
                  <w:hideMark/>
                </w:tcPr>
                <w:p w:rsidR="00551533" w:rsidRPr="00482320" w:rsidRDefault="00551533" w:rsidP="00551533">
                  <w:pPr>
                    <w:spacing w:after="0" w:line="240" w:lineRule="auto"/>
                    <w:jc w:val="center"/>
                    <w:rPr>
                      <w:rFonts w:ascii="Times New Roman" w:eastAsia="Times New Roman" w:hAnsi="Times New Roman" w:cs="Times New Roman"/>
                      <w:b/>
                      <w:bCs/>
                      <w:color w:val="000000"/>
                      <w:sz w:val="16"/>
                      <w:szCs w:val="16"/>
                      <w:lang w:val="lv-LV" w:eastAsia="en-GB"/>
                    </w:rPr>
                  </w:pPr>
                  <w:r w:rsidRPr="00482320">
                    <w:rPr>
                      <w:rFonts w:ascii="Times New Roman" w:eastAsia="Times New Roman" w:hAnsi="Times New Roman" w:cs="Times New Roman"/>
                      <w:b/>
                      <w:bCs/>
                      <w:color w:val="000000"/>
                      <w:sz w:val="16"/>
                      <w:szCs w:val="16"/>
                      <w:lang w:val="lv-LV" w:eastAsia="en-GB"/>
                    </w:rPr>
                    <w:t>2000</w:t>
                  </w:r>
                </w:p>
              </w:tc>
              <w:tc>
                <w:tcPr>
                  <w:tcW w:w="1256" w:type="dxa"/>
                  <w:tcBorders>
                    <w:top w:val="nil"/>
                    <w:left w:val="nil"/>
                    <w:bottom w:val="single" w:sz="4" w:space="0" w:color="auto"/>
                    <w:right w:val="single" w:sz="4" w:space="0" w:color="auto"/>
                  </w:tcBorders>
                  <w:shd w:val="clear" w:color="auto" w:fill="auto"/>
                  <w:vAlign w:val="center"/>
                  <w:hideMark/>
                </w:tcPr>
                <w:p w:rsidR="00551533" w:rsidRPr="00482320" w:rsidRDefault="00551533" w:rsidP="00551533">
                  <w:pPr>
                    <w:spacing w:after="0" w:line="240" w:lineRule="auto"/>
                    <w:rPr>
                      <w:rFonts w:ascii="Times New Roman" w:eastAsia="Times New Roman" w:hAnsi="Times New Roman" w:cs="Times New Roman"/>
                      <w:b/>
                      <w:bCs/>
                      <w:color w:val="000000"/>
                      <w:sz w:val="16"/>
                      <w:szCs w:val="16"/>
                      <w:lang w:val="lv-LV" w:eastAsia="en-GB"/>
                    </w:rPr>
                  </w:pPr>
                  <w:r w:rsidRPr="00482320">
                    <w:rPr>
                      <w:rFonts w:ascii="Times New Roman" w:eastAsia="Times New Roman" w:hAnsi="Times New Roman" w:cs="Times New Roman"/>
                      <w:b/>
                      <w:bCs/>
                      <w:color w:val="000000"/>
                      <w:sz w:val="16"/>
                      <w:szCs w:val="16"/>
                      <w:lang w:val="lv-LV" w:eastAsia="en-GB"/>
                    </w:rPr>
                    <w:t>Preces un pakalpojumi</w:t>
                  </w:r>
                </w:p>
              </w:tc>
              <w:tc>
                <w:tcPr>
                  <w:tcW w:w="3260" w:type="dxa"/>
                  <w:tcBorders>
                    <w:top w:val="nil"/>
                    <w:left w:val="nil"/>
                    <w:bottom w:val="single" w:sz="4" w:space="0" w:color="auto"/>
                    <w:right w:val="single" w:sz="4" w:space="0" w:color="auto"/>
                  </w:tcBorders>
                  <w:shd w:val="clear" w:color="auto" w:fill="auto"/>
                  <w:vAlign w:val="center"/>
                  <w:hideMark/>
                </w:tcPr>
                <w:p w:rsidR="00551533" w:rsidRPr="00482320" w:rsidRDefault="00551533" w:rsidP="00551533">
                  <w:pPr>
                    <w:spacing w:after="0" w:line="240" w:lineRule="auto"/>
                    <w:jc w:val="both"/>
                    <w:rPr>
                      <w:rFonts w:ascii="Times New Roman" w:eastAsia="Times New Roman" w:hAnsi="Times New Roman" w:cs="Times New Roman"/>
                      <w:b/>
                      <w:bCs/>
                      <w:color w:val="000000"/>
                      <w:sz w:val="16"/>
                      <w:szCs w:val="16"/>
                      <w:lang w:val="lv-LV" w:eastAsia="en-GB"/>
                    </w:rPr>
                  </w:pPr>
                  <w:r w:rsidRPr="00482320">
                    <w:rPr>
                      <w:rFonts w:ascii="Times New Roman" w:eastAsia="Times New Roman" w:hAnsi="Times New Roman" w:cs="Times New Roman"/>
                      <w:b/>
                      <w:bCs/>
                      <w:color w:val="000000"/>
                      <w:sz w:val="16"/>
                      <w:szCs w:val="16"/>
                      <w:lang w:val="lv-LV" w:eastAsia="en-GB"/>
                    </w:rPr>
                    <w:t> </w:t>
                  </w:r>
                </w:p>
              </w:tc>
              <w:tc>
                <w:tcPr>
                  <w:tcW w:w="1276" w:type="dxa"/>
                  <w:tcBorders>
                    <w:top w:val="nil"/>
                    <w:left w:val="nil"/>
                    <w:bottom w:val="single" w:sz="4" w:space="0" w:color="auto"/>
                    <w:right w:val="single" w:sz="4" w:space="0" w:color="auto"/>
                  </w:tcBorders>
                  <w:shd w:val="clear" w:color="auto" w:fill="auto"/>
                  <w:vAlign w:val="center"/>
                  <w:hideMark/>
                </w:tcPr>
                <w:p w:rsidR="00551533" w:rsidRPr="00482320" w:rsidRDefault="00551533" w:rsidP="00551533">
                  <w:pPr>
                    <w:spacing w:after="0" w:line="240" w:lineRule="auto"/>
                    <w:jc w:val="center"/>
                    <w:rPr>
                      <w:rFonts w:ascii="Times New Roman" w:eastAsia="Times New Roman" w:hAnsi="Times New Roman" w:cs="Times New Roman"/>
                      <w:b/>
                      <w:bCs/>
                      <w:color w:val="000000"/>
                      <w:sz w:val="16"/>
                      <w:szCs w:val="16"/>
                      <w:lang w:val="lv-LV" w:eastAsia="en-GB"/>
                    </w:rPr>
                  </w:pPr>
                  <w:r w:rsidRPr="00482320">
                    <w:rPr>
                      <w:rFonts w:ascii="Times New Roman" w:eastAsia="Times New Roman" w:hAnsi="Times New Roman" w:cs="Times New Roman"/>
                      <w:b/>
                      <w:bCs/>
                      <w:color w:val="000000"/>
                      <w:sz w:val="16"/>
                      <w:szCs w:val="16"/>
                      <w:lang w:val="lv-LV" w:eastAsia="en-GB"/>
                    </w:rPr>
                    <w:t>55 815</w:t>
                  </w:r>
                </w:p>
              </w:tc>
            </w:tr>
            <w:tr w:rsidR="00551533" w:rsidRPr="00482320" w:rsidTr="00A451DB">
              <w:trPr>
                <w:trHeight w:val="630"/>
              </w:trPr>
              <w:tc>
                <w:tcPr>
                  <w:tcW w:w="941" w:type="dxa"/>
                  <w:tcBorders>
                    <w:top w:val="nil"/>
                    <w:left w:val="single" w:sz="4" w:space="0" w:color="auto"/>
                    <w:bottom w:val="single" w:sz="4" w:space="0" w:color="auto"/>
                    <w:right w:val="single" w:sz="4" w:space="0" w:color="auto"/>
                  </w:tcBorders>
                  <w:shd w:val="clear" w:color="auto" w:fill="auto"/>
                  <w:noWrap/>
                  <w:vAlign w:val="center"/>
                  <w:hideMark/>
                </w:tcPr>
                <w:p w:rsidR="00551533" w:rsidRPr="00482320" w:rsidRDefault="00551533" w:rsidP="00551533">
                  <w:pPr>
                    <w:spacing w:after="0" w:line="240" w:lineRule="auto"/>
                    <w:jc w:val="center"/>
                    <w:rPr>
                      <w:rFonts w:ascii="Times New Roman" w:eastAsia="Times New Roman" w:hAnsi="Times New Roman" w:cs="Times New Roman"/>
                      <w:b/>
                      <w:bCs/>
                      <w:color w:val="000000"/>
                      <w:sz w:val="16"/>
                      <w:szCs w:val="16"/>
                      <w:lang w:val="lv-LV" w:eastAsia="en-GB"/>
                    </w:rPr>
                  </w:pPr>
                  <w:r w:rsidRPr="00482320">
                    <w:rPr>
                      <w:rFonts w:ascii="Times New Roman" w:eastAsia="Times New Roman" w:hAnsi="Times New Roman" w:cs="Times New Roman"/>
                      <w:b/>
                      <w:bCs/>
                      <w:color w:val="000000"/>
                      <w:sz w:val="16"/>
                      <w:szCs w:val="16"/>
                      <w:lang w:val="lv-LV" w:eastAsia="en-GB"/>
                    </w:rPr>
                    <w:t>2120</w:t>
                  </w:r>
                </w:p>
              </w:tc>
              <w:tc>
                <w:tcPr>
                  <w:tcW w:w="1256" w:type="dxa"/>
                  <w:tcBorders>
                    <w:top w:val="nil"/>
                    <w:left w:val="nil"/>
                    <w:bottom w:val="single" w:sz="4" w:space="0" w:color="auto"/>
                    <w:right w:val="single" w:sz="4" w:space="0" w:color="auto"/>
                  </w:tcBorders>
                  <w:shd w:val="clear" w:color="auto" w:fill="auto"/>
                  <w:vAlign w:val="center"/>
                  <w:hideMark/>
                </w:tcPr>
                <w:p w:rsidR="00551533" w:rsidRPr="00482320" w:rsidRDefault="00551533" w:rsidP="00551533">
                  <w:pPr>
                    <w:spacing w:after="0" w:line="240" w:lineRule="auto"/>
                    <w:rPr>
                      <w:rFonts w:ascii="Times New Roman" w:eastAsia="Times New Roman" w:hAnsi="Times New Roman" w:cs="Times New Roman"/>
                      <w:b/>
                      <w:bCs/>
                      <w:color w:val="000000"/>
                      <w:sz w:val="16"/>
                      <w:szCs w:val="16"/>
                      <w:lang w:val="lv-LV" w:eastAsia="en-GB"/>
                    </w:rPr>
                  </w:pPr>
                  <w:r w:rsidRPr="00482320">
                    <w:rPr>
                      <w:rFonts w:ascii="Times New Roman" w:eastAsia="Times New Roman" w:hAnsi="Times New Roman" w:cs="Times New Roman"/>
                      <w:b/>
                      <w:bCs/>
                      <w:color w:val="000000"/>
                      <w:sz w:val="16"/>
                      <w:szCs w:val="16"/>
                      <w:lang w:val="lv-LV" w:eastAsia="en-GB"/>
                    </w:rPr>
                    <w:t>Ārvalstu, mācību, darba un dienesta komandējumi, dienesta, darba braucieni</w:t>
                  </w:r>
                </w:p>
              </w:tc>
              <w:tc>
                <w:tcPr>
                  <w:tcW w:w="3260" w:type="dxa"/>
                  <w:tcBorders>
                    <w:top w:val="nil"/>
                    <w:left w:val="nil"/>
                    <w:bottom w:val="single" w:sz="4" w:space="0" w:color="auto"/>
                    <w:right w:val="single" w:sz="4" w:space="0" w:color="auto"/>
                  </w:tcBorders>
                  <w:shd w:val="clear" w:color="auto" w:fill="auto"/>
                  <w:vAlign w:val="center"/>
                  <w:hideMark/>
                </w:tcPr>
                <w:p w:rsidR="00551533" w:rsidRPr="00482320" w:rsidRDefault="00551533" w:rsidP="00551533">
                  <w:pPr>
                    <w:spacing w:after="0" w:line="240" w:lineRule="auto"/>
                    <w:jc w:val="both"/>
                    <w:rPr>
                      <w:rFonts w:ascii="Times New Roman" w:eastAsia="Times New Roman" w:hAnsi="Times New Roman" w:cs="Times New Roman"/>
                      <w:b/>
                      <w:bCs/>
                      <w:color w:val="000000"/>
                      <w:sz w:val="16"/>
                      <w:szCs w:val="16"/>
                      <w:lang w:val="lv-LV" w:eastAsia="en-GB"/>
                    </w:rPr>
                  </w:pPr>
                  <w:r w:rsidRPr="00482320">
                    <w:rPr>
                      <w:rFonts w:ascii="Times New Roman" w:eastAsia="Times New Roman" w:hAnsi="Times New Roman" w:cs="Times New Roman"/>
                      <w:b/>
                      <w:bCs/>
                      <w:color w:val="000000"/>
                      <w:sz w:val="16"/>
                      <w:szCs w:val="16"/>
                      <w:lang w:val="lv-LV" w:eastAsia="en-GB"/>
                    </w:rPr>
                    <w:t> </w:t>
                  </w:r>
                </w:p>
              </w:tc>
              <w:tc>
                <w:tcPr>
                  <w:tcW w:w="1276" w:type="dxa"/>
                  <w:tcBorders>
                    <w:top w:val="nil"/>
                    <w:left w:val="nil"/>
                    <w:bottom w:val="single" w:sz="4" w:space="0" w:color="auto"/>
                    <w:right w:val="single" w:sz="4" w:space="0" w:color="auto"/>
                  </w:tcBorders>
                  <w:shd w:val="clear" w:color="auto" w:fill="auto"/>
                  <w:vAlign w:val="center"/>
                  <w:hideMark/>
                </w:tcPr>
                <w:p w:rsidR="00551533" w:rsidRPr="00482320" w:rsidRDefault="00551533" w:rsidP="00551533">
                  <w:pPr>
                    <w:spacing w:after="0" w:line="240" w:lineRule="auto"/>
                    <w:jc w:val="center"/>
                    <w:rPr>
                      <w:rFonts w:ascii="Times New Roman" w:eastAsia="Times New Roman" w:hAnsi="Times New Roman" w:cs="Times New Roman"/>
                      <w:b/>
                      <w:bCs/>
                      <w:color w:val="000000"/>
                      <w:sz w:val="16"/>
                      <w:szCs w:val="16"/>
                      <w:lang w:val="lv-LV" w:eastAsia="en-GB"/>
                    </w:rPr>
                  </w:pPr>
                  <w:r w:rsidRPr="00482320">
                    <w:rPr>
                      <w:rFonts w:ascii="Times New Roman" w:eastAsia="Times New Roman" w:hAnsi="Times New Roman" w:cs="Times New Roman"/>
                      <w:b/>
                      <w:bCs/>
                      <w:color w:val="000000"/>
                      <w:sz w:val="16"/>
                      <w:szCs w:val="16"/>
                      <w:lang w:val="lv-LV" w:eastAsia="en-GB"/>
                    </w:rPr>
                    <w:t>36 844</w:t>
                  </w:r>
                </w:p>
              </w:tc>
            </w:tr>
            <w:tr w:rsidR="00551533" w:rsidRPr="00482320" w:rsidTr="00A451DB">
              <w:trPr>
                <w:trHeight w:val="359"/>
              </w:trPr>
              <w:tc>
                <w:tcPr>
                  <w:tcW w:w="9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51533" w:rsidRPr="00482320" w:rsidRDefault="00551533" w:rsidP="00551533">
                  <w:pPr>
                    <w:spacing w:after="0" w:line="240" w:lineRule="auto"/>
                    <w:jc w:val="center"/>
                    <w:rPr>
                      <w:rFonts w:ascii="Times New Roman" w:eastAsia="Times New Roman" w:hAnsi="Times New Roman" w:cs="Times New Roman"/>
                      <w:color w:val="000000"/>
                      <w:sz w:val="16"/>
                      <w:szCs w:val="16"/>
                      <w:lang w:val="lv-LV" w:eastAsia="en-GB"/>
                    </w:rPr>
                  </w:pPr>
                  <w:r w:rsidRPr="00482320">
                    <w:rPr>
                      <w:rFonts w:ascii="Times New Roman" w:eastAsia="Times New Roman" w:hAnsi="Times New Roman" w:cs="Times New Roman"/>
                      <w:color w:val="000000"/>
                      <w:sz w:val="16"/>
                      <w:szCs w:val="16"/>
                      <w:lang w:val="lv-LV" w:eastAsia="en-GB"/>
                    </w:rPr>
                    <w:t>2121</w:t>
                  </w:r>
                </w:p>
              </w:tc>
              <w:tc>
                <w:tcPr>
                  <w:tcW w:w="1256" w:type="dxa"/>
                  <w:vMerge w:val="restart"/>
                  <w:tcBorders>
                    <w:top w:val="nil"/>
                    <w:left w:val="single" w:sz="4" w:space="0" w:color="auto"/>
                    <w:bottom w:val="single" w:sz="4" w:space="0" w:color="auto"/>
                    <w:right w:val="single" w:sz="4" w:space="0" w:color="auto"/>
                  </w:tcBorders>
                  <w:shd w:val="clear" w:color="auto" w:fill="auto"/>
                  <w:vAlign w:val="center"/>
                  <w:hideMark/>
                </w:tcPr>
                <w:p w:rsidR="00551533" w:rsidRPr="00482320" w:rsidRDefault="00551533" w:rsidP="00551533">
                  <w:pPr>
                    <w:spacing w:after="0" w:line="240" w:lineRule="auto"/>
                    <w:jc w:val="center"/>
                    <w:rPr>
                      <w:rFonts w:ascii="Times New Roman" w:eastAsia="Times New Roman" w:hAnsi="Times New Roman" w:cs="Times New Roman"/>
                      <w:color w:val="000000"/>
                      <w:sz w:val="16"/>
                      <w:szCs w:val="16"/>
                      <w:lang w:val="lv-LV" w:eastAsia="en-GB"/>
                    </w:rPr>
                  </w:pPr>
                  <w:r w:rsidRPr="00482320">
                    <w:rPr>
                      <w:rFonts w:ascii="Times New Roman" w:eastAsia="Times New Roman" w:hAnsi="Times New Roman" w:cs="Times New Roman"/>
                      <w:color w:val="000000"/>
                      <w:sz w:val="16"/>
                      <w:szCs w:val="16"/>
                      <w:lang w:val="lv-LV" w:eastAsia="en-GB"/>
                    </w:rPr>
                    <w:t>Dienas nauda</w:t>
                  </w:r>
                </w:p>
              </w:tc>
              <w:tc>
                <w:tcPr>
                  <w:tcW w:w="3260" w:type="dxa"/>
                  <w:vMerge w:val="restart"/>
                  <w:tcBorders>
                    <w:top w:val="nil"/>
                    <w:left w:val="single" w:sz="4" w:space="0" w:color="auto"/>
                    <w:bottom w:val="single" w:sz="4" w:space="0" w:color="auto"/>
                    <w:right w:val="single" w:sz="4" w:space="0" w:color="auto"/>
                  </w:tcBorders>
                  <w:shd w:val="clear" w:color="auto" w:fill="auto"/>
                  <w:vAlign w:val="center"/>
                  <w:hideMark/>
                </w:tcPr>
                <w:p w:rsidR="00551533" w:rsidRPr="00482320" w:rsidRDefault="00551533" w:rsidP="00551533">
                  <w:pPr>
                    <w:spacing w:after="0" w:line="240" w:lineRule="auto"/>
                    <w:jc w:val="both"/>
                    <w:rPr>
                      <w:rFonts w:ascii="Times New Roman" w:eastAsia="Times New Roman" w:hAnsi="Times New Roman" w:cs="Times New Roman"/>
                      <w:color w:val="000000"/>
                      <w:sz w:val="16"/>
                      <w:szCs w:val="16"/>
                      <w:lang w:val="lv-LV" w:eastAsia="en-GB"/>
                    </w:rPr>
                  </w:pPr>
                  <w:r w:rsidRPr="00482320">
                    <w:rPr>
                      <w:rFonts w:ascii="Times New Roman" w:eastAsia="Times New Roman" w:hAnsi="Times New Roman" w:cs="Times New Roman"/>
                      <w:color w:val="000000"/>
                      <w:sz w:val="16"/>
                      <w:szCs w:val="16"/>
                      <w:lang w:val="lv-LV" w:eastAsia="en-GB"/>
                    </w:rPr>
                    <w:t xml:space="preserve">Vidēji 8 </w:t>
                  </w:r>
                  <w:r w:rsidRPr="00482320">
                    <w:rPr>
                      <w:rFonts w:ascii="Times New Roman" w:eastAsia="Times New Roman" w:hAnsi="Times New Roman" w:cs="Times New Roman"/>
                      <w:b/>
                      <w:bCs/>
                      <w:color w:val="000000"/>
                      <w:sz w:val="16"/>
                      <w:szCs w:val="16"/>
                      <w:lang w:val="lv-LV" w:eastAsia="en-GB"/>
                    </w:rPr>
                    <w:t>komandējumi uz EMT kontaktpunktu sanāksmēm 2 personām</w:t>
                  </w:r>
                  <w:r w:rsidRPr="00482320">
                    <w:rPr>
                      <w:rFonts w:ascii="Times New Roman" w:eastAsia="Times New Roman" w:hAnsi="Times New Roman" w:cs="Times New Roman"/>
                      <w:color w:val="000000"/>
                      <w:sz w:val="16"/>
                      <w:szCs w:val="16"/>
                      <w:lang w:val="lv-LV" w:eastAsia="en-GB"/>
                    </w:rPr>
                    <w:t xml:space="preserve"> ( 2 pers. x dienas nauda  40 </w:t>
                  </w:r>
                  <w:r w:rsidRPr="00482320">
                    <w:rPr>
                      <w:rFonts w:ascii="Times New Roman" w:eastAsia="Times New Roman" w:hAnsi="Times New Roman" w:cs="Times New Roman"/>
                      <w:i/>
                      <w:iCs/>
                      <w:color w:val="000000"/>
                      <w:sz w:val="16"/>
                      <w:szCs w:val="16"/>
                      <w:lang w:val="lv-LV" w:eastAsia="en-GB"/>
                    </w:rPr>
                    <w:t>euro</w:t>
                  </w:r>
                  <w:r w:rsidRPr="00482320">
                    <w:rPr>
                      <w:rFonts w:ascii="Times New Roman" w:eastAsia="Times New Roman" w:hAnsi="Times New Roman" w:cs="Times New Roman"/>
                      <w:color w:val="000000"/>
                      <w:sz w:val="16"/>
                      <w:szCs w:val="16"/>
                      <w:lang w:val="lv-LV" w:eastAsia="en-GB"/>
                    </w:rPr>
                    <w:t xml:space="preserve"> x 21 diena =1680 </w:t>
                  </w:r>
                  <w:r w:rsidRPr="00482320">
                    <w:rPr>
                      <w:rFonts w:ascii="Times New Roman" w:eastAsia="Times New Roman" w:hAnsi="Times New Roman" w:cs="Times New Roman"/>
                      <w:i/>
                      <w:iCs/>
                      <w:color w:val="000000"/>
                      <w:sz w:val="16"/>
                      <w:szCs w:val="16"/>
                      <w:lang w:val="lv-LV" w:eastAsia="en-GB"/>
                    </w:rPr>
                    <w:t>euro</w:t>
                  </w:r>
                  <w:r w:rsidRPr="00482320">
                    <w:rPr>
                      <w:rFonts w:ascii="Times New Roman" w:eastAsia="Times New Roman" w:hAnsi="Times New Roman" w:cs="Times New Roman"/>
                      <w:color w:val="000000"/>
                      <w:sz w:val="16"/>
                      <w:szCs w:val="16"/>
                      <w:lang w:val="lv-LV" w:eastAsia="en-GB"/>
                    </w:rPr>
                    <w:t xml:space="preserve">.  </w:t>
                  </w:r>
                  <w:r w:rsidRPr="00482320">
                    <w:rPr>
                      <w:rFonts w:ascii="Times New Roman" w:eastAsia="Times New Roman" w:hAnsi="Times New Roman" w:cs="Times New Roman"/>
                      <w:b/>
                      <w:bCs/>
                      <w:color w:val="000000"/>
                      <w:sz w:val="16"/>
                      <w:szCs w:val="16"/>
                      <w:lang w:val="lv-LV" w:eastAsia="en-GB"/>
                    </w:rPr>
                    <w:t>2 komandējumi 2 personām uz Vadības komitejas sanāksmēm</w:t>
                  </w:r>
                  <w:r w:rsidRPr="00482320">
                    <w:rPr>
                      <w:rFonts w:ascii="Times New Roman" w:eastAsia="Times New Roman" w:hAnsi="Times New Roman" w:cs="Times New Roman"/>
                      <w:color w:val="000000"/>
                      <w:sz w:val="16"/>
                      <w:szCs w:val="16"/>
                      <w:lang w:val="lv-LV" w:eastAsia="en-GB"/>
                    </w:rPr>
                    <w:t xml:space="preserve"> ( dienas nauda  40</w:t>
                  </w:r>
                  <w:r w:rsidRPr="00482320">
                    <w:rPr>
                      <w:rFonts w:ascii="Times New Roman" w:eastAsia="Times New Roman" w:hAnsi="Times New Roman" w:cs="Times New Roman"/>
                      <w:i/>
                      <w:iCs/>
                      <w:color w:val="000000"/>
                      <w:sz w:val="16"/>
                      <w:szCs w:val="16"/>
                      <w:lang w:val="lv-LV" w:eastAsia="en-GB"/>
                    </w:rPr>
                    <w:t xml:space="preserve"> euro</w:t>
                  </w:r>
                  <w:r w:rsidRPr="00482320">
                    <w:rPr>
                      <w:rFonts w:ascii="Times New Roman" w:eastAsia="Times New Roman" w:hAnsi="Times New Roman" w:cs="Times New Roman"/>
                      <w:color w:val="000000"/>
                      <w:sz w:val="16"/>
                      <w:szCs w:val="16"/>
                      <w:lang w:val="lv-LV" w:eastAsia="en-GB"/>
                    </w:rPr>
                    <w:t xml:space="preserve"> x 2 dienas x 2 braucieni x 2 personas = 320 </w:t>
                  </w:r>
                  <w:r w:rsidRPr="00482320">
                    <w:rPr>
                      <w:rFonts w:ascii="Times New Roman" w:eastAsia="Times New Roman" w:hAnsi="Times New Roman" w:cs="Times New Roman"/>
                      <w:i/>
                      <w:iCs/>
                      <w:color w:val="000000"/>
                      <w:sz w:val="16"/>
                      <w:szCs w:val="16"/>
                      <w:lang w:val="lv-LV" w:eastAsia="en-GB"/>
                    </w:rPr>
                    <w:t>euro</w:t>
                  </w:r>
                  <w:r w:rsidRPr="00482320">
                    <w:rPr>
                      <w:rFonts w:ascii="Times New Roman" w:eastAsia="Times New Roman" w:hAnsi="Times New Roman" w:cs="Times New Roman"/>
                      <w:color w:val="000000"/>
                      <w:sz w:val="16"/>
                      <w:szCs w:val="16"/>
                      <w:lang w:val="lv-LV" w:eastAsia="en-GB"/>
                    </w:rPr>
                    <w:t xml:space="preserve"> ). </w:t>
                  </w:r>
                  <w:r w:rsidRPr="00482320">
                    <w:rPr>
                      <w:rFonts w:ascii="Times New Roman" w:eastAsia="Times New Roman" w:hAnsi="Times New Roman" w:cs="Times New Roman"/>
                      <w:b/>
                      <w:bCs/>
                      <w:color w:val="000000"/>
                      <w:sz w:val="16"/>
                      <w:szCs w:val="16"/>
                      <w:lang w:val="lv-LV" w:eastAsia="en-GB"/>
                    </w:rPr>
                    <w:t>Kontaktpunkta darbinieku un nacionālā sadarbības tīkla dalībnieku komandējumi uz citu valstu kontaktpunktu un iestāžu organizētajām sanāksmēm</w:t>
                  </w:r>
                  <w:r w:rsidRPr="00482320">
                    <w:rPr>
                      <w:rFonts w:ascii="Times New Roman" w:eastAsia="Times New Roman" w:hAnsi="Times New Roman" w:cs="Times New Roman"/>
                      <w:color w:val="000000"/>
                      <w:sz w:val="16"/>
                      <w:szCs w:val="16"/>
                      <w:lang w:val="lv-LV" w:eastAsia="en-GB"/>
                    </w:rPr>
                    <w:t xml:space="preserve"> ( dienas nauda 40 </w:t>
                  </w:r>
                  <w:r w:rsidRPr="00482320">
                    <w:rPr>
                      <w:rFonts w:ascii="Times New Roman" w:eastAsia="Times New Roman" w:hAnsi="Times New Roman" w:cs="Times New Roman"/>
                      <w:i/>
                      <w:iCs/>
                      <w:color w:val="000000"/>
                      <w:sz w:val="16"/>
                      <w:szCs w:val="16"/>
                      <w:lang w:val="lv-LV" w:eastAsia="en-GB"/>
                    </w:rPr>
                    <w:t>euro</w:t>
                  </w:r>
                  <w:r w:rsidRPr="00482320">
                    <w:rPr>
                      <w:rFonts w:ascii="Times New Roman" w:eastAsia="Times New Roman" w:hAnsi="Times New Roman" w:cs="Times New Roman"/>
                      <w:color w:val="000000"/>
                      <w:sz w:val="16"/>
                      <w:szCs w:val="16"/>
                      <w:lang w:val="lv-LV" w:eastAsia="en-GB"/>
                    </w:rPr>
                    <w:t xml:space="preserve"> x 78 dienas = 3120 </w:t>
                  </w:r>
                  <w:r w:rsidRPr="00482320">
                    <w:rPr>
                      <w:rFonts w:ascii="Times New Roman" w:eastAsia="Times New Roman" w:hAnsi="Times New Roman" w:cs="Times New Roman"/>
                      <w:i/>
                      <w:iCs/>
                      <w:color w:val="000000"/>
                      <w:sz w:val="16"/>
                      <w:szCs w:val="16"/>
                      <w:lang w:val="lv-LV" w:eastAsia="en-GB"/>
                    </w:rPr>
                    <w:t>euro</w:t>
                  </w:r>
                  <w:r w:rsidRPr="00482320">
                    <w:rPr>
                      <w:rFonts w:ascii="Times New Roman" w:eastAsia="Times New Roman" w:hAnsi="Times New Roman" w:cs="Times New Roman"/>
                      <w:color w:val="000000"/>
                      <w:sz w:val="16"/>
                      <w:szCs w:val="16"/>
                      <w:lang w:val="lv-LV" w:eastAsia="en-GB"/>
                    </w:rPr>
                    <w:t xml:space="preserve">) . </w:t>
                  </w:r>
                  <w:r w:rsidRPr="00482320">
                    <w:rPr>
                      <w:rFonts w:ascii="Times New Roman" w:eastAsia="Times New Roman" w:hAnsi="Times New Roman" w:cs="Times New Roman"/>
                      <w:b/>
                      <w:bCs/>
                      <w:color w:val="000000"/>
                      <w:sz w:val="16"/>
                      <w:szCs w:val="16"/>
                      <w:lang w:val="lv-LV" w:eastAsia="en-GB"/>
                    </w:rPr>
                    <w:t>Atgriešanas ekspertu komandējumi uz EMT Atgriešanas darba grupas sanāksmēm</w:t>
                  </w:r>
                  <w:r w:rsidRPr="00482320">
                    <w:rPr>
                      <w:rFonts w:ascii="Times New Roman" w:eastAsia="Times New Roman" w:hAnsi="Times New Roman" w:cs="Times New Roman"/>
                      <w:color w:val="000000"/>
                      <w:sz w:val="16"/>
                      <w:szCs w:val="16"/>
                      <w:lang w:val="lv-LV" w:eastAsia="en-GB"/>
                    </w:rPr>
                    <w:t xml:space="preserve"> (2 x dienas nauda 40 </w:t>
                  </w:r>
                  <w:r w:rsidRPr="00482320">
                    <w:rPr>
                      <w:rFonts w:ascii="Times New Roman" w:eastAsia="Times New Roman" w:hAnsi="Times New Roman" w:cs="Times New Roman"/>
                      <w:i/>
                      <w:iCs/>
                      <w:color w:val="000000"/>
                      <w:sz w:val="16"/>
                      <w:szCs w:val="16"/>
                      <w:lang w:val="lv-LV" w:eastAsia="en-GB"/>
                    </w:rPr>
                    <w:t>euro</w:t>
                  </w:r>
                  <w:r w:rsidRPr="00482320">
                    <w:rPr>
                      <w:rFonts w:ascii="Times New Roman" w:eastAsia="Times New Roman" w:hAnsi="Times New Roman" w:cs="Times New Roman"/>
                      <w:color w:val="000000"/>
                      <w:sz w:val="16"/>
                      <w:szCs w:val="16"/>
                      <w:lang w:val="lv-LV" w:eastAsia="en-GB"/>
                    </w:rPr>
                    <w:t xml:space="preserve">  x 2 pers x 6 = 960 </w:t>
                  </w:r>
                  <w:r w:rsidRPr="00482320">
                    <w:rPr>
                      <w:rFonts w:ascii="Times New Roman" w:eastAsia="Times New Roman" w:hAnsi="Times New Roman" w:cs="Times New Roman"/>
                      <w:i/>
                      <w:iCs/>
                      <w:color w:val="000000"/>
                      <w:sz w:val="16"/>
                      <w:szCs w:val="16"/>
                      <w:lang w:val="lv-LV" w:eastAsia="en-GB"/>
                    </w:rPr>
                    <w:t>euro</w:t>
                  </w:r>
                  <w:r w:rsidRPr="00482320">
                    <w:rPr>
                      <w:rFonts w:ascii="Times New Roman" w:eastAsia="Times New Roman" w:hAnsi="Times New Roman" w:cs="Times New Roman"/>
                      <w:color w:val="000000"/>
                      <w:sz w:val="16"/>
                      <w:szCs w:val="16"/>
                      <w:lang w:val="lv-LV" w:eastAsia="en-GB"/>
                    </w:rPr>
                    <w:t>)</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551533" w:rsidRPr="00482320" w:rsidRDefault="00551533" w:rsidP="00551533">
                  <w:pPr>
                    <w:spacing w:after="0" w:line="240" w:lineRule="auto"/>
                    <w:jc w:val="center"/>
                    <w:rPr>
                      <w:rFonts w:ascii="Times New Roman" w:eastAsia="Times New Roman" w:hAnsi="Times New Roman" w:cs="Times New Roman"/>
                      <w:color w:val="000000"/>
                      <w:sz w:val="16"/>
                      <w:szCs w:val="16"/>
                      <w:lang w:val="lv-LV" w:eastAsia="en-GB"/>
                    </w:rPr>
                  </w:pPr>
                  <w:r w:rsidRPr="00482320">
                    <w:rPr>
                      <w:rFonts w:ascii="Times New Roman" w:eastAsia="Times New Roman" w:hAnsi="Times New Roman" w:cs="Times New Roman"/>
                      <w:color w:val="000000"/>
                      <w:sz w:val="16"/>
                      <w:szCs w:val="16"/>
                      <w:lang w:val="lv-LV" w:eastAsia="en-GB"/>
                    </w:rPr>
                    <w:t>6 080</w:t>
                  </w:r>
                </w:p>
              </w:tc>
            </w:tr>
            <w:tr w:rsidR="00551533" w:rsidRPr="00482320" w:rsidTr="00A451DB">
              <w:trPr>
                <w:trHeight w:val="450"/>
              </w:trPr>
              <w:tc>
                <w:tcPr>
                  <w:tcW w:w="941" w:type="dxa"/>
                  <w:vMerge/>
                  <w:tcBorders>
                    <w:top w:val="nil"/>
                    <w:left w:val="single" w:sz="4" w:space="0" w:color="auto"/>
                    <w:bottom w:val="single" w:sz="4" w:space="0" w:color="auto"/>
                    <w:right w:val="single" w:sz="4" w:space="0" w:color="auto"/>
                  </w:tcBorders>
                  <w:vAlign w:val="center"/>
                  <w:hideMark/>
                </w:tcPr>
                <w:p w:rsidR="00551533" w:rsidRPr="00482320" w:rsidRDefault="00551533" w:rsidP="00551533">
                  <w:pPr>
                    <w:spacing w:after="0" w:line="240" w:lineRule="auto"/>
                    <w:rPr>
                      <w:rFonts w:ascii="Times New Roman" w:eastAsia="Times New Roman" w:hAnsi="Times New Roman" w:cs="Times New Roman"/>
                      <w:color w:val="000000"/>
                      <w:sz w:val="16"/>
                      <w:szCs w:val="16"/>
                      <w:lang w:val="lv-LV" w:eastAsia="en-GB"/>
                    </w:rPr>
                  </w:pPr>
                </w:p>
              </w:tc>
              <w:tc>
                <w:tcPr>
                  <w:tcW w:w="1256" w:type="dxa"/>
                  <w:vMerge/>
                  <w:tcBorders>
                    <w:top w:val="nil"/>
                    <w:left w:val="single" w:sz="4" w:space="0" w:color="auto"/>
                    <w:bottom w:val="single" w:sz="4" w:space="0" w:color="auto"/>
                    <w:right w:val="single" w:sz="4" w:space="0" w:color="auto"/>
                  </w:tcBorders>
                  <w:vAlign w:val="center"/>
                  <w:hideMark/>
                </w:tcPr>
                <w:p w:rsidR="00551533" w:rsidRPr="00482320" w:rsidRDefault="00551533" w:rsidP="00551533">
                  <w:pPr>
                    <w:spacing w:after="0" w:line="240" w:lineRule="auto"/>
                    <w:rPr>
                      <w:rFonts w:ascii="Times New Roman" w:eastAsia="Times New Roman" w:hAnsi="Times New Roman" w:cs="Times New Roman"/>
                      <w:color w:val="000000"/>
                      <w:sz w:val="16"/>
                      <w:szCs w:val="16"/>
                      <w:lang w:val="lv-LV" w:eastAsia="en-GB"/>
                    </w:rPr>
                  </w:pPr>
                </w:p>
              </w:tc>
              <w:tc>
                <w:tcPr>
                  <w:tcW w:w="3260" w:type="dxa"/>
                  <w:vMerge/>
                  <w:tcBorders>
                    <w:top w:val="nil"/>
                    <w:left w:val="single" w:sz="4" w:space="0" w:color="auto"/>
                    <w:bottom w:val="single" w:sz="4" w:space="0" w:color="auto"/>
                    <w:right w:val="single" w:sz="4" w:space="0" w:color="auto"/>
                  </w:tcBorders>
                  <w:vAlign w:val="center"/>
                  <w:hideMark/>
                </w:tcPr>
                <w:p w:rsidR="00551533" w:rsidRPr="00482320" w:rsidRDefault="00551533" w:rsidP="00551533">
                  <w:pPr>
                    <w:spacing w:after="0" w:line="240" w:lineRule="auto"/>
                    <w:jc w:val="both"/>
                    <w:rPr>
                      <w:rFonts w:ascii="Times New Roman" w:eastAsia="Times New Roman" w:hAnsi="Times New Roman" w:cs="Times New Roman"/>
                      <w:color w:val="000000"/>
                      <w:sz w:val="16"/>
                      <w:szCs w:val="16"/>
                      <w:lang w:val="lv-LV" w:eastAsia="en-GB"/>
                    </w:rPr>
                  </w:pPr>
                </w:p>
              </w:tc>
              <w:tc>
                <w:tcPr>
                  <w:tcW w:w="1276" w:type="dxa"/>
                  <w:vMerge/>
                  <w:tcBorders>
                    <w:top w:val="nil"/>
                    <w:left w:val="single" w:sz="4" w:space="0" w:color="auto"/>
                    <w:bottom w:val="single" w:sz="4" w:space="0" w:color="auto"/>
                    <w:right w:val="single" w:sz="4" w:space="0" w:color="auto"/>
                  </w:tcBorders>
                  <w:vAlign w:val="center"/>
                  <w:hideMark/>
                </w:tcPr>
                <w:p w:rsidR="00551533" w:rsidRPr="00482320" w:rsidRDefault="00551533" w:rsidP="00551533">
                  <w:pPr>
                    <w:spacing w:after="0" w:line="240" w:lineRule="auto"/>
                    <w:rPr>
                      <w:rFonts w:ascii="Times New Roman" w:eastAsia="Times New Roman" w:hAnsi="Times New Roman" w:cs="Times New Roman"/>
                      <w:color w:val="000000"/>
                      <w:sz w:val="16"/>
                      <w:szCs w:val="16"/>
                      <w:lang w:val="lv-LV" w:eastAsia="en-GB"/>
                    </w:rPr>
                  </w:pPr>
                </w:p>
              </w:tc>
            </w:tr>
            <w:tr w:rsidR="00551533" w:rsidRPr="00482320" w:rsidTr="00A451DB">
              <w:trPr>
                <w:trHeight w:val="450"/>
              </w:trPr>
              <w:tc>
                <w:tcPr>
                  <w:tcW w:w="941" w:type="dxa"/>
                  <w:vMerge/>
                  <w:tcBorders>
                    <w:top w:val="nil"/>
                    <w:left w:val="single" w:sz="4" w:space="0" w:color="auto"/>
                    <w:bottom w:val="single" w:sz="4" w:space="0" w:color="auto"/>
                    <w:right w:val="single" w:sz="4" w:space="0" w:color="auto"/>
                  </w:tcBorders>
                  <w:vAlign w:val="center"/>
                  <w:hideMark/>
                </w:tcPr>
                <w:p w:rsidR="00551533" w:rsidRPr="00482320" w:rsidRDefault="00551533" w:rsidP="00551533">
                  <w:pPr>
                    <w:spacing w:after="0" w:line="240" w:lineRule="auto"/>
                    <w:rPr>
                      <w:rFonts w:ascii="Times New Roman" w:eastAsia="Times New Roman" w:hAnsi="Times New Roman" w:cs="Times New Roman"/>
                      <w:color w:val="000000"/>
                      <w:sz w:val="16"/>
                      <w:szCs w:val="16"/>
                      <w:lang w:val="lv-LV" w:eastAsia="en-GB"/>
                    </w:rPr>
                  </w:pPr>
                </w:p>
              </w:tc>
              <w:tc>
                <w:tcPr>
                  <w:tcW w:w="1256" w:type="dxa"/>
                  <w:vMerge/>
                  <w:tcBorders>
                    <w:top w:val="nil"/>
                    <w:left w:val="single" w:sz="4" w:space="0" w:color="auto"/>
                    <w:bottom w:val="single" w:sz="4" w:space="0" w:color="auto"/>
                    <w:right w:val="single" w:sz="4" w:space="0" w:color="auto"/>
                  </w:tcBorders>
                  <w:vAlign w:val="center"/>
                  <w:hideMark/>
                </w:tcPr>
                <w:p w:rsidR="00551533" w:rsidRPr="00482320" w:rsidRDefault="00551533" w:rsidP="00551533">
                  <w:pPr>
                    <w:spacing w:after="0" w:line="240" w:lineRule="auto"/>
                    <w:rPr>
                      <w:rFonts w:ascii="Times New Roman" w:eastAsia="Times New Roman" w:hAnsi="Times New Roman" w:cs="Times New Roman"/>
                      <w:color w:val="000000"/>
                      <w:sz w:val="16"/>
                      <w:szCs w:val="16"/>
                      <w:lang w:val="lv-LV" w:eastAsia="en-GB"/>
                    </w:rPr>
                  </w:pPr>
                </w:p>
              </w:tc>
              <w:tc>
                <w:tcPr>
                  <w:tcW w:w="3260" w:type="dxa"/>
                  <w:vMerge/>
                  <w:tcBorders>
                    <w:top w:val="nil"/>
                    <w:left w:val="single" w:sz="4" w:space="0" w:color="auto"/>
                    <w:bottom w:val="single" w:sz="4" w:space="0" w:color="auto"/>
                    <w:right w:val="single" w:sz="4" w:space="0" w:color="auto"/>
                  </w:tcBorders>
                  <w:vAlign w:val="center"/>
                  <w:hideMark/>
                </w:tcPr>
                <w:p w:rsidR="00551533" w:rsidRPr="00482320" w:rsidRDefault="00551533" w:rsidP="00551533">
                  <w:pPr>
                    <w:spacing w:after="0" w:line="240" w:lineRule="auto"/>
                    <w:jc w:val="both"/>
                    <w:rPr>
                      <w:rFonts w:ascii="Times New Roman" w:eastAsia="Times New Roman" w:hAnsi="Times New Roman" w:cs="Times New Roman"/>
                      <w:color w:val="000000"/>
                      <w:sz w:val="16"/>
                      <w:szCs w:val="16"/>
                      <w:lang w:val="lv-LV" w:eastAsia="en-GB"/>
                    </w:rPr>
                  </w:pPr>
                </w:p>
              </w:tc>
              <w:tc>
                <w:tcPr>
                  <w:tcW w:w="1276" w:type="dxa"/>
                  <w:vMerge/>
                  <w:tcBorders>
                    <w:top w:val="nil"/>
                    <w:left w:val="single" w:sz="4" w:space="0" w:color="auto"/>
                    <w:bottom w:val="single" w:sz="4" w:space="0" w:color="auto"/>
                    <w:right w:val="single" w:sz="4" w:space="0" w:color="auto"/>
                  </w:tcBorders>
                  <w:vAlign w:val="center"/>
                  <w:hideMark/>
                </w:tcPr>
                <w:p w:rsidR="00551533" w:rsidRPr="00482320" w:rsidRDefault="00551533" w:rsidP="00551533">
                  <w:pPr>
                    <w:spacing w:after="0" w:line="240" w:lineRule="auto"/>
                    <w:rPr>
                      <w:rFonts w:ascii="Times New Roman" w:eastAsia="Times New Roman" w:hAnsi="Times New Roman" w:cs="Times New Roman"/>
                      <w:color w:val="000000"/>
                      <w:sz w:val="16"/>
                      <w:szCs w:val="16"/>
                      <w:lang w:val="lv-LV" w:eastAsia="en-GB"/>
                    </w:rPr>
                  </w:pPr>
                </w:p>
              </w:tc>
            </w:tr>
            <w:tr w:rsidR="00551533" w:rsidRPr="00482320" w:rsidTr="00A451DB">
              <w:trPr>
                <w:trHeight w:val="450"/>
              </w:trPr>
              <w:tc>
                <w:tcPr>
                  <w:tcW w:w="941" w:type="dxa"/>
                  <w:vMerge/>
                  <w:tcBorders>
                    <w:top w:val="nil"/>
                    <w:left w:val="single" w:sz="4" w:space="0" w:color="auto"/>
                    <w:bottom w:val="single" w:sz="4" w:space="0" w:color="auto"/>
                    <w:right w:val="single" w:sz="4" w:space="0" w:color="auto"/>
                  </w:tcBorders>
                  <w:vAlign w:val="center"/>
                  <w:hideMark/>
                </w:tcPr>
                <w:p w:rsidR="00551533" w:rsidRPr="00482320" w:rsidRDefault="00551533" w:rsidP="00551533">
                  <w:pPr>
                    <w:spacing w:after="0" w:line="240" w:lineRule="auto"/>
                    <w:rPr>
                      <w:rFonts w:ascii="Times New Roman" w:eastAsia="Times New Roman" w:hAnsi="Times New Roman" w:cs="Times New Roman"/>
                      <w:color w:val="000000"/>
                      <w:sz w:val="16"/>
                      <w:szCs w:val="16"/>
                      <w:lang w:val="lv-LV" w:eastAsia="en-GB"/>
                    </w:rPr>
                  </w:pPr>
                </w:p>
              </w:tc>
              <w:tc>
                <w:tcPr>
                  <w:tcW w:w="1256" w:type="dxa"/>
                  <w:vMerge/>
                  <w:tcBorders>
                    <w:top w:val="nil"/>
                    <w:left w:val="single" w:sz="4" w:space="0" w:color="auto"/>
                    <w:bottom w:val="single" w:sz="4" w:space="0" w:color="auto"/>
                    <w:right w:val="single" w:sz="4" w:space="0" w:color="auto"/>
                  </w:tcBorders>
                  <w:vAlign w:val="center"/>
                  <w:hideMark/>
                </w:tcPr>
                <w:p w:rsidR="00551533" w:rsidRPr="00482320" w:rsidRDefault="00551533" w:rsidP="00551533">
                  <w:pPr>
                    <w:spacing w:after="0" w:line="240" w:lineRule="auto"/>
                    <w:rPr>
                      <w:rFonts w:ascii="Times New Roman" w:eastAsia="Times New Roman" w:hAnsi="Times New Roman" w:cs="Times New Roman"/>
                      <w:color w:val="000000"/>
                      <w:sz w:val="16"/>
                      <w:szCs w:val="16"/>
                      <w:lang w:val="lv-LV" w:eastAsia="en-GB"/>
                    </w:rPr>
                  </w:pPr>
                </w:p>
              </w:tc>
              <w:tc>
                <w:tcPr>
                  <w:tcW w:w="3260" w:type="dxa"/>
                  <w:vMerge/>
                  <w:tcBorders>
                    <w:top w:val="nil"/>
                    <w:left w:val="single" w:sz="4" w:space="0" w:color="auto"/>
                    <w:bottom w:val="single" w:sz="4" w:space="0" w:color="auto"/>
                    <w:right w:val="single" w:sz="4" w:space="0" w:color="auto"/>
                  </w:tcBorders>
                  <w:vAlign w:val="center"/>
                  <w:hideMark/>
                </w:tcPr>
                <w:p w:rsidR="00551533" w:rsidRPr="00482320" w:rsidRDefault="00551533" w:rsidP="00551533">
                  <w:pPr>
                    <w:spacing w:after="0" w:line="240" w:lineRule="auto"/>
                    <w:jc w:val="both"/>
                    <w:rPr>
                      <w:rFonts w:ascii="Times New Roman" w:eastAsia="Times New Roman" w:hAnsi="Times New Roman" w:cs="Times New Roman"/>
                      <w:color w:val="000000"/>
                      <w:sz w:val="16"/>
                      <w:szCs w:val="16"/>
                      <w:lang w:val="lv-LV" w:eastAsia="en-GB"/>
                    </w:rPr>
                  </w:pPr>
                </w:p>
              </w:tc>
              <w:tc>
                <w:tcPr>
                  <w:tcW w:w="1276" w:type="dxa"/>
                  <w:vMerge/>
                  <w:tcBorders>
                    <w:top w:val="nil"/>
                    <w:left w:val="single" w:sz="4" w:space="0" w:color="auto"/>
                    <w:bottom w:val="single" w:sz="4" w:space="0" w:color="auto"/>
                    <w:right w:val="single" w:sz="4" w:space="0" w:color="auto"/>
                  </w:tcBorders>
                  <w:vAlign w:val="center"/>
                  <w:hideMark/>
                </w:tcPr>
                <w:p w:rsidR="00551533" w:rsidRPr="00482320" w:rsidRDefault="00551533" w:rsidP="00551533">
                  <w:pPr>
                    <w:spacing w:after="0" w:line="240" w:lineRule="auto"/>
                    <w:rPr>
                      <w:rFonts w:ascii="Times New Roman" w:eastAsia="Times New Roman" w:hAnsi="Times New Roman" w:cs="Times New Roman"/>
                      <w:color w:val="000000"/>
                      <w:sz w:val="16"/>
                      <w:szCs w:val="16"/>
                      <w:lang w:val="lv-LV" w:eastAsia="en-GB"/>
                    </w:rPr>
                  </w:pPr>
                </w:p>
              </w:tc>
            </w:tr>
            <w:tr w:rsidR="00551533" w:rsidRPr="00482320" w:rsidTr="00A451DB">
              <w:trPr>
                <w:trHeight w:val="450"/>
              </w:trPr>
              <w:tc>
                <w:tcPr>
                  <w:tcW w:w="941" w:type="dxa"/>
                  <w:vMerge/>
                  <w:tcBorders>
                    <w:top w:val="nil"/>
                    <w:left w:val="single" w:sz="4" w:space="0" w:color="auto"/>
                    <w:bottom w:val="single" w:sz="4" w:space="0" w:color="auto"/>
                    <w:right w:val="single" w:sz="4" w:space="0" w:color="auto"/>
                  </w:tcBorders>
                  <w:vAlign w:val="center"/>
                  <w:hideMark/>
                </w:tcPr>
                <w:p w:rsidR="00551533" w:rsidRPr="00482320" w:rsidRDefault="00551533" w:rsidP="00551533">
                  <w:pPr>
                    <w:spacing w:after="0" w:line="240" w:lineRule="auto"/>
                    <w:rPr>
                      <w:rFonts w:ascii="Times New Roman" w:eastAsia="Times New Roman" w:hAnsi="Times New Roman" w:cs="Times New Roman"/>
                      <w:color w:val="000000"/>
                      <w:sz w:val="16"/>
                      <w:szCs w:val="16"/>
                      <w:lang w:val="lv-LV" w:eastAsia="en-GB"/>
                    </w:rPr>
                  </w:pPr>
                </w:p>
              </w:tc>
              <w:tc>
                <w:tcPr>
                  <w:tcW w:w="1256" w:type="dxa"/>
                  <w:vMerge/>
                  <w:tcBorders>
                    <w:top w:val="nil"/>
                    <w:left w:val="single" w:sz="4" w:space="0" w:color="auto"/>
                    <w:bottom w:val="single" w:sz="4" w:space="0" w:color="auto"/>
                    <w:right w:val="single" w:sz="4" w:space="0" w:color="auto"/>
                  </w:tcBorders>
                  <w:vAlign w:val="center"/>
                  <w:hideMark/>
                </w:tcPr>
                <w:p w:rsidR="00551533" w:rsidRPr="00482320" w:rsidRDefault="00551533" w:rsidP="00551533">
                  <w:pPr>
                    <w:spacing w:after="0" w:line="240" w:lineRule="auto"/>
                    <w:rPr>
                      <w:rFonts w:ascii="Times New Roman" w:eastAsia="Times New Roman" w:hAnsi="Times New Roman" w:cs="Times New Roman"/>
                      <w:color w:val="000000"/>
                      <w:sz w:val="16"/>
                      <w:szCs w:val="16"/>
                      <w:lang w:val="lv-LV" w:eastAsia="en-GB"/>
                    </w:rPr>
                  </w:pPr>
                </w:p>
              </w:tc>
              <w:tc>
                <w:tcPr>
                  <w:tcW w:w="3260" w:type="dxa"/>
                  <w:vMerge/>
                  <w:tcBorders>
                    <w:top w:val="nil"/>
                    <w:left w:val="single" w:sz="4" w:space="0" w:color="auto"/>
                    <w:bottom w:val="single" w:sz="4" w:space="0" w:color="auto"/>
                    <w:right w:val="single" w:sz="4" w:space="0" w:color="auto"/>
                  </w:tcBorders>
                  <w:vAlign w:val="center"/>
                  <w:hideMark/>
                </w:tcPr>
                <w:p w:rsidR="00551533" w:rsidRPr="00482320" w:rsidRDefault="00551533" w:rsidP="00551533">
                  <w:pPr>
                    <w:spacing w:after="0" w:line="240" w:lineRule="auto"/>
                    <w:jc w:val="both"/>
                    <w:rPr>
                      <w:rFonts w:ascii="Times New Roman" w:eastAsia="Times New Roman" w:hAnsi="Times New Roman" w:cs="Times New Roman"/>
                      <w:color w:val="000000"/>
                      <w:sz w:val="16"/>
                      <w:szCs w:val="16"/>
                      <w:lang w:val="lv-LV" w:eastAsia="en-GB"/>
                    </w:rPr>
                  </w:pPr>
                </w:p>
              </w:tc>
              <w:tc>
                <w:tcPr>
                  <w:tcW w:w="1276" w:type="dxa"/>
                  <w:vMerge/>
                  <w:tcBorders>
                    <w:top w:val="nil"/>
                    <w:left w:val="single" w:sz="4" w:space="0" w:color="auto"/>
                    <w:bottom w:val="single" w:sz="4" w:space="0" w:color="auto"/>
                    <w:right w:val="single" w:sz="4" w:space="0" w:color="auto"/>
                  </w:tcBorders>
                  <w:vAlign w:val="center"/>
                  <w:hideMark/>
                </w:tcPr>
                <w:p w:rsidR="00551533" w:rsidRPr="00482320" w:rsidRDefault="00551533" w:rsidP="00551533">
                  <w:pPr>
                    <w:spacing w:after="0" w:line="240" w:lineRule="auto"/>
                    <w:rPr>
                      <w:rFonts w:ascii="Times New Roman" w:eastAsia="Times New Roman" w:hAnsi="Times New Roman" w:cs="Times New Roman"/>
                      <w:color w:val="000000"/>
                      <w:sz w:val="16"/>
                      <w:szCs w:val="16"/>
                      <w:lang w:val="lv-LV" w:eastAsia="en-GB"/>
                    </w:rPr>
                  </w:pPr>
                </w:p>
              </w:tc>
            </w:tr>
            <w:tr w:rsidR="00551533" w:rsidRPr="00482320" w:rsidTr="00A451DB">
              <w:trPr>
                <w:trHeight w:val="450"/>
              </w:trPr>
              <w:tc>
                <w:tcPr>
                  <w:tcW w:w="941" w:type="dxa"/>
                  <w:vMerge/>
                  <w:tcBorders>
                    <w:top w:val="nil"/>
                    <w:left w:val="single" w:sz="4" w:space="0" w:color="auto"/>
                    <w:bottom w:val="single" w:sz="4" w:space="0" w:color="auto"/>
                    <w:right w:val="single" w:sz="4" w:space="0" w:color="auto"/>
                  </w:tcBorders>
                  <w:vAlign w:val="center"/>
                  <w:hideMark/>
                </w:tcPr>
                <w:p w:rsidR="00551533" w:rsidRPr="00482320" w:rsidRDefault="00551533" w:rsidP="00551533">
                  <w:pPr>
                    <w:spacing w:after="0" w:line="240" w:lineRule="auto"/>
                    <w:rPr>
                      <w:rFonts w:ascii="Times New Roman" w:eastAsia="Times New Roman" w:hAnsi="Times New Roman" w:cs="Times New Roman"/>
                      <w:color w:val="000000"/>
                      <w:sz w:val="16"/>
                      <w:szCs w:val="16"/>
                      <w:lang w:val="lv-LV" w:eastAsia="en-GB"/>
                    </w:rPr>
                  </w:pPr>
                </w:p>
              </w:tc>
              <w:tc>
                <w:tcPr>
                  <w:tcW w:w="1256" w:type="dxa"/>
                  <w:vMerge/>
                  <w:tcBorders>
                    <w:top w:val="nil"/>
                    <w:left w:val="single" w:sz="4" w:space="0" w:color="auto"/>
                    <w:bottom w:val="single" w:sz="4" w:space="0" w:color="auto"/>
                    <w:right w:val="single" w:sz="4" w:space="0" w:color="auto"/>
                  </w:tcBorders>
                  <w:vAlign w:val="center"/>
                  <w:hideMark/>
                </w:tcPr>
                <w:p w:rsidR="00551533" w:rsidRPr="00482320" w:rsidRDefault="00551533" w:rsidP="00551533">
                  <w:pPr>
                    <w:spacing w:after="0" w:line="240" w:lineRule="auto"/>
                    <w:rPr>
                      <w:rFonts w:ascii="Times New Roman" w:eastAsia="Times New Roman" w:hAnsi="Times New Roman" w:cs="Times New Roman"/>
                      <w:color w:val="000000"/>
                      <w:sz w:val="16"/>
                      <w:szCs w:val="16"/>
                      <w:lang w:val="lv-LV" w:eastAsia="en-GB"/>
                    </w:rPr>
                  </w:pPr>
                </w:p>
              </w:tc>
              <w:tc>
                <w:tcPr>
                  <w:tcW w:w="3260" w:type="dxa"/>
                  <w:vMerge/>
                  <w:tcBorders>
                    <w:top w:val="nil"/>
                    <w:left w:val="single" w:sz="4" w:space="0" w:color="auto"/>
                    <w:bottom w:val="single" w:sz="4" w:space="0" w:color="auto"/>
                    <w:right w:val="single" w:sz="4" w:space="0" w:color="auto"/>
                  </w:tcBorders>
                  <w:vAlign w:val="center"/>
                  <w:hideMark/>
                </w:tcPr>
                <w:p w:rsidR="00551533" w:rsidRPr="00482320" w:rsidRDefault="00551533" w:rsidP="00551533">
                  <w:pPr>
                    <w:spacing w:after="0" w:line="240" w:lineRule="auto"/>
                    <w:jc w:val="both"/>
                    <w:rPr>
                      <w:rFonts w:ascii="Times New Roman" w:eastAsia="Times New Roman" w:hAnsi="Times New Roman" w:cs="Times New Roman"/>
                      <w:color w:val="000000"/>
                      <w:sz w:val="16"/>
                      <w:szCs w:val="16"/>
                      <w:lang w:val="lv-LV" w:eastAsia="en-GB"/>
                    </w:rPr>
                  </w:pPr>
                </w:p>
              </w:tc>
              <w:tc>
                <w:tcPr>
                  <w:tcW w:w="1276" w:type="dxa"/>
                  <w:vMerge/>
                  <w:tcBorders>
                    <w:top w:val="nil"/>
                    <w:left w:val="single" w:sz="4" w:space="0" w:color="auto"/>
                    <w:bottom w:val="single" w:sz="4" w:space="0" w:color="auto"/>
                    <w:right w:val="single" w:sz="4" w:space="0" w:color="auto"/>
                  </w:tcBorders>
                  <w:vAlign w:val="center"/>
                  <w:hideMark/>
                </w:tcPr>
                <w:p w:rsidR="00551533" w:rsidRPr="00482320" w:rsidRDefault="00551533" w:rsidP="00551533">
                  <w:pPr>
                    <w:spacing w:after="0" w:line="240" w:lineRule="auto"/>
                    <w:rPr>
                      <w:rFonts w:ascii="Times New Roman" w:eastAsia="Times New Roman" w:hAnsi="Times New Roman" w:cs="Times New Roman"/>
                      <w:color w:val="000000"/>
                      <w:sz w:val="16"/>
                      <w:szCs w:val="16"/>
                      <w:lang w:val="lv-LV" w:eastAsia="en-GB"/>
                    </w:rPr>
                  </w:pPr>
                </w:p>
              </w:tc>
            </w:tr>
            <w:tr w:rsidR="00551533" w:rsidRPr="00482320" w:rsidTr="00A451DB">
              <w:trPr>
                <w:trHeight w:val="450"/>
              </w:trPr>
              <w:tc>
                <w:tcPr>
                  <w:tcW w:w="941" w:type="dxa"/>
                  <w:vMerge/>
                  <w:tcBorders>
                    <w:top w:val="nil"/>
                    <w:left w:val="single" w:sz="4" w:space="0" w:color="auto"/>
                    <w:bottom w:val="single" w:sz="4" w:space="0" w:color="auto"/>
                    <w:right w:val="single" w:sz="4" w:space="0" w:color="auto"/>
                  </w:tcBorders>
                  <w:vAlign w:val="center"/>
                  <w:hideMark/>
                </w:tcPr>
                <w:p w:rsidR="00551533" w:rsidRPr="00482320" w:rsidRDefault="00551533" w:rsidP="00551533">
                  <w:pPr>
                    <w:spacing w:after="0" w:line="240" w:lineRule="auto"/>
                    <w:rPr>
                      <w:rFonts w:ascii="Times New Roman" w:eastAsia="Times New Roman" w:hAnsi="Times New Roman" w:cs="Times New Roman"/>
                      <w:color w:val="000000"/>
                      <w:sz w:val="16"/>
                      <w:szCs w:val="16"/>
                      <w:lang w:val="lv-LV" w:eastAsia="en-GB"/>
                    </w:rPr>
                  </w:pPr>
                </w:p>
              </w:tc>
              <w:tc>
                <w:tcPr>
                  <w:tcW w:w="1256" w:type="dxa"/>
                  <w:vMerge/>
                  <w:tcBorders>
                    <w:top w:val="nil"/>
                    <w:left w:val="single" w:sz="4" w:space="0" w:color="auto"/>
                    <w:bottom w:val="single" w:sz="4" w:space="0" w:color="auto"/>
                    <w:right w:val="single" w:sz="4" w:space="0" w:color="auto"/>
                  </w:tcBorders>
                  <w:vAlign w:val="center"/>
                  <w:hideMark/>
                </w:tcPr>
                <w:p w:rsidR="00551533" w:rsidRPr="00482320" w:rsidRDefault="00551533" w:rsidP="00551533">
                  <w:pPr>
                    <w:spacing w:after="0" w:line="240" w:lineRule="auto"/>
                    <w:rPr>
                      <w:rFonts w:ascii="Times New Roman" w:eastAsia="Times New Roman" w:hAnsi="Times New Roman" w:cs="Times New Roman"/>
                      <w:color w:val="000000"/>
                      <w:sz w:val="16"/>
                      <w:szCs w:val="16"/>
                      <w:lang w:val="lv-LV" w:eastAsia="en-GB"/>
                    </w:rPr>
                  </w:pPr>
                </w:p>
              </w:tc>
              <w:tc>
                <w:tcPr>
                  <w:tcW w:w="3260" w:type="dxa"/>
                  <w:vMerge/>
                  <w:tcBorders>
                    <w:top w:val="nil"/>
                    <w:left w:val="single" w:sz="4" w:space="0" w:color="auto"/>
                    <w:bottom w:val="single" w:sz="4" w:space="0" w:color="auto"/>
                    <w:right w:val="single" w:sz="4" w:space="0" w:color="auto"/>
                  </w:tcBorders>
                  <w:vAlign w:val="center"/>
                  <w:hideMark/>
                </w:tcPr>
                <w:p w:rsidR="00551533" w:rsidRPr="00482320" w:rsidRDefault="00551533" w:rsidP="00551533">
                  <w:pPr>
                    <w:spacing w:after="0" w:line="240" w:lineRule="auto"/>
                    <w:jc w:val="both"/>
                    <w:rPr>
                      <w:rFonts w:ascii="Times New Roman" w:eastAsia="Times New Roman" w:hAnsi="Times New Roman" w:cs="Times New Roman"/>
                      <w:color w:val="000000"/>
                      <w:sz w:val="16"/>
                      <w:szCs w:val="16"/>
                      <w:lang w:val="lv-LV" w:eastAsia="en-GB"/>
                    </w:rPr>
                  </w:pPr>
                </w:p>
              </w:tc>
              <w:tc>
                <w:tcPr>
                  <w:tcW w:w="1276" w:type="dxa"/>
                  <w:vMerge/>
                  <w:tcBorders>
                    <w:top w:val="nil"/>
                    <w:left w:val="single" w:sz="4" w:space="0" w:color="auto"/>
                    <w:bottom w:val="single" w:sz="4" w:space="0" w:color="auto"/>
                    <w:right w:val="single" w:sz="4" w:space="0" w:color="auto"/>
                  </w:tcBorders>
                  <w:vAlign w:val="center"/>
                  <w:hideMark/>
                </w:tcPr>
                <w:p w:rsidR="00551533" w:rsidRPr="00482320" w:rsidRDefault="00551533" w:rsidP="00551533">
                  <w:pPr>
                    <w:spacing w:after="0" w:line="240" w:lineRule="auto"/>
                    <w:rPr>
                      <w:rFonts w:ascii="Times New Roman" w:eastAsia="Times New Roman" w:hAnsi="Times New Roman" w:cs="Times New Roman"/>
                      <w:color w:val="000000"/>
                      <w:sz w:val="16"/>
                      <w:szCs w:val="16"/>
                      <w:lang w:val="lv-LV" w:eastAsia="en-GB"/>
                    </w:rPr>
                  </w:pPr>
                </w:p>
              </w:tc>
            </w:tr>
            <w:tr w:rsidR="00551533" w:rsidRPr="00482320" w:rsidTr="00A451DB">
              <w:trPr>
                <w:trHeight w:val="450"/>
              </w:trPr>
              <w:tc>
                <w:tcPr>
                  <w:tcW w:w="941" w:type="dxa"/>
                  <w:vMerge/>
                  <w:tcBorders>
                    <w:top w:val="nil"/>
                    <w:left w:val="single" w:sz="4" w:space="0" w:color="auto"/>
                    <w:bottom w:val="single" w:sz="4" w:space="0" w:color="auto"/>
                    <w:right w:val="single" w:sz="4" w:space="0" w:color="auto"/>
                  </w:tcBorders>
                  <w:vAlign w:val="center"/>
                  <w:hideMark/>
                </w:tcPr>
                <w:p w:rsidR="00551533" w:rsidRPr="00482320" w:rsidRDefault="00551533" w:rsidP="00551533">
                  <w:pPr>
                    <w:spacing w:after="0" w:line="240" w:lineRule="auto"/>
                    <w:rPr>
                      <w:rFonts w:ascii="Times New Roman" w:eastAsia="Times New Roman" w:hAnsi="Times New Roman" w:cs="Times New Roman"/>
                      <w:color w:val="000000"/>
                      <w:sz w:val="16"/>
                      <w:szCs w:val="16"/>
                      <w:lang w:val="lv-LV" w:eastAsia="en-GB"/>
                    </w:rPr>
                  </w:pPr>
                </w:p>
              </w:tc>
              <w:tc>
                <w:tcPr>
                  <w:tcW w:w="1256" w:type="dxa"/>
                  <w:vMerge/>
                  <w:tcBorders>
                    <w:top w:val="nil"/>
                    <w:left w:val="single" w:sz="4" w:space="0" w:color="auto"/>
                    <w:bottom w:val="single" w:sz="4" w:space="0" w:color="auto"/>
                    <w:right w:val="single" w:sz="4" w:space="0" w:color="auto"/>
                  </w:tcBorders>
                  <w:vAlign w:val="center"/>
                  <w:hideMark/>
                </w:tcPr>
                <w:p w:rsidR="00551533" w:rsidRPr="00482320" w:rsidRDefault="00551533" w:rsidP="00551533">
                  <w:pPr>
                    <w:spacing w:after="0" w:line="240" w:lineRule="auto"/>
                    <w:rPr>
                      <w:rFonts w:ascii="Times New Roman" w:eastAsia="Times New Roman" w:hAnsi="Times New Roman" w:cs="Times New Roman"/>
                      <w:color w:val="000000"/>
                      <w:sz w:val="16"/>
                      <w:szCs w:val="16"/>
                      <w:lang w:val="lv-LV" w:eastAsia="en-GB"/>
                    </w:rPr>
                  </w:pPr>
                </w:p>
              </w:tc>
              <w:tc>
                <w:tcPr>
                  <w:tcW w:w="3260" w:type="dxa"/>
                  <w:vMerge/>
                  <w:tcBorders>
                    <w:top w:val="nil"/>
                    <w:left w:val="single" w:sz="4" w:space="0" w:color="auto"/>
                    <w:bottom w:val="single" w:sz="4" w:space="0" w:color="auto"/>
                    <w:right w:val="single" w:sz="4" w:space="0" w:color="auto"/>
                  </w:tcBorders>
                  <w:vAlign w:val="center"/>
                  <w:hideMark/>
                </w:tcPr>
                <w:p w:rsidR="00551533" w:rsidRPr="00482320" w:rsidRDefault="00551533" w:rsidP="00551533">
                  <w:pPr>
                    <w:spacing w:after="0" w:line="240" w:lineRule="auto"/>
                    <w:jc w:val="both"/>
                    <w:rPr>
                      <w:rFonts w:ascii="Times New Roman" w:eastAsia="Times New Roman" w:hAnsi="Times New Roman" w:cs="Times New Roman"/>
                      <w:color w:val="000000"/>
                      <w:sz w:val="16"/>
                      <w:szCs w:val="16"/>
                      <w:lang w:val="lv-LV" w:eastAsia="en-GB"/>
                    </w:rPr>
                  </w:pPr>
                </w:p>
              </w:tc>
              <w:tc>
                <w:tcPr>
                  <w:tcW w:w="1276" w:type="dxa"/>
                  <w:vMerge/>
                  <w:tcBorders>
                    <w:top w:val="nil"/>
                    <w:left w:val="single" w:sz="4" w:space="0" w:color="auto"/>
                    <w:bottom w:val="single" w:sz="4" w:space="0" w:color="auto"/>
                    <w:right w:val="single" w:sz="4" w:space="0" w:color="auto"/>
                  </w:tcBorders>
                  <w:vAlign w:val="center"/>
                  <w:hideMark/>
                </w:tcPr>
                <w:p w:rsidR="00551533" w:rsidRPr="00482320" w:rsidRDefault="00551533" w:rsidP="00551533">
                  <w:pPr>
                    <w:spacing w:after="0" w:line="240" w:lineRule="auto"/>
                    <w:rPr>
                      <w:rFonts w:ascii="Times New Roman" w:eastAsia="Times New Roman" w:hAnsi="Times New Roman" w:cs="Times New Roman"/>
                      <w:color w:val="000000"/>
                      <w:sz w:val="16"/>
                      <w:szCs w:val="16"/>
                      <w:lang w:val="lv-LV" w:eastAsia="en-GB"/>
                    </w:rPr>
                  </w:pPr>
                </w:p>
              </w:tc>
            </w:tr>
            <w:tr w:rsidR="00551533" w:rsidRPr="00482320" w:rsidTr="00A451DB">
              <w:trPr>
                <w:trHeight w:val="450"/>
              </w:trPr>
              <w:tc>
                <w:tcPr>
                  <w:tcW w:w="941" w:type="dxa"/>
                  <w:vMerge/>
                  <w:tcBorders>
                    <w:top w:val="nil"/>
                    <w:left w:val="single" w:sz="4" w:space="0" w:color="auto"/>
                    <w:bottom w:val="single" w:sz="4" w:space="0" w:color="auto"/>
                    <w:right w:val="single" w:sz="4" w:space="0" w:color="auto"/>
                  </w:tcBorders>
                  <w:vAlign w:val="center"/>
                  <w:hideMark/>
                </w:tcPr>
                <w:p w:rsidR="00551533" w:rsidRPr="00482320" w:rsidRDefault="00551533" w:rsidP="00551533">
                  <w:pPr>
                    <w:spacing w:after="0" w:line="240" w:lineRule="auto"/>
                    <w:rPr>
                      <w:rFonts w:ascii="Times New Roman" w:eastAsia="Times New Roman" w:hAnsi="Times New Roman" w:cs="Times New Roman"/>
                      <w:color w:val="000000"/>
                      <w:sz w:val="16"/>
                      <w:szCs w:val="16"/>
                      <w:lang w:val="lv-LV" w:eastAsia="en-GB"/>
                    </w:rPr>
                  </w:pPr>
                </w:p>
              </w:tc>
              <w:tc>
                <w:tcPr>
                  <w:tcW w:w="1256" w:type="dxa"/>
                  <w:vMerge/>
                  <w:tcBorders>
                    <w:top w:val="nil"/>
                    <w:left w:val="single" w:sz="4" w:space="0" w:color="auto"/>
                    <w:bottom w:val="single" w:sz="4" w:space="0" w:color="auto"/>
                    <w:right w:val="single" w:sz="4" w:space="0" w:color="auto"/>
                  </w:tcBorders>
                  <w:vAlign w:val="center"/>
                  <w:hideMark/>
                </w:tcPr>
                <w:p w:rsidR="00551533" w:rsidRPr="00482320" w:rsidRDefault="00551533" w:rsidP="00551533">
                  <w:pPr>
                    <w:spacing w:after="0" w:line="240" w:lineRule="auto"/>
                    <w:rPr>
                      <w:rFonts w:ascii="Times New Roman" w:eastAsia="Times New Roman" w:hAnsi="Times New Roman" w:cs="Times New Roman"/>
                      <w:color w:val="000000"/>
                      <w:sz w:val="16"/>
                      <w:szCs w:val="16"/>
                      <w:lang w:val="lv-LV" w:eastAsia="en-GB"/>
                    </w:rPr>
                  </w:pPr>
                </w:p>
              </w:tc>
              <w:tc>
                <w:tcPr>
                  <w:tcW w:w="3260" w:type="dxa"/>
                  <w:vMerge/>
                  <w:tcBorders>
                    <w:top w:val="nil"/>
                    <w:left w:val="single" w:sz="4" w:space="0" w:color="auto"/>
                    <w:bottom w:val="single" w:sz="4" w:space="0" w:color="auto"/>
                    <w:right w:val="single" w:sz="4" w:space="0" w:color="auto"/>
                  </w:tcBorders>
                  <w:vAlign w:val="center"/>
                  <w:hideMark/>
                </w:tcPr>
                <w:p w:rsidR="00551533" w:rsidRPr="00482320" w:rsidRDefault="00551533" w:rsidP="00551533">
                  <w:pPr>
                    <w:spacing w:after="0" w:line="240" w:lineRule="auto"/>
                    <w:jc w:val="both"/>
                    <w:rPr>
                      <w:rFonts w:ascii="Times New Roman" w:eastAsia="Times New Roman" w:hAnsi="Times New Roman" w:cs="Times New Roman"/>
                      <w:color w:val="000000"/>
                      <w:sz w:val="16"/>
                      <w:szCs w:val="16"/>
                      <w:lang w:val="lv-LV" w:eastAsia="en-GB"/>
                    </w:rPr>
                  </w:pPr>
                </w:p>
              </w:tc>
              <w:tc>
                <w:tcPr>
                  <w:tcW w:w="1276" w:type="dxa"/>
                  <w:vMerge/>
                  <w:tcBorders>
                    <w:top w:val="nil"/>
                    <w:left w:val="single" w:sz="4" w:space="0" w:color="auto"/>
                    <w:bottom w:val="single" w:sz="4" w:space="0" w:color="auto"/>
                    <w:right w:val="single" w:sz="4" w:space="0" w:color="auto"/>
                  </w:tcBorders>
                  <w:vAlign w:val="center"/>
                  <w:hideMark/>
                </w:tcPr>
                <w:p w:rsidR="00551533" w:rsidRPr="00482320" w:rsidRDefault="00551533" w:rsidP="00551533">
                  <w:pPr>
                    <w:spacing w:after="0" w:line="240" w:lineRule="auto"/>
                    <w:rPr>
                      <w:rFonts w:ascii="Times New Roman" w:eastAsia="Times New Roman" w:hAnsi="Times New Roman" w:cs="Times New Roman"/>
                      <w:color w:val="000000"/>
                      <w:sz w:val="16"/>
                      <w:szCs w:val="16"/>
                      <w:lang w:val="lv-LV" w:eastAsia="en-GB"/>
                    </w:rPr>
                  </w:pPr>
                </w:p>
              </w:tc>
            </w:tr>
            <w:tr w:rsidR="00551533" w:rsidRPr="00482320" w:rsidTr="00C2446C">
              <w:trPr>
                <w:trHeight w:val="450"/>
              </w:trPr>
              <w:tc>
                <w:tcPr>
                  <w:tcW w:w="941" w:type="dxa"/>
                  <w:vMerge/>
                  <w:tcBorders>
                    <w:top w:val="nil"/>
                    <w:left w:val="single" w:sz="4" w:space="0" w:color="auto"/>
                    <w:bottom w:val="single" w:sz="4" w:space="0" w:color="auto"/>
                    <w:right w:val="single" w:sz="4" w:space="0" w:color="auto"/>
                  </w:tcBorders>
                  <w:vAlign w:val="center"/>
                  <w:hideMark/>
                </w:tcPr>
                <w:p w:rsidR="00551533" w:rsidRPr="00482320" w:rsidRDefault="00551533" w:rsidP="00551533">
                  <w:pPr>
                    <w:spacing w:after="0" w:line="240" w:lineRule="auto"/>
                    <w:rPr>
                      <w:rFonts w:ascii="Times New Roman" w:eastAsia="Times New Roman" w:hAnsi="Times New Roman" w:cs="Times New Roman"/>
                      <w:color w:val="000000"/>
                      <w:sz w:val="16"/>
                      <w:szCs w:val="16"/>
                      <w:lang w:val="lv-LV" w:eastAsia="en-GB"/>
                    </w:rPr>
                  </w:pPr>
                </w:p>
              </w:tc>
              <w:tc>
                <w:tcPr>
                  <w:tcW w:w="1256" w:type="dxa"/>
                  <w:vMerge/>
                  <w:tcBorders>
                    <w:top w:val="nil"/>
                    <w:left w:val="single" w:sz="4" w:space="0" w:color="auto"/>
                    <w:bottom w:val="single" w:sz="4" w:space="0" w:color="auto"/>
                    <w:right w:val="single" w:sz="4" w:space="0" w:color="auto"/>
                  </w:tcBorders>
                  <w:vAlign w:val="center"/>
                  <w:hideMark/>
                </w:tcPr>
                <w:p w:rsidR="00551533" w:rsidRPr="00482320" w:rsidRDefault="00551533" w:rsidP="00551533">
                  <w:pPr>
                    <w:spacing w:after="0" w:line="240" w:lineRule="auto"/>
                    <w:rPr>
                      <w:rFonts w:ascii="Times New Roman" w:eastAsia="Times New Roman" w:hAnsi="Times New Roman" w:cs="Times New Roman"/>
                      <w:color w:val="000000"/>
                      <w:sz w:val="16"/>
                      <w:szCs w:val="16"/>
                      <w:lang w:val="lv-LV" w:eastAsia="en-GB"/>
                    </w:rPr>
                  </w:pPr>
                </w:p>
              </w:tc>
              <w:tc>
                <w:tcPr>
                  <w:tcW w:w="3260" w:type="dxa"/>
                  <w:vMerge/>
                  <w:tcBorders>
                    <w:top w:val="nil"/>
                    <w:left w:val="single" w:sz="4" w:space="0" w:color="auto"/>
                    <w:bottom w:val="single" w:sz="4" w:space="0" w:color="auto"/>
                    <w:right w:val="single" w:sz="4" w:space="0" w:color="auto"/>
                  </w:tcBorders>
                  <w:vAlign w:val="center"/>
                  <w:hideMark/>
                </w:tcPr>
                <w:p w:rsidR="00551533" w:rsidRPr="00482320" w:rsidRDefault="00551533" w:rsidP="00551533">
                  <w:pPr>
                    <w:spacing w:after="0" w:line="240" w:lineRule="auto"/>
                    <w:jc w:val="both"/>
                    <w:rPr>
                      <w:rFonts w:ascii="Times New Roman" w:eastAsia="Times New Roman" w:hAnsi="Times New Roman" w:cs="Times New Roman"/>
                      <w:color w:val="000000"/>
                      <w:sz w:val="16"/>
                      <w:szCs w:val="16"/>
                      <w:lang w:val="lv-LV" w:eastAsia="en-GB"/>
                    </w:rPr>
                  </w:pPr>
                </w:p>
              </w:tc>
              <w:tc>
                <w:tcPr>
                  <w:tcW w:w="1276" w:type="dxa"/>
                  <w:vMerge/>
                  <w:tcBorders>
                    <w:top w:val="nil"/>
                    <w:left w:val="single" w:sz="4" w:space="0" w:color="auto"/>
                    <w:bottom w:val="single" w:sz="4" w:space="0" w:color="auto"/>
                    <w:right w:val="single" w:sz="4" w:space="0" w:color="auto"/>
                  </w:tcBorders>
                  <w:vAlign w:val="center"/>
                  <w:hideMark/>
                </w:tcPr>
                <w:p w:rsidR="00551533" w:rsidRPr="00482320" w:rsidRDefault="00551533" w:rsidP="00551533">
                  <w:pPr>
                    <w:spacing w:after="0" w:line="240" w:lineRule="auto"/>
                    <w:rPr>
                      <w:rFonts w:ascii="Times New Roman" w:eastAsia="Times New Roman" w:hAnsi="Times New Roman" w:cs="Times New Roman"/>
                      <w:color w:val="000000"/>
                      <w:sz w:val="16"/>
                      <w:szCs w:val="16"/>
                      <w:lang w:val="lv-LV" w:eastAsia="en-GB"/>
                    </w:rPr>
                  </w:pPr>
                </w:p>
              </w:tc>
            </w:tr>
            <w:tr w:rsidR="00551533" w:rsidRPr="00482320" w:rsidTr="00A451DB">
              <w:trPr>
                <w:trHeight w:val="300"/>
              </w:trPr>
              <w:tc>
                <w:tcPr>
                  <w:tcW w:w="9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51533" w:rsidRPr="00482320" w:rsidRDefault="00551533" w:rsidP="00551533">
                  <w:pPr>
                    <w:spacing w:after="0" w:line="240" w:lineRule="auto"/>
                    <w:jc w:val="center"/>
                    <w:rPr>
                      <w:rFonts w:ascii="Times New Roman" w:eastAsia="Times New Roman" w:hAnsi="Times New Roman" w:cs="Times New Roman"/>
                      <w:color w:val="000000"/>
                      <w:sz w:val="16"/>
                      <w:szCs w:val="16"/>
                      <w:lang w:val="lv-LV" w:eastAsia="en-GB"/>
                    </w:rPr>
                  </w:pPr>
                  <w:r w:rsidRPr="00482320">
                    <w:rPr>
                      <w:rFonts w:ascii="Times New Roman" w:eastAsia="Times New Roman" w:hAnsi="Times New Roman" w:cs="Times New Roman"/>
                      <w:color w:val="000000"/>
                      <w:sz w:val="16"/>
                      <w:szCs w:val="16"/>
                      <w:lang w:val="lv-LV" w:eastAsia="en-GB"/>
                    </w:rPr>
                    <w:t>2</w:t>
                  </w:r>
                </w:p>
              </w:tc>
              <w:tc>
                <w:tcPr>
                  <w:tcW w:w="1256" w:type="dxa"/>
                  <w:vMerge w:val="restart"/>
                  <w:tcBorders>
                    <w:top w:val="nil"/>
                    <w:left w:val="single" w:sz="4" w:space="0" w:color="auto"/>
                    <w:bottom w:val="single" w:sz="4" w:space="0" w:color="auto"/>
                    <w:right w:val="single" w:sz="4" w:space="0" w:color="auto"/>
                  </w:tcBorders>
                  <w:shd w:val="clear" w:color="auto" w:fill="auto"/>
                  <w:vAlign w:val="center"/>
                  <w:hideMark/>
                </w:tcPr>
                <w:p w:rsidR="00551533" w:rsidRPr="00482320" w:rsidRDefault="00551533" w:rsidP="00551533">
                  <w:pPr>
                    <w:spacing w:after="0" w:line="240" w:lineRule="auto"/>
                    <w:jc w:val="center"/>
                    <w:rPr>
                      <w:rFonts w:ascii="Times New Roman" w:eastAsia="Times New Roman" w:hAnsi="Times New Roman" w:cs="Times New Roman"/>
                      <w:color w:val="000000"/>
                      <w:sz w:val="16"/>
                      <w:szCs w:val="16"/>
                      <w:lang w:val="lv-LV" w:eastAsia="en-GB"/>
                    </w:rPr>
                  </w:pPr>
                  <w:r w:rsidRPr="00482320">
                    <w:rPr>
                      <w:rFonts w:ascii="Times New Roman" w:eastAsia="Times New Roman" w:hAnsi="Times New Roman" w:cs="Times New Roman"/>
                      <w:color w:val="000000"/>
                      <w:sz w:val="16"/>
                      <w:szCs w:val="16"/>
                      <w:lang w:val="lv-LV" w:eastAsia="en-GB"/>
                    </w:rPr>
                    <w:t>Pārējie komandējumu un dienesta, darba braucienu izdevumi</w:t>
                  </w:r>
                </w:p>
              </w:tc>
              <w:tc>
                <w:tcPr>
                  <w:tcW w:w="3260" w:type="dxa"/>
                  <w:vMerge w:val="restart"/>
                  <w:tcBorders>
                    <w:top w:val="nil"/>
                    <w:left w:val="single" w:sz="4" w:space="0" w:color="auto"/>
                    <w:bottom w:val="single" w:sz="4" w:space="0" w:color="auto"/>
                    <w:right w:val="single" w:sz="4" w:space="0" w:color="auto"/>
                  </w:tcBorders>
                  <w:shd w:val="clear" w:color="auto" w:fill="auto"/>
                  <w:vAlign w:val="center"/>
                  <w:hideMark/>
                </w:tcPr>
                <w:p w:rsidR="00551533" w:rsidRPr="00482320" w:rsidRDefault="00551533" w:rsidP="00551533">
                  <w:pPr>
                    <w:spacing w:after="0" w:line="240" w:lineRule="auto"/>
                    <w:jc w:val="both"/>
                    <w:rPr>
                      <w:rFonts w:ascii="Times New Roman" w:eastAsia="Times New Roman" w:hAnsi="Times New Roman" w:cs="Times New Roman"/>
                      <w:sz w:val="16"/>
                      <w:szCs w:val="16"/>
                      <w:lang w:val="lv-LV" w:eastAsia="en-GB"/>
                    </w:rPr>
                  </w:pPr>
                  <w:r w:rsidRPr="00482320">
                    <w:rPr>
                      <w:rFonts w:ascii="Times New Roman" w:eastAsia="Times New Roman" w:hAnsi="Times New Roman" w:cs="Times New Roman"/>
                      <w:sz w:val="16"/>
                      <w:szCs w:val="16"/>
                      <w:lang w:val="lv-LV" w:eastAsia="en-GB"/>
                    </w:rPr>
                    <w:t xml:space="preserve">Vidēji </w:t>
                  </w:r>
                  <w:r w:rsidRPr="00482320">
                    <w:rPr>
                      <w:rFonts w:ascii="Times New Roman" w:eastAsia="Times New Roman" w:hAnsi="Times New Roman" w:cs="Times New Roman"/>
                      <w:b/>
                      <w:bCs/>
                      <w:sz w:val="16"/>
                      <w:szCs w:val="16"/>
                      <w:lang w:val="lv-LV" w:eastAsia="en-GB"/>
                    </w:rPr>
                    <w:t>8 komandējumi uz EMT kontaktpunktu sanāksmēm 2 personām</w:t>
                  </w:r>
                  <w:r w:rsidRPr="00482320">
                    <w:rPr>
                      <w:rFonts w:ascii="Times New Roman" w:eastAsia="Times New Roman" w:hAnsi="Times New Roman" w:cs="Times New Roman"/>
                      <w:sz w:val="16"/>
                      <w:szCs w:val="16"/>
                      <w:lang w:val="lv-LV" w:eastAsia="en-GB"/>
                    </w:rPr>
                    <w:t xml:space="preserve"> (ceļa izdevumi 400 </w:t>
                  </w:r>
                  <w:r w:rsidRPr="00482320">
                    <w:rPr>
                      <w:rFonts w:ascii="Times New Roman" w:eastAsia="Times New Roman" w:hAnsi="Times New Roman" w:cs="Times New Roman"/>
                      <w:i/>
                      <w:iCs/>
                      <w:sz w:val="16"/>
                      <w:szCs w:val="16"/>
                      <w:lang w:val="lv-LV" w:eastAsia="en-GB"/>
                    </w:rPr>
                    <w:t>euro</w:t>
                  </w:r>
                  <w:r w:rsidRPr="00482320">
                    <w:rPr>
                      <w:rFonts w:ascii="Times New Roman" w:eastAsia="Times New Roman" w:hAnsi="Times New Roman" w:cs="Times New Roman"/>
                      <w:sz w:val="16"/>
                      <w:szCs w:val="16"/>
                      <w:lang w:val="lv-LV" w:eastAsia="en-GB"/>
                    </w:rPr>
                    <w:t xml:space="preserve"> x 16= 6400 </w:t>
                  </w:r>
                  <w:r w:rsidRPr="00482320">
                    <w:rPr>
                      <w:rFonts w:ascii="Times New Roman" w:eastAsia="Times New Roman" w:hAnsi="Times New Roman" w:cs="Times New Roman"/>
                      <w:i/>
                      <w:iCs/>
                      <w:sz w:val="16"/>
                      <w:szCs w:val="16"/>
                      <w:lang w:val="lv-LV" w:eastAsia="en-GB"/>
                    </w:rPr>
                    <w:t>euro</w:t>
                  </w:r>
                  <w:r w:rsidRPr="00482320">
                    <w:rPr>
                      <w:rFonts w:ascii="Times New Roman" w:eastAsia="Times New Roman" w:hAnsi="Times New Roman" w:cs="Times New Roman"/>
                      <w:sz w:val="16"/>
                      <w:szCs w:val="16"/>
                      <w:lang w:val="lv-LV" w:eastAsia="en-GB"/>
                    </w:rPr>
                    <w:t xml:space="preserve">,  viesnīcas izdevumi 2 pers x 100 euro x 8 x 2 naktis = 3200 </w:t>
                  </w:r>
                  <w:r w:rsidRPr="00482320">
                    <w:rPr>
                      <w:rFonts w:ascii="Times New Roman" w:eastAsia="Times New Roman" w:hAnsi="Times New Roman" w:cs="Times New Roman"/>
                      <w:i/>
                      <w:iCs/>
                      <w:sz w:val="16"/>
                      <w:szCs w:val="16"/>
                      <w:lang w:val="lv-LV" w:eastAsia="en-GB"/>
                    </w:rPr>
                    <w:t>euro</w:t>
                  </w:r>
                  <w:r w:rsidRPr="00482320">
                    <w:rPr>
                      <w:rFonts w:ascii="Times New Roman" w:eastAsia="Times New Roman" w:hAnsi="Times New Roman" w:cs="Times New Roman"/>
                      <w:sz w:val="16"/>
                      <w:szCs w:val="16"/>
                      <w:lang w:val="lv-LV" w:eastAsia="en-GB"/>
                    </w:rPr>
                    <w:t xml:space="preserve">, apdrošināšana 16 braucieni  x 3 </w:t>
                  </w:r>
                  <w:r w:rsidRPr="00482320">
                    <w:rPr>
                      <w:rFonts w:ascii="Times New Roman" w:eastAsia="Times New Roman" w:hAnsi="Times New Roman" w:cs="Times New Roman"/>
                      <w:i/>
                      <w:iCs/>
                      <w:sz w:val="16"/>
                      <w:szCs w:val="16"/>
                      <w:lang w:val="lv-LV" w:eastAsia="en-GB"/>
                    </w:rPr>
                    <w:t>euro</w:t>
                  </w:r>
                  <w:r w:rsidRPr="00482320">
                    <w:rPr>
                      <w:rFonts w:ascii="Times New Roman" w:eastAsia="Times New Roman" w:hAnsi="Times New Roman" w:cs="Times New Roman"/>
                      <w:sz w:val="16"/>
                      <w:szCs w:val="16"/>
                      <w:lang w:val="lv-LV" w:eastAsia="en-GB"/>
                    </w:rPr>
                    <w:t xml:space="preserve"> = 48 </w:t>
                  </w:r>
                  <w:r w:rsidRPr="00482320">
                    <w:rPr>
                      <w:rFonts w:ascii="Times New Roman" w:eastAsia="Times New Roman" w:hAnsi="Times New Roman" w:cs="Times New Roman"/>
                      <w:i/>
                      <w:iCs/>
                      <w:sz w:val="16"/>
                      <w:szCs w:val="16"/>
                      <w:lang w:val="lv-LV" w:eastAsia="en-GB"/>
                    </w:rPr>
                    <w:t>euro</w:t>
                  </w:r>
                  <w:r w:rsidRPr="00482320">
                    <w:rPr>
                      <w:rFonts w:ascii="Times New Roman" w:eastAsia="Times New Roman" w:hAnsi="Times New Roman" w:cs="Times New Roman"/>
                      <w:sz w:val="16"/>
                      <w:szCs w:val="16"/>
                      <w:lang w:val="lv-LV" w:eastAsia="en-GB"/>
                    </w:rPr>
                    <w:t xml:space="preserve">, pārējie ceļa izdevumi 16 braucieni  x 40 euro = 640 </w:t>
                  </w:r>
                  <w:r w:rsidRPr="00482320">
                    <w:rPr>
                      <w:rFonts w:ascii="Times New Roman" w:eastAsia="Times New Roman" w:hAnsi="Times New Roman" w:cs="Times New Roman"/>
                      <w:i/>
                      <w:iCs/>
                      <w:sz w:val="16"/>
                      <w:szCs w:val="16"/>
                      <w:lang w:val="lv-LV" w:eastAsia="en-GB"/>
                    </w:rPr>
                    <w:t>euro</w:t>
                  </w:r>
                  <w:r w:rsidRPr="00482320">
                    <w:rPr>
                      <w:rFonts w:ascii="Times New Roman" w:eastAsia="Times New Roman" w:hAnsi="Times New Roman" w:cs="Times New Roman"/>
                      <w:sz w:val="16"/>
                      <w:szCs w:val="16"/>
                      <w:lang w:val="lv-LV" w:eastAsia="en-GB"/>
                    </w:rPr>
                    <w:t xml:space="preserve">). </w:t>
                  </w:r>
                  <w:r w:rsidRPr="00482320">
                    <w:rPr>
                      <w:rFonts w:ascii="Times New Roman" w:eastAsia="Times New Roman" w:hAnsi="Times New Roman" w:cs="Times New Roman"/>
                      <w:b/>
                      <w:bCs/>
                      <w:sz w:val="16"/>
                      <w:szCs w:val="16"/>
                      <w:lang w:val="lv-LV" w:eastAsia="en-GB"/>
                    </w:rPr>
                    <w:t xml:space="preserve">2 komandējumi 2 personām uz Vadības komitejas sanāksmēm </w:t>
                  </w:r>
                  <w:r w:rsidRPr="00482320">
                    <w:rPr>
                      <w:rFonts w:ascii="Times New Roman" w:eastAsia="Times New Roman" w:hAnsi="Times New Roman" w:cs="Times New Roman"/>
                      <w:sz w:val="16"/>
                      <w:szCs w:val="16"/>
                      <w:lang w:val="lv-LV" w:eastAsia="en-GB"/>
                    </w:rPr>
                    <w:t xml:space="preserve"> (ceļa izdevumi 400 </w:t>
                  </w:r>
                  <w:r w:rsidRPr="00482320">
                    <w:rPr>
                      <w:rFonts w:ascii="Times New Roman" w:eastAsia="Times New Roman" w:hAnsi="Times New Roman" w:cs="Times New Roman"/>
                      <w:i/>
                      <w:iCs/>
                      <w:sz w:val="16"/>
                      <w:szCs w:val="16"/>
                      <w:lang w:val="lv-LV" w:eastAsia="en-GB"/>
                    </w:rPr>
                    <w:t xml:space="preserve">euro </w:t>
                  </w:r>
                  <w:r w:rsidRPr="00482320">
                    <w:rPr>
                      <w:rFonts w:ascii="Times New Roman" w:eastAsia="Times New Roman" w:hAnsi="Times New Roman" w:cs="Times New Roman"/>
                      <w:sz w:val="16"/>
                      <w:szCs w:val="16"/>
                      <w:lang w:val="lv-LV" w:eastAsia="en-GB"/>
                    </w:rPr>
                    <w:t xml:space="preserve">x 2   personas x 2 braucieni = 1600 </w:t>
                  </w:r>
                  <w:r w:rsidRPr="00482320">
                    <w:rPr>
                      <w:rFonts w:ascii="Times New Roman" w:eastAsia="Times New Roman" w:hAnsi="Times New Roman" w:cs="Times New Roman"/>
                      <w:i/>
                      <w:iCs/>
                      <w:sz w:val="16"/>
                      <w:szCs w:val="16"/>
                      <w:lang w:val="lv-LV" w:eastAsia="en-GB"/>
                    </w:rPr>
                    <w:t>euro</w:t>
                  </w:r>
                  <w:r w:rsidRPr="00482320">
                    <w:rPr>
                      <w:rFonts w:ascii="Times New Roman" w:eastAsia="Times New Roman" w:hAnsi="Times New Roman" w:cs="Times New Roman"/>
                      <w:sz w:val="16"/>
                      <w:szCs w:val="16"/>
                      <w:lang w:val="lv-LV" w:eastAsia="en-GB"/>
                    </w:rPr>
                    <w:t xml:space="preserve">, pārējie ceļa izdevumi 40 </w:t>
                  </w:r>
                  <w:r w:rsidRPr="00482320">
                    <w:rPr>
                      <w:rFonts w:ascii="Times New Roman" w:eastAsia="Times New Roman" w:hAnsi="Times New Roman" w:cs="Times New Roman"/>
                      <w:i/>
                      <w:iCs/>
                      <w:sz w:val="16"/>
                      <w:szCs w:val="16"/>
                      <w:lang w:val="lv-LV" w:eastAsia="en-GB"/>
                    </w:rPr>
                    <w:t>euro</w:t>
                  </w:r>
                  <w:r w:rsidRPr="00482320">
                    <w:rPr>
                      <w:rFonts w:ascii="Times New Roman" w:eastAsia="Times New Roman" w:hAnsi="Times New Roman" w:cs="Times New Roman"/>
                      <w:sz w:val="16"/>
                      <w:szCs w:val="16"/>
                      <w:lang w:val="lv-LV" w:eastAsia="en-GB"/>
                    </w:rPr>
                    <w:t xml:space="preserve"> x 4 = 160 </w:t>
                  </w:r>
                  <w:r w:rsidRPr="00482320">
                    <w:rPr>
                      <w:rFonts w:ascii="Times New Roman" w:eastAsia="Times New Roman" w:hAnsi="Times New Roman" w:cs="Times New Roman"/>
                      <w:i/>
                      <w:iCs/>
                      <w:sz w:val="16"/>
                      <w:szCs w:val="16"/>
                      <w:lang w:val="lv-LV" w:eastAsia="en-GB"/>
                    </w:rPr>
                    <w:t>euro</w:t>
                  </w:r>
                  <w:r w:rsidRPr="00482320">
                    <w:rPr>
                      <w:rFonts w:ascii="Times New Roman" w:eastAsia="Times New Roman" w:hAnsi="Times New Roman" w:cs="Times New Roman"/>
                      <w:sz w:val="16"/>
                      <w:szCs w:val="16"/>
                      <w:lang w:val="lv-LV" w:eastAsia="en-GB"/>
                    </w:rPr>
                    <w:t xml:space="preserve">,  viesnīcas izdevumi 100 </w:t>
                  </w:r>
                  <w:r w:rsidRPr="00482320">
                    <w:rPr>
                      <w:rFonts w:ascii="Times New Roman" w:eastAsia="Times New Roman" w:hAnsi="Times New Roman" w:cs="Times New Roman"/>
                      <w:i/>
                      <w:iCs/>
                      <w:sz w:val="16"/>
                      <w:szCs w:val="16"/>
                      <w:lang w:val="lv-LV" w:eastAsia="en-GB"/>
                    </w:rPr>
                    <w:t>euro</w:t>
                  </w:r>
                  <w:r w:rsidRPr="00482320">
                    <w:rPr>
                      <w:rFonts w:ascii="Times New Roman" w:eastAsia="Times New Roman" w:hAnsi="Times New Roman" w:cs="Times New Roman"/>
                      <w:sz w:val="16"/>
                      <w:szCs w:val="16"/>
                      <w:lang w:val="lv-LV" w:eastAsia="en-GB"/>
                    </w:rPr>
                    <w:t xml:space="preserve"> x 4 = 400 </w:t>
                  </w:r>
                  <w:r w:rsidRPr="00482320">
                    <w:rPr>
                      <w:rFonts w:ascii="Times New Roman" w:eastAsia="Times New Roman" w:hAnsi="Times New Roman" w:cs="Times New Roman"/>
                      <w:i/>
                      <w:iCs/>
                      <w:sz w:val="16"/>
                      <w:szCs w:val="16"/>
                      <w:lang w:val="lv-LV" w:eastAsia="en-GB"/>
                    </w:rPr>
                    <w:t>euro,</w:t>
                  </w:r>
                  <w:r w:rsidRPr="00482320">
                    <w:rPr>
                      <w:rFonts w:ascii="Times New Roman" w:eastAsia="Times New Roman" w:hAnsi="Times New Roman" w:cs="Times New Roman"/>
                      <w:sz w:val="16"/>
                      <w:szCs w:val="16"/>
                      <w:lang w:val="lv-LV" w:eastAsia="en-GB"/>
                    </w:rPr>
                    <w:t xml:space="preserve"> apdrošināšana 4 x 3 = 12 </w:t>
                  </w:r>
                  <w:r w:rsidRPr="00482320">
                    <w:rPr>
                      <w:rFonts w:ascii="Times New Roman" w:eastAsia="Times New Roman" w:hAnsi="Times New Roman" w:cs="Times New Roman"/>
                      <w:i/>
                      <w:iCs/>
                      <w:sz w:val="16"/>
                      <w:szCs w:val="16"/>
                      <w:lang w:val="lv-LV" w:eastAsia="en-GB"/>
                    </w:rPr>
                    <w:t>euro</w:t>
                  </w:r>
                  <w:r w:rsidRPr="00482320">
                    <w:rPr>
                      <w:rFonts w:ascii="Times New Roman" w:eastAsia="Times New Roman" w:hAnsi="Times New Roman" w:cs="Times New Roman"/>
                      <w:sz w:val="16"/>
                      <w:szCs w:val="16"/>
                      <w:lang w:val="lv-LV" w:eastAsia="en-GB"/>
                    </w:rPr>
                    <w:t xml:space="preserve">).  </w:t>
                  </w:r>
                  <w:r w:rsidRPr="00482320">
                    <w:rPr>
                      <w:rFonts w:ascii="Times New Roman" w:eastAsia="Times New Roman" w:hAnsi="Times New Roman" w:cs="Times New Roman"/>
                      <w:b/>
                      <w:bCs/>
                      <w:sz w:val="16"/>
                      <w:szCs w:val="16"/>
                      <w:lang w:val="lv-LV" w:eastAsia="en-GB"/>
                    </w:rPr>
                    <w:t>Kontaktpunkta darbinieku un nacionālā sadarbības tīkla dalībnieku komandējumi uz citu valstu kontaktpunktu un iestāžu organizētajām sanāksmēm</w:t>
                  </w:r>
                  <w:r w:rsidRPr="00482320">
                    <w:rPr>
                      <w:rFonts w:ascii="Times New Roman" w:eastAsia="Times New Roman" w:hAnsi="Times New Roman" w:cs="Times New Roman"/>
                      <w:sz w:val="16"/>
                      <w:szCs w:val="16"/>
                      <w:lang w:val="lv-LV" w:eastAsia="en-GB"/>
                    </w:rPr>
                    <w:t xml:space="preserve"> 20 braucieni (ceļa izdevumi 400 </w:t>
                  </w:r>
                  <w:r w:rsidRPr="00482320">
                    <w:rPr>
                      <w:rFonts w:ascii="Times New Roman" w:eastAsia="Times New Roman" w:hAnsi="Times New Roman" w:cs="Times New Roman"/>
                      <w:i/>
                      <w:iCs/>
                      <w:sz w:val="16"/>
                      <w:szCs w:val="16"/>
                      <w:lang w:val="lv-LV" w:eastAsia="en-GB"/>
                    </w:rPr>
                    <w:t>euro</w:t>
                  </w:r>
                  <w:r w:rsidRPr="00482320">
                    <w:rPr>
                      <w:rFonts w:ascii="Times New Roman" w:eastAsia="Times New Roman" w:hAnsi="Times New Roman" w:cs="Times New Roman"/>
                      <w:sz w:val="16"/>
                      <w:szCs w:val="16"/>
                      <w:lang w:val="lv-LV" w:eastAsia="en-GB"/>
                    </w:rPr>
                    <w:t xml:space="preserve"> x 20 = 8000 </w:t>
                  </w:r>
                  <w:r w:rsidRPr="00482320">
                    <w:rPr>
                      <w:rFonts w:ascii="Times New Roman" w:eastAsia="Times New Roman" w:hAnsi="Times New Roman" w:cs="Times New Roman"/>
                      <w:i/>
                      <w:iCs/>
                      <w:sz w:val="16"/>
                      <w:szCs w:val="16"/>
                      <w:lang w:val="lv-LV" w:eastAsia="en-GB"/>
                    </w:rPr>
                    <w:t>euro</w:t>
                  </w:r>
                  <w:r w:rsidRPr="00482320">
                    <w:rPr>
                      <w:rFonts w:ascii="Times New Roman" w:eastAsia="Times New Roman" w:hAnsi="Times New Roman" w:cs="Times New Roman"/>
                      <w:sz w:val="16"/>
                      <w:szCs w:val="16"/>
                      <w:lang w:val="lv-LV" w:eastAsia="en-GB"/>
                    </w:rPr>
                    <w:t xml:space="preserve">, viesnīcas izdevumi 100 </w:t>
                  </w:r>
                  <w:r w:rsidRPr="00482320">
                    <w:rPr>
                      <w:rFonts w:ascii="Times New Roman" w:eastAsia="Times New Roman" w:hAnsi="Times New Roman" w:cs="Times New Roman"/>
                      <w:i/>
                      <w:iCs/>
                      <w:sz w:val="16"/>
                      <w:szCs w:val="16"/>
                      <w:lang w:val="lv-LV" w:eastAsia="en-GB"/>
                    </w:rPr>
                    <w:t>euro</w:t>
                  </w:r>
                  <w:r w:rsidRPr="00482320">
                    <w:rPr>
                      <w:rFonts w:ascii="Times New Roman" w:eastAsia="Times New Roman" w:hAnsi="Times New Roman" w:cs="Times New Roman"/>
                      <w:sz w:val="16"/>
                      <w:szCs w:val="16"/>
                      <w:lang w:val="lv-LV" w:eastAsia="en-GB"/>
                    </w:rPr>
                    <w:t xml:space="preserve"> x 39 naktis = 3900 </w:t>
                  </w:r>
                  <w:r w:rsidRPr="00482320">
                    <w:rPr>
                      <w:rFonts w:ascii="Times New Roman" w:eastAsia="Times New Roman" w:hAnsi="Times New Roman" w:cs="Times New Roman"/>
                      <w:i/>
                      <w:iCs/>
                      <w:sz w:val="16"/>
                      <w:szCs w:val="16"/>
                      <w:lang w:val="lv-LV" w:eastAsia="en-GB"/>
                    </w:rPr>
                    <w:t>euro</w:t>
                  </w:r>
                  <w:r w:rsidRPr="00482320">
                    <w:rPr>
                      <w:rFonts w:ascii="Times New Roman" w:eastAsia="Times New Roman" w:hAnsi="Times New Roman" w:cs="Times New Roman"/>
                      <w:sz w:val="16"/>
                      <w:szCs w:val="16"/>
                      <w:lang w:val="lv-LV" w:eastAsia="en-GB"/>
                    </w:rPr>
                    <w:t xml:space="preserve">, apdrošināšana 3 </w:t>
                  </w:r>
                  <w:r w:rsidRPr="00482320">
                    <w:rPr>
                      <w:rFonts w:ascii="Times New Roman" w:eastAsia="Times New Roman" w:hAnsi="Times New Roman" w:cs="Times New Roman"/>
                      <w:i/>
                      <w:iCs/>
                      <w:sz w:val="16"/>
                      <w:szCs w:val="16"/>
                      <w:lang w:val="lv-LV" w:eastAsia="en-GB"/>
                    </w:rPr>
                    <w:t>euro</w:t>
                  </w:r>
                  <w:r w:rsidRPr="00482320">
                    <w:rPr>
                      <w:rFonts w:ascii="Times New Roman" w:eastAsia="Times New Roman" w:hAnsi="Times New Roman" w:cs="Times New Roman"/>
                      <w:sz w:val="16"/>
                      <w:szCs w:val="16"/>
                      <w:lang w:val="lv-LV" w:eastAsia="en-GB"/>
                    </w:rPr>
                    <w:t xml:space="preserve"> x 20 braucieni = 60 </w:t>
                  </w:r>
                  <w:r w:rsidRPr="00482320">
                    <w:rPr>
                      <w:rFonts w:ascii="Times New Roman" w:eastAsia="Times New Roman" w:hAnsi="Times New Roman" w:cs="Times New Roman"/>
                      <w:i/>
                      <w:iCs/>
                      <w:sz w:val="16"/>
                      <w:szCs w:val="16"/>
                      <w:lang w:val="lv-LV" w:eastAsia="en-GB"/>
                    </w:rPr>
                    <w:t>euro</w:t>
                  </w:r>
                  <w:r w:rsidRPr="00482320">
                    <w:rPr>
                      <w:rFonts w:ascii="Times New Roman" w:eastAsia="Times New Roman" w:hAnsi="Times New Roman" w:cs="Times New Roman"/>
                      <w:sz w:val="16"/>
                      <w:szCs w:val="16"/>
                      <w:lang w:val="lv-LV" w:eastAsia="en-GB"/>
                    </w:rPr>
                    <w:t xml:space="preserve">, pārējie ceļa izdevumi 20 x 40 = 800 </w:t>
                  </w:r>
                  <w:r w:rsidRPr="00482320">
                    <w:rPr>
                      <w:rFonts w:ascii="Times New Roman" w:eastAsia="Times New Roman" w:hAnsi="Times New Roman" w:cs="Times New Roman"/>
                      <w:i/>
                      <w:iCs/>
                      <w:sz w:val="16"/>
                      <w:szCs w:val="16"/>
                      <w:lang w:val="lv-LV" w:eastAsia="en-GB"/>
                    </w:rPr>
                    <w:t>euro</w:t>
                  </w:r>
                  <w:r w:rsidRPr="00482320">
                    <w:rPr>
                      <w:rFonts w:ascii="Times New Roman" w:eastAsia="Times New Roman" w:hAnsi="Times New Roman" w:cs="Times New Roman"/>
                      <w:sz w:val="16"/>
                      <w:szCs w:val="16"/>
                      <w:lang w:val="lv-LV" w:eastAsia="en-GB"/>
                    </w:rPr>
                    <w:t xml:space="preserve">, dalības maksa 2 pasākumi x 500 </w:t>
                  </w:r>
                  <w:r w:rsidRPr="00482320">
                    <w:rPr>
                      <w:rFonts w:ascii="Times New Roman" w:eastAsia="Times New Roman" w:hAnsi="Times New Roman" w:cs="Times New Roman"/>
                      <w:i/>
                      <w:iCs/>
                      <w:sz w:val="16"/>
                      <w:szCs w:val="16"/>
                      <w:lang w:val="lv-LV" w:eastAsia="en-GB"/>
                    </w:rPr>
                    <w:t xml:space="preserve">euro </w:t>
                  </w:r>
                  <w:r w:rsidRPr="00482320">
                    <w:rPr>
                      <w:rFonts w:ascii="Times New Roman" w:eastAsia="Times New Roman" w:hAnsi="Times New Roman" w:cs="Times New Roman"/>
                      <w:sz w:val="16"/>
                      <w:szCs w:val="16"/>
                      <w:lang w:val="lv-LV" w:eastAsia="en-GB"/>
                    </w:rPr>
                    <w:t xml:space="preserve">= 1000 </w:t>
                  </w:r>
                  <w:r w:rsidRPr="00482320">
                    <w:rPr>
                      <w:rFonts w:ascii="Times New Roman" w:eastAsia="Times New Roman" w:hAnsi="Times New Roman" w:cs="Times New Roman"/>
                      <w:i/>
                      <w:iCs/>
                      <w:sz w:val="16"/>
                      <w:szCs w:val="16"/>
                      <w:lang w:val="lv-LV" w:eastAsia="en-GB"/>
                    </w:rPr>
                    <w:t>euro</w:t>
                  </w:r>
                  <w:r w:rsidRPr="00482320">
                    <w:rPr>
                      <w:rFonts w:ascii="Times New Roman" w:eastAsia="Times New Roman" w:hAnsi="Times New Roman" w:cs="Times New Roman"/>
                      <w:sz w:val="16"/>
                      <w:szCs w:val="16"/>
                      <w:lang w:val="lv-LV" w:eastAsia="en-GB"/>
                    </w:rPr>
                    <w:t xml:space="preserve">). Atgriešanas darba grupas sanāksmēm 8 braucieni  (ceļa izdevumi 400 </w:t>
                  </w:r>
                  <w:r w:rsidRPr="00482320">
                    <w:rPr>
                      <w:rFonts w:ascii="Times New Roman" w:eastAsia="Times New Roman" w:hAnsi="Times New Roman" w:cs="Times New Roman"/>
                      <w:i/>
                      <w:iCs/>
                      <w:sz w:val="16"/>
                      <w:szCs w:val="16"/>
                      <w:lang w:val="lv-LV" w:eastAsia="en-GB"/>
                    </w:rPr>
                    <w:t>euro</w:t>
                  </w:r>
                  <w:r w:rsidRPr="00482320">
                    <w:rPr>
                      <w:rFonts w:ascii="Times New Roman" w:eastAsia="Times New Roman" w:hAnsi="Times New Roman" w:cs="Times New Roman"/>
                      <w:sz w:val="16"/>
                      <w:szCs w:val="16"/>
                      <w:lang w:val="lv-LV" w:eastAsia="en-GB"/>
                    </w:rPr>
                    <w:t xml:space="preserve"> x 8 braucieni = 3200 </w:t>
                  </w:r>
                  <w:r w:rsidRPr="00482320">
                    <w:rPr>
                      <w:rFonts w:ascii="Times New Roman" w:eastAsia="Times New Roman" w:hAnsi="Times New Roman" w:cs="Times New Roman"/>
                      <w:i/>
                      <w:iCs/>
                      <w:sz w:val="16"/>
                      <w:szCs w:val="16"/>
                      <w:lang w:val="lv-LV" w:eastAsia="en-GB"/>
                    </w:rPr>
                    <w:t>euro</w:t>
                  </w:r>
                  <w:r w:rsidRPr="00482320">
                    <w:rPr>
                      <w:rFonts w:ascii="Times New Roman" w:eastAsia="Times New Roman" w:hAnsi="Times New Roman" w:cs="Times New Roman"/>
                      <w:sz w:val="16"/>
                      <w:szCs w:val="16"/>
                      <w:lang w:val="lv-LV" w:eastAsia="en-GB"/>
                    </w:rPr>
                    <w:t xml:space="preserve">, viesnīcas izdevumi 100 </w:t>
                  </w:r>
                  <w:r w:rsidRPr="00482320">
                    <w:rPr>
                      <w:rFonts w:ascii="Times New Roman" w:eastAsia="Times New Roman" w:hAnsi="Times New Roman" w:cs="Times New Roman"/>
                      <w:i/>
                      <w:iCs/>
                      <w:sz w:val="16"/>
                      <w:szCs w:val="16"/>
                      <w:lang w:val="lv-LV" w:eastAsia="en-GB"/>
                    </w:rPr>
                    <w:t>euro</w:t>
                  </w:r>
                  <w:r w:rsidRPr="00482320">
                    <w:rPr>
                      <w:rFonts w:ascii="Times New Roman" w:eastAsia="Times New Roman" w:hAnsi="Times New Roman" w:cs="Times New Roman"/>
                      <w:sz w:val="16"/>
                      <w:szCs w:val="16"/>
                      <w:lang w:val="lv-LV" w:eastAsia="en-GB"/>
                    </w:rPr>
                    <w:t xml:space="preserve">   x 10 naktis = 1000 </w:t>
                  </w:r>
                  <w:r w:rsidRPr="00482320">
                    <w:rPr>
                      <w:rFonts w:ascii="Times New Roman" w:eastAsia="Times New Roman" w:hAnsi="Times New Roman" w:cs="Times New Roman"/>
                      <w:i/>
                      <w:iCs/>
                      <w:sz w:val="16"/>
                      <w:szCs w:val="16"/>
                      <w:lang w:val="lv-LV" w:eastAsia="en-GB"/>
                    </w:rPr>
                    <w:t>euro</w:t>
                  </w:r>
                  <w:r w:rsidRPr="00482320">
                    <w:rPr>
                      <w:rFonts w:ascii="Times New Roman" w:eastAsia="Times New Roman" w:hAnsi="Times New Roman" w:cs="Times New Roman"/>
                      <w:sz w:val="16"/>
                      <w:szCs w:val="16"/>
                      <w:lang w:val="lv-LV" w:eastAsia="en-GB"/>
                    </w:rPr>
                    <w:t xml:space="preserve"> , apdrošināšana 3 </w:t>
                  </w:r>
                  <w:r w:rsidRPr="00482320">
                    <w:rPr>
                      <w:rFonts w:ascii="Times New Roman" w:eastAsia="Times New Roman" w:hAnsi="Times New Roman" w:cs="Times New Roman"/>
                      <w:i/>
                      <w:iCs/>
                      <w:sz w:val="16"/>
                      <w:szCs w:val="16"/>
                      <w:lang w:val="lv-LV" w:eastAsia="en-GB"/>
                    </w:rPr>
                    <w:t>euro</w:t>
                  </w:r>
                  <w:r w:rsidRPr="00482320">
                    <w:rPr>
                      <w:rFonts w:ascii="Times New Roman" w:eastAsia="Times New Roman" w:hAnsi="Times New Roman" w:cs="Times New Roman"/>
                      <w:sz w:val="16"/>
                      <w:szCs w:val="16"/>
                      <w:lang w:val="lv-LV" w:eastAsia="en-GB"/>
                    </w:rPr>
                    <w:t xml:space="preserve"> x 8 </w:t>
                  </w:r>
                  <w:r w:rsidRPr="00482320">
                    <w:rPr>
                      <w:rFonts w:ascii="Times New Roman" w:eastAsia="Times New Roman" w:hAnsi="Times New Roman" w:cs="Times New Roman"/>
                      <w:sz w:val="16"/>
                      <w:szCs w:val="16"/>
                      <w:lang w:val="lv-LV" w:eastAsia="en-GB"/>
                    </w:rPr>
                    <w:lastRenderedPageBreak/>
                    <w:t xml:space="preserve">braucieni = 24 euro, citi izdevumi 8 braucieni x 40 </w:t>
                  </w:r>
                  <w:r w:rsidRPr="00482320">
                    <w:rPr>
                      <w:rFonts w:ascii="Times New Roman" w:eastAsia="Times New Roman" w:hAnsi="Times New Roman" w:cs="Times New Roman"/>
                      <w:i/>
                      <w:iCs/>
                      <w:sz w:val="16"/>
                      <w:szCs w:val="16"/>
                      <w:lang w:val="lv-LV" w:eastAsia="en-GB"/>
                    </w:rPr>
                    <w:t>euro</w:t>
                  </w:r>
                  <w:r w:rsidRPr="00482320">
                    <w:rPr>
                      <w:rFonts w:ascii="Times New Roman" w:eastAsia="Times New Roman" w:hAnsi="Times New Roman" w:cs="Times New Roman"/>
                      <w:sz w:val="16"/>
                      <w:szCs w:val="16"/>
                      <w:lang w:val="lv-LV" w:eastAsia="en-GB"/>
                    </w:rPr>
                    <w:t xml:space="preserve"> = 320 </w:t>
                  </w:r>
                  <w:r w:rsidRPr="00482320">
                    <w:rPr>
                      <w:rFonts w:ascii="Times New Roman" w:eastAsia="Times New Roman" w:hAnsi="Times New Roman" w:cs="Times New Roman"/>
                      <w:i/>
                      <w:iCs/>
                      <w:sz w:val="16"/>
                      <w:szCs w:val="16"/>
                      <w:lang w:val="lv-LV" w:eastAsia="en-GB"/>
                    </w:rPr>
                    <w:t>euro</w:t>
                  </w:r>
                  <w:r w:rsidRPr="00482320">
                    <w:rPr>
                      <w:rFonts w:ascii="Times New Roman" w:eastAsia="Times New Roman" w:hAnsi="Times New Roman" w:cs="Times New Roman"/>
                      <w:sz w:val="16"/>
                      <w:szCs w:val="16"/>
                      <w:lang w:val="lv-LV" w:eastAsia="en-GB"/>
                    </w:rPr>
                    <w:t>).</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551533" w:rsidRPr="00482320" w:rsidRDefault="00551533" w:rsidP="00551533">
                  <w:pPr>
                    <w:spacing w:after="0" w:line="240" w:lineRule="auto"/>
                    <w:jc w:val="center"/>
                    <w:rPr>
                      <w:rFonts w:ascii="Times New Roman" w:eastAsia="Times New Roman" w:hAnsi="Times New Roman" w:cs="Times New Roman"/>
                      <w:color w:val="000000"/>
                      <w:sz w:val="16"/>
                      <w:szCs w:val="16"/>
                      <w:lang w:val="lv-LV" w:eastAsia="en-GB"/>
                    </w:rPr>
                  </w:pPr>
                  <w:r w:rsidRPr="00482320">
                    <w:rPr>
                      <w:rFonts w:ascii="Times New Roman" w:eastAsia="Times New Roman" w:hAnsi="Times New Roman" w:cs="Times New Roman"/>
                      <w:color w:val="000000"/>
                      <w:sz w:val="16"/>
                      <w:szCs w:val="16"/>
                      <w:lang w:val="lv-LV" w:eastAsia="en-GB"/>
                    </w:rPr>
                    <w:lastRenderedPageBreak/>
                    <w:t>30 764</w:t>
                  </w:r>
                </w:p>
              </w:tc>
            </w:tr>
            <w:tr w:rsidR="00551533" w:rsidRPr="00482320" w:rsidTr="00A451DB">
              <w:trPr>
                <w:trHeight w:val="450"/>
              </w:trPr>
              <w:tc>
                <w:tcPr>
                  <w:tcW w:w="941" w:type="dxa"/>
                  <w:vMerge/>
                  <w:tcBorders>
                    <w:top w:val="nil"/>
                    <w:left w:val="single" w:sz="4" w:space="0" w:color="auto"/>
                    <w:bottom w:val="single" w:sz="4" w:space="0" w:color="auto"/>
                    <w:right w:val="single" w:sz="4" w:space="0" w:color="auto"/>
                  </w:tcBorders>
                  <w:vAlign w:val="center"/>
                  <w:hideMark/>
                </w:tcPr>
                <w:p w:rsidR="00551533" w:rsidRPr="00482320" w:rsidRDefault="00551533" w:rsidP="00551533">
                  <w:pPr>
                    <w:spacing w:after="0" w:line="240" w:lineRule="auto"/>
                    <w:rPr>
                      <w:rFonts w:ascii="Times New Roman" w:eastAsia="Times New Roman" w:hAnsi="Times New Roman" w:cs="Times New Roman"/>
                      <w:color w:val="000000"/>
                      <w:sz w:val="16"/>
                      <w:szCs w:val="16"/>
                      <w:lang w:val="lv-LV" w:eastAsia="en-GB"/>
                    </w:rPr>
                  </w:pPr>
                </w:p>
              </w:tc>
              <w:tc>
                <w:tcPr>
                  <w:tcW w:w="1256" w:type="dxa"/>
                  <w:vMerge/>
                  <w:tcBorders>
                    <w:top w:val="nil"/>
                    <w:left w:val="single" w:sz="4" w:space="0" w:color="auto"/>
                    <w:bottom w:val="single" w:sz="4" w:space="0" w:color="auto"/>
                    <w:right w:val="single" w:sz="4" w:space="0" w:color="auto"/>
                  </w:tcBorders>
                  <w:vAlign w:val="center"/>
                  <w:hideMark/>
                </w:tcPr>
                <w:p w:rsidR="00551533" w:rsidRPr="00482320" w:rsidRDefault="00551533" w:rsidP="00551533">
                  <w:pPr>
                    <w:spacing w:after="0" w:line="240" w:lineRule="auto"/>
                    <w:rPr>
                      <w:rFonts w:ascii="Times New Roman" w:eastAsia="Times New Roman" w:hAnsi="Times New Roman" w:cs="Times New Roman"/>
                      <w:color w:val="000000"/>
                      <w:sz w:val="16"/>
                      <w:szCs w:val="16"/>
                      <w:lang w:val="lv-LV" w:eastAsia="en-GB"/>
                    </w:rPr>
                  </w:pPr>
                </w:p>
              </w:tc>
              <w:tc>
                <w:tcPr>
                  <w:tcW w:w="3260" w:type="dxa"/>
                  <w:vMerge/>
                  <w:tcBorders>
                    <w:top w:val="nil"/>
                    <w:left w:val="single" w:sz="4" w:space="0" w:color="auto"/>
                    <w:bottom w:val="single" w:sz="4" w:space="0" w:color="auto"/>
                    <w:right w:val="single" w:sz="4" w:space="0" w:color="auto"/>
                  </w:tcBorders>
                  <w:vAlign w:val="center"/>
                  <w:hideMark/>
                </w:tcPr>
                <w:p w:rsidR="00551533" w:rsidRPr="00482320" w:rsidRDefault="00551533" w:rsidP="00551533">
                  <w:pPr>
                    <w:spacing w:after="0" w:line="240" w:lineRule="auto"/>
                    <w:rPr>
                      <w:rFonts w:ascii="Times New Roman" w:eastAsia="Times New Roman" w:hAnsi="Times New Roman" w:cs="Times New Roman"/>
                      <w:sz w:val="16"/>
                      <w:szCs w:val="16"/>
                      <w:lang w:val="lv-LV" w:eastAsia="en-GB"/>
                    </w:rPr>
                  </w:pPr>
                </w:p>
              </w:tc>
              <w:tc>
                <w:tcPr>
                  <w:tcW w:w="1276" w:type="dxa"/>
                  <w:vMerge/>
                  <w:tcBorders>
                    <w:top w:val="nil"/>
                    <w:left w:val="single" w:sz="4" w:space="0" w:color="auto"/>
                    <w:bottom w:val="single" w:sz="4" w:space="0" w:color="auto"/>
                    <w:right w:val="single" w:sz="4" w:space="0" w:color="auto"/>
                  </w:tcBorders>
                  <w:vAlign w:val="center"/>
                  <w:hideMark/>
                </w:tcPr>
                <w:p w:rsidR="00551533" w:rsidRPr="00482320" w:rsidRDefault="00551533" w:rsidP="00551533">
                  <w:pPr>
                    <w:spacing w:after="0" w:line="240" w:lineRule="auto"/>
                    <w:rPr>
                      <w:rFonts w:ascii="Times New Roman" w:eastAsia="Times New Roman" w:hAnsi="Times New Roman" w:cs="Times New Roman"/>
                      <w:color w:val="000000"/>
                      <w:sz w:val="16"/>
                      <w:szCs w:val="16"/>
                      <w:lang w:val="lv-LV" w:eastAsia="en-GB"/>
                    </w:rPr>
                  </w:pPr>
                </w:p>
              </w:tc>
            </w:tr>
            <w:tr w:rsidR="00551533" w:rsidRPr="00482320" w:rsidTr="00A451DB">
              <w:trPr>
                <w:trHeight w:val="450"/>
              </w:trPr>
              <w:tc>
                <w:tcPr>
                  <w:tcW w:w="941" w:type="dxa"/>
                  <w:vMerge/>
                  <w:tcBorders>
                    <w:top w:val="nil"/>
                    <w:left w:val="single" w:sz="4" w:space="0" w:color="auto"/>
                    <w:bottom w:val="single" w:sz="4" w:space="0" w:color="auto"/>
                    <w:right w:val="single" w:sz="4" w:space="0" w:color="auto"/>
                  </w:tcBorders>
                  <w:vAlign w:val="center"/>
                  <w:hideMark/>
                </w:tcPr>
                <w:p w:rsidR="00551533" w:rsidRPr="00482320" w:rsidRDefault="00551533" w:rsidP="00551533">
                  <w:pPr>
                    <w:spacing w:after="0" w:line="240" w:lineRule="auto"/>
                    <w:rPr>
                      <w:rFonts w:ascii="Times New Roman" w:eastAsia="Times New Roman" w:hAnsi="Times New Roman" w:cs="Times New Roman"/>
                      <w:color w:val="000000"/>
                      <w:sz w:val="16"/>
                      <w:szCs w:val="16"/>
                      <w:lang w:val="lv-LV" w:eastAsia="en-GB"/>
                    </w:rPr>
                  </w:pPr>
                </w:p>
              </w:tc>
              <w:tc>
                <w:tcPr>
                  <w:tcW w:w="1256" w:type="dxa"/>
                  <w:vMerge/>
                  <w:tcBorders>
                    <w:top w:val="nil"/>
                    <w:left w:val="single" w:sz="4" w:space="0" w:color="auto"/>
                    <w:bottom w:val="single" w:sz="4" w:space="0" w:color="auto"/>
                    <w:right w:val="single" w:sz="4" w:space="0" w:color="auto"/>
                  </w:tcBorders>
                  <w:vAlign w:val="center"/>
                  <w:hideMark/>
                </w:tcPr>
                <w:p w:rsidR="00551533" w:rsidRPr="00482320" w:rsidRDefault="00551533" w:rsidP="00551533">
                  <w:pPr>
                    <w:spacing w:after="0" w:line="240" w:lineRule="auto"/>
                    <w:rPr>
                      <w:rFonts w:ascii="Times New Roman" w:eastAsia="Times New Roman" w:hAnsi="Times New Roman" w:cs="Times New Roman"/>
                      <w:color w:val="000000"/>
                      <w:sz w:val="16"/>
                      <w:szCs w:val="16"/>
                      <w:lang w:val="lv-LV" w:eastAsia="en-GB"/>
                    </w:rPr>
                  </w:pPr>
                </w:p>
              </w:tc>
              <w:tc>
                <w:tcPr>
                  <w:tcW w:w="3260" w:type="dxa"/>
                  <w:vMerge/>
                  <w:tcBorders>
                    <w:top w:val="nil"/>
                    <w:left w:val="single" w:sz="4" w:space="0" w:color="auto"/>
                    <w:bottom w:val="single" w:sz="4" w:space="0" w:color="auto"/>
                    <w:right w:val="single" w:sz="4" w:space="0" w:color="auto"/>
                  </w:tcBorders>
                  <w:vAlign w:val="center"/>
                  <w:hideMark/>
                </w:tcPr>
                <w:p w:rsidR="00551533" w:rsidRPr="00482320" w:rsidRDefault="00551533" w:rsidP="00551533">
                  <w:pPr>
                    <w:spacing w:after="0" w:line="240" w:lineRule="auto"/>
                    <w:rPr>
                      <w:rFonts w:ascii="Times New Roman" w:eastAsia="Times New Roman" w:hAnsi="Times New Roman" w:cs="Times New Roman"/>
                      <w:sz w:val="16"/>
                      <w:szCs w:val="16"/>
                      <w:lang w:val="lv-LV" w:eastAsia="en-GB"/>
                    </w:rPr>
                  </w:pPr>
                </w:p>
              </w:tc>
              <w:tc>
                <w:tcPr>
                  <w:tcW w:w="1276" w:type="dxa"/>
                  <w:vMerge/>
                  <w:tcBorders>
                    <w:top w:val="nil"/>
                    <w:left w:val="single" w:sz="4" w:space="0" w:color="auto"/>
                    <w:bottom w:val="single" w:sz="4" w:space="0" w:color="auto"/>
                    <w:right w:val="single" w:sz="4" w:space="0" w:color="auto"/>
                  </w:tcBorders>
                  <w:vAlign w:val="center"/>
                  <w:hideMark/>
                </w:tcPr>
                <w:p w:rsidR="00551533" w:rsidRPr="00482320" w:rsidRDefault="00551533" w:rsidP="00551533">
                  <w:pPr>
                    <w:spacing w:after="0" w:line="240" w:lineRule="auto"/>
                    <w:rPr>
                      <w:rFonts w:ascii="Times New Roman" w:eastAsia="Times New Roman" w:hAnsi="Times New Roman" w:cs="Times New Roman"/>
                      <w:color w:val="000000"/>
                      <w:sz w:val="16"/>
                      <w:szCs w:val="16"/>
                      <w:lang w:val="lv-LV" w:eastAsia="en-GB"/>
                    </w:rPr>
                  </w:pPr>
                </w:p>
              </w:tc>
            </w:tr>
            <w:tr w:rsidR="00551533" w:rsidRPr="00482320" w:rsidTr="00A451DB">
              <w:trPr>
                <w:trHeight w:val="450"/>
              </w:trPr>
              <w:tc>
                <w:tcPr>
                  <w:tcW w:w="941" w:type="dxa"/>
                  <w:vMerge/>
                  <w:tcBorders>
                    <w:top w:val="nil"/>
                    <w:left w:val="single" w:sz="4" w:space="0" w:color="auto"/>
                    <w:bottom w:val="single" w:sz="4" w:space="0" w:color="auto"/>
                    <w:right w:val="single" w:sz="4" w:space="0" w:color="auto"/>
                  </w:tcBorders>
                  <w:vAlign w:val="center"/>
                  <w:hideMark/>
                </w:tcPr>
                <w:p w:rsidR="00551533" w:rsidRPr="00482320" w:rsidRDefault="00551533" w:rsidP="00551533">
                  <w:pPr>
                    <w:spacing w:after="0" w:line="240" w:lineRule="auto"/>
                    <w:rPr>
                      <w:rFonts w:ascii="Times New Roman" w:eastAsia="Times New Roman" w:hAnsi="Times New Roman" w:cs="Times New Roman"/>
                      <w:color w:val="000000"/>
                      <w:sz w:val="16"/>
                      <w:szCs w:val="16"/>
                      <w:lang w:val="lv-LV" w:eastAsia="en-GB"/>
                    </w:rPr>
                  </w:pPr>
                </w:p>
              </w:tc>
              <w:tc>
                <w:tcPr>
                  <w:tcW w:w="1256" w:type="dxa"/>
                  <w:vMerge/>
                  <w:tcBorders>
                    <w:top w:val="nil"/>
                    <w:left w:val="single" w:sz="4" w:space="0" w:color="auto"/>
                    <w:bottom w:val="single" w:sz="4" w:space="0" w:color="auto"/>
                    <w:right w:val="single" w:sz="4" w:space="0" w:color="auto"/>
                  </w:tcBorders>
                  <w:vAlign w:val="center"/>
                  <w:hideMark/>
                </w:tcPr>
                <w:p w:rsidR="00551533" w:rsidRPr="00482320" w:rsidRDefault="00551533" w:rsidP="00551533">
                  <w:pPr>
                    <w:spacing w:after="0" w:line="240" w:lineRule="auto"/>
                    <w:rPr>
                      <w:rFonts w:ascii="Times New Roman" w:eastAsia="Times New Roman" w:hAnsi="Times New Roman" w:cs="Times New Roman"/>
                      <w:color w:val="000000"/>
                      <w:sz w:val="16"/>
                      <w:szCs w:val="16"/>
                      <w:lang w:val="lv-LV" w:eastAsia="en-GB"/>
                    </w:rPr>
                  </w:pPr>
                </w:p>
              </w:tc>
              <w:tc>
                <w:tcPr>
                  <w:tcW w:w="3260" w:type="dxa"/>
                  <w:vMerge/>
                  <w:tcBorders>
                    <w:top w:val="nil"/>
                    <w:left w:val="single" w:sz="4" w:space="0" w:color="auto"/>
                    <w:bottom w:val="single" w:sz="4" w:space="0" w:color="auto"/>
                    <w:right w:val="single" w:sz="4" w:space="0" w:color="auto"/>
                  </w:tcBorders>
                  <w:vAlign w:val="center"/>
                  <w:hideMark/>
                </w:tcPr>
                <w:p w:rsidR="00551533" w:rsidRPr="00482320" w:rsidRDefault="00551533" w:rsidP="00551533">
                  <w:pPr>
                    <w:spacing w:after="0" w:line="240" w:lineRule="auto"/>
                    <w:rPr>
                      <w:rFonts w:ascii="Times New Roman" w:eastAsia="Times New Roman" w:hAnsi="Times New Roman" w:cs="Times New Roman"/>
                      <w:sz w:val="16"/>
                      <w:szCs w:val="16"/>
                      <w:lang w:val="lv-LV" w:eastAsia="en-GB"/>
                    </w:rPr>
                  </w:pPr>
                </w:p>
              </w:tc>
              <w:tc>
                <w:tcPr>
                  <w:tcW w:w="1276" w:type="dxa"/>
                  <w:vMerge/>
                  <w:tcBorders>
                    <w:top w:val="nil"/>
                    <w:left w:val="single" w:sz="4" w:space="0" w:color="auto"/>
                    <w:bottom w:val="single" w:sz="4" w:space="0" w:color="auto"/>
                    <w:right w:val="single" w:sz="4" w:space="0" w:color="auto"/>
                  </w:tcBorders>
                  <w:vAlign w:val="center"/>
                  <w:hideMark/>
                </w:tcPr>
                <w:p w:rsidR="00551533" w:rsidRPr="00482320" w:rsidRDefault="00551533" w:rsidP="00551533">
                  <w:pPr>
                    <w:spacing w:after="0" w:line="240" w:lineRule="auto"/>
                    <w:rPr>
                      <w:rFonts w:ascii="Times New Roman" w:eastAsia="Times New Roman" w:hAnsi="Times New Roman" w:cs="Times New Roman"/>
                      <w:color w:val="000000"/>
                      <w:sz w:val="16"/>
                      <w:szCs w:val="16"/>
                      <w:lang w:val="lv-LV" w:eastAsia="en-GB"/>
                    </w:rPr>
                  </w:pPr>
                </w:p>
              </w:tc>
            </w:tr>
            <w:tr w:rsidR="00551533" w:rsidRPr="00482320" w:rsidTr="00A451DB">
              <w:trPr>
                <w:trHeight w:val="450"/>
              </w:trPr>
              <w:tc>
                <w:tcPr>
                  <w:tcW w:w="941" w:type="dxa"/>
                  <w:vMerge/>
                  <w:tcBorders>
                    <w:top w:val="nil"/>
                    <w:left w:val="single" w:sz="4" w:space="0" w:color="auto"/>
                    <w:bottom w:val="single" w:sz="4" w:space="0" w:color="auto"/>
                    <w:right w:val="single" w:sz="4" w:space="0" w:color="auto"/>
                  </w:tcBorders>
                  <w:vAlign w:val="center"/>
                  <w:hideMark/>
                </w:tcPr>
                <w:p w:rsidR="00551533" w:rsidRPr="00482320" w:rsidRDefault="00551533" w:rsidP="00551533">
                  <w:pPr>
                    <w:spacing w:after="0" w:line="240" w:lineRule="auto"/>
                    <w:rPr>
                      <w:rFonts w:ascii="Times New Roman" w:eastAsia="Times New Roman" w:hAnsi="Times New Roman" w:cs="Times New Roman"/>
                      <w:color w:val="000000"/>
                      <w:sz w:val="16"/>
                      <w:szCs w:val="16"/>
                      <w:lang w:val="lv-LV" w:eastAsia="en-GB"/>
                    </w:rPr>
                  </w:pPr>
                </w:p>
              </w:tc>
              <w:tc>
                <w:tcPr>
                  <w:tcW w:w="1256" w:type="dxa"/>
                  <w:vMerge/>
                  <w:tcBorders>
                    <w:top w:val="nil"/>
                    <w:left w:val="single" w:sz="4" w:space="0" w:color="auto"/>
                    <w:bottom w:val="single" w:sz="4" w:space="0" w:color="auto"/>
                    <w:right w:val="single" w:sz="4" w:space="0" w:color="auto"/>
                  </w:tcBorders>
                  <w:vAlign w:val="center"/>
                  <w:hideMark/>
                </w:tcPr>
                <w:p w:rsidR="00551533" w:rsidRPr="00482320" w:rsidRDefault="00551533" w:rsidP="00551533">
                  <w:pPr>
                    <w:spacing w:after="0" w:line="240" w:lineRule="auto"/>
                    <w:rPr>
                      <w:rFonts w:ascii="Times New Roman" w:eastAsia="Times New Roman" w:hAnsi="Times New Roman" w:cs="Times New Roman"/>
                      <w:color w:val="000000"/>
                      <w:sz w:val="16"/>
                      <w:szCs w:val="16"/>
                      <w:lang w:val="lv-LV" w:eastAsia="en-GB"/>
                    </w:rPr>
                  </w:pPr>
                </w:p>
              </w:tc>
              <w:tc>
                <w:tcPr>
                  <w:tcW w:w="3260" w:type="dxa"/>
                  <w:vMerge/>
                  <w:tcBorders>
                    <w:top w:val="nil"/>
                    <w:left w:val="single" w:sz="4" w:space="0" w:color="auto"/>
                    <w:bottom w:val="single" w:sz="4" w:space="0" w:color="auto"/>
                    <w:right w:val="single" w:sz="4" w:space="0" w:color="auto"/>
                  </w:tcBorders>
                  <w:vAlign w:val="center"/>
                  <w:hideMark/>
                </w:tcPr>
                <w:p w:rsidR="00551533" w:rsidRPr="00482320" w:rsidRDefault="00551533" w:rsidP="00551533">
                  <w:pPr>
                    <w:spacing w:after="0" w:line="240" w:lineRule="auto"/>
                    <w:rPr>
                      <w:rFonts w:ascii="Times New Roman" w:eastAsia="Times New Roman" w:hAnsi="Times New Roman" w:cs="Times New Roman"/>
                      <w:sz w:val="16"/>
                      <w:szCs w:val="16"/>
                      <w:lang w:val="lv-LV" w:eastAsia="en-GB"/>
                    </w:rPr>
                  </w:pPr>
                </w:p>
              </w:tc>
              <w:tc>
                <w:tcPr>
                  <w:tcW w:w="1276" w:type="dxa"/>
                  <w:vMerge/>
                  <w:tcBorders>
                    <w:top w:val="nil"/>
                    <w:left w:val="single" w:sz="4" w:space="0" w:color="auto"/>
                    <w:bottom w:val="single" w:sz="4" w:space="0" w:color="auto"/>
                    <w:right w:val="single" w:sz="4" w:space="0" w:color="auto"/>
                  </w:tcBorders>
                  <w:vAlign w:val="center"/>
                  <w:hideMark/>
                </w:tcPr>
                <w:p w:rsidR="00551533" w:rsidRPr="00482320" w:rsidRDefault="00551533" w:rsidP="00551533">
                  <w:pPr>
                    <w:spacing w:after="0" w:line="240" w:lineRule="auto"/>
                    <w:rPr>
                      <w:rFonts w:ascii="Times New Roman" w:eastAsia="Times New Roman" w:hAnsi="Times New Roman" w:cs="Times New Roman"/>
                      <w:color w:val="000000"/>
                      <w:sz w:val="16"/>
                      <w:szCs w:val="16"/>
                      <w:lang w:val="lv-LV" w:eastAsia="en-GB"/>
                    </w:rPr>
                  </w:pPr>
                </w:p>
              </w:tc>
            </w:tr>
            <w:tr w:rsidR="00551533" w:rsidRPr="00482320" w:rsidTr="00A451DB">
              <w:trPr>
                <w:trHeight w:val="450"/>
              </w:trPr>
              <w:tc>
                <w:tcPr>
                  <w:tcW w:w="941" w:type="dxa"/>
                  <w:vMerge/>
                  <w:tcBorders>
                    <w:top w:val="nil"/>
                    <w:left w:val="single" w:sz="4" w:space="0" w:color="auto"/>
                    <w:bottom w:val="single" w:sz="4" w:space="0" w:color="auto"/>
                    <w:right w:val="single" w:sz="4" w:space="0" w:color="auto"/>
                  </w:tcBorders>
                  <w:vAlign w:val="center"/>
                  <w:hideMark/>
                </w:tcPr>
                <w:p w:rsidR="00551533" w:rsidRPr="00482320" w:rsidRDefault="00551533" w:rsidP="00551533">
                  <w:pPr>
                    <w:spacing w:after="0" w:line="240" w:lineRule="auto"/>
                    <w:rPr>
                      <w:rFonts w:ascii="Times New Roman" w:eastAsia="Times New Roman" w:hAnsi="Times New Roman" w:cs="Times New Roman"/>
                      <w:color w:val="000000"/>
                      <w:sz w:val="16"/>
                      <w:szCs w:val="16"/>
                      <w:lang w:val="lv-LV" w:eastAsia="en-GB"/>
                    </w:rPr>
                  </w:pPr>
                </w:p>
              </w:tc>
              <w:tc>
                <w:tcPr>
                  <w:tcW w:w="1256" w:type="dxa"/>
                  <w:vMerge/>
                  <w:tcBorders>
                    <w:top w:val="nil"/>
                    <w:left w:val="single" w:sz="4" w:space="0" w:color="auto"/>
                    <w:bottom w:val="single" w:sz="4" w:space="0" w:color="auto"/>
                    <w:right w:val="single" w:sz="4" w:space="0" w:color="auto"/>
                  </w:tcBorders>
                  <w:vAlign w:val="center"/>
                  <w:hideMark/>
                </w:tcPr>
                <w:p w:rsidR="00551533" w:rsidRPr="00482320" w:rsidRDefault="00551533" w:rsidP="00551533">
                  <w:pPr>
                    <w:spacing w:after="0" w:line="240" w:lineRule="auto"/>
                    <w:rPr>
                      <w:rFonts w:ascii="Times New Roman" w:eastAsia="Times New Roman" w:hAnsi="Times New Roman" w:cs="Times New Roman"/>
                      <w:color w:val="000000"/>
                      <w:sz w:val="16"/>
                      <w:szCs w:val="16"/>
                      <w:lang w:val="lv-LV" w:eastAsia="en-GB"/>
                    </w:rPr>
                  </w:pPr>
                </w:p>
              </w:tc>
              <w:tc>
                <w:tcPr>
                  <w:tcW w:w="3260" w:type="dxa"/>
                  <w:vMerge/>
                  <w:tcBorders>
                    <w:top w:val="nil"/>
                    <w:left w:val="single" w:sz="4" w:space="0" w:color="auto"/>
                    <w:bottom w:val="single" w:sz="4" w:space="0" w:color="auto"/>
                    <w:right w:val="single" w:sz="4" w:space="0" w:color="auto"/>
                  </w:tcBorders>
                  <w:vAlign w:val="center"/>
                  <w:hideMark/>
                </w:tcPr>
                <w:p w:rsidR="00551533" w:rsidRPr="00482320" w:rsidRDefault="00551533" w:rsidP="00551533">
                  <w:pPr>
                    <w:spacing w:after="0" w:line="240" w:lineRule="auto"/>
                    <w:rPr>
                      <w:rFonts w:ascii="Times New Roman" w:eastAsia="Times New Roman" w:hAnsi="Times New Roman" w:cs="Times New Roman"/>
                      <w:sz w:val="16"/>
                      <w:szCs w:val="16"/>
                      <w:lang w:val="lv-LV" w:eastAsia="en-GB"/>
                    </w:rPr>
                  </w:pPr>
                </w:p>
              </w:tc>
              <w:tc>
                <w:tcPr>
                  <w:tcW w:w="1276" w:type="dxa"/>
                  <w:vMerge/>
                  <w:tcBorders>
                    <w:top w:val="nil"/>
                    <w:left w:val="single" w:sz="4" w:space="0" w:color="auto"/>
                    <w:bottom w:val="single" w:sz="4" w:space="0" w:color="auto"/>
                    <w:right w:val="single" w:sz="4" w:space="0" w:color="auto"/>
                  </w:tcBorders>
                  <w:vAlign w:val="center"/>
                  <w:hideMark/>
                </w:tcPr>
                <w:p w:rsidR="00551533" w:rsidRPr="00482320" w:rsidRDefault="00551533" w:rsidP="00551533">
                  <w:pPr>
                    <w:spacing w:after="0" w:line="240" w:lineRule="auto"/>
                    <w:rPr>
                      <w:rFonts w:ascii="Times New Roman" w:eastAsia="Times New Roman" w:hAnsi="Times New Roman" w:cs="Times New Roman"/>
                      <w:color w:val="000000"/>
                      <w:sz w:val="16"/>
                      <w:szCs w:val="16"/>
                      <w:lang w:val="lv-LV" w:eastAsia="en-GB"/>
                    </w:rPr>
                  </w:pPr>
                </w:p>
              </w:tc>
            </w:tr>
            <w:tr w:rsidR="00551533" w:rsidRPr="00482320" w:rsidTr="00A451DB">
              <w:trPr>
                <w:trHeight w:val="450"/>
              </w:trPr>
              <w:tc>
                <w:tcPr>
                  <w:tcW w:w="941" w:type="dxa"/>
                  <w:vMerge/>
                  <w:tcBorders>
                    <w:top w:val="nil"/>
                    <w:left w:val="single" w:sz="4" w:space="0" w:color="auto"/>
                    <w:bottom w:val="single" w:sz="4" w:space="0" w:color="auto"/>
                    <w:right w:val="single" w:sz="4" w:space="0" w:color="auto"/>
                  </w:tcBorders>
                  <w:vAlign w:val="center"/>
                  <w:hideMark/>
                </w:tcPr>
                <w:p w:rsidR="00551533" w:rsidRPr="00482320" w:rsidRDefault="00551533" w:rsidP="00551533">
                  <w:pPr>
                    <w:spacing w:after="0" w:line="240" w:lineRule="auto"/>
                    <w:rPr>
                      <w:rFonts w:ascii="Times New Roman" w:eastAsia="Times New Roman" w:hAnsi="Times New Roman" w:cs="Times New Roman"/>
                      <w:color w:val="000000"/>
                      <w:sz w:val="16"/>
                      <w:szCs w:val="16"/>
                      <w:lang w:val="lv-LV" w:eastAsia="en-GB"/>
                    </w:rPr>
                  </w:pPr>
                </w:p>
              </w:tc>
              <w:tc>
                <w:tcPr>
                  <w:tcW w:w="1256" w:type="dxa"/>
                  <w:vMerge/>
                  <w:tcBorders>
                    <w:top w:val="nil"/>
                    <w:left w:val="single" w:sz="4" w:space="0" w:color="auto"/>
                    <w:bottom w:val="single" w:sz="4" w:space="0" w:color="auto"/>
                    <w:right w:val="single" w:sz="4" w:space="0" w:color="auto"/>
                  </w:tcBorders>
                  <w:vAlign w:val="center"/>
                  <w:hideMark/>
                </w:tcPr>
                <w:p w:rsidR="00551533" w:rsidRPr="00482320" w:rsidRDefault="00551533" w:rsidP="00551533">
                  <w:pPr>
                    <w:spacing w:after="0" w:line="240" w:lineRule="auto"/>
                    <w:rPr>
                      <w:rFonts w:ascii="Times New Roman" w:eastAsia="Times New Roman" w:hAnsi="Times New Roman" w:cs="Times New Roman"/>
                      <w:color w:val="000000"/>
                      <w:sz w:val="16"/>
                      <w:szCs w:val="16"/>
                      <w:lang w:val="lv-LV" w:eastAsia="en-GB"/>
                    </w:rPr>
                  </w:pPr>
                </w:p>
              </w:tc>
              <w:tc>
                <w:tcPr>
                  <w:tcW w:w="3260" w:type="dxa"/>
                  <w:vMerge/>
                  <w:tcBorders>
                    <w:top w:val="nil"/>
                    <w:left w:val="single" w:sz="4" w:space="0" w:color="auto"/>
                    <w:bottom w:val="single" w:sz="4" w:space="0" w:color="auto"/>
                    <w:right w:val="single" w:sz="4" w:space="0" w:color="auto"/>
                  </w:tcBorders>
                  <w:vAlign w:val="center"/>
                  <w:hideMark/>
                </w:tcPr>
                <w:p w:rsidR="00551533" w:rsidRPr="00482320" w:rsidRDefault="00551533" w:rsidP="00551533">
                  <w:pPr>
                    <w:spacing w:after="0" w:line="240" w:lineRule="auto"/>
                    <w:rPr>
                      <w:rFonts w:ascii="Times New Roman" w:eastAsia="Times New Roman" w:hAnsi="Times New Roman" w:cs="Times New Roman"/>
                      <w:sz w:val="16"/>
                      <w:szCs w:val="16"/>
                      <w:lang w:val="lv-LV" w:eastAsia="en-GB"/>
                    </w:rPr>
                  </w:pPr>
                </w:p>
              </w:tc>
              <w:tc>
                <w:tcPr>
                  <w:tcW w:w="1276" w:type="dxa"/>
                  <w:vMerge/>
                  <w:tcBorders>
                    <w:top w:val="nil"/>
                    <w:left w:val="single" w:sz="4" w:space="0" w:color="auto"/>
                    <w:bottom w:val="single" w:sz="4" w:space="0" w:color="auto"/>
                    <w:right w:val="single" w:sz="4" w:space="0" w:color="auto"/>
                  </w:tcBorders>
                  <w:vAlign w:val="center"/>
                  <w:hideMark/>
                </w:tcPr>
                <w:p w:rsidR="00551533" w:rsidRPr="00482320" w:rsidRDefault="00551533" w:rsidP="00551533">
                  <w:pPr>
                    <w:spacing w:after="0" w:line="240" w:lineRule="auto"/>
                    <w:rPr>
                      <w:rFonts w:ascii="Times New Roman" w:eastAsia="Times New Roman" w:hAnsi="Times New Roman" w:cs="Times New Roman"/>
                      <w:color w:val="000000"/>
                      <w:sz w:val="16"/>
                      <w:szCs w:val="16"/>
                      <w:lang w:val="lv-LV" w:eastAsia="en-GB"/>
                    </w:rPr>
                  </w:pPr>
                </w:p>
              </w:tc>
            </w:tr>
            <w:tr w:rsidR="00551533" w:rsidRPr="00482320" w:rsidTr="00A451DB">
              <w:trPr>
                <w:trHeight w:val="450"/>
              </w:trPr>
              <w:tc>
                <w:tcPr>
                  <w:tcW w:w="941" w:type="dxa"/>
                  <w:vMerge/>
                  <w:tcBorders>
                    <w:top w:val="nil"/>
                    <w:left w:val="single" w:sz="4" w:space="0" w:color="auto"/>
                    <w:bottom w:val="single" w:sz="4" w:space="0" w:color="auto"/>
                    <w:right w:val="single" w:sz="4" w:space="0" w:color="auto"/>
                  </w:tcBorders>
                  <w:vAlign w:val="center"/>
                  <w:hideMark/>
                </w:tcPr>
                <w:p w:rsidR="00551533" w:rsidRPr="00482320" w:rsidRDefault="00551533" w:rsidP="00551533">
                  <w:pPr>
                    <w:spacing w:after="0" w:line="240" w:lineRule="auto"/>
                    <w:rPr>
                      <w:rFonts w:ascii="Times New Roman" w:eastAsia="Times New Roman" w:hAnsi="Times New Roman" w:cs="Times New Roman"/>
                      <w:color w:val="000000"/>
                      <w:sz w:val="16"/>
                      <w:szCs w:val="16"/>
                      <w:lang w:val="lv-LV" w:eastAsia="en-GB"/>
                    </w:rPr>
                  </w:pPr>
                </w:p>
              </w:tc>
              <w:tc>
                <w:tcPr>
                  <w:tcW w:w="1256" w:type="dxa"/>
                  <w:vMerge/>
                  <w:tcBorders>
                    <w:top w:val="nil"/>
                    <w:left w:val="single" w:sz="4" w:space="0" w:color="auto"/>
                    <w:bottom w:val="single" w:sz="4" w:space="0" w:color="auto"/>
                    <w:right w:val="single" w:sz="4" w:space="0" w:color="auto"/>
                  </w:tcBorders>
                  <w:vAlign w:val="center"/>
                  <w:hideMark/>
                </w:tcPr>
                <w:p w:rsidR="00551533" w:rsidRPr="00482320" w:rsidRDefault="00551533" w:rsidP="00551533">
                  <w:pPr>
                    <w:spacing w:after="0" w:line="240" w:lineRule="auto"/>
                    <w:rPr>
                      <w:rFonts w:ascii="Times New Roman" w:eastAsia="Times New Roman" w:hAnsi="Times New Roman" w:cs="Times New Roman"/>
                      <w:color w:val="000000"/>
                      <w:sz w:val="16"/>
                      <w:szCs w:val="16"/>
                      <w:lang w:val="lv-LV" w:eastAsia="en-GB"/>
                    </w:rPr>
                  </w:pPr>
                </w:p>
              </w:tc>
              <w:tc>
                <w:tcPr>
                  <w:tcW w:w="3260" w:type="dxa"/>
                  <w:vMerge/>
                  <w:tcBorders>
                    <w:top w:val="nil"/>
                    <w:left w:val="single" w:sz="4" w:space="0" w:color="auto"/>
                    <w:bottom w:val="single" w:sz="4" w:space="0" w:color="auto"/>
                    <w:right w:val="single" w:sz="4" w:space="0" w:color="auto"/>
                  </w:tcBorders>
                  <w:vAlign w:val="center"/>
                  <w:hideMark/>
                </w:tcPr>
                <w:p w:rsidR="00551533" w:rsidRPr="00482320" w:rsidRDefault="00551533" w:rsidP="00551533">
                  <w:pPr>
                    <w:spacing w:after="0" w:line="240" w:lineRule="auto"/>
                    <w:rPr>
                      <w:rFonts w:ascii="Times New Roman" w:eastAsia="Times New Roman" w:hAnsi="Times New Roman" w:cs="Times New Roman"/>
                      <w:sz w:val="16"/>
                      <w:szCs w:val="16"/>
                      <w:lang w:val="lv-LV" w:eastAsia="en-GB"/>
                    </w:rPr>
                  </w:pPr>
                </w:p>
              </w:tc>
              <w:tc>
                <w:tcPr>
                  <w:tcW w:w="1276" w:type="dxa"/>
                  <w:vMerge/>
                  <w:tcBorders>
                    <w:top w:val="nil"/>
                    <w:left w:val="single" w:sz="4" w:space="0" w:color="auto"/>
                    <w:bottom w:val="single" w:sz="4" w:space="0" w:color="auto"/>
                    <w:right w:val="single" w:sz="4" w:space="0" w:color="auto"/>
                  </w:tcBorders>
                  <w:vAlign w:val="center"/>
                  <w:hideMark/>
                </w:tcPr>
                <w:p w:rsidR="00551533" w:rsidRPr="00482320" w:rsidRDefault="00551533" w:rsidP="00551533">
                  <w:pPr>
                    <w:spacing w:after="0" w:line="240" w:lineRule="auto"/>
                    <w:rPr>
                      <w:rFonts w:ascii="Times New Roman" w:eastAsia="Times New Roman" w:hAnsi="Times New Roman" w:cs="Times New Roman"/>
                      <w:color w:val="000000"/>
                      <w:sz w:val="16"/>
                      <w:szCs w:val="16"/>
                      <w:lang w:val="lv-LV" w:eastAsia="en-GB"/>
                    </w:rPr>
                  </w:pPr>
                </w:p>
              </w:tc>
            </w:tr>
            <w:tr w:rsidR="00551533" w:rsidRPr="00482320" w:rsidTr="00A451DB">
              <w:trPr>
                <w:trHeight w:val="450"/>
              </w:trPr>
              <w:tc>
                <w:tcPr>
                  <w:tcW w:w="941" w:type="dxa"/>
                  <w:vMerge/>
                  <w:tcBorders>
                    <w:top w:val="nil"/>
                    <w:left w:val="single" w:sz="4" w:space="0" w:color="auto"/>
                    <w:bottom w:val="single" w:sz="4" w:space="0" w:color="auto"/>
                    <w:right w:val="single" w:sz="4" w:space="0" w:color="auto"/>
                  </w:tcBorders>
                  <w:vAlign w:val="center"/>
                  <w:hideMark/>
                </w:tcPr>
                <w:p w:rsidR="00551533" w:rsidRPr="00482320" w:rsidRDefault="00551533" w:rsidP="00551533">
                  <w:pPr>
                    <w:spacing w:after="0" w:line="240" w:lineRule="auto"/>
                    <w:rPr>
                      <w:rFonts w:ascii="Times New Roman" w:eastAsia="Times New Roman" w:hAnsi="Times New Roman" w:cs="Times New Roman"/>
                      <w:color w:val="000000"/>
                      <w:sz w:val="16"/>
                      <w:szCs w:val="16"/>
                      <w:lang w:val="lv-LV" w:eastAsia="en-GB"/>
                    </w:rPr>
                  </w:pPr>
                </w:p>
              </w:tc>
              <w:tc>
                <w:tcPr>
                  <w:tcW w:w="1256" w:type="dxa"/>
                  <w:vMerge/>
                  <w:tcBorders>
                    <w:top w:val="nil"/>
                    <w:left w:val="single" w:sz="4" w:space="0" w:color="auto"/>
                    <w:bottom w:val="single" w:sz="4" w:space="0" w:color="auto"/>
                    <w:right w:val="single" w:sz="4" w:space="0" w:color="auto"/>
                  </w:tcBorders>
                  <w:vAlign w:val="center"/>
                  <w:hideMark/>
                </w:tcPr>
                <w:p w:rsidR="00551533" w:rsidRPr="00482320" w:rsidRDefault="00551533" w:rsidP="00551533">
                  <w:pPr>
                    <w:spacing w:after="0" w:line="240" w:lineRule="auto"/>
                    <w:rPr>
                      <w:rFonts w:ascii="Times New Roman" w:eastAsia="Times New Roman" w:hAnsi="Times New Roman" w:cs="Times New Roman"/>
                      <w:color w:val="000000"/>
                      <w:sz w:val="16"/>
                      <w:szCs w:val="16"/>
                      <w:lang w:val="lv-LV" w:eastAsia="en-GB"/>
                    </w:rPr>
                  </w:pPr>
                </w:p>
              </w:tc>
              <w:tc>
                <w:tcPr>
                  <w:tcW w:w="3260" w:type="dxa"/>
                  <w:vMerge/>
                  <w:tcBorders>
                    <w:top w:val="nil"/>
                    <w:left w:val="single" w:sz="4" w:space="0" w:color="auto"/>
                    <w:bottom w:val="single" w:sz="4" w:space="0" w:color="auto"/>
                    <w:right w:val="single" w:sz="4" w:space="0" w:color="auto"/>
                  </w:tcBorders>
                  <w:vAlign w:val="center"/>
                  <w:hideMark/>
                </w:tcPr>
                <w:p w:rsidR="00551533" w:rsidRPr="00482320" w:rsidRDefault="00551533" w:rsidP="00551533">
                  <w:pPr>
                    <w:spacing w:after="0" w:line="240" w:lineRule="auto"/>
                    <w:rPr>
                      <w:rFonts w:ascii="Times New Roman" w:eastAsia="Times New Roman" w:hAnsi="Times New Roman" w:cs="Times New Roman"/>
                      <w:sz w:val="16"/>
                      <w:szCs w:val="16"/>
                      <w:lang w:val="lv-LV" w:eastAsia="en-GB"/>
                    </w:rPr>
                  </w:pPr>
                </w:p>
              </w:tc>
              <w:tc>
                <w:tcPr>
                  <w:tcW w:w="1276" w:type="dxa"/>
                  <w:vMerge/>
                  <w:tcBorders>
                    <w:top w:val="nil"/>
                    <w:left w:val="single" w:sz="4" w:space="0" w:color="auto"/>
                    <w:bottom w:val="single" w:sz="4" w:space="0" w:color="auto"/>
                    <w:right w:val="single" w:sz="4" w:space="0" w:color="auto"/>
                  </w:tcBorders>
                  <w:vAlign w:val="center"/>
                  <w:hideMark/>
                </w:tcPr>
                <w:p w:rsidR="00551533" w:rsidRPr="00482320" w:rsidRDefault="00551533" w:rsidP="00551533">
                  <w:pPr>
                    <w:spacing w:after="0" w:line="240" w:lineRule="auto"/>
                    <w:rPr>
                      <w:rFonts w:ascii="Times New Roman" w:eastAsia="Times New Roman" w:hAnsi="Times New Roman" w:cs="Times New Roman"/>
                      <w:color w:val="000000"/>
                      <w:sz w:val="16"/>
                      <w:szCs w:val="16"/>
                      <w:lang w:val="lv-LV" w:eastAsia="en-GB"/>
                    </w:rPr>
                  </w:pPr>
                </w:p>
              </w:tc>
            </w:tr>
            <w:tr w:rsidR="00551533" w:rsidRPr="00482320" w:rsidTr="00A451DB">
              <w:trPr>
                <w:trHeight w:val="300"/>
              </w:trPr>
              <w:tc>
                <w:tcPr>
                  <w:tcW w:w="941" w:type="dxa"/>
                  <w:tcBorders>
                    <w:top w:val="nil"/>
                    <w:left w:val="single" w:sz="4" w:space="0" w:color="auto"/>
                    <w:bottom w:val="single" w:sz="4" w:space="0" w:color="auto"/>
                    <w:right w:val="single" w:sz="4" w:space="0" w:color="auto"/>
                  </w:tcBorders>
                  <w:shd w:val="clear" w:color="auto" w:fill="auto"/>
                  <w:noWrap/>
                  <w:vAlign w:val="center"/>
                  <w:hideMark/>
                </w:tcPr>
                <w:p w:rsidR="00551533" w:rsidRPr="00482320" w:rsidRDefault="00551533" w:rsidP="00551533">
                  <w:pPr>
                    <w:spacing w:after="0" w:line="240" w:lineRule="auto"/>
                    <w:jc w:val="center"/>
                    <w:rPr>
                      <w:rFonts w:ascii="Times New Roman" w:eastAsia="Times New Roman" w:hAnsi="Times New Roman" w:cs="Times New Roman"/>
                      <w:color w:val="000000"/>
                      <w:sz w:val="16"/>
                      <w:szCs w:val="16"/>
                      <w:lang w:val="lv-LV" w:eastAsia="en-GB"/>
                    </w:rPr>
                  </w:pPr>
                  <w:r w:rsidRPr="00482320">
                    <w:rPr>
                      <w:rFonts w:ascii="Times New Roman" w:eastAsia="Times New Roman" w:hAnsi="Times New Roman" w:cs="Times New Roman"/>
                      <w:color w:val="000000"/>
                      <w:sz w:val="16"/>
                      <w:szCs w:val="16"/>
                      <w:lang w:val="lv-LV" w:eastAsia="en-GB"/>
                    </w:rPr>
                    <w:lastRenderedPageBreak/>
                    <w:t>2200</w:t>
                  </w:r>
                </w:p>
              </w:tc>
              <w:tc>
                <w:tcPr>
                  <w:tcW w:w="4516" w:type="dxa"/>
                  <w:gridSpan w:val="2"/>
                  <w:tcBorders>
                    <w:top w:val="single" w:sz="4" w:space="0" w:color="auto"/>
                    <w:left w:val="nil"/>
                    <w:bottom w:val="single" w:sz="4" w:space="0" w:color="auto"/>
                    <w:right w:val="single" w:sz="4" w:space="0" w:color="auto"/>
                  </w:tcBorders>
                  <w:shd w:val="clear" w:color="auto" w:fill="auto"/>
                  <w:vAlign w:val="center"/>
                  <w:hideMark/>
                </w:tcPr>
                <w:p w:rsidR="00551533" w:rsidRPr="00482320" w:rsidRDefault="00551533" w:rsidP="00551533">
                  <w:pPr>
                    <w:spacing w:after="0" w:line="240" w:lineRule="auto"/>
                    <w:rPr>
                      <w:rFonts w:ascii="Times New Roman" w:eastAsia="Times New Roman" w:hAnsi="Times New Roman" w:cs="Times New Roman"/>
                      <w:color w:val="000000"/>
                      <w:sz w:val="16"/>
                      <w:szCs w:val="16"/>
                      <w:lang w:val="lv-LV" w:eastAsia="en-GB"/>
                    </w:rPr>
                  </w:pPr>
                  <w:r w:rsidRPr="00482320">
                    <w:rPr>
                      <w:rFonts w:ascii="Times New Roman" w:eastAsia="Times New Roman" w:hAnsi="Times New Roman" w:cs="Times New Roman"/>
                      <w:color w:val="000000"/>
                      <w:sz w:val="16"/>
                      <w:szCs w:val="16"/>
                      <w:lang w:val="lv-LV" w:eastAsia="en-GB"/>
                    </w:rPr>
                    <w:t>Pakalpojumi </w:t>
                  </w:r>
                </w:p>
              </w:tc>
              <w:tc>
                <w:tcPr>
                  <w:tcW w:w="1276" w:type="dxa"/>
                  <w:tcBorders>
                    <w:top w:val="nil"/>
                    <w:left w:val="nil"/>
                    <w:bottom w:val="single" w:sz="4" w:space="0" w:color="auto"/>
                    <w:right w:val="single" w:sz="4" w:space="0" w:color="auto"/>
                  </w:tcBorders>
                  <w:shd w:val="clear" w:color="auto" w:fill="auto"/>
                  <w:vAlign w:val="center"/>
                  <w:hideMark/>
                </w:tcPr>
                <w:p w:rsidR="00551533" w:rsidRPr="00482320" w:rsidRDefault="00551533" w:rsidP="00551533">
                  <w:pPr>
                    <w:spacing w:after="0" w:line="240" w:lineRule="auto"/>
                    <w:jc w:val="center"/>
                    <w:rPr>
                      <w:rFonts w:ascii="Times New Roman" w:eastAsia="Times New Roman" w:hAnsi="Times New Roman" w:cs="Times New Roman"/>
                      <w:color w:val="000000"/>
                      <w:sz w:val="16"/>
                      <w:szCs w:val="16"/>
                      <w:lang w:val="lv-LV" w:eastAsia="en-GB"/>
                    </w:rPr>
                  </w:pPr>
                  <w:r w:rsidRPr="00482320">
                    <w:rPr>
                      <w:rFonts w:ascii="Times New Roman" w:eastAsia="Times New Roman" w:hAnsi="Times New Roman" w:cs="Times New Roman"/>
                      <w:color w:val="000000"/>
                      <w:sz w:val="16"/>
                      <w:szCs w:val="16"/>
                      <w:lang w:val="lv-LV" w:eastAsia="en-GB"/>
                    </w:rPr>
                    <w:t>13 821</w:t>
                  </w:r>
                </w:p>
              </w:tc>
            </w:tr>
            <w:tr w:rsidR="00551533" w:rsidRPr="00482320" w:rsidTr="00A451DB">
              <w:trPr>
                <w:trHeight w:val="675"/>
              </w:trPr>
              <w:tc>
                <w:tcPr>
                  <w:tcW w:w="941" w:type="dxa"/>
                  <w:tcBorders>
                    <w:top w:val="nil"/>
                    <w:left w:val="single" w:sz="4" w:space="0" w:color="auto"/>
                    <w:bottom w:val="single" w:sz="4" w:space="0" w:color="auto"/>
                    <w:right w:val="single" w:sz="4" w:space="0" w:color="auto"/>
                  </w:tcBorders>
                  <w:shd w:val="clear" w:color="auto" w:fill="auto"/>
                  <w:noWrap/>
                  <w:vAlign w:val="center"/>
                  <w:hideMark/>
                </w:tcPr>
                <w:p w:rsidR="00551533" w:rsidRPr="00482320" w:rsidRDefault="00551533" w:rsidP="00551533">
                  <w:pPr>
                    <w:spacing w:after="0" w:line="240" w:lineRule="auto"/>
                    <w:jc w:val="center"/>
                    <w:rPr>
                      <w:rFonts w:ascii="Times New Roman" w:eastAsia="Times New Roman" w:hAnsi="Times New Roman" w:cs="Times New Roman"/>
                      <w:color w:val="000000"/>
                      <w:sz w:val="16"/>
                      <w:szCs w:val="16"/>
                      <w:lang w:val="lv-LV" w:eastAsia="en-GB"/>
                    </w:rPr>
                  </w:pPr>
                  <w:r w:rsidRPr="00482320">
                    <w:rPr>
                      <w:rFonts w:ascii="Times New Roman" w:eastAsia="Times New Roman" w:hAnsi="Times New Roman" w:cs="Times New Roman"/>
                      <w:color w:val="000000"/>
                      <w:sz w:val="16"/>
                      <w:szCs w:val="16"/>
                      <w:lang w:val="lv-LV" w:eastAsia="en-GB"/>
                    </w:rPr>
                    <w:t>2210</w:t>
                  </w:r>
                </w:p>
              </w:tc>
              <w:tc>
                <w:tcPr>
                  <w:tcW w:w="1256" w:type="dxa"/>
                  <w:tcBorders>
                    <w:top w:val="nil"/>
                    <w:left w:val="nil"/>
                    <w:bottom w:val="single" w:sz="4" w:space="0" w:color="auto"/>
                    <w:right w:val="single" w:sz="4" w:space="0" w:color="auto"/>
                  </w:tcBorders>
                  <w:shd w:val="clear" w:color="auto" w:fill="auto"/>
                  <w:vAlign w:val="center"/>
                  <w:hideMark/>
                </w:tcPr>
                <w:p w:rsidR="00551533" w:rsidRPr="00482320" w:rsidRDefault="00551533" w:rsidP="00551533">
                  <w:pPr>
                    <w:spacing w:after="0" w:line="240" w:lineRule="auto"/>
                    <w:rPr>
                      <w:rFonts w:ascii="Times New Roman" w:eastAsia="Times New Roman" w:hAnsi="Times New Roman" w:cs="Times New Roman"/>
                      <w:color w:val="000000"/>
                      <w:sz w:val="16"/>
                      <w:szCs w:val="16"/>
                      <w:lang w:val="lv-LV" w:eastAsia="en-GB"/>
                    </w:rPr>
                  </w:pPr>
                  <w:r w:rsidRPr="00482320">
                    <w:rPr>
                      <w:rFonts w:ascii="Times New Roman" w:eastAsia="Times New Roman" w:hAnsi="Times New Roman" w:cs="Times New Roman"/>
                      <w:color w:val="000000"/>
                      <w:sz w:val="16"/>
                      <w:szCs w:val="16"/>
                      <w:lang w:val="lv-LV" w:eastAsia="en-GB"/>
                    </w:rPr>
                    <w:t>Izdevumi par sakaru pakalpojumiem</w:t>
                  </w:r>
                </w:p>
              </w:tc>
              <w:tc>
                <w:tcPr>
                  <w:tcW w:w="3260" w:type="dxa"/>
                  <w:tcBorders>
                    <w:top w:val="nil"/>
                    <w:left w:val="nil"/>
                    <w:bottom w:val="single" w:sz="4" w:space="0" w:color="auto"/>
                    <w:right w:val="single" w:sz="4" w:space="0" w:color="auto"/>
                  </w:tcBorders>
                  <w:shd w:val="clear" w:color="auto" w:fill="auto"/>
                  <w:vAlign w:val="center"/>
                  <w:hideMark/>
                </w:tcPr>
                <w:p w:rsidR="00551533" w:rsidRPr="00482320" w:rsidRDefault="00551533" w:rsidP="00551533">
                  <w:pPr>
                    <w:spacing w:after="0" w:line="240" w:lineRule="auto"/>
                    <w:jc w:val="both"/>
                    <w:rPr>
                      <w:rFonts w:ascii="Times New Roman" w:eastAsia="Times New Roman" w:hAnsi="Times New Roman" w:cs="Times New Roman"/>
                      <w:color w:val="000000"/>
                      <w:sz w:val="16"/>
                      <w:szCs w:val="16"/>
                      <w:lang w:val="lv-LV" w:eastAsia="en-GB"/>
                    </w:rPr>
                  </w:pPr>
                  <w:r w:rsidRPr="00482320">
                    <w:rPr>
                      <w:rFonts w:ascii="Times New Roman" w:eastAsia="Times New Roman" w:hAnsi="Times New Roman" w:cs="Times New Roman"/>
                      <w:color w:val="000000"/>
                      <w:sz w:val="16"/>
                      <w:szCs w:val="16"/>
                      <w:lang w:val="lv-LV" w:eastAsia="en-GB"/>
                    </w:rPr>
                    <w:t xml:space="preserve">Mobilo sakaru pakalpojumu 5 darbiniekiem ( 40 </w:t>
                  </w:r>
                  <w:r w:rsidRPr="00482320">
                    <w:rPr>
                      <w:rFonts w:ascii="Times New Roman" w:eastAsia="Times New Roman" w:hAnsi="Times New Roman" w:cs="Times New Roman"/>
                      <w:i/>
                      <w:iCs/>
                      <w:color w:val="000000"/>
                      <w:sz w:val="16"/>
                      <w:szCs w:val="16"/>
                      <w:lang w:val="lv-LV" w:eastAsia="en-GB"/>
                    </w:rPr>
                    <w:t>euro</w:t>
                  </w:r>
                  <w:r w:rsidRPr="00482320">
                    <w:rPr>
                      <w:rFonts w:ascii="Times New Roman" w:eastAsia="Times New Roman" w:hAnsi="Times New Roman" w:cs="Times New Roman"/>
                      <w:color w:val="000000"/>
                      <w:sz w:val="16"/>
                      <w:szCs w:val="16"/>
                      <w:lang w:val="lv-LV" w:eastAsia="en-GB"/>
                    </w:rPr>
                    <w:t xml:space="preserve"> x   12 mēn. = 480 </w:t>
                  </w:r>
                  <w:r w:rsidRPr="00482320">
                    <w:rPr>
                      <w:rFonts w:ascii="Times New Roman" w:eastAsia="Times New Roman" w:hAnsi="Times New Roman" w:cs="Times New Roman"/>
                      <w:i/>
                      <w:iCs/>
                      <w:color w:val="000000"/>
                      <w:sz w:val="16"/>
                      <w:szCs w:val="16"/>
                      <w:lang w:val="lv-LV" w:eastAsia="en-GB"/>
                    </w:rPr>
                    <w:t>euro</w:t>
                  </w:r>
                  <w:r w:rsidRPr="00482320">
                    <w:rPr>
                      <w:rFonts w:ascii="Times New Roman" w:eastAsia="Times New Roman" w:hAnsi="Times New Roman" w:cs="Times New Roman"/>
                      <w:color w:val="000000"/>
                      <w:sz w:val="16"/>
                      <w:szCs w:val="16"/>
                      <w:lang w:val="lv-LV" w:eastAsia="en-GB"/>
                    </w:rPr>
                    <w:t xml:space="preserve">), pasta pakalpojumi 200 </w:t>
                  </w:r>
                  <w:r w:rsidRPr="00482320">
                    <w:rPr>
                      <w:rFonts w:ascii="Times New Roman" w:eastAsia="Times New Roman" w:hAnsi="Times New Roman" w:cs="Times New Roman"/>
                      <w:i/>
                      <w:iCs/>
                      <w:color w:val="000000"/>
                      <w:sz w:val="16"/>
                      <w:szCs w:val="16"/>
                      <w:lang w:val="lv-LV" w:eastAsia="en-GB"/>
                    </w:rPr>
                    <w:t>euro</w:t>
                  </w:r>
                  <w:r w:rsidRPr="00482320">
                    <w:rPr>
                      <w:rFonts w:ascii="Times New Roman" w:eastAsia="Times New Roman" w:hAnsi="Times New Roman" w:cs="Times New Roman"/>
                      <w:color w:val="000000"/>
                      <w:sz w:val="16"/>
                      <w:szCs w:val="16"/>
                      <w:lang w:val="lv-LV" w:eastAsia="en-GB"/>
                    </w:rPr>
                    <w:t xml:space="preserve">, preses abonēšana 200 </w:t>
                  </w:r>
                  <w:r w:rsidRPr="00482320">
                    <w:rPr>
                      <w:rFonts w:ascii="Times New Roman" w:eastAsia="Times New Roman" w:hAnsi="Times New Roman" w:cs="Times New Roman"/>
                      <w:i/>
                      <w:iCs/>
                      <w:color w:val="000000"/>
                      <w:sz w:val="16"/>
                      <w:szCs w:val="16"/>
                      <w:lang w:val="lv-LV" w:eastAsia="en-GB"/>
                    </w:rPr>
                    <w:t>euro</w:t>
                  </w:r>
                  <w:r w:rsidRPr="00482320">
                    <w:rPr>
                      <w:rFonts w:ascii="Times New Roman" w:eastAsia="Times New Roman" w:hAnsi="Times New Roman" w:cs="Times New Roman"/>
                      <w:color w:val="000000"/>
                      <w:sz w:val="16"/>
                      <w:szCs w:val="16"/>
                      <w:lang w:val="lv-LV" w:eastAsia="en-GB"/>
                    </w:rPr>
                    <w:t xml:space="preserve">, e-talonu iegāde 50 </w:t>
                  </w:r>
                  <w:r w:rsidRPr="00482320">
                    <w:rPr>
                      <w:rFonts w:ascii="Times New Roman" w:eastAsia="Times New Roman" w:hAnsi="Times New Roman" w:cs="Times New Roman"/>
                      <w:i/>
                      <w:iCs/>
                      <w:color w:val="000000"/>
                      <w:sz w:val="16"/>
                      <w:szCs w:val="16"/>
                      <w:lang w:val="lv-LV" w:eastAsia="en-GB"/>
                    </w:rPr>
                    <w:t>euro.</w:t>
                  </w:r>
                </w:p>
              </w:tc>
              <w:tc>
                <w:tcPr>
                  <w:tcW w:w="1276" w:type="dxa"/>
                  <w:tcBorders>
                    <w:top w:val="nil"/>
                    <w:left w:val="nil"/>
                    <w:bottom w:val="single" w:sz="4" w:space="0" w:color="auto"/>
                    <w:right w:val="single" w:sz="4" w:space="0" w:color="auto"/>
                  </w:tcBorders>
                  <w:shd w:val="clear" w:color="auto" w:fill="auto"/>
                  <w:vAlign w:val="center"/>
                  <w:hideMark/>
                </w:tcPr>
                <w:p w:rsidR="00551533" w:rsidRPr="00482320" w:rsidRDefault="00551533" w:rsidP="00551533">
                  <w:pPr>
                    <w:spacing w:after="0" w:line="240" w:lineRule="auto"/>
                    <w:jc w:val="center"/>
                    <w:rPr>
                      <w:rFonts w:ascii="Times New Roman" w:eastAsia="Times New Roman" w:hAnsi="Times New Roman" w:cs="Times New Roman"/>
                      <w:color w:val="000000"/>
                      <w:sz w:val="16"/>
                      <w:szCs w:val="16"/>
                      <w:lang w:val="lv-LV" w:eastAsia="en-GB"/>
                    </w:rPr>
                  </w:pPr>
                  <w:r w:rsidRPr="00482320">
                    <w:rPr>
                      <w:rFonts w:ascii="Times New Roman" w:eastAsia="Times New Roman" w:hAnsi="Times New Roman" w:cs="Times New Roman"/>
                      <w:color w:val="000000"/>
                      <w:sz w:val="16"/>
                      <w:szCs w:val="16"/>
                      <w:lang w:val="lv-LV" w:eastAsia="en-GB"/>
                    </w:rPr>
                    <w:t>930</w:t>
                  </w:r>
                </w:p>
              </w:tc>
            </w:tr>
            <w:tr w:rsidR="00551533" w:rsidRPr="00482320" w:rsidTr="00A451DB">
              <w:trPr>
                <w:trHeight w:val="300"/>
              </w:trPr>
              <w:tc>
                <w:tcPr>
                  <w:tcW w:w="941" w:type="dxa"/>
                  <w:tcBorders>
                    <w:top w:val="nil"/>
                    <w:left w:val="single" w:sz="4" w:space="0" w:color="auto"/>
                    <w:bottom w:val="single" w:sz="4" w:space="0" w:color="auto"/>
                    <w:right w:val="single" w:sz="4" w:space="0" w:color="auto"/>
                  </w:tcBorders>
                  <w:shd w:val="clear" w:color="auto" w:fill="auto"/>
                  <w:noWrap/>
                  <w:vAlign w:val="center"/>
                  <w:hideMark/>
                </w:tcPr>
                <w:p w:rsidR="00551533" w:rsidRPr="00482320" w:rsidRDefault="00551533" w:rsidP="00551533">
                  <w:pPr>
                    <w:spacing w:after="0" w:line="240" w:lineRule="auto"/>
                    <w:jc w:val="center"/>
                    <w:rPr>
                      <w:rFonts w:ascii="Times New Roman" w:eastAsia="Times New Roman" w:hAnsi="Times New Roman" w:cs="Times New Roman"/>
                      <w:color w:val="000000"/>
                      <w:sz w:val="16"/>
                      <w:szCs w:val="16"/>
                      <w:lang w:val="lv-LV" w:eastAsia="en-GB"/>
                    </w:rPr>
                  </w:pPr>
                  <w:r w:rsidRPr="00482320">
                    <w:rPr>
                      <w:rFonts w:ascii="Times New Roman" w:eastAsia="Times New Roman" w:hAnsi="Times New Roman" w:cs="Times New Roman"/>
                      <w:color w:val="000000"/>
                      <w:sz w:val="16"/>
                      <w:szCs w:val="16"/>
                      <w:lang w:val="lv-LV" w:eastAsia="en-GB"/>
                    </w:rPr>
                    <w:t>2230</w:t>
                  </w:r>
                </w:p>
              </w:tc>
              <w:tc>
                <w:tcPr>
                  <w:tcW w:w="4516" w:type="dxa"/>
                  <w:gridSpan w:val="2"/>
                  <w:tcBorders>
                    <w:top w:val="single" w:sz="4" w:space="0" w:color="auto"/>
                    <w:left w:val="nil"/>
                    <w:bottom w:val="single" w:sz="4" w:space="0" w:color="auto"/>
                    <w:right w:val="single" w:sz="4" w:space="0" w:color="auto"/>
                  </w:tcBorders>
                  <w:shd w:val="clear" w:color="auto" w:fill="auto"/>
                  <w:vAlign w:val="center"/>
                  <w:hideMark/>
                </w:tcPr>
                <w:p w:rsidR="00551533" w:rsidRPr="00482320" w:rsidRDefault="00551533" w:rsidP="00551533">
                  <w:pPr>
                    <w:spacing w:after="0" w:line="240" w:lineRule="auto"/>
                    <w:jc w:val="both"/>
                    <w:rPr>
                      <w:rFonts w:ascii="Times New Roman" w:eastAsia="Times New Roman" w:hAnsi="Times New Roman" w:cs="Times New Roman"/>
                      <w:color w:val="000000"/>
                      <w:sz w:val="16"/>
                      <w:szCs w:val="16"/>
                      <w:lang w:val="lv-LV" w:eastAsia="en-GB"/>
                    </w:rPr>
                  </w:pPr>
                  <w:r w:rsidRPr="00482320">
                    <w:rPr>
                      <w:rFonts w:ascii="Times New Roman" w:eastAsia="Times New Roman" w:hAnsi="Times New Roman" w:cs="Times New Roman"/>
                      <w:color w:val="000000"/>
                      <w:sz w:val="16"/>
                      <w:szCs w:val="16"/>
                      <w:lang w:val="lv-LV" w:eastAsia="en-GB"/>
                    </w:rPr>
                    <w:t>Iestādes administratīvie izdevumi un ar iestādes darbības nodrošināšanu saistītie izdevumi</w:t>
                  </w:r>
                </w:p>
              </w:tc>
              <w:tc>
                <w:tcPr>
                  <w:tcW w:w="1276" w:type="dxa"/>
                  <w:tcBorders>
                    <w:top w:val="nil"/>
                    <w:left w:val="nil"/>
                    <w:bottom w:val="single" w:sz="4" w:space="0" w:color="auto"/>
                    <w:right w:val="single" w:sz="4" w:space="0" w:color="auto"/>
                  </w:tcBorders>
                  <w:shd w:val="clear" w:color="auto" w:fill="auto"/>
                  <w:vAlign w:val="center"/>
                  <w:hideMark/>
                </w:tcPr>
                <w:p w:rsidR="00551533" w:rsidRPr="00482320" w:rsidRDefault="00551533" w:rsidP="00551533">
                  <w:pPr>
                    <w:spacing w:after="0" w:line="240" w:lineRule="auto"/>
                    <w:jc w:val="center"/>
                    <w:rPr>
                      <w:rFonts w:ascii="Times New Roman" w:eastAsia="Times New Roman" w:hAnsi="Times New Roman" w:cs="Times New Roman"/>
                      <w:color w:val="000000"/>
                      <w:sz w:val="16"/>
                      <w:szCs w:val="16"/>
                      <w:lang w:val="lv-LV" w:eastAsia="en-GB"/>
                    </w:rPr>
                  </w:pPr>
                  <w:r w:rsidRPr="00482320">
                    <w:rPr>
                      <w:rFonts w:ascii="Times New Roman" w:eastAsia="Times New Roman" w:hAnsi="Times New Roman" w:cs="Times New Roman"/>
                      <w:color w:val="000000"/>
                      <w:sz w:val="16"/>
                      <w:szCs w:val="16"/>
                      <w:lang w:val="lv-LV" w:eastAsia="en-GB"/>
                    </w:rPr>
                    <w:t>11861</w:t>
                  </w:r>
                </w:p>
              </w:tc>
            </w:tr>
            <w:tr w:rsidR="00551533" w:rsidRPr="00482320" w:rsidTr="00A451DB">
              <w:trPr>
                <w:trHeight w:val="675"/>
              </w:trPr>
              <w:tc>
                <w:tcPr>
                  <w:tcW w:w="941" w:type="dxa"/>
                  <w:tcBorders>
                    <w:top w:val="nil"/>
                    <w:left w:val="single" w:sz="4" w:space="0" w:color="auto"/>
                    <w:bottom w:val="single" w:sz="4" w:space="0" w:color="auto"/>
                    <w:right w:val="single" w:sz="4" w:space="0" w:color="auto"/>
                  </w:tcBorders>
                  <w:shd w:val="clear" w:color="auto" w:fill="auto"/>
                  <w:noWrap/>
                  <w:vAlign w:val="center"/>
                  <w:hideMark/>
                </w:tcPr>
                <w:p w:rsidR="00551533" w:rsidRPr="00482320" w:rsidRDefault="00551533" w:rsidP="00551533">
                  <w:pPr>
                    <w:spacing w:after="0" w:line="240" w:lineRule="auto"/>
                    <w:jc w:val="center"/>
                    <w:rPr>
                      <w:rFonts w:ascii="Times New Roman" w:eastAsia="Times New Roman" w:hAnsi="Times New Roman" w:cs="Times New Roman"/>
                      <w:color w:val="000000"/>
                      <w:sz w:val="16"/>
                      <w:szCs w:val="16"/>
                      <w:lang w:val="lv-LV" w:eastAsia="en-GB"/>
                    </w:rPr>
                  </w:pPr>
                  <w:r w:rsidRPr="00482320">
                    <w:rPr>
                      <w:rFonts w:ascii="Times New Roman" w:eastAsia="Times New Roman" w:hAnsi="Times New Roman" w:cs="Times New Roman"/>
                      <w:color w:val="000000"/>
                      <w:sz w:val="16"/>
                      <w:szCs w:val="16"/>
                      <w:lang w:val="lv-LV" w:eastAsia="en-GB"/>
                    </w:rPr>
                    <w:t>2231</w:t>
                  </w:r>
                </w:p>
              </w:tc>
              <w:tc>
                <w:tcPr>
                  <w:tcW w:w="1256" w:type="dxa"/>
                  <w:tcBorders>
                    <w:top w:val="nil"/>
                    <w:left w:val="nil"/>
                    <w:bottom w:val="single" w:sz="4" w:space="0" w:color="auto"/>
                    <w:right w:val="single" w:sz="4" w:space="0" w:color="auto"/>
                  </w:tcBorders>
                  <w:shd w:val="clear" w:color="auto" w:fill="auto"/>
                  <w:vAlign w:val="center"/>
                  <w:hideMark/>
                </w:tcPr>
                <w:p w:rsidR="00551533" w:rsidRPr="00482320" w:rsidRDefault="00551533" w:rsidP="00551533">
                  <w:pPr>
                    <w:spacing w:after="0" w:line="240" w:lineRule="auto"/>
                    <w:rPr>
                      <w:rFonts w:ascii="Times New Roman" w:eastAsia="Times New Roman" w:hAnsi="Times New Roman" w:cs="Times New Roman"/>
                      <w:color w:val="000000"/>
                      <w:sz w:val="16"/>
                      <w:szCs w:val="16"/>
                      <w:lang w:val="lv-LV" w:eastAsia="en-GB"/>
                    </w:rPr>
                  </w:pPr>
                  <w:r w:rsidRPr="00482320">
                    <w:rPr>
                      <w:rFonts w:ascii="Times New Roman" w:eastAsia="Times New Roman" w:hAnsi="Times New Roman" w:cs="Times New Roman"/>
                      <w:color w:val="000000"/>
                      <w:sz w:val="16"/>
                      <w:szCs w:val="16"/>
                      <w:lang w:val="lv-LV" w:eastAsia="en-GB"/>
                    </w:rPr>
                    <w:t xml:space="preserve"> Administratīvie izdevumi un sabiedriskās attiecības, kursu un semināru organizēšana</w:t>
                  </w:r>
                </w:p>
              </w:tc>
              <w:tc>
                <w:tcPr>
                  <w:tcW w:w="3260" w:type="dxa"/>
                  <w:tcBorders>
                    <w:top w:val="nil"/>
                    <w:left w:val="nil"/>
                    <w:bottom w:val="single" w:sz="4" w:space="0" w:color="auto"/>
                    <w:right w:val="single" w:sz="4" w:space="0" w:color="auto"/>
                  </w:tcBorders>
                  <w:shd w:val="clear" w:color="auto" w:fill="auto"/>
                  <w:vAlign w:val="center"/>
                  <w:hideMark/>
                </w:tcPr>
                <w:p w:rsidR="00551533" w:rsidRPr="00482320" w:rsidRDefault="00551533" w:rsidP="00551533">
                  <w:pPr>
                    <w:spacing w:after="0" w:line="240" w:lineRule="auto"/>
                    <w:jc w:val="both"/>
                    <w:rPr>
                      <w:rFonts w:ascii="Times New Roman" w:eastAsia="Times New Roman" w:hAnsi="Times New Roman" w:cs="Times New Roman"/>
                      <w:color w:val="000000"/>
                      <w:sz w:val="16"/>
                      <w:szCs w:val="16"/>
                      <w:lang w:val="lv-LV" w:eastAsia="en-GB"/>
                    </w:rPr>
                  </w:pPr>
                  <w:r w:rsidRPr="00482320">
                    <w:rPr>
                      <w:rFonts w:ascii="Times New Roman" w:eastAsia="Times New Roman" w:hAnsi="Times New Roman" w:cs="Times New Roman"/>
                      <w:color w:val="000000"/>
                      <w:sz w:val="16"/>
                      <w:szCs w:val="16"/>
                      <w:lang w:val="lv-LV" w:eastAsia="en-GB"/>
                    </w:rPr>
                    <w:t xml:space="preserve">Ikgadējā nacionālā konference 2941 </w:t>
                  </w:r>
                  <w:r w:rsidRPr="00482320">
                    <w:rPr>
                      <w:rFonts w:ascii="Times New Roman" w:eastAsia="Times New Roman" w:hAnsi="Times New Roman" w:cs="Times New Roman"/>
                      <w:i/>
                      <w:iCs/>
                      <w:color w:val="000000"/>
                      <w:sz w:val="16"/>
                      <w:szCs w:val="16"/>
                      <w:lang w:val="lv-LV" w:eastAsia="en-GB"/>
                    </w:rPr>
                    <w:t>euro</w:t>
                  </w:r>
                  <w:r w:rsidRPr="00482320">
                    <w:rPr>
                      <w:rFonts w:ascii="Times New Roman" w:eastAsia="Times New Roman" w:hAnsi="Times New Roman" w:cs="Times New Roman"/>
                      <w:color w:val="000000"/>
                      <w:sz w:val="16"/>
                      <w:szCs w:val="16"/>
                      <w:lang w:val="lv-LV" w:eastAsia="en-GB"/>
                    </w:rPr>
                    <w:t xml:space="preserve"> un 4 sanāksmes ( 4 x 30 </w:t>
                  </w:r>
                  <w:r w:rsidRPr="00482320">
                    <w:rPr>
                      <w:rFonts w:ascii="Times New Roman" w:eastAsia="Times New Roman" w:hAnsi="Times New Roman" w:cs="Times New Roman"/>
                      <w:i/>
                      <w:iCs/>
                      <w:color w:val="000000"/>
                      <w:sz w:val="16"/>
                      <w:szCs w:val="16"/>
                      <w:lang w:val="lv-LV" w:eastAsia="en-GB"/>
                    </w:rPr>
                    <w:t>euro</w:t>
                  </w:r>
                  <w:r w:rsidRPr="00482320">
                    <w:rPr>
                      <w:rFonts w:ascii="Times New Roman" w:eastAsia="Times New Roman" w:hAnsi="Times New Roman" w:cs="Times New Roman"/>
                      <w:color w:val="000000"/>
                      <w:sz w:val="16"/>
                      <w:szCs w:val="16"/>
                      <w:lang w:val="lv-LV" w:eastAsia="en-GB"/>
                    </w:rPr>
                    <w:t xml:space="preserve">) = 120 </w:t>
                  </w:r>
                  <w:r w:rsidRPr="00482320">
                    <w:rPr>
                      <w:rFonts w:ascii="Times New Roman" w:eastAsia="Times New Roman" w:hAnsi="Times New Roman" w:cs="Times New Roman"/>
                      <w:i/>
                      <w:iCs/>
                      <w:color w:val="000000"/>
                      <w:sz w:val="16"/>
                      <w:szCs w:val="16"/>
                      <w:lang w:val="lv-LV" w:eastAsia="en-GB"/>
                    </w:rPr>
                    <w:t>euro</w:t>
                  </w:r>
                </w:p>
              </w:tc>
              <w:tc>
                <w:tcPr>
                  <w:tcW w:w="1276" w:type="dxa"/>
                  <w:tcBorders>
                    <w:top w:val="nil"/>
                    <w:left w:val="nil"/>
                    <w:bottom w:val="single" w:sz="4" w:space="0" w:color="auto"/>
                    <w:right w:val="single" w:sz="4" w:space="0" w:color="auto"/>
                  </w:tcBorders>
                  <w:shd w:val="clear" w:color="auto" w:fill="auto"/>
                  <w:vAlign w:val="center"/>
                  <w:hideMark/>
                </w:tcPr>
                <w:p w:rsidR="00551533" w:rsidRPr="00482320" w:rsidRDefault="00551533" w:rsidP="00551533">
                  <w:pPr>
                    <w:spacing w:after="0" w:line="240" w:lineRule="auto"/>
                    <w:jc w:val="center"/>
                    <w:rPr>
                      <w:rFonts w:ascii="Times New Roman" w:eastAsia="Times New Roman" w:hAnsi="Times New Roman" w:cs="Times New Roman"/>
                      <w:color w:val="000000"/>
                      <w:sz w:val="16"/>
                      <w:szCs w:val="16"/>
                      <w:lang w:val="lv-LV" w:eastAsia="en-GB"/>
                    </w:rPr>
                  </w:pPr>
                  <w:r w:rsidRPr="00482320">
                    <w:rPr>
                      <w:rFonts w:ascii="Times New Roman" w:eastAsia="Times New Roman" w:hAnsi="Times New Roman" w:cs="Times New Roman"/>
                      <w:color w:val="000000"/>
                      <w:sz w:val="16"/>
                      <w:szCs w:val="16"/>
                      <w:lang w:val="lv-LV" w:eastAsia="en-GB"/>
                    </w:rPr>
                    <w:t>3061</w:t>
                  </w:r>
                </w:p>
              </w:tc>
            </w:tr>
            <w:tr w:rsidR="00551533" w:rsidRPr="00482320" w:rsidTr="00A451DB">
              <w:trPr>
                <w:trHeight w:val="675"/>
              </w:trPr>
              <w:tc>
                <w:tcPr>
                  <w:tcW w:w="941" w:type="dxa"/>
                  <w:tcBorders>
                    <w:top w:val="nil"/>
                    <w:left w:val="single" w:sz="4" w:space="0" w:color="auto"/>
                    <w:bottom w:val="single" w:sz="4" w:space="0" w:color="auto"/>
                    <w:right w:val="single" w:sz="4" w:space="0" w:color="auto"/>
                  </w:tcBorders>
                  <w:shd w:val="clear" w:color="auto" w:fill="auto"/>
                  <w:noWrap/>
                  <w:vAlign w:val="center"/>
                  <w:hideMark/>
                </w:tcPr>
                <w:p w:rsidR="00551533" w:rsidRPr="00482320" w:rsidRDefault="00551533" w:rsidP="00551533">
                  <w:pPr>
                    <w:spacing w:after="0" w:line="240" w:lineRule="auto"/>
                    <w:jc w:val="center"/>
                    <w:rPr>
                      <w:rFonts w:ascii="Times New Roman" w:eastAsia="Times New Roman" w:hAnsi="Times New Roman" w:cs="Times New Roman"/>
                      <w:color w:val="000000"/>
                      <w:sz w:val="16"/>
                      <w:szCs w:val="16"/>
                      <w:lang w:val="lv-LV" w:eastAsia="en-GB"/>
                    </w:rPr>
                  </w:pPr>
                  <w:r w:rsidRPr="00482320">
                    <w:rPr>
                      <w:rFonts w:ascii="Times New Roman" w:eastAsia="Times New Roman" w:hAnsi="Times New Roman" w:cs="Times New Roman"/>
                      <w:color w:val="000000"/>
                      <w:sz w:val="16"/>
                      <w:szCs w:val="16"/>
                      <w:lang w:val="lv-LV" w:eastAsia="en-GB"/>
                    </w:rPr>
                    <w:t>2232</w:t>
                  </w:r>
                </w:p>
              </w:tc>
              <w:tc>
                <w:tcPr>
                  <w:tcW w:w="1256" w:type="dxa"/>
                  <w:tcBorders>
                    <w:top w:val="nil"/>
                    <w:left w:val="nil"/>
                    <w:bottom w:val="single" w:sz="4" w:space="0" w:color="auto"/>
                    <w:right w:val="single" w:sz="4" w:space="0" w:color="auto"/>
                  </w:tcBorders>
                  <w:shd w:val="clear" w:color="auto" w:fill="auto"/>
                  <w:vAlign w:val="center"/>
                  <w:hideMark/>
                </w:tcPr>
                <w:p w:rsidR="00551533" w:rsidRPr="00482320" w:rsidRDefault="00551533" w:rsidP="00551533">
                  <w:pPr>
                    <w:spacing w:after="0" w:line="240" w:lineRule="auto"/>
                    <w:rPr>
                      <w:rFonts w:ascii="Times New Roman" w:eastAsia="Times New Roman" w:hAnsi="Times New Roman" w:cs="Times New Roman"/>
                      <w:color w:val="000000"/>
                      <w:sz w:val="16"/>
                      <w:szCs w:val="16"/>
                      <w:lang w:val="lv-LV" w:eastAsia="en-GB"/>
                    </w:rPr>
                  </w:pPr>
                  <w:r w:rsidRPr="00482320">
                    <w:rPr>
                      <w:rFonts w:ascii="Times New Roman" w:eastAsia="Times New Roman" w:hAnsi="Times New Roman" w:cs="Times New Roman"/>
                      <w:color w:val="000000"/>
                      <w:sz w:val="16"/>
                      <w:szCs w:val="16"/>
                      <w:lang w:val="lv-LV" w:eastAsia="en-GB"/>
                    </w:rPr>
                    <w:t>Auditoru, tulku pakalpojumi, izdevumi par iestāžu pasūtītājiem pētījumiem</w:t>
                  </w:r>
                </w:p>
              </w:tc>
              <w:tc>
                <w:tcPr>
                  <w:tcW w:w="3260" w:type="dxa"/>
                  <w:tcBorders>
                    <w:top w:val="nil"/>
                    <w:left w:val="nil"/>
                    <w:bottom w:val="single" w:sz="4" w:space="0" w:color="auto"/>
                    <w:right w:val="single" w:sz="4" w:space="0" w:color="auto"/>
                  </w:tcBorders>
                  <w:shd w:val="clear" w:color="auto" w:fill="auto"/>
                  <w:vAlign w:val="center"/>
                  <w:hideMark/>
                </w:tcPr>
                <w:p w:rsidR="00551533" w:rsidRPr="00482320" w:rsidRDefault="00551533" w:rsidP="00551533">
                  <w:pPr>
                    <w:spacing w:after="0" w:line="240" w:lineRule="auto"/>
                    <w:jc w:val="both"/>
                    <w:rPr>
                      <w:rFonts w:ascii="Times New Roman" w:eastAsia="Times New Roman" w:hAnsi="Times New Roman" w:cs="Times New Roman"/>
                      <w:color w:val="000000"/>
                      <w:sz w:val="16"/>
                      <w:szCs w:val="16"/>
                      <w:lang w:val="lv-LV" w:eastAsia="en-GB"/>
                    </w:rPr>
                  </w:pPr>
                  <w:r w:rsidRPr="00482320">
                    <w:rPr>
                      <w:rFonts w:ascii="Times New Roman" w:eastAsia="Times New Roman" w:hAnsi="Times New Roman" w:cs="Times New Roman"/>
                      <w:color w:val="000000"/>
                      <w:sz w:val="16"/>
                      <w:szCs w:val="16"/>
                      <w:lang w:val="lv-LV" w:eastAsia="en-GB"/>
                    </w:rPr>
                    <w:t xml:space="preserve">Audits 3000 </w:t>
                  </w:r>
                  <w:r w:rsidRPr="00482320">
                    <w:rPr>
                      <w:rFonts w:ascii="Times New Roman" w:eastAsia="Times New Roman" w:hAnsi="Times New Roman" w:cs="Times New Roman"/>
                      <w:i/>
                      <w:iCs/>
                      <w:color w:val="000000"/>
                      <w:sz w:val="16"/>
                      <w:szCs w:val="16"/>
                      <w:lang w:val="lv-LV" w:eastAsia="en-GB"/>
                    </w:rPr>
                    <w:t>euro</w:t>
                  </w:r>
                  <w:r w:rsidRPr="00482320">
                    <w:rPr>
                      <w:rFonts w:ascii="Times New Roman" w:eastAsia="Times New Roman" w:hAnsi="Times New Roman" w:cs="Times New Roman"/>
                      <w:color w:val="000000"/>
                      <w:sz w:val="16"/>
                      <w:szCs w:val="16"/>
                      <w:lang w:val="lv-LV" w:eastAsia="en-GB"/>
                    </w:rPr>
                    <w:t xml:space="preserve"> , mediju treniņš 2000 </w:t>
                  </w:r>
                  <w:r w:rsidRPr="00482320">
                    <w:rPr>
                      <w:rFonts w:ascii="Times New Roman" w:eastAsia="Times New Roman" w:hAnsi="Times New Roman" w:cs="Times New Roman"/>
                      <w:i/>
                      <w:iCs/>
                      <w:color w:val="000000"/>
                      <w:sz w:val="16"/>
                      <w:szCs w:val="16"/>
                      <w:lang w:val="lv-LV" w:eastAsia="en-GB"/>
                    </w:rPr>
                    <w:t>euro</w:t>
                  </w:r>
                  <w:r w:rsidRPr="00482320">
                    <w:rPr>
                      <w:rFonts w:ascii="Times New Roman" w:eastAsia="Times New Roman" w:hAnsi="Times New Roman" w:cs="Times New Roman"/>
                      <w:color w:val="000000"/>
                      <w:sz w:val="16"/>
                      <w:szCs w:val="16"/>
                      <w:lang w:val="lv-LV" w:eastAsia="en-GB"/>
                    </w:rPr>
                    <w:t xml:space="preserve">, tulkošanas pakalpojumi 3800 </w:t>
                  </w:r>
                  <w:r w:rsidRPr="00482320">
                    <w:rPr>
                      <w:rFonts w:ascii="Times New Roman" w:eastAsia="Times New Roman" w:hAnsi="Times New Roman" w:cs="Times New Roman"/>
                      <w:i/>
                      <w:iCs/>
                      <w:color w:val="000000"/>
                      <w:sz w:val="16"/>
                      <w:szCs w:val="16"/>
                      <w:lang w:val="lv-LV" w:eastAsia="en-GB"/>
                    </w:rPr>
                    <w:t>euro</w:t>
                  </w:r>
                </w:p>
              </w:tc>
              <w:tc>
                <w:tcPr>
                  <w:tcW w:w="1276" w:type="dxa"/>
                  <w:tcBorders>
                    <w:top w:val="nil"/>
                    <w:left w:val="nil"/>
                    <w:bottom w:val="single" w:sz="4" w:space="0" w:color="auto"/>
                    <w:right w:val="single" w:sz="4" w:space="0" w:color="auto"/>
                  </w:tcBorders>
                  <w:shd w:val="clear" w:color="auto" w:fill="auto"/>
                  <w:vAlign w:val="center"/>
                  <w:hideMark/>
                </w:tcPr>
                <w:p w:rsidR="00551533" w:rsidRPr="00482320" w:rsidRDefault="00551533" w:rsidP="00551533">
                  <w:pPr>
                    <w:spacing w:after="0" w:line="240" w:lineRule="auto"/>
                    <w:jc w:val="center"/>
                    <w:rPr>
                      <w:rFonts w:ascii="Times New Roman" w:eastAsia="Times New Roman" w:hAnsi="Times New Roman" w:cs="Times New Roman"/>
                      <w:color w:val="000000"/>
                      <w:sz w:val="16"/>
                      <w:szCs w:val="16"/>
                      <w:lang w:val="lv-LV" w:eastAsia="en-GB"/>
                    </w:rPr>
                  </w:pPr>
                  <w:r w:rsidRPr="00482320">
                    <w:rPr>
                      <w:rFonts w:ascii="Times New Roman" w:eastAsia="Times New Roman" w:hAnsi="Times New Roman" w:cs="Times New Roman"/>
                      <w:color w:val="000000"/>
                      <w:sz w:val="16"/>
                      <w:szCs w:val="16"/>
                      <w:lang w:val="lv-LV" w:eastAsia="en-GB"/>
                    </w:rPr>
                    <w:t>8 800</w:t>
                  </w:r>
                </w:p>
              </w:tc>
            </w:tr>
            <w:tr w:rsidR="00551533" w:rsidRPr="00482320" w:rsidTr="00A451DB">
              <w:trPr>
                <w:trHeight w:val="300"/>
              </w:trPr>
              <w:tc>
                <w:tcPr>
                  <w:tcW w:w="941" w:type="dxa"/>
                  <w:tcBorders>
                    <w:top w:val="nil"/>
                    <w:left w:val="single" w:sz="4" w:space="0" w:color="auto"/>
                    <w:bottom w:val="single" w:sz="4" w:space="0" w:color="auto"/>
                    <w:right w:val="single" w:sz="4" w:space="0" w:color="auto"/>
                  </w:tcBorders>
                  <w:shd w:val="clear" w:color="auto" w:fill="auto"/>
                  <w:noWrap/>
                  <w:vAlign w:val="center"/>
                  <w:hideMark/>
                </w:tcPr>
                <w:p w:rsidR="00551533" w:rsidRPr="00482320" w:rsidRDefault="00551533" w:rsidP="00551533">
                  <w:pPr>
                    <w:spacing w:after="0" w:line="240" w:lineRule="auto"/>
                    <w:jc w:val="center"/>
                    <w:rPr>
                      <w:rFonts w:ascii="Times New Roman" w:eastAsia="Times New Roman" w:hAnsi="Times New Roman" w:cs="Times New Roman"/>
                      <w:color w:val="000000"/>
                      <w:sz w:val="16"/>
                      <w:szCs w:val="16"/>
                      <w:lang w:val="lv-LV" w:eastAsia="en-GB"/>
                    </w:rPr>
                  </w:pPr>
                  <w:r w:rsidRPr="00482320">
                    <w:rPr>
                      <w:rFonts w:ascii="Times New Roman" w:eastAsia="Times New Roman" w:hAnsi="Times New Roman" w:cs="Times New Roman"/>
                      <w:color w:val="000000"/>
                      <w:sz w:val="16"/>
                      <w:szCs w:val="16"/>
                      <w:lang w:val="lv-LV" w:eastAsia="en-GB"/>
                    </w:rPr>
                    <w:t>2250</w:t>
                  </w:r>
                </w:p>
              </w:tc>
              <w:tc>
                <w:tcPr>
                  <w:tcW w:w="4516" w:type="dxa"/>
                  <w:gridSpan w:val="2"/>
                  <w:tcBorders>
                    <w:top w:val="single" w:sz="4" w:space="0" w:color="auto"/>
                    <w:left w:val="nil"/>
                    <w:bottom w:val="single" w:sz="4" w:space="0" w:color="auto"/>
                    <w:right w:val="single" w:sz="4" w:space="0" w:color="auto"/>
                  </w:tcBorders>
                  <w:shd w:val="clear" w:color="auto" w:fill="auto"/>
                  <w:vAlign w:val="center"/>
                  <w:hideMark/>
                </w:tcPr>
                <w:p w:rsidR="00551533" w:rsidRPr="00482320" w:rsidRDefault="00551533" w:rsidP="00551533">
                  <w:pPr>
                    <w:spacing w:after="0" w:line="240" w:lineRule="auto"/>
                    <w:rPr>
                      <w:rFonts w:ascii="Times New Roman" w:eastAsia="Times New Roman" w:hAnsi="Times New Roman" w:cs="Times New Roman"/>
                      <w:color w:val="000000"/>
                      <w:sz w:val="16"/>
                      <w:szCs w:val="16"/>
                      <w:lang w:val="lv-LV" w:eastAsia="en-GB"/>
                    </w:rPr>
                  </w:pPr>
                  <w:r w:rsidRPr="00482320">
                    <w:rPr>
                      <w:rFonts w:ascii="Times New Roman" w:eastAsia="Times New Roman" w:hAnsi="Times New Roman" w:cs="Times New Roman"/>
                      <w:color w:val="000000"/>
                      <w:sz w:val="16"/>
                      <w:szCs w:val="16"/>
                      <w:lang w:val="lv-LV" w:eastAsia="en-GB"/>
                    </w:rPr>
                    <w:t>Informācijas tehnoloģiju pakalpojumi</w:t>
                  </w:r>
                </w:p>
              </w:tc>
              <w:tc>
                <w:tcPr>
                  <w:tcW w:w="1276" w:type="dxa"/>
                  <w:tcBorders>
                    <w:top w:val="nil"/>
                    <w:left w:val="nil"/>
                    <w:bottom w:val="single" w:sz="4" w:space="0" w:color="auto"/>
                    <w:right w:val="single" w:sz="4" w:space="0" w:color="auto"/>
                  </w:tcBorders>
                  <w:shd w:val="clear" w:color="auto" w:fill="auto"/>
                  <w:vAlign w:val="center"/>
                  <w:hideMark/>
                </w:tcPr>
                <w:p w:rsidR="00551533" w:rsidRPr="00482320" w:rsidRDefault="00551533" w:rsidP="00551533">
                  <w:pPr>
                    <w:spacing w:after="0" w:line="240" w:lineRule="auto"/>
                    <w:jc w:val="center"/>
                    <w:rPr>
                      <w:rFonts w:ascii="Times New Roman" w:eastAsia="Times New Roman" w:hAnsi="Times New Roman" w:cs="Times New Roman"/>
                      <w:color w:val="000000"/>
                      <w:sz w:val="16"/>
                      <w:szCs w:val="16"/>
                      <w:lang w:val="lv-LV" w:eastAsia="en-GB"/>
                    </w:rPr>
                  </w:pPr>
                  <w:r w:rsidRPr="00482320">
                    <w:rPr>
                      <w:rFonts w:ascii="Times New Roman" w:eastAsia="Times New Roman" w:hAnsi="Times New Roman" w:cs="Times New Roman"/>
                      <w:color w:val="000000"/>
                      <w:sz w:val="16"/>
                      <w:szCs w:val="16"/>
                      <w:lang w:val="lv-LV" w:eastAsia="en-GB"/>
                    </w:rPr>
                    <w:t>1 030</w:t>
                  </w:r>
                </w:p>
              </w:tc>
            </w:tr>
            <w:tr w:rsidR="00551533" w:rsidRPr="00482320" w:rsidTr="00A451DB">
              <w:trPr>
                <w:trHeight w:val="300"/>
              </w:trPr>
              <w:tc>
                <w:tcPr>
                  <w:tcW w:w="941" w:type="dxa"/>
                  <w:tcBorders>
                    <w:top w:val="nil"/>
                    <w:left w:val="single" w:sz="4" w:space="0" w:color="auto"/>
                    <w:bottom w:val="single" w:sz="4" w:space="0" w:color="auto"/>
                    <w:right w:val="single" w:sz="4" w:space="0" w:color="auto"/>
                  </w:tcBorders>
                  <w:shd w:val="clear" w:color="auto" w:fill="auto"/>
                  <w:noWrap/>
                  <w:vAlign w:val="center"/>
                  <w:hideMark/>
                </w:tcPr>
                <w:p w:rsidR="00551533" w:rsidRPr="00482320" w:rsidRDefault="00551533" w:rsidP="00551533">
                  <w:pPr>
                    <w:spacing w:after="0" w:line="240" w:lineRule="auto"/>
                    <w:jc w:val="center"/>
                    <w:rPr>
                      <w:rFonts w:ascii="Times New Roman" w:eastAsia="Times New Roman" w:hAnsi="Times New Roman" w:cs="Times New Roman"/>
                      <w:color w:val="000000"/>
                      <w:sz w:val="16"/>
                      <w:szCs w:val="16"/>
                      <w:lang w:val="lv-LV" w:eastAsia="en-GB"/>
                    </w:rPr>
                  </w:pPr>
                  <w:r w:rsidRPr="00482320">
                    <w:rPr>
                      <w:rFonts w:ascii="Times New Roman" w:eastAsia="Times New Roman" w:hAnsi="Times New Roman" w:cs="Times New Roman"/>
                      <w:color w:val="000000"/>
                      <w:sz w:val="16"/>
                      <w:szCs w:val="16"/>
                      <w:lang w:val="lv-LV" w:eastAsia="en-GB"/>
                    </w:rPr>
                    <w:t>2251</w:t>
                  </w:r>
                </w:p>
              </w:tc>
              <w:tc>
                <w:tcPr>
                  <w:tcW w:w="1256" w:type="dxa"/>
                  <w:tcBorders>
                    <w:top w:val="nil"/>
                    <w:left w:val="nil"/>
                    <w:bottom w:val="single" w:sz="4" w:space="0" w:color="auto"/>
                    <w:right w:val="single" w:sz="4" w:space="0" w:color="auto"/>
                  </w:tcBorders>
                  <w:shd w:val="clear" w:color="auto" w:fill="auto"/>
                  <w:vAlign w:val="center"/>
                  <w:hideMark/>
                </w:tcPr>
                <w:p w:rsidR="00551533" w:rsidRPr="00482320" w:rsidRDefault="00551533" w:rsidP="00551533">
                  <w:pPr>
                    <w:spacing w:after="0" w:line="240" w:lineRule="auto"/>
                    <w:rPr>
                      <w:rFonts w:ascii="Times New Roman" w:eastAsia="Times New Roman" w:hAnsi="Times New Roman" w:cs="Times New Roman"/>
                      <w:color w:val="000000"/>
                      <w:sz w:val="16"/>
                      <w:szCs w:val="16"/>
                      <w:lang w:val="lv-LV" w:eastAsia="en-GB"/>
                    </w:rPr>
                  </w:pPr>
                  <w:r w:rsidRPr="00482320">
                    <w:rPr>
                      <w:rFonts w:ascii="Times New Roman" w:eastAsia="Times New Roman" w:hAnsi="Times New Roman" w:cs="Times New Roman"/>
                      <w:color w:val="000000"/>
                      <w:sz w:val="16"/>
                      <w:szCs w:val="16"/>
                      <w:lang w:val="lv-LV" w:eastAsia="en-GB"/>
                    </w:rPr>
                    <w:t>Informācijas sistēmas uzturēšana</w:t>
                  </w:r>
                </w:p>
              </w:tc>
              <w:tc>
                <w:tcPr>
                  <w:tcW w:w="3260" w:type="dxa"/>
                  <w:tcBorders>
                    <w:top w:val="nil"/>
                    <w:left w:val="nil"/>
                    <w:bottom w:val="single" w:sz="4" w:space="0" w:color="auto"/>
                    <w:right w:val="single" w:sz="4" w:space="0" w:color="auto"/>
                  </w:tcBorders>
                  <w:shd w:val="clear" w:color="auto" w:fill="auto"/>
                  <w:vAlign w:val="center"/>
                  <w:hideMark/>
                </w:tcPr>
                <w:p w:rsidR="00551533" w:rsidRPr="00482320" w:rsidRDefault="00551533" w:rsidP="00551533">
                  <w:pPr>
                    <w:spacing w:after="0" w:line="240" w:lineRule="auto"/>
                    <w:jc w:val="both"/>
                    <w:rPr>
                      <w:rFonts w:ascii="Times New Roman" w:eastAsia="Times New Roman" w:hAnsi="Times New Roman" w:cs="Times New Roman"/>
                      <w:color w:val="000000"/>
                      <w:sz w:val="16"/>
                      <w:szCs w:val="16"/>
                      <w:lang w:val="lv-LV" w:eastAsia="en-GB"/>
                    </w:rPr>
                  </w:pPr>
                  <w:r w:rsidRPr="00482320">
                    <w:rPr>
                      <w:rFonts w:ascii="Times New Roman" w:eastAsia="Times New Roman" w:hAnsi="Times New Roman" w:cs="Times New Roman"/>
                      <w:color w:val="000000"/>
                      <w:sz w:val="16"/>
                      <w:szCs w:val="16"/>
                      <w:lang w:val="lv-LV" w:eastAsia="en-GB"/>
                    </w:rPr>
                    <w:t xml:space="preserve">mājas lapas ww.emn.lv  pilnveidošana </w:t>
                  </w:r>
                </w:p>
              </w:tc>
              <w:tc>
                <w:tcPr>
                  <w:tcW w:w="1276" w:type="dxa"/>
                  <w:tcBorders>
                    <w:top w:val="nil"/>
                    <w:left w:val="nil"/>
                    <w:bottom w:val="single" w:sz="4" w:space="0" w:color="auto"/>
                    <w:right w:val="single" w:sz="4" w:space="0" w:color="auto"/>
                  </w:tcBorders>
                  <w:shd w:val="clear" w:color="auto" w:fill="auto"/>
                  <w:vAlign w:val="center"/>
                  <w:hideMark/>
                </w:tcPr>
                <w:p w:rsidR="00551533" w:rsidRPr="00482320" w:rsidRDefault="00551533" w:rsidP="00551533">
                  <w:pPr>
                    <w:spacing w:after="0" w:line="240" w:lineRule="auto"/>
                    <w:jc w:val="center"/>
                    <w:rPr>
                      <w:rFonts w:ascii="Times New Roman" w:eastAsia="Times New Roman" w:hAnsi="Times New Roman" w:cs="Times New Roman"/>
                      <w:color w:val="000000"/>
                      <w:sz w:val="16"/>
                      <w:szCs w:val="16"/>
                      <w:lang w:val="lv-LV" w:eastAsia="en-GB"/>
                    </w:rPr>
                  </w:pPr>
                  <w:r w:rsidRPr="00482320">
                    <w:rPr>
                      <w:rFonts w:ascii="Times New Roman" w:eastAsia="Times New Roman" w:hAnsi="Times New Roman" w:cs="Times New Roman"/>
                      <w:color w:val="000000"/>
                      <w:sz w:val="16"/>
                      <w:szCs w:val="16"/>
                      <w:lang w:val="lv-LV" w:eastAsia="en-GB"/>
                    </w:rPr>
                    <w:t>1030</w:t>
                  </w:r>
                </w:p>
              </w:tc>
            </w:tr>
            <w:tr w:rsidR="00551533" w:rsidRPr="00482320" w:rsidTr="00A451DB">
              <w:trPr>
                <w:trHeight w:val="300"/>
              </w:trPr>
              <w:tc>
                <w:tcPr>
                  <w:tcW w:w="941" w:type="dxa"/>
                  <w:tcBorders>
                    <w:top w:val="nil"/>
                    <w:left w:val="single" w:sz="4" w:space="0" w:color="auto"/>
                    <w:bottom w:val="single" w:sz="4" w:space="0" w:color="auto"/>
                    <w:right w:val="single" w:sz="4" w:space="0" w:color="auto"/>
                  </w:tcBorders>
                  <w:shd w:val="clear" w:color="auto" w:fill="auto"/>
                  <w:noWrap/>
                  <w:vAlign w:val="center"/>
                  <w:hideMark/>
                </w:tcPr>
                <w:p w:rsidR="00551533" w:rsidRPr="00482320" w:rsidRDefault="00551533" w:rsidP="00551533">
                  <w:pPr>
                    <w:spacing w:after="0" w:line="240" w:lineRule="auto"/>
                    <w:jc w:val="center"/>
                    <w:rPr>
                      <w:rFonts w:ascii="Times New Roman" w:eastAsia="Times New Roman" w:hAnsi="Times New Roman" w:cs="Times New Roman"/>
                      <w:color w:val="000000"/>
                      <w:sz w:val="16"/>
                      <w:szCs w:val="16"/>
                      <w:lang w:val="lv-LV" w:eastAsia="en-GB"/>
                    </w:rPr>
                  </w:pPr>
                  <w:r w:rsidRPr="00482320">
                    <w:rPr>
                      <w:rFonts w:ascii="Times New Roman" w:eastAsia="Times New Roman" w:hAnsi="Times New Roman" w:cs="Times New Roman"/>
                      <w:color w:val="000000"/>
                      <w:sz w:val="16"/>
                      <w:szCs w:val="16"/>
                      <w:lang w:val="lv-LV" w:eastAsia="en-GB"/>
                    </w:rPr>
                    <w:t>2300</w:t>
                  </w:r>
                </w:p>
              </w:tc>
              <w:tc>
                <w:tcPr>
                  <w:tcW w:w="4516" w:type="dxa"/>
                  <w:gridSpan w:val="2"/>
                  <w:tcBorders>
                    <w:top w:val="single" w:sz="4" w:space="0" w:color="auto"/>
                    <w:left w:val="nil"/>
                    <w:bottom w:val="single" w:sz="4" w:space="0" w:color="auto"/>
                    <w:right w:val="single" w:sz="4" w:space="0" w:color="auto"/>
                  </w:tcBorders>
                  <w:shd w:val="clear" w:color="auto" w:fill="auto"/>
                  <w:vAlign w:val="center"/>
                  <w:hideMark/>
                </w:tcPr>
                <w:p w:rsidR="00551533" w:rsidRPr="00482320" w:rsidRDefault="00551533" w:rsidP="00551533">
                  <w:pPr>
                    <w:spacing w:after="0" w:line="240" w:lineRule="auto"/>
                    <w:rPr>
                      <w:rFonts w:ascii="Times New Roman" w:eastAsia="Times New Roman" w:hAnsi="Times New Roman" w:cs="Times New Roman"/>
                      <w:color w:val="000000"/>
                      <w:sz w:val="16"/>
                      <w:szCs w:val="16"/>
                      <w:lang w:val="lv-LV" w:eastAsia="en-GB"/>
                    </w:rPr>
                  </w:pPr>
                  <w:r w:rsidRPr="00482320">
                    <w:rPr>
                      <w:rFonts w:ascii="Times New Roman" w:eastAsia="Times New Roman" w:hAnsi="Times New Roman" w:cs="Times New Roman"/>
                      <w:color w:val="000000"/>
                      <w:sz w:val="16"/>
                      <w:szCs w:val="16"/>
                      <w:lang w:val="lv-LV" w:eastAsia="en-GB"/>
                    </w:rPr>
                    <w:t>Krājumi, materiāli, energoresursi, preces, biroja preces un inventārs, kurus neuzskaita kodā 5000</w:t>
                  </w:r>
                </w:p>
              </w:tc>
              <w:tc>
                <w:tcPr>
                  <w:tcW w:w="1276" w:type="dxa"/>
                  <w:tcBorders>
                    <w:top w:val="nil"/>
                    <w:left w:val="nil"/>
                    <w:bottom w:val="single" w:sz="4" w:space="0" w:color="auto"/>
                    <w:right w:val="single" w:sz="4" w:space="0" w:color="auto"/>
                  </w:tcBorders>
                  <w:shd w:val="clear" w:color="auto" w:fill="auto"/>
                  <w:vAlign w:val="center"/>
                  <w:hideMark/>
                </w:tcPr>
                <w:p w:rsidR="00551533" w:rsidRPr="00482320" w:rsidRDefault="00551533" w:rsidP="00551533">
                  <w:pPr>
                    <w:spacing w:after="0" w:line="240" w:lineRule="auto"/>
                    <w:jc w:val="center"/>
                    <w:rPr>
                      <w:rFonts w:ascii="Times New Roman" w:eastAsia="Times New Roman" w:hAnsi="Times New Roman" w:cs="Times New Roman"/>
                      <w:color w:val="000000"/>
                      <w:sz w:val="16"/>
                      <w:szCs w:val="16"/>
                      <w:lang w:val="lv-LV" w:eastAsia="en-GB"/>
                    </w:rPr>
                  </w:pPr>
                  <w:r w:rsidRPr="00482320">
                    <w:rPr>
                      <w:rFonts w:ascii="Times New Roman" w:eastAsia="Times New Roman" w:hAnsi="Times New Roman" w:cs="Times New Roman"/>
                      <w:color w:val="000000"/>
                      <w:sz w:val="16"/>
                      <w:szCs w:val="16"/>
                      <w:lang w:val="lv-LV" w:eastAsia="en-GB"/>
                    </w:rPr>
                    <w:t>5 150</w:t>
                  </w:r>
                </w:p>
              </w:tc>
            </w:tr>
            <w:tr w:rsidR="00551533" w:rsidRPr="00482320" w:rsidTr="00A451DB">
              <w:trPr>
                <w:trHeight w:val="300"/>
              </w:trPr>
              <w:tc>
                <w:tcPr>
                  <w:tcW w:w="941" w:type="dxa"/>
                  <w:tcBorders>
                    <w:top w:val="nil"/>
                    <w:left w:val="single" w:sz="4" w:space="0" w:color="auto"/>
                    <w:bottom w:val="single" w:sz="4" w:space="0" w:color="auto"/>
                    <w:right w:val="single" w:sz="4" w:space="0" w:color="auto"/>
                  </w:tcBorders>
                  <w:shd w:val="clear" w:color="auto" w:fill="auto"/>
                  <w:noWrap/>
                  <w:vAlign w:val="center"/>
                  <w:hideMark/>
                </w:tcPr>
                <w:p w:rsidR="00551533" w:rsidRPr="00482320" w:rsidRDefault="00551533" w:rsidP="00551533">
                  <w:pPr>
                    <w:spacing w:after="0" w:line="240" w:lineRule="auto"/>
                    <w:jc w:val="center"/>
                    <w:rPr>
                      <w:rFonts w:ascii="Times New Roman" w:eastAsia="Times New Roman" w:hAnsi="Times New Roman" w:cs="Times New Roman"/>
                      <w:color w:val="000000"/>
                      <w:sz w:val="16"/>
                      <w:szCs w:val="16"/>
                      <w:lang w:val="lv-LV" w:eastAsia="en-GB"/>
                    </w:rPr>
                  </w:pPr>
                  <w:r w:rsidRPr="00482320">
                    <w:rPr>
                      <w:rFonts w:ascii="Times New Roman" w:eastAsia="Times New Roman" w:hAnsi="Times New Roman" w:cs="Times New Roman"/>
                      <w:color w:val="000000"/>
                      <w:sz w:val="16"/>
                      <w:szCs w:val="16"/>
                      <w:lang w:val="lv-LV" w:eastAsia="en-GB"/>
                    </w:rPr>
                    <w:t>2310</w:t>
                  </w:r>
                </w:p>
              </w:tc>
              <w:tc>
                <w:tcPr>
                  <w:tcW w:w="4516" w:type="dxa"/>
                  <w:gridSpan w:val="2"/>
                  <w:tcBorders>
                    <w:top w:val="single" w:sz="4" w:space="0" w:color="auto"/>
                    <w:left w:val="nil"/>
                    <w:bottom w:val="single" w:sz="4" w:space="0" w:color="auto"/>
                    <w:right w:val="single" w:sz="4" w:space="0" w:color="auto"/>
                  </w:tcBorders>
                  <w:shd w:val="clear" w:color="auto" w:fill="auto"/>
                  <w:vAlign w:val="center"/>
                  <w:hideMark/>
                </w:tcPr>
                <w:p w:rsidR="00551533" w:rsidRPr="00482320" w:rsidRDefault="00551533" w:rsidP="00551533">
                  <w:pPr>
                    <w:spacing w:after="0" w:line="240" w:lineRule="auto"/>
                    <w:rPr>
                      <w:rFonts w:ascii="Times New Roman" w:eastAsia="Times New Roman" w:hAnsi="Times New Roman" w:cs="Times New Roman"/>
                      <w:color w:val="000000"/>
                      <w:sz w:val="16"/>
                      <w:szCs w:val="16"/>
                      <w:lang w:val="lv-LV" w:eastAsia="en-GB"/>
                    </w:rPr>
                  </w:pPr>
                  <w:r w:rsidRPr="00482320">
                    <w:rPr>
                      <w:rFonts w:ascii="Times New Roman" w:eastAsia="Times New Roman" w:hAnsi="Times New Roman" w:cs="Times New Roman"/>
                      <w:color w:val="000000"/>
                      <w:sz w:val="16"/>
                      <w:szCs w:val="16"/>
                      <w:lang w:val="lv-LV" w:eastAsia="en-GB"/>
                    </w:rPr>
                    <w:t>Biroja preces un inventārs </w:t>
                  </w:r>
                </w:p>
              </w:tc>
              <w:tc>
                <w:tcPr>
                  <w:tcW w:w="1276" w:type="dxa"/>
                  <w:tcBorders>
                    <w:top w:val="nil"/>
                    <w:left w:val="nil"/>
                    <w:bottom w:val="single" w:sz="4" w:space="0" w:color="auto"/>
                    <w:right w:val="single" w:sz="4" w:space="0" w:color="auto"/>
                  </w:tcBorders>
                  <w:shd w:val="clear" w:color="auto" w:fill="auto"/>
                  <w:vAlign w:val="center"/>
                  <w:hideMark/>
                </w:tcPr>
                <w:p w:rsidR="00551533" w:rsidRPr="00482320" w:rsidRDefault="00551533" w:rsidP="00551533">
                  <w:pPr>
                    <w:spacing w:after="0" w:line="240" w:lineRule="auto"/>
                    <w:jc w:val="center"/>
                    <w:rPr>
                      <w:rFonts w:ascii="Times New Roman" w:eastAsia="Times New Roman" w:hAnsi="Times New Roman" w:cs="Times New Roman"/>
                      <w:color w:val="000000"/>
                      <w:sz w:val="16"/>
                      <w:szCs w:val="16"/>
                      <w:lang w:val="lv-LV" w:eastAsia="en-GB"/>
                    </w:rPr>
                  </w:pPr>
                  <w:r w:rsidRPr="00482320">
                    <w:rPr>
                      <w:rFonts w:ascii="Times New Roman" w:eastAsia="Times New Roman" w:hAnsi="Times New Roman" w:cs="Times New Roman"/>
                      <w:color w:val="000000"/>
                      <w:sz w:val="16"/>
                      <w:szCs w:val="16"/>
                      <w:lang w:val="lv-LV" w:eastAsia="en-GB"/>
                    </w:rPr>
                    <w:t>5 150</w:t>
                  </w:r>
                </w:p>
              </w:tc>
            </w:tr>
            <w:tr w:rsidR="00551533" w:rsidRPr="00482320" w:rsidTr="00A451DB">
              <w:trPr>
                <w:trHeight w:val="675"/>
              </w:trPr>
              <w:tc>
                <w:tcPr>
                  <w:tcW w:w="941" w:type="dxa"/>
                  <w:tcBorders>
                    <w:top w:val="nil"/>
                    <w:left w:val="single" w:sz="4" w:space="0" w:color="auto"/>
                    <w:bottom w:val="single" w:sz="4" w:space="0" w:color="auto"/>
                    <w:right w:val="single" w:sz="4" w:space="0" w:color="auto"/>
                  </w:tcBorders>
                  <w:shd w:val="clear" w:color="auto" w:fill="auto"/>
                  <w:noWrap/>
                  <w:vAlign w:val="center"/>
                  <w:hideMark/>
                </w:tcPr>
                <w:p w:rsidR="00551533" w:rsidRPr="00482320" w:rsidRDefault="00551533" w:rsidP="00551533">
                  <w:pPr>
                    <w:spacing w:after="0" w:line="240" w:lineRule="auto"/>
                    <w:jc w:val="center"/>
                    <w:rPr>
                      <w:rFonts w:ascii="Times New Roman" w:eastAsia="Times New Roman" w:hAnsi="Times New Roman" w:cs="Times New Roman"/>
                      <w:color w:val="000000"/>
                      <w:sz w:val="16"/>
                      <w:szCs w:val="16"/>
                      <w:lang w:val="lv-LV" w:eastAsia="en-GB"/>
                    </w:rPr>
                  </w:pPr>
                  <w:r w:rsidRPr="00482320">
                    <w:rPr>
                      <w:rFonts w:ascii="Times New Roman" w:eastAsia="Times New Roman" w:hAnsi="Times New Roman" w:cs="Times New Roman"/>
                      <w:color w:val="000000"/>
                      <w:sz w:val="16"/>
                      <w:szCs w:val="16"/>
                      <w:lang w:val="lv-LV" w:eastAsia="en-GB"/>
                    </w:rPr>
                    <w:t>2311</w:t>
                  </w:r>
                </w:p>
              </w:tc>
              <w:tc>
                <w:tcPr>
                  <w:tcW w:w="1256" w:type="dxa"/>
                  <w:tcBorders>
                    <w:top w:val="nil"/>
                    <w:left w:val="nil"/>
                    <w:bottom w:val="single" w:sz="4" w:space="0" w:color="auto"/>
                    <w:right w:val="single" w:sz="4" w:space="0" w:color="auto"/>
                  </w:tcBorders>
                  <w:shd w:val="clear" w:color="auto" w:fill="auto"/>
                  <w:vAlign w:val="center"/>
                  <w:hideMark/>
                </w:tcPr>
                <w:p w:rsidR="00551533" w:rsidRPr="00482320" w:rsidRDefault="00551533" w:rsidP="00551533">
                  <w:pPr>
                    <w:spacing w:after="0" w:line="240" w:lineRule="auto"/>
                    <w:rPr>
                      <w:rFonts w:ascii="Times New Roman" w:eastAsia="Times New Roman" w:hAnsi="Times New Roman" w:cs="Times New Roman"/>
                      <w:color w:val="000000"/>
                      <w:sz w:val="16"/>
                      <w:szCs w:val="16"/>
                      <w:lang w:val="lv-LV" w:eastAsia="en-GB"/>
                    </w:rPr>
                  </w:pPr>
                  <w:r w:rsidRPr="00482320">
                    <w:rPr>
                      <w:rFonts w:ascii="Times New Roman" w:eastAsia="Times New Roman" w:hAnsi="Times New Roman" w:cs="Times New Roman"/>
                      <w:color w:val="000000"/>
                      <w:sz w:val="16"/>
                      <w:szCs w:val="16"/>
                      <w:lang w:val="lv-LV" w:eastAsia="en-GB"/>
                    </w:rPr>
                    <w:t>Biroja preces</w:t>
                  </w:r>
                </w:p>
              </w:tc>
              <w:tc>
                <w:tcPr>
                  <w:tcW w:w="3260" w:type="dxa"/>
                  <w:tcBorders>
                    <w:top w:val="nil"/>
                    <w:left w:val="nil"/>
                    <w:bottom w:val="single" w:sz="4" w:space="0" w:color="auto"/>
                    <w:right w:val="single" w:sz="4" w:space="0" w:color="auto"/>
                  </w:tcBorders>
                  <w:shd w:val="clear" w:color="auto" w:fill="auto"/>
                  <w:vAlign w:val="center"/>
                  <w:hideMark/>
                </w:tcPr>
                <w:p w:rsidR="00551533" w:rsidRPr="00482320" w:rsidRDefault="00551533" w:rsidP="00551533">
                  <w:pPr>
                    <w:spacing w:after="0" w:line="240" w:lineRule="auto"/>
                    <w:jc w:val="both"/>
                    <w:rPr>
                      <w:rFonts w:ascii="Times New Roman" w:eastAsia="Times New Roman" w:hAnsi="Times New Roman" w:cs="Times New Roman"/>
                      <w:color w:val="000000"/>
                      <w:sz w:val="16"/>
                      <w:szCs w:val="16"/>
                      <w:lang w:val="lv-LV" w:eastAsia="en-GB"/>
                    </w:rPr>
                  </w:pPr>
                  <w:r w:rsidRPr="00482320">
                    <w:rPr>
                      <w:rFonts w:ascii="Times New Roman" w:eastAsia="Times New Roman" w:hAnsi="Times New Roman" w:cs="Times New Roman"/>
                      <w:color w:val="000000"/>
                      <w:sz w:val="16"/>
                      <w:szCs w:val="16"/>
                      <w:lang w:val="lv-LV" w:eastAsia="en-GB"/>
                    </w:rPr>
                    <w:t xml:space="preserve">biroja darbības nodrošināšanai - kancelejas preces 350 </w:t>
                  </w:r>
                  <w:r w:rsidRPr="00482320">
                    <w:rPr>
                      <w:rFonts w:ascii="Times New Roman" w:eastAsia="Times New Roman" w:hAnsi="Times New Roman" w:cs="Times New Roman"/>
                      <w:i/>
                      <w:iCs/>
                      <w:color w:val="000000"/>
                      <w:sz w:val="16"/>
                      <w:szCs w:val="16"/>
                      <w:lang w:val="lv-LV" w:eastAsia="en-GB"/>
                    </w:rPr>
                    <w:t>euro</w:t>
                  </w:r>
                  <w:r w:rsidRPr="00482320">
                    <w:rPr>
                      <w:rFonts w:ascii="Times New Roman" w:eastAsia="Times New Roman" w:hAnsi="Times New Roman" w:cs="Times New Roman"/>
                      <w:color w:val="000000"/>
                      <w:sz w:val="16"/>
                      <w:szCs w:val="16"/>
                      <w:lang w:val="lv-LV" w:eastAsia="en-GB"/>
                    </w:rPr>
                    <w:t>, bukletu izgatavošana 900</w:t>
                  </w:r>
                  <w:r w:rsidRPr="00482320">
                    <w:rPr>
                      <w:rFonts w:ascii="Times New Roman" w:eastAsia="Times New Roman" w:hAnsi="Times New Roman" w:cs="Times New Roman"/>
                      <w:i/>
                      <w:iCs/>
                      <w:color w:val="000000"/>
                      <w:sz w:val="16"/>
                      <w:szCs w:val="16"/>
                      <w:lang w:val="lv-LV" w:eastAsia="en-GB"/>
                    </w:rPr>
                    <w:t xml:space="preserve"> euro</w:t>
                  </w:r>
                  <w:r w:rsidRPr="00482320">
                    <w:rPr>
                      <w:rFonts w:ascii="Times New Roman" w:eastAsia="Times New Roman" w:hAnsi="Times New Roman" w:cs="Times New Roman"/>
                      <w:color w:val="000000"/>
                      <w:sz w:val="16"/>
                      <w:szCs w:val="16"/>
                      <w:lang w:val="lv-LV" w:eastAsia="en-GB"/>
                    </w:rPr>
                    <w:t xml:space="preserve"> +2000</w:t>
                  </w:r>
                  <w:r w:rsidRPr="00482320">
                    <w:rPr>
                      <w:rFonts w:ascii="Times New Roman" w:eastAsia="Times New Roman" w:hAnsi="Times New Roman" w:cs="Times New Roman"/>
                      <w:i/>
                      <w:iCs/>
                      <w:color w:val="000000"/>
                      <w:sz w:val="16"/>
                      <w:szCs w:val="16"/>
                      <w:lang w:val="lv-LV" w:eastAsia="en-GB"/>
                    </w:rPr>
                    <w:t xml:space="preserve"> euro</w:t>
                  </w:r>
                  <w:r w:rsidRPr="00482320">
                    <w:rPr>
                      <w:rFonts w:ascii="Times New Roman" w:eastAsia="Times New Roman" w:hAnsi="Times New Roman" w:cs="Times New Roman"/>
                      <w:color w:val="000000"/>
                      <w:sz w:val="16"/>
                      <w:szCs w:val="16"/>
                      <w:lang w:val="lv-LV" w:eastAsia="en-GB"/>
                    </w:rPr>
                    <w:t xml:space="preserve"> =2900 </w:t>
                  </w:r>
                  <w:r w:rsidRPr="00482320">
                    <w:rPr>
                      <w:rFonts w:ascii="Times New Roman" w:eastAsia="Times New Roman" w:hAnsi="Times New Roman" w:cs="Times New Roman"/>
                      <w:i/>
                      <w:iCs/>
                      <w:color w:val="000000"/>
                      <w:sz w:val="16"/>
                      <w:szCs w:val="16"/>
                      <w:lang w:val="lv-LV" w:eastAsia="en-GB"/>
                    </w:rPr>
                    <w:t>euro</w:t>
                  </w:r>
                  <w:r w:rsidRPr="00482320">
                    <w:rPr>
                      <w:rFonts w:ascii="Times New Roman" w:eastAsia="Times New Roman" w:hAnsi="Times New Roman" w:cs="Times New Roman"/>
                      <w:color w:val="000000"/>
                      <w:sz w:val="16"/>
                      <w:szCs w:val="16"/>
                      <w:lang w:val="lv-LV" w:eastAsia="en-GB"/>
                    </w:rPr>
                    <w:t xml:space="preserve">, publicitātes materiāli 1900 </w:t>
                  </w:r>
                  <w:r w:rsidRPr="00482320">
                    <w:rPr>
                      <w:rFonts w:ascii="Times New Roman" w:eastAsia="Times New Roman" w:hAnsi="Times New Roman" w:cs="Times New Roman"/>
                      <w:i/>
                      <w:iCs/>
                      <w:color w:val="000000"/>
                      <w:sz w:val="16"/>
                      <w:szCs w:val="16"/>
                      <w:lang w:val="lv-LV" w:eastAsia="en-GB"/>
                    </w:rPr>
                    <w:t>euro</w:t>
                  </w:r>
                </w:p>
              </w:tc>
              <w:tc>
                <w:tcPr>
                  <w:tcW w:w="1276" w:type="dxa"/>
                  <w:tcBorders>
                    <w:top w:val="nil"/>
                    <w:left w:val="nil"/>
                    <w:bottom w:val="single" w:sz="4" w:space="0" w:color="auto"/>
                    <w:right w:val="single" w:sz="4" w:space="0" w:color="auto"/>
                  </w:tcBorders>
                  <w:shd w:val="clear" w:color="auto" w:fill="auto"/>
                  <w:vAlign w:val="center"/>
                  <w:hideMark/>
                </w:tcPr>
                <w:p w:rsidR="00551533" w:rsidRPr="00482320" w:rsidRDefault="00551533" w:rsidP="00551533">
                  <w:pPr>
                    <w:spacing w:after="0" w:line="240" w:lineRule="auto"/>
                    <w:jc w:val="center"/>
                    <w:rPr>
                      <w:rFonts w:ascii="Times New Roman" w:eastAsia="Times New Roman" w:hAnsi="Times New Roman" w:cs="Times New Roman"/>
                      <w:color w:val="000000"/>
                      <w:sz w:val="16"/>
                      <w:szCs w:val="16"/>
                      <w:lang w:val="lv-LV" w:eastAsia="en-GB"/>
                    </w:rPr>
                  </w:pPr>
                  <w:r w:rsidRPr="00482320">
                    <w:rPr>
                      <w:rFonts w:ascii="Times New Roman" w:eastAsia="Times New Roman" w:hAnsi="Times New Roman" w:cs="Times New Roman"/>
                      <w:color w:val="000000"/>
                      <w:sz w:val="16"/>
                      <w:szCs w:val="16"/>
                      <w:lang w:val="lv-LV" w:eastAsia="en-GB"/>
                    </w:rPr>
                    <w:t>5 150</w:t>
                  </w:r>
                </w:p>
              </w:tc>
            </w:tr>
            <w:tr w:rsidR="00551533" w:rsidRPr="00482320" w:rsidTr="00A451DB">
              <w:trPr>
                <w:trHeight w:val="300"/>
              </w:trPr>
              <w:tc>
                <w:tcPr>
                  <w:tcW w:w="941" w:type="dxa"/>
                  <w:tcBorders>
                    <w:top w:val="nil"/>
                    <w:left w:val="single" w:sz="4" w:space="0" w:color="auto"/>
                    <w:bottom w:val="single" w:sz="4" w:space="0" w:color="auto"/>
                    <w:right w:val="single" w:sz="4" w:space="0" w:color="auto"/>
                  </w:tcBorders>
                  <w:shd w:val="clear" w:color="auto" w:fill="auto"/>
                  <w:noWrap/>
                  <w:vAlign w:val="center"/>
                  <w:hideMark/>
                </w:tcPr>
                <w:p w:rsidR="00551533" w:rsidRPr="00482320" w:rsidRDefault="00551533" w:rsidP="00551533">
                  <w:pPr>
                    <w:spacing w:after="0" w:line="240" w:lineRule="auto"/>
                    <w:jc w:val="center"/>
                    <w:rPr>
                      <w:rFonts w:ascii="Times New Roman" w:eastAsia="Times New Roman" w:hAnsi="Times New Roman" w:cs="Times New Roman"/>
                      <w:color w:val="000000"/>
                      <w:sz w:val="16"/>
                      <w:szCs w:val="16"/>
                      <w:lang w:val="lv-LV" w:eastAsia="en-GB"/>
                    </w:rPr>
                  </w:pPr>
                  <w:r w:rsidRPr="00482320">
                    <w:rPr>
                      <w:rFonts w:ascii="Times New Roman" w:eastAsia="Times New Roman" w:hAnsi="Times New Roman" w:cs="Times New Roman"/>
                      <w:color w:val="000000"/>
                      <w:sz w:val="16"/>
                      <w:szCs w:val="16"/>
                      <w:lang w:val="lv-LV" w:eastAsia="en-GB"/>
                    </w:rPr>
                    <w:t>5000; 9000</w:t>
                  </w:r>
                </w:p>
              </w:tc>
              <w:tc>
                <w:tcPr>
                  <w:tcW w:w="1256" w:type="dxa"/>
                  <w:tcBorders>
                    <w:top w:val="nil"/>
                    <w:left w:val="nil"/>
                    <w:bottom w:val="single" w:sz="4" w:space="0" w:color="auto"/>
                    <w:right w:val="single" w:sz="4" w:space="0" w:color="auto"/>
                  </w:tcBorders>
                  <w:shd w:val="clear" w:color="auto" w:fill="auto"/>
                  <w:vAlign w:val="center"/>
                  <w:hideMark/>
                </w:tcPr>
                <w:p w:rsidR="00551533" w:rsidRPr="00482320" w:rsidRDefault="00551533" w:rsidP="00551533">
                  <w:pPr>
                    <w:spacing w:after="0" w:line="240" w:lineRule="auto"/>
                    <w:rPr>
                      <w:rFonts w:ascii="Times New Roman" w:eastAsia="Times New Roman" w:hAnsi="Times New Roman" w:cs="Times New Roman"/>
                      <w:color w:val="000000"/>
                      <w:sz w:val="16"/>
                      <w:szCs w:val="16"/>
                      <w:lang w:val="lv-LV" w:eastAsia="en-GB"/>
                    </w:rPr>
                  </w:pPr>
                  <w:r w:rsidRPr="00482320">
                    <w:rPr>
                      <w:rFonts w:ascii="Times New Roman" w:eastAsia="Times New Roman" w:hAnsi="Times New Roman" w:cs="Times New Roman"/>
                      <w:color w:val="000000"/>
                      <w:sz w:val="16"/>
                      <w:szCs w:val="16"/>
                      <w:lang w:val="lv-LV" w:eastAsia="en-GB"/>
                    </w:rPr>
                    <w:t>Kapitālie izdevumi</w:t>
                  </w:r>
                </w:p>
              </w:tc>
              <w:tc>
                <w:tcPr>
                  <w:tcW w:w="3260" w:type="dxa"/>
                  <w:tcBorders>
                    <w:top w:val="nil"/>
                    <w:left w:val="nil"/>
                    <w:bottom w:val="single" w:sz="4" w:space="0" w:color="auto"/>
                    <w:right w:val="single" w:sz="4" w:space="0" w:color="auto"/>
                  </w:tcBorders>
                  <w:shd w:val="clear" w:color="auto" w:fill="auto"/>
                  <w:vAlign w:val="center"/>
                  <w:hideMark/>
                </w:tcPr>
                <w:p w:rsidR="00551533" w:rsidRPr="00482320" w:rsidRDefault="00551533" w:rsidP="00551533">
                  <w:pPr>
                    <w:spacing w:after="0" w:line="240" w:lineRule="auto"/>
                    <w:jc w:val="both"/>
                    <w:rPr>
                      <w:rFonts w:ascii="Times New Roman" w:eastAsia="Times New Roman" w:hAnsi="Times New Roman" w:cs="Times New Roman"/>
                      <w:color w:val="000000"/>
                      <w:sz w:val="16"/>
                      <w:szCs w:val="16"/>
                      <w:lang w:val="lv-LV" w:eastAsia="en-GB"/>
                    </w:rPr>
                  </w:pPr>
                </w:p>
              </w:tc>
              <w:tc>
                <w:tcPr>
                  <w:tcW w:w="1276" w:type="dxa"/>
                  <w:tcBorders>
                    <w:top w:val="nil"/>
                    <w:left w:val="nil"/>
                    <w:bottom w:val="single" w:sz="4" w:space="0" w:color="auto"/>
                    <w:right w:val="single" w:sz="4" w:space="0" w:color="auto"/>
                  </w:tcBorders>
                  <w:shd w:val="clear" w:color="auto" w:fill="auto"/>
                  <w:vAlign w:val="center"/>
                  <w:hideMark/>
                </w:tcPr>
                <w:p w:rsidR="00551533" w:rsidRPr="00482320" w:rsidRDefault="00551533" w:rsidP="00551533">
                  <w:pPr>
                    <w:spacing w:after="0" w:line="240" w:lineRule="auto"/>
                    <w:jc w:val="center"/>
                    <w:rPr>
                      <w:rFonts w:ascii="Times New Roman" w:eastAsia="Times New Roman" w:hAnsi="Times New Roman" w:cs="Times New Roman"/>
                      <w:color w:val="000000"/>
                      <w:sz w:val="16"/>
                      <w:szCs w:val="16"/>
                      <w:lang w:val="lv-LV" w:eastAsia="en-GB"/>
                    </w:rPr>
                  </w:pPr>
                  <w:r w:rsidRPr="00482320">
                    <w:rPr>
                      <w:rFonts w:ascii="Times New Roman" w:eastAsia="Times New Roman" w:hAnsi="Times New Roman" w:cs="Times New Roman"/>
                      <w:color w:val="000000"/>
                      <w:sz w:val="16"/>
                      <w:szCs w:val="16"/>
                      <w:lang w:val="lv-LV" w:eastAsia="en-GB"/>
                    </w:rPr>
                    <w:t>3 980</w:t>
                  </w:r>
                </w:p>
              </w:tc>
            </w:tr>
            <w:tr w:rsidR="00551533" w:rsidRPr="00B47D8A" w:rsidTr="00A451DB">
              <w:trPr>
                <w:trHeight w:val="300"/>
              </w:trPr>
              <w:tc>
                <w:tcPr>
                  <w:tcW w:w="941" w:type="dxa"/>
                  <w:tcBorders>
                    <w:top w:val="nil"/>
                    <w:left w:val="single" w:sz="4" w:space="0" w:color="auto"/>
                    <w:bottom w:val="single" w:sz="4" w:space="0" w:color="auto"/>
                    <w:right w:val="single" w:sz="4" w:space="0" w:color="auto"/>
                  </w:tcBorders>
                  <w:shd w:val="clear" w:color="auto" w:fill="auto"/>
                  <w:noWrap/>
                  <w:vAlign w:val="center"/>
                  <w:hideMark/>
                </w:tcPr>
                <w:p w:rsidR="00551533" w:rsidRPr="00482320" w:rsidRDefault="00551533" w:rsidP="00551533">
                  <w:pPr>
                    <w:spacing w:after="0" w:line="240" w:lineRule="auto"/>
                    <w:jc w:val="center"/>
                    <w:rPr>
                      <w:rFonts w:ascii="Times New Roman" w:eastAsia="Times New Roman" w:hAnsi="Times New Roman" w:cs="Times New Roman"/>
                      <w:color w:val="000000"/>
                      <w:sz w:val="16"/>
                      <w:szCs w:val="16"/>
                      <w:lang w:val="lv-LV" w:eastAsia="en-GB"/>
                    </w:rPr>
                  </w:pPr>
                  <w:r w:rsidRPr="00482320">
                    <w:rPr>
                      <w:rFonts w:ascii="Times New Roman" w:eastAsia="Times New Roman" w:hAnsi="Times New Roman" w:cs="Times New Roman"/>
                      <w:color w:val="000000"/>
                      <w:sz w:val="16"/>
                      <w:szCs w:val="16"/>
                      <w:lang w:val="lv-LV" w:eastAsia="en-GB"/>
                    </w:rPr>
                    <w:t>5238</w:t>
                  </w:r>
                </w:p>
              </w:tc>
              <w:tc>
                <w:tcPr>
                  <w:tcW w:w="1256" w:type="dxa"/>
                  <w:tcBorders>
                    <w:top w:val="nil"/>
                    <w:left w:val="nil"/>
                    <w:bottom w:val="single" w:sz="4" w:space="0" w:color="auto"/>
                    <w:right w:val="single" w:sz="4" w:space="0" w:color="auto"/>
                  </w:tcBorders>
                  <w:shd w:val="clear" w:color="auto" w:fill="auto"/>
                  <w:vAlign w:val="center"/>
                  <w:hideMark/>
                </w:tcPr>
                <w:p w:rsidR="00551533" w:rsidRPr="00AB1A55" w:rsidRDefault="00551533" w:rsidP="00551533">
                  <w:pPr>
                    <w:spacing w:after="0" w:line="240" w:lineRule="auto"/>
                    <w:rPr>
                      <w:rFonts w:ascii="Times New Roman" w:eastAsia="Times New Roman" w:hAnsi="Times New Roman" w:cs="Times New Roman"/>
                      <w:color w:val="000000"/>
                      <w:sz w:val="16"/>
                      <w:szCs w:val="16"/>
                      <w:lang w:val="lv-LV" w:eastAsia="en-GB"/>
                    </w:rPr>
                  </w:pPr>
                  <w:r w:rsidRPr="00482320">
                    <w:rPr>
                      <w:rFonts w:ascii="Times New Roman" w:hAnsi="Times New Roman" w:cs="Times New Roman"/>
                      <w:color w:val="414142"/>
                      <w:sz w:val="16"/>
                      <w:szCs w:val="16"/>
                    </w:rPr>
                    <w:t>Datortehnika, sakaru un cita biroja tehnika</w:t>
                  </w:r>
                </w:p>
              </w:tc>
              <w:tc>
                <w:tcPr>
                  <w:tcW w:w="3260" w:type="dxa"/>
                  <w:tcBorders>
                    <w:top w:val="nil"/>
                    <w:left w:val="nil"/>
                    <w:bottom w:val="single" w:sz="4" w:space="0" w:color="auto"/>
                    <w:right w:val="single" w:sz="4" w:space="0" w:color="auto"/>
                  </w:tcBorders>
                  <w:shd w:val="clear" w:color="auto" w:fill="auto"/>
                  <w:vAlign w:val="center"/>
                  <w:hideMark/>
                </w:tcPr>
                <w:p w:rsidR="00551533" w:rsidRPr="00AB1A55" w:rsidRDefault="00551533" w:rsidP="00551533">
                  <w:pPr>
                    <w:spacing w:after="0" w:line="240" w:lineRule="auto"/>
                    <w:jc w:val="both"/>
                    <w:rPr>
                      <w:rFonts w:ascii="Times New Roman" w:eastAsia="Times New Roman" w:hAnsi="Times New Roman" w:cs="Times New Roman"/>
                      <w:color w:val="000000"/>
                      <w:sz w:val="16"/>
                      <w:szCs w:val="16"/>
                      <w:lang w:val="lv-LV" w:eastAsia="en-GB"/>
                    </w:rPr>
                  </w:pPr>
                  <w:r w:rsidRPr="00AB1A55">
                    <w:rPr>
                      <w:rFonts w:ascii="Times New Roman" w:eastAsia="Times New Roman" w:hAnsi="Times New Roman" w:cs="Times New Roman"/>
                      <w:color w:val="000000"/>
                      <w:sz w:val="16"/>
                      <w:szCs w:val="16"/>
                      <w:lang w:val="lv-LV" w:eastAsia="en-GB"/>
                    </w:rPr>
                    <w:t>portatīvais dators un programmatūra 2 gab x</w:t>
                  </w:r>
                  <w:r w:rsidRPr="00482320">
                    <w:rPr>
                      <w:rFonts w:ascii="Times New Roman" w:eastAsia="Times New Roman" w:hAnsi="Times New Roman" w:cs="Times New Roman"/>
                      <w:color w:val="000000"/>
                      <w:sz w:val="16"/>
                      <w:szCs w:val="16"/>
                      <w:lang w:val="lv-LV" w:eastAsia="en-GB"/>
                    </w:rPr>
                    <w:t xml:space="preserve"> 1990 </w:t>
                  </w:r>
                  <w:r w:rsidRPr="00482320">
                    <w:rPr>
                      <w:rFonts w:ascii="Times New Roman" w:eastAsia="Times New Roman" w:hAnsi="Times New Roman" w:cs="Times New Roman"/>
                      <w:i/>
                      <w:color w:val="000000"/>
                      <w:sz w:val="16"/>
                      <w:szCs w:val="16"/>
                      <w:lang w:val="lv-LV" w:eastAsia="en-GB"/>
                    </w:rPr>
                    <w:t>euro</w:t>
                  </w:r>
                </w:p>
              </w:tc>
              <w:tc>
                <w:tcPr>
                  <w:tcW w:w="1276" w:type="dxa"/>
                  <w:tcBorders>
                    <w:top w:val="nil"/>
                    <w:left w:val="nil"/>
                    <w:bottom w:val="single" w:sz="4" w:space="0" w:color="auto"/>
                    <w:right w:val="single" w:sz="4" w:space="0" w:color="auto"/>
                  </w:tcBorders>
                  <w:shd w:val="clear" w:color="auto" w:fill="auto"/>
                  <w:vAlign w:val="center"/>
                  <w:hideMark/>
                </w:tcPr>
                <w:p w:rsidR="00551533" w:rsidRPr="00482320" w:rsidRDefault="00551533" w:rsidP="00551533">
                  <w:pPr>
                    <w:spacing w:after="0" w:line="240" w:lineRule="auto"/>
                    <w:jc w:val="center"/>
                    <w:rPr>
                      <w:rFonts w:ascii="Times New Roman" w:eastAsia="Times New Roman" w:hAnsi="Times New Roman" w:cs="Times New Roman"/>
                      <w:color w:val="000000"/>
                      <w:sz w:val="16"/>
                      <w:szCs w:val="16"/>
                      <w:lang w:val="lv-LV" w:eastAsia="en-GB"/>
                    </w:rPr>
                  </w:pPr>
                  <w:r w:rsidRPr="00AB1A55">
                    <w:rPr>
                      <w:rFonts w:ascii="Times New Roman" w:eastAsia="Times New Roman" w:hAnsi="Times New Roman" w:cs="Times New Roman"/>
                      <w:color w:val="000000"/>
                      <w:sz w:val="16"/>
                      <w:szCs w:val="16"/>
                      <w:lang w:val="lv-LV" w:eastAsia="en-GB"/>
                    </w:rPr>
                    <w:t>3980</w:t>
                  </w:r>
                </w:p>
              </w:tc>
            </w:tr>
          </w:tbl>
          <w:p w:rsidR="00551533" w:rsidRPr="00482320" w:rsidRDefault="00551533" w:rsidP="00551533">
            <w:pPr>
              <w:spacing w:after="0" w:line="240" w:lineRule="auto"/>
              <w:jc w:val="both"/>
              <w:rPr>
                <w:rFonts w:ascii="Times New Roman" w:eastAsia="Calibri" w:hAnsi="Times New Roman" w:cs="Times New Roman"/>
                <w:bCs/>
                <w:iCs/>
                <w:sz w:val="24"/>
                <w:szCs w:val="24"/>
                <w:lang w:val="lv-LV"/>
              </w:rPr>
            </w:pPr>
          </w:p>
          <w:p w:rsidR="00551533" w:rsidRPr="00482320" w:rsidRDefault="00551533" w:rsidP="00551533">
            <w:pPr>
              <w:spacing w:after="0" w:line="240" w:lineRule="auto"/>
              <w:rPr>
                <w:rFonts w:ascii="Times New Roman" w:eastAsia="Calibri" w:hAnsi="Times New Roman" w:cs="Times New Roman"/>
                <w:bCs/>
                <w:iCs/>
                <w:sz w:val="24"/>
                <w:szCs w:val="24"/>
                <w:lang w:val="lv-LV"/>
              </w:rPr>
            </w:pPr>
          </w:p>
          <w:p w:rsidR="00551533" w:rsidRPr="00482320" w:rsidRDefault="00551533" w:rsidP="00551533">
            <w:pPr>
              <w:spacing w:after="0" w:line="240" w:lineRule="auto"/>
              <w:jc w:val="both"/>
              <w:rPr>
                <w:rFonts w:ascii="Times New Roman" w:eastAsia="Calibri" w:hAnsi="Times New Roman" w:cs="Times New Roman"/>
                <w:bCs/>
                <w:iCs/>
                <w:sz w:val="24"/>
                <w:szCs w:val="24"/>
                <w:lang w:val="lv-LV"/>
              </w:rPr>
            </w:pPr>
          </w:p>
          <w:p w:rsidR="000919B0" w:rsidRPr="00AB1A55" w:rsidRDefault="00551533" w:rsidP="00A451DB">
            <w:pPr>
              <w:spacing w:after="0" w:line="240" w:lineRule="auto"/>
              <w:jc w:val="both"/>
              <w:rPr>
                <w:rFonts w:ascii="Times New Roman" w:eastAsia="Calibri" w:hAnsi="Times New Roman" w:cs="Times New Roman"/>
                <w:sz w:val="24"/>
                <w:szCs w:val="24"/>
                <w:lang w:val="lv-LV"/>
              </w:rPr>
            </w:pPr>
            <w:r w:rsidRPr="00482320">
              <w:rPr>
                <w:rFonts w:ascii="Times New Roman" w:eastAsia="Calibri" w:hAnsi="Times New Roman" w:cs="Times New Roman"/>
                <w:sz w:val="24"/>
                <w:szCs w:val="24"/>
                <w:lang w:val="lv-LV"/>
              </w:rPr>
              <w:t xml:space="preserve">EMT projekta pasākumu īstenošanai finansējums 2019. gadā paliek nemainīgs  147 965 </w:t>
            </w:r>
            <w:r w:rsidRPr="00482320">
              <w:rPr>
                <w:rFonts w:ascii="Times New Roman" w:eastAsia="Calibri" w:hAnsi="Times New Roman" w:cs="Times New Roman"/>
                <w:i/>
                <w:sz w:val="24"/>
                <w:szCs w:val="24"/>
                <w:lang w:val="lv-LV"/>
              </w:rPr>
              <w:t xml:space="preserve">euro </w:t>
            </w:r>
            <w:r w:rsidRPr="00482320">
              <w:rPr>
                <w:rFonts w:ascii="Times New Roman" w:eastAsia="Calibri" w:hAnsi="Times New Roman" w:cs="Times New Roman"/>
                <w:sz w:val="24"/>
                <w:szCs w:val="24"/>
                <w:lang w:val="lv-LV"/>
              </w:rPr>
              <w:t>(</w:t>
            </w:r>
            <w:r w:rsidRPr="00AB1A55">
              <w:rPr>
                <w:rFonts w:ascii="Times New Roman" w:eastAsia="Calibri" w:hAnsi="Times New Roman" w:cs="Times New Roman"/>
                <w:bCs/>
                <w:iCs/>
                <w:sz w:val="24"/>
                <w:szCs w:val="24"/>
                <w:lang w:val="lv-LV"/>
              </w:rPr>
              <w:t xml:space="preserve">95% ārvalstu līdzfinansējums 140 567 </w:t>
            </w:r>
            <w:r w:rsidRPr="00482320">
              <w:rPr>
                <w:rFonts w:ascii="Times New Roman" w:eastAsia="Calibri" w:hAnsi="Times New Roman" w:cs="Times New Roman"/>
                <w:bCs/>
                <w:i/>
                <w:iCs/>
                <w:sz w:val="24"/>
                <w:szCs w:val="24"/>
                <w:lang w:val="lv-LV"/>
              </w:rPr>
              <w:t>euro</w:t>
            </w:r>
            <w:r w:rsidRPr="00482320">
              <w:rPr>
                <w:rFonts w:ascii="Times New Roman" w:eastAsia="Calibri" w:hAnsi="Times New Roman" w:cs="Times New Roman"/>
                <w:bCs/>
                <w:iCs/>
                <w:sz w:val="24"/>
                <w:szCs w:val="24"/>
                <w:lang w:val="lv-LV"/>
              </w:rPr>
              <w:t xml:space="preserve">, 5% valsts līdzfinansējums 7 398 </w:t>
            </w:r>
            <w:r w:rsidRPr="00482320">
              <w:rPr>
                <w:rFonts w:ascii="Times New Roman" w:eastAsia="Calibri" w:hAnsi="Times New Roman" w:cs="Times New Roman"/>
                <w:bCs/>
                <w:i/>
                <w:iCs/>
                <w:sz w:val="24"/>
                <w:szCs w:val="24"/>
                <w:lang w:val="lv-LV"/>
              </w:rPr>
              <w:t>euro</w:t>
            </w:r>
            <w:r w:rsidRPr="00482320">
              <w:rPr>
                <w:rFonts w:ascii="Times New Roman" w:eastAsia="Calibri" w:hAnsi="Times New Roman" w:cs="Times New Roman"/>
                <w:bCs/>
                <w:iCs/>
                <w:sz w:val="24"/>
                <w:szCs w:val="24"/>
                <w:lang w:val="lv-LV"/>
              </w:rPr>
              <w:t>)</w:t>
            </w:r>
            <w:r w:rsidRPr="00482320">
              <w:rPr>
                <w:rFonts w:ascii="Times New Roman" w:eastAsia="Calibri" w:hAnsi="Times New Roman" w:cs="Times New Roman"/>
                <w:sz w:val="24"/>
                <w:szCs w:val="24"/>
                <w:lang w:val="lv-LV"/>
              </w:rPr>
              <w:t xml:space="preserve">, 2020. gada finansējums 162 561 </w:t>
            </w:r>
            <w:r w:rsidRPr="00482320">
              <w:rPr>
                <w:rFonts w:ascii="Times New Roman" w:eastAsia="Calibri" w:hAnsi="Times New Roman" w:cs="Times New Roman"/>
                <w:i/>
                <w:sz w:val="24"/>
                <w:szCs w:val="24"/>
                <w:lang w:val="lv-LV"/>
              </w:rPr>
              <w:t>euro</w:t>
            </w:r>
            <w:r w:rsidRPr="00AB1A55">
              <w:rPr>
                <w:rFonts w:ascii="Times New Roman" w:eastAsia="Calibri" w:hAnsi="Times New Roman" w:cs="Times New Roman"/>
                <w:i/>
                <w:sz w:val="24"/>
                <w:szCs w:val="24"/>
                <w:lang w:val="lv-LV"/>
              </w:rPr>
              <w:t>,</w:t>
            </w:r>
            <w:r w:rsidRPr="00482320">
              <w:rPr>
                <w:rFonts w:ascii="Times New Roman" w:eastAsia="Calibri" w:hAnsi="Times New Roman" w:cs="Times New Roman"/>
                <w:i/>
                <w:sz w:val="24"/>
                <w:szCs w:val="24"/>
                <w:lang w:val="lv-LV"/>
              </w:rPr>
              <w:t xml:space="preserve"> </w:t>
            </w:r>
            <w:r w:rsidRPr="00AB1A55">
              <w:rPr>
                <w:rFonts w:ascii="Times New Roman" w:eastAsia="Calibri" w:hAnsi="Times New Roman" w:cs="Times New Roman"/>
                <w:sz w:val="24"/>
                <w:szCs w:val="24"/>
                <w:lang w:val="lv-LV"/>
              </w:rPr>
              <w:t xml:space="preserve">palielināms par 14 </w:t>
            </w:r>
            <w:r w:rsidR="008B260B">
              <w:rPr>
                <w:rFonts w:ascii="Times New Roman" w:eastAsia="Calibri" w:hAnsi="Times New Roman" w:cs="Times New Roman"/>
                <w:sz w:val="24"/>
                <w:szCs w:val="24"/>
                <w:lang w:val="lv-LV"/>
              </w:rPr>
              <w:t>59</w:t>
            </w:r>
            <w:r w:rsidR="008B260B" w:rsidRPr="00482320">
              <w:rPr>
                <w:rFonts w:ascii="Times New Roman" w:eastAsia="Calibri" w:hAnsi="Times New Roman" w:cs="Times New Roman"/>
                <w:sz w:val="24"/>
                <w:szCs w:val="24"/>
                <w:lang w:val="lv-LV"/>
              </w:rPr>
              <w:t xml:space="preserve">6 </w:t>
            </w:r>
            <w:r w:rsidRPr="00482320">
              <w:rPr>
                <w:rFonts w:ascii="Times New Roman" w:eastAsia="Calibri" w:hAnsi="Times New Roman" w:cs="Times New Roman"/>
                <w:i/>
                <w:sz w:val="24"/>
                <w:szCs w:val="24"/>
                <w:lang w:val="lv-LV"/>
              </w:rPr>
              <w:t xml:space="preserve">euro, </w:t>
            </w:r>
            <w:r w:rsidRPr="00482320">
              <w:rPr>
                <w:rFonts w:ascii="Times New Roman" w:eastAsia="Calibri" w:hAnsi="Times New Roman" w:cs="Times New Roman"/>
                <w:sz w:val="24"/>
                <w:szCs w:val="24"/>
                <w:lang w:val="lv-LV"/>
              </w:rPr>
              <w:t xml:space="preserve">salīdzinot ar 2019.gadu  </w:t>
            </w:r>
            <w:r w:rsidRPr="00482320">
              <w:rPr>
                <w:rFonts w:ascii="Times New Roman" w:eastAsia="Calibri" w:hAnsi="Times New Roman" w:cs="Times New Roman"/>
                <w:bCs/>
                <w:iCs/>
                <w:sz w:val="24"/>
                <w:szCs w:val="24"/>
                <w:lang w:val="lv-LV"/>
              </w:rPr>
              <w:t xml:space="preserve">(95% ārvalstu finansējums 154 433 </w:t>
            </w:r>
            <w:r w:rsidRPr="00482320">
              <w:rPr>
                <w:rFonts w:ascii="Times New Roman" w:eastAsia="Calibri" w:hAnsi="Times New Roman" w:cs="Times New Roman"/>
                <w:bCs/>
                <w:i/>
                <w:iCs/>
                <w:sz w:val="24"/>
                <w:szCs w:val="24"/>
                <w:lang w:val="lv-LV"/>
              </w:rPr>
              <w:t>euro</w:t>
            </w:r>
            <w:r w:rsidRPr="00482320">
              <w:rPr>
                <w:rFonts w:ascii="Times New Roman" w:eastAsia="Calibri" w:hAnsi="Times New Roman" w:cs="Times New Roman"/>
                <w:bCs/>
                <w:iCs/>
                <w:sz w:val="24"/>
                <w:szCs w:val="24"/>
                <w:lang w:val="lv-LV"/>
              </w:rPr>
              <w:t xml:space="preserve">, 5% valsts līdzfinansējums 8 128 </w:t>
            </w:r>
            <w:r w:rsidRPr="00482320">
              <w:rPr>
                <w:rFonts w:ascii="Times New Roman" w:eastAsia="Calibri" w:hAnsi="Times New Roman" w:cs="Times New Roman"/>
                <w:bCs/>
                <w:i/>
                <w:iCs/>
                <w:sz w:val="24"/>
                <w:szCs w:val="24"/>
                <w:lang w:val="lv-LV"/>
              </w:rPr>
              <w:t>euro</w:t>
            </w:r>
            <w:r w:rsidRPr="00482320">
              <w:rPr>
                <w:rFonts w:ascii="Times New Roman" w:eastAsia="Calibri" w:hAnsi="Times New Roman" w:cs="Times New Roman"/>
                <w:bCs/>
                <w:iCs/>
                <w:sz w:val="24"/>
                <w:szCs w:val="24"/>
                <w:lang w:val="lv-LV"/>
              </w:rPr>
              <w:t>)</w:t>
            </w:r>
            <w:r w:rsidRPr="00AB1A55">
              <w:rPr>
                <w:rFonts w:ascii="Times New Roman" w:eastAsia="Calibri" w:hAnsi="Times New Roman" w:cs="Times New Roman"/>
                <w:sz w:val="24"/>
                <w:szCs w:val="24"/>
                <w:lang w:val="lv-LV"/>
              </w:rPr>
              <w:t>. Projekta budžeta precizēts finansējuma plānojums 2015 – 2020. gadam:</w:t>
            </w:r>
            <w:r w:rsidR="000919B0">
              <w:rPr>
                <w:rFonts w:ascii="Times New Roman" w:eastAsia="Calibri" w:hAnsi="Times New Roman" w:cs="Times New Roman"/>
                <w:sz w:val="24"/>
                <w:szCs w:val="24"/>
                <w:lang w:val="lv-LV"/>
              </w:rPr>
              <w:t>3.tabula</w:t>
            </w:r>
          </w:p>
          <w:tbl>
            <w:tblPr>
              <w:tblW w:w="6875" w:type="dxa"/>
              <w:tblLayout w:type="fixed"/>
              <w:tblLook w:val="04A0" w:firstRow="1" w:lastRow="0" w:firstColumn="1" w:lastColumn="0" w:noHBand="0" w:noVBand="1"/>
            </w:tblPr>
            <w:tblGrid>
              <w:gridCol w:w="1063"/>
              <w:gridCol w:w="850"/>
              <w:gridCol w:w="851"/>
              <w:gridCol w:w="850"/>
              <w:gridCol w:w="851"/>
              <w:gridCol w:w="850"/>
              <w:gridCol w:w="851"/>
              <w:gridCol w:w="709"/>
            </w:tblGrid>
            <w:tr w:rsidR="00551533" w:rsidRPr="00B47D8A" w:rsidTr="00A451DB">
              <w:trPr>
                <w:trHeight w:val="624"/>
              </w:trPr>
              <w:tc>
                <w:tcPr>
                  <w:tcW w:w="10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1533" w:rsidRPr="00F30C69" w:rsidRDefault="00551533" w:rsidP="00F30C69">
                  <w:pPr>
                    <w:spacing w:after="0" w:line="240" w:lineRule="auto"/>
                    <w:jc w:val="center"/>
                    <w:rPr>
                      <w:rFonts w:ascii="Times New Roman" w:eastAsia="Times New Roman" w:hAnsi="Times New Roman" w:cs="Times New Roman"/>
                      <w:color w:val="000000"/>
                      <w:sz w:val="16"/>
                      <w:szCs w:val="16"/>
                      <w:lang w:val="lv-LV" w:eastAsia="en-GB"/>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551533" w:rsidRPr="00F30C69" w:rsidRDefault="00551533" w:rsidP="00F30C69">
                  <w:pPr>
                    <w:spacing w:after="0" w:line="240" w:lineRule="auto"/>
                    <w:jc w:val="center"/>
                    <w:rPr>
                      <w:rFonts w:ascii="Times New Roman" w:eastAsia="Times New Roman" w:hAnsi="Times New Roman" w:cs="Times New Roman"/>
                      <w:b/>
                      <w:color w:val="000000"/>
                      <w:sz w:val="16"/>
                      <w:szCs w:val="16"/>
                      <w:lang w:val="lv-LV" w:eastAsia="en-GB"/>
                    </w:rPr>
                  </w:pPr>
                  <w:r w:rsidRPr="00F30C69">
                    <w:rPr>
                      <w:rFonts w:ascii="Times New Roman" w:eastAsia="Times New Roman" w:hAnsi="Times New Roman" w:cs="Times New Roman"/>
                      <w:b/>
                      <w:color w:val="000000"/>
                      <w:sz w:val="16"/>
                      <w:szCs w:val="16"/>
                      <w:lang w:val="lv-LV" w:eastAsia="en-GB"/>
                    </w:rPr>
                    <w:t>2015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51533" w:rsidRPr="00F30C69" w:rsidRDefault="00551533" w:rsidP="00F30C69">
                  <w:pPr>
                    <w:spacing w:after="0" w:line="240" w:lineRule="auto"/>
                    <w:jc w:val="center"/>
                    <w:rPr>
                      <w:rFonts w:ascii="Times New Roman" w:eastAsia="Times New Roman" w:hAnsi="Times New Roman" w:cs="Times New Roman"/>
                      <w:b/>
                      <w:color w:val="000000"/>
                      <w:sz w:val="16"/>
                      <w:szCs w:val="16"/>
                      <w:lang w:val="lv-LV" w:eastAsia="en-GB"/>
                    </w:rPr>
                  </w:pPr>
                  <w:r w:rsidRPr="00F30C69">
                    <w:rPr>
                      <w:rFonts w:ascii="Times New Roman" w:eastAsia="Times New Roman" w:hAnsi="Times New Roman" w:cs="Times New Roman"/>
                      <w:b/>
                      <w:color w:val="000000"/>
                      <w:sz w:val="16"/>
                      <w:szCs w:val="16"/>
                      <w:lang w:val="lv-LV" w:eastAsia="en-GB"/>
                    </w:rPr>
                    <w:t>2016</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551533" w:rsidRPr="00F30C69" w:rsidRDefault="00551533" w:rsidP="00F30C69">
                  <w:pPr>
                    <w:spacing w:after="0" w:line="240" w:lineRule="auto"/>
                    <w:jc w:val="center"/>
                    <w:rPr>
                      <w:rFonts w:ascii="Times New Roman" w:eastAsia="Times New Roman" w:hAnsi="Times New Roman" w:cs="Times New Roman"/>
                      <w:b/>
                      <w:color w:val="000000"/>
                      <w:sz w:val="16"/>
                      <w:szCs w:val="16"/>
                      <w:lang w:val="lv-LV" w:eastAsia="en-GB"/>
                    </w:rPr>
                  </w:pPr>
                  <w:r w:rsidRPr="00F30C69">
                    <w:rPr>
                      <w:rFonts w:ascii="Times New Roman" w:eastAsia="Times New Roman" w:hAnsi="Times New Roman" w:cs="Times New Roman"/>
                      <w:b/>
                      <w:color w:val="000000"/>
                      <w:sz w:val="16"/>
                      <w:szCs w:val="16"/>
                      <w:lang w:val="lv-LV" w:eastAsia="en-GB"/>
                    </w:rPr>
                    <w:t>2017</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51533" w:rsidRPr="00F30C69" w:rsidRDefault="00551533" w:rsidP="00F30C69">
                  <w:pPr>
                    <w:spacing w:after="0" w:line="240" w:lineRule="auto"/>
                    <w:jc w:val="center"/>
                    <w:rPr>
                      <w:rFonts w:ascii="Times New Roman" w:eastAsia="Times New Roman" w:hAnsi="Times New Roman" w:cs="Times New Roman"/>
                      <w:b/>
                      <w:color w:val="000000"/>
                      <w:sz w:val="16"/>
                      <w:szCs w:val="16"/>
                      <w:lang w:val="lv-LV" w:eastAsia="en-GB"/>
                    </w:rPr>
                  </w:pPr>
                  <w:r w:rsidRPr="00F30C69">
                    <w:rPr>
                      <w:rFonts w:ascii="Times New Roman" w:eastAsia="Times New Roman" w:hAnsi="Times New Roman" w:cs="Times New Roman"/>
                      <w:b/>
                      <w:color w:val="000000"/>
                      <w:sz w:val="16"/>
                      <w:szCs w:val="16"/>
                      <w:lang w:val="lv-LV" w:eastAsia="en-GB"/>
                    </w:rPr>
                    <w:t>2018</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551533" w:rsidRPr="00F30C69" w:rsidRDefault="00551533" w:rsidP="00F30C69">
                  <w:pPr>
                    <w:spacing w:after="0" w:line="240" w:lineRule="auto"/>
                    <w:jc w:val="center"/>
                    <w:rPr>
                      <w:rFonts w:ascii="Times New Roman" w:eastAsia="Times New Roman" w:hAnsi="Times New Roman" w:cs="Times New Roman"/>
                      <w:b/>
                      <w:color w:val="000000"/>
                      <w:sz w:val="16"/>
                      <w:szCs w:val="16"/>
                      <w:lang w:val="lv-LV" w:eastAsia="en-GB"/>
                    </w:rPr>
                  </w:pPr>
                  <w:r w:rsidRPr="00F30C69">
                    <w:rPr>
                      <w:rFonts w:ascii="Times New Roman" w:eastAsia="Times New Roman" w:hAnsi="Times New Roman" w:cs="Times New Roman"/>
                      <w:b/>
                      <w:color w:val="000000"/>
                      <w:sz w:val="16"/>
                      <w:szCs w:val="16"/>
                      <w:lang w:val="lv-LV" w:eastAsia="en-GB"/>
                    </w:rPr>
                    <w:t>2019</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51533" w:rsidRPr="00F30C69" w:rsidRDefault="00551533" w:rsidP="00F30C69">
                  <w:pPr>
                    <w:spacing w:after="0" w:line="240" w:lineRule="auto"/>
                    <w:jc w:val="center"/>
                    <w:rPr>
                      <w:rFonts w:ascii="Times New Roman" w:eastAsia="Times New Roman" w:hAnsi="Times New Roman" w:cs="Times New Roman"/>
                      <w:b/>
                      <w:color w:val="000000"/>
                      <w:sz w:val="16"/>
                      <w:szCs w:val="16"/>
                      <w:lang w:val="lv-LV" w:eastAsia="en-GB"/>
                    </w:rPr>
                  </w:pPr>
                  <w:r w:rsidRPr="00F30C69">
                    <w:rPr>
                      <w:rFonts w:ascii="Times New Roman" w:eastAsia="Times New Roman" w:hAnsi="Times New Roman" w:cs="Times New Roman"/>
                      <w:b/>
                      <w:color w:val="000000"/>
                      <w:sz w:val="16"/>
                      <w:szCs w:val="16"/>
                      <w:lang w:val="lv-LV" w:eastAsia="en-GB"/>
                    </w:rPr>
                    <w:t>2020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51533" w:rsidRPr="00F30C69" w:rsidRDefault="00551533" w:rsidP="00F30C69">
                  <w:pPr>
                    <w:spacing w:after="0" w:line="240" w:lineRule="auto"/>
                    <w:jc w:val="center"/>
                    <w:rPr>
                      <w:rFonts w:ascii="Times New Roman" w:eastAsia="Times New Roman" w:hAnsi="Times New Roman" w:cs="Times New Roman"/>
                      <w:b/>
                      <w:color w:val="000000"/>
                      <w:sz w:val="16"/>
                      <w:szCs w:val="16"/>
                      <w:lang w:val="lv-LV" w:eastAsia="en-GB"/>
                    </w:rPr>
                  </w:pPr>
                  <w:r w:rsidRPr="00F30C69">
                    <w:rPr>
                      <w:rFonts w:ascii="Times New Roman" w:eastAsia="Times New Roman" w:hAnsi="Times New Roman" w:cs="Times New Roman"/>
                      <w:b/>
                      <w:color w:val="000000"/>
                      <w:sz w:val="16"/>
                      <w:szCs w:val="16"/>
                      <w:lang w:val="lv-LV" w:eastAsia="en-GB"/>
                    </w:rPr>
                    <w:t>Kopā 2015 -2020</w:t>
                  </w:r>
                </w:p>
              </w:tc>
            </w:tr>
            <w:tr w:rsidR="00551533" w:rsidRPr="00482320" w:rsidTr="00F30C69">
              <w:trPr>
                <w:trHeight w:val="600"/>
              </w:trPr>
              <w:tc>
                <w:tcPr>
                  <w:tcW w:w="1063" w:type="dxa"/>
                  <w:tcBorders>
                    <w:top w:val="nil"/>
                    <w:left w:val="single" w:sz="4" w:space="0" w:color="auto"/>
                    <w:bottom w:val="single" w:sz="4" w:space="0" w:color="auto"/>
                    <w:right w:val="single" w:sz="4" w:space="0" w:color="auto"/>
                  </w:tcBorders>
                  <w:shd w:val="clear" w:color="auto" w:fill="auto"/>
                  <w:vAlign w:val="center"/>
                  <w:hideMark/>
                </w:tcPr>
                <w:p w:rsidR="00551533" w:rsidRPr="00F30C69" w:rsidRDefault="00551533" w:rsidP="00F30C69">
                  <w:pPr>
                    <w:spacing w:after="0" w:line="240" w:lineRule="auto"/>
                    <w:jc w:val="center"/>
                    <w:rPr>
                      <w:rFonts w:ascii="Times New Roman" w:eastAsia="Times New Roman" w:hAnsi="Times New Roman" w:cs="Times New Roman"/>
                      <w:color w:val="000000"/>
                      <w:sz w:val="16"/>
                      <w:szCs w:val="16"/>
                      <w:lang w:val="lv-LV" w:eastAsia="en-GB"/>
                    </w:rPr>
                  </w:pPr>
                  <w:r w:rsidRPr="00F30C69">
                    <w:rPr>
                      <w:rFonts w:ascii="Times New Roman" w:eastAsia="Times New Roman" w:hAnsi="Times New Roman" w:cs="Times New Roman"/>
                      <w:color w:val="000000"/>
                      <w:sz w:val="16"/>
                      <w:szCs w:val="16"/>
                      <w:lang w:val="lv-LV" w:eastAsia="en-GB"/>
                    </w:rPr>
                    <w:t>Ārvalstu finanšu palīdzība iestādes ieņēmumos</w:t>
                  </w:r>
                </w:p>
              </w:tc>
              <w:tc>
                <w:tcPr>
                  <w:tcW w:w="850" w:type="dxa"/>
                  <w:tcBorders>
                    <w:top w:val="nil"/>
                    <w:left w:val="nil"/>
                    <w:bottom w:val="single" w:sz="4" w:space="0" w:color="auto"/>
                    <w:right w:val="single" w:sz="4" w:space="0" w:color="auto"/>
                  </w:tcBorders>
                  <w:shd w:val="clear" w:color="auto" w:fill="auto"/>
                  <w:noWrap/>
                  <w:vAlign w:val="center"/>
                  <w:hideMark/>
                </w:tcPr>
                <w:p w:rsidR="00551533" w:rsidRPr="00F30C69" w:rsidRDefault="00551533" w:rsidP="00F30C69">
                  <w:pPr>
                    <w:spacing w:after="0" w:line="240" w:lineRule="auto"/>
                    <w:jc w:val="center"/>
                    <w:rPr>
                      <w:rFonts w:ascii="Times New Roman" w:eastAsia="Times New Roman" w:hAnsi="Times New Roman" w:cs="Times New Roman"/>
                      <w:color w:val="000000"/>
                      <w:sz w:val="16"/>
                      <w:szCs w:val="16"/>
                      <w:lang w:val="lv-LV" w:eastAsia="en-GB"/>
                    </w:rPr>
                  </w:pPr>
                  <w:r w:rsidRPr="00F30C69">
                    <w:rPr>
                      <w:rFonts w:ascii="Times New Roman" w:eastAsia="Times New Roman" w:hAnsi="Times New Roman" w:cs="Times New Roman"/>
                      <w:color w:val="000000"/>
                      <w:sz w:val="16"/>
                      <w:szCs w:val="16"/>
                      <w:lang w:val="lv-LV" w:eastAsia="en-GB"/>
                    </w:rPr>
                    <w:t>132 906</w:t>
                  </w:r>
                </w:p>
              </w:tc>
              <w:tc>
                <w:tcPr>
                  <w:tcW w:w="851" w:type="dxa"/>
                  <w:tcBorders>
                    <w:top w:val="nil"/>
                    <w:left w:val="nil"/>
                    <w:bottom w:val="single" w:sz="4" w:space="0" w:color="auto"/>
                    <w:right w:val="single" w:sz="4" w:space="0" w:color="auto"/>
                  </w:tcBorders>
                  <w:shd w:val="clear" w:color="auto" w:fill="auto"/>
                  <w:noWrap/>
                  <w:vAlign w:val="center"/>
                  <w:hideMark/>
                </w:tcPr>
                <w:p w:rsidR="00551533" w:rsidRPr="00F30C69" w:rsidRDefault="00551533" w:rsidP="00F30C69">
                  <w:pPr>
                    <w:spacing w:after="0" w:line="240" w:lineRule="auto"/>
                    <w:jc w:val="center"/>
                    <w:rPr>
                      <w:rFonts w:ascii="Times New Roman" w:eastAsia="Times New Roman" w:hAnsi="Times New Roman" w:cs="Times New Roman"/>
                      <w:color w:val="000000"/>
                      <w:sz w:val="16"/>
                      <w:szCs w:val="16"/>
                      <w:lang w:val="lv-LV" w:eastAsia="en-GB"/>
                    </w:rPr>
                  </w:pPr>
                  <w:r w:rsidRPr="00F30C69">
                    <w:rPr>
                      <w:rFonts w:ascii="Times New Roman" w:eastAsia="Times New Roman" w:hAnsi="Times New Roman" w:cs="Times New Roman"/>
                      <w:color w:val="000000"/>
                      <w:sz w:val="16"/>
                      <w:szCs w:val="16"/>
                      <w:lang w:val="lv-LV" w:eastAsia="en-GB"/>
                    </w:rPr>
                    <w:t>101 706</w:t>
                  </w:r>
                </w:p>
              </w:tc>
              <w:tc>
                <w:tcPr>
                  <w:tcW w:w="850" w:type="dxa"/>
                  <w:tcBorders>
                    <w:top w:val="nil"/>
                    <w:left w:val="nil"/>
                    <w:bottom w:val="single" w:sz="4" w:space="0" w:color="auto"/>
                    <w:right w:val="single" w:sz="4" w:space="0" w:color="auto"/>
                  </w:tcBorders>
                  <w:shd w:val="clear" w:color="auto" w:fill="auto"/>
                  <w:noWrap/>
                  <w:vAlign w:val="center"/>
                  <w:hideMark/>
                </w:tcPr>
                <w:p w:rsidR="00551533" w:rsidRPr="00F30C69" w:rsidRDefault="00551533" w:rsidP="00F30C69">
                  <w:pPr>
                    <w:spacing w:after="0" w:line="240" w:lineRule="auto"/>
                    <w:jc w:val="center"/>
                    <w:rPr>
                      <w:rFonts w:ascii="Times New Roman" w:eastAsia="Times New Roman" w:hAnsi="Times New Roman" w:cs="Times New Roman"/>
                      <w:color w:val="000000"/>
                      <w:sz w:val="16"/>
                      <w:szCs w:val="16"/>
                      <w:lang w:val="lv-LV" w:eastAsia="en-GB"/>
                    </w:rPr>
                  </w:pPr>
                  <w:r w:rsidRPr="00F30C69">
                    <w:rPr>
                      <w:rFonts w:ascii="Times New Roman" w:eastAsia="Times New Roman" w:hAnsi="Times New Roman" w:cs="Times New Roman"/>
                      <w:color w:val="000000"/>
                      <w:sz w:val="16"/>
                      <w:szCs w:val="16"/>
                      <w:lang w:val="lv-LV" w:eastAsia="en-GB"/>
                    </w:rPr>
                    <w:t>117 500</w:t>
                  </w:r>
                </w:p>
              </w:tc>
              <w:tc>
                <w:tcPr>
                  <w:tcW w:w="851" w:type="dxa"/>
                  <w:tcBorders>
                    <w:top w:val="nil"/>
                    <w:left w:val="nil"/>
                    <w:bottom w:val="single" w:sz="4" w:space="0" w:color="auto"/>
                    <w:right w:val="single" w:sz="4" w:space="0" w:color="auto"/>
                  </w:tcBorders>
                  <w:shd w:val="clear" w:color="auto" w:fill="auto"/>
                  <w:noWrap/>
                  <w:vAlign w:val="center"/>
                  <w:hideMark/>
                </w:tcPr>
                <w:p w:rsidR="00551533" w:rsidRPr="00F30C69" w:rsidRDefault="00551533" w:rsidP="00F30C69">
                  <w:pPr>
                    <w:spacing w:after="0" w:line="240" w:lineRule="auto"/>
                    <w:jc w:val="center"/>
                    <w:rPr>
                      <w:rFonts w:ascii="Times New Roman" w:eastAsia="Times New Roman" w:hAnsi="Times New Roman" w:cs="Times New Roman"/>
                      <w:color w:val="000000"/>
                      <w:sz w:val="16"/>
                      <w:szCs w:val="16"/>
                      <w:lang w:val="lv-LV" w:eastAsia="en-GB"/>
                    </w:rPr>
                  </w:pPr>
                  <w:r w:rsidRPr="00F30C69">
                    <w:rPr>
                      <w:rFonts w:ascii="Times New Roman" w:eastAsia="Times New Roman" w:hAnsi="Times New Roman" w:cs="Times New Roman"/>
                      <w:color w:val="000000"/>
                      <w:sz w:val="16"/>
                      <w:szCs w:val="16"/>
                      <w:lang w:val="lv-LV" w:eastAsia="en-GB"/>
                    </w:rPr>
                    <w:t>179 811</w:t>
                  </w:r>
                </w:p>
              </w:tc>
              <w:tc>
                <w:tcPr>
                  <w:tcW w:w="850" w:type="dxa"/>
                  <w:tcBorders>
                    <w:top w:val="nil"/>
                    <w:left w:val="nil"/>
                    <w:bottom w:val="single" w:sz="4" w:space="0" w:color="auto"/>
                    <w:right w:val="single" w:sz="4" w:space="0" w:color="auto"/>
                  </w:tcBorders>
                  <w:shd w:val="clear" w:color="auto" w:fill="auto"/>
                  <w:noWrap/>
                  <w:vAlign w:val="center"/>
                  <w:hideMark/>
                </w:tcPr>
                <w:p w:rsidR="00551533" w:rsidRPr="00F30C69" w:rsidRDefault="00551533" w:rsidP="00F30C69">
                  <w:pPr>
                    <w:spacing w:after="0" w:line="240" w:lineRule="auto"/>
                    <w:jc w:val="center"/>
                    <w:rPr>
                      <w:rFonts w:ascii="Times New Roman" w:eastAsia="Times New Roman" w:hAnsi="Times New Roman" w:cs="Times New Roman"/>
                      <w:color w:val="000000"/>
                      <w:sz w:val="16"/>
                      <w:szCs w:val="16"/>
                      <w:lang w:val="lv-LV" w:eastAsia="en-GB"/>
                    </w:rPr>
                  </w:pPr>
                  <w:r w:rsidRPr="00F30C69">
                    <w:rPr>
                      <w:rFonts w:ascii="Times New Roman" w:eastAsia="Times New Roman" w:hAnsi="Times New Roman" w:cs="Times New Roman"/>
                      <w:color w:val="000000"/>
                      <w:sz w:val="16"/>
                      <w:szCs w:val="16"/>
                      <w:lang w:val="lv-LV" w:eastAsia="en-GB"/>
                    </w:rPr>
                    <w:t>140 567</w:t>
                  </w:r>
                </w:p>
              </w:tc>
              <w:tc>
                <w:tcPr>
                  <w:tcW w:w="851" w:type="dxa"/>
                  <w:tcBorders>
                    <w:top w:val="nil"/>
                    <w:left w:val="nil"/>
                    <w:bottom w:val="single" w:sz="4" w:space="0" w:color="auto"/>
                    <w:right w:val="single" w:sz="4" w:space="0" w:color="auto"/>
                  </w:tcBorders>
                  <w:shd w:val="clear" w:color="auto" w:fill="auto"/>
                  <w:noWrap/>
                  <w:vAlign w:val="center"/>
                  <w:hideMark/>
                </w:tcPr>
                <w:p w:rsidR="00551533" w:rsidRPr="00F30C69" w:rsidRDefault="00551533" w:rsidP="00F30C69">
                  <w:pPr>
                    <w:spacing w:after="0" w:line="240" w:lineRule="auto"/>
                    <w:jc w:val="center"/>
                    <w:rPr>
                      <w:rFonts w:ascii="Times New Roman" w:eastAsia="Times New Roman" w:hAnsi="Times New Roman" w:cs="Times New Roman"/>
                      <w:color w:val="000000"/>
                      <w:sz w:val="16"/>
                      <w:szCs w:val="16"/>
                      <w:lang w:val="lv-LV" w:eastAsia="en-GB"/>
                    </w:rPr>
                  </w:pPr>
                  <w:r w:rsidRPr="00F30C69">
                    <w:rPr>
                      <w:rFonts w:ascii="Times New Roman" w:eastAsia="Times New Roman" w:hAnsi="Times New Roman" w:cs="Times New Roman"/>
                      <w:color w:val="000000"/>
                      <w:sz w:val="16"/>
                      <w:szCs w:val="16"/>
                      <w:lang w:val="lv-LV" w:eastAsia="en-GB"/>
                    </w:rPr>
                    <w:t>154 433</w:t>
                  </w:r>
                </w:p>
              </w:tc>
              <w:tc>
                <w:tcPr>
                  <w:tcW w:w="709" w:type="dxa"/>
                  <w:tcBorders>
                    <w:top w:val="nil"/>
                    <w:left w:val="nil"/>
                    <w:bottom w:val="single" w:sz="4" w:space="0" w:color="auto"/>
                    <w:right w:val="single" w:sz="4" w:space="0" w:color="auto"/>
                  </w:tcBorders>
                  <w:shd w:val="clear" w:color="auto" w:fill="auto"/>
                  <w:noWrap/>
                  <w:vAlign w:val="center"/>
                  <w:hideMark/>
                </w:tcPr>
                <w:p w:rsidR="00551533" w:rsidRPr="00F30C69" w:rsidRDefault="00551533" w:rsidP="00F30C69">
                  <w:pPr>
                    <w:spacing w:after="0" w:line="240" w:lineRule="auto"/>
                    <w:ind w:hanging="108"/>
                    <w:jc w:val="center"/>
                    <w:rPr>
                      <w:rFonts w:ascii="Times New Roman" w:eastAsia="Times New Roman" w:hAnsi="Times New Roman" w:cs="Times New Roman"/>
                      <w:color w:val="000000"/>
                      <w:sz w:val="16"/>
                      <w:szCs w:val="16"/>
                      <w:lang w:val="lv-LV" w:eastAsia="en-GB"/>
                    </w:rPr>
                  </w:pPr>
                  <w:r w:rsidRPr="00F30C69">
                    <w:rPr>
                      <w:rFonts w:ascii="Times New Roman" w:eastAsia="Times New Roman" w:hAnsi="Times New Roman" w:cs="Times New Roman"/>
                      <w:color w:val="000000"/>
                      <w:sz w:val="16"/>
                      <w:szCs w:val="16"/>
                      <w:lang w:val="lv-LV" w:eastAsia="en-GB"/>
                    </w:rPr>
                    <w:t>826 923</w:t>
                  </w:r>
                </w:p>
              </w:tc>
            </w:tr>
            <w:tr w:rsidR="00551533" w:rsidRPr="00482320" w:rsidTr="00A451DB">
              <w:trPr>
                <w:trHeight w:val="347"/>
              </w:trPr>
              <w:tc>
                <w:tcPr>
                  <w:tcW w:w="1063" w:type="dxa"/>
                  <w:tcBorders>
                    <w:top w:val="nil"/>
                    <w:left w:val="single" w:sz="4" w:space="0" w:color="auto"/>
                    <w:bottom w:val="single" w:sz="4" w:space="0" w:color="auto"/>
                    <w:right w:val="single" w:sz="4" w:space="0" w:color="auto"/>
                  </w:tcBorders>
                  <w:shd w:val="clear" w:color="auto" w:fill="auto"/>
                  <w:vAlign w:val="center"/>
                  <w:hideMark/>
                </w:tcPr>
                <w:p w:rsidR="00551533" w:rsidRPr="00F30C69" w:rsidRDefault="00551533" w:rsidP="00F30C69">
                  <w:pPr>
                    <w:spacing w:after="0" w:line="240" w:lineRule="auto"/>
                    <w:jc w:val="center"/>
                    <w:rPr>
                      <w:rFonts w:ascii="Times New Roman" w:eastAsia="Times New Roman" w:hAnsi="Times New Roman" w:cs="Times New Roman"/>
                      <w:color w:val="000000"/>
                      <w:sz w:val="16"/>
                      <w:szCs w:val="16"/>
                      <w:lang w:val="lv-LV" w:eastAsia="en-GB"/>
                    </w:rPr>
                  </w:pPr>
                  <w:r w:rsidRPr="00F30C69">
                    <w:rPr>
                      <w:rFonts w:ascii="Times New Roman" w:eastAsia="Times New Roman" w:hAnsi="Times New Roman" w:cs="Times New Roman"/>
                      <w:color w:val="000000"/>
                      <w:sz w:val="16"/>
                      <w:szCs w:val="16"/>
                      <w:lang w:val="lv-LV" w:eastAsia="en-GB"/>
                    </w:rPr>
                    <w:t>Valsts finansējums</w:t>
                  </w:r>
                </w:p>
              </w:tc>
              <w:tc>
                <w:tcPr>
                  <w:tcW w:w="850" w:type="dxa"/>
                  <w:tcBorders>
                    <w:top w:val="nil"/>
                    <w:left w:val="nil"/>
                    <w:bottom w:val="single" w:sz="4" w:space="0" w:color="auto"/>
                    <w:right w:val="single" w:sz="4" w:space="0" w:color="auto"/>
                  </w:tcBorders>
                  <w:shd w:val="clear" w:color="auto" w:fill="auto"/>
                  <w:noWrap/>
                  <w:vAlign w:val="center"/>
                  <w:hideMark/>
                </w:tcPr>
                <w:p w:rsidR="00551533" w:rsidRPr="00F30C69" w:rsidRDefault="00551533" w:rsidP="00F30C69">
                  <w:pPr>
                    <w:spacing w:after="0" w:line="240" w:lineRule="auto"/>
                    <w:jc w:val="center"/>
                    <w:rPr>
                      <w:rFonts w:ascii="Times New Roman" w:eastAsia="Times New Roman" w:hAnsi="Times New Roman" w:cs="Times New Roman"/>
                      <w:color w:val="000000"/>
                      <w:sz w:val="16"/>
                      <w:szCs w:val="16"/>
                      <w:lang w:val="lv-LV" w:eastAsia="en-GB"/>
                    </w:rPr>
                  </w:pPr>
                  <w:r w:rsidRPr="00F30C69">
                    <w:rPr>
                      <w:rFonts w:ascii="Times New Roman" w:eastAsia="Times New Roman" w:hAnsi="Times New Roman" w:cs="Times New Roman"/>
                      <w:color w:val="000000"/>
                      <w:sz w:val="16"/>
                      <w:szCs w:val="16"/>
                      <w:lang w:val="lv-LV" w:eastAsia="en-GB"/>
                    </w:rPr>
                    <w:t>33 226</w:t>
                  </w:r>
                </w:p>
              </w:tc>
              <w:tc>
                <w:tcPr>
                  <w:tcW w:w="851" w:type="dxa"/>
                  <w:tcBorders>
                    <w:top w:val="nil"/>
                    <w:left w:val="nil"/>
                    <w:bottom w:val="single" w:sz="4" w:space="0" w:color="auto"/>
                    <w:right w:val="single" w:sz="4" w:space="0" w:color="auto"/>
                  </w:tcBorders>
                  <w:shd w:val="clear" w:color="auto" w:fill="auto"/>
                  <w:noWrap/>
                  <w:vAlign w:val="center"/>
                  <w:hideMark/>
                </w:tcPr>
                <w:p w:rsidR="00551533" w:rsidRPr="00F30C69" w:rsidRDefault="00551533" w:rsidP="00F30C69">
                  <w:pPr>
                    <w:spacing w:after="0" w:line="240" w:lineRule="auto"/>
                    <w:jc w:val="center"/>
                    <w:rPr>
                      <w:rFonts w:ascii="Times New Roman" w:eastAsia="Times New Roman" w:hAnsi="Times New Roman" w:cs="Times New Roman"/>
                      <w:color w:val="000000"/>
                      <w:sz w:val="16"/>
                      <w:szCs w:val="16"/>
                      <w:lang w:val="lv-LV" w:eastAsia="en-GB"/>
                    </w:rPr>
                  </w:pPr>
                  <w:r w:rsidRPr="00F30C69">
                    <w:rPr>
                      <w:rFonts w:ascii="Times New Roman" w:eastAsia="Times New Roman" w:hAnsi="Times New Roman" w:cs="Times New Roman"/>
                      <w:color w:val="000000"/>
                      <w:sz w:val="16"/>
                      <w:szCs w:val="16"/>
                      <w:lang w:val="lv-LV" w:eastAsia="en-GB"/>
                    </w:rPr>
                    <w:t>25 426</w:t>
                  </w:r>
                </w:p>
              </w:tc>
              <w:tc>
                <w:tcPr>
                  <w:tcW w:w="850" w:type="dxa"/>
                  <w:tcBorders>
                    <w:top w:val="nil"/>
                    <w:left w:val="nil"/>
                    <w:bottom w:val="single" w:sz="4" w:space="0" w:color="auto"/>
                    <w:right w:val="single" w:sz="4" w:space="0" w:color="auto"/>
                  </w:tcBorders>
                  <w:shd w:val="clear" w:color="auto" w:fill="auto"/>
                  <w:noWrap/>
                  <w:vAlign w:val="center"/>
                  <w:hideMark/>
                </w:tcPr>
                <w:p w:rsidR="00551533" w:rsidRPr="00F30C69" w:rsidRDefault="00551533" w:rsidP="00F30C69">
                  <w:pPr>
                    <w:spacing w:after="0" w:line="240" w:lineRule="auto"/>
                    <w:jc w:val="center"/>
                    <w:rPr>
                      <w:rFonts w:ascii="Times New Roman" w:eastAsia="Times New Roman" w:hAnsi="Times New Roman" w:cs="Times New Roman"/>
                      <w:color w:val="000000"/>
                      <w:sz w:val="16"/>
                      <w:szCs w:val="16"/>
                      <w:lang w:val="lv-LV" w:eastAsia="en-GB"/>
                    </w:rPr>
                  </w:pPr>
                  <w:r w:rsidRPr="00F30C69">
                    <w:rPr>
                      <w:rFonts w:ascii="Times New Roman" w:eastAsia="Times New Roman" w:hAnsi="Times New Roman" w:cs="Times New Roman"/>
                      <w:color w:val="000000"/>
                      <w:sz w:val="16"/>
                      <w:szCs w:val="16"/>
                      <w:lang w:val="lv-LV" w:eastAsia="en-GB"/>
                    </w:rPr>
                    <w:t>20 735</w:t>
                  </w:r>
                </w:p>
              </w:tc>
              <w:tc>
                <w:tcPr>
                  <w:tcW w:w="851" w:type="dxa"/>
                  <w:tcBorders>
                    <w:top w:val="nil"/>
                    <w:left w:val="nil"/>
                    <w:bottom w:val="single" w:sz="4" w:space="0" w:color="auto"/>
                    <w:right w:val="single" w:sz="4" w:space="0" w:color="auto"/>
                  </w:tcBorders>
                  <w:shd w:val="clear" w:color="auto" w:fill="auto"/>
                  <w:noWrap/>
                  <w:vAlign w:val="center"/>
                  <w:hideMark/>
                </w:tcPr>
                <w:p w:rsidR="00551533" w:rsidRPr="00F30C69" w:rsidRDefault="00551533" w:rsidP="00F30C69">
                  <w:pPr>
                    <w:spacing w:after="0" w:line="240" w:lineRule="auto"/>
                    <w:jc w:val="center"/>
                    <w:rPr>
                      <w:rFonts w:ascii="Times New Roman" w:eastAsia="Times New Roman" w:hAnsi="Times New Roman" w:cs="Times New Roman"/>
                      <w:color w:val="000000"/>
                      <w:sz w:val="16"/>
                      <w:szCs w:val="16"/>
                      <w:lang w:val="lv-LV" w:eastAsia="en-GB"/>
                    </w:rPr>
                  </w:pPr>
                  <w:r w:rsidRPr="00F30C69">
                    <w:rPr>
                      <w:rFonts w:ascii="Times New Roman" w:eastAsia="Times New Roman" w:hAnsi="Times New Roman" w:cs="Times New Roman"/>
                      <w:color w:val="000000"/>
                      <w:sz w:val="16"/>
                      <w:szCs w:val="16"/>
                      <w:lang w:val="lv-LV" w:eastAsia="en-GB"/>
                    </w:rPr>
                    <w:t>20 735</w:t>
                  </w:r>
                </w:p>
              </w:tc>
              <w:tc>
                <w:tcPr>
                  <w:tcW w:w="850" w:type="dxa"/>
                  <w:tcBorders>
                    <w:top w:val="nil"/>
                    <w:left w:val="nil"/>
                    <w:bottom w:val="single" w:sz="4" w:space="0" w:color="auto"/>
                    <w:right w:val="single" w:sz="4" w:space="0" w:color="auto"/>
                  </w:tcBorders>
                  <w:shd w:val="clear" w:color="auto" w:fill="auto"/>
                  <w:noWrap/>
                  <w:vAlign w:val="center"/>
                  <w:hideMark/>
                </w:tcPr>
                <w:p w:rsidR="00551533" w:rsidRPr="00F30C69" w:rsidRDefault="00551533" w:rsidP="00F30C69">
                  <w:pPr>
                    <w:spacing w:after="0" w:line="240" w:lineRule="auto"/>
                    <w:jc w:val="center"/>
                    <w:rPr>
                      <w:rFonts w:ascii="Times New Roman" w:eastAsia="Times New Roman" w:hAnsi="Times New Roman" w:cs="Times New Roman"/>
                      <w:color w:val="000000"/>
                      <w:sz w:val="16"/>
                      <w:szCs w:val="16"/>
                      <w:lang w:val="lv-LV" w:eastAsia="en-GB"/>
                    </w:rPr>
                  </w:pPr>
                  <w:r w:rsidRPr="00F30C69">
                    <w:rPr>
                      <w:rFonts w:ascii="Times New Roman" w:eastAsia="Times New Roman" w:hAnsi="Times New Roman" w:cs="Times New Roman"/>
                      <w:color w:val="000000"/>
                      <w:sz w:val="16"/>
                      <w:szCs w:val="16"/>
                      <w:lang w:val="lv-LV" w:eastAsia="en-GB"/>
                    </w:rPr>
                    <w:t>7 398</w:t>
                  </w:r>
                </w:p>
              </w:tc>
              <w:tc>
                <w:tcPr>
                  <w:tcW w:w="851" w:type="dxa"/>
                  <w:tcBorders>
                    <w:top w:val="nil"/>
                    <w:left w:val="nil"/>
                    <w:bottom w:val="single" w:sz="4" w:space="0" w:color="auto"/>
                    <w:right w:val="single" w:sz="4" w:space="0" w:color="auto"/>
                  </w:tcBorders>
                  <w:shd w:val="clear" w:color="auto" w:fill="auto"/>
                  <w:noWrap/>
                  <w:vAlign w:val="center"/>
                  <w:hideMark/>
                </w:tcPr>
                <w:p w:rsidR="00551533" w:rsidRPr="00F30C69" w:rsidRDefault="00551533" w:rsidP="00F30C69">
                  <w:pPr>
                    <w:spacing w:after="0" w:line="240" w:lineRule="auto"/>
                    <w:jc w:val="center"/>
                    <w:rPr>
                      <w:rFonts w:ascii="Times New Roman" w:eastAsia="Times New Roman" w:hAnsi="Times New Roman" w:cs="Times New Roman"/>
                      <w:color w:val="000000"/>
                      <w:sz w:val="16"/>
                      <w:szCs w:val="16"/>
                      <w:lang w:val="lv-LV" w:eastAsia="en-GB"/>
                    </w:rPr>
                  </w:pPr>
                  <w:r w:rsidRPr="00F30C69">
                    <w:rPr>
                      <w:rFonts w:ascii="Times New Roman" w:eastAsia="Times New Roman" w:hAnsi="Times New Roman" w:cs="Times New Roman"/>
                      <w:color w:val="000000"/>
                      <w:sz w:val="16"/>
                      <w:szCs w:val="16"/>
                      <w:lang w:val="lv-LV" w:eastAsia="en-GB"/>
                    </w:rPr>
                    <w:t>8 128</w:t>
                  </w:r>
                </w:p>
              </w:tc>
              <w:tc>
                <w:tcPr>
                  <w:tcW w:w="709" w:type="dxa"/>
                  <w:tcBorders>
                    <w:top w:val="nil"/>
                    <w:left w:val="nil"/>
                    <w:bottom w:val="single" w:sz="4" w:space="0" w:color="auto"/>
                    <w:right w:val="single" w:sz="4" w:space="0" w:color="auto"/>
                  </w:tcBorders>
                  <w:shd w:val="clear" w:color="auto" w:fill="auto"/>
                  <w:noWrap/>
                  <w:vAlign w:val="center"/>
                  <w:hideMark/>
                </w:tcPr>
                <w:p w:rsidR="00551533" w:rsidRPr="00F30C69" w:rsidRDefault="00551533" w:rsidP="00F30C69">
                  <w:pPr>
                    <w:spacing w:after="0" w:line="240" w:lineRule="auto"/>
                    <w:ind w:hanging="108"/>
                    <w:jc w:val="center"/>
                    <w:rPr>
                      <w:rFonts w:ascii="Times New Roman" w:eastAsia="Times New Roman" w:hAnsi="Times New Roman" w:cs="Times New Roman"/>
                      <w:color w:val="000000"/>
                      <w:sz w:val="16"/>
                      <w:szCs w:val="16"/>
                      <w:lang w:val="lv-LV" w:eastAsia="en-GB"/>
                    </w:rPr>
                  </w:pPr>
                  <w:r w:rsidRPr="00F30C69">
                    <w:rPr>
                      <w:rFonts w:ascii="Times New Roman" w:eastAsia="Times New Roman" w:hAnsi="Times New Roman" w:cs="Times New Roman"/>
                      <w:color w:val="000000"/>
                      <w:sz w:val="16"/>
                      <w:szCs w:val="16"/>
                      <w:lang w:val="lv-LV" w:eastAsia="en-GB"/>
                    </w:rPr>
                    <w:t>115 648</w:t>
                  </w:r>
                </w:p>
              </w:tc>
            </w:tr>
            <w:tr w:rsidR="00551533" w:rsidRPr="00482320" w:rsidTr="00A451DB">
              <w:trPr>
                <w:trHeight w:val="794"/>
              </w:trPr>
              <w:tc>
                <w:tcPr>
                  <w:tcW w:w="1063" w:type="dxa"/>
                  <w:tcBorders>
                    <w:top w:val="nil"/>
                    <w:left w:val="single" w:sz="4" w:space="0" w:color="auto"/>
                    <w:bottom w:val="single" w:sz="4" w:space="0" w:color="auto"/>
                    <w:right w:val="single" w:sz="4" w:space="0" w:color="auto"/>
                  </w:tcBorders>
                  <w:shd w:val="clear" w:color="auto" w:fill="auto"/>
                  <w:vAlign w:val="center"/>
                  <w:hideMark/>
                </w:tcPr>
                <w:p w:rsidR="00551533" w:rsidRPr="00F30C69" w:rsidRDefault="00551533" w:rsidP="00F30C69">
                  <w:pPr>
                    <w:spacing w:after="0" w:line="240" w:lineRule="auto"/>
                    <w:jc w:val="center"/>
                    <w:rPr>
                      <w:rFonts w:ascii="Times New Roman" w:eastAsia="Times New Roman" w:hAnsi="Times New Roman" w:cs="Times New Roman"/>
                      <w:color w:val="000000"/>
                      <w:sz w:val="16"/>
                      <w:szCs w:val="16"/>
                      <w:lang w:val="lv-LV" w:eastAsia="en-GB"/>
                    </w:rPr>
                  </w:pPr>
                  <w:r w:rsidRPr="00F30C69">
                    <w:rPr>
                      <w:rFonts w:ascii="Times New Roman" w:eastAsia="Times New Roman" w:hAnsi="Times New Roman" w:cs="Times New Roman"/>
                      <w:color w:val="000000"/>
                      <w:sz w:val="16"/>
                      <w:szCs w:val="16"/>
                      <w:lang w:val="lv-LV" w:eastAsia="en-GB"/>
                    </w:rPr>
                    <w:t>Projekta īstenošanas viena gada summa</w:t>
                  </w:r>
                </w:p>
              </w:tc>
              <w:tc>
                <w:tcPr>
                  <w:tcW w:w="850" w:type="dxa"/>
                  <w:tcBorders>
                    <w:top w:val="nil"/>
                    <w:left w:val="nil"/>
                    <w:bottom w:val="single" w:sz="4" w:space="0" w:color="auto"/>
                    <w:right w:val="single" w:sz="4" w:space="0" w:color="auto"/>
                  </w:tcBorders>
                  <w:shd w:val="clear" w:color="auto" w:fill="auto"/>
                  <w:noWrap/>
                  <w:vAlign w:val="center"/>
                  <w:hideMark/>
                </w:tcPr>
                <w:p w:rsidR="00551533" w:rsidRPr="00F30C69" w:rsidRDefault="00551533" w:rsidP="00F30C69">
                  <w:pPr>
                    <w:spacing w:after="0" w:line="240" w:lineRule="auto"/>
                    <w:jc w:val="center"/>
                    <w:rPr>
                      <w:rFonts w:ascii="Times New Roman" w:eastAsia="Times New Roman" w:hAnsi="Times New Roman" w:cs="Times New Roman"/>
                      <w:color w:val="000000"/>
                      <w:sz w:val="16"/>
                      <w:szCs w:val="16"/>
                      <w:lang w:val="lv-LV" w:eastAsia="en-GB"/>
                    </w:rPr>
                  </w:pPr>
                  <w:r w:rsidRPr="00F30C69">
                    <w:rPr>
                      <w:rFonts w:ascii="Times New Roman" w:eastAsia="Times New Roman" w:hAnsi="Times New Roman" w:cs="Times New Roman"/>
                      <w:color w:val="000000"/>
                      <w:sz w:val="16"/>
                      <w:szCs w:val="16"/>
                      <w:lang w:val="lv-LV" w:eastAsia="en-GB"/>
                    </w:rPr>
                    <w:t>166 132</w:t>
                  </w:r>
                </w:p>
              </w:tc>
              <w:tc>
                <w:tcPr>
                  <w:tcW w:w="851" w:type="dxa"/>
                  <w:tcBorders>
                    <w:top w:val="nil"/>
                    <w:left w:val="nil"/>
                    <w:bottom w:val="single" w:sz="4" w:space="0" w:color="auto"/>
                    <w:right w:val="single" w:sz="4" w:space="0" w:color="auto"/>
                  </w:tcBorders>
                  <w:shd w:val="clear" w:color="auto" w:fill="auto"/>
                  <w:noWrap/>
                  <w:vAlign w:val="center"/>
                  <w:hideMark/>
                </w:tcPr>
                <w:p w:rsidR="00551533" w:rsidRPr="00F30C69" w:rsidRDefault="00551533" w:rsidP="00F30C69">
                  <w:pPr>
                    <w:spacing w:after="0" w:line="240" w:lineRule="auto"/>
                    <w:jc w:val="center"/>
                    <w:rPr>
                      <w:rFonts w:ascii="Times New Roman" w:eastAsia="Times New Roman" w:hAnsi="Times New Roman" w:cs="Times New Roman"/>
                      <w:color w:val="000000"/>
                      <w:sz w:val="16"/>
                      <w:szCs w:val="16"/>
                      <w:lang w:val="lv-LV" w:eastAsia="en-GB"/>
                    </w:rPr>
                  </w:pPr>
                  <w:r w:rsidRPr="00F30C69">
                    <w:rPr>
                      <w:rFonts w:ascii="Times New Roman" w:eastAsia="Times New Roman" w:hAnsi="Times New Roman" w:cs="Times New Roman"/>
                      <w:color w:val="000000"/>
                      <w:sz w:val="16"/>
                      <w:szCs w:val="16"/>
                      <w:lang w:val="lv-LV" w:eastAsia="en-GB"/>
                    </w:rPr>
                    <w:t>127 132</w:t>
                  </w:r>
                </w:p>
              </w:tc>
              <w:tc>
                <w:tcPr>
                  <w:tcW w:w="850" w:type="dxa"/>
                  <w:tcBorders>
                    <w:top w:val="nil"/>
                    <w:left w:val="nil"/>
                    <w:bottom w:val="single" w:sz="4" w:space="0" w:color="auto"/>
                    <w:right w:val="single" w:sz="4" w:space="0" w:color="auto"/>
                  </w:tcBorders>
                  <w:shd w:val="clear" w:color="auto" w:fill="auto"/>
                  <w:noWrap/>
                  <w:vAlign w:val="center"/>
                  <w:hideMark/>
                </w:tcPr>
                <w:p w:rsidR="00551533" w:rsidRPr="00F30C69" w:rsidRDefault="00551533" w:rsidP="00F30C69">
                  <w:pPr>
                    <w:spacing w:after="0" w:line="240" w:lineRule="auto"/>
                    <w:jc w:val="center"/>
                    <w:rPr>
                      <w:rFonts w:ascii="Times New Roman" w:eastAsia="Times New Roman" w:hAnsi="Times New Roman" w:cs="Times New Roman"/>
                      <w:color w:val="000000"/>
                      <w:sz w:val="16"/>
                      <w:szCs w:val="16"/>
                      <w:lang w:val="lv-LV" w:eastAsia="en-GB"/>
                    </w:rPr>
                  </w:pPr>
                  <w:r w:rsidRPr="00F30C69">
                    <w:rPr>
                      <w:rFonts w:ascii="Times New Roman" w:eastAsia="Times New Roman" w:hAnsi="Times New Roman" w:cs="Times New Roman"/>
                      <w:color w:val="000000"/>
                      <w:sz w:val="16"/>
                      <w:szCs w:val="16"/>
                      <w:lang w:val="lv-LV" w:eastAsia="en-GB"/>
                    </w:rPr>
                    <w:t>138 235</w:t>
                  </w:r>
                </w:p>
              </w:tc>
              <w:tc>
                <w:tcPr>
                  <w:tcW w:w="851" w:type="dxa"/>
                  <w:tcBorders>
                    <w:top w:val="nil"/>
                    <w:left w:val="nil"/>
                    <w:bottom w:val="single" w:sz="4" w:space="0" w:color="auto"/>
                    <w:right w:val="single" w:sz="4" w:space="0" w:color="auto"/>
                  </w:tcBorders>
                  <w:shd w:val="clear" w:color="auto" w:fill="auto"/>
                  <w:noWrap/>
                  <w:vAlign w:val="center"/>
                  <w:hideMark/>
                </w:tcPr>
                <w:p w:rsidR="00551533" w:rsidRPr="00F30C69" w:rsidRDefault="00551533" w:rsidP="00F30C69">
                  <w:pPr>
                    <w:spacing w:after="0" w:line="240" w:lineRule="auto"/>
                    <w:jc w:val="center"/>
                    <w:rPr>
                      <w:rFonts w:ascii="Times New Roman" w:eastAsia="Times New Roman" w:hAnsi="Times New Roman" w:cs="Times New Roman"/>
                      <w:color w:val="000000"/>
                      <w:sz w:val="16"/>
                      <w:szCs w:val="16"/>
                      <w:lang w:val="lv-LV" w:eastAsia="en-GB"/>
                    </w:rPr>
                  </w:pPr>
                  <w:r w:rsidRPr="00F30C69">
                    <w:rPr>
                      <w:rFonts w:ascii="Times New Roman" w:eastAsia="Times New Roman" w:hAnsi="Times New Roman" w:cs="Times New Roman"/>
                      <w:color w:val="000000"/>
                      <w:sz w:val="16"/>
                      <w:szCs w:val="16"/>
                      <w:lang w:val="lv-LV" w:eastAsia="en-GB"/>
                    </w:rPr>
                    <w:t>200 546</w:t>
                  </w:r>
                </w:p>
              </w:tc>
              <w:tc>
                <w:tcPr>
                  <w:tcW w:w="850" w:type="dxa"/>
                  <w:tcBorders>
                    <w:top w:val="nil"/>
                    <w:left w:val="nil"/>
                    <w:bottom w:val="single" w:sz="4" w:space="0" w:color="auto"/>
                    <w:right w:val="single" w:sz="4" w:space="0" w:color="auto"/>
                  </w:tcBorders>
                  <w:shd w:val="clear" w:color="auto" w:fill="auto"/>
                  <w:noWrap/>
                  <w:vAlign w:val="center"/>
                  <w:hideMark/>
                </w:tcPr>
                <w:p w:rsidR="00551533" w:rsidRPr="00F30C69" w:rsidRDefault="00551533" w:rsidP="00F30C69">
                  <w:pPr>
                    <w:spacing w:after="0" w:line="240" w:lineRule="auto"/>
                    <w:jc w:val="center"/>
                    <w:rPr>
                      <w:rFonts w:ascii="Times New Roman" w:eastAsia="Times New Roman" w:hAnsi="Times New Roman" w:cs="Times New Roman"/>
                      <w:color w:val="000000"/>
                      <w:sz w:val="16"/>
                      <w:szCs w:val="16"/>
                      <w:lang w:val="lv-LV" w:eastAsia="en-GB"/>
                    </w:rPr>
                  </w:pPr>
                  <w:r w:rsidRPr="00F30C69">
                    <w:rPr>
                      <w:rFonts w:ascii="Times New Roman" w:eastAsia="Times New Roman" w:hAnsi="Times New Roman" w:cs="Times New Roman"/>
                      <w:color w:val="000000"/>
                      <w:sz w:val="16"/>
                      <w:szCs w:val="16"/>
                      <w:lang w:val="lv-LV" w:eastAsia="en-GB"/>
                    </w:rPr>
                    <w:t>147 965</w:t>
                  </w:r>
                </w:p>
              </w:tc>
              <w:tc>
                <w:tcPr>
                  <w:tcW w:w="851" w:type="dxa"/>
                  <w:tcBorders>
                    <w:top w:val="nil"/>
                    <w:left w:val="nil"/>
                    <w:bottom w:val="single" w:sz="4" w:space="0" w:color="auto"/>
                    <w:right w:val="single" w:sz="4" w:space="0" w:color="auto"/>
                  </w:tcBorders>
                  <w:shd w:val="clear" w:color="auto" w:fill="auto"/>
                  <w:noWrap/>
                  <w:vAlign w:val="center"/>
                  <w:hideMark/>
                </w:tcPr>
                <w:p w:rsidR="00551533" w:rsidRPr="00F30C69" w:rsidRDefault="00551533" w:rsidP="00F30C69">
                  <w:pPr>
                    <w:spacing w:after="0" w:line="240" w:lineRule="auto"/>
                    <w:jc w:val="center"/>
                    <w:rPr>
                      <w:rFonts w:ascii="Times New Roman" w:eastAsia="Times New Roman" w:hAnsi="Times New Roman" w:cs="Times New Roman"/>
                      <w:color w:val="000000"/>
                      <w:sz w:val="16"/>
                      <w:szCs w:val="16"/>
                      <w:lang w:val="lv-LV" w:eastAsia="en-GB"/>
                    </w:rPr>
                  </w:pPr>
                  <w:r w:rsidRPr="00F30C69">
                    <w:rPr>
                      <w:rFonts w:ascii="Times New Roman" w:eastAsia="Times New Roman" w:hAnsi="Times New Roman" w:cs="Times New Roman"/>
                      <w:color w:val="000000"/>
                      <w:sz w:val="16"/>
                      <w:szCs w:val="16"/>
                      <w:lang w:val="lv-LV" w:eastAsia="en-GB"/>
                    </w:rPr>
                    <w:t>162 561</w:t>
                  </w:r>
                </w:p>
              </w:tc>
              <w:tc>
                <w:tcPr>
                  <w:tcW w:w="709" w:type="dxa"/>
                  <w:tcBorders>
                    <w:top w:val="nil"/>
                    <w:left w:val="nil"/>
                    <w:bottom w:val="single" w:sz="4" w:space="0" w:color="auto"/>
                    <w:right w:val="single" w:sz="4" w:space="0" w:color="auto"/>
                  </w:tcBorders>
                  <w:shd w:val="clear" w:color="auto" w:fill="auto"/>
                  <w:noWrap/>
                  <w:vAlign w:val="center"/>
                  <w:hideMark/>
                </w:tcPr>
                <w:p w:rsidR="00551533" w:rsidRPr="00F30C69" w:rsidRDefault="00551533" w:rsidP="00F30C69">
                  <w:pPr>
                    <w:spacing w:after="0" w:line="240" w:lineRule="auto"/>
                    <w:jc w:val="center"/>
                    <w:rPr>
                      <w:rFonts w:ascii="Times New Roman" w:eastAsia="Times New Roman" w:hAnsi="Times New Roman" w:cs="Times New Roman"/>
                      <w:color w:val="000000"/>
                      <w:sz w:val="16"/>
                      <w:szCs w:val="16"/>
                      <w:lang w:val="lv-LV" w:eastAsia="en-GB"/>
                    </w:rPr>
                  </w:pPr>
                </w:p>
              </w:tc>
            </w:tr>
            <w:tr w:rsidR="00551533" w:rsidRPr="00C2446C" w:rsidTr="00F30C69">
              <w:trPr>
                <w:trHeight w:val="969"/>
              </w:trPr>
              <w:tc>
                <w:tcPr>
                  <w:tcW w:w="1063" w:type="dxa"/>
                  <w:tcBorders>
                    <w:top w:val="nil"/>
                    <w:left w:val="single" w:sz="4" w:space="0" w:color="auto"/>
                    <w:bottom w:val="single" w:sz="4" w:space="0" w:color="auto"/>
                    <w:right w:val="single" w:sz="4" w:space="0" w:color="auto"/>
                  </w:tcBorders>
                  <w:shd w:val="clear" w:color="auto" w:fill="auto"/>
                  <w:vAlign w:val="center"/>
                  <w:hideMark/>
                </w:tcPr>
                <w:p w:rsidR="00551533" w:rsidRPr="00F30C69" w:rsidRDefault="00551533" w:rsidP="00F30C69">
                  <w:pPr>
                    <w:spacing w:after="0" w:line="240" w:lineRule="auto"/>
                    <w:jc w:val="center"/>
                    <w:rPr>
                      <w:rFonts w:ascii="Times New Roman" w:eastAsia="Times New Roman" w:hAnsi="Times New Roman" w:cs="Times New Roman"/>
                      <w:color w:val="000000"/>
                      <w:sz w:val="16"/>
                      <w:szCs w:val="16"/>
                      <w:lang w:val="lv-LV" w:eastAsia="en-GB"/>
                    </w:rPr>
                  </w:pPr>
                  <w:r w:rsidRPr="00F30C69">
                    <w:rPr>
                      <w:rFonts w:ascii="Times New Roman" w:eastAsia="Times New Roman" w:hAnsi="Times New Roman" w:cs="Times New Roman"/>
                      <w:color w:val="000000"/>
                      <w:sz w:val="16"/>
                      <w:szCs w:val="16"/>
                      <w:lang w:val="lv-LV" w:eastAsia="en-GB"/>
                    </w:rPr>
                    <w:t>Kopā projektu budžets divu gadu programmā</w:t>
                  </w:r>
                </w:p>
              </w:tc>
              <w:tc>
                <w:tcPr>
                  <w:tcW w:w="170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51533" w:rsidRPr="00F30C69" w:rsidRDefault="00551533" w:rsidP="00F30C69">
                  <w:pPr>
                    <w:spacing w:after="0" w:line="240" w:lineRule="auto"/>
                    <w:jc w:val="center"/>
                    <w:rPr>
                      <w:rFonts w:ascii="Times New Roman" w:eastAsia="Times New Roman" w:hAnsi="Times New Roman" w:cs="Times New Roman"/>
                      <w:color w:val="000000"/>
                      <w:sz w:val="16"/>
                      <w:szCs w:val="16"/>
                      <w:lang w:val="lv-LV" w:eastAsia="en-GB"/>
                    </w:rPr>
                  </w:pPr>
                  <w:r w:rsidRPr="00F30C69">
                    <w:rPr>
                      <w:rFonts w:ascii="Times New Roman" w:eastAsia="Times New Roman" w:hAnsi="Times New Roman" w:cs="Times New Roman"/>
                      <w:color w:val="000000"/>
                      <w:sz w:val="16"/>
                      <w:szCs w:val="16"/>
                      <w:lang w:val="lv-LV" w:eastAsia="en-GB"/>
                    </w:rPr>
                    <w:t>293 264</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551533" w:rsidRPr="00F30C69" w:rsidRDefault="00551533" w:rsidP="00F30C69">
                  <w:pPr>
                    <w:spacing w:after="0" w:line="240" w:lineRule="auto"/>
                    <w:jc w:val="center"/>
                    <w:rPr>
                      <w:rFonts w:ascii="Times New Roman" w:eastAsia="Times New Roman" w:hAnsi="Times New Roman" w:cs="Times New Roman"/>
                      <w:color w:val="000000"/>
                      <w:sz w:val="16"/>
                      <w:szCs w:val="16"/>
                      <w:lang w:val="lv-LV" w:eastAsia="en-GB"/>
                    </w:rPr>
                  </w:pPr>
                  <w:r w:rsidRPr="00F30C69">
                    <w:rPr>
                      <w:rFonts w:ascii="Times New Roman" w:eastAsia="Times New Roman" w:hAnsi="Times New Roman" w:cs="Times New Roman"/>
                      <w:color w:val="000000"/>
                      <w:sz w:val="16"/>
                      <w:szCs w:val="16"/>
                      <w:lang w:val="lv-LV" w:eastAsia="en-GB"/>
                    </w:rPr>
                    <w:t>338 781</w:t>
                  </w:r>
                </w:p>
              </w:tc>
              <w:tc>
                <w:tcPr>
                  <w:tcW w:w="170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51533" w:rsidRPr="00F30C69" w:rsidRDefault="00551533" w:rsidP="00F30C69">
                  <w:pPr>
                    <w:spacing w:after="0" w:line="240" w:lineRule="auto"/>
                    <w:jc w:val="center"/>
                    <w:rPr>
                      <w:rFonts w:ascii="Times New Roman" w:eastAsia="Times New Roman" w:hAnsi="Times New Roman" w:cs="Times New Roman"/>
                      <w:color w:val="000000"/>
                      <w:sz w:val="16"/>
                      <w:szCs w:val="16"/>
                      <w:lang w:val="lv-LV" w:eastAsia="en-GB"/>
                    </w:rPr>
                  </w:pPr>
                  <w:r w:rsidRPr="00F30C69">
                    <w:rPr>
                      <w:rFonts w:ascii="Times New Roman" w:eastAsia="Times New Roman" w:hAnsi="Times New Roman" w:cs="Times New Roman"/>
                      <w:color w:val="000000"/>
                      <w:sz w:val="16"/>
                      <w:szCs w:val="16"/>
                      <w:lang w:val="lv-LV" w:eastAsia="en-GB"/>
                    </w:rPr>
                    <w:t>310 526</w:t>
                  </w:r>
                </w:p>
              </w:tc>
              <w:tc>
                <w:tcPr>
                  <w:tcW w:w="709" w:type="dxa"/>
                  <w:tcBorders>
                    <w:top w:val="nil"/>
                    <w:left w:val="nil"/>
                    <w:bottom w:val="single" w:sz="4" w:space="0" w:color="auto"/>
                    <w:right w:val="single" w:sz="4" w:space="0" w:color="auto"/>
                  </w:tcBorders>
                  <w:shd w:val="clear" w:color="auto" w:fill="auto"/>
                  <w:noWrap/>
                  <w:vAlign w:val="center"/>
                  <w:hideMark/>
                </w:tcPr>
                <w:p w:rsidR="00551533" w:rsidRPr="00F30C69" w:rsidRDefault="00551533" w:rsidP="00F30C69">
                  <w:pPr>
                    <w:spacing w:after="0" w:line="240" w:lineRule="auto"/>
                    <w:ind w:hanging="108"/>
                    <w:jc w:val="center"/>
                    <w:rPr>
                      <w:rFonts w:ascii="Times New Roman" w:eastAsia="Times New Roman" w:hAnsi="Times New Roman" w:cs="Times New Roman"/>
                      <w:color w:val="000000"/>
                      <w:sz w:val="16"/>
                      <w:szCs w:val="16"/>
                      <w:lang w:val="lv-LV" w:eastAsia="en-GB"/>
                    </w:rPr>
                  </w:pPr>
                  <w:r w:rsidRPr="00F30C69">
                    <w:rPr>
                      <w:rFonts w:ascii="Times New Roman" w:eastAsia="Times New Roman" w:hAnsi="Times New Roman" w:cs="Times New Roman"/>
                      <w:color w:val="000000"/>
                      <w:sz w:val="16"/>
                      <w:szCs w:val="16"/>
                      <w:lang w:val="lv-LV" w:eastAsia="en-GB"/>
                    </w:rPr>
                    <w:t>942 571</w:t>
                  </w:r>
                </w:p>
              </w:tc>
            </w:tr>
          </w:tbl>
          <w:p w:rsidR="00551533" w:rsidRPr="00482320" w:rsidRDefault="00551533" w:rsidP="00551533">
            <w:pPr>
              <w:spacing w:after="0" w:line="240" w:lineRule="auto"/>
              <w:jc w:val="both"/>
              <w:rPr>
                <w:rFonts w:ascii="Times New Roman" w:eastAsia="Calibri" w:hAnsi="Times New Roman" w:cs="Times New Roman"/>
                <w:bCs/>
                <w:iCs/>
                <w:sz w:val="24"/>
                <w:szCs w:val="24"/>
                <w:lang w:val="lv-LV"/>
              </w:rPr>
            </w:pPr>
          </w:p>
          <w:p w:rsidR="00551533" w:rsidRPr="00482320" w:rsidRDefault="00551533" w:rsidP="00551533">
            <w:pPr>
              <w:spacing w:after="0" w:line="240" w:lineRule="auto"/>
              <w:jc w:val="both"/>
              <w:rPr>
                <w:rFonts w:ascii="Times New Roman" w:eastAsia="Calibri" w:hAnsi="Times New Roman" w:cs="Times New Roman"/>
                <w:bCs/>
                <w:iCs/>
                <w:sz w:val="24"/>
                <w:szCs w:val="24"/>
                <w:lang w:val="lv-LV"/>
              </w:rPr>
            </w:pPr>
            <w:r w:rsidRPr="00482320">
              <w:rPr>
                <w:rFonts w:ascii="Times New Roman" w:eastAsia="Calibri" w:hAnsi="Times New Roman" w:cs="Times New Roman"/>
                <w:bCs/>
                <w:iCs/>
                <w:sz w:val="24"/>
                <w:szCs w:val="24"/>
                <w:lang w:val="lv-LV"/>
              </w:rPr>
              <w:lastRenderedPageBreak/>
              <w:t xml:space="preserve"> </w:t>
            </w:r>
            <w:r w:rsidRPr="00482320">
              <w:rPr>
                <w:rFonts w:ascii="Times New Roman" w:eastAsia="Calibri" w:hAnsi="Times New Roman" w:cs="Times New Roman"/>
                <w:sz w:val="24"/>
                <w:szCs w:val="24"/>
                <w:lang w:val="lv-LV"/>
              </w:rPr>
              <w:t xml:space="preserve">Lai nodrošinātu nepārtrauktu EMT Latvijas kontaktpunkta darbību līdz finansējuma saņemšanai no Eiropas Komisijas, kā finansēšanas avots tiek izmantota dotācija no vispārējiem ieņēmumiem (priekšfinansējums). </w:t>
            </w:r>
            <w:r w:rsidRPr="00F30C69">
              <w:rPr>
                <w:rFonts w:ascii="Times New Roman" w:eastAsia="Calibri" w:hAnsi="Times New Roman" w:cs="Times New Roman"/>
                <w:sz w:val="24"/>
                <w:szCs w:val="24"/>
                <w:lang w:val="lv-LV"/>
              </w:rPr>
              <w:t>Dotācijas apmēru 2020.gadā</w:t>
            </w:r>
            <w:r w:rsidRPr="00482320">
              <w:rPr>
                <w:rFonts w:ascii="Times New Roman" w:eastAsia="Calibri" w:hAnsi="Times New Roman" w:cs="Times New Roman"/>
                <w:sz w:val="24"/>
                <w:szCs w:val="24"/>
                <w:lang w:val="lv-LV"/>
              </w:rPr>
              <w:t xml:space="preserve"> nepieciešams palielināt, jo tiek palielināts ārvalstu finansējuma apmērs. </w:t>
            </w:r>
            <w:r w:rsidRPr="00482320">
              <w:rPr>
                <w:rFonts w:ascii="Times New Roman" w:eastAsia="Calibri" w:hAnsi="Times New Roman" w:cs="Times New Roman"/>
                <w:bCs/>
                <w:iCs/>
                <w:sz w:val="24"/>
                <w:szCs w:val="24"/>
                <w:lang w:val="lv-LV"/>
              </w:rPr>
              <w:t xml:space="preserve">Savukārt, pēc ārvalstu finanšu palīdzības saņemšanas 2019.gadā 140 567 </w:t>
            </w:r>
            <w:r w:rsidRPr="00482320">
              <w:rPr>
                <w:rFonts w:ascii="Times New Roman" w:eastAsia="Calibri" w:hAnsi="Times New Roman" w:cs="Times New Roman"/>
                <w:bCs/>
                <w:i/>
                <w:iCs/>
                <w:sz w:val="24"/>
                <w:szCs w:val="24"/>
                <w:lang w:val="lv-LV"/>
              </w:rPr>
              <w:t>euro</w:t>
            </w:r>
            <w:r w:rsidRPr="00482320">
              <w:rPr>
                <w:rFonts w:ascii="Times New Roman" w:eastAsia="Calibri" w:hAnsi="Times New Roman" w:cs="Times New Roman"/>
                <w:bCs/>
                <w:iCs/>
                <w:sz w:val="24"/>
                <w:szCs w:val="24"/>
                <w:lang w:val="lv-LV"/>
              </w:rPr>
              <w:t xml:space="preserve">, 2020.gadā 154 433 </w:t>
            </w:r>
            <w:r w:rsidRPr="00482320">
              <w:rPr>
                <w:rFonts w:ascii="Times New Roman" w:eastAsia="Calibri" w:hAnsi="Times New Roman" w:cs="Times New Roman"/>
                <w:bCs/>
                <w:i/>
                <w:iCs/>
                <w:sz w:val="24"/>
                <w:szCs w:val="24"/>
                <w:lang w:val="lv-LV"/>
              </w:rPr>
              <w:t>euro</w:t>
            </w:r>
            <w:r w:rsidRPr="00482320">
              <w:rPr>
                <w:rFonts w:ascii="Times New Roman" w:eastAsia="Calibri" w:hAnsi="Times New Roman" w:cs="Times New Roman"/>
                <w:bCs/>
                <w:iCs/>
                <w:sz w:val="24"/>
                <w:szCs w:val="24"/>
                <w:lang w:val="lv-LV"/>
              </w:rPr>
              <w:t xml:space="preserve"> apmērā finanšu līdzekļi tiks atmaksāti valsts pamatbudžetā kārtējā pārskata gada IV ceturksnī.</w:t>
            </w:r>
          </w:p>
          <w:p w:rsidR="00551533" w:rsidRPr="00482320" w:rsidRDefault="00551533" w:rsidP="00551533">
            <w:pPr>
              <w:spacing w:after="0" w:line="240" w:lineRule="auto"/>
              <w:jc w:val="both"/>
              <w:rPr>
                <w:rFonts w:ascii="Times New Roman" w:eastAsia="Calibri" w:hAnsi="Times New Roman" w:cs="Times New Roman"/>
                <w:bCs/>
                <w:iCs/>
                <w:sz w:val="24"/>
                <w:szCs w:val="24"/>
                <w:lang w:val="lv-LV"/>
              </w:rPr>
            </w:pPr>
            <w:r w:rsidRPr="00482320">
              <w:rPr>
                <w:rFonts w:ascii="Times New Roman" w:eastAsia="Calibri" w:hAnsi="Times New Roman" w:cs="Times New Roman"/>
                <w:bCs/>
                <w:iCs/>
                <w:sz w:val="24"/>
                <w:szCs w:val="24"/>
                <w:lang w:val="lv-LV"/>
              </w:rPr>
              <w:t xml:space="preserve"> </w:t>
            </w:r>
          </w:p>
          <w:p w:rsidR="00551533" w:rsidRPr="00482320" w:rsidRDefault="00551533" w:rsidP="00551533">
            <w:pPr>
              <w:jc w:val="both"/>
              <w:rPr>
                <w:rFonts w:ascii="Times New Roman" w:hAnsi="Times New Roman" w:cs="Times New Roman"/>
                <w:b/>
                <w:bCs/>
                <w:color w:val="000000"/>
                <w:sz w:val="20"/>
                <w:szCs w:val="20"/>
                <w:lang w:val="lv-LV"/>
              </w:rPr>
            </w:pPr>
            <w:r w:rsidRPr="00482320">
              <w:rPr>
                <w:rFonts w:ascii="Times New Roman" w:hAnsi="Times New Roman" w:cs="Times New Roman"/>
                <w:b/>
                <w:bCs/>
                <w:color w:val="000000"/>
                <w:sz w:val="20"/>
                <w:szCs w:val="20"/>
                <w:lang w:val="lv-LV"/>
              </w:rPr>
              <w:t>Priekšlikumi resursu izmaiņām Eiropas migrācijas tīkla projektu un pasākumu īstenošanai no 2019.-2020.gadam:</w:t>
            </w:r>
          </w:p>
          <w:p w:rsidR="00551533" w:rsidRPr="00AB1A55" w:rsidRDefault="008E20E6" w:rsidP="008E20E6">
            <w:pPr>
              <w:spacing w:after="0" w:line="240" w:lineRule="auto"/>
              <w:jc w:val="right"/>
              <w:rPr>
                <w:rFonts w:ascii="Times New Roman" w:eastAsia="Calibri" w:hAnsi="Times New Roman" w:cs="Times New Roman"/>
                <w:bCs/>
                <w:iCs/>
                <w:sz w:val="24"/>
                <w:szCs w:val="24"/>
                <w:lang w:val="lv-LV"/>
              </w:rPr>
            </w:pPr>
            <w:r>
              <w:rPr>
                <w:rFonts w:ascii="Times New Roman" w:eastAsia="Calibri" w:hAnsi="Times New Roman" w:cs="Times New Roman"/>
                <w:bCs/>
                <w:iCs/>
                <w:sz w:val="24"/>
                <w:szCs w:val="24"/>
                <w:lang w:val="lv-LV"/>
              </w:rPr>
              <w:t>4.tabula</w:t>
            </w:r>
          </w:p>
          <w:tbl>
            <w:tblPr>
              <w:tblW w:w="6869" w:type="dxa"/>
              <w:tblLayout w:type="fixed"/>
              <w:tblLook w:val="04A0" w:firstRow="1" w:lastRow="0" w:firstColumn="1" w:lastColumn="0" w:noHBand="0" w:noVBand="1"/>
            </w:tblPr>
            <w:tblGrid>
              <w:gridCol w:w="540"/>
              <w:gridCol w:w="1226"/>
              <w:gridCol w:w="993"/>
              <w:gridCol w:w="850"/>
              <w:gridCol w:w="851"/>
              <w:gridCol w:w="850"/>
              <w:gridCol w:w="851"/>
              <w:gridCol w:w="708"/>
            </w:tblGrid>
            <w:tr w:rsidR="00844C85" w:rsidRPr="00AC6AD4" w:rsidTr="00A62541">
              <w:trPr>
                <w:trHeight w:val="555"/>
              </w:trPr>
              <w:tc>
                <w:tcPr>
                  <w:tcW w:w="1766"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844C85" w:rsidRPr="00844C85" w:rsidRDefault="00844C85" w:rsidP="00551533">
                  <w:pPr>
                    <w:spacing w:after="0" w:line="240" w:lineRule="auto"/>
                    <w:jc w:val="center"/>
                    <w:rPr>
                      <w:rFonts w:ascii="Times New Roman" w:eastAsia="Times New Roman" w:hAnsi="Times New Roman" w:cs="Times New Roman"/>
                      <w:color w:val="000000"/>
                      <w:sz w:val="15"/>
                      <w:szCs w:val="15"/>
                      <w:lang w:val="lv-LV" w:eastAsia="lv-LV"/>
                    </w:rPr>
                  </w:pPr>
                  <w:r w:rsidRPr="00844C85">
                    <w:rPr>
                      <w:rFonts w:ascii="Times New Roman" w:eastAsia="Times New Roman" w:hAnsi="Times New Roman" w:cs="Times New Roman"/>
                      <w:color w:val="000000"/>
                      <w:sz w:val="15"/>
                      <w:szCs w:val="15"/>
                      <w:lang w:val="lv-LV" w:eastAsia="lv-LV"/>
                    </w:rPr>
                    <w:t>Rādītāji</w:t>
                  </w:r>
                </w:p>
              </w:tc>
              <w:tc>
                <w:tcPr>
                  <w:tcW w:w="99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44C85" w:rsidRPr="00844C85" w:rsidRDefault="00844C85" w:rsidP="00551533">
                  <w:pPr>
                    <w:spacing w:after="0" w:line="240" w:lineRule="auto"/>
                    <w:jc w:val="center"/>
                    <w:rPr>
                      <w:rFonts w:ascii="Times New Roman" w:eastAsia="Times New Roman" w:hAnsi="Times New Roman" w:cs="Times New Roman"/>
                      <w:color w:val="000000"/>
                      <w:sz w:val="15"/>
                      <w:szCs w:val="15"/>
                      <w:lang w:val="lv-LV" w:eastAsia="lv-LV"/>
                    </w:rPr>
                  </w:pPr>
                  <w:r w:rsidRPr="00844C85">
                    <w:rPr>
                      <w:rFonts w:ascii="Times New Roman" w:eastAsia="Times New Roman" w:hAnsi="Times New Roman" w:cs="Times New Roman"/>
                      <w:color w:val="000000"/>
                      <w:sz w:val="15"/>
                      <w:szCs w:val="15"/>
                      <w:lang w:val="lv-LV" w:eastAsia="lv-LV"/>
                    </w:rPr>
                    <w:t>Saskaņā ar 2017.gada 17.oktobra  MK rīkojumu Nr. 5</w:t>
                  </w:r>
                  <w:r>
                    <w:rPr>
                      <w:rFonts w:ascii="Times New Roman" w:eastAsia="Times New Roman" w:hAnsi="Times New Roman" w:cs="Times New Roman"/>
                      <w:color w:val="000000"/>
                      <w:sz w:val="15"/>
                      <w:szCs w:val="15"/>
                      <w:lang w:val="lv-LV" w:eastAsia="lv-LV"/>
                    </w:rPr>
                    <w:t xml:space="preserve">88  apstiprinātie resursi 2019. un </w:t>
                  </w:r>
                  <w:r w:rsidRPr="00844C85">
                    <w:rPr>
                      <w:rFonts w:ascii="Times New Roman" w:eastAsia="Times New Roman" w:hAnsi="Times New Roman" w:cs="Times New Roman"/>
                      <w:color w:val="000000"/>
                      <w:sz w:val="15"/>
                      <w:szCs w:val="15"/>
                      <w:lang w:val="lv-LV" w:eastAsia="lv-LV"/>
                    </w:rPr>
                    <w:t>2020.g. (katram gadam)</w:t>
                  </w:r>
                </w:p>
              </w:tc>
              <w:tc>
                <w:tcPr>
                  <w:tcW w:w="1701" w:type="dxa"/>
                  <w:gridSpan w:val="2"/>
                  <w:tcBorders>
                    <w:top w:val="single" w:sz="8" w:space="0" w:color="auto"/>
                    <w:left w:val="single" w:sz="8" w:space="0" w:color="auto"/>
                    <w:bottom w:val="single" w:sz="8" w:space="0" w:color="000000"/>
                    <w:right w:val="single" w:sz="8" w:space="0" w:color="auto"/>
                  </w:tcBorders>
                  <w:shd w:val="clear" w:color="auto" w:fill="auto"/>
                  <w:vAlign w:val="center"/>
                  <w:hideMark/>
                </w:tcPr>
                <w:p w:rsidR="00844C85" w:rsidRPr="00844C85" w:rsidRDefault="00844C85" w:rsidP="00551533">
                  <w:pPr>
                    <w:spacing w:after="0" w:line="240" w:lineRule="auto"/>
                    <w:jc w:val="center"/>
                    <w:rPr>
                      <w:rFonts w:ascii="Times New Roman" w:eastAsia="Times New Roman" w:hAnsi="Times New Roman" w:cs="Times New Roman"/>
                      <w:color w:val="000000"/>
                      <w:sz w:val="15"/>
                      <w:szCs w:val="15"/>
                      <w:lang w:val="lv-LV" w:eastAsia="lv-LV"/>
                    </w:rPr>
                  </w:pPr>
                </w:p>
                <w:p w:rsidR="00844C85" w:rsidRDefault="00844C85" w:rsidP="00844C85">
                  <w:pPr>
                    <w:spacing w:after="0" w:line="240" w:lineRule="auto"/>
                    <w:jc w:val="center"/>
                    <w:rPr>
                      <w:rFonts w:ascii="Times New Roman" w:eastAsia="Times New Roman" w:hAnsi="Times New Roman" w:cs="Times New Roman"/>
                      <w:color w:val="000000"/>
                      <w:sz w:val="15"/>
                      <w:szCs w:val="15"/>
                      <w:lang w:val="lv-LV" w:eastAsia="lv-LV"/>
                    </w:rPr>
                  </w:pPr>
                </w:p>
                <w:p w:rsidR="00844C85" w:rsidRPr="00A62541" w:rsidRDefault="00844C85" w:rsidP="00844C85">
                  <w:pPr>
                    <w:spacing w:after="0" w:line="240" w:lineRule="auto"/>
                    <w:jc w:val="center"/>
                    <w:rPr>
                      <w:rFonts w:ascii="Times New Roman" w:eastAsia="Times New Roman" w:hAnsi="Times New Roman" w:cs="Times New Roman"/>
                      <w:b/>
                      <w:color w:val="000000"/>
                      <w:sz w:val="15"/>
                      <w:szCs w:val="15"/>
                      <w:lang w:val="lv-LV" w:eastAsia="lv-LV"/>
                    </w:rPr>
                  </w:pPr>
                  <w:r w:rsidRPr="00A62541">
                    <w:rPr>
                      <w:rFonts w:ascii="Times New Roman" w:eastAsia="Times New Roman" w:hAnsi="Times New Roman" w:cs="Times New Roman"/>
                      <w:b/>
                      <w:color w:val="000000"/>
                      <w:sz w:val="15"/>
                      <w:szCs w:val="15"/>
                      <w:lang w:val="lv-LV" w:eastAsia="lv-LV"/>
                    </w:rPr>
                    <w:t>2019. gads</w:t>
                  </w:r>
                </w:p>
              </w:tc>
              <w:tc>
                <w:tcPr>
                  <w:tcW w:w="1701" w:type="dxa"/>
                  <w:gridSpan w:val="2"/>
                  <w:tcBorders>
                    <w:top w:val="single" w:sz="8" w:space="0" w:color="auto"/>
                    <w:left w:val="nil"/>
                    <w:bottom w:val="single" w:sz="8" w:space="0" w:color="auto"/>
                    <w:right w:val="single" w:sz="8" w:space="0" w:color="000000"/>
                  </w:tcBorders>
                  <w:shd w:val="clear" w:color="auto" w:fill="auto"/>
                  <w:vAlign w:val="center"/>
                  <w:hideMark/>
                </w:tcPr>
                <w:p w:rsidR="00844C85" w:rsidRPr="00844C85" w:rsidRDefault="00844C85" w:rsidP="00551533">
                  <w:pPr>
                    <w:spacing w:after="0" w:line="240" w:lineRule="auto"/>
                    <w:jc w:val="center"/>
                    <w:rPr>
                      <w:rFonts w:ascii="Times New Roman" w:eastAsia="Times New Roman" w:hAnsi="Times New Roman" w:cs="Times New Roman"/>
                      <w:color w:val="000000"/>
                      <w:sz w:val="15"/>
                      <w:szCs w:val="15"/>
                      <w:lang w:val="lv-LV" w:eastAsia="lv-LV"/>
                    </w:rPr>
                  </w:pPr>
                  <w:r w:rsidRPr="00A62541">
                    <w:rPr>
                      <w:rFonts w:ascii="Times New Roman" w:eastAsia="Times New Roman" w:hAnsi="Times New Roman" w:cs="Times New Roman"/>
                      <w:b/>
                      <w:color w:val="000000"/>
                      <w:sz w:val="15"/>
                      <w:szCs w:val="15"/>
                      <w:lang w:val="lv-LV" w:eastAsia="lv-LV"/>
                    </w:rPr>
                    <w:t>2020. gads</w:t>
                  </w:r>
                </w:p>
              </w:tc>
              <w:tc>
                <w:tcPr>
                  <w:tcW w:w="708" w:type="dxa"/>
                  <w:vMerge w:val="restart"/>
                  <w:tcBorders>
                    <w:top w:val="single" w:sz="8" w:space="0" w:color="auto"/>
                    <w:left w:val="nil"/>
                    <w:bottom w:val="single" w:sz="8" w:space="0" w:color="000000"/>
                    <w:right w:val="single" w:sz="8" w:space="0" w:color="auto"/>
                  </w:tcBorders>
                  <w:shd w:val="clear" w:color="auto" w:fill="auto"/>
                  <w:vAlign w:val="center"/>
                  <w:hideMark/>
                </w:tcPr>
                <w:p w:rsidR="00844C85" w:rsidRPr="00844C85" w:rsidRDefault="00844C85" w:rsidP="00A62541">
                  <w:pPr>
                    <w:spacing w:after="0" w:line="240" w:lineRule="auto"/>
                    <w:ind w:hanging="108"/>
                    <w:jc w:val="center"/>
                    <w:rPr>
                      <w:rFonts w:ascii="Times New Roman" w:eastAsia="Times New Roman" w:hAnsi="Times New Roman" w:cs="Times New Roman"/>
                      <w:color w:val="000000"/>
                      <w:sz w:val="15"/>
                      <w:szCs w:val="15"/>
                      <w:lang w:val="lv-LV" w:eastAsia="lv-LV"/>
                    </w:rPr>
                  </w:pPr>
                  <w:r>
                    <w:rPr>
                      <w:rFonts w:ascii="Times New Roman" w:eastAsia="Times New Roman" w:hAnsi="Times New Roman" w:cs="Times New Roman"/>
                      <w:color w:val="000000"/>
                      <w:sz w:val="15"/>
                      <w:szCs w:val="15"/>
                      <w:lang w:val="lv-LV" w:eastAsia="lv-LV"/>
                    </w:rPr>
                    <w:t>Kopā</w:t>
                  </w:r>
                  <w:r w:rsidR="000C101C">
                    <w:rPr>
                      <w:rFonts w:ascii="Times New Roman" w:eastAsia="Times New Roman" w:hAnsi="Times New Roman" w:cs="Times New Roman"/>
                      <w:color w:val="000000"/>
                      <w:sz w:val="15"/>
                      <w:szCs w:val="15"/>
                      <w:lang w:val="lv-LV" w:eastAsia="lv-LV"/>
                    </w:rPr>
                    <w:t xml:space="preserve"> izmaiņas</w:t>
                  </w:r>
                </w:p>
              </w:tc>
            </w:tr>
            <w:tr w:rsidR="00551533" w:rsidRPr="00844C85" w:rsidTr="00A62541">
              <w:trPr>
                <w:trHeight w:val="1935"/>
              </w:trPr>
              <w:tc>
                <w:tcPr>
                  <w:tcW w:w="1766" w:type="dxa"/>
                  <w:gridSpan w:val="2"/>
                  <w:vMerge/>
                  <w:tcBorders>
                    <w:top w:val="single" w:sz="8" w:space="0" w:color="auto"/>
                    <w:left w:val="single" w:sz="8" w:space="0" w:color="auto"/>
                    <w:bottom w:val="single" w:sz="8" w:space="0" w:color="000000"/>
                    <w:right w:val="single" w:sz="8" w:space="0" w:color="000000"/>
                  </w:tcBorders>
                  <w:vAlign w:val="center"/>
                  <w:hideMark/>
                </w:tcPr>
                <w:p w:rsidR="00551533" w:rsidRPr="00482320" w:rsidRDefault="00551533" w:rsidP="00551533">
                  <w:pPr>
                    <w:spacing w:after="0" w:line="240" w:lineRule="auto"/>
                    <w:rPr>
                      <w:rFonts w:ascii="Times New Roman" w:eastAsia="Times New Roman" w:hAnsi="Times New Roman" w:cs="Times New Roman"/>
                      <w:color w:val="000000"/>
                      <w:sz w:val="18"/>
                      <w:szCs w:val="18"/>
                      <w:lang w:val="lv-LV" w:eastAsia="lv-LV"/>
                    </w:rPr>
                  </w:pPr>
                </w:p>
              </w:tc>
              <w:tc>
                <w:tcPr>
                  <w:tcW w:w="993" w:type="dxa"/>
                  <w:vMerge/>
                  <w:tcBorders>
                    <w:top w:val="single" w:sz="8" w:space="0" w:color="auto"/>
                    <w:left w:val="single" w:sz="8" w:space="0" w:color="auto"/>
                    <w:bottom w:val="single" w:sz="8" w:space="0" w:color="000000"/>
                    <w:right w:val="single" w:sz="8" w:space="0" w:color="auto"/>
                  </w:tcBorders>
                  <w:vAlign w:val="center"/>
                  <w:hideMark/>
                </w:tcPr>
                <w:p w:rsidR="00551533" w:rsidRPr="00844C85" w:rsidRDefault="00551533" w:rsidP="00551533">
                  <w:pPr>
                    <w:spacing w:after="0" w:line="240" w:lineRule="auto"/>
                    <w:rPr>
                      <w:rFonts w:ascii="Times New Roman" w:eastAsia="Times New Roman" w:hAnsi="Times New Roman" w:cs="Times New Roman"/>
                      <w:color w:val="000000"/>
                      <w:sz w:val="18"/>
                      <w:szCs w:val="18"/>
                      <w:lang w:val="lv-LV" w:eastAsia="lv-LV"/>
                    </w:rPr>
                  </w:pPr>
                </w:p>
              </w:tc>
              <w:tc>
                <w:tcPr>
                  <w:tcW w:w="850"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551533" w:rsidRPr="00844C85" w:rsidRDefault="00844C85" w:rsidP="00094B7E">
                  <w:pPr>
                    <w:spacing w:after="0" w:line="240" w:lineRule="auto"/>
                    <w:jc w:val="center"/>
                    <w:rPr>
                      <w:rFonts w:ascii="Times New Roman" w:eastAsia="Times New Roman" w:hAnsi="Times New Roman" w:cs="Times New Roman"/>
                      <w:color w:val="000000"/>
                      <w:sz w:val="18"/>
                      <w:szCs w:val="18"/>
                      <w:lang w:val="lv-LV" w:eastAsia="lv-LV"/>
                    </w:rPr>
                  </w:pPr>
                  <w:r w:rsidRPr="00844C85">
                    <w:rPr>
                      <w:rFonts w:ascii="Times New Roman" w:eastAsia="Times New Roman" w:hAnsi="Times New Roman" w:cs="Times New Roman"/>
                      <w:color w:val="000000"/>
                      <w:sz w:val="15"/>
                      <w:szCs w:val="15"/>
                      <w:lang w:val="lv-LV" w:eastAsia="lv-LV"/>
                    </w:rPr>
                    <w:t>Priek</w:t>
                  </w:r>
                  <w:r w:rsidR="000C101C">
                    <w:rPr>
                      <w:rFonts w:ascii="Times New Roman" w:eastAsia="Times New Roman" w:hAnsi="Times New Roman" w:cs="Times New Roman"/>
                      <w:color w:val="000000"/>
                      <w:sz w:val="15"/>
                      <w:szCs w:val="15"/>
                      <w:lang w:val="lv-LV" w:eastAsia="lv-LV"/>
                    </w:rPr>
                    <w:t>š-</w:t>
                  </w:r>
                  <w:r w:rsidRPr="00844C85">
                    <w:rPr>
                      <w:rFonts w:ascii="Times New Roman" w:eastAsia="Times New Roman" w:hAnsi="Times New Roman" w:cs="Times New Roman"/>
                      <w:color w:val="000000"/>
                      <w:sz w:val="15"/>
                      <w:szCs w:val="15"/>
                      <w:lang w:val="lv-LV" w:eastAsia="lv-LV"/>
                    </w:rPr>
                    <w:t>likumi izmaiņām</w:t>
                  </w:r>
                </w:p>
              </w:tc>
              <w:tc>
                <w:tcPr>
                  <w:tcW w:w="851"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551533" w:rsidRPr="00844C85" w:rsidRDefault="00094B7E" w:rsidP="000C101C">
                  <w:pPr>
                    <w:spacing w:after="0" w:line="240" w:lineRule="auto"/>
                    <w:jc w:val="center"/>
                    <w:rPr>
                      <w:rFonts w:ascii="Times New Roman" w:eastAsia="Times New Roman" w:hAnsi="Times New Roman" w:cs="Times New Roman"/>
                      <w:color w:val="000000"/>
                      <w:sz w:val="18"/>
                      <w:szCs w:val="18"/>
                      <w:lang w:val="lv-LV" w:eastAsia="lv-LV"/>
                    </w:rPr>
                  </w:pPr>
                  <w:r>
                    <w:rPr>
                      <w:rFonts w:ascii="Times New Roman" w:eastAsia="Times New Roman" w:hAnsi="Times New Roman" w:cs="Times New Roman"/>
                      <w:color w:val="000000"/>
                      <w:sz w:val="15"/>
                      <w:szCs w:val="15"/>
                      <w:lang w:val="lv-LV" w:eastAsia="lv-LV"/>
                    </w:rPr>
                    <w:t>Precizē-tais plāns</w:t>
                  </w:r>
                </w:p>
              </w:tc>
              <w:tc>
                <w:tcPr>
                  <w:tcW w:w="850" w:type="dxa"/>
                  <w:tcBorders>
                    <w:top w:val="nil"/>
                    <w:left w:val="nil"/>
                    <w:bottom w:val="single" w:sz="8" w:space="0" w:color="auto"/>
                    <w:right w:val="single" w:sz="8" w:space="0" w:color="auto"/>
                  </w:tcBorders>
                  <w:shd w:val="clear" w:color="auto" w:fill="auto"/>
                  <w:vAlign w:val="center"/>
                  <w:hideMark/>
                </w:tcPr>
                <w:p w:rsidR="00551533" w:rsidRPr="00844C85" w:rsidRDefault="00551533" w:rsidP="00094B7E">
                  <w:pPr>
                    <w:spacing w:after="0" w:line="240" w:lineRule="auto"/>
                    <w:jc w:val="center"/>
                    <w:rPr>
                      <w:rFonts w:ascii="Times New Roman" w:eastAsia="Times New Roman" w:hAnsi="Times New Roman" w:cs="Times New Roman"/>
                      <w:color w:val="000000"/>
                      <w:sz w:val="15"/>
                      <w:szCs w:val="15"/>
                      <w:lang w:val="lv-LV" w:eastAsia="lv-LV"/>
                    </w:rPr>
                  </w:pPr>
                  <w:r w:rsidRPr="00844C85">
                    <w:rPr>
                      <w:rFonts w:ascii="Times New Roman" w:eastAsia="Times New Roman" w:hAnsi="Times New Roman" w:cs="Times New Roman"/>
                      <w:color w:val="000000"/>
                      <w:sz w:val="15"/>
                      <w:szCs w:val="15"/>
                      <w:lang w:val="lv-LV" w:eastAsia="lv-LV"/>
                    </w:rPr>
                    <w:t>Priekš</w:t>
                  </w:r>
                  <w:r w:rsidR="00844C85">
                    <w:rPr>
                      <w:rFonts w:ascii="Times New Roman" w:eastAsia="Times New Roman" w:hAnsi="Times New Roman" w:cs="Times New Roman"/>
                      <w:color w:val="000000"/>
                      <w:sz w:val="15"/>
                      <w:szCs w:val="15"/>
                      <w:lang w:val="lv-LV" w:eastAsia="lv-LV"/>
                    </w:rPr>
                    <w:t>-</w:t>
                  </w:r>
                  <w:r w:rsidRPr="00844C85">
                    <w:rPr>
                      <w:rFonts w:ascii="Times New Roman" w:eastAsia="Times New Roman" w:hAnsi="Times New Roman" w:cs="Times New Roman"/>
                      <w:color w:val="000000"/>
                      <w:sz w:val="15"/>
                      <w:szCs w:val="15"/>
                      <w:lang w:val="lv-LV" w:eastAsia="lv-LV"/>
                    </w:rPr>
                    <w:t xml:space="preserve">likumi  izmaiņām </w:t>
                  </w:r>
                </w:p>
              </w:tc>
              <w:tc>
                <w:tcPr>
                  <w:tcW w:w="851" w:type="dxa"/>
                  <w:tcBorders>
                    <w:top w:val="nil"/>
                    <w:left w:val="nil"/>
                    <w:bottom w:val="single" w:sz="8" w:space="0" w:color="auto"/>
                    <w:right w:val="single" w:sz="8" w:space="0" w:color="auto"/>
                  </w:tcBorders>
                  <w:shd w:val="clear" w:color="000000" w:fill="FFFFFF"/>
                  <w:vAlign w:val="center"/>
                  <w:hideMark/>
                </w:tcPr>
                <w:p w:rsidR="00551533" w:rsidRPr="00844C85" w:rsidRDefault="00551533" w:rsidP="00094B7E">
                  <w:pPr>
                    <w:spacing w:after="0" w:line="240" w:lineRule="auto"/>
                    <w:jc w:val="center"/>
                    <w:rPr>
                      <w:rFonts w:ascii="Times New Roman" w:eastAsia="Times New Roman" w:hAnsi="Times New Roman" w:cs="Times New Roman"/>
                      <w:color w:val="000000"/>
                      <w:sz w:val="15"/>
                      <w:szCs w:val="15"/>
                      <w:lang w:val="lv-LV" w:eastAsia="lv-LV"/>
                    </w:rPr>
                  </w:pPr>
                  <w:r w:rsidRPr="00844C85">
                    <w:rPr>
                      <w:rFonts w:ascii="Times New Roman" w:eastAsia="Times New Roman" w:hAnsi="Times New Roman" w:cs="Times New Roman"/>
                      <w:color w:val="000000"/>
                      <w:sz w:val="15"/>
                      <w:szCs w:val="15"/>
                      <w:lang w:val="lv-LV" w:eastAsia="lv-LV"/>
                    </w:rPr>
                    <w:t>Precizē</w:t>
                  </w:r>
                  <w:r w:rsidR="00844C85">
                    <w:rPr>
                      <w:rFonts w:ascii="Times New Roman" w:eastAsia="Times New Roman" w:hAnsi="Times New Roman" w:cs="Times New Roman"/>
                      <w:color w:val="000000"/>
                      <w:sz w:val="15"/>
                      <w:szCs w:val="15"/>
                      <w:lang w:val="lv-LV" w:eastAsia="lv-LV"/>
                    </w:rPr>
                    <w:t>-</w:t>
                  </w:r>
                  <w:r w:rsidRPr="00844C85">
                    <w:rPr>
                      <w:rFonts w:ascii="Times New Roman" w:eastAsia="Times New Roman" w:hAnsi="Times New Roman" w:cs="Times New Roman"/>
                      <w:color w:val="000000"/>
                      <w:sz w:val="15"/>
                      <w:szCs w:val="15"/>
                      <w:lang w:val="lv-LV" w:eastAsia="lv-LV"/>
                    </w:rPr>
                    <w:t xml:space="preserve">tais  plāns </w:t>
                  </w:r>
                </w:p>
              </w:tc>
              <w:tc>
                <w:tcPr>
                  <w:tcW w:w="708" w:type="dxa"/>
                  <w:vMerge/>
                  <w:tcBorders>
                    <w:top w:val="single" w:sz="8" w:space="0" w:color="auto"/>
                    <w:left w:val="nil"/>
                    <w:bottom w:val="single" w:sz="8" w:space="0" w:color="000000"/>
                    <w:right w:val="single" w:sz="8" w:space="0" w:color="auto"/>
                  </w:tcBorders>
                  <w:vAlign w:val="center"/>
                  <w:hideMark/>
                </w:tcPr>
                <w:p w:rsidR="00551533" w:rsidRPr="00844C85" w:rsidRDefault="00551533" w:rsidP="00551533">
                  <w:pPr>
                    <w:spacing w:after="0" w:line="240" w:lineRule="auto"/>
                    <w:rPr>
                      <w:rFonts w:ascii="Times New Roman" w:eastAsia="Times New Roman" w:hAnsi="Times New Roman" w:cs="Times New Roman"/>
                      <w:color w:val="000000"/>
                      <w:sz w:val="18"/>
                      <w:szCs w:val="18"/>
                      <w:lang w:val="lv-LV" w:eastAsia="lv-LV"/>
                    </w:rPr>
                  </w:pPr>
                </w:p>
              </w:tc>
            </w:tr>
            <w:tr w:rsidR="00175AFA" w:rsidRPr="00844C85" w:rsidTr="00A62541">
              <w:trPr>
                <w:trHeight w:val="315"/>
              </w:trPr>
              <w:tc>
                <w:tcPr>
                  <w:tcW w:w="1766"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175AFA" w:rsidRPr="008E20E6" w:rsidRDefault="00175AFA" w:rsidP="00175AFA">
                  <w:pPr>
                    <w:spacing w:after="0" w:line="240" w:lineRule="auto"/>
                    <w:jc w:val="center"/>
                    <w:rPr>
                      <w:rFonts w:ascii="Times New Roman" w:eastAsia="Times New Roman" w:hAnsi="Times New Roman" w:cs="Times New Roman"/>
                      <w:b/>
                      <w:bCs/>
                      <w:color w:val="000000"/>
                      <w:sz w:val="16"/>
                      <w:szCs w:val="16"/>
                      <w:lang w:val="lv-LV" w:eastAsia="lv-LV"/>
                    </w:rPr>
                  </w:pPr>
                  <w:r w:rsidRPr="008E20E6">
                    <w:rPr>
                      <w:rFonts w:ascii="Times New Roman" w:eastAsia="Times New Roman" w:hAnsi="Times New Roman" w:cs="Times New Roman"/>
                      <w:b/>
                      <w:bCs/>
                      <w:color w:val="000000"/>
                      <w:sz w:val="16"/>
                      <w:szCs w:val="16"/>
                      <w:lang w:val="lv-LV" w:eastAsia="lv-LV"/>
                    </w:rPr>
                    <w:t>Kopā pasākumu īstenošanai (1.1.+2.)</w:t>
                  </w:r>
                </w:p>
              </w:tc>
              <w:tc>
                <w:tcPr>
                  <w:tcW w:w="993" w:type="dxa"/>
                  <w:tcBorders>
                    <w:top w:val="nil"/>
                    <w:left w:val="nil"/>
                    <w:bottom w:val="single" w:sz="8" w:space="0" w:color="auto"/>
                    <w:right w:val="single" w:sz="8" w:space="0" w:color="auto"/>
                  </w:tcBorders>
                  <w:shd w:val="clear" w:color="auto" w:fill="auto"/>
                  <w:noWrap/>
                  <w:vAlign w:val="center"/>
                  <w:hideMark/>
                </w:tcPr>
                <w:p w:rsidR="00175AFA" w:rsidRPr="008E20E6" w:rsidRDefault="00175AFA" w:rsidP="008E20E6">
                  <w:pPr>
                    <w:jc w:val="center"/>
                    <w:rPr>
                      <w:rFonts w:ascii="Times New Roman" w:hAnsi="Times New Roman" w:cs="Times New Roman"/>
                      <w:b/>
                      <w:bCs/>
                      <w:color w:val="000000"/>
                      <w:sz w:val="16"/>
                      <w:szCs w:val="16"/>
                      <w:lang w:val="lv-LV"/>
                    </w:rPr>
                  </w:pPr>
                  <w:r w:rsidRPr="008E20E6">
                    <w:rPr>
                      <w:rFonts w:ascii="Times New Roman" w:hAnsi="Times New Roman" w:cs="Times New Roman"/>
                      <w:b/>
                      <w:bCs/>
                      <w:color w:val="000000"/>
                      <w:sz w:val="16"/>
                      <w:szCs w:val="16"/>
                      <w:lang w:val="lv-LV"/>
                    </w:rPr>
                    <w:t>147 965</w:t>
                  </w:r>
                </w:p>
              </w:tc>
              <w:tc>
                <w:tcPr>
                  <w:tcW w:w="850" w:type="dxa"/>
                  <w:tcBorders>
                    <w:top w:val="nil"/>
                    <w:left w:val="nil"/>
                    <w:bottom w:val="single" w:sz="8" w:space="0" w:color="auto"/>
                    <w:right w:val="single" w:sz="8" w:space="0" w:color="auto"/>
                  </w:tcBorders>
                  <w:shd w:val="clear" w:color="auto" w:fill="auto"/>
                  <w:noWrap/>
                  <w:vAlign w:val="center"/>
                  <w:hideMark/>
                </w:tcPr>
                <w:p w:rsidR="00175AFA" w:rsidRPr="008E20E6" w:rsidRDefault="00175AFA" w:rsidP="008E20E6">
                  <w:pPr>
                    <w:jc w:val="center"/>
                    <w:rPr>
                      <w:rFonts w:ascii="Times New Roman" w:hAnsi="Times New Roman" w:cs="Times New Roman"/>
                      <w:b/>
                      <w:bCs/>
                      <w:color w:val="000000"/>
                      <w:sz w:val="16"/>
                      <w:szCs w:val="16"/>
                      <w:lang w:val="lv-LV"/>
                    </w:rPr>
                  </w:pPr>
                  <w:r w:rsidRPr="008E20E6">
                    <w:rPr>
                      <w:rFonts w:ascii="Times New Roman" w:hAnsi="Times New Roman" w:cs="Times New Roman"/>
                      <w:b/>
                      <w:bCs/>
                      <w:color w:val="000000"/>
                      <w:sz w:val="16"/>
                      <w:szCs w:val="16"/>
                      <w:lang w:val="lv-LV"/>
                    </w:rPr>
                    <w:t>0</w:t>
                  </w:r>
                </w:p>
              </w:tc>
              <w:tc>
                <w:tcPr>
                  <w:tcW w:w="851" w:type="dxa"/>
                  <w:tcBorders>
                    <w:top w:val="nil"/>
                    <w:left w:val="nil"/>
                    <w:bottom w:val="single" w:sz="8" w:space="0" w:color="auto"/>
                    <w:right w:val="single" w:sz="8" w:space="0" w:color="auto"/>
                  </w:tcBorders>
                  <w:shd w:val="clear" w:color="auto" w:fill="auto"/>
                  <w:noWrap/>
                  <w:vAlign w:val="center"/>
                  <w:hideMark/>
                </w:tcPr>
                <w:p w:rsidR="00175AFA" w:rsidRPr="008E20E6" w:rsidRDefault="00175AFA" w:rsidP="008E20E6">
                  <w:pPr>
                    <w:jc w:val="center"/>
                    <w:rPr>
                      <w:rFonts w:ascii="Times New Roman" w:hAnsi="Times New Roman" w:cs="Times New Roman"/>
                      <w:b/>
                      <w:bCs/>
                      <w:color w:val="000000"/>
                      <w:sz w:val="16"/>
                      <w:szCs w:val="16"/>
                      <w:lang w:val="lv-LV"/>
                    </w:rPr>
                  </w:pPr>
                  <w:r w:rsidRPr="008E20E6">
                    <w:rPr>
                      <w:rFonts w:ascii="Times New Roman" w:hAnsi="Times New Roman" w:cs="Times New Roman"/>
                      <w:b/>
                      <w:bCs/>
                      <w:color w:val="000000"/>
                      <w:sz w:val="16"/>
                      <w:szCs w:val="16"/>
                      <w:lang w:val="lv-LV"/>
                    </w:rPr>
                    <w:t>147 965</w:t>
                  </w:r>
                </w:p>
              </w:tc>
              <w:tc>
                <w:tcPr>
                  <w:tcW w:w="850" w:type="dxa"/>
                  <w:tcBorders>
                    <w:top w:val="nil"/>
                    <w:left w:val="nil"/>
                    <w:bottom w:val="single" w:sz="8" w:space="0" w:color="auto"/>
                    <w:right w:val="single" w:sz="8" w:space="0" w:color="auto"/>
                  </w:tcBorders>
                  <w:shd w:val="clear" w:color="auto" w:fill="auto"/>
                  <w:noWrap/>
                  <w:vAlign w:val="center"/>
                  <w:hideMark/>
                </w:tcPr>
                <w:p w:rsidR="00175AFA" w:rsidRPr="008E20E6" w:rsidRDefault="00175AFA" w:rsidP="008E20E6">
                  <w:pPr>
                    <w:jc w:val="center"/>
                    <w:rPr>
                      <w:rFonts w:ascii="Times New Roman" w:hAnsi="Times New Roman" w:cs="Times New Roman"/>
                      <w:b/>
                      <w:bCs/>
                      <w:color w:val="000000"/>
                      <w:sz w:val="16"/>
                      <w:szCs w:val="16"/>
                      <w:lang w:val="lv-LV"/>
                    </w:rPr>
                  </w:pPr>
                  <w:r w:rsidRPr="008E20E6">
                    <w:rPr>
                      <w:rFonts w:ascii="Times New Roman" w:hAnsi="Times New Roman" w:cs="Times New Roman"/>
                      <w:b/>
                      <w:bCs/>
                      <w:color w:val="000000"/>
                      <w:sz w:val="16"/>
                      <w:szCs w:val="16"/>
                      <w:lang w:val="lv-LV"/>
                    </w:rPr>
                    <w:t>14 596</w:t>
                  </w:r>
                </w:p>
              </w:tc>
              <w:tc>
                <w:tcPr>
                  <w:tcW w:w="851" w:type="dxa"/>
                  <w:tcBorders>
                    <w:top w:val="nil"/>
                    <w:left w:val="nil"/>
                    <w:bottom w:val="single" w:sz="8" w:space="0" w:color="auto"/>
                    <w:right w:val="single" w:sz="8" w:space="0" w:color="auto"/>
                  </w:tcBorders>
                  <w:shd w:val="clear" w:color="auto" w:fill="auto"/>
                  <w:noWrap/>
                  <w:vAlign w:val="center"/>
                  <w:hideMark/>
                </w:tcPr>
                <w:p w:rsidR="00175AFA" w:rsidRPr="008E20E6" w:rsidRDefault="00175AFA" w:rsidP="008E20E6">
                  <w:pPr>
                    <w:jc w:val="center"/>
                    <w:rPr>
                      <w:rFonts w:ascii="Times New Roman" w:hAnsi="Times New Roman" w:cs="Times New Roman"/>
                      <w:b/>
                      <w:bCs/>
                      <w:color w:val="000000"/>
                      <w:sz w:val="16"/>
                      <w:szCs w:val="16"/>
                      <w:lang w:val="lv-LV"/>
                    </w:rPr>
                  </w:pPr>
                  <w:r w:rsidRPr="008E20E6">
                    <w:rPr>
                      <w:rFonts w:ascii="Times New Roman" w:hAnsi="Times New Roman" w:cs="Times New Roman"/>
                      <w:b/>
                      <w:bCs/>
                      <w:color w:val="000000"/>
                      <w:sz w:val="16"/>
                      <w:szCs w:val="16"/>
                      <w:lang w:val="lv-LV"/>
                    </w:rPr>
                    <w:t>162 561</w:t>
                  </w:r>
                </w:p>
              </w:tc>
              <w:tc>
                <w:tcPr>
                  <w:tcW w:w="708" w:type="dxa"/>
                  <w:tcBorders>
                    <w:top w:val="nil"/>
                    <w:left w:val="nil"/>
                    <w:bottom w:val="single" w:sz="8" w:space="0" w:color="auto"/>
                    <w:right w:val="single" w:sz="8" w:space="0" w:color="auto"/>
                  </w:tcBorders>
                  <w:shd w:val="clear" w:color="auto" w:fill="auto"/>
                  <w:noWrap/>
                  <w:vAlign w:val="center"/>
                  <w:hideMark/>
                </w:tcPr>
                <w:p w:rsidR="00175AFA" w:rsidRPr="008E20E6" w:rsidRDefault="00175AFA" w:rsidP="008E20E6">
                  <w:pPr>
                    <w:jc w:val="center"/>
                    <w:rPr>
                      <w:rFonts w:ascii="Times New Roman" w:hAnsi="Times New Roman" w:cs="Times New Roman"/>
                      <w:b/>
                      <w:bCs/>
                      <w:color w:val="000000"/>
                      <w:sz w:val="16"/>
                      <w:szCs w:val="16"/>
                      <w:lang w:val="lv-LV"/>
                    </w:rPr>
                  </w:pPr>
                  <w:r w:rsidRPr="008E20E6">
                    <w:rPr>
                      <w:rFonts w:ascii="Times New Roman" w:hAnsi="Times New Roman" w:cs="Times New Roman"/>
                      <w:b/>
                      <w:bCs/>
                      <w:color w:val="000000"/>
                      <w:sz w:val="16"/>
                      <w:szCs w:val="16"/>
                      <w:lang w:val="lv-LV"/>
                    </w:rPr>
                    <w:t>14 596</w:t>
                  </w:r>
                </w:p>
              </w:tc>
            </w:tr>
            <w:tr w:rsidR="00551533" w:rsidRPr="00482320" w:rsidTr="00A62541">
              <w:trPr>
                <w:trHeight w:val="1095"/>
              </w:trPr>
              <w:tc>
                <w:tcPr>
                  <w:tcW w:w="540" w:type="dxa"/>
                  <w:vMerge w:val="restart"/>
                  <w:tcBorders>
                    <w:top w:val="nil"/>
                    <w:left w:val="single" w:sz="8" w:space="0" w:color="auto"/>
                    <w:bottom w:val="single" w:sz="8" w:space="0" w:color="000000"/>
                    <w:right w:val="single" w:sz="8" w:space="0" w:color="auto"/>
                  </w:tcBorders>
                  <w:shd w:val="clear" w:color="auto" w:fill="auto"/>
                  <w:vAlign w:val="center"/>
                  <w:hideMark/>
                </w:tcPr>
                <w:p w:rsidR="00551533" w:rsidRPr="008E20E6" w:rsidRDefault="00551533" w:rsidP="00551533">
                  <w:pPr>
                    <w:spacing w:after="0" w:line="240" w:lineRule="auto"/>
                    <w:jc w:val="right"/>
                    <w:rPr>
                      <w:rFonts w:ascii="Times New Roman" w:eastAsia="Times New Roman" w:hAnsi="Times New Roman" w:cs="Times New Roman"/>
                      <w:color w:val="000000"/>
                      <w:sz w:val="16"/>
                      <w:szCs w:val="16"/>
                      <w:lang w:val="lv-LV" w:eastAsia="lv-LV"/>
                    </w:rPr>
                  </w:pPr>
                  <w:r w:rsidRPr="008E20E6">
                    <w:rPr>
                      <w:rFonts w:ascii="Times New Roman" w:eastAsia="Times New Roman" w:hAnsi="Times New Roman" w:cs="Times New Roman"/>
                      <w:color w:val="000000"/>
                      <w:sz w:val="16"/>
                      <w:szCs w:val="16"/>
                      <w:lang w:val="lv-LV" w:eastAsia="lv-LV"/>
                    </w:rPr>
                    <w:t>1</w:t>
                  </w:r>
                </w:p>
              </w:tc>
              <w:tc>
                <w:tcPr>
                  <w:tcW w:w="1226" w:type="dxa"/>
                  <w:tcBorders>
                    <w:top w:val="nil"/>
                    <w:left w:val="nil"/>
                    <w:bottom w:val="single" w:sz="8" w:space="0" w:color="auto"/>
                    <w:right w:val="single" w:sz="8" w:space="0" w:color="auto"/>
                  </w:tcBorders>
                  <w:shd w:val="clear" w:color="auto" w:fill="auto"/>
                  <w:vAlign w:val="center"/>
                  <w:hideMark/>
                </w:tcPr>
                <w:p w:rsidR="00551533" w:rsidRPr="008E20E6" w:rsidRDefault="00551533" w:rsidP="00551533">
                  <w:pPr>
                    <w:spacing w:after="0" w:line="240" w:lineRule="auto"/>
                    <w:rPr>
                      <w:rFonts w:ascii="Times New Roman" w:eastAsia="Times New Roman" w:hAnsi="Times New Roman" w:cs="Times New Roman"/>
                      <w:color w:val="000000"/>
                      <w:sz w:val="16"/>
                      <w:szCs w:val="16"/>
                      <w:lang w:val="lv-LV" w:eastAsia="lv-LV"/>
                    </w:rPr>
                  </w:pPr>
                  <w:r w:rsidRPr="008E20E6">
                    <w:rPr>
                      <w:rFonts w:ascii="Times New Roman" w:eastAsia="Times New Roman" w:hAnsi="Times New Roman" w:cs="Times New Roman"/>
                      <w:color w:val="000000"/>
                      <w:sz w:val="16"/>
                      <w:szCs w:val="16"/>
                      <w:lang w:val="lv-LV" w:eastAsia="lv-LV"/>
                    </w:rPr>
                    <w:t>Vispārējā kārtībā sadalāmā dotācija no vispārējiem ieņēmumiem,</w:t>
                  </w:r>
                </w:p>
              </w:tc>
              <w:tc>
                <w:tcPr>
                  <w:tcW w:w="993" w:type="dxa"/>
                  <w:tcBorders>
                    <w:top w:val="nil"/>
                    <w:left w:val="nil"/>
                    <w:bottom w:val="single" w:sz="8" w:space="0" w:color="auto"/>
                    <w:right w:val="single" w:sz="8" w:space="0" w:color="auto"/>
                  </w:tcBorders>
                  <w:shd w:val="clear" w:color="auto" w:fill="auto"/>
                  <w:noWrap/>
                  <w:vAlign w:val="center"/>
                  <w:hideMark/>
                </w:tcPr>
                <w:p w:rsidR="00551533" w:rsidRPr="008E20E6" w:rsidRDefault="00551533" w:rsidP="00551533">
                  <w:pPr>
                    <w:spacing w:after="0" w:line="240" w:lineRule="auto"/>
                    <w:jc w:val="center"/>
                    <w:rPr>
                      <w:rFonts w:ascii="Times New Roman" w:eastAsia="Times New Roman" w:hAnsi="Times New Roman" w:cs="Times New Roman"/>
                      <w:color w:val="000000"/>
                      <w:sz w:val="16"/>
                      <w:szCs w:val="16"/>
                      <w:lang w:val="lv-LV" w:eastAsia="lv-LV"/>
                    </w:rPr>
                  </w:pPr>
                  <w:r w:rsidRPr="008E20E6">
                    <w:rPr>
                      <w:rFonts w:ascii="Times New Roman" w:eastAsia="Times New Roman" w:hAnsi="Times New Roman" w:cs="Times New Roman"/>
                      <w:color w:val="000000"/>
                      <w:sz w:val="16"/>
                      <w:szCs w:val="16"/>
                      <w:lang w:val="lv-LV" w:eastAsia="lv-LV"/>
                    </w:rPr>
                    <w:t>147 965</w:t>
                  </w:r>
                </w:p>
              </w:tc>
              <w:tc>
                <w:tcPr>
                  <w:tcW w:w="850" w:type="dxa"/>
                  <w:tcBorders>
                    <w:top w:val="nil"/>
                    <w:left w:val="nil"/>
                    <w:bottom w:val="single" w:sz="8" w:space="0" w:color="auto"/>
                    <w:right w:val="single" w:sz="8" w:space="0" w:color="auto"/>
                  </w:tcBorders>
                  <w:shd w:val="clear" w:color="auto" w:fill="auto"/>
                  <w:noWrap/>
                  <w:vAlign w:val="center"/>
                  <w:hideMark/>
                </w:tcPr>
                <w:p w:rsidR="00551533" w:rsidRPr="008E20E6" w:rsidRDefault="00551533" w:rsidP="00551533">
                  <w:pPr>
                    <w:spacing w:after="0" w:line="240" w:lineRule="auto"/>
                    <w:jc w:val="center"/>
                    <w:rPr>
                      <w:rFonts w:ascii="Times New Roman" w:eastAsia="Times New Roman" w:hAnsi="Times New Roman" w:cs="Times New Roman"/>
                      <w:color w:val="000000"/>
                      <w:sz w:val="16"/>
                      <w:szCs w:val="16"/>
                      <w:lang w:val="lv-LV" w:eastAsia="lv-LV"/>
                    </w:rPr>
                  </w:pPr>
                  <w:r w:rsidRPr="008E20E6">
                    <w:rPr>
                      <w:rFonts w:ascii="Times New Roman" w:eastAsia="Times New Roman" w:hAnsi="Times New Roman" w:cs="Times New Roman"/>
                      <w:color w:val="000000"/>
                      <w:sz w:val="16"/>
                      <w:szCs w:val="16"/>
                      <w:lang w:val="lv-LV" w:eastAsia="lv-LV"/>
                    </w:rPr>
                    <w:t>0</w:t>
                  </w:r>
                </w:p>
              </w:tc>
              <w:tc>
                <w:tcPr>
                  <w:tcW w:w="851" w:type="dxa"/>
                  <w:tcBorders>
                    <w:top w:val="nil"/>
                    <w:left w:val="nil"/>
                    <w:bottom w:val="single" w:sz="8" w:space="0" w:color="auto"/>
                    <w:right w:val="single" w:sz="8" w:space="0" w:color="auto"/>
                  </w:tcBorders>
                  <w:shd w:val="clear" w:color="auto" w:fill="auto"/>
                  <w:noWrap/>
                  <w:vAlign w:val="center"/>
                  <w:hideMark/>
                </w:tcPr>
                <w:p w:rsidR="00551533" w:rsidRPr="008E20E6" w:rsidRDefault="00551533" w:rsidP="00551533">
                  <w:pPr>
                    <w:spacing w:after="0" w:line="240" w:lineRule="auto"/>
                    <w:jc w:val="center"/>
                    <w:rPr>
                      <w:rFonts w:ascii="Times New Roman" w:eastAsia="Times New Roman" w:hAnsi="Times New Roman" w:cs="Times New Roman"/>
                      <w:color w:val="000000"/>
                      <w:sz w:val="16"/>
                      <w:szCs w:val="16"/>
                      <w:lang w:val="lv-LV" w:eastAsia="lv-LV"/>
                    </w:rPr>
                  </w:pPr>
                  <w:r w:rsidRPr="008E20E6">
                    <w:rPr>
                      <w:rFonts w:ascii="Times New Roman" w:eastAsia="Times New Roman" w:hAnsi="Times New Roman" w:cs="Times New Roman"/>
                      <w:color w:val="000000"/>
                      <w:sz w:val="16"/>
                      <w:szCs w:val="16"/>
                      <w:lang w:val="lv-LV" w:eastAsia="lv-LV"/>
                    </w:rPr>
                    <w:t>147 965</w:t>
                  </w:r>
                </w:p>
              </w:tc>
              <w:tc>
                <w:tcPr>
                  <w:tcW w:w="850" w:type="dxa"/>
                  <w:tcBorders>
                    <w:top w:val="nil"/>
                    <w:left w:val="nil"/>
                    <w:bottom w:val="single" w:sz="8" w:space="0" w:color="auto"/>
                    <w:right w:val="single" w:sz="8" w:space="0" w:color="auto"/>
                  </w:tcBorders>
                  <w:shd w:val="clear" w:color="auto" w:fill="auto"/>
                  <w:noWrap/>
                  <w:vAlign w:val="center"/>
                  <w:hideMark/>
                </w:tcPr>
                <w:p w:rsidR="00551533" w:rsidRPr="008E20E6" w:rsidRDefault="00551533" w:rsidP="00551533">
                  <w:pPr>
                    <w:spacing w:after="0" w:line="240" w:lineRule="auto"/>
                    <w:jc w:val="center"/>
                    <w:rPr>
                      <w:rFonts w:ascii="Times New Roman" w:eastAsia="Times New Roman" w:hAnsi="Times New Roman" w:cs="Times New Roman"/>
                      <w:color w:val="000000"/>
                      <w:sz w:val="16"/>
                      <w:szCs w:val="16"/>
                      <w:lang w:val="lv-LV" w:eastAsia="lv-LV"/>
                    </w:rPr>
                  </w:pPr>
                  <w:r w:rsidRPr="008E20E6">
                    <w:rPr>
                      <w:rFonts w:ascii="Times New Roman" w:eastAsia="Times New Roman" w:hAnsi="Times New Roman" w:cs="Times New Roman"/>
                      <w:color w:val="000000"/>
                      <w:sz w:val="16"/>
                      <w:szCs w:val="16"/>
                      <w:lang w:val="lv-LV" w:eastAsia="lv-LV"/>
                    </w:rPr>
                    <w:t>14 596</w:t>
                  </w:r>
                </w:p>
              </w:tc>
              <w:tc>
                <w:tcPr>
                  <w:tcW w:w="851" w:type="dxa"/>
                  <w:tcBorders>
                    <w:top w:val="nil"/>
                    <w:left w:val="nil"/>
                    <w:bottom w:val="single" w:sz="8" w:space="0" w:color="auto"/>
                    <w:right w:val="single" w:sz="8" w:space="0" w:color="auto"/>
                  </w:tcBorders>
                  <w:shd w:val="clear" w:color="auto" w:fill="auto"/>
                  <w:noWrap/>
                  <w:vAlign w:val="center"/>
                  <w:hideMark/>
                </w:tcPr>
                <w:p w:rsidR="00551533" w:rsidRPr="008E20E6" w:rsidRDefault="00551533" w:rsidP="00551533">
                  <w:pPr>
                    <w:spacing w:after="0" w:line="240" w:lineRule="auto"/>
                    <w:jc w:val="center"/>
                    <w:rPr>
                      <w:rFonts w:ascii="Times New Roman" w:eastAsia="Times New Roman" w:hAnsi="Times New Roman" w:cs="Times New Roman"/>
                      <w:color w:val="000000"/>
                      <w:sz w:val="16"/>
                      <w:szCs w:val="16"/>
                      <w:lang w:val="lv-LV" w:eastAsia="lv-LV"/>
                    </w:rPr>
                  </w:pPr>
                  <w:r w:rsidRPr="008E20E6">
                    <w:rPr>
                      <w:rFonts w:ascii="Times New Roman" w:eastAsia="Times New Roman" w:hAnsi="Times New Roman" w:cs="Times New Roman"/>
                      <w:color w:val="000000"/>
                      <w:sz w:val="16"/>
                      <w:szCs w:val="16"/>
                      <w:lang w:val="lv-LV" w:eastAsia="lv-LV"/>
                    </w:rPr>
                    <w:t>162 561</w:t>
                  </w:r>
                </w:p>
              </w:tc>
              <w:tc>
                <w:tcPr>
                  <w:tcW w:w="708" w:type="dxa"/>
                  <w:tcBorders>
                    <w:top w:val="nil"/>
                    <w:left w:val="nil"/>
                    <w:bottom w:val="single" w:sz="8" w:space="0" w:color="auto"/>
                    <w:right w:val="single" w:sz="8" w:space="0" w:color="auto"/>
                  </w:tcBorders>
                  <w:shd w:val="clear" w:color="auto" w:fill="auto"/>
                  <w:noWrap/>
                  <w:vAlign w:val="center"/>
                  <w:hideMark/>
                </w:tcPr>
                <w:p w:rsidR="00551533" w:rsidRPr="008E20E6" w:rsidRDefault="00551533" w:rsidP="00551533">
                  <w:pPr>
                    <w:spacing w:after="0" w:line="240" w:lineRule="auto"/>
                    <w:jc w:val="center"/>
                    <w:rPr>
                      <w:rFonts w:ascii="Times New Roman" w:eastAsia="Times New Roman" w:hAnsi="Times New Roman" w:cs="Times New Roman"/>
                      <w:color w:val="000000"/>
                      <w:sz w:val="16"/>
                      <w:szCs w:val="16"/>
                      <w:lang w:val="lv-LV" w:eastAsia="lv-LV"/>
                    </w:rPr>
                  </w:pPr>
                  <w:r w:rsidRPr="008E20E6">
                    <w:rPr>
                      <w:rFonts w:ascii="Times New Roman" w:eastAsia="Times New Roman" w:hAnsi="Times New Roman" w:cs="Times New Roman"/>
                      <w:color w:val="000000"/>
                      <w:sz w:val="16"/>
                      <w:szCs w:val="16"/>
                      <w:lang w:val="lv-LV" w:eastAsia="lv-LV"/>
                    </w:rPr>
                    <w:t>14 596</w:t>
                  </w:r>
                </w:p>
              </w:tc>
            </w:tr>
            <w:tr w:rsidR="00551533" w:rsidRPr="00482320" w:rsidTr="00A62541">
              <w:trPr>
                <w:trHeight w:val="315"/>
              </w:trPr>
              <w:tc>
                <w:tcPr>
                  <w:tcW w:w="540" w:type="dxa"/>
                  <w:vMerge/>
                  <w:tcBorders>
                    <w:top w:val="nil"/>
                    <w:left w:val="single" w:sz="8" w:space="0" w:color="auto"/>
                    <w:bottom w:val="single" w:sz="8" w:space="0" w:color="000000"/>
                    <w:right w:val="single" w:sz="8" w:space="0" w:color="auto"/>
                  </w:tcBorders>
                  <w:vAlign w:val="center"/>
                  <w:hideMark/>
                </w:tcPr>
                <w:p w:rsidR="00551533" w:rsidRPr="008E20E6" w:rsidRDefault="00551533" w:rsidP="00551533">
                  <w:pPr>
                    <w:spacing w:after="0" w:line="240" w:lineRule="auto"/>
                    <w:rPr>
                      <w:rFonts w:ascii="Times New Roman" w:eastAsia="Times New Roman" w:hAnsi="Times New Roman" w:cs="Times New Roman"/>
                      <w:color w:val="000000"/>
                      <w:sz w:val="16"/>
                      <w:szCs w:val="16"/>
                      <w:lang w:val="lv-LV" w:eastAsia="lv-LV"/>
                    </w:rPr>
                  </w:pPr>
                </w:p>
              </w:tc>
              <w:tc>
                <w:tcPr>
                  <w:tcW w:w="1226" w:type="dxa"/>
                  <w:tcBorders>
                    <w:top w:val="nil"/>
                    <w:left w:val="nil"/>
                    <w:bottom w:val="single" w:sz="8" w:space="0" w:color="auto"/>
                    <w:right w:val="single" w:sz="8" w:space="0" w:color="auto"/>
                  </w:tcBorders>
                  <w:shd w:val="clear" w:color="auto" w:fill="auto"/>
                  <w:vAlign w:val="center"/>
                  <w:hideMark/>
                </w:tcPr>
                <w:p w:rsidR="00551533" w:rsidRPr="008E20E6" w:rsidRDefault="00551533" w:rsidP="00551533">
                  <w:pPr>
                    <w:spacing w:after="0" w:line="240" w:lineRule="auto"/>
                    <w:rPr>
                      <w:rFonts w:ascii="Times New Roman" w:eastAsia="Times New Roman" w:hAnsi="Times New Roman" w:cs="Times New Roman"/>
                      <w:color w:val="000000"/>
                      <w:sz w:val="16"/>
                      <w:szCs w:val="16"/>
                      <w:lang w:val="lv-LV" w:eastAsia="lv-LV"/>
                    </w:rPr>
                  </w:pPr>
                  <w:r w:rsidRPr="008E20E6">
                    <w:rPr>
                      <w:rFonts w:ascii="Times New Roman" w:eastAsia="Times New Roman" w:hAnsi="Times New Roman" w:cs="Times New Roman"/>
                      <w:color w:val="000000"/>
                      <w:sz w:val="16"/>
                      <w:szCs w:val="16"/>
                      <w:lang w:val="lv-LV" w:eastAsia="lv-LV"/>
                    </w:rPr>
                    <w:t>tajā skaitā:</w:t>
                  </w:r>
                </w:p>
              </w:tc>
              <w:tc>
                <w:tcPr>
                  <w:tcW w:w="99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51533" w:rsidRPr="008E20E6" w:rsidRDefault="00551533" w:rsidP="00551533">
                  <w:pPr>
                    <w:spacing w:after="0" w:line="240" w:lineRule="auto"/>
                    <w:jc w:val="center"/>
                    <w:rPr>
                      <w:rFonts w:ascii="Times New Roman" w:eastAsia="Times New Roman" w:hAnsi="Times New Roman" w:cs="Times New Roman"/>
                      <w:color w:val="000000"/>
                      <w:sz w:val="16"/>
                      <w:szCs w:val="16"/>
                      <w:lang w:val="lv-LV" w:eastAsia="lv-LV"/>
                    </w:rPr>
                  </w:pPr>
                  <w:r w:rsidRPr="008E20E6">
                    <w:rPr>
                      <w:rFonts w:ascii="Times New Roman" w:eastAsia="Times New Roman" w:hAnsi="Times New Roman" w:cs="Times New Roman"/>
                      <w:color w:val="000000"/>
                      <w:sz w:val="16"/>
                      <w:szCs w:val="16"/>
                      <w:lang w:val="lv-LV" w:eastAsia="lv-LV"/>
                    </w:rPr>
                    <w:t>20 735</w:t>
                  </w:r>
                </w:p>
              </w:tc>
              <w:tc>
                <w:tcPr>
                  <w:tcW w:w="85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51533" w:rsidRPr="008E20E6" w:rsidRDefault="00551533" w:rsidP="00551533">
                  <w:pPr>
                    <w:spacing w:after="0" w:line="240" w:lineRule="auto"/>
                    <w:jc w:val="center"/>
                    <w:rPr>
                      <w:rFonts w:ascii="Times New Roman" w:eastAsia="Times New Roman" w:hAnsi="Times New Roman" w:cs="Times New Roman"/>
                      <w:color w:val="000000"/>
                      <w:sz w:val="16"/>
                      <w:szCs w:val="16"/>
                      <w:lang w:val="lv-LV" w:eastAsia="lv-LV"/>
                    </w:rPr>
                  </w:pPr>
                  <w:r w:rsidRPr="008E20E6">
                    <w:rPr>
                      <w:rFonts w:ascii="Times New Roman" w:eastAsia="Times New Roman" w:hAnsi="Times New Roman" w:cs="Times New Roman"/>
                      <w:color w:val="000000"/>
                      <w:sz w:val="16"/>
                      <w:szCs w:val="16"/>
                      <w:lang w:val="lv-LV" w:eastAsia="lv-LV"/>
                    </w:rPr>
                    <w:t>-13 337</w:t>
                  </w:r>
                </w:p>
              </w:tc>
              <w:tc>
                <w:tcPr>
                  <w:tcW w:w="85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51533" w:rsidRPr="008E20E6" w:rsidRDefault="00551533" w:rsidP="00551533">
                  <w:pPr>
                    <w:spacing w:after="0" w:line="240" w:lineRule="auto"/>
                    <w:jc w:val="center"/>
                    <w:rPr>
                      <w:rFonts w:ascii="Times New Roman" w:eastAsia="Times New Roman" w:hAnsi="Times New Roman" w:cs="Times New Roman"/>
                      <w:color w:val="000000"/>
                      <w:sz w:val="16"/>
                      <w:szCs w:val="16"/>
                      <w:lang w:val="lv-LV" w:eastAsia="lv-LV"/>
                    </w:rPr>
                  </w:pPr>
                  <w:r w:rsidRPr="008E20E6">
                    <w:rPr>
                      <w:rFonts w:ascii="Times New Roman" w:eastAsia="Times New Roman" w:hAnsi="Times New Roman" w:cs="Times New Roman"/>
                      <w:color w:val="000000"/>
                      <w:sz w:val="16"/>
                      <w:szCs w:val="16"/>
                      <w:lang w:val="lv-LV" w:eastAsia="lv-LV"/>
                    </w:rPr>
                    <w:t>7 398</w:t>
                  </w:r>
                </w:p>
              </w:tc>
              <w:tc>
                <w:tcPr>
                  <w:tcW w:w="85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51533" w:rsidRPr="008E20E6" w:rsidRDefault="00551533" w:rsidP="00551533">
                  <w:pPr>
                    <w:spacing w:after="0" w:line="240" w:lineRule="auto"/>
                    <w:jc w:val="center"/>
                    <w:rPr>
                      <w:rFonts w:ascii="Times New Roman" w:eastAsia="Times New Roman" w:hAnsi="Times New Roman" w:cs="Times New Roman"/>
                      <w:color w:val="000000"/>
                      <w:sz w:val="16"/>
                      <w:szCs w:val="16"/>
                      <w:lang w:val="lv-LV" w:eastAsia="lv-LV"/>
                    </w:rPr>
                  </w:pPr>
                  <w:r w:rsidRPr="008E20E6">
                    <w:rPr>
                      <w:rFonts w:ascii="Times New Roman" w:eastAsia="Times New Roman" w:hAnsi="Times New Roman" w:cs="Times New Roman"/>
                      <w:color w:val="000000"/>
                      <w:sz w:val="16"/>
                      <w:szCs w:val="16"/>
                      <w:lang w:val="lv-LV" w:eastAsia="lv-LV"/>
                    </w:rPr>
                    <w:t>-12 607</w:t>
                  </w:r>
                </w:p>
              </w:tc>
              <w:tc>
                <w:tcPr>
                  <w:tcW w:w="85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51533" w:rsidRPr="008E20E6" w:rsidRDefault="00551533" w:rsidP="00551533">
                  <w:pPr>
                    <w:spacing w:after="0" w:line="240" w:lineRule="auto"/>
                    <w:jc w:val="center"/>
                    <w:rPr>
                      <w:rFonts w:ascii="Times New Roman" w:eastAsia="Times New Roman" w:hAnsi="Times New Roman" w:cs="Times New Roman"/>
                      <w:color w:val="000000"/>
                      <w:sz w:val="16"/>
                      <w:szCs w:val="16"/>
                      <w:lang w:val="lv-LV" w:eastAsia="lv-LV"/>
                    </w:rPr>
                  </w:pPr>
                  <w:r w:rsidRPr="008E20E6">
                    <w:rPr>
                      <w:rFonts w:ascii="Times New Roman" w:eastAsia="Times New Roman" w:hAnsi="Times New Roman" w:cs="Times New Roman"/>
                      <w:color w:val="000000"/>
                      <w:sz w:val="16"/>
                      <w:szCs w:val="16"/>
                      <w:lang w:val="lv-LV" w:eastAsia="lv-LV"/>
                    </w:rPr>
                    <w:t>8 128</w:t>
                  </w:r>
                </w:p>
              </w:tc>
              <w:tc>
                <w:tcPr>
                  <w:tcW w:w="708"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51533" w:rsidRPr="008E20E6" w:rsidRDefault="00551533" w:rsidP="00551533">
                  <w:pPr>
                    <w:spacing w:after="0" w:line="240" w:lineRule="auto"/>
                    <w:jc w:val="center"/>
                    <w:rPr>
                      <w:rFonts w:ascii="Times New Roman" w:eastAsia="Times New Roman" w:hAnsi="Times New Roman" w:cs="Times New Roman"/>
                      <w:color w:val="000000"/>
                      <w:sz w:val="16"/>
                      <w:szCs w:val="16"/>
                      <w:lang w:val="lv-LV" w:eastAsia="lv-LV"/>
                    </w:rPr>
                  </w:pPr>
                  <w:r w:rsidRPr="008E20E6">
                    <w:rPr>
                      <w:rFonts w:ascii="Times New Roman" w:eastAsia="Times New Roman" w:hAnsi="Times New Roman" w:cs="Times New Roman"/>
                      <w:color w:val="000000"/>
                      <w:sz w:val="16"/>
                      <w:szCs w:val="16"/>
                      <w:lang w:val="lv-LV" w:eastAsia="lv-LV"/>
                    </w:rPr>
                    <w:t>-25 944</w:t>
                  </w:r>
                </w:p>
              </w:tc>
            </w:tr>
            <w:tr w:rsidR="00551533" w:rsidRPr="00C2446C" w:rsidTr="00A62541">
              <w:trPr>
                <w:trHeight w:val="1860"/>
              </w:trPr>
              <w:tc>
                <w:tcPr>
                  <w:tcW w:w="540" w:type="dxa"/>
                  <w:tcBorders>
                    <w:top w:val="nil"/>
                    <w:left w:val="single" w:sz="8" w:space="0" w:color="auto"/>
                    <w:bottom w:val="single" w:sz="8" w:space="0" w:color="auto"/>
                    <w:right w:val="single" w:sz="8" w:space="0" w:color="auto"/>
                  </w:tcBorders>
                  <w:shd w:val="clear" w:color="auto" w:fill="auto"/>
                  <w:vAlign w:val="center"/>
                  <w:hideMark/>
                </w:tcPr>
                <w:p w:rsidR="00551533" w:rsidRPr="008E20E6" w:rsidRDefault="00551533" w:rsidP="00551533">
                  <w:pPr>
                    <w:spacing w:after="0" w:line="240" w:lineRule="auto"/>
                    <w:jc w:val="center"/>
                    <w:rPr>
                      <w:rFonts w:ascii="Times New Roman" w:eastAsia="Times New Roman" w:hAnsi="Times New Roman" w:cs="Times New Roman"/>
                      <w:color w:val="000000"/>
                      <w:sz w:val="16"/>
                      <w:szCs w:val="16"/>
                      <w:lang w:val="lv-LV" w:eastAsia="lv-LV"/>
                    </w:rPr>
                  </w:pPr>
                  <w:r w:rsidRPr="008E20E6">
                    <w:rPr>
                      <w:rFonts w:ascii="Times New Roman" w:eastAsia="Times New Roman" w:hAnsi="Times New Roman" w:cs="Times New Roman"/>
                      <w:color w:val="000000"/>
                      <w:sz w:val="16"/>
                      <w:szCs w:val="16"/>
                      <w:lang w:val="lv-LV" w:eastAsia="lv-LV"/>
                    </w:rPr>
                    <w:t>1.1.</w:t>
                  </w:r>
                </w:p>
              </w:tc>
              <w:tc>
                <w:tcPr>
                  <w:tcW w:w="1226" w:type="dxa"/>
                  <w:tcBorders>
                    <w:top w:val="nil"/>
                    <w:left w:val="nil"/>
                    <w:bottom w:val="single" w:sz="8" w:space="0" w:color="auto"/>
                    <w:right w:val="single" w:sz="8" w:space="0" w:color="auto"/>
                  </w:tcBorders>
                  <w:shd w:val="clear" w:color="auto" w:fill="auto"/>
                  <w:vAlign w:val="center"/>
                  <w:hideMark/>
                </w:tcPr>
                <w:p w:rsidR="00551533" w:rsidRPr="008E20E6" w:rsidRDefault="00551533" w:rsidP="00551533">
                  <w:pPr>
                    <w:spacing w:after="0" w:line="240" w:lineRule="auto"/>
                    <w:rPr>
                      <w:rFonts w:ascii="Times New Roman" w:eastAsia="Times New Roman" w:hAnsi="Times New Roman" w:cs="Times New Roman"/>
                      <w:color w:val="000000"/>
                      <w:sz w:val="16"/>
                      <w:szCs w:val="16"/>
                      <w:lang w:val="lv-LV" w:eastAsia="lv-LV"/>
                    </w:rPr>
                  </w:pPr>
                  <w:r w:rsidRPr="008E20E6">
                    <w:rPr>
                      <w:rFonts w:ascii="Times New Roman" w:eastAsia="Times New Roman" w:hAnsi="Times New Roman" w:cs="Times New Roman"/>
                      <w:color w:val="000000"/>
                      <w:sz w:val="16"/>
                      <w:szCs w:val="16"/>
                      <w:lang w:val="lv-LV" w:eastAsia="lv-LV"/>
                    </w:rPr>
                    <w:t>nacionālais līdzfinan</w:t>
                  </w:r>
                  <w:r w:rsidR="002B250D">
                    <w:rPr>
                      <w:rFonts w:ascii="Times New Roman" w:eastAsia="Times New Roman" w:hAnsi="Times New Roman" w:cs="Times New Roman"/>
                      <w:color w:val="000000"/>
                      <w:sz w:val="16"/>
                      <w:szCs w:val="16"/>
                      <w:lang w:val="lv-LV" w:eastAsia="lv-LV"/>
                    </w:rPr>
                    <w:t>-</w:t>
                  </w:r>
                  <w:r w:rsidRPr="008E20E6">
                    <w:rPr>
                      <w:rFonts w:ascii="Times New Roman" w:eastAsia="Times New Roman" w:hAnsi="Times New Roman" w:cs="Times New Roman"/>
                      <w:color w:val="000000"/>
                      <w:sz w:val="16"/>
                      <w:szCs w:val="16"/>
                      <w:lang w:val="lv-LV" w:eastAsia="lv-LV"/>
                    </w:rPr>
                    <w:t>sējums (2019. un 2020</w:t>
                  </w:r>
                  <w:r w:rsidR="00A37E52" w:rsidRPr="008E20E6">
                    <w:rPr>
                      <w:rFonts w:ascii="Times New Roman" w:eastAsia="Times New Roman" w:hAnsi="Times New Roman" w:cs="Times New Roman"/>
                      <w:color w:val="000000"/>
                      <w:sz w:val="16"/>
                      <w:szCs w:val="16"/>
                      <w:lang w:val="lv-LV" w:eastAsia="lv-LV"/>
                    </w:rPr>
                    <w:t>.gadā saskaņā ar MK rīkojumu 14,</w:t>
                  </w:r>
                  <w:r w:rsidR="002E0985" w:rsidRPr="008E20E6">
                    <w:rPr>
                      <w:rFonts w:ascii="Times New Roman" w:eastAsia="Times New Roman" w:hAnsi="Times New Roman" w:cs="Times New Roman"/>
                      <w:color w:val="000000"/>
                      <w:sz w:val="16"/>
                      <w:szCs w:val="16"/>
                      <w:lang w:val="lv-LV" w:eastAsia="lv-LV"/>
                    </w:rPr>
                    <w:t>01%;</w:t>
                  </w:r>
                  <w:r w:rsidRPr="008E20E6">
                    <w:rPr>
                      <w:rFonts w:ascii="Times New Roman" w:eastAsia="Times New Roman" w:hAnsi="Times New Roman" w:cs="Times New Roman"/>
                      <w:color w:val="000000"/>
                      <w:sz w:val="16"/>
                      <w:szCs w:val="16"/>
                      <w:lang w:val="lv-LV" w:eastAsia="lv-LV"/>
                    </w:rPr>
                    <w:t xml:space="preserve"> atbilstoši Eiropas Komisijas prie</w:t>
                  </w:r>
                  <w:r w:rsidR="00A37E52" w:rsidRPr="008E20E6">
                    <w:rPr>
                      <w:rFonts w:ascii="Times New Roman" w:eastAsia="Times New Roman" w:hAnsi="Times New Roman" w:cs="Times New Roman"/>
                      <w:color w:val="000000"/>
                      <w:sz w:val="16"/>
                      <w:szCs w:val="16"/>
                      <w:lang w:val="lv-LV" w:eastAsia="lv-LV"/>
                    </w:rPr>
                    <w:t>kšlikumam 2019. un 2020.gadā 5%</w:t>
                  </w:r>
                  <w:r w:rsidRPr="008E20E6">
                    <w:rPr>
                      <w:rFonts w:ascii="Times New Roman" w:eastAsia="Times New Roman" w:hAnsi="Times New Roman" w:cs="Times New Roman"/>
                      <w:color w:val="000000"/>
                      <w:sz w:val="16"/>
                      <w:szCs w:val="16"/>
                      <w:lang w:val="lv-LV" w:eastAsia="lv-LV"/>
                    </w:rPr>
                    <w:t>)</w:t>
                  </w:r>
                </w:p>
              </w:tc>
              <w:tc>
                <w:tcPr>
                  <w:tcW w:w="993" w:type="dxa"/>
                  <w:vMerge/>
                  <w:tcBorders>
                    <w:top w:val="nil"/>
                    <w:left w:val="single" w:sz="8" w:space="0" w:color="auto"/>
                    <w:bottom w:val="single" w:sz="8" w:space="0" w:color="000000"/>
                    <w:right w:val="single" w:sz="8" w:space="0" w:color="auto"/>
                  </w:tcBorders>
                  <w:vAlign w:val="center"/>
                  <w:hideMark/>
                </w:tcPr>
                <w:p w:rsidR="00551533" w:rsidRPr="008E20E6" w:rsidRDefault="00551533" w:rsidP="00551533">
                  <w:pPr>
                    <w:spacing w:after="0" w:line="240" w:lineRule="auto"/>
                    <w:rPr>
                      <w:rFonts w:ascii="Times New Roman" w:eastAsia="Times New Roman" w:hAnsi="Times New Roman" w:cs="Times New Roman"/>
                      <w:color w:val="000000"/>
                      <w:sz w:val="16"/>
                      <w:szCs w:val="16"/>
                      <w:lang w:val="lv-LV" w:eastAsia="lv-LV"/>
                    </w:rPr>
                  </w:pPr>
                </w:p>
              </w:tc>
              <w:tc>
                <w:tcPr>
                  <w:tcW w:w="850" w:type="dxa"/>
                  <w:vMerge/>
                  <w:tcBorders>
                    <w:top w:val="nil"/>
                    <w:left w:val="single" w:sz="8" w:space="0" w:color="auto"/>
                    <w:bottom w:val="single" w:sz="8" w:space="0" w:color="000000"/>
                    <w:right w:val="single" w:sz="8" w:space="0" w:color="auto"/>
                  </w:tcBorders>
                  <w:vAlign w:val="center"/>
                  <w:hideMark/>
                </w:tcPr>
                <w:p w:rsidR="00551533" w:rsidRPr="008E20E6" w:rsidRDefault="00551533" w:rsidP="00551533">
                  <w:pPr>
                    <w:spacing w:after="0" w:line="240" w:lineRule="auto"/>
                    <w:rPr>
                      <w:rFonts w:ascii="Times New Roman" w:eastAsia="Times New Roman" w:hAnsi="Times New Roman" w:cs="Times New Roman"/>
                      <w:color w:val="000000"/>
                      <w:sz w:val="16"/>
                      <w:szCs w:val="16"/>
                      <w:lang w:val="lv-LV" w:eastAsia="lv-LV"/>
                    </w:rPr>
                  </w:pPr>
                </w:p>
              </w:tc>
              <w:tc>
                <w:tcPr>
                  <w:tcW w:w="851" w:type="dxa"/>
                  <w:vMerge/>
                  <w:tcBorders>
                    <w:top w:val="nil"/>
                    <w:left w:val="single" w:sz="8" w:space="0" w:color="auto"/>
                    <w:bottom w:val="single" w:sz="8" w:space="0" w:color="000000"/>
                    <w:right w:val="single" w:sz="8" w:space="0" w:color="auto"/>
                  </w:tcBorders>
                  <w:vAlign w:val="center"/>
                  <w:hideMark/>
                </w:tcPr>
                <w:p w:rsidR="00551533" w:rsidRPr="008E20E6" w:rsidRDefault="00551533" w:rsidP="00551533">
                  <w:pPr>
                    <w:spacing w:after="0" w:line="240" w:lineRule="auto"/>
                    <w:rPr>
                      <w:rFonts w:ascii="Times New Roman" w:eastAsia="Times New Roman" w:hAnsi="Times New Roman" w:cs="Times New Roman"/>
                      <w:color w:val="000000"/>
                      <w:sz w:val="16"/>
                      <w:szCs w:val="16"/>
                      <w:lang w:val="lv-LV" w:eastAsia="lv-LV"/>
                    </w:rPr>
                  </w:pPr>
                </w:p>
              </w:tc>
              <w:tc>
                <w:tcPr>
                  <w:tcW w:w="850" w:type="dxa"/>
                  <w:vMerge/>
                  <w:tcBorders>
                    <w:top w:val="nil"/>
                    <w:left w:val="single" w:sz="8" w:space="0" w:color="auto"/>
                    <w:bottom w:val="single" w:sz="8" w:space="0" w:color="000000"/>
                    <w:right w:val="single" w:sz="8" w:space="0" w:color="auto"/>
                  </w:tcBorders>
                  <w:vAlign w:val="center"/>
                  <w:hideMark/>
                </w:tcPr>
                <w:p w:rsidR="00551533" w:rsidRPr="008E20E6" w:rsidRDefault="00551533" w:rsidP="00551533">
                  <w:pPr>
                    <w:spacing w:after="0" w:line="240" w:lineRule="auto"/>
                    <w:rPr>
                      <w:rFonts w:ascii="Times New Roman" w:eastAsia="Times New Roman" w:hAnsi="Times New Roman" w:cs="Times New Roman"/>
                      <w:color w:val="000000"/>
                      <w:sz w:val="16"/>
                      <w:szCs w:val="16"/>
                      <w:lang w:val="lv-LV" w:eastAsia="lv-LV"/>
                    </w:rPr>
                  </w:pPr>
                </w:p>
              </w:tc>
              <w:tc>
                <w:tcPr>
                  <w:tcW w:w="851" w:type="dxa"/>
                  <w:vMerge/>
                  <w:tcBorders>
                    <w:top w:val="nil"/>
                    <w:left w:val="single" w:sz="8" w:space="0" w:color="auto"/>
                    <w:bottom w:val="single" w:sz="8" w:space="0" w:color="000000"/>
                    <w:right w:val="single" w:sz="8" w:space="0" w:color="auto"/>
                  </w:tcBorders>
                  <w:vAlign w:val="center"/>
                  <w:hideMark/>
                </w:tcPr>
                <w:p w:rsidR="00551533" w:rsidRPr="008E20E6" w:rsidRDefault="00551533" w:rsidP="00551533">
                  <w:pPr>
                    <w:spacing w:after="0" w:line="240" w:lineRule="auto"/>
                    <w:rPr>
                      <w:rFonts w:ascii="Times New Roman" w:eastAsia="Times New Roman" w:hAnsi="Times New Roman" w:cs="Times New Roman"/>
                      <w:color w:val="000000"/>
                      <w:sz w:val="16"/>
                      <w:szCs w:val="16"/>
                      <w:lang w:val="lv-LV" w:eastAsia="lv-LV"/>
                    </w:rPr>
                  </w:pPr>
                </w:p>
              </w:tc>
              <w:tc>
                <w:tcPr>
                  <w:tcW w:w="708" w:type="dxa"/>
                  <w:vMerge/>
                  <w:tcBorders>
                    <w:top w:val="nil"/>
                    <w:left w:val="single" w:sz="8" w:space="0" w:color="auto"/>
                    <w:bottom w:val="single" w:sz="8" w:space="0" w:color="000000"/>
                    <w:right w:val="single" w:sz="8" w:space="0" w:color="auto"/>
                  </w:tcBorders>
                  <w:vAlign w:val="center"/>
                  <w:hideMark/>
                </w:tcPr>
                <w:p w:rsidR="00551533" w:rsidRPr="008E20E6" w:rsidRDefault="00551533" w:rsidP="00551533">
                  <w:pPr>
                    <w:spacing w:after="0" w:line="240" w:lineRule="auto"/>
                    <w:rPr>
                      <w:rFonts w:ascii="Times New Roman" w:eastAsia="Times New Roman" w:hAnsi="Times New Roman" w:cs="Times New Roman"/>
                      <w:color w:val="000000"/>
                      <w:sz w:val="16"/>
                      <w:szCs w:val="16"/>
                      <w:lang w:val="lv-LV" w:eastAsia="lv-LV"/>
                    </w:rPr>
                  </w:pPr>
                </w:p>
              </w:tc>
            </w:tr>
            <w:tr w:rsidR="00551533" w:rsidRPr="00482320" w:rsidTr="00A62541">
              <w:trPr>
                <w:trHeight w:val="735"/>
              </w:trPr>
              <w:tc>
                <w:tcPr>
                  <w:tcW w:w="540" w:type="dxa"/>
                  <w:tcBorders>
                    <w:top w:val="nil"/>
                    <w:left w:val="single" w:sz="8" w:space="0" w:color="auto"/>
                    <w:bottom w:val="single" w:sz="8" w:space="0" w:color="auto"/>
                    <w:right w:val="single" w:sz="8" w:space="0" w:color="auto"/>
                  </w:tcBorders>
                  <w:shd w:val="clear" w:color="auto" w:fill="auto"/>
                  <w:vAlign w:val="center"/>
                  <w:hideMark/>
                </w:tcPr>
                <w:p w:rsidR="00551533" w:rsidRPr="008E20E6" w:rsidRDefault="00551533" w:rsidP="00551533">
                  <w:pPr>
                    <w:spacing w:after="0" w:line="240" w:lineRule="auto"/>
                    <w:jc w:val="center"/>
                    <w:rPr>
                      <w:rFonts w:ascii="Times New Roman" w:eastAsia="Times New Roman" w:hAnsi="Times New Roman" w:cs="Times New Roman"/>
                      <w:color w:val="000000"/>
                      <w:sz w:val="16"/>
                      <w:szCs w:val="16"/>
                      <w:lang w:val="lv-LV" w:eastAsia="lv-LV"/>
                    </w:rPr>
                  </w:pPr>
                  <w:r w:rsidRPr="008E20E6">
                    <w:rPr>
                      <w:rFonts w:ascii="Times New Roman" w:eastAsia="Times New Roman" w:hAnsi="Times New Roman" w:cs="Times New Roman"/>
                      <w:color w:val="000000"/>
                      <w:sz w:val="16"/>
                      <w:szCs w:val="16"/>
                      <w:lang w:val="lv-LV" w:eastAsia="lv-LV"/>
                    </w:rPr>
                    <w:t>1.2.</w:t>
                  </w:r>
                </w:p>
              </w:tc>
              <w:tc>
                <w:tcPr>
                  <w:tcW w:w="1226" w:type="dxa"/>
                  <w:tcBorders>
                    <w:top w:val="nil"/>
                    <w:left w:val="nil"/>
                    <w:bottom w:val="single" w:sz="8" w:space="0" w:color="auto"/>
                    <w:right w:val="single" w:sz="8" w:space="0" w:color="auto"/>
                  </w:tcBorders>
                  <w:shd w:val="clear" w:color="auto" w:fill="auto"/>
                  <w:noWrap/>
                  <w:vAlign w:val="center"/>
                  <w:hideMark/>
                </w:tcPr>
                <w:p w:rsidR="00551533" w:rsidRPr="008E20E6" w:rsidRDefault="00A37E52" w:rsidP="00551533">
                  <w:pPr>
                    <w:spacing w:after="0" w:line="240" w:lineRule="auto"/>
                    <w:rPr>
                      <w:rFonts w:ascii="Times New Roman" w:eastAsia="Times New Roman" w:hAnsi="Times New Roman" w:cs="Times New Roman"/>
                      <w:color w:val="000000"/>
                      <w:sz w:val="16"/>
                      <w:szCs w:val="16"/>
                      <w:lang w:val="lv-LV" w:eastAsia="lv-LV"/>
                    </w:rPr>
                  </w:pPr>
                  <w:r w:rsidRPr="008E20E6">
                    <w:rPr>
                      <w:rFonts w:ascii="Times New Roman" w:eastAsia="Times New Roman" w:hAnsi="Times New Roman" w:cs="Times New Roman"/>
                      <w:color w:val="000000"/>
                      <w:sz w:val="16"/>
                      <w:szCs w:val="16"/>
                      <w:lang w:val="lv-LV" w:eastAsia="lv-LV"/>
                    </w:rPr>
                    <w:t>P</w:t>
                  </w:r>
                  <w:r w:rsidR="00551533" w:rsidRPr="008E20E6">
                    <w:rPr>
                      <w:rFonts w:ascii="Times New Roman" w:eastAsia="Times New Roman" w:hAnsi="Times New Roman" w:cs="Times New Roman"/>
                      <w:color w:val="000000"/>
                      <w:sz w:val="16"/>
                      <w:szCs w:val="16"/>
                      <w:lang w:val="lv-LV" w:eastAsia="lv-LV"/>
                    </w:rPr>
                    <w:t>riekš</w:t>
                  </w:r>
                  <w:r w:rsidRPr="008E20E6">
                    <w:rPr>
                      <w:rFonts w:ascii="Times New Roman" w:eastAsia="Times New Roman" w:hAnsi="Times New Roman" w:cs="Times New Roman"/>
                      <w:color w:val="000000"/>
                      <w:sz w:val="16"/>
                      <w:szCs w:val="16"/>
                      <w:lang w:val="lv-LV" w:eastAsia="lv-LV"/>
                    </w:rPr>
                    <w:t>-</w:t>
                  </w:r>
                  <w:r w:rsidR="00551533" w:rsidRPr="008E20E6">
                    <w:rPr>
                      <w:rFonts w:ascii="Times New Roman" w:eastAsia="Times New Roman" w:hAnsi="Times New Roman" w:cs="Times New Roman"/>
                      <w:color w:val="000000"/>
                      <w:sz w:val="16"/>
                      <w:szCs w:val="16"/>
                      <w:lang w:val="lv-LV" w:eastAsia="lv-LV"/>
                    </w:rPr>
                    <w:t>finansējums</w:t>
                  </w:r>
                </w:p>
              </w:tc>
              <w:tc>
                <w:tcPr>
                  <w:tcW w:w="993" w:type="dxa"/>
                  <w:tcBorders>
                    <w:top w:val="nil"/>
                    <w:left w:val="nil"/>
                    <w:bottom w:val="single" w:sz="8" w:space="0" w:color="auto"/>
                    <w:right w:val="single" w:sz="8" w:space="0" w:color="auto"/>
                  </w:tcBorders>
                  <w:shd w:val="clear" w:color="auto" w:fill="auto"/>
                  <w:noWrap/>
                  <w:vAlign w:val="center"/>
                  <w:hideMark/>
                </w:tcPr>
                <w:p w:rsidR="00551533" w:rsidRPr="008E20E6" w:rsidRDefault="00551533" w:rsidP="00551533">
                  <w:pPr>
                    <w:spacing w:after="0" w:line="240" w:lineRule="auto"/>
                    <w:jc w:val="center"/>
                    <w:rPr>
                      <w:rFonts w:ascii="Times New Roman" w:eastAsia="Times New Roman" w:hAnsi="Times New Roman" w:cs="Times New Roman"/>
                      <w:color w:val="000000"/>
                      <w:sz w:val="16"/>
                      <w:szCs w:val="16"/>
                      <w:lang w:val="lv-LV" w:eastAsia="lv-LV"/>
                    </w:rPr>
                  </w:pPr>
                  <w:r w:rsidRPr="008E20E6">
                    <w:rPr>
                      <w:rFonts w:ascii="Times New Roman" w:eastAsia="Times New Roman" w:hAnsi="Times New Roman" w:cs="Times New Roman"/>
                      <w:color w:val="000000"/>
                      <w:sz w:val="16"/>
                      <w:szCs w:val="16"/>
                      <w:lang w:val="lv-LV" w:eastAsia="lv-LV"/>
                    </w:rPr>
                    <w:t>127 230</w:t>
                  </w:r>
                </w:p>
              </w:tc>
              <w:tc>
                <w:tcPr>
                  <w:tcW w:w="850" w:type="dxa"/>
                  <w:tcBorders>
                    <w:top w:val="nil"/>
                    <w:left w:val="nil"/>
                    <w:bottom w:val="single" w:sz="8" w:space="0" w:color="auto"/>
                    <w:right w:val="single" w:sz="8" w:space="0" w:color="auto"/>
                  </w:tcBorders>
                  <w:shd w:val="clear" w:color="auto" w:fill="auto"/>
                  <w:noWrap/>
                  <w:vAlign w:val="center"/>
                  <w:hideMark/>
                </w:tcPr>
                <w:p w:rsidR="00551533" w:rsidRPr="008E20E6" w:rsidRDefault="00551533" w:rsidP="00551533">
                  <w:pPr>
                    <w:spacing w:after="0" w:line="240" w:lineRule="auto"/>
                    <w:jc w:val="center"/>
                    <w:rPr>
                      <w:rFonts w:ascii="Times New Roman" w:eastAsia="Times New Roman" w:hAnsi="Times New Roman" w:cs="Times New Roman"/>
                      <w:color w:val="000000"/>
                      <w:sz w:val="16"/>
                      <w:szCs w:val="16"/>
                      <w:lang w:val="lv-LV" w:eastAsia="lv-LV"/>
                    </w:rPr>
                  </w:pPr>
                  <w:r w:rsidRPr="008E20E6">
                    <w:rPr>
                      <w:rFonts w:ascii="Times New Roman" w:eastAsia="Times New Roman" w:hAnsi="Times New Roman" w:cs="Times New Roman"/>
                      <w:color w:val="000000"/>
                      <w:sz w:val="16"/>
                      <w:szCs w:val="16"/>
                      <w:lang w:val="lv-LV" w:eastAsia="lv-LV"/>
                    </w:rPr>
                    <w:t>13 337</w:t>
                  </w:r>
                </w:p>
              </w:tc>
              <w:tc>
                <w:tcPr>
                  <w:tcW w:w="851" w:type="dxa"/>
                  <w:tcBorders>
                    <w:top w:val="nil"/>
                    <w:left w:val="nil"/>
                    <w:bottom w:val="single" w:sz="8" w:space="0" w:color="auto"/>
                    <w:right w:val="single" w:sz="8" w:space="0" w:color="auto"/>
                  </w:tcBorders>
                  <w:shd w:val="clear" w:color="auto" w:fill="auto"/>
                  <w:noWrap/>
                  <w:vAlign w:val="center"/>
                  <w:hideMark/>
                </w:tcPr>
                <w:p w:rsidR="00551533" w:rsidRPr="008E20E6" w:rsidRDefault="00551533" w:rsidP="00551533">
                  <w:pPr>
                    <w:spacing w:after="0" w:line="240" w:lineRule="auto"/>
                    <w:jc w:val="center"/>
                    <w:rPr>
                      <w:rFonts w:ascii="Times New Roman" w:eastAsia="Times New Roman" w:hAnsi="Times New Roman" w:cs="Times New Roman"/>
                      <w:color w:val="000000"/>
                      <w:sz w:val="16"/>
                      <w:szCs w:val="16"/>
                      <w:lang w:val="lv-LV" w:eastAsia="lv-LV"/>
                    </w:rPr>
                  </w:pPr>
                  <w:r w:rsidRPr="008E20E6">
                    <w:rPr>
                      <w:rFonts w:ascii="Times New Roman" w:eastAsia="Times New Roman" w:hAnsi="Times New Roman" w:cs="Times New Roman"/>
                      <w:color w:val="000000"/>
                      <w:sz w:val="16"/>
                      <w:szCs w:val="16"/>
                      <w:lang w:val="lv-LV" w:eastAsia="lv-LV"/>
                    </w:rPr>
                    <w:t>140 567</w:t>
                  </w:r>
                </w:p>
              </w:tc>
              <w:tc>
                <w:tcPr>
                  <w:tcW w:w="850" w:type="dxa"/>
                  <w:tcBorders>
                    <w:top w:val="nil"/>
                    <w:left w:val="nil"/>
                    <w:bottom w:val="single" w:sz="8" w:space="0" w:color="auto"/>
                    <w:right w:val="single" w:sz="8" w:space="0" w:color="auto"/>
                  </w:tcBorders>
                  <w:shd w:val="clear" w:color="auto" w:fill="auto"/>
                  <w:noWrap/>
                  <w:vAlign w:val="center"/>
                  <w:hideMark/>
                </w:tcPr>
                <w:p w:rsidR="00551533" w:rsidRPr="008E20E6" w:rsidRDefault="00551533" w:rsidP="00551533">
                  <w:pPr>
                    <w:spacing w:after="0" w:line="240" w:lineRule="auto"/>
                    <w:jc w:val="center"/>
                    <w:rPr>
                      <w:rFonts w:ascii="Times New Roman" w:eastAsia="Times New Roman" w:hAnsi="Times New Roman" w:cs="Times New Roman"/>
                      <w:color w:val="000000"/>
                      <w:sz w:val="16"/>
                      <w:szCs w:val="16"/>
                      <w:lang w:val="lv-LV" w:eastAsia="lv-LV"/>
                    </w:rPr>
                  </w:pPr>
                  <w:r w:rsidRPr="008E20E6">
                    <w:rPr>
                      <w:rFonts w:ascii="Times New Roman" w:eastAsia="Times New Roman" w:hAnsi="Times New Roman" w:cs="Times New Roman"/>
                      <w:color w:val="000000"/>
                      <w:sz w:val="16"/>
                      <w:szCs w:val="16"/>
                      <w:lang w:val="lv-LV" w:eastAsia="lv-LV"/>
                    </w:rPr>
                    <w:t>27 203</w:t>
                  </w:r>
                </w:p>
              </w:tc>
              <w:tc>
                <w:tcPr>
                  <w:tcW w:w="851" w:type="dxa"/>
                  <w:tcBorders>
                    <w:top w:val="nil"/>
                    <w:left w:val="nil"/>
                    <w:bottom w:val="single" w:sz="8" w:space="0" w:color="auto"/>
                    <w:right w:val="single" w:sz="8" w:space="0" w:color="auto"/>
                  </w:tcBorders>
                  <w:shd w:val="clear" w:color="000000" w:fill="FFFFFF"/>
                  <w:noWrap/>
                  <w:vAlign w:val="center"/>
                  <w:hideMark/>
                </w:tcPr>
                <w:p w:rsidR="00551533" w:rsidRPr="008E20E6" w:rsidRDefault="00551533" w:rsidP="00551533">
                  <w:pPr>
                    <w:spacing w:after="0" w:line="240" w:lineRule="auto"/>
                    <w:jc w:val="center"/>
                    <w:rPr>
                      <w:rFonts w:ascii="Times New Roman" w:eastAsia="Times New Roman" w:hAnsi="Times New Roman" w:cs="Times New Roman"/>
                      <w:color w:val="000000"/>
                      <w:sz w:val="16"/>
                      <w:szCs w:val="16"/>
                      <w:lang w:val="lv-LV" w:eastAsia="lv-LV"/>
                    </w:rPr>
                  </w:pPr>
                  <w:r w:rsidRPr="008E20E6">
                    <w:rPr>
                      <w:rFonts w:ascii="Times New Roman" w:eastAsia="Times New Roman" w:hAnsi="Times New Roman" w:cs="Times New Roman"/>
                      <w:color w:val="000000"/>
                      <w:sz w:val="16"/>
                      <w:szCs w:val="16"/>
                      <w:lang w:val="lv-LV" w:eastAsia="lv-LV"/>
                    </w:rPr>
                    <w:t>154 433</w:t>
                  </w:r>
                </w:p>
              </w:tc>
              <w:tc>
                <w:tcPr>
                  <w:tcW w:w="708" w:type="dxa"/>
                  <w:tcBorders>
                    <w:top w:val="nil"/>
                    <w:left w:val="nil"/>
                    <w:bottom w:val="single" w:sz="8" w:space="0" w:color="auto"/>
                    <w:right w:val="single" w:sz="8" w:space="0" w:color="auto"/>
                  </w:tcBorders>
                  <w:shd w:val="clear" w:color="auto" w:fill="auto"/>
                  <w:noWrap/>
                  <w:vAlign w:val="center"/>
                  <w:hideMark/>
                </w:tcPr>
                <w:p w:rsidR="00551533" w:rsidRPr="008E20E6" w:rsidRDefault="00551533" w:rsidP="00551533">
                  <w:pPr>
                    <w:spacing w:after="0" w:line="240" w:lineRule="auto"/>
                    <w:jc w:val="center"/>
                    <w:rPr>
                      <w:rFonts w:ascii="Times New Roman" w:eastAsia="Times New Roman" w:hAnsi="Times New Roman" w:cs="Times New Roman"/>
                      <w:color w:val="000000"/>
                      <w:sz w:val="16"/>
                      <w:szCs w:val="16"/>
                      <w:lang w:val="lv-LV" w:eastAsia="lv-LV"/>
                    </w:rPr>
                  </w:pPr>
                  <w:r w:rsidRPr="008E20E6">
                    <w:rPr>
                      <w:rFonts w:ascii="Times New Roman" w:eastAsia="Times New Roman" w:hAnsi="Times New Roman" w:cs="Times New Roman"/>
                      <w:color w:val="000000"/>
                      <w:sz w:val="16"/>
                      <w:szCs w:val="16"/>
                      <w:lang w:val="lv-LV" w:eastAsia="lv-LV"/>
                    </w:rPr>
                    <w:t>40 540</w:t>
                  </w:r>
                </w:p>
              </w:tc>
            </w:tr>
            <w:tr w:rsidR="00551533" w:rsidRPr="00482320" w:rsidTr="0086463C">
              <w:trPr>
                <w:trHeight w:val="534"/>
              </w:trPr>
              <w:tc>
                <w:tcPr>
                  <w:tcW w:w="540" w:type="dxa"/>
                  <w:tcBorders>
                    <w:top w:val="nil"/>
                    <w:left w:val="single" w:sz="8" w:space="0" w:color="auto"/>
                    <w:bottom w:val="single" w:sz="8" w:space="0" w:color="auto"/>
                    <w:right w:val="single" w:sz="8" w:space="0" w:color="auto"/>
                  </w:tcBorders>
                  <w:shd w:val="clear" w:color="auto" w:fill="auto"/>
                  <w:vAlign w:val="center"/>
                  <w:hideMark/>
                </w:tcPr>
                <w:p w:rsidR="00551533" w:rsidRPr="008E20E6" w:rsidRDefault="00551533" w:rsidP="00551533">
                  <w:pPr>
                    <w:spacing w:after="0" w:line="240" w:lineRule="auto"/>
                    <w:jc w:val="right"/>
                    <w:rPr>
                      <w:rFonts w:ascii="Times New Roman" w:eastAsia="Times New Roman" w:hAnsi="Times New Roman" w:cs="Times New Roman"/>
                      <w:color w:val="000000"/>
                      <w:sz w:val="16"/>
                      <w:szCs w:val="16"/>
                      <w:lang w:val="lv-LV" w:eastAsia="lv-LV"/>
                    </w:rPr>
                  </w:pPr>
                  <w:r w:rsidRPr="008E20E6">
                    <w:rPr>
                      <w:rFonts w:ascii="Times New Roman" w:eastAsia="Times New Roman" w:hAnsi="Times New Roman" w:cs="Times New Roman"/>
                      <w:color w:val="000000"/>
                      <w:sz w:val="16"/>
                      <w:szCs w:val="16"/>
                      <w:lang w:val="lv-LV" w:eastAsia="lv-LV"/>
                    </w:rPr>
                    <w:t>2</w:t>
                  </w:r>
                </w:p>
              </w:tc>
              <w:tc>
                <w:tcPr>
                  <w:tcW w:w="1226" w:type="dxa"/>
                  <w:tcBorders>
                    <w:top w:val="nil"/>
                    <w:left w:val="nil"/>
                    <w:bottom w:val="nil"/>
                    <w:right w:val="single" w:sz="8" w:space="0" w:color="auto"/>
                  </w:tcBorders>
                  <w:shd w:val="clear" w:color="auto" w:fill="auto"/>
                  <w:vAlign w:val="center"/>
                  <w:hideMark/>
                </w:tcPr>
                <w:p w:rsidR="00551533" w:rsidRPr="008E20E6" w:rsidRDefault="00551533" w:rsidP="002E0985">
                  <w:pPr>
                    <w:spacing w:after="0" w:line="240" w:lineRule="auto"/>
                    <w:rPr>
                      <w:rFonts w:ascii="Times New Roman" w:eastAsia="Times New Roman" w:hAnsi="Times New Roman" w:cs="Times New Roman"/>
                      <w:color w:val="000000"/>
                      <w:sz w:val="16"/>
                      <w:szCs w:val="16"/>
                      <w:lang w:val="lv-LV" w:eastAsia="lv-LV"/>
                    </w:rPr>
                  </w:pPr>
                  <w:r w:rsidRPr="008E20E6">
                    <w:rPr>
                      <w:rFonts w:ascii="Times New Roman" w:eastAsia="Times New Roman" w:hAnsi="Times New Roman" w:cs="Times New Roman"/>
                      <w:color w:val="000000"/>
                      <w:sz w:val="16"/>
                      <w:szCs w:val="16"/>
                      <w:lang w:val="lv-LV" w:eastAsia="lv-LV"/>
                    </w:rPr>
                    <w:t>Ārvalstu finanšu palīdzība iestādes ieņēmumos  (2019. un 2020</w:t>
                  </w:r>
                  <w:r w:rsidR="002E0985" w:rsidRPr="008E20E6">
                    <w:rPr>
                      <w:rFonts w:ascii="Times New Roman" w:eastAsia="Times New Roman" w:hAnsi="Times New Roman" w:cs="Times New Roman"/>
                      <w:color w:val="000000"/>
                      <w:sz w:val="16"/>
                      <w:szCs w:val="16"/>
                      <w:lang w:val="lv-LV" w:eastAsia="lv-LV"/>
                    </w:rPr>
                    <w:t>.gadā saskaņā ar MK rīkojumu 85,99%;</w:t>
                  </w:r>
                  <w:r w:rsidRPr="008E20E6">
                    <w:rPr>
                      <w:rFonts w:ascii="Times New Roman" w:eastAsia="Times New Roman" w:hAnsi="Times New Roman" w:cs="Times New Roman"/>
                      <w:color w:val="000000"/>
                      <w:sz w:val="16"/>
                      <w:szCs w:val="16"/>
                      <w:lang w:val="lv-LV" w:eastAsia="lv-LV"/>
                    </w:rPr>
                    <w:t xml:space="preserve">  atbilstoši Eiropas Komisijas priek</w:t>
                  </w:r>
                  <w:r w:rsidR="002E0985" w:rsidRPr="008E20E6">
                    <w:rPr>
                      <w:rFonts w:ascii="Times New Roman" w:eastAsia="Times New Roman" w:hAnsi="Times New Roman" w:cs="Times New Roman"/>
                      <w:color w:val="000000"/>
                      <w:sz w:val="16"/>
                      <w:szCs w:val="16"/>
                      <w:lang w:val="lv-LV" w:eastAsia="lv-LV"/>
                    </w:rPr>
                    <w:t>šlikumam 2019. un 2020.gadā 95%</w:t>
                  </w:r>
                  <w:r w:rsidRPr="008E20E6">
                    <w:rPr>
                      <w:rFonts w:ascii="Times New Roman" w:eastAsia="Times New Roman" w:hAnsi="Times New Roman" w:cs="Times New Roman"/>
                      <w:color w:val="000000"/>
                      <w:sz w:val="16"/>
                      <w:szCs w:val="16"/>
                      <w:lang w:val="lv-LV" w:eastAsia="lv-LV"/>
                    </w:rPr>
                    <w:t>)</w:t>
                  </w:r>
                </w:p>
              </w:tc>
              <w:tc>
                <w:tcPr>
                  <w:tcW w:w="993" w:type="dxa"/>
                  <w:tcBorders>
                    <w:top w:val="nil"/>
                    <w:left w:val="nil"/>
                    <w:bottom w:val="single" w:sz="8" w:space="0" w:color="auto"/>
                    <w:right w:val="single" w:sz="8" w:space="0" w:color="auto"/>
                  </w:tcBorders>
                  <w:shd w:val="clear" w:color="auto" w:fill="auto"/>
                  <w:noWrap/>
                  <w:vAlign w:val="center"/>
                  <w:hideMark/>
                </w:tcPr>
                <w:p w:rsidR="00551533" w:rsidRPr="008E20E6" w:rsidRDefault="00551533" w:rsidP="00551533">
                  <w:pPr>
                    <w:spacing w:after="0" w:line="240" w:lineRule="auto"/>
                    <w:jc w:val="center"/>
                    <w:rPr>
                      <w:rFonts w:ascii="Times New Roman" w:eastAsia="Times New Roman" w:hAnsi="Times New Roman" w:cs="Times New Roman"/>
                      <w:b/>
                      <w:bCs/>
                      <w:color w:val="000000"/>
                      <w:sz w:val="16"/>
                      <w:szCs w:val="16"/>
                      <w:lang w:val="lv-LV" w:eastAsia="lv-LV"/>
                    </w:rPr>
                  </w:pPr>
                  <w:r w:rsidRPr="008E20E6">
                    <w:rPr>
                      <w:rFonts w:ascii="Times New Roman" w:eastAsia="Times New Roman" w:hAnsi="Times New Roman" w:cs="Times New Roman"/>
                      <w:b/>
                      <w:bCs/>
                      <w:color w:val="000000"/>
                      <w:sz w:val="16"/>
                      <w:szCs w:val="16"/>
                      <w:lang w:val="lv-LV" w:eastAsia="lv-LV"/>
                    </w:rPr>
                    <w:t>127 230</w:t>
                  </w:r>
                </w:p>
              </w:tc>
              <w:tc>
                <w:tcPr>
                  <w:tcW w:w="850" w:type="dxa"/>
                  <w:tcBorders>
                    <w:top w:val="nil"/>
                    <w:left w:val="nil"/>
                    <w:bottom w:val="single" w:sz="8" w:space="0" w:color="auto"/>
                    <w:right w:val="single" w:sz="8" w:space="0" w:color="auto"/>
                  </w:tcBorders>
                  <w:shd w:val="clear" w:color="auto" w:fill="auto"/>
                  <w:noWrap/>
                  <w:vAlign w:val="center"/>
                  <w:hideMark/>
                </w:tcPr>
                <w:p w:rsidR="00551533" w:rsidRPr="008E20E6" w:rsidRDefault="00551533" w:rsidP="00551533">
                  <w:pPr>
                    <w:spacing w:after="0" w:line="240" w:lineRule="auto"/>
                    <w:jc w:val="center"/>
                    <w:rPr>
                      <w:rFonts w:ascii="Times New Roman" w:eastAsia="Times New Roman" w:hAnsi="Times New Roman" w:cs="Times New Roman"/>
                      <w:b/>
                      <w:bCs/>
                      <w:color w:val="000000"/>
                      <w:sz w:val="16"/>
                      <w:szCs w:val="16"/>
                      <w:lang w:val="lv-LV" w:eastAsia="lv-LV"/>
                    </w:rPr>
                  </w:pPr>
                  <w:r w:rsidRPr="008E20E6">
                    <w:rPr>
                      <w:rFonts w:ascii="Times New Roman" w:eastAsia="Times New Roman" w:hAnsi="Times New Roman" w:cs="Times New Roman"/>
                      <w:b/>
                      <w:bCs/>
                      <w:color w:val="000000"/>
                      <w:sz w:val="16"/>
                      <w:szCs w:val="16"/>
                      <w:lang w:val="lv-LV" w:eastAsia="lv-LV"/>
                    </w:rPr>
                    <w:t>13 337</w:t>
                  </w:r>
                </w:p>
              </w:tc>
              <w:tc>
                <w:tcPr>
                  <w:tcW w:w="851" w:type="dxa"/>
                  <w:tcBorders>
                    <w:top w:val="nil"/>
                    <w:left w:val="nil"/>
                    <w:bottom w:val="single" w:sz="8" w:space="0" w:color="auto"/>
                    <w:right w:val="single" w:sz="8" w:space="0" w:color="auto"/>
                  </w:tcBorders>
                  <w:shd w:val="clear" w:color="auto" w:fill="auto"/>
                  <w:noWrap/>
                  <w:vAlign w:val="center"/>
                  <w:hideMark/>
                </w:tcPr>
                <w:p w:rsidR="00551533" w:rsidRPr="008E20E6" w:rsidRDefault="00551533" w:rsidP="00551533">
                  <w:pPr>
                    <w:spacing w:after="0" w:line="240" w:lineRule="auto"/>
                    <w:jc w:val="center"/>
                    <w:rPr>
                      <w:rFonts w:ascii="Times New Roman" w:eastAsia="Times New Roman" w:hAnsi="Times New Roman" w:cs="Times New Roman"/>
                      <w:b/>
                      <w:bCs/>
                      <w:color w:val="000000"/>
                      <w:sz w:val="16"/>
                      <w:szCs w:val="16"/>
                      <w:lang w:val="lv-LV" w:eastAsia="lv-LV"/>
                    </w:rPr>
                  </w:pPr>
                  <w:r w:rsidRPr="008E20E6">
                    <w:rPr>
                      <w:rFonts w:ascii="Times New Roman" w:eastAsia="Times New Roman" w:hAnsi="Times New Roman" w:cs="Times New Roman"/>
                      <w:b/>
                      <w:bCs/>
                      <w:color w:val="000000"/>
                      <w:sz w:val="16"/>
                      <w:szCs w:val="16"/>
                      <w:lang w:val="lv-LV" w:eastAsia="lv-LV"/>
                    </w:rPr>
                    <w:t>140 567</w:t>
                  </w:r>
                </w:p>
              </w:tc>
              <w:tc>
                <w:tcPr>
                  <w:tcW w:w="850" w:type="dxa"/>
                  <w:tcBorders>
                    <w:top w:val="nil"/>
                    <w:left w:val="nil"/>
                    <w:bottom w:val="single" w:sz="8" w:space="0" w:color="auto"/>
                    <w:right w:val="single" w:sz="8" w:space="0" w:color="auto"/>
                  </w:tcBorders>
                  <w:shd w:val="clear" w:color="auto" w:fill="auto"/>
                  <w:noWrap/>
                  <w:vAlign w:val="center"/>
                  <w:hideMark/>
                </w:tcPr>
                <w:p w:rsidR="00551533" w:rsidRPr="008E20E6" w:rsidRDefault="00551533" w:rsidP="00551533">
                  <w:pPr>
                    <w:spacing w:after="0" w:line="240" w:lineRule="auto"/>
                    <w:jc w:val="center"/>
                    <w:rPr>
                      <w:rFonts w:ascii="Times New Roman" w:eastAsia="Times New Roman" w:hAnsi="Times New Roman" w:cs="Times New Roman"/>
                      <w:b/>
                      <w:bCs/>
                      <w:color w:val="000000"/>
                      <w:sz w:val="16"/>
                      <w:szCs w:val="16"/>
                      <w:lang w:val="lv-LV" w:eastAsia="lv-LV"/>
                    </w:rPr>
                  </w:pPr>
                  <w:r w:rsidRPr="008E20E6">
                    <w:rPr>
                      <w:rFonts w:ascii="Times New Roman" w:eastAsia="Times New Roman" w:hAnsi="Times New Roman" w:cs="Times New Roman"/>
                      <w:b/>
                      <w:bCs/>
                      <w:color w:val="000000"/>
                      <w:sz w:val="16"/>
                      <w:szCs w:val="16"/>
                      <w:lang w:val="lv-LV" w:eastAsia="lv-LV"/>
                    </w:rPr>
                    <w:t>27 203</w:t>
                  </w:r>
                </w:p>
              </w:tc>
              <w:tc>
                <w:tcPr>
                  <w:tcW w:w="851" w:type="dxa"/>
                  <w:tcBorders>
                    <w:top w:val="nil"/>
                    <w:left w:val="nil"/>
                    <w:bottom w:val="single" w:sz="8" w:space="0" w:color="auto"/>
                    <w:right w:val="single" w:sz="8" w:space="0" w:color="auto"/>
                  </w:tcBorders>
                  <w:shd w:val="clear" w:color="000000" w:fill="FFFFFF"/>
                  <w:noWrap/>
                  <w:vAlign w:val="center"/>
                  <w:hideMark/>
                </w:tcPr>
                <w:p w:rsidR="00551533" w:rsidRPr="008E20E6" w:rsidRDefault="00551533" w:rsidP="00551533">
                  <w:pPr>
                    <w:spacing w:after="0" w:line="240" w:lineRule="auto"/>
                    <w:jc w:val="center"/>
                    <w:rPr>
                      <w:rFonts w:ascii="Times New Roman" w:eastAsia="Times New Roman" w:hAnsi="Times New Roman" w:cs="Times New Roman"/>
                      <w:b/>
                      <w:bCs/>
                      <w:color w:val="000000"/>
                      <w:sz w:val="16"/>
                      <w:szCs w:val="16"/>
                      <w:lang w:val="lv-LV" w:eastAsia="lv-LV"/>
                    </w:rPr>
                  </w:pPr>
                  <w:r w:rsidRPr="008E20E6">
                    <w:rPr>
                      <w:rFonts w:ascii="Times New Roman" w:eastAsia="Times New Roman" w:hAnsi="Times New Roman" w:cs="Times New Roman"/>
                      <w:b/>
                      <w:bCs/>
                      <w:color w:val="000000"/>
                      <w:sz w:val="16"/>
                      <w:szCs w:val="16"/>
                      <w:lang w:val="lv-LV" w:eastAsia="lv-LV"/>
                    </w:rPr>
                    <w:t>154 433</w:t>
                  </w:r>
                </w:p>
              </w:tc>
              <w:tc>
                <w:tcPr>
                  <w:tcW w:w="708" w:type="dxa"/>
                  <w:tcBorders>
                    <w:top w:val="nil"/>
                    <w:left w:val="nil"/>
                    <w:bottom w:val="single" w:sz="8" w:space="0" w:color="auto"/>
                    <w:right w:val="single" w:sz="8" w:space="0" w:color="auto"/>
                  </w:tcBorders>
                  <w:shd w:val="clear" w:color="auto" w:fill="auto"/>
                  <w:noWrap/>
                  <w:vAlign w:val="center"/>
                  <w:hideMark/>
                </w:tcPr>
                <w:p w:rsidR="00551533" w:rsidRPr="008E20E6" w:rsidRDefault="00551533" w:rsidP="00551533">
                  <w:pPr>
                    <w:spacing w:after="0" w:line="240" w:lineRule="auto"/>
                    <w:jc w:val="center"/>
                    <w:rPr>
                      <w:rFonts w:ascii="Times New Roman" w:eastAsia="Times New Roman" w:hAnsi="Times New Roman" w:cs="Times New Roman"/>
                      <w:b/>
                      <w:bCs/>
                      <w:color w:val="000000"/>
                      <w:sz w:val="16"/>
                      <w:szCs w:val="16"/>
                      <w:lang w:val="lv-LV" w:eastAsia="lv-LV"/>
                    </w:rPr>
                  </w:pPr>
                  <w:r w:rsidRPr="008E20E6">
                    <w:rPr>
                      <w:rFonts w:ascii="Times New Roman" w:eastAsia="Times New Roman" w:hAnsi="Times New Roman" w:cs="Times New Roman"/>
                      <w:b/>
                      <w:bCs/>
                      <w:color w:val="000000"/>
                      <w:sz w:val="16"/>
                      <w:szCs w:val="16"/>
                      <w:lang w:val="lv-LV" w:eastAsia="lv-LV"/>
                    </w:rPr>
                    <w:t>40 540</w:t>
                  </w:r>
                </w:p>
              </w:tc>
            </w:tr>
            <w:tr w:rsidR="00551533" w:rsidRPr="00C2446C" w:rsidTr="00A62541">
              <w:trPr>
                <w:trHeight w:val="1350"/>
              </w:trPr>
              <w:tc>
                <w:tcPr>
                  <w:tcW w:w="540" w:type="dxa"/>
                  <w:tcBorders>
                    <w:top w:val="nil"/>
                    <w:left w:val="single" w:sz="8" w:space="0" w:color="auto"/>
                    <w:bottom w:val="single" w:sz="8" w:space="0" w:color="auto"/>
                    <w:right w:val="single" w:sz="8" w:space="0" w:color="auto"/>
                  </w:tcBorders>
                  <w:shd w:val="clear" w:color="auto" w:fill="auto"/>
                  <w:vAlign w:val="center"/>
                  <w:hideMark/>
                </w:tcPr>
                <w:p w:rsidR="00551533" w:rsidRPr="008E20E6" w:rsidRDefault="00551533" w:rsidP="00551533">
                  <w:pPr>
                    <w:spacing w:after="0" w:line="240" w:lineRule="auto"/>
                    <w:jc w:val="right"/>
                    <w:rPr>
                      <w:rFonts w:ascii="Times New Roman" w:eastAsia="Times New Roman" w:hAnsi="Times New Roman" w:cs="Times New Roman"/>
                      <w:color w:val="000000"/>
                      <w:sz w:val="16"/>
                      <w:szCs w:val="16"/>
                      <w:lang w:val="lv-LV" w:eastAsia="lv-LV"/>
                    </w:rPr>
                  </w:pPr>
                  <w:r w:rsidRPr="008E20E6">
                    <w:rPr>
                      <w:rFonts w:ascii="Times New Roman" w:eastAsia="Times New Roman" w:hAnsi="Times New Roman" w:cs="Times New Roman"/>
                      <w:color w:val="000000"/>
                      <w:sz w:val="16"/>
                      <w:szCs w:val="16"/>
                      <w:lang w:val="lv-LV" w:eastAsia="lv-LV"/>
                    </w:rPr>
                    <w:lastRenderedPageBreak/>
                    <w:t>3</w:t>
                  </w:r>
                </w:p>
              </w:tc>
              <w:tc>
                <w:tcPr>
                  <w:tcW w:w="1226" w:type="dxa"/>
                  <w:tcBorders>
                    <w:top w:val="single" w:sz="8" w:space="0" w:color="auto"/>
                    <w:left w:val="nil"/>
                    <w:bottom w:val="single" w:sz="8" w:space="0" w:color="auto"/>
                    <w:right w:val="single" w:sz="8" w:space="0" w:color="auto"/>
                  </w:tcBorders>
                  <w:shd w:val="clear" w:color="auto" w:fill="auto"/>
                  <w:vAlign w:val="center"/>
                  <w:hideMark/>
                </w:tcPr>
                <w:p w:rsidR="00551533" w:rsidRPr="008E20E6" w:rsidRDefault="00551533" w:rsidP="00551533">
                  <w:pPr>
                    <w:spacing w:after="0" w:line="240" w:lineRule="auto"/>
                    <w:rPr>
                      <w:rFonts w:ascii="Times New Roman" w:eastAsia="Times New Roman" w:hAnsi="Times New Roman" w:cs="Times New Roman"/>
                      <w:color w:val="000000"/>
                      <w:sz w:val="16"/>
                      <w:szCs w:val="16"/>
                      <w:lang w:val="lv-LV" w:eastAsia="lv-LV"/>
                    </w:rPr>
                  </w:pPr>
                  <w:r w:rsidRPr="008E20E6">
                    <w:rPr>
                      <w:rFonts w:ascii="Times New Roman" w:eastAsia="Times New Roman" w:hAnsi="Times New Roman" w:cs="Times New Roman"/>
                      <w:color w:val="000000"/>
                      <w:sz w:val="16"/>
                      <w:szCs w:val="16"/>
                      <w:lang w:val="lv-LV" w:eastAsia="lv-LV"/>
                    </w:rPr>
                    <w:t>Atmaksa valsts pamatbudžetā par veiktajiem izdevumiem ES fondu līdzfinansētajos projektos</w:t>
                  </w:r>
                </w:p>
              </w:tc>
              <w:tc>
                <w:tcPr>
                  <w:tcW w:w="993" w:type="dxa"/>
                  <w:tcBorders>
                    <w:top w:val="nil"/>
                    <w:left w:val="nil"/>
                    <w:bottom w:val="single" w:sz="8" w:space="0" w:color="auto"/>
                    <w:right w:val="single" w:sz="8" w:space="0" w:color="auto"/>
                  </w:tcBorders>
                  <w:shd w:val="clear" w:color="auto" w:fill="auto"/>
                  <w:noWrap/>
                  <w:vAlign w:val="center"/>
                  <w:hideMark/>
                </w:tcPr>
                <w:p w:rsidR="00551533" w:rsidRPr="008E20E6" w:rsidRDefault="00551533" w:rsidP="00551533">
                  <w:pPr>
                    <w:spacing w:after="0" w:line="240" w:lineRule="auto"/>
                    <w:jc w:val="center"/>
                    <w:rPr>
                      <w:rFonts w:ascii="Times New Roman" w:eastAsia="Times New Roman" w:hAnsi="Times New Roman" w:cs="Times New Roman"/>
                      <w:color w:val="000000"/>
                      <w:sz w:val="16"/>
                      <w:szCs w:val="16"/>
                      <w:lang w:val="lv-LV" w:eastAsia="lv-LV"/>
                    </w:rPr>
                  </w:pPr>
                  <w:r w:rsidRPr="008E20E6">
                    <w:rPr>
                      <w:rFonts w:ascii="Times New Roman" w:eastAsia="Times New Roman" w:hAnsi="Times New Roman" w:cs="Times New Roman"/>
                      <w:color w:val="000000"/>
                      <w:sz w:val="16"/>
                      <w:szCs w:val="16"/>
                      <w:lang w:val="lv-LV" w:eastAsia="lv-LV"/>
                    </w:rPr>
                    <w:t>127 230</w:t>
                  </w:r>
                </w:p>
              </w:tc>
              <w:tc>
                <w:tcPr>
                  <w:tcW w:w="850" w:type="dxa"/>
                  <w:tcBorders>
                    <w:top w:val="nil"/>
                    <w:left w:val="nil"/>
                    <w:bottom w:val="single" w:sz="8" w:space="0" w:color="auto"/>
                    <w:right w:val="single" w:sz="8" w:space="0" w:color="auto"/>
                  </w:tcBorders>
                  <w:shd w:val="clear" w:color="auto" w:fill="auto"/>
                  <w:noWrap/>
                  <w:vAlign w:val="center"/>
                  <w:hideMark/>
                </w:tcPr>
                <w:p w:rsidR="00551533" w:rsidRPr="008E20E6" w:rsidRDefault="00551533" w:rsidP="00551533">
                  <w:pPr>
                    <w:spacing w:after="0" w:line="240" w:lineRule="auto"/>
                    <w:jc w:val="center"/>
                    <w:rPr>
                      <w:rFonts w:ascii="Times New Roman" w:eastAsia="Times New Roman" w:hAnsi="Times New Roman" w:cs="Times New Roman"/>
                      <w:color w:val="000000"/>
                      <w:sz w:val="16"/>
                      <w:szCs w:val="16"/>
                      <w:lang w:val="lv-LV" w:eastAsia="lv-LV"/>
                    </w:rPr>
                  </w:pPr>
                  <w:r w:rsidRPr="008E20E6">
                    <w:rPr>
                      <w:rFonts w:ascii="Times New Roman" w:eastAsia="Times New Roman" w:hAnsi="Times New Roman" w:cs="Times New Roman"/>
                      <w:color w:val="000000"/>
                      <w:sz w:val="16"/>
                      <w:szCs w:val="16"/>
                      <w:lang w:val="lv-LV" w:eastAsia="lv-LV"/>
                    </w:rPr>
                    <w:t>13 337</w:t>
                  </w:r>
                </w:p>
              </w:tc>
              <w:tc>
                <w:tcPr>
                  <w:tcW w:w="851" w:type="dxa"/>
                  <w:tcBorders>
                    <w:top w:val="nil"/>
                    <w:left w:val="nil"/>
                    <w:bottom w:val="single" w:sz="8" w:space="0" w:color="auto"/>
                    <w:right w:val="single" w:sz="8" w:space="0" w:color="auto"/>
                  </w:tcBorders>
                  <w:shd w:val="clear" w:color="auto" w:fill="auto"/>
                  <w:noWrap/>
                  <w:vAlign w:val="center"/>
                  <w:hideMark/>
                </w:tcPr>
                <w:p w:rsidR="00551533" w:rsidRPr="008E20E6" w:rsidRDefault="00551533" w:rsidP="00551533">
                  <w:pPr>
                    <w:spacing w:after="0" w:line="240" w:lineRule="auto"/>
                    <w:jc w:val="center"/>
                    <w:rPr>
                      <w:rFonts w:ascii="Times New Roman" w:eastAsia="Times New Roman" w:hAnsi="Times New Roman" w:cs="Times New Roman"/>
                      <w:color w:val="000000"/>
                      <w:sz w:val="16"/>
                      <w:szCs w:val="16"/>
                      <w:lang w:val="lv-LV" w:eastAsia="lv-LV"/>
                    </w:rPr>
                  </w:pPr>
                  <w:r w:rsidRPr="008E20E6">
                    <w:rPr>
                      <w:rFonts w:ascii="Times New Roman" w:eastAsia="Times New Roman" w:hAnsi="Times New Roman" w:cs="Times New Roman"/>
                      <w:color w:val="000000"/>
                      <w:sz w:val="16"/>
                      <w:szCs w:val="16"/>
                      <w:lang w:val="lv-LV" w:eastAsia="lv-LV"/>
                    </w:rPr>
                    <w:t>140 567</w:t>
                  </w:r>
                </w:p>
              </w:tc>
              <w:tc>
                <w:tcPr>
                  <w:tcW w:w="850" w:type="dxa"/>
                  <w:tcBorders>
                    <w:top w:val="nil"/>
                    <w:left w:val="nil"/>
                    <w:bottom w:val="single" w:sz="8" w:space="0" w:color="auto"/>
                    <w:right w:val="single" w:sz="8" w:space="0" w:color="auto"/>
                  </w:tcBorders>
                  <w:shd w:val="clear" w:color="auto" w:fill="auto"/>
                  <w:noWrap/>
                  <w:vAlign w:val="center"/>
                  <w:hideMark/>
                </w:tcPr>
                <w:p w:rsidR="00551533" w:rsidRPr="008E20E6" w:rsidRDefault="00551533" w:rsidP="00551533">
                  <w:pPr>
                    <w:spacing w:after="0" w:line="240" w:lineRule="auto"/>
                    <w:jc w:val="center"/>
                    <w:rPr>
                      <w:rFonts w:ascii="Times New Roman" w:eastAsia="Times New Roman" w:hAnsi="Times New Roman" w:cs="Times New Roman"/>
                      <w:color w:val="000000"/>
                      <w:sz w:val="16"/>
                      <w:szCs w:val="16"/>
                      <w:lang w:val="lv-LV" w:eastAsia="lv-LV"/>
                    </w:rPr>
                  </w:pPr>
                  <w:r w:rsidRPr="008E20E6">
                    <w:rPr>
                      <w:rFonts w:ascii="Times New Roman" w:eastAsia="Times New Roman" w:hAnsi="Times New Roman" w:cs="Times New Roman"/>
                      <w:color w:val="000000"/>
                      <w:sz w:val="16"/>
                      <w:szCs w:val="16"/>
                      <w:lang w:val="lv-LV" w:eastAsia="lv-LV"/>
                    </w:rPr>
                    <w:t>27 203</w:t>
                  </w:r>
                </w:p>
              </w:tc>
              <w:tc>
                <w:tcPr>
                  <w:tcW w:w="851" w:type="dxa"/>
                  <w:tcBorders>
                    <w:top w:val="nil"/>
                    <w:left w:val="nil"/>
                    <w:bottom w:val="single" w:sz="8" w:space="0" w:color="auto"/>
                    <w:right w:val="single" w:sz="8" w:space="0" w:color="auto"/>
                  </w:tcBorders>
                  <w:shd w:val="clear" w:color="auto" w:fill="auto"/>
                  <w:noWrap/>
                  <w:vAlign w:val="center"/>
                  <w:hideMark/>
                </w:tcPr>
                <w:p w:rsidR="00551533" w:rsidRPr="008E20E6" w:rsidRDefault="00551533" w:rsidP="00551533">
                  <w:pPr>
                    <w:spacing w:after="0" w:line="240" w:lineRule="auto"/>
                    <w:jc w:val="center"/>
                    <w:rPr>
                      <w:rFonts w:ascii="Times New Roman" w:eastAsia="Times New Roman" w:hAnsi="Times New Roman" w:cs="Times New Roman"/>
                      <w:color w:val="000000"/>
                      <w:sz w:val="16"/>
                      <w:szCs w:val="16"/>
                      <w:lang w:val="lv-LV" w:eastAsia="lv-LV"/>
                    </w:rPr>
                  </w:pPr>
                  <w:r w:rsidRPr="008E20E6">
                    <w:rPr>
                      <w:rFonts w:ascii="Times New Roman" w:eastAsia="Times New Roman" w:hAnsi="Times New Roman" w:cs="Times New Roman"/>
                      <w:color w:val="000000"/>
                      <w:sz w:val="16"/>
                      <w:szCs w:val="16"/>
                      <w:lang w:val="lv-LV" w:eastAsia="lv-LV"/>
                    </w:rPr>
                    <w:t>154 433</w:t>
                  </w:r>
                </w:p>
              </w:tc>
              <w:tc>
                <w:tcPr>
                  <w:tcW w:w="708" w:type="dxa"/>
                  <w:tcBorders>
                    <w:top w:val="nil"/>
                    <w:left w:val="nil"/>
                    <w:bottom w:val="single" w:sz="8" w:space="0" w:color="auto"/>
                    <w:right w:val="single" w:sz="8" w:space="0" w:color="auto"/>
                  </w:tcBorders>
                  <w:shd w:val="clear" w:color="auto" w:fill="auto"/>
                  <w:noWrap/>
                  <w:vAlign w:val="center"/>
                  <w:hideMark/>
                </w:tcPr>
                <w:p w:rsidR="00551533" w:rsidRPr="008E20E6" w:rsidRDefault="00551533" w:rsidP="00551533">
                  <w:pPr>
                    <w:spacing w:after="0" w:line="240" w:lineRule="auto"/>
                    <w:jc w:val="center"/>
                    <w:rPr>
                      <w:rFonts w:ascii="Times New Roman" w:eastAsia="Times New Roman" w:hAnsi="Times New Roman" w:cs="Times New Roman"/>
                      <w:color w:val="000000"/>
                      <w:sz w:val="16"/>
                      <w:szCs w:val="16"/>
                      <w:lang w:val="lv-LV" w:eastAsia="lv-LV"/>
                    </w:rPr>
                  </w:pPr>
                  <w:r w:rsidRPr="008E20E6">
                    <w:rPr>
                      <w:rFonts w:ascii="Times New Roman" w:eastAsia="Times New Roman" w:hAnsi="Times New Roman" w:cs="Times New Roman"/>
                      <w:color w:val="000000"/>
                      <w:sz w:val="16"/>
                      <w:szCs w:val="16"/>
                      <w:lang w:val="lv-LV" w:eastAsia="lv-LV"/>
                    </w:rPr>
                    <w:t>40 540</w:t>
                  </w:r>
                </w:p>
              </w:tc>
            </w:tr>
          </w:tbl>
          <w:p w:rsidR="00551533" w:rsidRPr="00482320" w:rsidRDefault="00551533" w:rsidP="00551533">
            <w:pPr>
              <w:spacing w:after="0" w:line="240" w:lineRule="auto"/>
              <w:jc w:val="both"/>
              <w:rPr>
                <w:rFonts w:ascii="Times New Roman" w:eastAsia="Calibri" w:hAnsi="Times New Roman" w:cs="Times New Roman"/>
                <w:bCs/>
                <w:iCs/>
                <w:sz w:val="24"/>
                <w:szCs w:val="24"/>
                <w:lang w:val="lv-LV"/>
              </w:rPr>
            </w:pPr>
          </w:p>
          <w:p w:rsidR="00551533" w:rsidRDefault="00551533" w:rsidP="00551533">
            <w:pPr>
              <w:spacing w:after="0" w:line="240" w:lineRule="auto"/>
              <w:jc w:val="both"/>
              <w:rPr>
                <w:rFonts w:ascii="Times New Roman" w:eastAsia="Calibri" w:hAnsi="Times New Roman" w:cs="Times New Roman"/>
                <w:bCs/>
                <w:iCs/>
                <w:sz w:val="24"/>
                <w:szCs w:val="24"/>
                <w:lang w:val="lv-LV"/>
              </w:rPr>
            </w:pPr>
            <w:r w:rsidRPr="00482320">
              <w:rPr>
                <w:rFonts w:ascii="Times New Roman" w:eastAsia="Calibri" w:hAnsi="Times New Roman" w:cs="Times New Roman"/>
                <w:bCs/>
                <w:iCs/>
                <w:sz w:val="24"/>
                <w:szCs w:val="24"/>
                <w:lang w:val="lv-LV"/>
              </w:rPr>
              <w:t>Plānotie ieņēmumi un izdevumi Eiropas migrācijas tīkla projektu un pasākumu īstenošanai no 2019.-2020.gadam</w:t>
            </w:r>
          </w:p>
          <w:p w:rsidR="00AA063E" w:rsidRDefault="00AA063E" w:rsidP="00551533">
            <w:pPr>
              <w:spacing w:after="0" w:line="240" w:lineRule="auto"/>
              <w:jc w:val="both"/>
              <w:rPr>
                <w:rFonts w:ascii="Times New Roman" w:eastAsia="Calibri" w:hAnsi="Times New Roman" w:cs="Times New Roman"/>
                <w:bCs/>
                <w:iCs/>
                <w:sz w:val="24"/>
                <w:szCs w:val="24"/>
                <w:lang w:val="lv-LV"/>
              </w:rPr>
            </w:pPr>
          </w:p>
          <w:p w:rsidR="0085550D" w:rsidRDefault="0085550D" w:rsidP="0085550D">
            <w:pPr>
              <w:spacing w:after="0" w:line="240" w:lineRule="auto"/>
              <w:jc w:val="right"/>
              <w:rPr>
                <w:rFonts w:ascii="Times New Roman" w:eastAsia="Calibri" w:hAnsi="Times New Roman" w:cs="Times New Roman"/>
                <w:bCs/>
                <w:iCs/>
                <w:sz w:val="24"/>
                <w:szCs w:val="24"/>
                <w:lang w:val="lv-LV"/>
              </w:rPr>
            </w:pPr>
            <w:r>
              <w:rPr>
                <w:rFonts w:ascii="Times New Roman" w:eastAsia="Calibri" w:hAnsi="Times New Roman" w:cs="Times New Roman"/>
                <w:bCs/>
                <w:iCs/>
                <w:sz w:val="24"/>
                <w:szCs w:val="24"/>
                <w:lang w:val="lv-LV"/>
              </w:rPr>
              <w:t>5. tabula</w:t>
            </w:r>
          </w:p>
          <w:tbl>
            <w:tblPr>
              <w:tblW w:w="6595" w:type="dxa"/>
              <w:tblInd w:w="274" w:type="dxa"/>
              <w:tblLayout w:type="fixed"/>
              <w:tblLook w:val="04A0" w:firstRow="1" w:lastRow="0" w:firstColumn="1" w:lastColumn="0" w:noHBand="0" w:noVBand="1"/>
            </w:tblPr>
            <w:tblGrid>
              <w:gridCol w:w="784"/>
              <w:gridCol w:w="992"/>
              <w:gridCol w:w="935"/>
              <w:gridCol w:w="709"/>
              <w:gridCol w:w="907"/>
              <w:gridCol w:w="709"/>
              <w:gridCol w:w="708"/>
              <w:gridCol w:w="851"/>
            </w:tblGrid>
            <w:tr w:rsidR="00AA063E" w:rsidRPr="00AE4067" w:rsidTr="00AE4067">
              <w:trPr>
                <w:trHeight w:val="450"/>
              </w:trPr>
              <w:tc>
                <w:tcPr>
                  <w:tcW w:w="1776"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A063E" w:rsidRPr="00AE4067" w:rsidRDefault="00AA063E" w:rsidP="00AA063E">
                  <w:pPr>
                    <w:spacing w:after="0" w:line="240" w:lineRule="auto"/>
                    <w:jc w:val="center"/>
                    <w:rPr>
                      <w:rFonts w:ascii="Times New Roman" w:eastAsia="Times New Roman" w:hAnsi="Times New Roman" w:cs="Times New Roman"/>
                      <w:color w:val="000000"/>
                      <w:sz w:val="14"/>
                      <w:szCs w:val="14"/>
                      <w:lang w:val="lv-LV" w:eastAsia="lv-LV"/>
                    </w:rPr>
                  </w:pPr>
                  <w:r w:rsidRPr="00AE4067">
                    <w:rPr>
                      <w:rFonts w:ascii="Times New Roman" w:eastAsia="Times New Roman" w:hAnsi="Times New Roman" w:cs="Times New Roman"/>
                      <w:color w:val="000000"/>
                      <w:sz w:val="14"/>
                      <w:szCs w:val="14"/>
                      <w:lang w:val="lv-LV" w:eastAsia="lv-LV"/>
                    </w:rPr>
                    <w:t>Rādītāji</w:t>
                  </w:r>
                </w:p>
              </w:tc>
              <w:tc>
                <w:tcPr>
                  <w:tcW w:w="93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A063E" w:rsidRDefault="00AA063E" w:rsidP="00AA063E">
                  <w:pPr>
                    <w:spacing w:after="0" w:line="240" w:lineRule="auto"/>
                    <w:jc w:val="center"/>
                    <w:rPr>
                      <w:rFonts w:ascii="Times New Roman" w:eastAsia="Times New Roman" w:hAnsi="Times New Roman" w:cs="Times New Roman"/>
                      <w:color w:val="000000"/>
                      <w:sz w:val="14"/>
                      <w:szCs w:val="14"/>
                      <w:lang w:val="lv-LV" w:eastAsia="lv-LV"/>
                    </w:rPr>
                  </w:pPr>
                  <w:r w:rsidRPr="00AE4067">
                    <w:rPr>
                      <w:rFonts w:ascii="Times New Roman" w:eastAsia="Times New Roman" w:hAnsi="Times New Roman" w:cs="Times New Roman"/>
                      <w:color w:val="000000"/>
                      <w:sz w:val="14"/>
                      <w:szCs w:val="14"/>
                      <w:lang w:val="lv-LV" w:eastAsia="lv-LV"/>
                    </w:rPr>
                    <w:t>Saskaņā ar likum</w:t>
                  </w:r>
                  <w:r w:rsidR="00AE4067">
                    <w:rPr>
                      <w:rFonts w:ascii="Times New Roman" w:eastAsia="Times New Roman" w:hAnsi="Times New Roman" w:cs="Times New Roman"/>
                      <w:color w:val="000000"/>
                      <w:sz w:val="14"/>
                      <w:szCs w:val="14"/>
                      <w:lang w:val="lv-LV" w:eastAsia="lv-LV"/>
                    </w:rPr>
                    <w:t>-</w:t>
                  </w:r>
                  <w:r w:rsidRPr="00AE4067">
                    <w:rPr>
                      <w:rFonts w:ascii="Times New Roman" w:eastAsia="Times New Roman" w:hAnsi="Times New Roman" w:cs="Times New Roman"/>
                      <w:color w:val="000000"/>
                      <w:sz w:val="14"/>
                      <w:szCs w:val="14"/>
                      <w:lang w:val="lv-LV" w:eastAsia="lv-LV"/>
                    </w:rPr>
                    <w:t>projektu  "Par valsts budžetu 2019.</w:t>
                  </w:r>
                  <w:r w:rsidR="00AE4067">
                    <w:rPr>
                      <w:rFonts w:ascii="Times New Roman" w:eastAsia="Times New Roman" w:hAnsi="Times New Roman" w:cs="Times New Roman"/>
                      <w:color w:val="000000"/>
                      <w:sz w:val="14"/>
                      <w:szCs w:val="14"/>
                      <w:lang w:val="lv-LV" w:eastAsia="lv-LV"/>
                    </w:rPr>
                    <w:t xml:space="preserve"> </w:t>
                  </w:r>
                  <w:r w:rsidRPr="00AE4067">
                    <w:rPr>
                      <w:rFonts w:ascii="Times New Roman" w:eastAsia="Times New Roman" w:hAnsi="Times New Roman" w:cs="Times New Roman"/>
                      <w:color w:val="000000"/>
                      <w:sz w:val="14"/>
                      <w:szCs w:val="14"/>
                      <w:lang w:val="lv-LV" w:eastAsia="lv-LV"/>
                    </w:rPr>
                    <w:t>gadam</w:t>
                  </w:r>
                  <w:r w:rsidR="00AE4067">
                    <w:rPr>
                      <w:rFonts w:ascii="Times New Roman" w:eastAsia="Times New Roman" w:hAnsi="Times New Roman" w:cs="Times New Roman"/>
                      <w:color w:val="000000"/>
                      <w:sz w:val="14"/>
                      <w:szCs w:val="14"/>
                      <w:lang w:val="lv-LV" w:eastAsia="lv-LV"/>
                    </w:rPr>
                    <w:t>”</w:t>
                  </w:r>
                </w:p>
                <w:p w:rsidR="00AE4067" w:rsidRPr="00AE4067" w:rsidRDefault="00AE4067" w:rsidP="00AA063E">
                  <w:pPr>
                    <w:spacing w:after="0" w:line="240" w:lineRule="auto"/>
                    <w:jc w:val="center"/>
                    <w:rPr>
                      <w:rFonts w:ascii="Times New Roman" w:eastAsia="Times New Roman" w:hAnsi="Times New Roman" w:cs="Times New Roman"/>
                      <w:b/>
                      <w:color w:val="000000"/>
                      <w:sz w:val="14"/>
                      <w:szCs w:val="14"/>
                      <w:lang w:val="lv-LV" w:eastAsia="lv-LV"/>
                    </w:rPr>
                  </w:pPr>
                  <w:r w:rsidRPr="00AE4067">
                    <w:rPr>
                      <w:rFonts w:ascii="Times New Roman" w:eastAsia="Times New Roman" w:hAnsi="Times New Roman" w:cs="Times New Roman"/>
                      <w:b/>
                      <w:color w:val="000000"/>
                      <w:sz w:val="14"/>
                      <w:szCs w:val="14"/>
                      <w:lang w:val="lv-LV" w:eastAsia="lv-LV"/>
                    </w:rPr>
                    <w:t>2019. gads</w:t>
                  </w:r>
                </w:p>
              </w:tc>
              <w:tc>
                <w:tcPr>
                  <w:tcW w:w="70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A063E" w:rsidRPr="00AE4067" w:rsidRDefault="00AA063E" w:rsidP="00AA063E">
                  <w:pPr>
                    <w:spacing w:after="0" w:line="240" w:lineRule="auto"/>
                    <w:jc w:val="center"/>
                    <w:rPr>
                      <w:rFonts w:ascii="Times New Roman" w:eastAsia="Times New Roman" w:hAnsi="Times New Roman" w:cs="Times New Roman"/>
                      <w:color w:val="000000"/>
                      <w:sz w:val="14"/>
                      <w:szCs w:val="14"/>
                      <w:lang w:val="lv-LV" w:eastAsia="lv-LV"/>
                    </w:rPr>
                  </w:pPr>
                  <w:r w:rsidRPr="00AE4067">
                    <w:rPr>
                      <w:rFonts w:ascii="Times New Roman" w:eastAsia="Times New Roman" w:hAnsi="Times New Roman" w:cs="Times New Roman"/>
                      <w:color w:val="000000"/>
                      <w:sz w:val="14"/>
                      <w:szCs w:val="14"/>
                      <w:lang w:val="lv-LV" w:eastAsia="lv-LV"/>
                    </w:rPr>
                    <w:t>Priekšli</w:t>
                  </w:r>
                  <w:r w:rsidR="005413FE">
                    <w:rPr>
                      <w:rFonts w:ascii="Times New Roman" w:eastAsia="Times New Roman" w:hAnsi="Times New Roman" w:cs="Times New Roman"/>
                      <w:color w:val="000000"/>
                      <w:sz w:val="14"/>
                      <w:szCs w:val="14"/>
                      <w:lang w:val="lv-LV" w:eastAsia="lv-LV"/>
                    </w:rPr>
                    <w:t>-</w:t>
                  </w:r>
                  <w:r w:rsidRPr="00AE4067">
                    <w:rPr>
                      <w:rFonts w:ascii="Times New Roman" w:eastAsia="Times New Roman" w:hAnsi="Times New Roman" w:cs="Times New Roman"/>
                      <w:color w:val="000000"/>
                      <w:sz w:val="14"/>
                      <w:szCs w:val="14"/>
                      <w:lang w:val="lv-LV" w:eastAsia="lv-LV"/>
                    </w:rPr>
                    <w:t>kumi iz</w:t>
                  </w:r>
                  <w:r w:rsidR="00AE4067">
                    <w:rPr>
                      <w:rFonts w:ascii="Times New Roman" w:eastAsia="Times New Roman" w:hAnsi="Times New Roman" w:cs="Times New Roman"/>
                      <w:color w:val="000000"/>
                      <w:sz w:val="14"/>
                      <w:szCs w:val="14"/>
                      <w:lang w:val="lv-LV" w:eastAsia="lv-LV"/>
                    </w:rPr>
                    <w:t>-</w:t>
                  </w:r>
                  <w:r w:rsidRPr="00AE4067">
                    <w:rPr>
                      <w:rFonts w:ascii="Times New Roman" w:eastAsia="Times New Roman" w:hAnsi="Times New Roman" w:cs="Times New Roman"/>
                      <w:color w:val="000000"/>
                      <w:sz w:val="14"/>
                      <w:szCs w:val="14"/>
                      <w:lang w:val="lv-LV" w:eastAsia="lv-LV"/>
                    </w:rPr>
                    <w:t>maiņām 2019.</w:t>
                  </w:r>
                  <w:r w:rsidR="00AE4067">
                    <w:rPr>
                      <w:rFonts w:ascii="Times New Roman" w:eastAsia="Times New Roman" w:hAnsi="Times New Roman" w:cs="Times New Roman"/>
                      <w:color w:val="000000"/>
                      <w:sz w:val="14"/>
                      <w:szCs w:val="14"/>
                      <w:lang w:val="lv-LV" w:eastAsia="lv-LV"/>
                    </w:rPr>
                    <w:t xml:space="preserve"> </w:t>
                  </w:r>
                  <w:r w:rsidRPr="00AE4067">
                    <w:rPr>
                      <w:rFonts w:ascii="Times New Roman" w:eastAsia="Times New Roman" w:hAnsi="Times New Roman" w:cs="Times New Roman"/>
                      <w:color w:val="000000"/>
                      <w:sz w:val="14"/>
                      <w:szCs w:val="14"/>
                      <w:lang w:val="lv-LV" w:eastAsia="lv-LV"/>
                    </w:rPr>
                    <w:t xml:space="preserve">gadā </w:t>
                  </w:r>
                </w:p>
              </w:tc>
              <w:tc>
                <w:tcPr>
                  <w:tcW w:w="90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A063E" w:rsidRPr="00AE4067" w:rsidRDefault="00AE4067" w:rsidP="00AA063E">
                  <w:pPr>
                    <w:spacing w:after="0" w:line="240" w:lineRule="auto"/>
                    <w:jc w:val="center"/>
                    <w:rPr>
                      <w:rFonts w:ascii="Times New Roman" w:eastAsia="Times New Roman" w:hAnsi="Times New Roman" w:cs="Times New Roman"/>
                      <w:b/>
                      <w:color w:val="000000"/>
                      <w:sz w:val="14"/>
                      <w:szCs w:val="14"/>
                      <w:lang w:val="lv-LV" w:eastAsia="lv-LV"/>
                    </w:rPr>
                  </w:pPr>
                  <w:r w:rsidRPr="00AE4067">
                    <w:rPr>
                      <w:rFonts w:ascii="Times New Roman" w:eastAsia="Times New Roman" w:hAnsi="Times New Roman" w:cs="Times New Roman"/>
                      <w:b/>
                      <w:color w:val="000000"/>
                      <w:sz w:val="14"/>
                      <w:szCs w:val="14"/>
                      <w:lang w:val="lv-LV" w:eastAsia="lv-LV"/>
                    </w:rPr>
                    <w:t>Precizētais plāns 2019. gadam</w:t>
                  </w:r>
                </w:p>
              </w:tc>
              <w:tc>
                <w:tcPr>
                  <w:tcW w:w="70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E4067" w:rsidRDefault="00AE4067" w:rsidP="00AE4067">
                  <w:pPr>
                    <w:spacing w:after="0" w:line="240" w:lineRule="auto"/>
                    <w:jc w:val="center"/>
                    <w:rPr>
                      <w:rFonts w:ascii="Times New Roman" w:eastAsia="Times New Roman" w:hAnsi="Times New Roman" w:cs="Times New Roman"/>
                      <w:color w:val="000000"/>
                      <w:sz w:val="14"/>
                      <w:szCs w:val="14"/>
                      <w:lang w:val="lv-LV" w:eastAsia="lv-LV"/>
                    </w:rPr>
                  </w:pPr>
                  <w:r w:rsidRPr="00AE4067">
                    <w:rPr>
                      <w:rFonts w:ascii="Times New Roman" w:eastAsia="Times New Roman" w:hAnsi="Times New Roman" w:cs="Times New Roman"/>
                      <w:color w:val="000000"/>
                      <w:sz w:val="14"/>
                      <w:szCs w:val="14"/>
                      <w:lang w:val="lv-LV" w:eastAsia="lv-LV"/>
                    </w:rPr>
                    <w:t>Saskaņā ar likum</w:t>
                  </w:r>
                  <w:r>
                    <w:rPr>
                      <w:rFonts w:ascii="Times New Roman" w:eastAsia="Times New Roman" w:hAnsi="Times New Roman" w:cs="Times New Roman"/>
                      <w:color w:val="000000"/>
                      <w:sz w:val="14"/>
                      <w:szCs w:val="14"/>
                      <w:lang w:val="lv-LV" w:eastAsia="lv-LV"/>
                    </w:rPr>
                    <w:t>-</w:t>
                  </w:r>
                  <w:r w:rsidRPr="00AE4067">
                    <w:rPr>
                      <w:rFonts w:ascii="Times New Roman" w:eastAsia="Times New Roman" w:hAnsi="Times New Roman" w:cs="Times New Roman"/>
                      <w:color w:val="000000"/>
                      <w:sz w:val="14"/>
                      <w:szCs w:val="14"/>
                      <w:lang w:val="lv-LV" w:eastAsia="lv-LV"/>
                    </w:rPr>
                    <w:t>projektu  "Par valsts budžetu 2019.</w:t>
                  </w:r>
                  <w:r>
                    <w:rPr>
                      <w:rFonts w:ascii="Times New Roman" w:eastAsia="Times New Roman" w:hAnsi="Times New Roman" w:cs="Times New Roman"/>
                      <w:color w:val="000000"/>
                      <w:sz w:val="14"/>
                      <w:szCs w:val="14"/>
                      <w:lang w:val="lv-LV" w:eastAsia="lv-LV"/>
                    </w:rPr>
                    <w:t xml:space="preserve"> </w:t>
                  </w:r>
                  <w:r w:rsidRPr="00AE4067">
                    <w:rPr>
                      <w:rFonts w:ascii="Times New Roman" w:eastAsia="Times New Roman" w:hAnsi="Times New Roman" w:cs="Times New Roman"/>
                      <w:color w:val="000000"/>
                      <w:sz w:val="14"/>
                      <w:szCs w:val="14"/>
                      <w:lang w:val="lv-LV" w:eastAsia="lv-LV"/>
                    </w:rPr>
                    <w:t>gadam</w:t>
                  </w:r>
                  <w:r>
                    <w:rPr>
                      <w:rFonts w:ascii="Times New Roman" w:eastAsia="Times New Roman" w:hAnsi="Times New Roman" w:cs="Times New Roman"/>
                      <w:color w:val="000000"/>
                      <w:sz w:val="14"/>
                      <w:szCs w:val="14"/>
                      <w:lang w:val="lv-LV" w:eastAsia="lv-LV"/>
                    </w:rPr>
                    <w:t>”</w:t>
                  </w:r>
                </w:p>
                <w:p w:rsidR="00AA063E" w:rsidRPr="00AE4067" w:rsidRDefault="00AE4067" w:rsidP="00AA063E">
                  <w:pPr>
                    <w:spacing w:after="0" w:line="240" w:lineRule="auto"/>
                    <w:jc w:val="center"/>
                    <w:rPr>
                      <w:rFonts w:ascii="Times New Roman" w:eastAsia="Times New Roman" w:hAnsi="Times New Roman" w:cs="Times New Roman"/>
                      <w:b/>
                      <w:color w:val="000000"/>
                      <w:sz w:val="14"/>
                      <w:szCs w:val="14"/>
                      <w:lang w:val="lv-LV" w:eastAsia="lv-LV"/>
                    </w:rPr>
                  </w:pPr>
                  <w:r w:rsidRPr="00AE4067">
                    <w:rPr>
                      <w:rFonts w:ascii="Times New Roman" w:eastAsia="Times New Roman" w:hAnsi="Times New Roman" w:cs="Times New Roman"/>
                      <w:b/>
                      <w:color w:val="000000"/>
                      <w:sz w:val="14"/>
                      <w:szCs w:val="14"/>
                      <w:lang w:val="lv-LV" w:eastAsia="lv-LV"/>
                    </w:rPr>
                    <w:t>2020. gads</w:t>
                  </w:r>
                </w:p>
              </w:tc>
              <w:tc>
                <w:tcPr>
                  <w:tcW w:w="70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A063E" w:rsidRPr="00AE4067" w:rsidRDefault="00AA063E" w:rsidP="00AA063E">
                  <w:pPr>
                    <w:spacing w:after="0" w:line="240" w:lineRule="auto"/>
                    <w:jc w:val="center"/>
                    <w:rPr>
                      <w:rFonts w:ascii="Times New Roman" w:eastAsia="Times New Roman" w:hAnsi="Times New Roman" w:cs="Times New Roman"/>
                      <w:color w:val="000000"/>
                      <w:sz w:val="14"/>
                      <w:szCs w:val="14"/>
                      <w:lang w:val="lv-LV" w:eastAsia="lv-LV"/>
                    </w:rPr>
                  </w:pPr>
                  <w:r w:rsidRPr="00AE4067">
                    <w:rPr>
                      <w:rFonts w:ascii="Times New Roman" w:eastAsia="Times New Roman" w:hAnsi="Times New Roman" w:cs="Times New Roman"/>
                      <w:color w:val="000000"/>
                      <w:sz w:val="14"/>
                      <w:szCs w:val="14"/>
                      <w:lang w:val="lv-LV" w:eastAsia="lv-LV"/>
                    </w:rPr>
                    <w:t>Priekšlikumi iz</w:t>
                  </w:r>
                  <w:r w:rsidR="00AE4067">
                    <w:rPr>
                      <w:rFonts w:ascii="Times New Roman" w:eastAsia="Times New Roman" w:hAnsi="Times New Roman" w:cs="Times New Roman"/>
                      <w:color w:val="000000"/>
                      <w:sz w:val="14"/>
                      <w:szCs w:val="14"/>
                      <w:lang w:val="lv-LV" w:eastAsia="lv-LV"/>
                    </w:rPr>
                    <w:t>-</w:t>
                  </w:r>
                  <w:r w:rsidRPr="00AE4067">
                    <w:rPr>
                      <w:rFonts w:ascii="Times New Roman" w:eastAsia="Times New Roman" w:hAnsi="Times New Roman" w:cs="Times New Roman"/>
                      <w:color w:val="000000"/>
                      <w:sz w:val="14"/>
                      <w:szCs w:val="14"/>
                      <w:lang w:val="lv-LV" w:eastAsia="lv-LV"/>
                    </w:rPr>
                    <w:t xml:space="preserve">maiņām 2020.gadā </w:t>
                  </w:r>
                </w:p>
              </w:tc>
              <w:tc>
                <w:tcPr>
                  <w:tcW w:w="85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A063E" w:rsidRPr="00AE4067" w:rsidRDefault="00AA063E" w:rsidP="00AA063E">
                  <w:pPr>
                    <w:spacing w:after="0" w:line="240" w:lineRule="auto"/>
                    <w:jc w:val="center"/>
                    <w:rPr>
                      <w:rFonts w:ascii="Times New Roman" w:eastAsia="Times New Roman" w:hAnsi="Times New Roman" w:cs="Times New Roman"/>
                      <w:b/>
                      <w:color w:val="000000"/>
                      <w:sz w:val="14"/>
                      <w:szCs w:val="14"/>
                      <w:lang w:val="lv-LV" w:eastAsia="lv-LV"/>
                    </w:rPr>
                  </w:pPr>
                  <w:r w:rsidRPr="00AE4067">
                    <w:rPr>
                      <w:rFonts w:ascii="Times New Roman" w:eastAsia="Times New Roman" w:hAnsi="Times New Roman" w:cs="Times New Roman"/>
                      <w:b/>
                      <w:color w:val="000000"/>
                      <w:sz w:val="14"/>
                      <w:szCs w:val="14"/>
                      <w:lang w:val="lv-LV" w:eastAsia="lv-LV"/>
                    </w:rPr>
                    <w:t>Precizētais plāns 2020.</w:t>
                  </w:r>
                  <w:r w:rsidR="00AE4067" w:rsidRPr="00AE4067">
                    <w:rPr>
                      <w:rFonts w:ascii="Times New Roman" w:eastAsia="Times New Roman" w:hAnsi="Times New Roman" w:cs="Times New Roman"/>
                      <w:b/>
                      <w:color w:val="000000"/>
                      <w:sz w:val="14"/>
                      <w:szCs w:val="14"/>
                      <w:lang w:val="lv-LV" w:eastAsia="lv-LV"/>
                    </w:rPr>
                    <w:t xml:space="preserve"> </w:t>
                  </w:r>
                  <w:r w:rsidRPr="00AE4067">
                    <w:rPr>
                      <w:rFonts w:ascii="Times New Roman" w:eastAsia="Times New Roman" w:hAnsi="Times New Roman" w:cs="Times New Roman"/>
                      <w:b/>
                      <w:color w:val="000000"/>
                      <w:sz w:val="14"/>
                      <w:szCs w:val="14"/>
                      <w:lang w:val="lv-LV" w:eastAsia="lv-LV"/>
                    </w:rPr>
                    <w:t>gadam</w:t>
                  </w:r>
                </w:p>
              </w:tc>
            </w:tr>
            <w:tr w:rsidR="00AA063E" w:rsidRPr="00AE4067" w:rsidTr="00AE4067">
              <w:trPr>
                <w:trHeight w:val="954"/>
              </w:trPr>
              <w:tc>
                <w:tcPr>
                  <w:tcW w:w="1776" w:type="dxa"/>
                  <w:gridSpan w:val="2"/>
                  <w:vMerge/>
                  <w:tcBorders>
                    <w:top w:val="single" w:sz="8" w:space="0" w:color="auto"/>
                    <w:left w:val="single" w:sz="8" w:space="0" w:color="auto"/>
                    <w:bottom w:val="single" w:sz="8" w:space="0" w:color="000000"/>
                    <w:right w:val="single" w:sz="8" w:space="0" w:color="auto"/>
                  </w:tcBorders>
                  <w:vAlign w:val="center"/>
                  <w:hideMark/>
                </w:tcPr>
                <w:p w:rsidR="00AA063E" w:rsidRPr="006F5815" w:rsidRDefault="00AA063E" w:rsidP="00AA063E">
                  <w:pPr>
                    <w:spacing w:after="0" w:line="240" w:lineRule="auto"/>
                    <w:rPr>
                      <w:rFonts w:ascii="Times New Roman" w:eastAsia="Times New Roman" w:hAnsi="Times New Roman" w:cs="Times New Roman"/>
                      <w:color w:val="000000"/>
                      <w:sz w:val="14"/>
                      <w:szCs w:val="14"/>
                      <w:lang w:val="lv-LV" w:eastAsia="lv-LV"/>
                    </w:rPr>
                  </w:pPr>
                </w:p>
              </w:tc>
              <w:tc>
                <w:tcPr>
                  <w:tcW w:w="935"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AA063E" w:rsidRPr="006F5815" w:rsidRDefault="00AA063E" w:rsidP="00AA063E">
                  <w:pPr>
                    <w:spacing w:after="0" w:line="240" w:lineRule="auto"/>
                    <w:rPr>
                      <w:rFonts w:ascii="Times New Roman" w:eastAsia="Times New Roman" w:hAnsi="Times New Roman" w:cs="Times New Roman"/>
                      <w:color w:val="000000"/>
                      <w:sz w:val="14"/>
                      <w:szCs w:val="14"/>
                      <w:lang w:val="lv-LV" w:eastAsia="lv-LV"/>
                    </w:rPr>
                  </w:pPr>
                </w:p>
              </w:tc>
              <w:tc>
                <w:tcPr>
                  <w:tcW w:w="709"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AA063E" w:rsidRPr="006F5815" w:rsidRDefault="00AA063E" w:rsidP="00AA063E">
                  <w:pPr>
                    <w:spacing w:after="0" w:line="240" w:lineRule="auto"/>
                    <w:rPr>
                      <w:rFonts w:ascii="Times New Roman" w:eastAsia="Times New Roman" w:hAnsi="Times New Roman" w:cs="Times New Roman"/>
                      <w:color w:val="000000"/>
                      <w:sz w:val="14"/>
                      <w:szCs w:val="14"/>
                      <w:lang w:val="lv-LV" w:eastAsia="lv-LV"/>
                    </w:rPr>
                  </w:pPr>
                </w:p>
              </w:tc>
              <w:tc>
                <w:tcPr>
                  <w:tcW w:w="907"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AA063E" w:rsidRPr="006F5815" w:rsidRDefault="00AA063E" w:rsidP="00AA063E">
                  <w:pPr>
                    <w:spacing w:after="0" w:line="240" w:lineRule="auto"/>
                    <w:rPr>
                      <w:rFonts w:ascii="Times New Roman" w:eastAsia="Times New Roman" w:hAnsi="Times New Roman" w:cs="Times New Roman"/>
                      <w:color w:val="000000"/>
                      <w:sz w:val="14"/>
                      <w:szCs w:val="14"/>
                      <w:lang w:val="lv-LV" w:eastAsia="lv-LV"/>
                    </w:rPr>
                  </w:pPr>
                </w:p>
              </w:tc>
              <w:tc>
                <w:tcPr>
                  <w:tcW w:w="709"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AA063E" w:rsidRPr="006F5815" w:rsidRDefault="00AA063E" w:rsidP="00AA063E">
                  <w:pPr>
                    <w:spacing w:after="0" w:line="240" w:lineRule="auto"/>
                    <w:rPr>
                      <w:rFonts w:ascii="Times New Roman" w:eastAsia="Times New Roman" w:hAnsi="Times New Roman" w:cs="Times New Roman"/>
                      <w:color w:val="000000"/>
                      <w:sz w:val="14"/>
                      <w:szCs w:val="14"/>
                      <w:lang w:val="lv-LV" w:eastAsia="lv-LV"/>
                    </w:rPr>
                  </w:pPr>
                </w:p>
              </w:tc>
              <w:tc>
                <w:tcPr>
                  <w:tcW w:w="708"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AA063E" w:rsidRPr="006F5815" w:rsidRDefault="00AA063E" w:rsidP="00AA063E">
                  <w:pPr>
                    <w:spacing w:after="0" w:line="240" w:lineRule="auto"/>
                    <w:rPr>
                      <w:rFonts w:ascii="Times New Roman" w:eastAsia="Times New Roman" w:hAnsi="Times New Roman" w:cs="Times New Roman"/>
                      <w:color w:val="000000"/>
                      <w:sz w:val="14"/>
                      <w:szCs w:val="14"/>
                      <w:lang w:val="lv-LV" w:eastAsia="lv-LV"/>
                    </w:rPr>
                  </w:pPr>
                </w:p>
              </w:tc>
              <w:tc>
                <w:tcPr>
                  <w:tcW w:w="85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AA063E" w:rsidRPr="006F5815" w:rsidRDefault="00AA063E" w:rsidP="00AA063E">
                  <w:pPr>
                    <w:spacing w:after="0" w:line="240" w:lineRule="auto"/>
                    <w:rPr>
                      <w:rFonts w:ascii="Times New Roman" w:eastAsia="Times New Roman" w:hAnsi="Times New Roman" w:cs="Times New Roman"/>
                      <w:color w:val="000000"/>
                      <w:sz w:val="14"/>
                      <w:szCs w:val="14"/>
                      <w:lang w:val="lv-LV" w:eastAsia="lv-LV"/>
                    </w:rPr>
                  </w:pPr>
                </w:p>
              </w:tc>
            </w:tr>
            <w:tr w:rsidR="00AA063E" w:rsidRPr="003C4A4A" w:rsidTr="00AE4067">
              <w:trPr>
                <w:trHeight w:val="435"/>
              </w:trPr>
              <w:tc>
                <w:tcPr>
                  <w:tcW w:w="784" w:type="dxa"/>
                  <w:tcBorders>
                    <w:top w:val="nil"/>
                    <w:left w:val="single" w:sz="8" w:space="0" w:color="auto"/>
                    <w:bottom w:val="single" w:sz="8" w:space="0" w:color="auto"/>
                    <w:right w:val="single" w:sz="8" w:space="0" w:color="auto"/>
                  </w:tcBorders>
                  <w:shd w:val="clear" w:color="000000" w:fill="F2F2F2"/>
                  <w:vAlign w:val="center"/>
                  <w:hideMark/>
                </w:tcPr>
                <w:p w:rsidR="00AA063E" w:rsidRPr="006F5815" w:rsidRDefault="00AA063E" w:rsidP="00AA063E">
                  <w:pPr>
                    <w:spacing w:after="0" w:line="240" w:lineRule="auto"/>
                    <w:rPr>
                      <w:rFonts w:ascii="Times New Roman" w:eastAsia="Times New Roman" w:hAnsi="Times New Roman" w:cs="Times New Roman"/>
                      <w:b/>
                      <w:bCs/>
                      <w:color w:val="000000"/>
                      <w:sz w:val="14"/>
                      <w:szCs w:val="14"/>
                      <w:lang w:val="lv-LV" w:eastAsia="lv-LV"/>
                    </w:rPr>
                  </w:pPr>
                  <w:r w:rsidRPr="006F5815">
                    <w:rPr>
                      <w:rFonts w:ascii="Times New Roman" w:eastAsia="Times New Roman" w:hAnsi="Times New Roman" w:cs="Times New Roman"/>
                      <w:b/>
                      <w:bCs/>
                      <w:color w:val="000000"/>
                      <w:sz w:val="14"/>
                      <w:szCs w:val="14"/>
                      <w:lang w:val="lv-LV" w:eastAsia="lv-LV"/>
                    </w:rPr>
                    <w:t>18000 – 21700;</w:t>
                  </w:r>
                </w:p>
              </w:tc>
              <w:tc>
                <w:tcPr>
                  <w:tcW w:w="992" w:type="dxa"/>
                  <w:vMerge w:val="restart"/>
                  <w:tcBorders>
                    <w:top w:val="nil"/>
                    <w:left w:val="single" w:sz="8" w:space="0" w:color="auto"/>
                    <w:bottom w:val="single" w:sz="8" w:space="0" w:color="000000"/>
                    <w:right w:val="single" w:sz="8" w:space="0" w:color="auto"/>
                  </w:tcBorders>
                  <w:shd w:val="clear" w:color="000000" w:fill="F2F2F2"/>
                  <w:vAlign w:val="center"/>
                  <w:hideMark/>
                </w:tcPr>
                <w:p w:rsidR="00AA063E" w:rsidRPr="006F5815" w:rsidRDefault="00AA063E" w:rsidP="00AA063E">
                  <w:pPr>
                    <w:spacing w:after="0" w:line="240" w:lineRule="auto"/>
                    <w:rPr>
                      <w:rFonts w:ascii="Times New Roman" w:eastAsia="Times New Roman" w:hAnsi="Times New Roman" w:cs="Times New Roman"/>
                      <w:b/>
                      <w:bCs/>
                      <w:color w:val="000000"/>
                      <w:sz w:val="14"/>
                      <w:szCs w:val="14"/>
                      <w:lang w:val="lv-LV" w:eastAsia="lv-LV"/>
                    </w:rPr>
                  </w:pPr>
                  <w:r w:rsidRPr="006F5815">
                    <w:rPr>
                      <w:rFonts w:ascii="Times New Roman" w:eastAsia="Times New Roman" w:hAnsi="Times New Roman" w:cs="Times New Roman"/>
                      <w:b/>
                      <w:bCs/>
                      <w:color w:val="000000"/>
                      <w:sz w:val="14"/>
                      <w:szCs w:val="14"/>
                      <w:lang w:val="lv-LV" w:eastAsia="lv-LV"/>
                    </w:rPr>
                    <w:t>Resursi izdevumu segšanai</w:t>
                  </w:r>
                </w:p>
              </w:tc>
              <w:tc>
                <w:tcPr>
                  <w:tcW w:w="935" w:type="dxa"/>
                  <w:vMerge w:val="restart"/>
                  <w:tcBorders>
                    <w:top w:val="nil"/>
                    <w:left w:val="single" w:sz="8" w:space="0" w:color="auto"/>
                    <w:bottom w:val="single" w:sz="8" w:space="0" w:color="000000"/>
                    <w:right w:val="single" w:sz="8" w:space="0" w:color="auto"/>
                  </w:tcBorders>
                  <w:shd w:val="clear" w:color="000000" w:fill="F2F2F2"/>
                  <w:noWrap/>
                  <w:vAlign w:val="center"/>
                  <w:hideMark/>
                </w:tcPr>
                <w:p w:rsidR="00AA063E" w:rsidRPr="006F5815" w:rsidRDefault="00AA063E" w:rsidP="00AA063E">
                  <w:pPr>
                    <w:spacing w:after="0" w:line="240" w:lineRule="auto"/>
                    <w:jc w:val="center"/>
                    <w:rPr>
                      <w:rFonts w:ascii="Times New Roman" w:eastAsia="Times New Roman" w:hAnsi="Times New Roman" w:cs="Times New Roman"/>
                      <w:b/>
                      <w:bCs/>
                      <w:color w:val="000000"/>
                      <w:sz w:val="14"/>
                      <w:szCs w:val="14"/>
                      <w:lang w:val="lv-LV" w:eastAsia="lv-LV"/>
                    </w:rPr>
                  </w:pPr>
                  <w:r w:rsidRPr="006F5815">
                    <w:rPr>
                      <w:rFonts w:ascii="Times New Roman" w:eastAsia="Times New Roman" w:hAnsi="Times New Roman" w:cs="Times New Roman"/>
                      <w:b/>
                      <w:bCs/>
                      <w:color w:val="000000"/>
                      <w:sz w:val="14"/>
                      <w:szCs w:val="14"/>
                      <w:lang w:val="lv-LV" w:eastAsia="lv-LV"/>
                    </w:rPr>
                    <w:t>275 195</w:t>
                  </w:r>
                </w:p>
              </w:tc>
              <w:tc>
                <w:tcPr>
                  <w:tcW w:w="709" w:type="dxa"/>
                  <w:vMerge w:val="restart"/>
                  <w:tcBorders>
                    <w:top w:val="nil"/>
                    <w:left w:val="single" w:sz="8" w:space="0" w:color="auto"/>
                    <w:bottom w:val="single" w:sz="8" w:space="0" w:color="000000"/>
                    <w:right w:val="single" w:sz="8" w:space="0" w:color="auto"/>
                  </w:tcBorders>
                  <w:shd w:val="clear" w:color="000000" w:fill="F2F2F2"/>
                  <w:noWrap/>
                  <w:vAlign w:val="center"/>
                  <w:hideMark/>
                </w:tcPr>
                <w:p w:rsidR="00AA063E" w:rsidRPr="00AE4067" w:rsidRDefault="00AA063E" w:rsidP="00AA063E">
                  <w:pPr>
                    <w:spacing w:after="0" w:line="240" w:lineRule="auto"/>
                    <w:jc w:val="center"/>
                    <w:rPr>
                      <w:rFonts w:ascii="Times New Roman" w:eastAsia="Times New Roman" w:hAnsi="Times New Roman" w:cs="Times New Roman"/>
                      <w:b/>
                      <w:bCs/>
                      <w:color w:val="000000"/>
                      <w:sz w:val="14"/>
                      <w:szCs w:val="14"/>
                      <w:lang w:eastAsia="lv-LV"/>
                    </w:rPr>
                  </w:pPr>
                  <w:r w:rsidRPr="006F5815">
                    <w:rPr>
                      <w:rFonts w:ascii="Times New Roman" w:eastAsia="Times New Roman" w:hAnsi="Times New Roman" w:cs="Times New Roman"/>
                      <w:b/>
                      <w:bCs/>
                      <w:color w:val="000000"/>
                      <w:sz w:val="14"/>
                      <w:szCs w:val="14"/>
                      <w:lang w:val="lv-LV" w:eastAsia="lv-LV"/>
                    </w:rPr>
                    <w:t xml:space="preserve">13 </w:t>
                  </w:r>
                  <w:r w:rsidRPr="00AE4067">
                    <w:rPr>
                      <w:rFonts w:ascii="Times New Roman" w:eastAsia="Times New Roman" w:hAnsi="Times New Roman" w:cs="Times New Roman"/>
                      <w:b/>
                      <w:bCs/>
                      <w:color w:val="000000"/>
                      <w:sz w:val="14"/>
                      <w:szCs w:val="14"/>
                      <w:lang w:eastAsia="lv-LV"/>
                    </w:rPr>
                    <w:t>337</w:t>
                  </w:r>
                </w:p>
              </w:tc>
              <w:tc>
                <w:tcPr>
                  <w:tcW w:w="907" w:type="dxa"/>
                  <w:vMerge w:val="restart"/>
                  <w:tcBorders>
                    <w:top w:val="nil"/>
                    <w:left w:val="single" w:sz="8" w:space="0" w:color="auto"/>
                    <w:bottom w:val="single" w:sz="8" w:space="0" w:color="000000"/>
                    <w:right w:val="single" w:sz="8" w:space="0" w:color="auto"/>
                  </w:tcBorders>
                  <w:shd w:val="clear" w:color="000000" w:fill="F2F2F2"/>
                  <w:noWrap/>
                  <w:vAlign w:val="center"/>
                  <w:hideMark/>
                </w:tcPr>
                <w:p w:rsidR="00AA063E" w:rsidRPr="00AE4067" w:rsidRDefault="00AA063E" w:rsidP="00AA063E">
                  <w:pPr>
                    <w:spacing w:after="0" w:line="240" w:lineRule="auto"/>
                    <w:jc w:val="center"/>
                    <w:rPr>
                      <w:rFonts w:ascii="Times New Roman" w:eastAsia="Times New Roman" w:hAnsi="Times New Roman" w:cs="Times New Roman"/>
                      <w:b/>
                      <w:bCs/>
                      <w:color w:val="000000"/>
                      <w:sz w:val="14"/>
                      <w:szCs w:val="14"/>
                      <w:lang w:eastAsia="lv-LV"/>
                    </w:rPr>
                  </w:pPr>
                  <w:r w:rsidRPr="00AE4067">
                    <w:rPr>
                      <w:rFonts w:ascii="Times New Roman" w:eastAsia="Times New Roman" w:hAnsi="Times New Roman" w:cs="Times New Roman"/>
                      <w:b/>
                      <w:bCs/>
                      <w:color w:val="000000"/>
                      <w:sz w:val="14"/>
                      <w:szCs w:val="14"/>
                      <w:lang w:eastAsia="lv-LV"/>
                    </w:rPr>
                    <w:t>288 532</w:t>
                  </w:r>
                </w:p>
              </w:tc>
              <w:tc>
                <w:tcPr>
                  <w:tcW w:w="709" w:type="dxa"/>
                  <w:vMerge w:val="restart"/>
                  <w:tcBorders>
                    <w:top w:val="nil"/>
                    <w:left w:val="single" w:sz="8" w:space="0" w:color="auto"/>
                    <w:bottom w:val="single" w:sz="8" w:space="0" w:color="000000"/>
                    <w:right w:val="single" w:sz="8" w:space="0" w:color="auto"/>
                  </w:tcBorders>
                  <w:shd w:val="clear" w:color="000000" w:fill="F2F2F2"/>
                  <w:noWrap/>
                  <w:vAlign w:val="center"/>
                  <w:hideMark/>
                </w:tcPr>
                <w:p w:rsidR="00AA063E" w:rsidRPr="00AE4067" w:rsidRDefault="00AA063E" w:rsidP="00AA063E">
                  <w:pPr>
                    <w:spacing w:after="0" w:line="240" w:lineRule="auto"/>
                    <w:jc w:val="center"/>
                    <w:rPr>
                      <w:rFonts w:ascii="Times New Roman" w:eastAsia="Times New Roman" w:hAnsi="Times New Roman" w:cs="Times New Roman"/>
                      <w:b/>
                      <w:bCs/>
                      <w:color w:val="000000"/>
                      <w:sz w:val="14"/>
                      <w:szCs w:val="14"/>
                      <w:lang w:eastAsia="lv-LV"/>
                    </w:rPr>
                  </w:pPr>
                  <w:r w:rsidRPr="00AE4067">
                    <w:rPr>
                      <w:rFonts w:ascii="Times New Roman" w:eastAsia="Times New Roman" w:hAnsi="Times New Roman" w:cs="Times New Roman"/>
                      <w:b/>
                      <w:bCs/>
                      <w:color w:val="000000"/>
                      <w:sz w:val="14"/>
                      <w:szCs w:val="14"/>
                      <w:lang w:eastAsia="lv-LV"/>
                    </w:rPr>
                    <w:t>275 195</w:t>
                  </w:r>
                </w:p>
              </w:tc>
              <w:tc>
                <w:tcPr>
                  <w:tcW w:w="708" w:type="dxa"/>
                  <w:vMerge w:val="restart"/>
                  <w:tcBorders>
                    <w:top w:val="nil"/>
                    <w:left w:val="single" w:sz="8" w:space="0" w:color="auto"/>
                    <w:bottom w:val="single" w:sz="8" w:space="0" w:color="000000"/>
                    <w:right w:val="single" w:sz="8" w:space="0" w:color="auto"/>
                  </w:tcBorders>
                  <w:shd w:val="clear" w:color="000000" w:fill="F2F2F2"/>
                  <w:noWrap/>
                  <w:vAlign w:val="center"/>
                  <w:hideMark/>
                </w:tcPr>
                <w:p w:rsidR="00AA063E" w:rsidRPr="00AE4067" w:rsidRDefault="00AA063E" w:rsidP="00AA063E">
                  <w:pPr>
                    <w:spacing w:after="0" w:line="240" w:lineRule="auto"/>
                    <w:jc w:val="center"/>
                    <w:rPr>
                      <w:rFonts w:ascii="Times New Roman" w:eastAsia="Times New Roman" w:hAnsi="Times New Roman" w:cs="Times New Roman"/>
                      <w:b/>
                      <w:bCs/>
                      <w:color w:val="000000"/>
                      <w:sz w:val="14"/>
                      <w:szCs w:val="14"/>
                      <w:lang w:eastAsia="lv-LV"/>
                    </w:rPr>
                  </w:pPr>
                  <w:r w:rsidRPr="00AE4067">
                    <w:rPr>
                      <w:rFonts w:ascii="Times New Roman" w:eastAsia="Times New Roman" w:hAnsi="Times New Roman" w:cs="Times New Roman"/>
                      <w:b/>
                      <w:bCs/>
                      <w:color w:val="000000"/>
                      <w:sz w:val="14"/>
                      <w:szCs w:val="14"/>
                      <w:lang w:eastAsia="lv-LV"/>
                    </w:rPr>
                    <w:t>41 799</w:t>
                  </w:r>
                </w:p>
              </w:tc>
              <w:tc>
                <w:tcPr>
                  <w:tcW w:w="851" w:type="dxa"/>
                  <w:vMerge w:val="restart"/>
                  <w:tcBorders>
                    <w:top w:val="nil"/>
                    <w:left w:val="single" w:sz="8" w:space="0" w:color="auto"/>
                    <w:bottom w:val="single" w:sz="8" w:space="0" w:color="000000"/>
                    <w:right w:val="single" w:sz="8" w:space="0" w:color="auto"/>
                  </w:tcBorders>
                  <w:shd w:val="clear" w:color="000000" w:fill="F2F2F2"/>
                  <w:noWrap/>
                  <w:vAlign w:val="center"/>
                  <w:hideMark/>
                </w:tcPr>
                <w:p w:rsidR="00AA063E" w:rsidRPr="00AE4067" w:rsidRDefault="00AA063E" w:rsidP="00AA063E">
                  <w:pPr>
                    <w:spacing w:after="0" w:line="240" w:lineRule="auto"/>
                    <w:jc w:val="center"/>
                    <w:rPr>
                      <w:rFonts w:ascii="Times New Roman" w:eastAsia="Times New Roman" w:hAnsi="Times New Roman" w:cs="Times New Roman"/>
                      <w:b/>
                      <w:bCs/>
                      <w:color w:val="000000"/>
                      <w:sz w:val="14"/>
                      <w:szCs w:val="14"/>
                      <w:lang w:eastAsia="lv-LV"/>
                    </w:rPr>
                  </w:pPr>
                  <w:r w:rsidRPr="00AE4067">
                    <w:rPr>
                      <w:rFonts w:ascii="Times New Roman" w:eastAsia="Times New Roman" w:hAnsi="Times New Roman" w:cs="Times New Roman"/>
                      <w:b/>
                      <w:bCs/>
                      <w:color w:val="000000"/>
                      <w:sz w:val="14"/>
                      <w:szCs w:val="14"/>
                      <w:lang w:eastAsia="lv-LV"/>
                    </w:rPr>
                    <w:t>316 994</w:t>
                  </w:r>
                </w:p>
              </w:tc>
            </w:tr>
            <w:tr w:rsidR="00AA063E" w:rsidRPr="003C4A4A" w:rsidTr="00AE4067">
              <w:trPr>
                <w:trHeight w:val="435"/>
              </w:trPr>
              <w:tc>
                <w:tcPr>
                  <w:tcW w:w="784" w:type="dxa"/>
                  <w:tcBorders>
                    <w:top w:val="nil"/>
                    <w:left w:val="single" w:sz="8" w:space="0" w:color="auto"/>
                    <w:bottom w:val="single" w:sz="8" w:space="0" w:color="auto"/>
                    <w:right w:val="single" w:sz="8" w:space="0" w:color="auto"/>
                  </w:tcBorders>
                  <w:shd w:val="clear" w:color="000000" w:fill="F2F2F2"/>
                  <w:vAlign w:val="center"/>
                  <w:hideMark/>
                </w:tcPr>
                <w:p w:rsidR="00AA063E" w:rsidRPr="00EB7D20" w:rsidRDefault="00AA063E" w:rsidP="00AA063E">
                  <w:pPr>
                    <w:spacing w:after="0" w:line="240" w:lineRule="auto"/>
                    <w:rPr>
                      <w:rFonts w:ascii="Times New Roman" w:eastAsia="Times New Roman" w:hAnsi="Times New Roman" w:cs="Times New Roman"/>
                      <w:b/>
                      <w:bCs/>
                      <w:color w:val="000000"/>
                      <w:sz w:val="14"/>
                      <w:szCs w:val="14"/>
                      <w:lang w:val="lv-LV" w:eastAsia="lv-LV"/>
                    </w:rPr>
                  </w:pPr>
                  <w:r w:rsidRPr="00EB7D20">
                    <w:rPr>
                      <w:rFonts w:ascii="Times New Roman" w:eastAsia="Times New Roman" w:hAnsi="Times New Roman" w:cs="Times New Roman"/>
                      <w:b/>
                      <w:bCs/>
                      <w:color w:val="000000"/>
                      <w:sz w:val="14"/>
                      <w:szCs w:val="14"/>
                      <w:lang w:val="lv-LV" w:eastAsia="lv-LV"/>
                    </w:rPr>
                    <w:t>22100 – 22300</w:t>
                  </w:r>
                </w:p>
              </w:tc>
              <w:tc>
                <w:tcPr>
                  <w:tcW w:w="992" w:type="dxa"/>
                  <w:vMerge/>
                  <w:tcBorders>
                    <w:top w:val="nil"/>
                    <w:left w:val="single" w:sz="8" w:space="0" w:color="auto"/>
                    <w:bottom w:val="single" w:sz="8" w:space="0" w:color="000000"/>
                    <w:right w:val="single" w:sz="8" w:space="0" w:color="auto"/>
                  </w:tcBorders>
                  <w:vAlign w:val="center"/>
                  <w:hideMark/>
                </w:tcPr>
                <w:p w:rsidR="00AA063E" w:rsidRPr="00EB7D20" w:rsidRDefault="00AA063E" w:rsidP="00AA063E">
                  <w:pPr>
                    <w:spacing w:after="0" w:line="240" w:lineRule="auto"/>
                    <w:rPr>
                      <w:rFonts w:ascii="Times New Roman" w:eastAsia="Times New Roman" w:hAnsi="Times New Roman" w:cs="Times New Roman"/>
                      <w:b/>
                      <w:bCs/>
                      <w:color w:val="000000"/>
                      <w:sz w:val="14"/>
                      <w:szCs w:val="14"/>
                      <w:lang w:val="lv-LV" w:eastAsia="lv-LV"/>
                    </w:rPr>
                  </w:pPr>
                </w:p>
              </w:tc>
              <w:tc>
                <w:tcPr>
                  <w:tcW w:w="935" w:type="dxa"/>
                  <w:vMerge/>
                  <w:tcBorders>
                    <w:top w:val="nil"/>
                    <w:left w:val="single" w:sz="8" w:space="0" w:color="auto"/>
                    <w:bottom w:val="single" w:sz="8" w:space="0" w:color="000000"/>
                    <w:right w:val="single" w:sz="8" w:space="0" w:color="auto"/>
                  </w:tcBorders>
                  <w:vAlign w:val="center"/>
                  <w:hideMark/>
                </w:tcPr>
                <w:p w:rsidR="00AA063E" w:rsidRPr="00AE4067" w:rsidRDefault="00AA063E" w:rsidP="00AA063E">
                  <w:pPr>
                    <w:spacing w:after="0" w:line="240" w:lineRule="auto"/>
                    <w:rPr>
                      <w:rFonts w:ascii="Times New Roman" w:eastAsia="Times New Roman" w:hAnsi="Times New Roman" w:cs="Times New Roman"/>
                      <w:b/>
                      <w:bCs/>
                      <w:color w:val="000000"/>
                      <w:sz w:val="14"/>
                      <w:szCs w:val="14"/>
                      <w:lang w:eastAsia="lv-LV"/>
                    </w:rPr>
                  </w:pPr>
                </w:p>
              </w:tc>
              <w:tc>
                <w:tcPr>
                  <w:tcW w:w="709" w:type="dxa"/>
                  <w:vMerge/>
                  <w:tcBorders>
                    <w:top w:val="nil"/>
                    <w:left w:val="single" w:sz="8" w:space="0" w:color="auto"/>
                    <w:bottom w:val="single" w:sz="8" w:space="0" w:color="000000"/>
                    <w:right w:val="single" w:sz="8" w:space="0" w:color="auto"/>
                  </w:tcBorders>
                  <w:vAlign w:val="center"/>
                  <w:hideMark/>
                </w:tcPr>
                <w:p w:rsidR="00AA063E" w:rsidRPr="00AE4067" w:rsidRDefault="00AA063E" w:rsidP="00AA063E">
                  <w:pPr>
                    <w:spacing w:after="0" w:line="240" w:lineRule="auto"/>
                    <w:rPr>
                      <w:rFonts w:ascii="Times New Roman" w:eastAsia="Times New Roman" w:hAnsi="Times New Roman" w:cs="Times New Roman"/>
                      <w:b/>
                      <w:bCs/>
                      <w:color w:val="000000"/>
                      <w:sz w:val="14"/>
                      <w:szCs w:val="14"/>
                      <w:lang w:eastAsia="lv-LV"/>
                    </w:rPr>
                  </w:pPr>
                </w:p>
              </w:tc>
              <w:tc>
                <w:tcPr>
                  <w:tcW w:w="907" w:type="dxa"/>
                  <w:vMerge/>
                  <w:tcBorders>
                    <w:top w:val="nil"/>
                    <w:left w:val="single" w:sz="8" w:space="0" w:color="auto"/>
                    <w:bottom w:val="single" w:sz="8" w:space="0" w:color="000000"/>
                    <w:right w:val="single" w:sz="8" w:space="0" w:color="auto"/>
                  </w:tcBorders>
                  <w:vAlign w:val="center"/>
                  <w:hideMark/>
                </w:tcPr>
                <w:p w:rsidR="00AA063E" w:rsidRPr="00AE4067" w:rsidRDefault="00AA063E" w:rsidP="00AA063E">
                  <w:pPr>
                    <w:spacing w:after="0" w:line="240" w:lineRule="auto"/>
                    <w:rPr>
                      <w:rFonts w:ascii="Times New Roman" w:eastAsia="Times New Roman" w:hAnsi="Times New Roman" w:cs="Times New Roman"/>
                      <w:b/>
                      <w:bCs/>
                      <w:color w:val="000000"/>
                      <w:sz w:val="14"/>
                      <w:szCs w:val="14"/>
                      <w:lang w:eastAsia="lv-LV"/>
                    </w:rPr>
                  </w:pPr>
                </w:p>
              </w:tc>
              <w:tc>
                <w:tcPr>
                  <w:tcW w:w="709" w:type="dxa"/>
                  <w:vMerge/>
                  <w:tcBorders>
                    <w:top w:val="nil"/>
                    <w:left w:val="single" w:sz="8" w:space="0" w:color="auto"/>
                    <w:bottom w:val="single" w:sz="8" w:space="0" w:color="000000"/>
                    <w:right w:val="single" w:sz="8" w:space="0" w:color="auto"/>
                  </w:tcBorders>
                  <w:vAlign w:val="center"/>
                  <w:hideMark/>
                </w:tcPr>
                <w:p w:rsidR="00AA063E" w:rsidRPr="00AE4067" w:rsidRDefault="00AA063E" w:rsidP="00AA063E">
                  <w:pPr>
                    <w:spacing w:after="0" w:line="240" w:lineRule="auto"/>
                    <w:rPr>
                      <w:rFonts w:ascii="Times New Roman" w:eastAsia="Times New Roman" w:hAnsi="Times New Roman" w:cs="Times New Roman"/>
                      <w:b/>
                      <w:bCs/>
                      <w:color w:val="000000"/>
                      <w:sz w:val="14"/>
                      <w:szCs w:val="14"/>
                      <w:lang w:eastAsia="lv-LV"/>
                    </w:rPr>
                  </w:pPr>
                </w:p>
              </w:tc>
              <w:tc>
                <w:tcPr>
                  <w:tcW w:w="708" w:type="dxa"/>
                  <w:vMerge/>
                  <w:tcBorders>
                    <w:top w:val="nil"/>
                    <w:left w:val="single" w:sz="8" w:space="0" w:color="auto"/>
                    <w:bottom w:val="single" w:sz="8" w:space="0" w:color="000000"/>
                    <w:right w:val="single" w:sz="8" w:space="0" w:color="auto"/>
                  </w:tcBorders>
                  <w:vAlign w:val="center"/>
                  <w:hideMark/>
                </w:tcPr>
                <w:p w:rsidR="00AA063E" w:rsidRPr="00AE4067" w:rsidRDefault="00AA063E" w:rsidP="00AA063E">
                  <w:pPr>
                    <w:spacing w:after="0" w:line="240" w:lineRule="auto"/>
                    <w:rPr>
                      <w:rFonts w:ascii="Times New Roman" w:eastAsia="Times New Roman" w:hAnsi="Times New Roman" w:cs="Times New Roman"/>
                      <w:b/>
                      <w:bCs/>
                      <w:color w:val="000000"/>
                      <w:sz w:val="14"/>
                      <w:szCs w:val="14"/>
                      <w:lang w:eastAsia="lv-LV"/>
                    </w:rPr>
                  </w:pPr>
                </w:p>
              </w:tc>
              <w:tc>
                <w:tcPr>
                  <w:tcW w:w="851" w:type="dxa"/>
                  <w:vMerge/>
                  <w:tcBorders>
                    <w:top w:val="nil"/>
                    <w:left w:val="single" w:sz="8" w:space="0" w:color="auto"/>
                    <w:bottom w:val="single" w:sz="8" w:space="0" w:color="000000"/>
                    <w:right w:val="single" w:sz="8" w:space="0" w:color="auto"/>
                  </w:tcBorders>
                  <w:vAlign w:val="center"/>
                  <w:hideMark/>
                </w:tcPr>
                <w:p w:rsidR="00AA063E" w:rsidRPr="00AE4067" w:rsidRDefault="00AA063E" w:rsidP="00AA063E">
                  <w:pPr>
                    <w:spacing w:after="0" w:line="240" w:lineRule="auto"/>
                    <w:rPr>
                      <w:rFonts w:ascii="Times New Roman" w:eastAsia="Times New Roman" w:hAnsi="Times New Roman" w:cs="Times New Roman"/>
                      <w:b/>
                      <w:bCs/>
                      <w:color w:val="000000"/>
                      <w:sz w:val="14"/>
                      <w:szCs w:val="14"/>
                      <w:lang w:eastAsia="lv-LV"/>
                    </w:rPr>
                  </w:pPr>
                </w:p>
              </w:tc>
            </w:tr>
            <w:tr w:rsidR="00AA063E" w:rsidRPr="003C4A4A" w:rsidTr="00AE4067">
              <w:trPr>
                <w:trHeight w:val="901"/>
              </w:trPr>
              <w:tc>
                <w:tcPr>
                  <w:tcW w:w="784" w:type="dxa"/>
                  <w:tcBorders>
                    <w:top w:val="nil"/>
                    <w:left w:val="single" w:sz="8" w:space="0" w:color="auto"/>
                    <w:bottom w:val="single" w:sz="8" w:space="0" w:color="auto"/>
                    <w:right w:val="single" w:sz="8" w:space="0" w:color="auto"/>
                  </w:tcBorders>
                  <w:shd w:val="clear" w:color="auto" w:fill="auto"/>
                  <w:vAlign w:val="center"/>
                  <w:hideMark/>
                </w:tcPr>
                <w:p w:rsidR="00AA063E" w:rsidRPr="00EB7D20" w:rsidRDefault="00AA063E" w:rsidP="00AA063E">
                  <w:pPr>
                    <w:spacing w:after="0" w:line="240" w:lineRule="auto"/>
                    <w:rPr>
                      <w:rFonts w:ascii="Times New Roman" w:eastAsia="Times New Roman" w:hAnsi="Times New Roman" w:cs="Times New Roman"/>
                      <w:b/>
                      <w:bCs/>
                      <w:color w:val="000000"/>
                      <w:sz w:val="14"/>
                      <w:szCs w:val="14"/>
                      <w:lang w:val="lv-LV" w:eastAsia="lv-LV"/>
                    </w:rPr>
                  </w:pPr>
                  <w:r w:rsidRPr="00EB7D20">
                    <w:rPr>
                      <w:rFonts w:ascii="Times New Roman" w:eastAsia="Times New Roman" w:hAnsi="Times New Roman" w:cs="Times New Roman"/>
                      <w:b/>
                      <w:bCs/>
                      <w:color w:val="000000"/>
                      <w:sz w:val="14"/>
                      <w:szCs w:val="14"/>
                      <w:lang w:val="lv-LV" w:eastAsia="lv-LV"/>
                    </w:rPr>
                    <w:t>21100; 21200</w:t>
                  </w:r>
                </w:p>
              </w:tc>
              <w:tc>
                <w:tcPr>
                  <w:tcW w:w="992" w:type="dxa"/>
                  <w:tcBorders>
                    <w:top w:val="nil"/>
                    <w:left w:val="nil"/>
                    <w:bottom w:val="single" w:sz="8" w:space="0" w:color="auto"/>
                    <w:right w:val="single" w:sz="8" w:space="0" w:color="auto"/>
                  </w:tcBorders>
                  <w:shd w:val="clear" w:color="auto" w:fill="auto"/>
                  <w:vAlign w:val="center"/>
                  <w:hideMark/>
                </w:tcPr>
                <w:p w:rsidR="00AA063E" w:rsidRPr="00EB7D20" w:rsidRDefault="00AA063E" w:rsidP="00AA063E">
                  <w:pPr>
                    <w:spacing w:after="0" w:line="240" w:lineRule="auto"/>
                    <w:rPr>
                      <w:rFonts w:ascii="Times New Roman" w:eastAsia="Times New Roman" w:hAnsi="Times New Roman" w:cs="Times New Roman"/>
                      <w:b/>
                      <w:bCs/>
                      <w:color w:val="000000"/>
                      <w:sz w:val="14"/>
                      <w:szCs w:val="14"/>
                      <w:lang w:val="lv-LV" w:eastAsia="lv-LV"/>
                    </w:rPr>
                  </w:pPr>
                  <w:r w:rsidRPr="00EB7D20">
                    <w:rPr>
                      <w:rFonts w:ascii="Times New Roman" w:eastAsia="Times New Roman" w:hAnsi="Times New Roman" w:cs="Times New Roman"/>
                      <w:b/>
                      <w:bCs/>
                      <w:color w:val="000000"/>
                      <w:sz w:val="14"/>
                      <w:szCs w:val="14"/>
                      <w:lang w:val="lv-LV" w:eastAsia="lv-LV"/>
                    </w:rPr>
                    <w:t xml:space="preserve">Ārvalstu finanšu palīdzība iestādes ieņēmumos </w:t>
                  </w:r>
                </w:p>
              </w:tc>
              <w:tc>
                <w:tcPr>
                  <w:tcW w:w="935" w:type="dxa"/>
                  <w:tcBorders>
                    <w:top w:val="nil"/>
                    <w:left w:val="nil"/>
                    <w:bottom w:val="single" w:sz="8" w:space="0" w:color="auto"/>
                    <w:right w:val="single" w:sz="8" w:space="0" w:color="auto"/>
                  </w:tcBorders>
                  <w:shd w:val="clear" w:color="auto" w:fill="auto"/>
                  <w:noWrap/>
                  <w:vAlign w:val="center"/>
                  <w:hideMark/>
                </w:tcPr>
                <w:p w:rsidR="00AA063E" w:rsidRPr="00AE4067" w:rsidRDefault="00AA063E" w:rsidP="00AA063E">
                  <w:pPr>
                    <w:spacing w:after="0" w:line="240" w:lineRule="auto"/>
                    <w:jc w:val="right"/>
                    <w:rPr>
                      <w:rFonts w:ascii="Times New Roman" w:eastAsia="Times New Roman" w:hAnsi="Times New Roman" w:cs="Times New Roman"/>
                      <w:b/>
                      <w:bCs/>
                      <w:color w:val="000000"/>
                      <w:sz w:val="14"/>
                      <w:szCs w:val="14"/>
                      <w:lang w:eastAsia="lv-LV"/>
                    </w:rPr>
                  </w:pPr>
                  <w:r w:rsidRPr="00AE4067">
                    <w:rPr>
                      <w:rFonts w:ascii="Times New Roman" w:eastAsia="Times New Roman" w:hAnsi="Times New Roman" w:cs="Times New Roman"/>
                      <w:b/>
                      <w:bCs/>
                      <w:color w:val="000000"/>
                      <w:sz w:val="14"/>
                      <w:szCs w:val="14"/>
                      <w:lang w:eastAsia="lv-LV"/>
                    </w:rPr>
                    <w:t>127 230</w:t>
                  </w:r>
                </w:p>
              </w:tc>
              <w:tc>
                <w:tcPr>
                  <w:tcW w:w="709" w:type="dxa"/>
                  <w:tcBorders>
                    <w:top w:val="nil"/>
                    <w:left w:val="nil"/>
                    <w:bottom w:val="single" w:sz="8" w:space="0" w:color="auto"/>
                    <w:right w:val="single" w:sz="8" w:space="0" w:color="auto"/>
                  </w:tcBorders>
                  <w:shd w:val="clear" w:color="auto" w:fill="auto"/>
                  <w:noWrap/>
                  <w:vAlign w:val="center"/>
                  <w:hideMark/>
                </w:tcPr>
                <w:p w:rsidR="00AA063E" w:rsidRPr="00AE4067" w:rsidRDefault="00AA063E" w:rsidP="00AA063E">
                  <w:pPr>
                    <w:spacing w:after="0" w:line="240" w:lineRule="auto"/>
                    <w:jc w:val="right"/>
                    <w:rPr>
                      <w:rFonts w:ascii="Times New Roman" w:eastAsia="Times New Roman" w:hAnsi="Times New Roman" w:cs="Times New Roman"/>
                      <w:b/>
                      <w:bCs/>
                      <w:color w:val="000000"/>
                      <w:sz w:val="14"/>
                      <w:szCs w:val="14"/>
                      <w:lang w:eastAsia="lv-LV"/>
                    </w:rPr>
                  </w:pPr>
                  <w:r w:rsidRPr="00AE4067">
                    <w:rPr>
                      <w:rFonts w:ascii="Times New Roman" w:eastAsia="Times New Roman" w:hAnsi="Times New Roman" w:cs="Times New Roman"/>
                      <w:b/>
                      <w:bCs/>
                      <w:color w:val="000000"/>
                      <w:sz w:val="14"/>
                      <w:szCs w:val="14"/>
                      <w:lang w:eastAsia="lv-LV"/>
                    </w:rPr>
                    <w:t>13 337</w:t>
                  </w:r>
                </w:p>
              </w:tc>
              <w:tc>
                <w:tcPr>
                  <w:tcW w:w="907" w:type="dxa"/>
                  <w:tcBorders>
                    <w:top w:val="nil"/>
                    <w:left w:val="nil"/>
                    <w:bottom w:val="single" w:sz="8" w:space="0" w:color="auto"/>
                    <w:right w:val="single" w:sz="8" w:space="0" w:color="auto"/>
                  </w:tcBorders>
                  <w:shd w:val="clear" w:color="auto" w:fill="auto"/>
                  <w:noWrap/>
                  <w:vAlign w:val="center"/>
                  <w:hideMark/>
                </w:tcPr>
                <w:p w:rsidR="00AA063E" w:rsidRPr="00AE4067" w:rsidRDefault="00AA063E" w:rsidP="00AA063E">
                  <w:pPr>
                    <w:spacing w:after="0" w:line="240" w:lineRule="auto"/>
                    <w:jc w:val="right"/>
                    <w:rPr>
                      <w:rFonts w:ascii="Times New Roman" w:eastAsia="Times New Roman" w:hAnsi="Times New Roman" w:cs="Times New Roman"/>
                      <w:b/>
                      <w:bCs/>
                      <w:color w:val="000000"/>
                      <w:sz w:val="14"/>
                      <w:szCs w:val="14"/>
                      <w:lang w:eastAsia="lv-LV"/>
                    </w:rPr>
                  </w:pPr>
                  <w:r w:rsidRPr="00AE4067">
                    <w:rPr>
                      <w:rFonts w:ascii="Times New Roman" w:eastAsia="Times New Roman" w:hAnsi="Times New Roman" w:cs="Times New Roman"/>
                      <w:b/>
                      <w:bCs/>
                      <w:color w:val="000000"/>
                      <w:sz w:val="14"/>
                      <w:szCs w:val="14"/>
                      <w:lang w:eastAsia="lv-LV"/>
                    </w:rPr>
                    <w:t>140 567</w:t>
                  </w:r>
                </w:p>
              </w:tc>
              <w:tc>
                <w:tcPr>
                  <w:tcW w:w="709" w:type="dxa"/>
                  <w:tcBorders>
                    <w:top w:val="nil"/>
                    <w:left w:val="nil"/>
                    <w:bottom w:val="single" w:sz="8" w:space="0" w:color="auto"/>
                    <w:right w:val="single" w:sz="8" w:space="0" w:color="auto"/>
                  </w:tcBorders>
                  <w:shd w:val="clear" w:color="auto" w:fill="auto"/>
                  <w:noWrap/>
                  <w:vAlign w:val="center"/>
                  <w:hideMark/>
                </w:tcPr>
                <w:p w:rsidR="00AA063E" w:rsidRPr="00AE4067" w:rsidRDefault="00AA063E" w:rsidP="00AA063E">
                  <w:pPr>
                    <w:spacing w:after="0" w:line="240" w:lineRule="auto"/>
                    <w:jc w:val="right"/>
                    <w:rPr>
                      <w:rFonts w:ascii="Times New Roman" w:eastAsia="Times New Roman" w:hAnsi="Times New Roman" w:cs="Times New Roman"/>
                      <w:b/>
                      <w:bCs/>
                      <w:color w:val="000000"/>
                      <w:sz w:val="14"/>
                      <w:szCs w:val="14"/>
                      <w:lang w:eastAsia="lv-LV"/>
                    </w:rPr>
                  </w:pPr>
                  <w:r w:rsidRPr="00AE4067">
                    <w:rPr>
                      <w:rFonts w:ascii="Times New Roman" w:eastAsia="Times New Roman" w:hAnsi="Times New Roman" w:cs="Times New Roman"/>
                      <w:b/>
                      <w:bCs/>
                      <w:color w:val="000000"/>
                      <w:sz w:val="14"/>
                      <w:szCs w:val="14"/>
                      <w:lang w:eastAsia="lv-LV"/>
                    </w:rPr>
                    <w:t>127 230</w:t>
                  </w:r>
                </w:p>
              </w:tc>
              <w:tc>
                <w:tcPr>
                  <w:tcW w:w="708" w:type="dxa"/>
                  <w:tcBorders>
                    <w:top w:val="nil"/>
                    <w:left w:val="nil"/>
                    <w:bottom w:val="single" w:sz="8" w:space="0" w:color="auto"/>
                    <w:right w:val="single" w:sz="8" w:space="0" w:color="auto"/>
                  </w:tcBorders>
                  <w:shd w:val="clear" w:color="auto" w:fill="auto"/>
                  <w:noWrap/>
                  <w:vAlign w:val="center"/>
                  <w:hideMark/>
                </w:tcPr>
                <w:p w:rsidR="00AA063E" w:rsidRPr="00AE4067" w:rsidRDefault="00AA063E" w:rsidP="00AA063E">
                  <w:pPr>
                    <w:spacing w:after="0" w:line="240" w:lineRule="auto"/>
                    <w:jc w:val="right"/>
                    <w:rPr>
                      <w:rFonts w:ascii="Times New Roman" w:eastAsia="Times New Roman" w:hAnsi="Times New Roman" w:cs="Times New Roman"/>
                      <w:b/>
                      <w:bCs/>
                      <w:color w:val="000000"/>
                      <w:sz w:val="14"/>
                      <w:szCs w:val="14"/>
                      <w:lang w:eastAsia="lv-LV"/>
                    </w:rPr>
                  </w:pPr>
                  <w:r w:rsidRPr="00AE4067">
                    <w:rPr>
                      <w:rFonts w:ascii="Times New Roman" w:eastAsia="Times New Roman" w:hAnsi="Times New Roman" w:cs="Times New Roman"/>
                      <w:b/>
                      <w:bCs/>
                      <w:color w:val="000000"/>
                      <w:sz w:val="14"/>
                      <w:szCs w:val="14"/>
                      <w:lang w:eastAsia="lv-LV"/>
                    </w:rPr>
                    <w:t>27 203</w:t>
                  </w:r>
                </w:p>
              </w:tc>
              <w:tc>
                <w:tcPr>
                  <w:tcW w:w="851" w:type="dxa"/>
                  <w:tcBorders>
                    <w:top w:val="nil"/>
                    <w:left w:val="nil"/>
                    <w:bottom w:val="single" w:sz="8" w:space="0" w:color="auto"/>
                    <w:right w:val="single" w:sz="8" w:space="0" w:color="auto"/>
                  </w:tcBorders>
                  <w:shd w:val="clear" w:color="auto" w:fill="auto"/>
                  <w:noWrap/>
                  <w:vAlign w:val="center"/>
                  <w:hideMark/>
                </w:tcPr>
                <w:p w:rsidR="00AA063E" w:rsidRPr="00AE4067" w:rsidRDefault="00AA063E" w:rsidP="00AA063E">
                  <w:pPr>
                    <w:spacing w:after="0" w:line="240" w:lineRule="auto"/>
                    <w:jc w:val="right"/>
                    <w:rPr>
                      <w:rFonts w:ascii="Times New Roman" w:eastAsia="Times New Roman" w:hAnsi="Times New Roman" w:cs="Times New Roman"/>
                      <w:b/>
                      <w:bCs/>
                      <w:color w:val="000000"/>
                      <w:sz w:val="14"/>
                      <w:szCs w:val="14"/>
                      <w:lang w:eastAsia="lv-LV"/>
                    </w:rPr>
                  </w:pPr>
                  <w:r w:rsidRPr="00AE4067">
                    <w:rPr>
                      <w:rFonts w:ascii="Times New Roman" w:eastAsia="Times New Roman" w:hAnsi="Times New Roman" w:cs="Times New Roman"/>
                      <w:b/>
                      <w:bCs/>
                      <w:color w:val="000000"/>
                      <w:sz w:val="14"/>
                      <w:szCs w:val="14"/>
                      <w:lang w:eastAsia="lv-LV"/>
                    </w:rPr>
                    <w:t>154 433</w:t>
                  </w:r>
                </w:p>
              </w:tc>
            </w:tr>
            <w:tr w:rsidR="00AA063E" w:rsidRPr="003C4A4A" w:rsidTr="00AE4067">
              <w:trPr>
                <w:trHeight w:val="393"/>
              </w:trPr>
              <w:tc>
                <w:tcPr>
                  <w:tcW w:w="784" w:type="dxa"/>
                  <w:tcBorders>
                    <w:top w:val="nil"/>
                    <w:left w:val="single" w:sz="8" w:space="0" w:color="auto"/>
                    <w:bottom w:val="single" w:sz="8" w:space="0" w:color="auto"/>
                    <w:right w:val="single" w:sz="8" w:space="0" w:color="auto"/>
                  </w:tcBorders>
                  <w:shd w:val="clear" w:color="auto" w:fill="auto"/>
                  <w:vAlign w:val="center"/>
                  <w:hideMark/>
                </w:tcPr>
                <w:p w:rsidR="00AA063E" w:rsidRPr="00EB7D20" w:rsidRDefault="00AA063E" w:rsidP="00AA063E">
                  <w:pPr>
                    <w:spacing w:after="0" w:line="240" w:lineRule="auto"/>
                    <w:jc w:val="right"/>
                    <w:rPr>
                      <w:rFonts w:ascii="Times New Roman" w:eastAsia="Times New Roman" w:hAnsi="Times New Roman" w:cs="Times New Roman"/>
                      <w:color w:val="000000"/>
                      <w:sz w:val="14"/>
                      <w:szCs w:val="14"/>
                      <w:lang w:val="lv-LV" w:eastAsia="lv-LV"/>
                    </w:rPr>
                  </w:pPr>
                  <w:r w:rsidRPr="00EB7D20">
                    <w:rPr>
                      <w:rFonts w:ascii="Times New Roman" w:eastAsia="Times New Roman" w:hAnsi="Times New Roman" w:cs="Times New Roman"/>
                      <w:color w:val="000000"/>
                      <w:sz w:val="14"/>
                      <w:szCs w:val="14"/>
                      <w:lang w:val="lv-LV" w:eastAsia="lv-LV"/>
                    </w:rPr>
                    <w:t>21210</w:t>
                  </w:r>
                </w:p>
              </w:tc>
              <w:tc>
                <w:tcPr>
                  <w:tcW w:w="992" w:type="dxa"/>
                  <w:tcBorders>
                    <w:top w:val="nil"/>
                    <w:left w:val="nil"/>
                    <w:bottom w:val="single" w:sz="8" w:space="0" w:color="auto"/>
                    <w:right w:val="single" w:sz="8" w:space="0" w:color="auto"/>
                  </w:tcBorders>
                  <w:shd w:val="clear" w:color="auto" w:fill="auto"/>
                  <w:vAlign w:val="center"/>
                  <w:hideMark/>
                </w:tcPr>
                <w:p w:rsidR="00AA063E" w:rsidRPr="00EB7D20" w:rsidRDefault="00AA063E" w:rsidP="00AA063E">
                  <w:pPr>
                    <w:spacing w:after="0" w:line="240" w:lineRule="auto"/>
                    <w:rPr>
                      <w:rFonts w:ascii="Times New Roman" w:eastAsia="Times New Roman" w:hAnsi="Times New Roman" w:cs="Times New Roman"/>
                      <w:color w:val="000000"/>
                      <w:sz w:val="14"/>
                      <w:szCs w:val="14"/>
                      <w:lang w:val="lv-LV" w:eastAsia="lv-LV"/>
                    </w:rPr>
                  </w:pPr>
                  <w:r w:rsidRPr="00EB7D20">
                    <w:rPr>
                      <w:rFonts w:ascii="Times New Roman" w:eastAsia="Times New Roman" w:hAnsi="Times New Roman" w:cs="Times New Roman"/>
                      <w:color w:val="000000"/>
                      <w:sz w:val="14"/>
                      <w:szCs w:val="14"/>
                      <w:lang w:val="lv-LV" w:eastAsia="lv-LV"/>
                    </w:rPr>
                    <w:t>Ārvalstu finanšu palīdzība atmaksām valsts pamatbudžetam</w:t>
                  </w:r>
                </w:p>
              </w:tc>
              <w:tc>
                <w:tcPr>
                  <w:tcW w:w="935" w:type="dxa"/>
                  <w:tcBorders>
                    <w:top w:val="nil"/>
                    <w:left w:val="nil"/>
                    <w:bottom w:val="single" w:sz="8" w:space="0" w:color="auto"/>
                    <w:right w:val="single" w:sz="8" w:space="0" w:color="auto"/>
                  </w:tcBorders>
                  <w:shd w:val="clear" w:color="auto" w:fill="auto"/>
                  <w:noWrap/>
                  <w:vAlign w:val="center"/>
                  <w:hideMark/>
                </w:tcPr>
                <w:p w:rsidR="00AA063E" w:rsidRPr="00AE4067" w:rsidRDefault="00AA063E" w:rsidP="00AA063E">
                  <w:pPr>
                    <w:spacing w:after="0" w:line="240" w:lineRule="auto"/>
                    <w:jc w:val="right"/>
                    <w:rPr>
                      <w:rFonts w:ascii="Times New Roman" w:eastAsia="Times New Roman" w:hAnsi="Times New Roman" w:cs="Times New Roman"/>
                      <w:color w:val="000000"/>
                      <w:sz w:val="14"/>
                      <w:szCs w:val="14"/>
                      <w:lang w:eastAsia="lv-LV"/>
                    </w:rPr>
                  </w:pPr>
                  <w:r w:rsidRPr="00AE4067">
                    <w:rPr>
                      <w:rFonts w:ascii="Times New Roman" w:eastAsia="Times New Roman" w:hAnsi="Times New Roman" w:cs="Times New Roman"/>
                      <w:color w:val="000000"/>
                      <w:sz w:val="14"/>
                      <w:szCs w:val="14"/>
                      <w:lang w:eastAsia="lv-LV"/>
                    </w:rPr>
                    <w:t>127 230</w:t>
                  </w:r>
                </w:p>
              </w:tc>
              <w:tc>
                <w:tcPr>
                  <w:tcW w:w="709" w:type="dxa"/>
                  <w:tcBorders>
                    <w:top w:val="nil"/>
                    <w:left w:val="nil"/>
                    <w:bottom w:val="single" w:sz="8" w:space="0" w:color="auto"/>
                    <w:right w:val="single" w:sz="8" w:space="0" w:color="auto"/>
                  </w:tcBorders>
                  <w:shd w:val="clear" w:color="auto" w:fill="auto"/>
                  <w:noWrap/>
                  <w:vAlign w:val="center"/>
                  <w:hideMark/>
                </w:tcPr>
                <w:p w:rsidR="00AA063E" w:rsidRPr="00AE4067" w:rsidRDefault="00AA063E" w:rsidP="00AA063E">
                  <w:pPr>
                    <w:spacing w:after="0" w:line="240" w:lineRule="auto"/>
                    <w:jc w:val="right"/>
                    <w:rPr>
                      <w:rFonts w:ascii="Times New Roman" w:eastAsia="Times New Roman" w:hAnsi="Times New Roman" w:cs="Times New Roman"/>
                      <w:color w:val="000000"/>
                      <w:sz w:val="14"/>
                      <w:szCs w:val="14"/>
                      <w:lang w:eastAsia="lv-LV"/>
                    </w:rPr>
                  </w:pPr>
                  <w:r w:rsidRPr="00AE4067">
                    <w:rPr>
                      <w:rFonts w:ascii="Times New Roman" w:eastAsia="Times New Roman" w:hAnsi="Times New Roman" w:cs="Times New Roman"/>
                      <w:color w:val="000000"/>
                      <w:sz w:val="14"/>
                      <w:szCs w:val="14"/>
                      <w:lang w:eastAsia="lv-LV"/>
                    </w:rPr>
                    <w:t>13 337</w:t>
                  </w:r>
                </w:p>
              </w:tc>
              <w:tc>
                <w:tcPr>
                  <w:tcW w:w="907" w:type="dxa"/>
                  <w:tcBorders>
                    <w:top w:val="nil"/>
                    <w:left w:val="nil"/>
                    <w:bottom w:val="single" w:sz="8" w:space="0" w:color="auto"/>
                    <w:right w:val="single" w:sz="8" w:space="0" w:color="auto"/>
                  </w:tcBorders>
                  <w:shd w:val="clear" w:color="auto" w:fill="auto"/>
                  <w:noWrap/>
                  <w:vAlign w:val="center"/>
                  <w:hideMark/>
                </w:tcPr>
                <w:p w:rsidR="00AA063E" w:rsidRPr="00AE4067" w:rsidRDefault="00AA063E" w:rsidP="00AA063E">
                  <w:pPr>
                    <w:spacing w:after="0" w:line="240" w:lineRule="auto"/>
                    <w:jc w:val="right"/>
                    <w:rPr>
                      <w:rFonts w:ascii="Times New Roman" w:eastAsia="Times New Roman" w:hAnsi="Times New Roman" w:cs="Times New Roman"/>
                      <w:color w:val="000000"/>
                      <w:sz w:val="14"/>
                      <w:szCs w:val="14"/>
                      <w:lang w:eastAsia="lv-LV"/>
                    </w:rPr>
                  </w:pPr>
                  <w:r w:rsidRPr="00AE4067">
                    <w:rPr>
                      <w:rFonts w:ascii="Times New Roman" w:eastAsia="Times New Roman" w:hAnsi="Times New Roman" w:cs="Times New Roman"/>
                      <w:color w:val="000000"/>
                      <w:sz w:val="14"/>
                      <w:szCs w:val="14"/>
                      <w:lang w:eastAsia="lv-LV"/>
                    </w:rPr>
                    <w:t>140 567</w:t>
                  </w:r>
                </w:p>
              </w:tc>
              <w:tc>
                <w:tcPr>
                  <w:tcW w:w="709" w:type="dxa"/>
                  <w:tcBorders>
                    <w:top w:val="nil"/>
                    <w:left w:val="nil"/>
                    <w:bottom w:val="single" w:sz="8" w:space="0" w:color="auto"/>
                    <w:right w:val="single" w:sz="8" w:space="0" w:color="auto"/>
                  </w:tcBorders>
                  <w:shd w:val="clear" w:color="auto" w:fill="auto"/>
                  <w:noWrap/>
                  <w:vAlign w:val="center"/>
                  <w:hideMark/>
                </w:tcPr>
                <w:p w:rsidR="00AA063E" w:rsidRPr="00AE4067" w:rsidRDefault="00AA063E" w:rsidP="00AA063E">
                  <w:pPr>
                    <w:spacing w:after="0" w:line="240" w:lineRule="auto"/>
                    <w:jc w:val="right"/>
                    <w:rPr>
                      <w:rFonts w:ascii="Times New Roman" w:eastAsia="Times New Roman" w:hAnsi="Times New Roman" w:cs="Times New Roman"/>
                      <w:color w:val="000000"/>
                      <w:sz w:val="14"/>
                      <w:szCs w:val="14"/>
                      <w:lang w:eastAsia="lv-LV"/>
                    </w:rPr>
                  </w:pPr>
                  <w:r w:rsidRPr="00AE4067">
                    <w:rPr>
                      <w:rFonts w:ascii="Times New Roman" w:eastAsia="Times New Roman" w:hAnsi="Times New Roman" w:cs="Times New Roman"/>
                      <w:color w:val="000000"/>
                      <w:sz w:val="14"/>
                      <w:szCs w:val="14"/>
                      <w:lang w:eastAsia="lv-LV"/>
                    </w:rPr>
                    <w:t>127 230</w:t>
                  </w:r>
                </w:p>
              </w:tc>
              <w:tc>
                <w:tcPr>
                  <w:tcW w:w="708" w:type="dxa"/>
                  <w:tcBorders>
                    <w:top w:val="nil"/>
                    <w:left w:val="nil"/>
                    <w:bottom w:val="single" w:sz="8" w:space="0" w:color="auto"/>
                    <w:right w:val="single" w:sz="8" w:space="0" w:color="auto"/>
                  </w:tcBorders>
                  <w:shd w:val="clear" w:color="auto" w:fill="auto"/>
                  <w:noWrap/>
                  <w:vAlign w:val="center"/>
                  <w:hideMark/>
                </w:tcPr>
                <w:p w:rsidR="00AA063E" w:rsidRPr="00AE4067" w:rsidRDefault="00AA063E" w:rsidP="00AA063E">
                  <w:pPr>
                    <w:spacing w:after="0" w:line="240" w:lineRule="auto"/>
                    <w:jc w:val="right"/>
                    <w:rPr>
                      <w:rFonts w:ascii="Times New Roman" w:eastAsia="Times New Roman" w:hAnsi="Times New Roman" w:cs="Times New Roman"/>
                      <w:color w:val="000000"/>
                      <w:sz w:val="14"/>
                      <w:szCs w:val="14"/>
                      <w:lang w:eastAsia="lv-LV"/>
                    </w:rPr>
                  </w:pPr>
                  <w:r w:rsidRPr="00AE4067">
                    <w:rPr>
                      <w:rFonts w:ascii="Times New Roman" w:eastAsia="Times New Roman" w:hAnsi="Times New Roman" w:cs="Times New Roman"/>
                      <w:color w:val="000000"/>
                      <w:sz w:val="14"/>
                      <w:szCs w:val="14"/>
                      <w:lang w:eastAsia="lv-LV"/>
                    </w:rPr>
                    <w:t>27 203</w:t>
                  </w:r>
                </w:p>
              </w:tc>
              <w:tc>
                <w:tcPr>
                  <w:tcW w:w="851" w:type="dxa"/>
                  <w:tcBorders>
                    <w:top w:val="nil"/>
                    <w:left w:val="nil"/>
                    <w:bottom w:val="single" w:sz="8" w:space="0" w:color="auto"/>
                    <w:right w:val="single" w:sz="8" w:space="0" w:color="auto"/>
                  </w:tcBorders>
                  <w:shd w:val="clear" w:color="auto" w:fill="auto"/>
                  <w:noWrap/>
                  <w:vAlign w:val="center"/>
                  <w:hideMark/>
                </w:tcPr>
                <w:p w:rsidR="00AA063E" w:rsidRPr="00AE4067" w:rsidRDefault="00AA063E" w:rsidP="00AA063E">
                  <w:pPr>
                    <w:spacing w:after="0" w:line="240" w:lineRule="auto"/>
                    <w:jc w:val="right"/>
                    <w:rPr>
                      <w:rFonts w:ascii="Times New Roman" w:eastAsia="Times New Roman" w:hAnsi="Times New Roman" w:cs="Times New Roman"/>
                      <w:color w:val="000000"/>
                      <w:sz w:val="14"/>
                      <w:szCs w:val="14"/>
                      <w:lang w:eastAsia="lv-LV"/>
                    </w:rPr>
                  </w:pPr>
                  <w:r w:rsidRPr="00AE4067">
                    <w:rPr>
                      <w:rFonts w:ascii="Times New Roman" w:eastAsia="Times New Roman" w:hAnsi="Times New Roman" w:cs="Times New Roman"/>
                      <w:color w:val="000000"/>
                      <w:sz w:val="14"/>
                      <w:szCs w:val="14"/>
                      <w:lang w:eastAsia="lv-LV"/>
                    </w:rPr>
                    <w:t>154 433</w:t>
                  </w:r>
                </w:p>
              </w:tc>
            </w:tr>
            <w:tr w:rsidR="00AA063E" w:rsidRPr="003C4A4A" w:rsidTr="00AE4067">
              <w:trPr>
                <w:trHeight w:val="885"/>
              </w:trPr>
              <w:tc>
                <w:tcPr>
                  <w:tcW w:w="784" w:type="dxa"/>
                  <w:tcBorders>
                    <w:top w:val="nil"/>
                    <w:left w:val="single" w:sz="8" w:space="0" w:color="auto"/>
                    <w:bottom w:val="single" w:sz="8" w:space="0" w:color="auto"/>
                    <w:right w:val="single" w:sz="8" w:space="0" w:color="auto"/>
                  </w:tcBorders>
                  <w:shd w:val="clear" w:color="auto" w:fill="auto"/>
                  <w:vAlign w:val="center"/>
                  <w:hideMark/>
                </w:tcPr>
                <w:p w:rsidR="00AA063E" w:rsidRPr="00EB7D20" w:rsidRDefault="00AA063E" w:rsidP="00AA063E">
                  <w:pPr>
                    <w:spacing w:after="0" w:line="240" w:lineRule="auto"/>
                    <w:jc w:val="center"/>
                    <w:rPr>
                      <w:rFonts w:ascii="Times New Roman" w:eastAsia="Times New Roman" w:hAnsi="Times New Roman" w:cs="Times New Roman"/>
                      <w:b/>
                      <w:bCs/>
                      <w:color w:val="000000"/>
                      <w:sz w:val="14"/>
                      <w:szCs w:val="14"/>
                      <w:lang w:val="lv-LV" w:eastAsia="lv-LV"/>
                    </w:rPr>
                  </w:pPr>
                  <w:r w:rsidRPr="00EB7D20">
                    <w:rPr>
                      <w:rFonts w:ascii="Times New Roman" w:eastAsia="Times New Roman" w:hAnsi="Times New Roman" w:cs="Times New Roman"/>
                      <w:b/>
                      <w:bCs/>
                      <w:color w:val="000000"/>
                      <w:sz w:val="14"/>
                      <w:szCs w:val="14"/>
                      <w:lang w:val="lv-LV" w:eastAsia="lv-LV"/>
                    </w:rPr>
                    <w:t>21700</w:t>
                  </w:r>
                </w:p>
              </w:tc>
              <w:tc>
                <w:tcPr>
                  <w:tcW w:w="992" w:type="dxa"/>
                  <w:tcBorders>
                    <w:top w:val="nil"/>
                    <w:left w:val="nil"/>
                    <w:bottom w:val="single" w:sz="8" w:space="0" w:color="auto"/>
                    <w:right w:val="single" w:sz="8" w:space="0" w:color="auto"/>
                  </w:tcBorders>
                  <w:shd w:val="clear" w:color="auto" w:fill="auto"/>
                  <w:vAlign w:val="center"/>
                  <w:hideMark/>
                </w:tcPr>
                <w:p w:rsidR="00AA063E" w:rsidRPr="00EB7D20" w:rsidRDefault="00AA063E" w:rsidP="00AA063E">
                  <w:pPr>
                    <w:spacing w:after="0" w:line="240" w:lineRule="auto"/>
                    <w:rPr>
                      <w:rFonts w:ascii="Times New Roman" w:eastAsia="Times New Roman" w:hAnsi="Times New Roman" w:cs="Times New Roman"/>
                      <w:b/>
                      <w:bCs/>
                      <w:color w:val="000000"/>
                      <w:sz w:val="14"/>
                      <w:szCs w:val="14"/>
                      <w:lang w:val="lv-LV" w:eastAsia="lv-LV"/>
                    </w:rPr>
                  </w:pPr>
                  <w:r w:rsidRPr="00EB7D20">
                    <w:rPr>
                      <w:rFonts w:ascii="Times New Roman" w:eastAsia="Times New Roman" w:hAnsi="Times New Roman" w:cs="Times New Roman"/>
                      <w:b/>
                      <w:bCs/>
                      <w:color w:val="000000"/>
                      <w:sz w:val="14"/>
                      <w:szCs w:val="14"/>
                      <w:lang w:val="lv-LV" w:eastAsia="lv-LV"/>
                    </w:rPr>
                    <w:t>Dotācija no vispārējiem ieņēmumiem</w:t>
                  </w:r>
                </w:p>
              </w:tc>
              <w:tc>
                <w:tcPr>
                  <w:tcW w:w="935" w:type="dxa"/>
                  <w:tcBorders>
                    <w:top w:val="nil"/>
                    <w:left w:val="nil"/>
                    <w:bottom w:val="single" w:sz="8" w:space="0" w:color="auto"/>
                    <w:right w:val="single" w:sz="8" w:space="0" w:color="auto"/>
                  </w:tcBorders>
                  <w:shd w:val="clear" w:color="auto" w:fill="auto"/>
                  <w:noWrap/>
                  <w:vAlign w:val="center"/>
                  <w:hideMark/>
                </w:tcPr>
                <w:p w:rsidR="00AA063E" w:rsidRPr="00AE4067" w:rsidRDefault="00AA063E" w:rsidP="00AA063E">
                  <w:pPr>
                    <w:spacing w:after="0" w:line="240" w:lineRule="auto"/>
                    <w:jc w:val="right"/>
                    <w:rPr>
                      <w:rFonts w:ascii="Times New Roman" w:eastAsia="Times New Roman" w:hAnsi="Times New Roman" w:cs="Times New Roman"/>
                      <w:b/>
                      <w:bCs/>
                      <w:color w:val="000000"/>
                      <w:sz w:val="14"/>
                      <w:szCs w:val="14"/>
                      <w:lang w:eastAsia="lv-LV"/>
                    </w:rPr>
                  </w:pPr>
                  <w:r w:rsidRPr="00AE4067">
                    <w:rPr>
                      <w:rFonts w:ascii="Times New Roman" w:eastAsia="Times New Roman" w:hAnsi="Times New Roman" w:cs="Times New Roman"/>
                      <w:b/>
                      <w:bCs/>
                      <w:color w:val="000000"/>
                      <w:sz w:val="14"/>
                      <w:szCs w:val="14"/>
                      <w:lang w:eastAsia="lv-LV"/>
                    </w:rPr>
                    <w:t>147 965</w:t>
                  </w:r>
                </w:p>
              </w:tc>
              <w:tc>
                <w:tcPr>
                  <w:tcW w:w="709" w:type="dxa"/>
                  <w:tcBorders>
                    <w:top w:val="nil"/>
                    <w:left w:val="nil"/>
                    <w:bottom w:val="single" w:sz="8" w:space="0" w:color="auto"/>
                    <w:right w:val="single" w:sz="8" w:space="0" w:color="auto"/>
                  </w:tcBorders>
                  <w:shd w:val="clear" w:color="auto" w:fill="auto"/>
                  <w:noWrap/>
                  <w:vAlign w:val="center"/>
                  <w:hideMark/>
                </w:tcPr>
                <w:p w:rsidR="00AA063E" w:rsidRPr="00AE4067" w:rsidRDefault="00AA063E" w:rsidP="00AA063E">
                  <w:pPr>
                    <w:spacing w:after="0" w:line="240" w:lineRule="auto"/>
                    <w:jc w:val="right"/>
                    <w:rPr>
                      <w:rFonts w:ascii="Times New Roman" w:eastAsia="Times New Roman" w:hAnsi="Times New Roman" w:cs="Times New Roman"/>
                      <w:b/>
                      <w:bCs/>
                      <w:color w:val="000000"/>
                      <w:sz w:val="14"/>
                      <w:szCs w:val="14"/>
                      <w:lang w:eastAsia="lv-LV"/>
                    </w:rPr>
                  </w:pPr>
                  <w:r w:rsidRPr="00AE4067">
                    <w:rPr>
                      <w:rFonts w:ascii="Times New Roman" w:eastAsia="Times New Roman" w:hAnsi="Times New Roman" w:cs="Times New Roman"/>
                      <w:b/>
                      <w:bCs/>
                      <w:color w:val="000000"/>
                      <w:sz w:val="14"/>
                      <w:szCs w:val="14"/>
                      <w:lang w:eastAsia="lv-LV"/>
                    </w:rPr>
                    <w:t>0</w:t>
                  </w:r>
                </w:p>
              </w:tc>
              <w:tc>
                <w:tcPr>
                  <w:tcW w:w="907" w:type="dxa"/>
                  <w:tcBorders>
                    <w:top w:val="nil"/>
                    <w:left w:val="nil"/>
                    <w:bottom w:val="single" w:sz="8" w:space="0" w:color="auto"/>
                    <w:right w:val="single" w:sz="8" w:space="0" w:color="auto"/>
                  </w:tcBorders>
                  <w:shd w:val="clear" w:color="auto" w:fill="auto"/>
                  <w:noWrap/>
                  <w:vAlign w:val="center"/>
                  <w:hideMark/>
                </w:tcPr>
                <w:p w:rsidR="00AA063E" w:rsidRPr="00AE4067" w:rsidRDefault="00AA063E" w:rsidP="00AA063E">
                  <w:pPr>
                    <w:spacing w:after="0" w:line="240" w:lineRule="auto"/>
                    <w:jc w:val="right"/>
                    <w:rPr>
                      <w:rFonts w:ascii="Times New Roman" w:eastAsia="Times New Roman" w:hAnsi="Times New Roman" w:cs="Times New Roman"/>
                      <w:b/>
                      <w:bCs/>
                      <w:color w:val="000000"/>
                      <w:sz w:val="14"/>
                      <w:szCs w:val="14"/>
                      <w:lang w:eastAsia="lv-LV"/>
                    </w:rPr>
                  </w:pPr>
                  <w:r w:rsidRPr="00AE4067">
                    <w:rPr>
                      <w:rFonts w:ascii="Times New Roman" w:eastAsia="Times New Roman" w:hAnsi="Times New Roman" w:cs="Times New Roman"/>
                      <w:b/>
                      <w:bCs/>
                      <w:color w:val="000000"/>
                      <w:sz w:val="14"/>
                      <w:szCs w:val="14"/>
                      <w:lang w:eastAsia="lv-LV"/>
                    </w:rPr>
                    <w:t>147 965</w:t>
                  </w:r>
                </w:p>
              </w:tc>
              <w:tc>
                <w:tcPr>
                  <w:tcW w:w="709" w:type="dxa"/>
                  <w:tcBorders>
                    <w:top w:val="nil"/>
                    <w:left w:val="nil"/>
                    <w:bottom w:val="single" w:sz="8" w:space="0" w:color="auto"/>
                    <w:right w:val="single" w:sz="8" w:space="0" w:color="auto"/>
                  </w:tcBorders>
                  <w:shd w:val="clear" w:color="auto" w:fill="auto"/>
                  <w:noWrap/>
                  <w:vAlign w:val="center"/>
                  <w:hideMark/>
                </w:tcPr>
                <w:p w:rsidR="00AA063E" w:rsidRPr="00AE4067" w:rsidRDefault="00AA063E" w:rsidP="00AA063E">
                  <w:pPr>
                    <w:spacing w:after="0" w:line="240" w:lineRule="auto"/>
                    <w:jc w:val="right"/>
                    <w:rPr>
                      <w:rFonts w:ascii="Times New Roman" w:eastAsia="Times New Roman" w:hAnsi="Times New Roman" w:cs="Times New Roman"/>
                      <w:b/>
                      <w:bCs/>
                      <w:color w:val="000000"/>
                      <w:sz w:val="14"/>
                      <w:szCs w:val="14"/>
                      <w:lang w:eastAsia="lv-LV"/>
                    </w:rPr>
                  </w:pPr>
                  <w:r w:rsidRPr="00AE4067">
                    <w:rPr>
                      <w:rFonts w:ascii="Times New Roman" w:eastAsia="Times New Roman" w:hAnsi="Times New Roman" w:cs="Times New Roman"/>
                      <w:b/>
                      <w:bCs/>
                      <w:color w:val="000000"/>
                      <w:sz w:val="14"/>
                      <w:szCs w:val="14"/>
                      <w:lang w:eastAsia="lv-LV"/>
                    </w:rPr>
                    <w:t>147 965</w:t>
                  </w:r>
                </w:p>
              </w:tc>
              <w:tc>
                <w:tcPr>
                  <w:tcW w:w="708" w:type="dxa"/>
                  <w:tcBorders>
                    <w:top w:val="nil"/>
                    <w:left w:val="nil"/>
                    <w:bottom w:val="single" w:sz="8" w:space="0" w:color="auto"/>
                    <w:right w:val="single" w:sz="8" w:space="0" w:color="auto"/>
                  </w:tcBorders>
                  <w:shd w:val="clear" w:color="auto" w:fill="auto"/>
                  <w:noWrap/>
                  <w:vAlign w:val="center"/>
                  <w:hideMark/>
                </w:tcPr>
                <w:p w:rsidR="00AA063E" w:rsidRPr="00AE4067" w:rsidRDefault="00AA063E" w:rsidP="00AA063E">
                  <w:pPr>
                    <w:spacing w:after="0" w:line="240" w:lineRule="auto"/>
                    <w:jc w:val="right"/>
                    <w:rPr>
                      <w:rFonts w:ascii="Times New Roman" w:eastAsia="Times New Roman" w:hAnsi="Times New Roman" w:cs="Times New Roman"/>
                      <w:b/>
                      <w:bCs/>
                      <w:color w:val="000000"/>
                      <w:sz w:val="14"/>
                      <w:szCs w:val="14"/>
                      <w:lang w:eastAsia="lv-LV"/>
                    </w:rPr>
                  </w:pPr>
                  <w:r w:rsidRPr="00AE4067">
                    <w:rPr>
                      <w:rFonts w:ascii="Times New Roman" w:eastAsia="Times New Roman" w:hAnsi="Times New Roman" w:cs="Times New Roman"/>
                      <w:b/>
                      <w:bCs/>
                      <w:color w:val="000000"/>
                      <w:sz w:val="14"/>
                      <w:szCs w:val="14"/>
                      <w:lang w:eastAsia="lv-LV"/>
                    </w:rPr>
                    <w:t>14 596</w:t>
                  </w:r>
                </w:p>
              </w:tc>
              <w:tc>
                <w:tcPr>
                  <w:tcW w:w="851" w:type="dxa"/>
                  <w:tcBorders>
                    <w:top w:val="nil"/>
                    <w:left w:val="nil"/>
                    <w:bottom w:val="single" w:sz="8" w:space="0" w:color="auto"/>
                    <w:right w:val="single" w:sz="8" w:space="0" w:color="auto"/>
                  </w:tcBorders>
                  <w:shd w:val="clear" w:color="auto" w:fill="auto"/>
                  <w:noWrap/>
                  <w:vAlign w:val="center"/>
                  <w:hideMark/>
                </w:tcPr>
                <w:p w:rsidR="00AA063E" w:rsidRPr="00AE4067" w:rsidRDefault="00AA063E" w:rsidP="00AA063E">
                  <w:pPr>
                    <w:spacing w:after="0" w:line="240" w:lineRule="auto"/>
                    <w:jc w:val="right"/>
                    <w:rPr>
                      <w:rFonts w:ascii="Times New Roman" w:eastAsia="Times New Roman" w:hAnsi="Times New Roman" w:cs="Times New Roman"/>
                      <w:b/>
                      <w:bCs/>
                      <w:color w:val="000000"/>
                      <w:sz w:val="14"/>
                      <w:szCs w:val="14"/>
                      <w:lang w:eastAsia="lv-LV"/>
                    </w:rPr>
                  </w:pPr>
                  <w:r w:rsidRPr="00AE4067">
                    <w:rPr>
                      <w:rFonts w:ascii="Times New Roman" w:eastAsia="Times New Roman" w:hAnsi="Times New Roman" w:cs="Times New Roman"/>
                      <w:b/>
                      <w:bCs/>
                      <w:color w:val="000000"/>
                      <w:sz w:val="14"/>
                      <w:szCs w:val="14"/>
                      <w:lang w:eastAsia="lv-LV"/>
                    </w:rPr>
                    <w:t>162 561</w:t>
                  </w:r>
                </w:p>
              </w:tc>
            </w:tr>
            <w:tr w:rsidR="00AA063E" w:rsidRPr="003C4A4A" w:rsidTr="00AE4067">
              <w:trPr>
                <w:trHeight w:val="1065"/>
              </w:trPr>
              <w:tc>
                <w:tcPr>
                  <w:tcW w:w="784" w:type="dxa"/>
                  <w:tcBorders>
                    <w:top w:val="nil"/>
                    <w:left w:val="single" w:sz="8" w:space="0" w:color="auto"/>
                    <w:bottom w:val="single" w:sz="8" w:space="0" w:color="auto"/>
                    <w:right w:val="single" w:sz="8" w:space="0" w:color="auto"/>
                  </w:tcBorders>
                  <w:shd w:val="clear" w:color="auto" w:fill="auto"/>
                  <w:vAlign w:val="center"/>
                  <w:hideMark/>
                </w:tcPr>
                <w:p w:rsidR="00AA063E" w:rsidRPr="00EB7D20" w:rsidRDefault="00AA063E" w:rsidP="00AA063E">
                  <w:pPr>
                    <w:spacing w:after="0" w:line="240" w:lineRule="auto"/>
                    <w:jc w:val="right"/>
                    <w:rPr>
                      <w:rFonts w:ascii="Times New Roman" w:eastAsia="Times New Roman" w:hAnsi="Times New Roman" w:cs="Times New Roman"/>
                      <w:color w:val="000000"/>
                      <w:sz w:val="14"/>
                      <w:szCs w:val="14"/>
                      <w:lang w:val="lv-LV" w:eastAsia="lv-LV"/>
                    </w:rPr>
                  </w:pPr>
                  <w:r w:rsidRPr="00EB7D20">
                    <w:rPr>
                      <w:rFonts w:ascii="Times New Roman" w:eastAsia="Times New Roman" w:hAnsi="Times New Roman" w:cs="Times New Roman"/>
                      <w:color w:val="000000"/>
                      <w:sz w:val="14"/>
                      <w:szCs w:val="14"/>
                      <w:lang w:val="lv-LV" w:eastAsia="lv-LV"/>
                    </w:rPr>
                    <w:t>21710</w:t>
                  </w:r>
                </w:p>
              </w:tc>
              <w:tc>
                <w:tcPr>
                  <w:tcW w:w="992" w:type="dxa"/>
                  <w:tcBorders>
                    <w:top w:val="nil"/>
                    <w:left w:val="nil"/>
                    <w:bottom w:val="single" w:sz="8" w:space="0" w:color="auto"/>
                    <w:right w:val="single" w:sz="8" w:space="0" w:color="auto"/>
                  </w:tcBorders>
                  <w:shd w:val="clear" w:color="auto" w:fill="auto"/>
                  <w:vAlign w:val="center"/>
                  <w:hideMark/>
                </w:tcPr>
                <w:p w:rsidR="00AA063E" w:rsidRPr="00EB7D20" w:rsidRDefault="00AA063E" w:rsidP="00AA063E">
                  <w:pPr>
                    <w:spacing w:after="0" w:line="240" w:lineRule="auto"/>
                    <w:rPr>
                      <w:rFonts w:ascii="Times New Roman" w:eastAsia="Times New Roman" w:hAnsi="Times New Roman" w:cs="Times New Roman"/>
                      <w:color w:val="000000"/>
                      <w:sz w:val="14"/>
                      <w:szCs w:val="14"/>
                      <w:lang w:val="lv-LV" w:eastAsia="lv-LV"/>
                    </w:rPr>
                  </w:pPr>
                  <w:r w:rsidRPr="00EB7D20">
                    <w:rPr>
                      <w:rFonts w:ascii="Times New Roman" w:eastAsia="Times New Roman" w:hAnsi="Times New Roman" w:cs="Times New Roman"/>
                      <w:color w:val="000000"/>
                      <w:sz w:val="14"/>
                      <w:szCs w:val="14"/>
                      <w:lang w:val="lv-LV" w:eastAsia="lv-LV"/>
                    </w:rPr>
                    <w:t>Vispārējā kārtībā sadalāmā dotācija no vispārējiem ieņēmumiem</w:t>
                  </w:r>
                </w:p>
              </w:tc>
              <w:tc>
                <w:tcPr>
                  <w:tcW w:w="935" w:type="dxa"/>
                  <w:tcBorders>
                    <w:top w:val="nil"/>
                    <w:left w:val="nil"/>
                    <w:bottom w:val="single" w:sz="8" w:space="0" w:color="auto"/>
                    <w:right w:val="single" w:sz="8" w:space="0" w:color="auto"/>
                  </w:tcBorders>
                  <w:shd w:val="clear" w:color="auto" w:fill="auto"/>
                  <w:noWrap/>
                  <w:vAlign w:val="center"/>
                  <w:hideMark/>
                </w:tcPr>
                <w:p w:rsidR="00AA063E" w:rsidRPr="00AE4067" w:rsidRDefault="00AA063E" w:rsidP="00AA063E">
                  <w:pPr>
                    <w:spacing w:after="0" w:line="240" w:lineRule="auto"/>
                    <w:jc w:val="right"/>
                    <w:rPr>
                      <w:rFonts w:ascii="Times New Roman" w:eastAsia="Times New Roman" w:hAnsi="Times New Roman" w:cs="Times New Roman"/>
                      <w:color w:val="000000"/>
                      <w:sz w:val="14"/>
                      <w:szCs w:val="14"/>
                      <w:lang w:eastAsia="lv-LV"/>
                    </w:rPr>
                  </w:pPr>
                  <w:r w:rsidRPr="00AE4067">
                    <w:rPr>
                      <w:rFonts w:ascii="Times New Roman" w:eastAsia="Times New Roman" w:hAnsi="Times New Roman" w:cs="Times New Roman"/>
                      <w:color w:val="000000"/>
                      <w:sz w:val="14"/>
                      <w:szCs w:val="14"/>
                      <w:lang w:eastAsia="lv-LV"/>
                    </w:rPr>
                    <w:t>147 965</w:t>
                  </w:r>
                </w:p>
              </w:tc>
              <w:tc>
                <w:tcPr>
                  <w:tcW w:w="709" w:type="dxa"/>
                  <w:tcBorders>
                    <w:top w:val="nil"/>
                    <w:left w:val="nil"/>
                    <w:bottom w:val="single" w:sz="8" w:space="0" w:color="auto"/>
                    <w:right w:val="single" w:sz="8" w:space="0" w:color="auto"/>
                  </w:tcBorders>
                  <w:shd w:val="clear" w:color="auto" w:fill="auto"/>
                  <w:noWrap/>
                  <w:vAlign w:val="center"/>
                  <w:hideMark/>
                </w:tcPr>
                <w:p w:rsidR="00AA063E" w:rsidRPr="00AE4067" w:rsidRDefault="00AA063E" w:rsidP="00AA063E">
                  <w:pPr>
                    <w:spacing w:after="0" w:line="240" w:lineRule="auto"/>
                    <w:jc w:val="right"/>
                    <w:rPr>
                      <w:rFonts w:ascii="Times New Roman" w:eastAsia="Times New Roman" w:hAnsi="Times New Roman" w:cs="Times New Roman"/>
                      <w:color w:val="000000"/>
                      <w:sz w:val="14"/>
                      <w:szCs w:val="14"/>
                      <w:lang w:eastAsia="lv-LV"/>
                    </w:rPr>
                  </w:pPr>
                  <w:r w:rsidRPr="00AE4067">
                    <w:rPr>
                      <w:rFonts w:ascii="Times New Roman" w:eastAsia="Times New Roman" w:hAnsi="Times New Roman" w:cs="Times New Roman"/>
                      <w:color w:val="000000"/>
                      <w:sz w:val="14"/>
                      <w:szCs w:val="14"/>
                      <w:lang w:eastAsia="lv-LV"/>
                    </w:rPr>
                    <w:t> </w:t>
                  </w:r>
                </w:p>
              </w:tc>
              <w:tc>
                <w:tcPr>
                  <w:tcW w:w="907" w:type="dxa"/>
                  <w:tcBorders>
                    <w:top w:val="nil"/>
                    <w:left w:val="nil"/>
                    <w:bottom w:val="single" w:sz="8" w:space="0" w:color="auto"/>
                    <w:right w:val="single" w:sz="8" w:space="0" w:color="auto"/>
                  </w:tcBorders>
                  <w:shd w:val="clear" w:color="auto" w:fill="auto"/>
                  <w:noWrap/>
                  <w:vAlign w:val="center"/>
                  <w:hideMark/>
                </w:tcPr>
                <w:p w:rsidR="00AA063E" w:rsidRPr="00AE4067" w:rsidRDefault="00AA063E" w:rsidP="00AA063E">
                  <w:pPr>
                    <w:spacing w:after="0" w:line="240" w:lineRule="auto"/>
                    <w:jc w:val="right"/>
                    <w:rPr>
                      <w:rFonts w:ascii="Times New Roman" w:eastAsia="Times New Roman" w:hAnsi="Times New Roman" w:cs="Times New Roman"/>
                      <w:b/>
                      <w:bCs/>
                      <w:color w:val="000000"/>
                      <w:sz w:val="14"/>
                      <w:szCs w:val="14"/>
                      <w:lang w:eastAsia="lv-LV"/>
                    </w:rPr>
                  </w:pPr>
                  <w:r w:rsidRPr="00AE4067">
                    <w:rPr>
                      <w:rFonts w:ascii="Times New Roman" w:eastAsia="Times New Roman" w:hAnsi="Times New Roman" w:cs="Times New Roman"/>
                      <w:b/>
                      <w:bCs/>
                      <w:color w:val="000000"/>
                      <w:sz w:val="14"/>
                      <w:szCs w:val="14"/>
                      <w:lang w:eastAsia="lv-LV"/>
                    </w:rPr>
                    <w:t>147 965</w:t>
                  </w:r>
                </w:p>
              </w:tc>
              <w:tc>
                <w:tcPr>
                  <w:tcW w:w="709" w:type="dxa"/>
                  <w:tcBorders>
                    <w:top w:val="nil"/>
                    <w:left w:val="nil"/>
                    <w:bottom w:val="single" w:sz="8" w:space="0" w:color="auto"/>
                    <w:right w:val="single" w:sz="8" w:space="0" w:color="auto"/>
                  </w:tcBorders>
                  <w:shd w:val="clear" w:color="auto" w:fill="auto"/>
                  <w:noWrap/>
                  <w:vAlign w:val="center"/>
                  <w:hideMark/>
                </w:tcPr>
                <w:p w:rsidR="00AA063E" w:rsidRPr="00AE4067" w:rsidRDefault="00AA063E" w:rsidP="00AA063E">
                  <w:pPr>
                    <w:spacing w:after="0" w:line="240" w:lineRule="auto"/>
                    <w:jc w:val="right"/>
                    <w:rPr>
                      <w:rFonts w:ascii="Times New Roman" w:eastAsia="Times New Roman" w:hAnsi="Times New Roman" w:cs="Times New Roman"/>
                      <w:b/>
                      <w:bCs/>
                      <w:color w:val="000000"/>
                      <w:sz w:val="14"/>
                      <w:szCs w:val="14"/>
                      <w:lang w:eastAsia="lv-LV"/>
                    </w:rPr>
                  </w:pPr>
                  <w:r w:rsidRPr="00AE4067">
                    <w:rPr>
                      <w:rFonts w:ascii="Times New Roman" w:eastAsia="Times New Roman" w:hAnsi="Times New Roman" w:cs="Times New Roman"/>
                      <w:b/>
                      <w:bCs/>
                      <w:color w:val="000000"/>
                      <w:sz w:val="14"/>
                      <w:szCs w:val="14"/>
                      <w:lang w:eastAsia="lv-LV"/>
                    </w:rPr>
                    <w:t>147 965</w:t>
                  </w:r>
                </w:p>
              </w:tc>
              <w:tc>
                <w:tcPr>
                  <w:tcW w:w="708" w:type="dxa"/>
                  <w:tcBorders>
                    <w:top w:val="nil"/>
                    <w:left w:val="nil"/>
                    <w:bottom w:val="single" w:sz="8" w:space="0" w:color="auto"/>
                    <w:right w:val="single" w:sz="8" w:space="0" w:color="auto"/>
                  </w:tcBorders>
                  <w:shd w:val="clear" w:color="auto" w:fill="auto"/>
                  <w:noWrap/>
                  <w:vAlign w:val="center"/>
                  <w:hideMark/>
                </w:tcPr>
                <w:p w:rsidR="00AA063E" w:rsidRPr="00AE4067" w:rsidRDefault="00AA063E" w:rsidP="00AA063E">
                  <w:pPr>
                    <w:spacing w:after="0" w:line="240" w:lineRule="auto"/>
                    <w:jc w:val="right"/>
                    <w:rPr>
                      <w:rFonts w:ascii="Times New Roman" w:eastAsia="Times New Roman" w:hAnsi="Times New Roman" w:cs="Times New Roman"/>
                      <w:color w:val="000000"/>
                      <w:sz w:val="14"/>
                      <w:szCs w:val="14"/>
                      <w:lang w:eastAsia="lv-LV"/>
                    </w:rPr>
                  </w:pPr>
                  <w:r w:rsidRPr="00AE4067">
                    <w:rPr>
                      <w:rFonts w:ascii="Times New Roman" w:eastAsia="Times New Roman" w:hAnsi="Times New Roman" w:cs="Times New Roman"/>
                      <w:color w:val="000000"/>
                      <w:sz w:val="14"/>
                      <w:szCs w:val="14"/>
                      <w:lang w:eastAsia="lv-LV"/>
                    </w:rPr>
                    <w:t>14 596</w:t>
                  </w:r>
                </w:p>
              </w:tc>
              <w:tc>
                <w:tcPr>
                  <w:tcW w:w="851" w:type="dxa"/>
                  <w:tcBorders>
                    <w:top w:val="nil"/>
                    <w:left w:val="nil"/>
                    <w:bottom w:val="single" w:sz="8" w:space="0" w:color="auto"/>
                    <w:right w:val="single" w:sz="8" w:space="0" w:color="auto"/>
                  </w:tcBorders>
                  <w:shd w:val="clear" w:color="auto" w:fill="auto"/>
                  <w:noWrap/>
                  <w:vAlign w:val="center"/>
                  <w:hideMark/>
                </w:tcPr>
                <w:p w:rsidR="00AA063E" w:rsidRPr="00AE4067" w:rsidRDefault="00AA063E" w:rsidP="00AA063E">
                  <w:pPr>
                    <w:spacing w:after="0" w:line="240" w:lineRule="auto"/>
                    <w:jc w:val="right"/>
                    <w:rPr>
                      <w:rFonts w:ascii="Times New Roman" w:eastAsia="Times New Roman" w:hAnsi="Times New Roman" w:cs="Times New Roman"/>
                      <w:color w:val="000000"/>
                      <w:sz w:val="14"/>
                      <w:szCs w:val="14"/>
                      <w:lang w:eastAsia="lv-LV"/>
                    </w:rPr>
                  </w:pPr>
                  <w:r w:rsidRPr="00AE4067">
                    <w:rPr>
                      <w:rFonts w:ascii="Times New Roman" w:eastAsia="Times New Roman" w:hAnsi="Times New Roman" w:cs="Times New Roman"/>
                      <w:color w:val="000000"/>
                      <w:sz w:val="14"/>
                      <w:szCs w:val="14"/>
                      <w:lang w:eastAsia="lv-LV"/>
                    </w:rPr>
                    <w:t>162 561</w:t>
                  </w:r>
                </w:p>
              </w:tc>
            </w:tr>
            <w:tr w:rsidR="00AA063E" w:rsidRPr="003C4A4A" w:rsidTr="00AE4067">
              <w:trPr>
                <w:trHeight w:val="570"/>
              </w:trPr>
              <w:tc>
                <w:tcPr>
                  <w:tcW w:w="784" w:type="dxa"/>
                  <w:tcBorders>
                    <w:top w:val="nil"/>
                    <w:left w:val="single" w:sz="8" w:space="0" w:color="auto"/>
                    <w:bottom w:val="single" w:sz="8" w:space="0" w:color="auto"/>
                    <w:right w:val="single" w:sz="8" w:space="0" w:color="auto"/>
                  </w:tcBorders>
                  <w:shd w:val="clear" w:color="000000" w:fill="F2F2F2"/>
                  <w:vAlign w:val="center"/>
                  <w:hideMark/>
                </w:tcPr>
                <w:p w:rsidR="00AA063E" w:rsidRPr="00EB7D20" w:rsidRDefault="00AA063E" w:rsidP="00AA063E">
                  <w:pPr>
                    <w:spacing w:after="0" w:line="240" w:lineRule="auto"/>
                    <w:rPr>
                      <w:rFonts w:ascii="Times New Roman" w:eastAsia="Times New Roman" w:hAnsi="Times New Roman" w:cs="Times New Roman"/>
                      <w:b/>
                      <w:bCs/>
                      <w:color w:val="000000"/>
                      <w:sz w:val="14"/>
                      <w:szCs w:val="14"/>
                      <w:lang w:val="lv-LV" w:eastAsia="lv-LV"/>
                    </w:rPr>
                  </w:pPr>
                  <w:r w:rsidRPr="00EB7D20">
                    <w:rPr>
                      <w:rFonts w:ascii="Times New Roman" w:eastAsia="Times New Roman" w:hAnsi="Times New Roman" w:cs="Times New Roman"/>
                      <w:b/>
                      <w:bCs/>
                      <w:color w:val="000000"/>
                      <w:sz w:val="14"/>
                      <w:szCs w:val="14"/>
                      <w:lang w:val="lv-LV" w:eastAsia="lv-LV"/>
                    </w:rPr>
                    <w:t>1000 – 9000</w:t>
                  </w:r>
                </w:p>
              </w:tc>
              <w:tc>
                <w:tcPr>
                  <w:tcW w:w="992" w:type="dxa"/>
                  <w:tcBorders>
                    <w:top w:val="nil"/>
                    <w:left w:val="nil"/>
                    <w:bottom w:val="single" w:sz="8" w:space="0" w:color="auto"/>
                    <w:right w:val="single" w:sz="8" w:space="0" w:color="auto"/>
                  </w:tcBorders>
                  <w:shd w:val="clear" w:color="000000" w:fill="F2F2F2"/>
                  <w:vAlign w:val="center"/>
                  <w:hideMark/>
                </w:tcPr>
                <w:p w:rsidR="00AA063E" w:rsidRPr="00EB7D20" w:rsidRDefault="00AA063E" w:rsidP="00AA063E">
                  <w:pPr>
                    <w:spacing w:after="0" w:line="240" w:lineRule="auto"/>
                    <w:rPr>
                      <w:rFonts w:ascii="Times New Roman" w:eastAsia="Times New Roman" w:hAnsi="Times New Roman" w:cs="Times New Roman"/>
                      <w:b/>
                      <w:bCs/>
                      <w:color w:val="000000"/>
                      <w:sz w:val="14"/>
                      <w:szCs w:val="14"/>
                      <w:lang w:val="lv-LV" w:eastAsia="lv-LV"/>
                    </w:rPr>
                  </w:pPr>
                  <w:r w:rsidRPr="00EB7D20">
                    <w:rPr>
                      <w:rFonts w:ascii="Times New Roman" w:eastAsia="Times New Roman" w:hAnsi="Times New Roman" w:cs="Times New Roman"/>
                      <w:b/>
                      <w:bCs/>
                      <w:color w:val="000000"/>
                      <w:sz w:val="14"/>
                      <w:szCs w:val="14"/>
                      <w:lang w:val="lv-LV" w:eastAsia="lv-LV"/>
                    </w:rPr>
                    <w:t>Izdevumi – kopā</w:t>
                  </w:r>
                </w:p>
              </w:tc>
              <w:tc>
                <w:tcPr>
                  <w:tcW w:w="935" w:type="dxa"/>
                  <w:tcBorders>
                    <w:top w:val="nil"/>
                    <w:left w:val="nil"/>
                    <w:bottom w:val="single" w:sz="8" w:space="0" w:color="auto"/>
                    <w:right w:val="single" w:sz="8" w:space="0" w:color="auto"/>
                  </w:tcBorders>
                  <w:shd w:val="clear" w:color="000000" w:fill="F2F2F2"/>
                  <w:noWrap/>
                  <w:vAlign w:val="center"/>
                  <w:hideMark/>
                </w:tcPr>
                <w:p w:rsidR="00AA063E" w:rsidRPr="00AE4067" w:rsidRDefault="00AA063E" w:rsidP="00AA063E">
                  <w:pPr>
                    <w:spacing w:after="0" w:line="240" w:lineRule="auto"/>
                    <w:jc w:val="right"/>
                    <w:rPr>
                      <w:rFonts w:ascii="Times New Roman" w:eastAsia="Times New Roman" w:hAnsi="Times New Roman" w:cs="Times New Roman"/>
                      <w:b/>
                      <w:bCs/>
                      <w:color w:val="000000"/>
                      <w:sz w:val="14"/>
                      <w:szCs w:val="14"/>
                      <w:lang w:eastAsia="lv-LV"/>
                    </w:rPr>
                  </w:pPr>
                  <w:r w:rsidRPr="00AE4067">
                    <w:rPr>
                      <w:rFonts w:ascii="Times New Roman" w:eastAsia="Times New Roman" w:hAnsi="Times New Roman" w:cs="Times New Roman"/>
                      <w:b/>
                      <w:bCs/>
                      <w:color w:val="000000"/>
                      <w:sz w:val="14"/>
                      <w:szCs w:val="14"/>
                      <w:lang w:eastAsia="lv-LV"/>
                    </w:rPr>
                    <w:t>275 261</w:t>
                  </w:r>
                </w:p>
              </w:tc>
              <w:tc>
                <w:tcPr>
                  <w:tcW w:w="709" w:type="dxa"/>
                  <w:tcBorders>
                    <w:top w:val="nil"/>
                    <w:left w:val="nil"/>
                    <w:bottom w:val="single" w:sz="8" w:space="0" w:color="auto"/>
                    <w:right w:val="single" w:sz="8" w:space="0" w:color="auto"/>
                  </w:tcBorders>
                  <w:shd w:val="clear" w:color="000000" w:fill="F2F2F2"/>
                  <w:noWrap/>
                  <w:vAlign w:val="center"/>
                  <w:hideMark/>
                </w:tcPr>
                <w:p w:rsidR="00AA063E" w:rsidRPr="00AE4067" w:rsidRDefault="00AA063E" w:rsidP="00AA063E">
                  <w:pPr>
                    <w:spacing w:after="0" w:line="240" w:lineRule="auto"/>
                    <w:jc w:val="right"/>
                    <w:rPr>
                      <w:rFonts w:ascii="Times New Roman" w:eastAsia="Times New Roman" w:hAnsi="Times New Roman" w:cs="Times New Roman"/>
                      <w:b/>
                      <w:bCs/>
                      <w:color w:val="000000"/>
                      <w:sz w:val="14"/>
                      <w:szCs w:val="14"/>
                      <w:lang w:eastAsia="lv-LV"/>
                    </w:rPr>
                  </w:pPr>
                  <w:r w:rsidRPr="00AE4067">
                    <w:rPr>
                      <w:rFonts w:ascii="Times New Roman" w:eastAsia="Times New Roman" w:hAnsi="Times New Roman" w:cs="Times New Roman"/>
                      <w:b/>
                      <w:bCs/>
                      <w:color w:val="000000"/>
                      <w:sz w:val="14"/>
                      <w:szCs w:val="14"/>
                      <w:lang w:eastAsia="lv-LV"/>
                    </w:rPr>
                    <w:t>13 337</w:t>
                  </w:r>
                </w:p>
              </w:tc>
              <w:tc>
                <w:tcPr>
                  <w:tcW w:w="907" w:type="dxa"/>
                  <w:tcBorders>
                    <w:top w:val="nil"/>
                    <w:left w:val="nil"/>
                    <w:bottom w:val="single" w:sz="8" w:space="0" w:color="auto"/>
                    <w:right w:val="single" w:sz="8" w:space="0" w:color="auto"/>
                  </w:tcBorders>
                  <w:shd w:val="clear" w:color="000000" w:fill="F2F2F2"/>
                  <w:noWrap/>
                  <w:vAlign w:val="center"/>
                  <w:hideMark/>
                </w:tcPr>
                <w:p w:rsidR="00AA063E" w:rsidRPr="00AE4067" w:rsidRDefault="00AA063E" w:rsidP="00AA063E">
                  <w:pPr>
                    <w:spacing w:after="0" w:line="240" w:lineRule="auto"/>
                    <w:jc w:val="right"/>
                    <w:rPr>
                      <w:rFonts w:ascii="Times New Roman" w:eastAsia="Times New Roman" w:hAnsi="Times New Roman" w:cs="Times New Roman"/>
                      <w:b/>
                      <w:bCs/>
                      <w:color w:val="000000"/>
                      <w:sz w:val="14"/>
                      <w:szCs w:val="14"/>
                      <w:lang w:eastAsia="lv-LV"/>
                    </w:rPr>
                  </w:pPr>
                  <w:r w:rsidRPr="00AE4067">
                    <w:rPr>
                      <w:rFonts w:ascii="Times New Roman" w:eastAsia="Times New Roman" w:hAnsi="Times New Roman" w:cs="Times New Roman"/>
                      <w:b/>
                      <w:bCs/>
                      <w:color w:val="000000"/>
                      <w:sz w:val="14"/>
                      <w:szCs w:val="14"/>
                      <w:lang w:eastAsia="lv-LV"/>
                    </w:rPr>
                    <w:t>288 598</w:t>
                  </w:r>
                </w:p>
              </w:tc>
              <w:tc>
                <w:tcPr>
                  <w:tcW w:w="709" w:type="dxa"/>
                  <w:tcBorders>
                    <w:top w:val="nil"/>
                    <w:left w:val="nil"/>
                    <w:bottom w:val="single" w:sz="8" w:space="0" w:color="auto"/>
                    <w:right w:val="single" w:sz="8" w:space="0" w:color="auto"/>
                  </w:tcBorders>
                  <w:shd w:val="clear" w:color="000000" w:fill="F2F2F2"/>
                  <w:noWrap/>
                  <w:vAlign w:val="center"/>
                  <w:hideMark/>
                </w:tcPr>
                <w:p w:rsidR="00AA063E" w:rsidRPr="00AE4067" w:rsidRDefault="00AA063E" w:rsidP="00AA063E">
                  <w:pPr>
                    <w:spacing w:after="0" w:line="240" w:lineRule="auto"/>
                    <w:jc w:val="right"/>
                    <w:rPr>
                      <w:rFonts w:ascii="Times New Roman" w:eastAsia="Times New Roman" w:hAnsi="Times New Roman" w:cs="Times New Roman"/>
                      <w:b/>
                      <w:bCs/>
                      <w:color w:val="000000"/>
                      <w:sz w:val="14"/>
                      <w:szCs w:val="14"/>
                      <w:lang w:eastAsia="lv-LV"/>
                    </w:rPr>
                  </w:pPr>
                  <w:r w:rsidRPr="00AE4067">
                    <w:rPr>
                      <w:rFonts w:ascii="Times New Roman" w:eastAsia="Times New Roman" w:hAnsi="Times New Roman" w:cs="Times New Roman"/>
                      <w:b/>
                      <w:bCs/>
                      <w:color w:val="000000"/>
                      <w:sz w:val="14"/>
                      <w:szCs w:val="14"/>
                      <w:lang w:eastAsia="lv-LV"/>
                    </w:rPr>
                    <w:t>275 195</w:t>
                  </w:r>
                </w:p>
              </w:tc>
              <w:tc>
                <w:tcPr>
                  <w:tcW w:w="708" w:type="dxa"/>
                  <w:tcBorders>
                    <w:top w:val="nil"/>
                    <w:left w:val="nil"/>
                    <w:bottom w:val="single" w:sz="8" w:space="0" w:color="auto"/>
                    <w:right w:val="single" w:sz="8" w:space="0" w:color="auto"/>
                  </w:tcBorders>
                  <w:shd w:val="clear" w:color="000000" w:fill="F2F2F2"/>
                  <w:noWrap/>
                  <w:vAlign w:val="center"/>
                  <w:hideMark/>
                </w:tcPr>
                <w:p w:rsidR="00AA063E" w:rsidRPr="00AE4067" w:rsidRDefault="00AA063E" w:rsidP="00AA063E">
                  <w:pPr>
                    <w:spacing w:after="0" w:line="240" w:lineRule="auto"/>
                    <w:jc w:val="right"/>
                    <w:rPr>
                      <w:rFonts w:ascii="Times New Roman" w:eastAsia="Times New Roman" w:hAnsi="Times New Roman" w:cs="Times New Roman"/>
                      <w:b/>
                      <w:bCs/>
                      <w:color w:val="000000"/>
                      <w:sz w:val="14"/>
                      <w:szCs w:val="14"/>
                      <w:lang w:eastAsia="lv-LV"/>
                    </w:rPr>
                  </w:pPr>
                  <w:r w:rsidRPr="00AE4067">
                    <w:rPr>
                      <w:rFonts w:ascii="Times New Roman" w:eastAsia="Times New Roman" w:hAnsi="Times New Roman" w:cs="Times New Roman"/>
                      <w:b/>
                      <w:bCs/>
                      <w:color w:val="000000"/>
                      <w:sz w:val="14"/>
                      <w:szCs w:val="14"/>
                      <w:lang w:eastAsia="lv-LV"/>
                    </w:rPr>
                    <w:t>41 799</w:t>
                  </w:r>
                </w:p>
              </w:tc>
              <w:tc>
                <w:tcPr>
                  <w:tcW w:w="851" w:type="dxa"/>
                  <w:tcBorders>
                    <w:top w:val="nil"/>
                    <w:left w:val="nil"/>
                    <w:bottom w:val="single" w:sz="8" w:space="0" w:color="auto"/>
                    <w:right w:val="single" w:sz="8" w:space="0" w:color="auto"/>
                  </w:tcBorders>
                  <w:shd w:val="clear" w:color="000000" w:fill="F2F2F2"/>
                  <w:noWrap/>
                  <w:vAlign w:val="center"/>
                  <w:hideMark/>
                </w:tcPr>
                <w:p w:rsidR="00AA063E" w:rsidRPr="00AE4067" w:rsidRDefault="00AA063E" w:rsidP="00AA063E">
                  <w:pPr>
                    <w:spacing w:after="0" w:line="240" w:lineRule="auto"/>
                    <w:jc w:val="right"/>
                    <w:rPr>
                      <w:rFonts w:ascii="Times New Roman" w:eastAsia="Times New Roman" w:hAnsi="Times New Roman" w:cs="Times New Roman"/>
                      <w:b/>
                      <w:bCs/>
                      <w:color w:val="000000"/>
                      <w:sz w:val="14"/>
                      <w:szCs w:val="14"/>
                      <w:lang w:eastAsia="lv-LV"/>
                    </w:rPr>
                  </w:pPr>
                  <w:r w:rsidRPr="00AE4067">
                    <w:rPr>
                      <w:rFonts w:ascii="Times New Roman" w:eastAsia="Times New Roman" w:hAnsi="Times New Roman" w:cs="Times New Roman"/>
                      <w:b/>
                      <w:bCs/>
                      <w:color w:val="000000"/>
                      <w:sz w:val="14"/>
                      <w:szCs w:val="14"/>
                      <w:lang w:eastAsia="lv-LV"/>
                    </w:rPr>
                    <w:t>316 994</w:t>
                  </w:r>
                </w:p>
              </w:tc>
            </w:tr>
            <w:tr w:rsidR="00AA063E" w:rsidRPr="003C4A4A" w:rsidTr="00AE4067">
              <w:trPr>
                <w:trHeight w:val="630"/>
              </w:trPr>
              <w:tc>
                <w:tcPr>
                  <w:tcW w:w="784" w:type="dxa"/>
                  <w:tcBorders>
                    <w:top w:val="nil"/>
                    <w:left w:val="single" w:sz="8" w:space="0" w:color="auto"/>
                    <w:bottom w:val="single" w:sz="8" w:space="0" w:color="auto"/>
                    <w:right w:val="single" w:sz="8" w:space="0" w:color="auto"/>
                  </w:tcBorders>
                  <w:shd w:val="clear" w:color="auto" w:fill="auto"/>
                  <w:vAlign w:val="center"/>
                  <w:hideMark/>
                </w:tcPr>
                <w:p w:rsidR="00AA063E" w:rsidRPr="00EB7D20" w:rsidRDefault="00AA063E" w:rsidP="00AA063E">
                  <w:pPr>
                    <w:spacing w:after="0" w:line="240" w:lineRule="auto"/>
                    <w:rPr>
                      <w:rFonts w:ascii="Times New Roman" w:eastAsia="Times New Roman" w:hAnsi="Times New Roman" w:cs="Times New Roman"/>
                      <w:b/>
                      <w:bCs/>
                      <w:color w:val="000000"/>
                      <w:sz w:val="14"/>
                      <w:szCs w:val="14"/>
                      <w:lang w:val="lv-LV" w:eastAsia="lv-LV"/>
                    </w:rPr>
                  </w:pPr>
                  <w:r w:rsidRPr="00EB7D20">
                    <w:rPr>
                      <w:rFonts w:ascii="Times New Roman" w:eastAsia="Times New Roman" w:hAnsi="Times New Roman" w:cs="Times New Roman"/>
                      <w:b/>
                      <w:bCs/>
                      <w:color w:val="000000"/>
                      <w:sz w:val="14"/>
                      <w:szCs w:val="14"/>
                      <w:lang w:val="lv-LV" w:eastAsia="lv-LV"/>
                    </w:rPr>
                    <w:t>1000 – 4000; 6000 – 7000</w:t>
                  </w:r>
                </w:p>
              </w:tc>
              <w:tc>
                <w:tcPr>
                  <w:tcW w:w="992" w:type="dxa"/>
                  <w:tcBorders>
                    <w:top w:val="nil"/>
                    <w:left w:val="nil"/>
                    <w:bottom w:val="single" w:sz="8" w:space="0" w:color="auto"/>
                    <w:right w:val="single" w:sz="8" w:space="0" w:color="auto"/>
                  </w:tcBorders>
                  <w:shd w:val="clear" w:color="auto" w:fill="auto"/>
                  <w:vAlign w:val="center"/>
                  <w:hideMark/>
                </w:tcPr>
                <w:p w:rsidR="00AA063E" w:rsidRPr="00EB7D20" w:rsidRDefault="00AA063E" w:rsidP="00AA063E">
                  <w:pPr>
                    <w:spacing w:after="0" w:line="240" w:lineRule="auto"/>
                    <w:rPr>
                      <w:rFonts w:ascii="Times New Roman" w:eastAsia="Times New Roman" w:hAnsi="Times New Roman" w:cs="Times New Roman"/>
                      <w:b/>
                      <w:bCs/>
                      <w:color w:val="000000"/>
                      <w:sz w:val="14"/>
                      <w:szCs w:val="14"/>
                      <w:lang w:val="lv-LV" w:eastAsia="lv-LV"/>
                    </w:rPr>
                  </w:pPr>
                  <w:r w:rsidRPr="00EB7D20">
                    <w:rPr>
                      <w:rFonts w:ascii="Times New Roman" w:eastAsia="Times New Roman" w:hAnsi="Times New Roman" w:cs="Times New Roman"/>
                      <w:b/>
                      <w:bCs/>
                      <w:color w:val="000000"/>
                      <w:sz w:val="14"/>
                      <w:szCs w:val="14"/>
                      <w:lang w:val="lv-LV" w:eastAsia="lv-LV"/>
                    </w:rPr>
                    <w:t>Uzturēšanas izdevumi</w:t>
                  </w:r>
                </w:p>
              </w:tc>
              <w:tc>
                <w:tcPr>
                  <w:tcW w:w="935" w:type="dxa"/>
                  <w:tcBorders>
                    <w:top w:val="nil"/>
                    <w:left w:val="nil"/>
                    <w:bottom w:val="single" w:sz="8" w:space="0" w:color="auto"/>
                    <w:right w:val="single" w:sz="8" w:space="0" w:color="auto"/>
                  </w:tcBorders>
                  <w:shd w:val="clear" w:color="auto" w:fill="auto"/>
                  <w:noWrap/>
                  <w:vAlign w:val="center"/>
                  <w:hideMark/>
                </w:tcPr>
                <w:p w:rsidR="00AA063E" w:rsidRPr="00AE4067" w:rsidRDefault="00AA063E" w:rsidP="00AA063E">
                  <w:pPr>
                    <w:spacing w:after="0" w:line="240" w:lineRule="auto"/>
                    <w:jc w:val="right"/>
                    <w:rPr>
                      <w:rFonts w:ascii="Times New Roman" w:eastAsia="Times New Roman" w:hAnsi="Times New Roman" w:cs="Times New Roman"/>
                      <w:color w:val="000000"/>
                      <w:sz w:val="14"/>
                      <w:szCs w:val="14"/>
                      <w:lang w:eastAsia="lv-LV"/>
                    </w:rPr>
                  </w:pPr>
                  <w:r w:rsidRPr="00AE4067">
                    <w:rPr>
                      <w:rFonts w:ascii="Times New Roman" w:eastAsia="Times New Roman" w:hAnsi="Times New Roman" w:cs="Times New Roman"/>
                      <w:color w:val="000000"/>
                      <w:sz w:val="14"/>
                      <w:szCs w:val="14"/>
                      <w:lang w:eastAsia="lv-LV"/>
                    </w:rPr>
                    <w:t>275 261</w:t>
                  </w:r>
                </w:p>
              </w:tc>
              <w:tc>
                <w:tcPr>
                  <w:tcW w:w="709" w:type="dxa"/>
                  <w:tcBorders>
                    <w:top w:val="nil"/>
                    <w:left w:val="nil"/>
                    <w:bottom w:val="single" w:sz="8" w:space="0" w:color="auto"/>
                    <w:right w:val="single" w:sz="8" w:space="0" w:color="auto"/>
                  </w:tcBorders>
                  <w:shd w:val="clear" w:color="auto" w:fill="auto"/>
                  <w:noWrap/>
                  <w:vAlign w:val="center"/>
                  <w:hideMark/>
                </w:tcPr>
                <w:p w:rsidR="00AA063E" w:rsidRPr="00AE4067" w:rsidRDefault="00AA063E" w:rsidP="00AA063E">
                  <w:pPr>
                    <w:spacing w:after="0" w:line="240" w:lineRule="auto"/>
                    <w:jc w:val="right"/>
                    <w:rPr>
                      <w:rFonts w:ascii="Times New Roman" w:eastAsia="Times New Roman" w:hAnsi="Times New Roman" w:cs="Times New Roman"/>
                      <w:color w:val="000000"/>
                      <w:sz w:val="14"/>
                      <w:szCs w:val="14"/>
                      <w:lang w:eastAsia="lv-LV"/>
                    </w:rPr>
                  </w:pPr>
                  <w:r w:rsidRPr="00AE4067">
                    <w:rPr>
                      <w:rFonts w:ascii="Times New Roman" w:eastAsia="Times New Roman" w:hAnsi="Times New Roman" w:cs="Times New Roman"/>
                      <w:color w:val="000000"/>
                      <w:sz w:val="14"/>
                      <w:szCs w:val="14"/>
                      <w:lang w:eastAsia="lv-LV"/>
                    </w:rPr>
                    <w:t>13 337</w:t>
                  </w:r>
                </w:p>
              </w:tc>
              <w:tc>
                <w:tcPr>
                  <w:tcW w:w="907" w:type="dxa"/>
                  <w:tcBorders>
                    <w:top w:val="nil"/>
                    <w:left w:val="nil"/>
                    <w:bottom w:val="single" w:sz="8" w:space="0" w:color="auto"/>
                    <w:right w:val="single" w:sz="8" w:space="0" w:color="auto"/>
                  </w:tcBorders>
                  <w:shd w:val="clear" w:color="auto" w:fill="auto"/>
                  <w:noWrap/>
                  <w:vAlign w:val="center"/>
                  <w:hideMark/>
                </w:tcPr>
                <w:p w:rsidR="00AA063E" w:rsidRPr="00AE4067" w:rsidRDefault="00AA063E" w:rsidP="00AA063E">
                  <w:pPr>
                    <w:spacing w:after="0" w:line="240" w:lineRule="auto"/>
                    <w:jc w:val="right"/>
                    <w:rPr>
                      <w:rFonts w:ascii="Times New Roman" w:eastAsia="Times New Roman" w:hAnsi="Times New Roman" w:cs="Times New Roman"/>
                      <w:color w:val="000000"/>
                      <w:sz w:val="14"/>
                      <w:szCs w:val="14"/>
                      <w:lang w:eastAsia="lv-LV"/>
                    </w:rPr>
                  </w:pPr>
                  <w:r w:rsidRPr="00AE4067">
                    <w:rPr>
                      <w:rFonts w:ascii="Times New Roman" w:eastAsia="Times New Roman" w:hAnsi="Times New Roman" w:cs="Times New Roman"/>
                      <w:color w:val="000000"/>
                      <w:sz w:val="14"/>
                      <w:szCs w:val="14"/>
                      <w:lang w:eastAsia="lv-LV"/>
                    </w:rPr>
                    <w:t>288 598</w:t>
                  </w:r>
                </w:p>
              </w:tc>
              <w:tc>
                <w:tcPr>
                  <w:tcW w:w="709" w:type="dxa"/>
                  <w:tcBorders>
                    <w:top w:val="nil"/>
                    <w:left w:val="nil"/>
                    <w:bottom w:val="single" w:sz="8" w:space="0" w:color="auto"/>
                    <w:right w:val="single" w:sz="8" w:space="0" w:color="auto"/>
                  </w:tcBorders>
                  <w:shd w:val="clear" w:color="auto" w:fill="auto"/>
                  <w:noWrap/>
                  <w:vAlign w:val="center"/>
                  <w:hideMark/>
                </w:tcPr>
                <w:p w:rsidR="00AA063E" w:rsidRPr="00AE4067" w:rsidRDefault="00AA063E" w:rsidP="00AA063E">
                  <w:pPr>
                    <w:spacing w:after="0" w:line="240" w:lineRule="auto"/>
                    <w:jc w:val="right"/>
                    <w:rPr>
                      <w:rFonts w:ascii="Times New Roman" w:eastAsia="Times New Roman" w:hAnsi="Times New Roman" w:cs="Times New Roman"/>
                      <w:color w:val="000000"/>
                      <w:sz w:val="14"/>
                      <w:szCs w:val="14"/>
                      <w:lang w:eastAsia="lv-LV"/>
                    </w:rPr>
                  </w:pPr>
                  <w:r w:rsidRPr="00AE4067">
                    <w:rPr>
                      <w:rFonts w:ascii="Times New Roman" w:eastAsia="Times New Roman" w:hAnsi="Times New Roman" w:cs="Times New Roman"/>
                      <w:color w:val="000000"/>
                      <w:sz w:val="14"/>
                      <w:szCs w:val="14"/>
                      <w:lang w:eastAsia="lv-LV"/>
                    </w:rPr>
                    <w:t>275 195</w:t>
                  </w:r>
                </w:p>
              </w:tc>
              <w:tc>
                <w:tcPr>
                  <w:tcW w:w="708" w:type="dxa"/>
                  <w:tcBorders>
                    <w:top w:val="nil"/>
                    <w:left w:val="nil"/>
                    <w:bottom w:val="single" w:sz="8" w:space="0" w:color="auto"/>
                    <w:right w:val="single" w:sz="8" w:space="0" w:color="auto"/>
                  </w:tcBorders>
                  <w:shd w:val="clear" w:color="auto" w:fill="auto"/>
                  <w:noWrap/>
                  <w:vAlign w:val="center"/>
                  <w:hideMark/>
                </w:tcPr>
                <w:p w:rsidR="00AA063E" w:rsidRPr="00AE4067" w:rsidRDefault="00AA063E" w:rsidP="00AA063E">
                  <w:pPr>
                    <w:spacing w:after="0" w:line="240" w:lineRule="auto"/>
                    <w:jc w:val="right"/>
                    <w:rPr>
                      <w:rFonts w:ascii="Times New Roman" w:eastAsia="Times New Roman" w:hAnsi="Times New Roman" w:cs="Times New Roman"/>
                      <w:color w:val="000000"/>
                      <w:sz w:val="14"/>
                      <w:szCs w:val="14"/>
                      <w:lang w:eastAsia="lv-LV"/>
                    </w:rPr>
                  </w:pPr>
                  <w:r w:rsidRPr="00AE4067">
                    <w:rPr>
                      <w:rFonts w:ascii="Times New Roman" w:eastAsia="Times New Roman" w:hAnsi="Times New Roman" w:cs="Times New Roman"/>
                      <w:color w:val="000000"/>
                      <w:sz w:val="14"/>
                      <w:szCs w:val="14"/>
                      <w:lang w:eastAsia="lv-LV"/>
                    </w:rPr>
                    <w:t>34 038</w:t>
                  </w:r>
                </w:p>
              </w:tc>
              <w:tc>
                <w:tcPr>
                  <w:tcW w:w="851" w:type="dxa"/>
                  <w:tcBorders>
                    <w:top w:val="nil"/>
                    <w:left w:val="nil"/>
                    <w:bottom w:val="single" w:sz="8" w:space="0" w:color="auto"/>
                    <w:right w:val="single" w:sz="8" w:space="0" w:color="auto"/>
                  </w:tcBorders>
                  <w:shd w:val="clear" w:color="auto" w:fill="auto"/>
                  <w:noWrap/>
                  <w:vAlign w:val="center"/>
                  <w:hideMark/>
                </w:tcPr>
                <w:p w:rsidR="00AA063E" w:rsidRPr="00AE4067" w:rsidRDefault="00AA063E" w:rsidP="00AA063E">
                  <w:pPr>
                    <w:spacing w:after="0" w:line="240" w:lineRule="auto"/>
                    <w:jc w:val="right"/>
                    <w:rPr>
                      <w:rFonts w:ascii="Times New Roman" w:eastAsia="Times New Roman" w:hAnsi="Times New Roman" w:cs="Times New Roman"/>
                      <w:color w:val="000000"/>
                      <w:sz w:val="14"/>
                      <w:szCs w:val="14"/>
                      <w:lang w:eastAsia="lv-LV"/>
                    </w:rPr>
                  </w:pPr>
                  <w:r w:rsidRPr="00AE4067">
                    <w:rPr>
                      <w:rFonts w:ascii="Times New Roman" w:eastAsia="Times New Roman" w:hAnsi="Times New Roman" w:cs="Times New Roman"/>
                      <w:color w:val="000000"/>
                      <w:sz w:val="14"/>
                      <w:szCs w:val="14"/>
                      <w:lang w:eastAsia="lv-LV"/>
                    </w:rPr>
                    <w:t>309 233</w:t>
                  </w:r>
                </w:p>
              </w:tc>
            </w:tr>
            <w:tr w:rsidR="00AA063E" w:rsidRPr="003C4A4A" w:rsidTr="00AE4067">
              <w:trPr>
                <w:trHeight w:val="510"/>
              </w:trPr>
              <w:tc>
                <w:tcPr>
                  <w:tcW w:w="784" w:type="dxa"/>
                  <w:tcBorders>
                    <w:top w:val="nil"/>
                    <w:left w:val="single" w:sz="8" w:space="0" w:color="auto"/>
                    <w:bottom w:val="single" w:sz="8" w:space="0" w:color="auto"/>
                    <w:right w:val="single" w:sz="8" w:space="0" w:color="auto"/>
                  </w:tcBorders>
                  <w:shd w:val="clear" w:color="auto" w:fill="auto"/>
                  <w:vAlign w:val="center"/>
                  <w:hideMark/>
                </w:tcPr>
                <w:p w:rsidR="00AA063E" w:rsidRPr="00EB7D20" w:rsidRDefault="00AA063E" w:rsidP="00AA063E">
                  <w:pPr>
                    <w:spacing w:after="0" w:line="240" w:lineRule="auto"/>
                    <w:rPr>
                      <w:rFonts w:ascii="Times New Roman" w:eastAsia="Times New Roman" w:hAnsi="Times New Roman" w:cs="Times New Roman"/>
                      <w:b/>
                      <w:bCs/>
                      <w:color w:val="000000"/>
                      <w:sz w:val="14"/>
                      <w:szCs w:val="14"/>
                      <w:lang w:val="lv-LV" w:eastAsia="lv-LV"/>
                    </w:rPr>
                  </w:pPr>
                  <w:r w:rsidRPr="00EB7D20">
                    <w:rPr>
                      <w:rFonts w:ascii="Times New Roman" w:eastAsia="Times New Roman" w:hAnsi="Times New Roman" w:cs="Times New Roman"/>
                      <w:b/>
                      <w:bCs/>
                      <w:color w:val="000000"/>
                      <w:sz w:val="14"/>
                      <w:szCs w:val="14"/>
                      <w:lang w:val="lv-LV" w:eastAsia="lv-LV"/>
                    </w:rPr>
                    <w:t>1000 – 2000</w:t>
                  </w:r>
                </w:p>
              </w:tc>
              <w:tc>
                <w:tcPr>
                  <w:tcW w:w="992" w:type="dxa"/>
                  <w:tcBorders>
                    <w:top w:val="nil"/>
                    <w:left w:val="nil"/>
                    <w:bottom w:val="single" w:sz="8" w:space="0" w:color="auto"/>
                    <w:right w:val="single" w:sz="8" w:space="0" w:color="auto"/>
                  </w:tcBorders>
                  <w:shd w:val="clear" w:color="auto" w:fill="auto"/>
                  <w:vAlign w:val="center"/>
                  <w:hideMark/>
                </w:tcPr>
                <w:p w:rsidR="00AA063E" w:rsidRPr="00EB7D20" w:rsidRDefault="00AA063E" w:rsidP="00AA063E">
                  <w:pPr>
                    <w:spacing w:after="0" w:line="240" w:lineRule="auto"/>
                    <w:rPr>
                      <w:rFonts w:ascii="Times New Roman" w:eastAsia="Times New Roman" w:hAnsi="Times New Roman" w:cs="Times New Roman"/>
                      <w:b/>
                      <w:bCs/>
                      <w:color w:val="000000"/>
                      <w:sz w:val="14"/>
                      <w:szCs w:val="14"/>
                      <w:lang w:val="lv-LV" w:eastAsia="lv-LV"/>
                    </w:rPr>
                  </w:pPr>
                  <w:r w:rsidRPr="00EB7D20">
                    <w:rPr>
                      <w:rFonts w:ascii="Times New Roman" w:eastAsia="Times New Roman" w:hAnsi="Times New Roman" w:cs="Times New Roman"/>
                      <w:b/>
                      <w:bCs/>
                      <w:color w:val="000000"/>
                      <w:sz w:val="14"/>
                      <w:szCs w:val="14"/>
                      <w:lang w:val="lv-LV" w:eastAsia="lv-LV"/>
                    </w:rPr>
                    <w:t>Kārtējie izdevumi</w:t>
                  </w:r>
                </w:p>
              </w:tc>
              <w:tc>
                <w:tcPr>
                  <w:tcW w:w="935" w:type="dxa"/>
                  <w:tcBorders>
                    <w:top w:val="nil"/>
                    <w:left w:val="nil"/>
                    <w:bottom w:val="single" w:sz="8" w:space="0" w:color="auto"/>
                    <w:right w:val="single" w:sz="8" w:space="0" w:color="auto"/>
                  </w:tcBorders>
                  <w:shd w:val="clear" w:color="auto" w:fill="auto"/>
                  <w:noWrap/>
                  <w:vAlign w:val="center"/>
                  <w:hideMark/>
                </w:tcPr>
                <w:p w:rsidR="00AA063E" w:rsidRPr="00AE4067" w:rsidRDefault="00AA063E" w:rsidP="00AA063E">
                  <w:pPr>
                    <w:spacing w:after="0" w:line="240" w:lineRule="auto"/>
                    <w:jc w:val="right"/>
                    <w:rPr>
                      <w:rFonts w:ascii="Times New Roman" w:eastAsia="Times New Roman" w:hAnsi="Times New Roman" w:cs="Times New Roman"/>
                      <w:b/>
                      <w:bCs/>
                      <w:color w:val="000000"/>
                      <w:sz w:val="14"/>
                      <w:szCs w:val="14"/>
                      <w:lang w:eastAsia="lv-LV"/>
                    </w:rPr>
                  </w:pPr>
                  <w:r w:rsidRPr="00AE4067">
                    <w:rPr>
                      <w:rFonts w:ascii="Times New Roman" w:eastAsia="Times New Roman" w:hAnsi="Times New Roman" w:cs="Times New Roman"/>
                      <w:b/>
                      <w:bCs/>
                      <w:color w:val="000000"/>
                      <w:sz w:val="14"/>
                      <w:szCs w:val="14"/>
                      <w:lang w:eastAsia="lv-LV"/>
                    </w:rPr>
                    <w:t>147 965</w:t>
                  </w:r>
                </w:p>
              </w:tc>
              <w:tc>
                <w:tcPr>
                  <w:tcW w:w="709" w:type="dxa"/>
                  <w:tcBorders>
                    <w:top w:val="nil"/>
                    <w:left w:val="nil"/>
                    <w:bottom w:val="single" w:sz="8" w:space="0" w:color="auto"/>
                    <w:right w:val="single" w:sz="8" w:space="0" w:color="auto"/>
                  </w:tcBorders>
                  <w:shd w:val="clear" w:color="auto" w:fill="auto"/>
                  <w:noWrap/>
                  <w:vAlign w:val="center"/>
                  <w:hideMark/>
                </w:tcPr>
                <w:p w:rsidR="00AA063E" w:rsidRPr="00AE4067" w:rsidRDefault="00AA063E" w:rsidP="00AA063E">
                  <w:pPr>
                    <w:spacing w:after="0" w:line="240" w:lineRule="auto"/>
                    <w:jc w:val="right"/>
                    <w:rPr>
                      <w:rFonts w:ascii="Times New Roman" w:eastAsia="Times New Roman" w:hAnsi="Times New Roman" w:cs="Times New Roman"/>
                      <w:b/>
                      <w:bCs/>
                      <w:color w:val="000000"/>
                      <w:sz w:val="14"/>
                      <w:szCs w:val="14"/>
                      <w:lang w:eastAsia="lv-LV"/>
                    </w:rPr>
                  </w:pPr>
                  <w:r w:rsidRPr="00AE4067">
                    <w:rPr>
                      <w:rFonts w:ascii="Times New Roman" w:eastAsia="Times New Roman" w:hAnsi="Times New Roman" w:cs="Times New Roman"/>
                      <w:b/>
                      <w:bCs/>
                      <w:color w:val="000000"/>
                      <w:sz w:val="14"/>
                      <w:szCs w:val="14"/>
                      <w:lang w:eastAsia="lv-LV"/>
                    </w:rPr>
                    <w:t>0</w:t>
                  </w:r>
                </w:p>
              </w:tc>
              <w:tc>
                <w:tcPr>
                  <w:tcW w:w="907" w:type="dxa"/>
                  <w:tcBorders>
                    <w:top w:val="nil"/>
                    <w:left w:val="nil"/>
                    <w:bottom w:val="single" w:sz="8" w:space="0" w:color="auto"/>
                    <w:right w:val="single" w:sz="8" w:space="0" w:color="auto"/>
                  </w:tcBorders>
                  <w:shd w:val="clear" w:color="auto" w:fill="auto"/>
                  <w:noWrap/>
                  <w:vAlign w:val="center"/>
                  <w:hideMark/>
                </w:tcPr>
                <w:p w:rsidR="00AA063E" w:rsidRPr="00AE4067" w:rsidRDefault="00AA063E" w:rsidP="00AA063E">
                  <w:pPr>
                    <w:spacing w:after="0" w:line="240" w:lineRule="auto"/>
                    <w:jc w:val="right"/>
                    <w:rPr>
                      <w:rFonts w:ascii="Times New Roman" w:eastAsia="Times New Roman" w:hAnsi="Times New Roman" w:cs="Times New Roman"/>
                      <w:b/>
                      <w:bCs/>
                      <w:color w:val="000000"/>
                      <w:sz w:val="14"/>
                      <w:szCs w:val="14"/>
                      <w:lang w:eastAsia="lv-LV"/>
                    </w:rPr>
                  </w:pPr>
                  <w:r w:rsidRPr="00AE4067">
                    <w:rPr>
                      <w:rFonts w:ascii="Times New Roman" w:eastAsia="Times New Roman" w:hAnsi="Times New Roman" w:cs="Times New Roman"/>
                      <w:b/>
                      <w:bCs/>
                      <w:color w:val="000000"/>
                      <w:sz w:val="14"/>
                      <w:szCs w:val="14"/>
                      <w:lang w:eastAsia="lv-LV"/>
                    </w:rPr>
                    <w:t>147 965</w:t>
                  </w:r>
                </w:p>
              </w:tc>
              <w:tc>
                <w:tcPr>
                  <w:tcW w:w="709" w:type="dxa"/>
                  <w:tcBorders>
                    <w:top w:val="nil"/>
                    <w:left w:val="nil"/>
                    <w:bottom w:val="single" w:sz="8" w:space="0" w:color="auto"/>
                    <w:right w:val="single" w:sz="8" w:space="0" w:color="auto"/>
                  </w:tcBorders>
                  <w:shd w:val="clear" w:color="auto" w:fill="auto"/>
                  <w:noWrap/>
                  <w:vAlign w:val="center"/>
                  <w:hideMark/>
                </w:tcPr>
                <w:p w:rsidR="00AA063E" w:rsidRPr="00AE4067" w:rsidRDefault="00AA063E" w:rsidP="00AA063E">
                  <w:pPr>
                    <w:spacing w:after="0" w:line="240" w:lineRule="auto"/>
                    <w:jc w:val="right"/>
                    <w:rPr>
                      <w:rFonts w:ascii="Times New Roman" w:eastAsia="Times New Roman" w:hAnsi="Times New Roman" w:cs="Times New Roman"/>
                      <w:b/>
                      <w:bCs/>
                      <w:color w:val="000000"/>
                      <w:sz w:val="14"/>
                      <w:szCs w:val="14"/>
                      <w:lang w:eastAsia="lv-LV"/>
                    </w:rPr>
                  </w:pPr>
                  <w:r w:rsidRPr="00AE4067">
                    <w:rPr>
                      <w:rFonts w:ascii="Times New Roman" w:eastAsia="Times New Roman" w:hAnsi="Times New Roman" w:cs="Times New Roman"/>
                      <w:b/>
                      <w:bCs/>
                      <w:color w:val="000000"/>
                      <w:sz w:val="14"/>
                      <w:szCs w:val="14"/>
                      <w:lang w:eastAsia="lv-LV"/>
                    </w:rPr>
                    <w:t>147 965</w:t>
                  </w:r>
                </w:p>
              </w:tc>
              <w:tc>
                <w:tcPr>
                  <w:tcW w:w="708" w:type="dxa"/>
                  <w:tcBorders>
                    <w:top w:val="nil"/>
                    <w:left w:val="nil"/>
                    <w:bottom w:val="single" w:sz="8" w:space="0" w:color="auto"/>
                    <w:right w:val="single" w:sz="8" w:space="0" w:color="auto"/>
                  </w:tcBorders>
                  <w:shd w:val="clear" w:color="auto" w:fill="auto"/>
                  <w:noWrap/>
                  <w:vAlign w:val="center"/>
                  <w:hideMark/>
                </w:tcPr>
                <w:p w:rsidR="00AA063E" w:rsidRPr="00AE4067" w:rsidRDefault="00AA063E" w:rsidP="00AA063E">
                  <w:pPr>
                    <w:spacing w:after="0" w:line="240" w:lineRule="auto"/>
                    <w:jc w:val="right"/>
                    <w:rPr>
                      <w:rFonts w:ascii="Times New Roman" w:eastAsia="Times New Roman" w:hAnsi="Times New Roman" w:cs="Times New Roman"/>
                      <w:b/>
                      <w:bCs/>
                      <w:color w:val="000000"/>
                      <w:sz w:val="14"/>
                      <w:szCs w:val="14"/>
                      <w:lang w:eastAsia="lv-LV"/>
                    </w:rPr>
                  </w:pPr>
                  <w:r w:rsidRPr="00AE4067">
                    <w:rPr>
                      <w:rFonts w:ascii="Times New Roman" w:eastAsia="Times New Roman" w:hAnsi="Times New Roman" w:cs="Times New Roman"/>
                      <w:b/>
                      <w:bCs/>
                      <w:color w:val="000000"/>
                      <w:sz w:val="14"/>
                      <w:szCs w:val="14"/>
                      <w:lang w:eastAsia="lv-LV"/>
                    </w:rPr>
                    <w:t>10 616</w:t>
                  </w:r>
                </w:p>
              </w:tc>
              <w:tc>
                <w:tcPr>
                  <w:tcW w:w="851" w:type="dxa"/>
                  <w:tcBorders>
                    <w:top w:val="nil"/>
                    <w:left w:val="nil"/>
                    <w:bottom w:val="single" w:sz="8" w:space="0" w:color="auto"/>
                    <w:right w:val="single" w:sz="8" w:space="0" w:color="auto"/>
                  </w:tcBorders>
                  <w:shd w:val="clear" w:color="auto" w:fill="auto"/>
                  <w:noWrap/>
                  <w:vAlign w:val="center"/>
                  <w:hideMark/>
                </w:tcPr>
                <w:p w:rsidR="00AA063E" w:rsidRPr="00AE4067" w:rsidRDefault="00AA063E" w:rsidP="00AA063E">
                  <w:pPr>
                    <w:spacing w:after="0" w:line="240" w:lineRule="auto"/>
                    <w:jc w:val="right"/>
                    <w:rPr>
                      <w:rFonts w:ascii="Times New Roman" w:eastAsia="Times New Roman" w:hAnsi="Times New Roman" w:cs="Times New Roman"/>
                      <w:b/>
                      <w:bCs/>
                      <w:color w:val="000000"/>
                      <w:sz w:val="14"/>
                      <w:szCs w:val="14"/>
                      <w:lang w:eastAsia="lv-LV"/>
                    </w:rPr>
                  </w:pPr>
                  <w:r w:rsidRPr="00AE4067">
                    <w:rPr>
                      <w:rFonts w:ascii="Times New Roman" w:eastAsia="Times New Roman" w:hAnsi="Times New Roman" w:cs="Times New Roman"/>
                      <w:b/>
                      <w:bCs/>
                      <w:color w:val="000000"/>
                      <w:sz w:val="14"/>
                      <w:szCs w:val="14"/>
                      <w:lang w:eastAsia="lv-LV"/>
                    </w:rPr>
                    <w:t>158 581</w:t>
                  </w:r>
                </w:p>
              </w:tc>
            </w:tr>
            <w:tr w:rsidR="00AA063E" w:rsidRPr="003C4A4A" w:rsidTr="00AE4067">
              <w:trPr>
                <w:trHeight w:val="315"/>
              </w:trPr>
              <w:tc>
                <w:tcPr>
                  <w:tcW w:w="784" w:type="dxa"/>
                  <w:tcBorders>
                    <w:top w:val="nil"/>
                    <w:left w:val="single" w:sz="8" w:space="0" w:color="auto"/>
                    <w:bottom w:val="single" w:sz="8" w:space="0" w:color="auto"/>
                    <w:right w:val="single" w:sz="8" w:space="0" w:color="auto"/>
                  </w:tcBorders>
                  <w:shd w:val="clear" w:color="auto" w:fill="auto"/>
                  <w:vAlign w:val="center"/>
                  <w:hideMark/>
                </w:tcPr>
                <w:p w:rsidR="00AA063E" w:rsidRPr="00EB7D20" w:rsidRDefault="00AA063E" w:rsidP="00AA063E">
                  <w:pPr>
                    <w:spacing w:after="0" w:line="240" w:lineRule="auto"/>
                    <w:jc w:val="right"/>
                    <w:rPr>
                      <w:rFonts w:ascii="Times New Roman" w:eastAsia="Times New Roman" w:hAnsi="Times New Roman" w:cs="Times New Roman"/>
                      <w:color w:val="000000"/>
                      <w:sz w:val="14"/>
                      <w:szCs w:val="14"/>
                      <w:lang w:val="lv-LV" w:eastAsia="lv-LV"/>
                    </w:rPr>
                  </w:pPr>
                  <w:r w:rsidRPr="00EB7D20">
                    <w:rPr>
                      <w:rFonts w:ascii="Times New Roman" w:eastAsia="Times New Roman" w:hAnsi="Times New Roman" w:cs="Times New Roman"/>
                      <w:color w:val="000000"/>
                      <w:sz w:val="14"/>
                      <w:szCs w:val="14"/>
                      <w:lang w:val="lv-LV" w:eastAsia="lv-LV"/>
                    </w:rPr>
                    <w:t>1000</w:t>
                  </w:r>
                </w:p>
              </w:tc>
              <w:tc>
                <w:tcPr>
                  <w:tcW w:w="992" w:type="dxa"/>
                  <w:tcBorders>
                    <w:top w:val="nil"/>
                    <w:left w:val="nil"/>
                    <w:bottom w:val="single" w:sz="8" w:space="0" w:color="auto"/>
                    <w:right w:val="single" w:sz="8" w:space="0" w:color="auto"/>
                  </w:tcBorders>
                  <w:shd w:val="clear" w:color="auto" w:fill="auto"/>
                  <w:vAlign w:val="center"/>
                  <w:hideMark/>
                </w:tcPr>
                <w:p w:rsidR="00AA063E" w:rsidRPr="00EB7D20" w:rsidRDefault="00AA063E" w:rsidP="00AA063E">
                  <w:pPr>
                    <w:spacing w:after="0" w:line="240" w:lineRule="auto"/>
                    <w:rPr>
                      <w:rFonts w:ascii="Times New Roman" w:eastAsia="Times New Roman" w:hAnsi="Times New Roman" w:cs="Times New Roman"/>
                      <w:color w:val="000000"/>
                      <w:sz w:val="14"/>
                      <w:szCs w:val="14"/>
                      <w:lang w:val="lv-LV" w:eastAsia="lv-LV"/>
                    </w:rPr>
                  </w:pPr>
                  <w:r w:rsidRPr="00EB7D20">
                    <w:rPr>
                      <w:rFonts w:ascii="Times New Roman" w:eastAsia="Times New Roman" w:hAnsi="Times New Roman" w:cs="Times New Roman"/>
                      <w:color w:val="000000"/>
                      <w:sz w:val="14"/>
                      <w:szCs w:val="14"/>
                      <w:lang w:val="lv-LV" w:eastAsia="lv-LV"/>
                    </w:rPr>
                    <w:t>Atlīdzība</w:t>
                  </w:r>
                </w:p>
              </w:tc>
              <w:tc>
                <w:tcPr>
                  <w:tcW w:w="935" w:type="dxa"/>
                  <w:tcBorders>
                    <w:top w:val="nil"/>
                    <w:left w:val="nil"/>
                    <w:bottom w:val="single" w:sz="8" w:space="0" w:color="auto"/>
                    <w:right w:val="single" w:sz="8" w:space="0" w:color="auto"/>
                  </w:tcBorders>
                  <w:shd w:val="clear" w:color="auto" w:fill="auto"/>
                  <w:noWrap/>
                  <w:vAlign w:val="center"/>
                  <w:hideMark/>
                </w:tcPr>
                <w:p w:rsidR="00AA063E" w:rsidRPr="00AE4067" w:rsidRDefault="00AA063E" w:rsidP="00AA063E">
                  <w:pPr>
                    <w:spacing w:after="0" w:line="240" w:lineRule="auto"/>
                    <w:jc w:val="right"/>
                    <w:rPr>
                      <w:rFonts w:ascii="Times New Roman" w:eastAsia="Times New Roman" w:hAnsi="Times New Roman" w:cs="Times New Roman"/>
                      <w:color w:val="000000"/>
                      <w:sz w:val="14"/>
                      <w:szCs w:val="14"/>
                      <w:lang w:eastAsia="lv-LV"/>
                    </w:rPr>
                  </w:pPr>
                  <w:r w:rsidRPr="00AE4067">
                    <w:rPr>
                      <w:rFonts w:ascii="Times New Roman" w:eastAsia="Times New Roman" w:hAnsi="Times New Roman" w:cs="Times New Roman"/>
                      <w:color w:val="000000"/>
                      <w:sz w:val="14"/>
                      <w:szCs w:val="14"/>
                      <w:lang w:eastAsia="lv-LV"/>
                    </w:rPr>
                    <w:t>101 562</w:t>
                  </w:r>
                </w:p>
              </w:tc>
              <w:tc>
                <w:tcPr>
                  <w:tcW w:w="709" w:type="dxa"/>
                  <w:tcBorders>
                    <w:top w:val="nil"/>
                    <w:left w:val="nil"/>
                    <w:bottom w:val="single" w:sz="8" w:space="0" w:color="auto"/>
                    <w:right w:val="single" w:sz="8" w:space="0" w:color="auto"/>
                  </w:tcBorders>
                  <w:shd w:val="clear" w:color="auto" w:fill="auto"/>
                  <w:noWrap/>
                  <w:vAlign w:val="center"/>
                  <w:hideMark/>
                </w:tcPr>
                <w:p w:rsidR="00AA063E" w:rsidRPr="00AE4067" w:rsidRDefault="00AA063E" w:rsidP="00AA063E">
                  <w:pPr>
                    <w:spacing w:after="0" w:line="240" w:lineRule="auto"/>
                    <w:jc w:val="right"/>
                    <w:rPr>
                      <w:rFonts w:ascii="Times New Roman" w:eastAsia="Times New Roman" w:hAnsi="Times New Roman" w:cs="Times New Roman"/>
                      <w:color w:val="000000"/>
                      <w:sz w:val="14"/>
                      <w:szCs w:val="14"/>
                      <w:lang w:eastAsia="lv-LV"/>
                    </w:rPr>
                  </w:pPr>
                  <w:r w:rsidRPr="00AE4067">
                    <w:rPr>
                      <w:rFonts w:ascii="Times New Roman" w:eastAsia="Times New Roman" w:hAnsi="Times New Roman" w:cs="Times New Roman"/>
                      <w:color w:val="000000"/>
                      <w:sz w:val="14"/>
                      <w:szCs w:val="14"/>
                      <w:lang w:eastAsia="lv-LV"/>
                    </w:rPr>
                    <w:t>0</w:t>
                  </w:r>
                </w:p>
              </w:tc>
              <w:tc>
                <w:tcPr>
                  <w:tcW w:w="907" w:type="dxa"/>
                  <w:tcBorders>
                    <w:top w:val="nil"/>
                    <w:left w:val="nil"/>
                    <w:bottom w:val="single" w:sz="8" w:space="0" w:color="auto"/>
                    <w:right w:val="single" w:sz="8" w:space="0" w:color="auto"/>
                  </w:tcBorders>
                  <w:shd w:val="clear" w:color="auto" w:fill="auto"/>
                  <w:noWrap/>
                  <w:vAlign w:val="center"/>
                  <w:hideMark/>
                </w:tcPr>
                <w:p w:rsidR="00AA063E" w:rsidRPr="00AE4067" w:rsidRDefault="00AA063E" w:rsidP="00AA063E">
                  <w:pPr>
                    <w:spacing w:after="0" w:line="240" w:lineRule="auto"/>
                    <w:jc w:val="right"/>
                    <w:rPr>
                      <w:rFonts w:ascii="Times New Roman" w:eastAsia="Times New Roman" w:hAnsi="Times New Roman" w:cs="Times New Roman"/>
                      <w:color w:val="000000"/>
                      <w:sz w:val="14"/>
                      <w:szCs w:val="14"/>
                      <w:lang w:eastAsia="lv-LV"/>
                    </w:rPr>
                  </w:pPr>
                  <w:r w:rsidRPr="00AE4067">
                    <w:rPr>
                      <w:rFonts w:ascii="Times New Roman" w:eastAsia="Times New Roman" w:hAnsi="Times New Roman" w:cs="Times New Roman"/>
                      <w:color w:val="000000"/>
                      <w:sz w:val="14"/>
                      <w:szCs w:val="14"/>
                      <w:lang w:eastAsia="lv-LV"/>
                    </w:rPr>
                    <w:t>101 562</w:t>
                  </w:r>
                </w:p>
              </w:tc>
              <w:tc>
                <w:tcPr>
                  <w:tcW w:w="709" w:type="dxa"/>
                  <w:tcBorders>
                    <w:top w:val="nil"/>
                    <w:left w:val="nil"/>
                    <w:bottom w:val="single" w:sz="8" w:space="0" w:color="auto"/>
                    <w:right w:val="single" w:sz="8" w:space="0" w:color="auto"/>
                  </w:tcBorders>
                  <w:shd w:val="clear" w:color="auto" w:fill="auto"/>
                  <w:noWrap/>
                  <w:vAlign w:val="center"/>
                  <w:hideMark/>
                </w:tcPr>
                <w:p w:rsidR="00AA063E" w:rsidRPr="00AE4067" w:rsidRDefault="00AA063E" w:rsidP="00AA063E">
                  <w:pPr>
                    <w:spacing w:after="0" w:line="240" w:lineRule="auto"/>
                    <w:jc w:val="right"/>
                    <w:rPr>
                      <w:rFonts w:ascii="Times New Roman" w:eastAsia="Times New Roman" w:hAnsi="Times New Roman" w:cs="Times New Roman"/>
                      <w:color w:val="000000"/>
                      <w:sz w:val="14"/>
                      <w:szCs w:val="14"/>
                      <w:lang w:eastAsia="lv-LV"/>
                    </w:rPr>
                  </w:pPr>
                  <w:r w:rsidRPr="00AE4067">
                    <w:rPr>
                      <w:rFonts w:ascii="Times New Roman" w:eastAsia="Times New Roman" w:hAnsi="Times New Roman" w:cs="Times New Roman"/>
                      <w:color w:val="000000"/>
                      <w:sz w:val="14"/>
                      <w:szCs w:val="14"/>
                      <w:lang w:eastAsia="lv-LV"/>
                    </w:rPr>
                    <w:t>101 562</w:t>
                  </w:r>
                </w:p>
              </w:tc>
              <w:tc>
                <w:tcPr>
                  <w:tcW w:w="708" w:type="dxa"/>
                  <w:tcBorders>
                    <w:top w:val="nil"/>
                    <w:left w:val="nil"/>
                    <w:bottom w:val="single" w:sz="8" w:space="0" w:color="auto"/>
                    <w:right w:val="single" w:sz="8" w:space="0" w:color="auto"/>
                  </w:tcBorders>
                  <w:shd w:val="clear" w:color="auto" w:fill="auto"/>
                  <w:noWrap/>
                  <w:vAlign w:val="center"/>
                  <w:hideMark/>
                </w:tcPr>
                <w:p w:rsidR="00AA063E" w:rsidRPr="00AE4067" w:rsidRDefault="00AA063E" w:rsidP="00AA063E">
                  <w:pPr>
                    <w:spacing w:after="0" w:line="240" w:lineRule="auto"/>
                    <w:jc w:val="right"/>
                    <w:rPr>
                      <w:rFonts w:ascii="Times New Roman" w:eastAsia="Times New Roman" w:hAnsi="Times New Roman" w:cs="Times New Roman"/>
                      <w:color w:val="000000"/>
                      <w:sz w:val="14"/>
                      <w:szCs w:val="14"/>
                      <w:lang w:eastAsia="lv-LV"/>
                    </w:rPr>
                  </w:pPr>
                  <w:r w:rsidRPr="00AE4067">
                    <w:rPr>
                      <w:rFonts w:ascii="Times New Roman" w:eastAsia="Times New Roman" w:hAnsi="Times New Roman" w:cs="Times New Roman"/>
                      <w:color w:val="000000"/>
                      <w:sz w:val="14"/>
                      <w:szCs w:val="14"/>
                      <w:lang w:eastAsia="lv-LV"/>
                    </w:rPr>
                    <w:t>1 204</w:t>
                  </w:r>
                </w:p>
              </w:tc>
              <w:tc>
                <w:tcPr>
                  <w:tcW w:w="851" w:type="dxa"/>
                  <w:tcBorders>
                    <w:top w:val="nil"/>
                    <w:left w:val="nil"/>
                    <w:bottom w:val="single" w:sz="8" w:space="0" w:color="auto"/>
                    <w:right w:val="single" w:sz="8" w:space="0" w:color="auto"/>
                  </w:tcBorders>
                  <w:shd w:val="clear" w:color="auto" w:fill="auto"/>
                  <w:noWrap/>
                  <w:vAlign w:val="center"/>
                  <w:hideMark/>
                </w:tcPr>
                <w:p w:rsidR="00AA063E" w:rsidRPr="00AE4067" w:rsidRDefault="00AA063E" w:rsidP="00AA063E">
                  <w:pPr>
                    <w:spacing w:after="0" w:line="240" w:lineRule="auto"/>
                    <w:jc w:val="right"/>
                    <w:rPr>
                      <w:rFonts w:ascii="Times New Roman" w:eastAsia="Times New Roman" w:hAnsi="Times New Roman" w:cs="Times New Roman"/>
                      <w:color w:val="000000"/>
                      <w:sz w:val="14"/>
                      <w:szCs w:val="14"/>
                      <w:lang w:eastAsia="lv-LV"/>
                    </w:rPr>
                  </w:pPr>
                  <w:r w:rsidRPr="00AE4067">
                    <w:rPr>
                      <w:rFonts w:ascii="Times New Roman" w:eastAsia="Times New Roman" w:hAnsi="Times New Roman" w:cs="Times New Roman"/>
                      <w:color w:val="000000"/>
                      <w:sz w:val="14"/>
                      <w:szCs w:val="14"/>
                      <w:lang w:eastAsia="lv-LV"/>
                    </w:rPr>
                    <w:t>102 766</w:t>
                  </w:r>
                </w:p>
              </w:tc>
            </w:tr>
            <w:tr w:rsidR="00AA063E" w:rsidRPr="003C4A4A" w:rsidTr="00AE4067">
              <w:trPr>
                <w:trHeight w:val="439"/>
              </w:trPr>
              <w:tc>
                <w:tcPr>
                  <w:tcW w:w="784" w:type="dxa"/>
                  <w:tcBorders>
                    <w:top w:val="nil"/>
                    <w:left w:val="single" w:sz="8" w:space="0" w:color="auto"/>
                    <w:bottom w:val="single" w:sz="8" w:space="0" w:color="auto"/>
                    <w:right w:val="single" w:sz="8" w:space="0" w:color="auto"/>
                  </w:tcBorders>
                  <w:shd w:val="clear" w:color="auto" w:fill="auto"/>
                  <w:vAlign w:val="center"/>
                  <w:hideMark/>
                </w:tcPr>
                <w:p w:rsidR="00AA063E" w:rsidRPr="00EB7D20" w:rsidRDefault="00AA063E" w:rsidP="00AA063E">
                  <w:pPr>
                    <w:spacing w:after="0" w:line="240" w:lineRule="auto"/>
                    <w:jc w:val="right"/>
                    <w:rPr>
                      <w:rFonts w:ascii="Times New Roman" w:eastAsia="Times New Roman" w:hAnsi="Times New Roman" w:cs="Times New Roman"/>
                      <w:color w:val="000000"/>
                      <w:sz w:val="14"/>
                      <w:szCs w:val="14"/>
                      <w:lang w:val="lv-LV" w:eastAsia="lv-LV"/>
                    </w:rPr>
                  </w:pPr>
                  <w:r w:rsidRPr="00EB7D20">
                    <w:rPr>
                      <w:rFonts w:ascii="Times New Roman" w:eastAsia="Times New Roman" w:hAnsi="Times New Roman" w:cs="Times New Roman"/>
                      <w:color w:val="000000"/>
                      <w:sz w:val="14"/>
                      <w:szCs w:val="14"/>
                      <w:lang w:val="lv-LV" w:eastAsia="lv-LV"/>
                    </w:rPr>
                    <w:t>2000</w:t>
                  </w:r>
                </w:p>
              </w:tc>
              <w:tc>
                <w:tcPr>
                  <w:tcW w:w="992" w:type="dxa"/>
                  <w:tcBorders>
                    <w:top w:val="nil"/>
                    <w:left w:val="nil"/>
                    <w:bottom w:val="single" w:sz="8" w:space="0" w:color="auto"/>
                    <w:right w:val="single" w:sz="8" w:space="0" w:color="auto"/>
                  </w:tcBorders>
                  <w:shd w:val="clear" w:color="auto" w:fill="auto"/>
                  <w:vAlign w:val="center"/>
                  <w:hideMark/>
                </w:tcPr>
                <w:p w:rsidR="00AA063E" w:rsidRPr="00EB7D20" w:rsidRDefault="00AA063E" w:rsidP="00AA063E">
                  <w:pPr>
                    <w:spacing w:after="0" w:line="240" w:lineRule="auto"/>
                    <w:rPr>
                      <w:rFonts w:ascii="Times New Roman" w:eastAsia="Times New Roman" w:hAnsi="Times New Roman" w:cs="Times New Roman"/>
                      <w:color w:val="000000"/>
                      <w:sz w:val="14"/>
                      <w:szCs w:val="14"/>
                      <w:lang w:val="lv-LV" w:eastAsia="lv-LV"/>
                    </w:rPr>
                  </w:pPr>
                  <w:r w:rsidRPr="00EB7D20">
                    <w:rPr>
                      <w:rFonts w:ascii="Times New Roman" w:eastAsia="Times New Roman" w:hAnsi="Times New Roman" w:cs="Times New Roman"/>
                      <w:color w:val="000000"/>
                      <w:sz w:val="14"/>
                      <w:szCs w:val="14"/>
                      <w:lang w:val="lv-LV" w:eastAsia="lv-LV"/>
                    </w:rPr>
                    <w:t>Preces un pakalpojumi</w:t>
                  </w:r>
                </w:p>
              </w:tc>
              <w:tc>
                <w:tcPr>
                  <w:tcW w:w="935" w:type="dxa"/>
                  <w:tcBorders>
                    <w:top w:val="nil"/>
                    <w:left w:val="nil"/>
                    <w:bottom w:val="single" w:sz="8" w:space="0" w:color="auto"/>
                    <w:right w:val="single" w:sz="8" w:space="0" w:color="auto"/>
                  </w:tcBorders>
                  <w:shd w:val="clear" w:color="auto" w:fill="auto"/>
                  <w:noWrap/>
                  <w:vAlign w:val="center"/>
                  <w:hideMark/>
                </w:tcPr>
                <w:p w:rsidR="00AA063E" w:rsidRPr="00AE4067" w:rsidRDefault="00AA063E" w:rsidP="00AA063E">
                  <w:pPr>
                    <w:spacing w:after="0" w:line="240" w:lineRule="auto"/>
                    <w:jc w:val="right"/>
                    <w:rPr>
                      <w:rFonts w:ascii="Times New Roman" w:eastAsia="Times New Roman" w:hAnsi="Times New Roman" w:cs="Times New Roman"/>
                      <w:color w:val="000000"/>
                      <w:sz w:val="14"/>
                      <w:szCs w:val="14"/>
                      <w:lang w:eastAsia="lv-LV"/>
                    </w:rPr>
                  </w:pPr>
                  <w:r w:rsidRPr="00AE4067">
                    <w:rPr>
                      <w:rFonts w:ascii="Times New Roman" w:eastAsia="Times New Roman" w:hAnsi="Times New Roman" w:cs="Times New Roman"/>
                      <w:color w:val="000000"/>
                      <w:sz w:val="14"/>
                      <w:szCs w:val="14"/>
                      <w:lang w:eastAsia="lv-LV"/>
                    </w:rPr>
                    <w:t>46 403</w:t>
                  </w:r>
                </w:p>
              </w:tc>
              <w:tc>
                <w:tcPr>
                  <w:tcW w:w="709" w:type="dxa"/>
                  <w:tcBorders>
                    <w:top w:val="nil"/>
                    <w:left w:val="nil"/>
                    <w:bottom w:val="single" w:sz="8" w:space="0" w:color="auto"/>
                    <w:right w:val="single" w:sz="8" w:space="0" w:color="auto"/>
                  </w:tcBorders>
                  <w:shd w:val="clear" w:color="auto" w:fill="auto"/>
                  <w:noWrap/>
                  <w:vAlign w:val="center"/>
                  <w:hideMark/>
                </w:tcPr>
                <w:p w:rsidR="00AA063E" w:rsidRPr="00AE4067" w:rsidRDefault="00AA063E" w:rsidP="00AA063E">
                  <w:pPr>
                    <w:spacing w:after="0" w:line="240" w:lineRule="auto"/>
                    <w:jc w:val="right"/>
                    <w:rPr>
                      <w:rFonts w:ascii="Times New Roman" w:eastAsia="Times New Roman" w:hAnsi="Times New Roman" w:cs="Times New Roman"/>
                      <w:color w:val="000000"/>
                      <w:sz w:val="14"/>
                      <w:szCs w:val="14"/>
                      <w:lang w:eastAsia="lv-LV"/>
                    </w:rPr>
                  </w:pPr>
                  <w:r w:rsidRPr="00AE4067">
                    <w:rPr>
                      <w:rFonts w:ascii="Times New Roman" w:eastAsia="Times New Roman" w:hAnsi="Times New Roman" w:cs="Times New Roman"/>
                      <w:color w:val="000000"/>
                      <w:sz w:val="14"/>
                      <w:szCs w:val="14"/>
                      <w:lang w:eastAsia="lv-LV"/>
                    </w:rPr>
                    <w:t>0</w:t>
                  </w:r>
                </w:p>
              </w:tc>
              <w:tc>
                <w:tcPr>
                  <w:tcW w:w="907" w:type="dxa"/>
                  <w:tcBorders>
                    <w:top w:val="nil"/>
                    <w:left w:val="nil"/>
                    <w:bottom w:val="single" w:sz="8" w:space="0" w:color="auto"/>
                    <w:right w:val="single" w:sz="8" w:space="0" w:color="auto"/>
                  </w:tcBorders>
                  <w:shd w:val="clear" w:color="auto" w:fill="auto"/>
                  <w:noWrap/>
                  <w:vAlign w:val="center"/>
                  <w:hideMark/>
                </w:tcPr>
                <w:p w:rsidR="00AA063E" w:rsidRPr="00AE4067" w:rsidRDefault="00AA063E" w:rsidP="00AA063E">
                  <w:pPr>
                    <w:spacing w:after="0" w:line="240" w:lineRule="auto"/>
                    <w:jc w:val="right"/>
                    <w:rPr>
                      <w:rFonts w:ascii="Times New Roman" w:eastAsia="Times New Roman" w:hAnsi="Times New Roman" w:cs="Times New Roman"/>
                      <w:color w:val="000000"/>
                      <w:sz w:val="14"/>
                      <w:szCs w:val="14"/>
                      <w:lang w:eastAsia="lv-LV"/>
                    </w:rPr>
                  </w:pPr>
                  <w:r w:rsidRPr="00AE4067">
                    <w:rPr>
                      <w:rFonts w:ascii="Times New Roman" w:eastAsia="Times New Roman" w:hAnsi="Times New Roman" w:cs="Times New Roman"/>
                      <w:color w:val="000000"/>
                      <w:sz w:val="14"/>
                      <w:szCs w:val="14"/>
                      <w:lang w:eastAsia="lv-LV"/>
                    </w:rPr>
                    <w:t>46 403</w:t>
                  </w:r>
                </w:p>
              </w:tc>
              <w:tc>
                <w:tcPr>
                  <w:tcW w:w="709" w:type="dxa"/>
                  <w:tcBorders>
                    <w:top w:val="nil"/>
                    <w:left w:val="nil"/>
                    <w:bottom w:val="single" w:sz="8" w:space="0" w:color="auto"/>
                    <w:right w:val="single" w:sz="8" w:space="0" w:color="auto"/>
                  </w:tcBorders>
                  <w:shd w:val="clear" w:color="auto" w:fill="auto"/>
                  <w:noWrap/>
                  <w:vAlign w:val="center"/>
                  <w:hideMark/>
                </w:tcPr>
                <w:p w:rsidR="00AA063E" w:rsidRPr="00AE4067" w:rsidRDefault="00AA063E" w:rsidP="00AA063E">
                  <w:pPr>
                    <w:spacing w:after="0" w:line="240" w:lineRule="auto"/>
                    <w:jc w:val="right"/>
                    <w:rPr>
                      <w:rFonts w:ascii="Times New Roman" w:eastAsia="Times New Roman" w:hAnsi="Times New Roman" w:cs="Times New Roman"/>
                      <w:color w:val="000000"/>
                      <w:sz w:val="14"/>
                      <w:szCs w:val="14"/>
                      <w:lang w:eastAsia="lv-LV"/>
                    </w:rPr>
                  </w:pPr>
                  <w:r w:rsidRPr="00AE4067">
                    <w:rPr>
                      <w:rFonts w:ascii="Times New Roman" w:eastAsia="Times New Roman" w:hAnsi="Times New Roman" w:cs="Times New Roman"/>
                      <w:color w:val="000000"/>
                      <w:sz w:val="14"/>
                      <w:szCs w:val="14"/>
                      <w:lang w:eastAsia="lv-LV"/>
                    </w:rPr>
                    <w:t>46 403</w:t>
                  </w:r>
                </w:p>
              </w:tc>
              <w:tc>
                <w:tcPr>
                  <w:tcW w:w="708" w:type="dxa"/>
                  <w:tcBorders>
                    <w:top w:val="nil"/>
                    <w:left w:val="nil"/>
                    <w:bottom w:val="single" w:sz="8" w:space="0" w:color="auto"/>
                    <w:right w:val="single" w:sz="8" w:space="0" w:color="auto"/>
                  </w:tcBorders>
                  <w:shd w:val="clear" w:color="auto" w:fill="auto"/>
                  <w:noWrap/>
                  <w:vAlign w:val="center"/>
                  <w:hideMark/>
                </w:tcPr>
                <w:p w:rsidR="00AA063E" w:rsidRPr="00AE4067" w:rsidRDefault="00AA063E" w:rsidP="00AA063E">
                  <w:pPr>
                    <w:spacing w:after="0" w:line="240" w:lineRule="auto"/>
                    <w:jc w:val="right"/>
                    <w:rPr>
                      <w:rFonts w:ascii="Times New Roman" w:eastAsia="Times New Roman" w:hAnsi="Times New Roman" w:cs="Times New Roman"/>
                      <w:color w:val="000000"/>
                      <w:sz w:val="14"/>
                      <w:szCs w:val="14"/>
                      <w:lang w:eastAsia="lv-LV"/>
                    </w:rPr>
                  </w:pPr>
                  <w:r w:rsidRPr="00AE4067">
                    <w:rPr>
                      <w:rFonts w:ascii="Times New Roman" w:eastAsia="Times New Roman" w:hAnsi="Times New Roman" w:cs="Times New Roman"/>
                      <w:color w:val="000000"/>
                      <w:sz w:val="14"/>
                      <w:szCs w:val="14"/>
                      <w:lang w:eastAsia="lv-LV"/>
                    </w:rPr>
                    <w:t>9 412</w:t>
                  </w:r>
                </w:p>
              </w:tc>
              <w:tc>
                <w:tcPr>
                  <w:tcW w:w="851" w:type="dxa"/>
                  <w:tcBorders>
                    <w:top w:val="nil"/>
                    <w:left w:val="nil"/>
                    <w:bottom w:val="single" w:sz="8" w:space="0" w:color="auto"/>
                    <w:right w:val="single" w:sz="8" w:space="0" w:color="auto"/>
                  </w:tcBorders>
                  <w:shd w:val="clear" w:color="auto" w:fill="auto"/>
                  <w:noWrap/>
                  <w:vAlign w:val="center"/>
                  <w:hideMark/>
                </w:tcPr>
                <w:p w:rsidR="00AA063E" w:rsidRPr="00AE4067" w:rsidRDefault="00AA063E" w:rsidP="00AA063E">
                  <w:pPr>
                    <w:spacing w:after="0" w:line="240" w:lineRule="auto"/>
                    <w:jc w:val="right"/>
                    <w:rPr>
                      <w:rFonts w:ascii="Times New Roman" w:eastAsia="Times New Roman" w:hAnsi="Times New Roman" w:cs="Times New Roman"/>
                      <w:color w:val="000000"/>
                      <w:sz w:val="14"/>
                      <w:szCs w:val="14"/>
                      <w:lang w:eastAsia="lv-LV"/>
                    </w:rPr>
                  </w:pPr>
                  <w:r w:rsidRPr="00AE4067">
                    <w:rPr>
                      <w:rFonts w:ascii="Times New Roman" w:eastAsia="Times New Roman" w:hAnsi="Times New Roman" w:cs="Times New Roman"/>
                      <w:color w:val="000000"/>
                      <w:sz w:val="14"/>
                      <w:szCs w:val="14"/>
                      <w:lang w:eastAsia="lv-LV"/>
                    </w:rPr>
                    <w:t>55 815</w:t>
                  </w:r>
                </w:p>
              </w:tc>
            </w:tr>
            <w:tr w:rsidR="00AA063E" w:rsidRPr="003C4A4A" w:rsidTr="00AE4067">
              <w:trPr>
                <w:trHeight w:val="545"/>
              </w:trPr>
              <w:tc>
                <w:tcPr>
                  <w:tcW w:w="784" w:type="dxa"/>
                  <w:tcBorders>
                    <w:top w:val="nil"/>
                    <w:left w:val="single" w:sz="8" w:space="0" w:color="auto"/>
                    <w:bottom w:val="single" w:sz="8" w:space="0" w:color="auto"/>
                    <w:right w:val="single" w:sz="8" w:space="0" w:color="auto"/>
                  </w:tcBorders>
                  <w:shd w:val="clear" w:color="auto" w:fill="auto"/>
                  <w:vAlign w:val="center"/>
                  <w:hideMark/>
                </w:tcPr>
                <w:p w:rsidR="00AA063E" w:rsidRPr="00EB7D20" w:rsidRDefault="00AA063E" w:rsidP="00AA063E">
                  <w:pPr>
                    <w:spacing w:after="0" w:line="240" w:lineRule="auto"/>
                    <w:rPr>
                      <w:rFonts w:ascii="Times New Roman" w:eastAsia="Times New Roman" w:hAnsi="Times New Roman" w:cs="Times New Roman"/>
                      <w:b/>
                      <w:bCs/>
                      <w:color w:val="000000"/>
                      <w:sz w:val="14"/>
                      <w:szCs w:val="14"/>
                      <w:lang w:val="lv-LV" w:eastAsia="lv-LV"/>
                    </w:rPr>
                  </w:pPr>
                  <w:r w:rsidRPr="00EB7D20">
                    <w:rPr>
                      <w:rFonts w:ascii="Times New Roman" w:eastAsia="Times New Roman" w:hAnsi="Times New Roman" w:cs="Times New Roman"/>
                      <w:b/>
                      <w:bCs/>
                      <w:color w:val="000000"/>
                      <w:sz w:val="14"/>
                      <w:szCs w:val="14"/>
                      <w:lang w:val="lv-LV" w:eastAsia="lv-LV"/>
                    </w:rPr>
                    <w:t>7100 – 7500</w:t>
                  </w:r>
                </w:p>
              </w:tc>
              <w:tc>
                <w:tcPr>
                  <w:tcW w:w="992" w:type="dxa"/>
                  <w:tcBorders>
                    <w:top w:val="nil"/>
                    <w:left w:val="nil"/>
                    <w:bottom w:val="single" w:sz="8" w:space="0" w:color="auto"/>
                    <w:right w:val="single" w:sz="8" w:space="0" w:color="auto"/>
                  </w:tcBorders>
                  <w:shd w:val="clear" w:color="auto" w:fill="auto"/>
                  <w:vAlign w:val="center"/>
                  <w:hideMark/>
                </w:tcPr>
                <w:p w:rsidR="00AA063E" w:rsidRPr="00EB7D20" w:rsidRDefault="00AA063E" w:rsidP="00AA063E">
                  <w:pPr>
                    <w:spacing w:after="0" w:line="240" w:lineRule="auto"/>
                    <w:rPr>
                      <w:rFonts w:ascii="Times New Roman" w:eastAsia="Times New Roman" w:hAnsi="Times New Roman" w:cs="Times New Roman"/>
                      <w:b/>
                      <w:bCs/>
                      <w:color w:val="000000"/>
                      <w:sz w:val="14"/>
                      <w:szCs w:val="14"/>
                      <w:lang w:val="lv-LV" w:eastAsia="lv-LV"/>
                    </w:rPr>
                  </w:pPr>
                  <w:r w:rsidRPr="00EB7D20">
                    <w:rPr>
                      <w:rFonts w:ascii="Times New Roman" w:eastAsia="Times New Roman" w:hAnsi="Times New Roman" w:cs="Times New Roman"/>
                      <w:b/>
                      <w:bCs/>
                      <w:color w:val="000000"/>
                      <w:sz w:val="14"/>
                      <w:szCs w:val="14"/>
                      <w:lang w:val="lv-LV" w:eastAsia="lv-LV"/>
                    </w:rPr>
                    <w:t>Uzturēšanas izdevumu transferti</w:t>
                  </w:r>
                </w:p>
              </w:tc>
              <w:tc>
                <w:tcPr>
                  <w:tcW w:w="935" w:type="dxa"/>
                  <w:tcBorders>
                    <w:top w:val="nil"/>
                    <w:left w:val="nil"/>
                    <w:bottom w:val="single" w:sz="8" w:space="0" w:color="auto"/>
                    <w:right w:val="single" w:sz="8" w:space="0" w:color="auto"/>
                  </w:tcBorders>
                  <w:shd w:val="clear" w:color="auto" w:fill="auto"/>
                  <w:noWrap/>
                  <w:vAlign w:val="center"/>
                  <w:hideMark/>
                </w:tcPr>
                <w:p w:rsidR="00AA063E" w:rsidRPr="00AE4067" w:rsidRDefault="00AA063E" w:rsidP="00AA063E">
                  <w:pPr>
                    <w:spacing w:after="0" w:line="240" w:lineRule="auto"/>
                    <w:jc w:val="right"/>
                    <w:rPr>
                      <w:rFonts w:ascii="Times New Roman" w:eastAsia="Times New Roman" w:hAnsi="Times New Roman" w:cs="Times New Roman"/>
                      <w:b/>
                      <w:bCs/>
                      <w:color w:val="000000"/>
                      <w:sz w:val="14"/>
                      <w:szCs w:val="14"/>
                      <w:lang w:eastAsia="lv-LV"/>
                    </w:rPr>
                  </w:pPr>
                  <w:r w:rsidRPr="00AE4067">
                    <w:rPr>
                      <w:rFonts w:ascii="Times New Roman" w:eastAsia="Times New Roman" w:hAnsi="Times New Roman" w:cs="Times New Roman"/>
                      <w:b/>
                      <w:bCs/>
                      <w:color w:val="000000"/>
                      <w:sz w:val="14"/>
                      <w:szCs w:val="14"/>
                      <w:lang w:eastAsia="lv-LV"/>
                    </w:rPr>
                    <w:t>127 296</w:t>
                  </w:r>
                </w:p>
              </w:tc>
              <w:tc>
                <w:tcPr>
                  <w:tcW w:w="709" w:type="dxa"/>
                  <w:tcBorders>
                    <w:top w:val="nil"/>
                    <w:left w:val="nil"/>
                    <w:bottom w:val="single" w:sz="8" w:space="0" w:color="auto"/>
                    <w:right w:val="single" w:sz="8" w:space="0" w:color="auto"/>
                  </w:tcBorders>
                  <w:shd w:val="clear" w:color="auto" w:fill="auto"/>
                  <w:noWrap/>
                  <w:vAlign w:val="center"/>
                  <w:hideMark/>
                </w:tcPr>
                <w:p w:rsidR="00AA063E" w:rsidRPr="00AE4067" w:rsidRDefault="00AA063E" w:rsidP="00AA063E">
                  <w:pPr>
                    <w:spacing w:after="0" w:line="240" w:lineRule="auto"/>
                    <w:jc w:val="right"/>
                    <w:rPr>
                      <w:rFonts w:ascii="Times New Roman" w:eastAsia="Times New Roman" w:hAnsi="Times New Roman" w:cs="Times New Roman"/>
                      <w:b/>
                      <w:bCs/>
                      <w:color w:val="000000"/>
                      <w:sz w:val="14"/>
                      <w:szCs w:val="14"/>
                      <w:lang w:eastAsia="lv-LV"/>
                    </w:rPr>
                  </w:pPr>
                  <w:r w:rsidRPr="00AE4067">
                    <w:rPr>
                      <w:rFonts w:ascii="Times New Roman" w:eastAsia="Times New Roman" w:hAnsi="Times New Roman" w:cs="Times New Roman"/>
                      <w:b/>
                      <w:bCs/>
                      <w:color w:val="000000"/>
                      <w:sz w:val="14"/>
                      <w:szCs w:val="14"/>
                      <w:lang w:eastAsia="lv-LV"/>
                    </w:rPr>
                    <w:t>13 337</w:t>
                  </w:r>
                </w:p>
              </w:tc>
              <w:tc>
                <w:tcPr>
                  <w:tcW w:w="907" w:type="dxa"/>
                  <w:tcBorders>
                    <w:top w:val="nil"/>
                    <w:left w:val="nil"/>
                    <w:bottom w:val="single" w:sz="8" w:space="0" w:color="auto"/>
                    <w:right w:val="single" w:sz="8" w:space="0" w:color="auto"/>
                  </w:tcBorders>
                  <w:shd w:val="clear" w:color="auto" w:fill="auto"/>
                  <w:noWrap/>
                  <w:vAlign w:val="center"/>
                  <w:hideMark/>
                </w:tcPr>
                <w:p w:rsidR="00AA063E" w:rsidRPr="00AE4067" w:rsidRDefault="00AA063E" w:rsidP="00AA063E">
                  <w:pPr>
                    <w:spacing w:after="0" w:line="240" w:lineRule="auto"/>
                    <w:jc w:val="right"/>
                    <w:rPr>
                      <w:rFonts w:ascii="Times New Roman" w:eastAsia="Times New Roman" w:hAnsi="Times New Roman" w:cs="Times New Roman"/>
                      <w:b/>
                      <w:bCs/>
                      <w:color w:val="000000"/>
                      <w:sz w:val="14"/>
                      <w:szCs w:val="14"/>
                      <w:lang w:eastAsia="lv-LV"/>
                    </w:rPr>
                  </w:pPr>
                  <w:r w:rsidRPr="00AE4067">
                    <w:rPr>
                      <w:rFonts w:ascii="Times New Roman" w:eastAsia="Times New Roman" w:hAnsi="Times New Roman" w:cs="Times New Roman"/>
                      <w:b/>
                      <w:bCs/>
                      <w:color w:val="000000"/>
                      <w:sz w:val="14"/>
                      <w:szCs w:val="14"/>
                      <w:lang w:eastAsia="lv-LV"/>
                    </w:rPr>
                    <w:t>140 633</w:t>
                  </w:r>
                </w:p>
              </w:tc>
              <w:tc>
                <w:tcPr>
                  <w:tcW w:w="709" w:type="dxa"/>
                  <w:tcBorders>
                    <w:top w:val="nil"/>
                    <w:left w:val="nil"/>
                    <w:bottom w:val="single" w:sz="8" w:space="0" w:color="auto"/>
                    <w:right w:val="single" w:sz="8" w:space="0" w:color="auto"/>
                  </w:tcBorders>
                  <w:shd w:val="clear" w:color="auto" w:fill="auto"/>
                  <w:noWrap/>
                  <w:vAlign w:val="center"/>
                  <w:hideMark/>
                </w:tcPr>
                <w:p w:rsidR="00AA063E" w:rsidRPr="00AE4067" w:rsidRDefault="00AA063E" w:rsidP="00AA063E">
                  <w:pPr>
                    <w:spacing w:after="0" w:line="240" w:lineRule="auto"/>
                    <w:jc w:val="right"/>
                    <w:rPr>
                      <w:rFonts w:ascii="Times New Roman" w:eastAsia="Times New Roman" w:hAnsi="Times New Roman" w:cs="Times New Roman"/>
                      <w:b/>
                      <w:bCs/>
                      <w:color w:val="000000"/>
                      <w:sz w:val="14"/>
                      <w:szCs w:val="14"/>
                      <w:lang w:eastAsia="lv-LV"/>
                    </w:rPr>
                  </w:pPr>
                  <w:r w:rsidRPr="00AE4067">
                    <w:rPr>
                      <w:rFonts w:ascii="Times New Roman" w:eastAsia="Times New Roman" w:hAnsi="Times New Roman" w:cs="Times New Roman"/>
                      <w:b/>
                      <w:bCs/>
                      <w:color w:val="000000"/>
                      <w:sz w:val="14"/>
                      <w:szCs w:val="14"/>
                      <w:lang w:eastAsia="lv-LV"/>
                    </w:rPr>
                    <w:t>127 230</w:t>
                  </w:r>
                </w:p>
              </w:tc>
              <w:tc>
                <w:tcPr>
                  <w:tcW w:w="708" w:type="dxa"/>
                  <w:tcBorders>
                    <w:top w:val="nil"/>
                    <w:left w:val="nil"/>
                    <w:bottom w:val="single" w:sz="8" w:space="0" w:color="auto"/>
                    <w:right w:val="single" w:sz="8" w:space="0" w:color="auto"/>
                  </w:tcBorders>
                  <w:shd w:val="clear" w:color="auto" w:fill="auto"/>
                  <w:noWrap/>
                  <w:vAlign w:val="center"/>
                  <w:hideMark/>
                </w:tcPr>
                <w:p w:rsidR="00AA063E" w:rsidRPr="00AE4067" w:rsidRDefault="00AA063E" w:rsidP="00AA063E">
                  <w:pPr>
                    <w:spacing w:after="0" w:line="240" w:lineRule="auto"/>
                    <w:jc w:val="right"/>
                    <w:rPr>
                      <w:rFonts w:ascii="Times New Roman" w:eastAsia="Times New Roman" w:hAnsi="Times New Roman" w:cs="Times New Roman"/>
                      <w:b/>
                      <w:bCs/>
                      <w:color w:val="000000"/>
                      <w:sz w:val="14"/>
                      <w:szCs w:val="14"/>
                      <w:lang w:eastAsia="lv-LV"/>
                    </w:rPr>
                  </w:pPr>
                  <w:r w:rsidRPr="00AE4067">
                    <w:rPr>
                      <w:rFonts w:ascii="Times New Roman" w:eastAsia="Times New Roman" w:hAnsi="Times New Roman" w:cs="Times New Roman"/>
                      <w:b/>
                      <w:bCs/>
                      <w:color w:val="000000"/>
                      <w:sz w:val="14"/>
                      <w:szCs w:val="14"/>
                      <w:lang w:eastAsia="lv-LV"/>
                    </w:rPr>
                    <w:t>23 422</w:t>
                  </w:r>
                </w:p>
              </w:tc>
              <w:tc>
                <w:tcPr>
                  <w:tcW w:w="851" w:type="dxa"/>
                  <w:tcBorders>
                    <w:top w:val="nil"/>
                    <w:left w:val="nil"/>
                    <w:bottom w:val="single" w:sz="8" w:space="0" w:color="auto"/>
                    <w:right w:val="single" w:sz="8" w:space="0" w:color="auto"/>
                  </w:tcBorders>
                  <w:shd w:val="clear" w:color="auto" w:fill="auto"/>
                  <w:noWrap/>
                  <w:vAlign w:val="center"/>
                  <w:hideMark/>
                </w:tcPr>
                <w:p w:rsidR="00AA063E" w:rsidRPr="00AE4067" w:rsidRDefault="00AA063E" w:rsidP="00AA063E">
                  <w:pPr>
                    <w:spacing w:after="0" w:line="240" w:lineRule="auto"/>
                    <w:jc w:val="right"/>
                    <w:rPr>
                      <w:rFonts w:ascii="Times New Roman" w:eastAsia="Times New Roman" w:hAnsi="Times New Roman" w:cs="Times New Roman"/>
                      <w:b/>
                      <w:bCs/>
                      <w:color w:val="000000"/>
                      <w:sz w:val="14"/>
                      <w:szCs w:val="14"/>
                      <w:lang w:eastAsia="lv-LV"/>
                    </w:rPr>
                  </w:pPr>
                  <w:r w:rsidRPr="00AE4067">
                    <w:rPr>
                      <w:rFonts w:ascii="Times New Roman" w:eastAsia="Times New Roman" w:hAnsi="Times New Roman" w:cs="Times New Roman"/>
                      <w:b/>
                      <w:bCs/>
                      <w:color w:val="000000"/>
                      <w:sz w:val="14"/>
                      <w:szCs w:val="14"/>
                      <w:lang w:eastAsia="lv-LV"/>
                    </w:rPr>
                    <w:t>150 652</w:t>
                  </w:r>
                </w:p>
              </w:tc>
            </w:tr>
            <w:tr w:rsidR="00AA063E" w:rsidRPr="003C4A4A" w:rsidTr="00AE4067">
              <w:trPr>
                <w:trHeight w:val="978"/>
              </w:trPr>
              <w:tc>
                <w:tcPr>
                  <w:tcW w:w="784" w:type="dxa"/>
                  <w:tcBorders>
                    <w:top w:val="nil"/>
                    <w:left w:val="single" w:sz="8" w:space="0" w:color="auto"/>
                    <w:bottom w:val="single" w:sz="8" w:space="0" w:color="auto"/>
                    <w:right w:val="single" w:sz="8" w:space="0" w:color="auto"/>
                  </w:tcBorders>
                  <w:shd w:val="clear" w:color="auto" w:fill="auto"/>
                  <w:vAlign w:val="center"/>
                  <w:hideMark/>
                </w:tcPr>
                <w:p w:rsidR="00AA063E" w:rsidRPr="00EB7D20" w:rsidRDefault="00AA063E" w:rsidP="00AA063E">
                  <w:pPr>
                    <w:spacing w:after="0" w:line="240" w:lineRule="auto"/>
                    <w:jc w:val="right"/>
                    <w:rPr>
                      <w:rFonts w:ascii="Times New Roman" w:eastAsia="Times New Roman" w:hAnsi="Times New Roman" w:cs="Times New Roman"/>
                      <w:color w:val="000000"/>
                      <w:sz w:val="14"/>
                      <w:szCs w:val="14"/>
                      <w:lang w:val="lv-LV" w:eastAsia="lv-LV"/>
                    </w:rPr>
                  </w:pPr>
                  <w:r w:rsidRPr="00EB7D20">
                    <w:rPr>
                      <w:rFonts w:ascii="Times New Roman" w:eastAsia="Times New Roman" w:hAnsi="Times New Roman" w:cs="Times New Roman"/>
                      <w:color w:val="000000"/>
                      <w:sz w:val="14"/>
                      <w:szCs w:val="14"/>
                      <w:lang w:val="lv-LV" w:eastAsia="lv-LV"/>
                    </w:rPr>
                    <w:t>7500</w:t>
                  </w:r>
                </w:p>
              </w:tc>
              <w:tc>
                <w:tcPr>
                  <w:tcW w:w="992" w:type="dxa"/>
                  <w:tcBorders>
                    <w:top w:val="nil"/>
                    <w:left w:val="nil"/>
                    <w:bottom w:val="single" w:sz="8" w:space="0" w:color="auto"/>
                    <w:right w:val="single" w:sz="8" w:space="0" w:color="auto"/>
                  </w:tcBorders>
                  <w:shd w:val="clear" w:color="auto" w:fill="auto"/>
                  <w:vAlign w:val="center"/>
                  <w:hideMark/>
                </w:tcPr>
                <w:p w:rsidR="00AA063E" w:rsidRPr="00EB7D20" w:rsidRDefault="00AA063E" w:rsidP="00AA063E">
                  <w:pPr>
                    <w:spacing w:after="0" w:line="240" w:lineRule="auto"/>
                    <w:rPr>
                      <w:rFonts w:ascii="Times New Roman" w:eastAsia="Times New Roman" w:hAnsi="Times New Roman" w:cs="Times New Roman"/>
                      <w:color w:val="000000"/>
                      <w:sz w:val="14"/>
                      <w:szCs w:val="14"/>
                      <w:lang w:val="lv-LV" w:eastAsia="lv-LV"/>
                    </w:rPr>
                  </w:pPr>
                  <w:r w:rsidRPr="00EB7D20">
                    <w:rPr>
                      <w:rFonts w:ascii="Times New Roman" w:eastAsia="Times New Roman" w:hAnsi="Times New Roman" w:cs="Times New Roman"/>
                      <w:color w:val="000000"/>
                      <w:sz w:val="14"/>
                      <w:szCs w:val="14"/>
                      <w:lang w:val="lv-LV" w:eastAsia="lv-LV"/>
                    </w:rPr>
                    <w:t>Atmaksa valsts budžetā par veiktiem uzturēšanas izdevumiem</w:t>
                  </w:r>
                </w:p>
              </w:tc>
              <w:tc>
                <w:tcPr>
                  <w:tcW w:w="935" w:type="dxa"/>
                  <w:tcBorders>
                    <w:top w:val="nil"/>
                    <w:left w:val="nil"/>
                    <w:bottom w:val="single" w:sz="8" w:space="0" w:color="auto"/>
                    <w:right w:val="single" w:sz="8" w:space="0" w:color="auto"/>
                  </w:tcBorders>
                  <w:shd w:val="clear" w:color="auto" w:fill="auto"/>
                  <w:noWrap/>
                  <w:vAlign w:val="center"/>
                  <w:hideMark/>
                </w:tcPr>
                <w:p w:rsidR="00AA063E" w:rsidRPr="00AE4067" w:rsidRDefault="00AA063E" w:rsidP="00AA063E">
                  <w:pPr>
                    <w:spacing w:after="0" w:line="240" w:lineRule="auto"/>
                    <w:jc w:val="right"/>
                    <w:rPr>
                      <w:rFonts w:ascii="Times New Roman" w:eastAsia="Times New Roman" w:hAnsi="Times New Roman" w:cs="Times New Roman"/>
                      <w:color w:val="000000"/>
                      <w:sz w:val="14"/>
                      <w:szCs w:val="14"/>
                      <w:lang w:eastAsia="lv-LV"/>
                    </w:rPr>
                  </w:pPr>
                  <w:r w:rsidRPr="00AE4067">
                    <w:rPr>
                      <w:rFonts w:ascii="Times New Roman" w:eastAsia="Times New Roman" w:hAnsi="Times New Roman" w:cs="Times New Roman"/>
                      <w:color w:val="000000"/>
                      <w:sz w:val="14"/>
                      <w:szCs w:val="14"/>
                      <w:lang w:eastAsia="lv-LV"/>
                    </w:rPr>
                    <w:t>127 296</w:t>
                  </w:r>
                </w:p>
              </w:tc>
              <w:tc>
                <w:tcPr>
                  <w:tcW w:w="709" w:type="dxa"/>
                  <w:tcBorders>
                    <w:top w:val="nil"/>
                    <w:left w:val="nil"/>
                    <w:bottom w:val="single" w:sz="8" w:space="0" w:color="auto"/>
                    <w:right w:val="single" w:sz="8" w:space="0" w:color="auto"/>
                  </w:tcBorders>
                  <w:shd w:val="clear" w:color="auto" w:fill="auto"/>
                  <w:noWrap/>
                  <w:vAlign w:val="center"/>
                  <w:hideMark/>
                </w:tcPr>
                <w:p w:rsidR="00AA063E" w:rsidRPr="00AE4067" w:rsidRDefault="00AA063E" w:rsidP="00AA063E">
                  <w:pPr>
                    <w:spacing w:after="0" w:line="240" w:lineRule="auto"/>
                    <w:jc w:val="right"/>
                    <w:rPr>
                      <w:rFonts w:ascii="Times New Roman" w:eastAsia="Times New Roman" w:hAnsi="Times New Roman" w:cs="Times New Roman"/>
                      <w:color w:val="000000"/>
                      <w:sz w:val="14"/>
                      <w:szCs w:val="14"/>
                      <w:lang w:eastAsia="lv-LV"/>
                    </w:rPr>
                  </w:pPr>
                  <w:r w:rsidRPr="00AE4067">
                    <w:rPr>
                      <w:rFonts w:ascii="Times New Roman" w:eastAsia="Times New Roman" w:hAnsi="Times New Roman" w:cs="Times New Roman"/>
                      <w:color w:val="000000"/>
                      <w:sz w:val="14"/>
                      <w:szCs w:val="14"/>
                      <w:lang w:eastAsia="lv-LV"/>
                    </w:rPr>
                    <w:t>13 337</w:t>
                  </w:r>
                </w:p>
              </w:tc>
              <w:tc>
                <w:tcPr>
                  <w:tcW w:w="907" w:type="dxa"/>
                  <w:tcBorders>
                    <w:top w:val="nil"/>
                    <w:left w:val="nil"/>
                    <w:bottom w:val="single" w:sz="8" w:space="0" w:color="auto"/>
                    <w:right w:val="single" w:sz="8" w:space="0" w:color="auto"/>
                  </w:tcBorders>
                  <w:shd w:val="clear" w:color="auto" w:fill="auto"/>
                  <w:noWrap/>
                  <w:vAlign w:val="center"/>
                  <w:hideMark/>
                </w:tcPr>
                <w:p w:rsidR="00AA063E" w:rsidRPr="00AE4067" w:rsidRDefault="00AA063E" w:rsidP="00AA063E">
                  <w:pPr>
                    <w:spacing w:after="0" w:line="240" w:lineRule="auto"/>
                    <w:jc w:val="right"/>
                    <w:rPr>
                      <w:rFonts w:ascii="Times New Roman" w:eastAsia="Times New Roman" w:hAnsi="Times New Roman" w:cs="Times New Roman"/>
                      <w:color w:val="000000"/>
                      <w:sz w:val="14"/>
                      <w:szCs w:val="14"/>
                      <w:lang w:eastAsia="lv-LV"/>
                    </w:rPr>
                  </w:pPr>
                  <w:r w:rsidRPr="00AE4067">
                    <w:rPr>
                      <w:rFonts w:ascii="Times New Roman" w:eastAsia="Times New Roman" w:hAnsi="Times New Roman" w:cs="Times New Roman"/>
                      <w:color w:val="000000"/>
                      <w:sz w:val="14"/>
                      <w:szCs w:val="14"/>
                      <w:lang w:eastAsia="lv-LV"/>
                    </w:rPr>
                    <w:t>140 633</w:t>
                  </w:r>
                </w:p>
              </w:tc>
              <w:tc>
                <w:tcPr>
                  <w:tcW w:w="709" w:type="dxa"/>
                  <w:tcBorders>
                    <w:top w:val="nil"/>
                    <w:left w:val="nil"/>
                    <w:bottom w:val="single" w:sz="8" w:space="0" w:color="auto"/>
                    <w:right w:val="single" w:sz="8" w:space="0" w:color="auto"/>
                  </w:tcBorders>
                  <w:shd w:val="clear" w:color="auto" w:fill="auto"/>
                  <w:noWrap/>
                  <w:vAlign w:val="center"/>
                  <w:hideMark/>
                </w:tcPr>
                <w:p w:rsidR="00AA063E" w:rsidRPr="00AE4067" w:rsidRDefault="00AA063E" w:rsidP="00AA063E">
                  <w:pPr>
                    <w:spacing w:after="0" w:line="240" w:lineRule="auto"/>
                    <w:jc w:val="right"/>
                    <w:rPr>
                      <w:rFonts w:ascii="Times New Roman" w:eastAsia="Times New Roman" w:hAnsi="Times New Roman" w:cs="Times New Roman"/>
                      <w:color w:val="000000"/>
                      <w:sz w:val="14"/>
                      <w:szCs w:val="14"/>
                      <w:lang w:eastAsia="lv-LV"/>
                    </w:rPr>
                  </w:pPr>
                  <w:r w:rsidRPr="00AE4067">
                    <w:rPr>
                      <w:rFonts w:ascii="Times New Roman" w:eastAsia="Times New Roman" w:hAnsi="Times New Roman" w:cs="Times New Roman"/>
                      <w:color w:val="000000"/>
                      <w:sz w:val="14"/>
                      <w:szCs w:val="14"/>
                      <w:lang w:eastAsia="lv-LV"/>
                    </w:rPr>
                    <w:t>127 230</w:t>
                  </w:r>
                </w:p>
              </w:tc>
              <w:tc>
                <w:tcPr>
                  <w:tcW w:w="708" w:type="dxa"/>
                  <w:tcBorders>
                    <w:top w:val="nil"/>
                    <w:left w:val="nil"/>
                    <w:bottom w:val="single" w:sz="8" w:space="0" w:color="auto"/>
                    <w:right w:val="single" w:sz="8" w:space="0" w:color="auto"/>
                  </w:tcBorders>
                  <w:shd w:val="clear" w:color="auto" w:fill="auto"/>
                  <w:noWrap/>
                  <w:vAlign w:val="center"/>
                  <w:hideMark/>
                </w:tcPr>
                <w:p w:rsidR="00AA063E" w:rsidRPr="00AE4067" w:rsidRDefault="00AA063E" w:rsidP="00AA063E">
                  <w:pPr>
                    <w:spacing w:after="0" w:line="240" w:lineRule="auto"/>
                    <w:jc w:val="right"/>
                    <w:rPr>
                      <w:rFonts w:ascii="Times New Roman" w:eastAsia="Times New Roman" w:hAnsi="Times New Roman" w:cs="Times New Roman"/>
                      <w:color w:val="000000"/>
                      <w:sz w:val="14"/>
                      <w:szCs w:val="14"/>
                      <w:lang w:eastAsia="lv-LV"/>
                    </w:rPr>
                  </w:pPr>
                  <w:r w:rsidRPr="00AE4067">
                    <w:rPr>
                      <w:rFonts w:ascii="Times New Roman" w:eastAsia="Times New Roman" w:hAnsi="Times New Roman" w:cs="Times New Roman"/>
                      <w:color w:val="000000"/>
                      <w:sz w:val="14"/>
                      <w:szCs w:val="14"/>
                      <w:lang w:eastAsia="lv-LV"/>
                    </w:rPr>
                    <w:t>23 422</w:t>
                  </w:r>
                </w:p>
              </w:tc>
              <w:tc>
                <w:tcPr>
                  <w:tcW w:w="851" w:type="dxa"/>
                  <w:tcBorders>
                    <w:top w:val="nil"/>
                    <w:left w:val="nil"/>
                    <w:bottom w:val="single" w:sz="8" w:space="0" w:color="auto"/>
                    <w:right w:val="single" w:sz="8" w:space="0" w:color="auto"/>
                  </w:tcBorders>
                  <w:shd w:val="clear" w:color="auto" w:fill="auto"/>
                  <w:noWrap/>
                  <w:vAlign w:val="center"/>
                  <w:hideMark/>
                </w:tcPr>
                <w:p w:rsidR="00AA063E" w:rsidRPr="00AE4067" w:rsidRDefault="00AA063E" w:rsidP="00AA063E">
                  <w:pPr>
                    <w:spacing w:after="0" w:line="240" w:lineRule="auto"/>
                    <w:jc w:val="right"/>
                    <w:rPr>
                      <w:rFonts w:ascii="Times New Roman" w:eastAsia="Times New Roman" w:hAnsi="Times New Roman" w:cs="Times New Roman"/>
                      <w:color w:val="000000"/>
                      <w:sz w:val="14"/>
                      <w:szCs w:val="14"/>
                      <w:lang w:eastAsia="lv-LV"/>
                    </w:rPr>
                  </w:pPr>
                  <w:r w:rsidRPr="00AE4067">
                    <w:rPr>
                      <w:rFonts w:ascii="Times New Roman" w:eastAsia="Times New Roman" w:hAnsi="Times New Roman" w:cs="Times New Roman"/>
                      <w:color w:val="000000"/>
                      <w:sz w:val="14"/>
                      <w:szCs w:val="14"/>
                      <w:lang w:eastAsia="lv-LV"/>
                    </w:rPr>
                    <w:t>150 652</w:t>
                  </w:r>
                </w:p>
              </w:tc>
            </w:tr>
            <w:tr w:rsidR="00AA063E" w:rsidRPr="003C4A4A" w:rsidTr="00AE4067">
              <w:trPr>
                <w:trHeight w:val="510"/>
              </w:trPr>
              <w:tc>
                <w:tcPr>
                  <w:tcW w:w="784" w:type="dxa"/>
                  <w:tcBorders>
                    <w:top w:val="nil"/>
                    <w:left w:val="single" w:sz="8" w:space="0" w:color="auto"/>
                    <w:bottom w:val="single" w:sz="8" w:space="0" w:color="auto"/>
                    <w:right w:val="single" w:sz="8" w:space="0" w:color="auto"/>
                  </w:tcBorders>
                  <w:shd w:val="clear" w:color="auto" w:fill="auto"/>
                  <w:vAlign w:val="center"/>
                  <w:hideMark/>
                </w:tcPr>
                <w:p w:rsidR="00AA063E" w:rsidRPr="00EB7D20" w:rsidRDefault="00AA063E" w:rsidP="00AA063E">
                  <w:pPr>
                    <w:spacing w:after="0" w:line="240" w:lineRule="auto"/>
                    <w:rPr>
                      <w:rFonts w:ascii="Times New Roman" w:eastAsia="Times New Roman" w:hAnsi="Times New Roman" w:cs="Times New Roman"/>
                      <w:b/>
                      <w:bCs/>
                      <w:color w:val="000000"/>
                      <w:sz w:val="14"/>
                      <w:szCs w:val="14"/>
                      <w:lang w:val="lv-LV" w:eastAsia="lv-LV"/>
                    </w:rPr>
                  </w:pPr>
                  <w:r w:rsidRPr="00EB7D20">
                    <w:rPr>
                      <w:rFonts w:ascii="Times New Roman" w:eastAsia="Times New Roman" w:hAnsi="Times New Roman" w:cs="Times New Roman"/>
                      <w:b/>
                      <w:bCs/>
                      <w:color w:val="000000"/>
                      <w:sz w:val="14"/>
                      <w:szCs w:val="14"/>
                      <w:lang w:val="lv-LV" w:eastAsia="lv-LV"/>
                    </w:rPr>
                    <w:t>5000; 9000</w:t>
                  </w:r>
                </w:p>
              </w:tc>
              <w:tc>
                <w:tcPr>
                  <w:tcW w:w="992" w:type="dxa"/>
                  <w:tcBorders>
                    <w:top w:val="nil"/>
                    <w:left w:val="nil"/>
                    <w:bottom w:val="single" w:sz="8" w:space="0" w:color="auto"/>
                    <w:right w:val="single" w:sz="8" w:space="0" w:color="auto"/>
                  </w:tcBorders>
                  <w:shd w:val="clear" w:color="auto" w:fill="auto"/>
                  <w:vAlign w:val="center"/>
                  <w:hideMark/>
                </w:tcPr>
                <w:p w:rsidR="00AA063E" w:rsidRPr="00EB7D20" w:rsidRDefault="00AA063E" w:rsidP="00AA063E">
                  <w:pPr>
                    <w:spacing w:after="0" w:line="240" w:lineRule="auto"/>
                    <w:rPr>
                      <w:rFonts w:ascii="Times New Roman" w:eastAsia="Times New Roman" w:hAnsi="Times New Roman" w:cs="Times New Roman"/>
                      <w:b/>
                      <w:bCs/>
                      <w:color w:val="000000"/>
                      <w:sz w:val="14"/>
                      <w:szCs w:val="14"/>
                      <w:lang w:val="lv-LV" w:eastAsia="lv-LV"/>
                    </w:rPr>
                  </w:pPr>
                  <w:r w:rsidRPr="00EB7D20">
                    <w:rPr>
                      <w:rFonts w:ascii="Times New Roman" w:eastAsia="Times New Roman" w:hAnsi="Times New Roman" w:cs="Times New Roman"/>
                      <w:b/>
                      <w:bCs/>
                      <w:color w:val="000000"/>
                      <w:sz w:val="14"/>
                      <w:szCs w:val="14"/>
                      <w:lang w:val="lv-LV" w:eastAsia="lv-LV"/>
                    </w:rPr>
                    <w:t>Kapitālie izdevumi</w:t>
                  </w:r>
                </w:p>
              </w:tc>
              <w:tc>
                <w:tcPr>
                  <w:tcW w:w="935" w:type="dxa"/>
                  <w:tcBorders>
                    <w:top w:val="nil"/>
                    <w:left w:val="nil"/>
                    <w:bottom w:val="single" w:sz="8" w:space="0" w:color="auto"/>
                    <w:right w:val="single" w:sz="8" w:space="0" w:color="auto"/>
                  </w:tcBorders>
                  <w:shd w:val="clear" w:color="auto" w:fill="auto"/>
                  <w:noWrap/>
                  <w:vAlign w:val="center"/>
                  <w:hideMark/>
                </w:tcPr>
                <w:p w:rsidR="00AA063E" w:rsidRPr="00AE4067" w:rsidRDefault="00AA063E" w:rsidP="00AA063E">
                  <w:pPr>
                    <w:spacing w:after="0" w:line="240" w:lineRule="auto"/>
                    <w:jc w:val="right"/>
                    <w:rPr>
                      <w:rFonts w:ascii="Times New Roman" w:eastAsia="Times New Roman" w:hAnsi="Times New Roman" w:cs="Times New Roman"/>
                      <w:b/>
                      <w:bCs/>
                      <w:color w:val="000000"/>
                      <w:sz w:val="14"/>
                      <w:szCs w:val="14"/>
                      <w:lang w:eastAsia="lv-LV"/>
                    </w:rPr>
                  </w:pPr>
                  <w:r w:rsidRPr="00AE4067">
                    <w:rPr>
                      <w:rFonts w:ascii="Times New Roman" w:eastAsia="Times New Roman" w:hAnsi="Times New Roman" w:cs="Times New Roman"/>
                      <w:b/>
                      <w:bCs/>
                      <w:color w:val="000000"/>
                      <w:sz w:val="14"/>
                      <w:szCs w:val="14"/>
                      <w:lang w:eastAsia="lv-LV"/>
                    </w:rPr>
                    <w:t>0</w:t>
                  </w:r>
                </w:p>
              </w:tc>
              <w:tc>
                <w:tcPr>
                  <w:tcW w:w="709" w:type="dxa"/>
                  <w:tcBorders>
                    <w:top w:val="nil"/>
                    <w:left w:val="nil"/>
                    <w:bottom w:val="single" w:sz="8" w:space="0" w:color="auto"/>
                    <w:right w:val="single" w:sz="8" w:space="0" w:color="auto"/>
                  </w:tcBorders>
                  <w:shd w:val="clear" w:color="auto" w:fill="auto"/>
                  <w:noWrap/>
                  <w:vAlign w:val="center"/>
                  <w:hideMark/>
                </w:tcPr>
                <w:p w:rsidR="00AA063E" w:rsidRPr="00AE4067" w:rsidRDefault="00AA063E" w:rsidP="00AA063E">
                  <w:pPr>
                    <w:spacing w:after="0" w:line="240" w:lineRule="auto"/>
                    <w:jc w:val="right"/>
                    <w:rPr>
                      <w:rFonts w:ascii="Times New Roman" w:eastAsia="Times New Roman" w:hAnsi="Times New Roman" w:cs="Times New Roman"/>
                      <w:b/>
                      <w:bCs/>
                      <w:color w:val="000000"/>
                      <w:sz w:val="14"/>
                      <w:szCs w:val="14"/>
                      <w:lang w:eastAsia="lv-LV"/>
                    </w:rPr>
                  </w:pPr>
                  <w:r w:rsidRPr="00AE4067">
                    <w:rPr>
                      <w:rFonts w:ascii="Times New Roman" w:eastAsia="Times New Roman" w:hAnsi="Times New Roman" w:cs="Times New Roman"/>
                      <w:b/>
                      <w:bCs/>
                      <w:color w:val="000000"/>
                      <w:sz w:val="14"/>
                      <w:szCs w:val="14"/>
                      <w:lang w:eastAsia="lv-LV"/>
                    </w:rPr>
                    <w:t>0</w:t>
                  </w:r>
                </w:p>
              </w:tc>
              <w:tc>
                <w:tcPr>
                  <w:tcW w:w="907" w:type="dxa"/>
                  <w:tcBorders>
                    <w:top w:val="nil"/>
                    <w:left w:val="nil"/>
                    <w:bottom w:val="single" w:sz="8" w:space="0" w:color="auto"/>
                    <w:right w:val="single" w:sz="8" w:space="0" w:color="auto"/>
                  </w:tcBorders>
                  <w:shd w:val="clear" w:color="auto" w:fill="auto"/>
                  <w:noWrap/>
                  <w:vAlign w:val="center"/>
                  <w:hideMark/>
                </w:tcPr>
                <w:p w:rsidR="00AA063E" w:rsidRPr="00AE4067" w:rsidRDefault="00AA063E" w:rsidP="00AA063E">
                  <w:pPr>
                    <w:spacing w:after="0" w:line="240" w:lineRule="auto"/>
                    <w:jc w:val="right"/>
                    <w:rPr>
                      <w:rFonts w:ascii="Times New Roman" w:eastAsia="Times New Roman" w:hAnsi="Times New Roman" w:cs="Times New Roman"/>
                      <w:b/>
                      <w:bCs/>
                      <w:color w:val="000000"/>
                      <w:sz w:val="14"/>
                      <w:szCs w:val="14"/>
                      <w:lang w:eastAsia="lv-LV"/>
                    </w:rPr>
                  </w:pPr>
                  <w:r w:rsidRPr="00AE4067">
                    <w:rPr>
                      <w:rFonts w:ascii="Times New Roman" w:eastAsia="Times New Roman" w:hAnsi="Times New Roman" w:cs="Times New Roman"/>
                      <w:b/>
                      <w:bCs/>
                      <w:color w:val="000000"/>
                      <w:sz w:val="14"/>
                      <w:szCs w:val="14"/>
                      <w:lang w:eastAsia="lv-LV"/>
                    </w:rPr>
                    <w:t>0</w:t>
                  </w:r>
                </w:p>
              </w:tc>
              <w:tc>
                <w:tcPr>
                  <w:tcW w:w="709" w:type="dxa"/>
                  <w:tcBorders>
                    <w:top w:val="nil"/>
                    <w:left w:val="nil"/>
                    <w:bottom w:val="single" w:sz="8" w:space="0" w:color="auto"/>
                    <w:right w:val="single" w:sz="8" w:space="0" w:color="auto"/>
                  </w:tcBorders>
                  <w:shd w:val="clear" w:color="auto" w:fill="auto"/>
                  <w:noWrap/>
                  <w:vAlign w:val="center"/>
                  <w:hideMark/>
                </w:tcPr>
                <w:p w:rsidR="00AA063E" w:rsidRPr="00AE4067" w:rsidRDefault="00AA063E" w:rsidP="00AA063E">
                  <w:pPr>
                    <w:spacing w:after="0" w:line="240" w:lineRule="auto"/>
                    <w:jc w:val="right"/>
                    <w:rPr>
                      <w:rFonts w:ascii="Times New Roman" w:eastAsia="Times New Roman" w:hAnsi="Times New Roman" w:cs="Times New Roman"/>
                      <w:b/>
                      <w:bCs/>
                      <w:color w:val="000000"/>
                      <w:sz w:val="14"/>
                      <w:szCs w:val="14"/>
                      <w:lang w:eastAsia="lv-LV"/>
                    </w:rPr>
                  </w:pPr>
                  <w:r w:rsidRPr="00AE4067">
                    <w:rPr>
                      <w:rFonts w:ascii="Times New Roman" w:eastAsia="Times New Roman" w:hAnsi="Times New Roman" w:cs="Times New Roman"/>
                      <w:b/>
                      <w:bCs/>
                      <w:color w:val="000000"/>
                      <w:sz w:val="14"/>
                      <w:szCs w:val="14"/>
                      <w:lang w:eastAsia="lv-LV"/>
                    </w:rPr>
                    <w:t> </w:t>
                  </w:r>
                </w:p>
              </w:tc>
              <w:tc>
                <w:tcPr>
                  <w:tcW w:w="708" w:type="dxa"/>
                  <w:tcBorders>
                    <w:top w:val="nil"/>
                    <w:left w:val="nil"/>
                    <w:bottom w:val="single" w:sz="8" w:space="0" w:color="auto"/>
                    <w:right w:val="single" w:sz="8" w:space="0" w:color="auto"/>
                  </w:tcBorders>
                  <w:shd w:val="clear" w:color="auto" w:fill="auto"/>
                  <w:noWrap/>
                  <w:vAlign w:val="center"/>
                  <w:hideMark/>
                </w:tcPr>
                <w:p w:rsidR="00AA063E" w:rsidRPr="00AE4067" w:rsidRDefault="00AA063E" w:rsidP="00AA063E">
                  <w:pPr>
                    <w:spacing w:after="0" w:line="240" w:lineRule="auto"/>
                    <w:jc w:val="right"/>
                    <w:rPr>
                      <w:rFonts w:ascii="Times New Roman" w:eastAsia="Times New Roman" w:hAnsi="Times New Roman" w:cs="Times New Roman"/>
                      <w:b/>
                      <w:bCs/>
                      <w:color w:val="000000"/>
                      <w:sz w:val="14"/>
                      <w:szCs w:val="14"/>
                      <w:lang w:eastAsia="lv-LV"/>
                    </w:rPr>
                  </w:pPr>
                  <w:r w:rsidRPr="00AE4067">
                    <w:rPr>
                      <w:rFonts w:ascii="Times New Roman" w:eastAsia="Times New Roman" w:hAnsi="Times New Roman" w:cs="Times New Roman"/>
                      <w:b/>
                      <w:bCs/>
                      <w:color w:val="000000"/>
                      <w:sz w:val="14"/>
                      <w:szCs w:val="14"/>
                      <w:lang w:eastAsia="lv-LV"/>
                    </w:rPr>
                    <w:t>7 761</w:t>
                  </w:r>
                </w:p>
              </w:tc>
              <w:tc>
                <w:tcPr>
                  <w:tcW w:w="851" w:type="dxa"/>
                  <w:tcBorders>
                    <w:top w:val="nil"/>
                    <w:left w:val="nil"/>
                    <w:bottom w:val="single" w:sz="8" w:space="0" w:color="auto"/>
                    <w:right w:val="single" w:sz="8" w:space="0" w:color="auto"/>
                  </w:tcBorders>
                  <w:shd w:val="clear" w:color="auto" w:fill="auto"/>
                  <w:noWrap/>
                  <w:vAlign w:val="center"/>
                  <w:hideMark/>
                </w:tcPr>
                <w:p w:rsidR="00AA063E" w:rsidRPr="00AE4067" w:rsidRDefault="00AA063E" w:rsidP="00AA063E">
                  <w:pPr>
                    <w:spacing w:after="0" w:line="240" w:lineRule="auto"/>
                    <w:jc w:val="right"/>
                    <w:rPr>
                      <w:rFonts w:ascii="Times New Roman" w:eastAsia="Times New Roman" w:hAnsi="Times New Roman" w:cs="Times New Roman"/>
                      <w:b/>
                      <w:bCs/>
                      <w:color w:val="000000"/>
                      <w:sz w:val="14"/>
                      <w:szCs w:val="14"/>
                      <w:lang w:eastAsia="lv-LV"/>
                    </w:rPr>
                  </w:pPr>
                  <w:r w:rsidRPr="00AE4067">
                    <w:rPr>
                      <w:rFonts w:ascii="Times New Roman" w:eastAsia="Times New Roman" w:hAnsi="Times New Roman" w:cs="Times New Roman"/>
                      <w:b/>
                      <w:bCs/>
                      <w:color w:val="000000"/>
                      <w:sz w:val="14"/>
                      <w:szCs w:val="14"/>
                      <w:lang w:eastAsia="lv-LV"/>
                    </w:rPr>
                    <w:t>7 761</w:t>
                  </w:r>
                </w:p>
              </w:tc>
            </w:tr>
            <w:tr w:rsidR="00AA063E" w:rsidRPr="003C4A4A" w:rsidTr="00AE4067">
              <w:trPr>
                <w:trHeight w:val="589"/>
              </w:trPr>
              <w:tc>
                <w:tcPr>
                  <w:tcW w:w="784" w:type="dxa"/>
                  <w:tcBorders>
                    <w:top w:val="nil"/>
                    <w:left w:val="single" w:sz="8" w:space="0" w:color="auto"/>
                    <w:bottom w:val="single" w:sz="8" w:space="0" w:color="auto"/>
                    <w:right w:val="single" w:sz="8" w:space="0" w:color="auto"/>
                  </w:tcBorders>
                  <w:shd w:val="clear" w:color="auto" w:fill="auto"/>
                  <w:vAlign w:val="center"/>
                  <w:hideMark/>
                </w:tcPr>
                <w:p w:rsidR="00AA063E" w:rsidRPr="00EB7D20" w:rsidRDefault="00AA063E" w:rsidP="00AA063E">
                  <w:pPr>
                    <w:spacing w:after="0" w:line="240" w:lineRule="auto"/>
                    <w:jc w:val="right"/>
                    <w:rPr>
                      <w:rFonts w:ascii="Times New Roman" w:eastAsia="Times New Roman" w:hAnsi="Times New Roman" w:cs="Times New Roman"/>
                      <w:b/>
                      <w:bCs/>
                      <w:color w:val="000000"/>
                      <w:sz w:val="14"/>
                      <w:szCs w:val="14"/>
                      <w:lang w:val="lv-LV" w:eastAsia="lv-LV"/>
                    </w:rPr>
                  </w:pPr>
                  <w:r w:rsidRPr="00EB7D20">
                    <w:rPr>
                      <w:rFonts w:ascii="Times New Roman" w:eastAsia="Times New Roman" w:hAnsi="Times New Roman" w:cs="Times New Roman"/>
                      <w:b/>
                      <w:bCs/>
                      <w:color w:val="000000"/>
                      <w:sz w:val="14"/>
                      <w:szCs w:val="14"/>
                      <w:lang w:val="lv-LV" w:eastAsia="lv-LV"/>
                    </w:rPr>
                    <w:lastRenderedPageBreak/>
                    <w:t>9000</w:t>
                  </w:r>
                </w:p>
              </w:tc>
              <w:tc>
                <w:tcPr>
                  <w:tcW w:w="992" w:type="dxa"/>
                  <w:tcBorders>
                    <w:top w:val="nil"/>
                    <w:left w:val="nil"/>
                    <w:bottom w:val="single" w:sz="8" w:space="0" w:color="auto"/>
                    <w:right w:val="single" w:sz="8" w:space="0" w:color="auto"/>
                  </w:tcBorders>
                  <w:shd w:val="clear" w:color="auto" w:fill="auto"/>
                  <w:vAlign w:val="center"/>
                  <w:hideMark/>
                </w:tcPr>
                <w:p w:rsidR="00AA063E" w:rsidRPr="00EB7D20" w:rsidRDefault="00AA063E" w:rsidP="00AA063E">
                  <w:pPr>
                    <w:spacing w:after="0" w:line="240" w:lineRule="auto"/>
                    <w:rPr>
                      <w:rFonts w:ascii="Times New Roman" w:eastAsia="Times New Roman" w:hAnsi="Times New Roman" w:cs="Times New Roman"/>
                      <w:b/>
                      <w:bCs/>
                      <w:color w:val="414142"/>
                      <w:sz w:val="14"/>
                      <w:szCs w:val="14"/>
                      <w:lang w:val="lv-LV" w:eastAsia="lv-LV"/>
                    </w:rPr>
                  </w:pPr>
                  <w:r w:rsidRPr="00EB7D20">
                    <w:rPr>
                      <w:rFonts w:ascii="Times New Roman" w:eastAsia="Times New Roman" w:hAnsi="Times New Roman" w:cs="Times New Roman"/>
                      <w:b/>
                      <w:bCs/>
                      <w:color w:val="414142"/>
                      <w:sz w:val="14"/>
                      <w:szCs w:val="14"/>
                      <w:lang w:val="lv-LV" w:eastAsia="lv-LV"/>
                    </w:rPr>
                    <w:t>Kapitālo izdevumu transferti</w:t>
                  </w:r>
                </w:p>
              </w:tc>
              <w:tc>
                <w:tcPr>
                  <w:tcW w:w="935" w:type="dxa"/>
                  <w:tcBorders>
                    <w:top w:val="nil"/>
                    <w:left w:val="nil"/>
                    <w:bottom w:val="single" w:sz="8" w:space="0" w:color="auto"/>
                    <w:right w:val="single" w:sz="8" w:space="0" w:color="auto"/>
                  </w:tcBorders>
                  <w:shd w:val="clear" w:color="auto" w:fill="auto"/>
                  <w:noWrap/>
                  <w:vAlign w:val="center"/>
                  <w:hideMark/>
                </w:tcPr>
                <w:p w:rsidR="00AA063E" w:rsidRPr="00AE4067" w:rsidRDefault="00AA063E" w:rsidP="00AA063E">
                  <w:pPr>
                    <w:spacing w:after="0" w:line="240" w:lineRule="auto"/>
                    <w:jc w:val="right"/>
                    <w:rPr>
                      <w:rFonts w:ascii="Times New Roman" w:eastAsia="Times New Roman" w:hAnsi="Times New Roman" w:cs="Times New Roman"/>
                      <w:b/>
                      <w:bCs/>
                      <w:color w:val="000000"/>
                      <w:sz w:val="14"/>
                      <w:szCs w:val="14"/>
                      <w:lang w:eastAsia="lv-LV"/>
                    </w:rPr>
                  </w:pPr>
                  <w:r w:rsidRPr="00AE4067">
                    <w:rPr>
                      <w:rFonts w:ascii="Times New Roman" w:eastAsia="Times New Roman" w:hAnsi="Times New Roman" w:cs="Times New Roman"/>
                      <w:b/>
                      <w:bCs/>
                      <w:color w:val="000000"/>
                      <w:sz w:val="14"/>
                      <w:szCs w:val="14"/>
                      <w:lang w:eastAsia="lv-LV"/>
                    </w:rPr>
                    <w:t>0</w:t>
                  </w:r>
                </w:p>
              </w:tc>
              <w:tc>
                <w:tcPr>
                  <w:tcW w:w="709" w:type="dxa"/>
                  <w:tcBorders>
                    <w:top w:val="nil"/>
                    <w:left w:val="nil"/>
                    <w:bottom w:val="single" w:sz="8" w:space="0" w:color="auto"/>
                    <w:right w:val="single" w:sz="8" w:space="0" w:color="auto"/>
                  </w:tcBorders>
                  <w:shd w:val="clear" w:color="auto" w:fill="auto"/>
                  <w:noWrap/>
                  <w:vAlign w:val="center"/>
                  <w:hideMark/>
                </w:tcPr>
                <w:p w:rsidR="00AA063E" w:rsidRPr="00AE4067" w:rsidRDefault="00AA063E" w:rsidP="00AA063E">
                  <w:pPr>
                    <w:spacing w:after="0" w:line="240" w:lineRule="auto"/>
                    <w:jc w:val="right"/>
                    <w:rPr>
                      <w:rFonts w:ascii="Times New Roman" w:eastAsia="Times New Roman" w:hAnsi="Times New Roman" w:cs="Times New Roman"/>
                      <w:b/>
                      <w:bCs/>
                      <w:color w:val="000000"/>
                      <w:sz w:val="14"/>
                      <w:szCs w:val="14"/>
                      <w:lang w:eastAsia="lv-LV"/>
                    </w:rPr>
                  </w:pPr>
                  <w:r w:rsidRPr="00AE4067">
                    <w:rPr>
                      <w:rFonts w:ascii="Times New Roman" w:eastAsia="Times New Roman" w:hAnsi="Times New Roman" w:cs="Times New Roman"/>
                      <w:b/>
                      <w:bCs/>
                      <w:color w:val="000000"/>
                      <w:sz w:val="14"/>
                      <w:szCs w:val="14"/>
                      <w:lang w:eastAsia="lv-LV"/>
                    </w:rPr>
                    <w:t>0</w:t>
                  </w:r>
                </w:p>
              </w:tc>
              <w:tc>
                <w:tcPr>
                  <w:tcW w:w="907" w:type="dxa"/>
                  <w:tcBorders>
                    <w:top w:val="nil"/>
                    <w:left w:val="nil"/>
                    <w:bottom w:val="single" w:sz="8" w:space="0" w:color="auto"/>
                    <w:right w:val="single" w:sz="8" w:space="0" w:color="auto"/>
                  </w:tcBorders>
                  <w:shd w:val="clear" w:color="auto" w:fill="auto"/>
                  <w:noWrap/>
                  <w:vAlign w:val="center"/>
                  <w:hideMark/>
                </w:tcPr>
                <w:p w:rsidR="00AA063E" w:rsidRPr="00AE4067" w:rsidRDefault="00AA063E" w:rsidP="00AA063E">
                  <w:pPr>
                    <w:spacing w:after="0" w:line="240" w:lineRule="auto"/>
                    <w:jc w:val="right"/>
                    <w:rPr>
                      <w:rFonts w:ascii="Times New Roman" w:eastAsia="Times New Roman" w:hAnsi="Times New Roman" w:cs="Times New Roman"/>
                      <w:b/>
                      <w:bCs/>
                      <w:color w:val="000000"/>
                      <w:sz w:val="14"/>
                      <w:szCs w:val="14"/>
                      <w:lang w:eastAsia="lv-LV"/>
                    </w:rPr>
                  </w:pPr>
                  <w:r w:rsidRPr="00AE4067">
                    <w:rPr>
                      <w:rFonts w:ascii="Times New Roman" w:eastAsia="Times New Roman" w:hAnsi="Times New Roman" w:cs="Times New Roman"/>
                      <w:b/>
                      <w:bCs/>
                      <w:color w:val="000000"/>
                      <w:sz w:val="14"/>
                      <w:szCs w:val="14"/>
                      <w:lang w:eastAsia="lv-LV"/>
                    </w:rPr>
                    <w:t>0</w:t>
                  </w:r>
                </w:p>
              </w:tc>
              <w:tc>
                <w:tcPr>
                  <w:tcW w:w="709" w:type="dxa"/>
                  <w:tcBorders>
                    <w:top w:val="nil"/>
                    <w:left w:val="nil"/>
                    <w:bottom w:val="single" w:sz="8" w:space="0" w:color="auto"/>
                    <w:right w:val="single" w:sz="8" w:space="0" w:color="auto"/>
                  </w:tcBorders>
                  <w:shd w:val="clear" w:color="auto" w:fill="auto"/>
                  <w:noWrap/>
                  <w:vAlign w:val="center"/>
                  <w:hideMark/>
                </w:tcPr>
                <w:p w:rsidR="00AA063E" w:rsidRPr="00AE4067" w:rsidRDefault="00AA063E" w:rsidP="00AA063E">
                  <w:pPr>
                    <w:spacing w:after="0" w:line="240" w:lineRule="auto"/>
                    <w:jc w:val="right"/>
                    <w:rPr>
                      <w:rFonts w:ascii="Times New Roman" w:eastAsia="Times New Roman" w:hAnsi="Times New Roman" w:cs="Times New Roman"/>
                      <w:b/>
                      <w:bCs/>
                      <w:color w:val="000000"/>
                      <w:sz w:val="14"/>
                      <w:szCs w:val="14"/>
                      <w:lang w:eastAsia="lv-LV"/>
                    </w:rPr>
                  </w:pPr>
                  <w:r w:rsidRPr="00AE4067">
                    <w:rPr>
                      <w:rFonts w:ascii="Times New Roman" w:eastAsia="Times New Roman" w:hAnsi="Times New Roman" w:cs="Times New Roman"/>
                      <w:b/>
                      <w:bCs/>
                      <w:color w:val="000000"/>
                      <w:sz w:val="14"/>
                      <w:szCs w:val="14"/>
                      <w:lang w:eastAsia="lv-LV"/>
                    </w:rPr>
                    <w:t> </w:t>
                  </w:r>
                </w:p>
              </w:tc>
              <w:tc>
                <w:tcPr>
                  <w:tcW w:w="708" w:type="dxa"/>
                  <w:tcBorders>
                    <w:top w:val="nil"/>
                    <w:left w:val="nil"/>
                    <w:bottom w:val="single" w:sz="8" w:space="0" w:color="auto"/>
                    <w:right w:val="single" w:sz="8" w:space="0" w:color="auto"/>
                  </w:tcBorders>
                  <w:shd w:val="clear" w:color="auto" w:fill="auto"/>
                  <w:noWrap/>
                  <w:vAlign w:val="center"/>
                  <w:hideMark/>
                </w:tcPr>
                <w:p w:rsidR="00AA063E" w:rsidRPr="00AE4067" w:rsidRDefault="00AA063E" w:rsidP="00AA063E">
                  <w:pPr>
                    <w:spacing w:after="0" w:line="240" w:lineRule="auto"/>
                    <w:jc w:val="right"/>
                    <w:rPr>
                      <w:rFonts w:ascii="Times New Roman" w:eastAsia="Times New Roman" w:hAnsi="Times New Roman" w:cs="Times New Roman"/>
                      <w:b/>
                      <w:bCs/>
                      <w:color w:val="000000"/>
                      <w:sz w:val="14"/>
                      <w:szCs w:val="14"/>
                      <w:lang w:eastAsia="lv-LV"/>
                    </w:rPr>
                  </w:pPr>
                  <w:r w:rsidRPr="00AE4067">
                    <w:rPr>
                      <w:rFonts w:ascii="Times New Roman" w:eastAsia="Times New Roman" w:hAnsi="Times New Roman" w:cs="Times New Roman"/>
                      <w:b/>
                      <w:bCs/>
                      <w:color w:val="000000"/>
                      <w:sz w:val="14"/>
                      <w:szCs w:val="14"/>
                      <w:lang w:eastAsia="lv-LV"/>
                    </w:rPr>
                    <w:t>3 781</w:t>
                  </w:r>
                </w:p>
              </w:tc>
              <w:tc>
                <w:tcPr>
                  <w:tcW w:w="851" w:type="dxa"/>
                  <w:tcBorders>
                    <w:top w:val="nil"/>
                    <w:left w:val="nil"/>
                    <w:bottom w:val="single" w:sz="8" w:space="0" w:color="auto"/>
                    <w:right w:val="single" w:sz="8" w:space="0" w:color="auto"/>
                  </w:tcBorders>
                  <w:shd w:val="clear" w:color="auto" w:fill="auto"/>
                  <w:noWrap/>
                  <w:vAlign w:val="center"/>
                  <w:hideMark/>
                </w:tcPr>
                <w:p w:rsidR="00AA063E" w:rsidRPr="00AE4067" w:rsidRDefault="00AA063E" w:rsidP="00AA063E">
                  <w:pPr>
                    <w:spacing w:after="0" w:line="240" w:lineRule="auto"/>
                    <w:jc w:val="right"/>
                    <w:rPr>
                      <w:rFonts w:ascii="Times New Roman" w:eastAsia="Times New Roman" w:hAnsi="Times New Roman" w:cs="Times New Roman"/>
                      <w:b/>
                      <w:bCs/>
                      <w:color w:val="000000"/>
                      <w:sz w:val="14"/>
                      <w:szCs w:val="14"/>
                      <w:lang w:eastAsia="lv-LV"/>
                    </w:rPr>
                  </w:pPr>
                  <w:r w:rsidRPr="00AE4067">
                    <w:rPr>
                      <w:rFonts w:ascii="Times New Roman" w:eastAsia="Times New Roman" w:hAnsi="Times New Roman" w:cs="Times New Roman"/>
                      <w:b/>
                      <w:bCs/>
                      <w:color w:val="000000"/>
                      <w:sz w:val="14"/>
                      <w:szCs w:val="14"/>
                      <w:lang w:eastAsia="lv-LV"/>
                    </w:rPr>
                    <w:t>3 781</w:t>
                  </w:r>
                </w:p>
              </w:tc>
            </w:tr>
            <w:tr w:rsidR="00AA063E" w:rsidRPr="003C4A4A" w:rsidTr="00AE4067">
              <w:trPr>
                <w:trHeight w:val="1108"/>
              </w:trPr>
              <w:tc>
                <w:tcPr>
                  <w:tcW w:w="784" w:type="dxa"/>
                  <w:tcBorders>
                    <w:top w:val="nil"/>
                    <w:left w:val="single" w:sz="8" w:space="0" w:color="auto"/>
                    <w:bottom w:val="single" w:sz="8" w:space="0" w:color="auto"/>
                    <w:right w:val="single" w:sz="8" w:space="0" w:color="auto"/>
                  </w:tcBorders>
                  <w:shd w:val="clear" w:color="auto" w:fill="auto"/>
                  <w:vAlign w:val="center"/>
                  <w:hideMark/>
                </w:tcPr>
                <w:p w:rsidR="00AA063E" w:rsidRPr="00EB7D20" w:rsidRDefault="00AA063E" w:rsidP="00AA063E">
                  <w:pPr>
                    <w:spacing w:after="0" w:line="240" w:lineRule="auto"/>
                    <w:jc w:val="right"/>
                    <w:rPr>
                      <w:rFonts w:ascii="Times New Roman" w:eastAsia="Times New Roman" w:hAnsi="Times New Roman" w:cs="Times New Roman"/>
                      <w:color w:val="000000"/>
                      <w:sz w:val="14"/>
                      <w:szCs w:val="14"/>
                      <w:lang w:val="lv-LV" w:eastAsia="lv-LV"/>
                    </w:rPr>
                  </w:pPr>
                  <w:r w:rsidRPr="00EB7D20">
                    <w:rPr>
                      <w:rFonts w:ascii="Times New Roman" w:eastAsia="Times New Roman" w:hAnsi="Times New Roman" w:cs="Times New Roman"/>
                      <w:color w:val="000000"/>
                      <w:sz w:val="14"/>
                      <w:szCs w:val="14"/>
                      <w:lang w:val="lv-LV" w:eastAsia="lv-LV"/>
                    </w:rPr>
                    <w:t>9600</w:t>
                  </w:r>
                </w:p>
              </w:tc>
              <w:tc>
                <w:tcPr>
                  <w:tcW w:w="992" w:type="dxa"/>
                  <w:tcBorders>
                    <w:top w:val="nil"/>
                    <w:left w:val="nil"/>
                    <w:bottom w:val="single" w:sz="8" w:space="0" w:color="auto"/>
                    <w:right w:val="single" w:sz="8" w:space="0" w:color="auto"/>
                  </w:tcBorders>
                  <w:shd w:val="clear" w:color="auto" w:fill="auto"/>
                  <w:vAlign w:val="center"/>
                  <w:hideMark/>
                </w:tcPr>
                <w:p w:rsidR="00AA063E" w:rsidRPr="00EB7D20" w:rsidRDefault="00AA063E" w:rsidP="00AA063E">
                  <w:pPr>
                    <w:spacing w:after="0" w:line="240" w:lineRule="auto"/>
                    <w:rPr>
                      <w:rFonts w:ascii="Times New Roman" w:eastAsia="Times New Roman" w:hAnsi="Times New Roman" w:cs="Times New Roman"/>
                      <w:color w:val="000000"/>
                      <w:sz w:val="14"/>
                      <w:szCs w:val="14"/>
                      <w:lang w:val="lv-LV" w:eastAsia="lv-LV"/>
                    </w:rPr>
                  </w:pPr>
                  <w:r w:rsidRPr="00EB7D20">
                    <w:rPr>
                      <w:rFonts w:ascii="Times New Roman" w:eastAsia="Times New Roman" w:hAnsi="Times New Roman" w:cs="Times New Roman"/>
                      <w:color w:val="000000"/>
                      <w:sz w:val="14"/>
                      <w:szCs w:val="14"/>
                      <w:lang w:val="lv-LV" w:eastAsia="lv-LV"/>
                    </w:rPr>
                    <w:t>Atmaksa valsts budžetā par veiktajiem kapitālajiem izdevumiem</w:t>
                  </w:r>
                </w:p>
              </w:tc>
              <w:tc>
                <w:tcPr>
                  <w:tcW w:w="935" w:type="dxa"/>
                  <w:tcBorders>
                    <w:top w:val="nil"/>
                    <w:left w:val="nil"/>
                    <w:bottom w:val="single" w:sz="8" w:space="0" w:color="auto"/>
                    <w:right w:val="single" w:sz="8" w:space="0" w:color="auto"/>
                  </w:tcBorders>
                  <w:shd w:val="clear" w:color="auto" w:fill="auto"/>
                  <w:noWrap/>
                  <w:vAlign w:val="center"/>
                  <w:hideMark/>
                </w:tcPr>
                <w:p w:rsidR="00AA063E" w:rsidRPr="00AE4067" w:rsidRDefault="00AA063E" w:rsidP="00AA063E">
                  <w:pPr>
                    <w:spacing w:after="0" w:line="240" w:lineRule="auto"/>
                    <w:jc w:val="right"/>
                    <w:rPr>
                      <w:rFonts w:ascii="Times New Roman" w:eastAsia="Times New Roman" w:hAnsi="Times New Roman" w:cs="Times New Roman"/>
                      <w:color w:val="000000"/>
                      <w:sz w:val="14"/>
                      <w:szCs w:val="14"/>
                      <w:lang w:eastAsia="lv-LV"/>
                    </w:rPr>
                  </w:pPr>
                  <w:r w:rsidRPr="00AE4067">
                    <w:rPr>
                      <w:rFonts w:ascii="Times New Roman" w:eastAsia="Times New Roman" w:hAnsi="Times New Roman" w:cs="Times New Roman"/>
                      <w:color w:val="000000"/>
                      <w:sz w:val="14"/>
                      <w:szCs w:val="14"/>
                      <w:lang w:eastAsia="lv-LV"/>
                    </w:rPr>
                    <w:t>0</w:t>
                  </w:r>
                </w:p>
              </w:tc>
              <w:tc>
                <w:tcPr>
                  <w:tcW w:w="709" w:type="dxa"/>
                  <w:tcBorders>
                    <w:top w:val="nil"/>
                    <w:left w:val="nil"/>
                    <w:bottom w:val="single" w:sz="8" w:space="0" w:color="auto"/>
                    <w:right w:val="single" w:sz="8" w:space="0" w:color="auto"/>
                  </w:tcBorders>
                  <w:shd w:val="clear" w:color="auto" w:fill="auto"/>
                  <w:noWrap/>
                  <w:vAlign w:val="center"/>
                  <w:hideMark/>
                </w:tcPr>
                <w:p w:rsidR="00AA063E" w:rsidRPr="00AE4067" w:rsidRDefault="00AA063E" w:rsidP="00AA063E">
                  <w:pPr>
                    <w:spacing w:after="0" w:line="240" w:lineRule="auto"/>
                    <w:jc w:val="right"/>
                    <w:rPr>
                      <w:rFonts w:ascii="Times New Roman" w:eastAsia="Times New Roman" w:hAnsi="Times New Roman" w:cs="Times New Roman"/>
                      <w:color w:val="000000"/>
                      <w:sz w:val="14"/>
                      <w:szCs w:val="14"/>
                      <w:lang w:eastAsia="lv-LV"/>
                    </w:rPr>
                  </w:pPr>
                  <w:r w:rsidRPr="00AE4067">
                    <w:rPr>
                      <w:rFonts w:ascii="Times New Roman" w:eastAsia="Times New Roman" w:hAnsi="Times New Roman" w:cs="Times New Roman"/>
                      <w:color w:val="000000"/>
                      <w:sz w:val="14"/>
                      <w:szCs w:val="14"/>
                      <w:lang w:eastAsia="lv-LV"/>
                    </w:rPr>
                    <w:t>0</w:t>
                  </w:r>
                </w:p>
              </w:tc>
              <w:tc>
                <w:tcPr>
                  <w:tcW w:w="907" w:type="dxa"/>
                  <w:tcBorders>
                    <w:top w:val="nil"/>
                    <w:left w:val="nil"/>
                    <w:bottom w:val="single" w:sz="8" w:space="0" w:color="auto"/>
                    <w:right w:val="single" w:sz="8" w:space="0" w:color="auto"/>
                  </w:tcBorders>
                  <w:shd w:val="clear" w:color="auto" w:fill="auto"/>
                  <w:noWrap/>
                  <w:vAlign w:val="center"/>
                  <w:hideMark/>
                </w:tcPr>
                <w:p w:rsidR="00AA063E" w:rsidRPr="00AE4067" w:rsidRDefault="00AA063E" w:rsidP="00AA063E">
                  <w:pPr>
                    <w:spacing w:after="0" w:line="240" w:lineRule="auto"/>
                    <w:jc w:val="right"/>
                    <w:rPr>
                      <w:rFonts w:ascii="Times New Roman" w:eastAsia="Times New Roman" w:hAnsi="Times New Roman" w:cs="Times New Roman"/>
                      <w:color w:val="000000"/>
                      <w:sz w:val="14"/>
                      <w:szCs w:val="14"/>
                      <w:lang w:eastAsia="lv-LV"/>
                    </w:rPr>
                  </w:pPr>
                  <w:r w:rsidRPr="00AE4067">
                    <w:rPr>
                      <w:rFonts w:ascii="Times New Roman" w:eastAsia="Times New Roman" w:hAnsi="Times New Roman" w:cs="Times New Roman"/>
                      <w:color w:val="000000"/>
                      <w:sz w:val="14"/>
                      <w:szCs w:val="14"/>
                      <w:lang w:eastAsia="lv-LV"/>
                    </w:rPr>
                    <w:t>0</w:t>
                  </w:r>
                </w:p>
              </w:tc>
              <w:tc>
                <w:tcPr>
                  <w:tcW w:w="709" w:type="dxa"/>
                  <w:tcBorders>
                    <w:top w:val="nil"/>
                    <w:left w:val="nil"/>
                    <w:bottom w:val="single" w:sz="8" w:space="0" w:color="auto"/>
                    <w:right w:val="single" w:sz="8" w:space="0" w:color="auto"/>
                  </w:tcBorders>
                  <w:shd w:val="clear" w:color="auto" w:fill="auto"/>
                  <w:noWrap/>
                  <w:vAlign w:val="center"/>
                  <w:hideMark/>
                </w:tcPr>
                <w:p w:rsidR="00AA063E" w:rsidRPr="00AE4067" w:rsidRDefault="00AA063E" w:rsidP="00AA063E">
                  <w:pPr>
                    <w:spacing w:after="0" w:line="240" w:lineRule="auto"/>
                    <w:jc w:val="right"/>
                    <w:rPr>
                      <w:rFonts w:ascii="Times New Roman" w:eastAsia="Times New Roman" w:hAnsi="Times New Roman" w:cs="Times New Roman"/>
                      <w:color w:val="000000"/>
                      <w:sz w:val="14"/>
                      <w:szCs w:val="14"/>
                      <w:lang w:eastAsia="lv-LV"/>
                    </w:rPr>
                  </w:pPr>
                  <w:r w:rsidRPr="00AE4067">
                    <w:rPr>
                      <w:rFonts w:ascii="Times New Roman" w:eastAsia="Times New Roman" w:hAnsi="Times New Roman" w:cs="Times New Roman"/>
                      <w:color w:val="000000"/>
                      <w:sz w:val="14"/>
                      <w:szCs w:val="14"/>
                      <w:lang w:eastAsia="lv-LV"/>
                    </w:rPr>
                    <w:t> </w:t>
                  </w:r>
                </w:p>
              </w:tc>
              <w:tc>
                <w:tcPr>
                  <w:tcW w:w="708" w:type="dxa"/>
                  <w:tcBorders>
                    <w:top w:val="nil"/>
                    <w:left w:val="nil"/>
                    <w:bottom w:val="single" w:sz="8" w:space="0" w:color="auto"/>
                    <w:right w:val="single" w:sz="8" w:space="0" w:color="auto"/>
                  </w:tcBorders>
                  <w:shd w:val="clear" w:color="auto" w:fill="auto"/>
                  <w:noWrap/>
                  <w:vAlign w:val="center"/>
                  <w:hideMark/>
                </w:tcPr>
                <w:p w:rsidR="00AA063E" w:rsidRPr="00AE4067" w:rsidRDefault="00AA063E" w:rsidP="00AA063E">
                  <w:pPr>
                    <w:spacing w:after="0" w:line="240" w:lineRule="auto"/>
                    <w:jc w:val="right"/>
                    <w:rPr>
                      <w:rFonts w:ascii="Times New Roman" w:eastAsia="Times New Roman" w:hAnsi="Times New Roman" w:cs="Times New Roman"/>
                      <w:color w:val="000000"/>
                      <w:sz w:val="14"/>
                      <w:szCs w:val="14"/>
                      <w:lang w:eastAsia="lv-LV"/>
                    </w:rPr>
                  </w:pPr>
                  <w:r w:rsidRPr="00AE4067">
                    <w:rPr>
                      <w:rFonts w:ascii="Times New Roman" w:eastAsia="Times New Roman" w:hAnsi="Times New Roman" w:cs="Times New Roman"/>
                      <w:color w:val="000000"/>
                      <w:sz w:val="14"/>
                      <w:szCs w:val="14"/>
                      <w:lang w:eastAsia="lv-LV"/>
                    </w:rPr>
                    <w:t>3 781</w:t>
                  </w:r>
                </w:p>
              </w:tc>
              <w:tc>
                <w:tcPr>
                  <w:tcW w:w="851" w:type="dxa"/>
                  <w:tcBorders>
                    <w:top w:val="nil"/>
                    <w:left w:val="nil"/>
                    <w:bottom w:val="single" w:sz="8" w:space="0" w:color="auto"/>
                    <w:right w:val="single" w:sz="8" w:space="0" w:color="auto"/>
                  </w:tcBorders>
                  <w:shd w:val="clear" w:color="auto" w:fill="auto"/>
                  <w:noWrap/>
                  <w:vAlign w:val="center"/>
                  <w:hideMark/>
                </w:tcPr>
                <w:p w:rsidR="00AA063E" w:rsidRPr="00AE4067" w:rsidRDefault="00AA063E" w:rsidP="00AA063E">
                  <w:pPr>
                    <w:spacing w:after="0" w:line="240" w:lineRule="auto"/>
                    <w:jc w:val="right"/>
                    <w:rPr>
                      <w:rFonts w:ascii="Times New Roman" w:eastAsia="Times New Roman" w:hAnsi="Times New Roman" w:cs="Times New Roman"/>
                      <w:color w:val="000000"/>
                      <w:sz w:val="14"/>
                      <w:szCs w:val="14"/>
                      <w:lang w:eastAsia="lv-LV"/>
                    </w:rPr>
                  </w:pPr>
                  <w:r w:rsidRPr="00AE4067">
                    <w:rPr>
                      <w:rFonts w:ascii="Times New Roman" w:eastAsia="Times New Roman" w:hAnsi="Times New Roman" w:cs="Times New Roman"/>
                      <w:color w:val="000000"/>
                      <w:sz w:val="14"/>
                      <w:szCs w:val="14"/>
                      <w:lang w:eastAsia="lv-LV"/>
                    </w:rPr>
                    <w:t>3 781</w:t>
                  </w:r>
                </w:p>
              </w:tc>
            </w:tr>
            <w:tr w:rsidR="00AA063E" w:rsidRPr="003C4A4A" w:rsidTr="00AE4067">
              <w:trPr>
                <w:trHeight w:val="435"/>
              </w:trPr>
              <w:tc>
                <w:tcPr>
                  <w:tcW w:w="784" w:type="dxa"/>
                  <w:tcBorders>
                    <w:top w:val="nil"/>
                    <w:left w:val="single" w:sz="8" w:space="0" w:color="auto"/>
                    <w:bottom w:val="single" w:sz="8" w:space="0" w:color="auto"/>
                    <w:right w:val="single" w:sz="8" w:space="0" w:color="auto"/>
                  </w:tcBorders>
                  <w:shd w:val="clear" w:color="auto" w:fill="auto"/>
                  <w:vAlign w:val="center"/>
                  <w:hideMark/>
                </w:tcPr>
                <w:p w:rsidR="00AA063E" w:rsidRPr="00EB7D20" w:rsidRDefault="00AA063E" w:rsidP="00AA063E">
                  <w:pPr>
                    <w:spacing w:after="0" w:line="240" w:lineRule="auto"/>
                    <w:jc w:val="right"/>
                    <w:rPr>
                      <w:rFonts w:ascii="Times New Roman" w:eastAsia="Times New Roman" w:hAnsi="Times New Roman" w:cs="Times New Roman"/>
                      <w:b/>
                      <w:bCs/>
                      <w:color w:val="000000"/>
                      <w:sz w:val="14"/>
                      <w:szCs w:val="14"/>
                      <w:lang w:val="lv-LV" w:eastAsia="lv-LV"/>
                    </w:rPr>
                  </w:pPr>
                  <w:r w:rsidRPr="00EB7D20">
                    <w:rPr>
                      <w:rFonts w:ascii="Times New Roman" w:eastAsia="Times New Roman" w:hAnsi="Times New Roman" w:cs="Times New Roman"/>
                      <w:b/>
                      <w:bCs/>
                      <w:color w:val="000000"/>
                      <w:sz w:val="14"/>
                      <w:szCs w:val="14"/>
                      <w:lang w:val="lv-LV" w:eastAsia="lv-LV"/>
                    </w:rPr>
                    <w:t>5000</w:t>
                  </w:r>
                </w:p>
              </w:tc>
              <w:tc>
                <w:tcPr>
                  <w:tcW w:w="992" w:type="dxa"/>
                  <w:tcBorders>
                    <w:top w:val="nil"/>
                    <w:left w:val="nil"/>
                    <w:bottom w:val="single" w:sz="8" w:space="0" w:color="auto"/>
                    <w:right w:val="single" w:sz="8" w:space="0" w:color="auto"/>
                  </w:tcBorders>
                  <w:shd w:val="clear" w:color="auto" w:fill="auto"/>
                  <w:vAlign w:val="center"/>
                  <w:hideMark/>
                </w:tcPr>
                <w:p w:rsidR="00AA063E" w:rsidRPr="00EB7D20" w:rsidRDefault="00AA063E" w:rsidP="00AA063E">
                  <w:pPr>
                    <w:spacing w:after="0" w:line="240" w:lineRule="auto"/>
                    <w:rPr>
                      <w:rFonts w:ascii="Times New Roman" w:eastAsia="Times New Roman" w:hAnsi="Times New Roman" w:cs="Times New Roman"/>
                      <w:b/>
                      <w:bCs/>
                      <w:color w:val="000000"/>
                      <w:sz w:val="14"/>
                      <w:szCs w:val="14"/>
                      <w:lang w:val="lv-LV" w:eastAsia="lv-LV"/>
                    </w:rPr>
                  </w:pPr>
                  <w:r w:rsidRPr="00EB7D20">
                    <w:rPr>
                      <w:rFonts w:ascii="Times New Roman" w:eastAsia="Times New Roman" w:hAnsi="Times New Roman" w:cs="Times New Roman"/>
                      <w:b/>
                      <w:bCs/>
                      <w:color w:val="000000"/>
                      <w:sz w:val="14"/>
                      <w:szCs w:val="14"/>
                      <w:lang w:val="lv-LV" w:eastAsia="lv-LV"/>
                    </w:rPr>
                    <w:t>Pamatkapitāla veidošana</w:t>
                  </w:r>
                </w:p>
              </w:tc>
              <w:tc>
                <w:tcPr>
                  <w:tcW w:w="935" w:type="dxa"/>
                  <w:tcBorders>
                    <w:top w:val="nil"/>
                    <w:left w:val="nil"/>
                    <w:bottom w:val="single" w:sz="8" w:space="0" w:color="auto"/>
                    <w:right w:val="single" w:sz="8" w:space="0" w:color="auto"/>
                  </w:tcBorders>
                  <w:shd w:val="clear" w:color="auto" w:fill="auto"/>
                  <w:noWrap/>
                  <w:vAlign w:val="center"/>
                  <w:hideMark/>
                </w:tcPr>
                <w:p w:rsidR="00AA063E" w:rsidRPr="00AE4067" w:rsidRDefault="00AA063E" w:rsidP="00AA063E">
                  <w:pPr>
                    <w:spacing w:after="0" w:line="240" w:lineRule="auto"/>
                    <w:jc w:val="right"/>
                    <w:rPr>
                      <w:rFonts w:ascii="Calibri" w:eastAsia="Times New Roman" w:hAnsi="Calibri" w:cs="Times New Roman"/>
                      <w:color w:val="000000"/>
                      <w:sz w:val="14"/>
                      <w:szCs w:val="14"/>
                      <w:lang w:eastAsia="lv-LV"/>
                    </w:rPr>
                  </w:pPr>
                  <w:r w:rsidRPr="00AE4067">
                    <w:rPr>
                      <w:rFonts w:ascii="Calibri" w:eastAsia="Times New Roman" w:hAnsi="Calibri" w:cs="Times New Roman"/>
                      <w:color w:val="000000"/>
                      <w:sz w:val="14"/>
                      <w:szCs w:val="14"/>
                      <w:lang w:eastAsia="lv-LV"/>
                    </w:rPr>
                    <w:t>0</w:t>
                  </w:r>
                </w:p>
              </w:tc>
              <w:tc>
                <w:tcPr>
                  <w:tcW w:w="709" w:type="dxa"/>
                  <w:tcBorders>
                    <w:top w:val="nil"/>
                    <w:left w:val="nil"/>
                    <w:bottom w:val="single" w:sz="8" w:space="0" w:color="auto"/>
                    <w:right w:val="single" w:sz="8" w:space="0" w:color="auto"/>
                  </w:tcBorders>
                  <w:shd w:val="clear" w:color="auto" w:fill="auto"/>
                  <w:noWrap/>
                  <w:vAlign w:val="center"/>
                  <w:hideMark/>
                </w:tcPr>
                <w:p w:rsidR="00AA063E" w:rsidRPr="00AE4067" w:rsidRDefault="00AA063E" w:rsidP="00AA063E">
                  <w:pPr>
                    <w:spacing w:after="0" w:line="240" w:lineRule="auto"/>
                    <w:jc w:val="right"/>
                    <w:rPr>
                      <w:rFonts w:ascii="Times New Roman" w:eastAsia="Times New Roman" w:hAnsi="Times New Roman" w:cs="Times New Roman"/>
                      <w:color w:val="000000"/>
                      <w:sz w:val="14"/>
                      <w:szCs w:val="14"/>
                      <w:lang w:eastAsia="lv-LV"/>
                    </w:rPr>
                  </w:pPr>
                  <w:r w:rsidRPr="00AE4067">
                    <w:rPr>
                      <w:rFonts w:ascii="Times New Roman" w:eastAsia="Times New Roman" w:hAnsi="Times New Roman" w:cs="Times New Roman"/>
                      <w:color w:val="000000"/>
                      <w:sz w:val="14"/>
                      <w:szCs w:val="14"/>
                      <w:lang w:eastAsia="lv-LV"/>
                    </w:rPr>
                    <w:t> </w:t>
                  </w:r>
                </w:p>
              </w:tc>
              <w:tc>
                <w:tcPr>
                  <w:tcW w:w="907" w:type="dxa"/>
                  <w:tcBorders>
                    <w:top w:val="nil"/>
                    <w:left w:val="nil"/>
                    <w:bottom w:val="single" w:sz="8" w:space="0" w:color="auto"/>
                    <w:right w:val="single" w:sz="8" w:space="0" w:color="auto"/>
                  </w:tcBorders>
                  <w:shd w:val="clear" w:color="auto" w:fill="auto"/>
                  <w:noWrap/>
                  <w:vAlign w:val="center"/>
                  <w:hideMark/>
                </w:tcPr>
                <w:p w:rsidR="00AA063E" w:rsidRPr="00AE4067" w:rsidRDefault="00AA063E" w:rsidP="00AA063E">
                  <w:pPr>
                    <w:spacing w:after="0" w:line="240" w:lineRule="auto"/>
                    <w:jc w:val="right"/>
                    <w:rPr>
                      <w:rFonts w:ascii="Times New Roman" w:eastAsia="Times New Roman" w:hAnsi="Times New Roman" w:cs="Times New Roman"/>
                      <w:color w:val="000000"/>
                      <w:sz w:val="14"/>
                      <w:szCs w:val="14"/>
                      <w:lang w:eastAsia="lv-LV"/>
                    </w:rPr>
                  </w:pPr>
                  <w:r w:rsidRPr="00AE4067">
                    <w:rPr>
                      <w:rFonts w:ascii="Times New Roman" w:eastAsia="Times New Roman" w:hAnsi="Times New Roman" w:cs="Times New Roman"/>
                      <w:color w:val="000000"/>
                      <w:sz w:val="14"/>
                      <w:szCs w:val="14"/>
                      <w:lang w:eastAsia="lv-LV"/>
                    </w:rPr>
                    <w:t>0</w:t>
                  </w:r>
                </w:p>
              </w:tc>
              <w:tc>
                <w:tcPr>
                  <w:tcW w:w="709" w:type="dxa"/>
                  <w:tcBorders>
                    <w:top w:val="nil"/>
                    <w:left w:val="nil"/>
                    <w:bottom w:val="single" w:sz="8" w:space="0" w:color="auto"/>
                    <w:right w:val="single" w:sz="8" w:space="0" w:color="auto"/>
                  </w:tcBorders>
                  <w:shd w:val="clear" w:color="auto" w:fill="auto"/>
                  <w:noWrap/>
                  <w:vAlign w:val="center"/>
                  <w:hideMark/>
                </w:tcPr>
                <w:p w:rsidR="00AA063E" w:rsidRPr="00AE4067" w:rsidRDefault="00AA063E" w:rsidP="00AA063E">
                  <w:pPr>
                    <w:spacing w:after="0" w:line="240" w:lineRule="auto"/>
                    <w:jc w:val="right"/>
                    <w:rPr>
                      <w:rFonts w:ascii="Times New Roman" w:eastAsia="Times New Roman" w:hAnsi="Times New Roman" w:cs="Times New Roman"/>
                      <w:color w:val="000000"/>
                      <w:sz w:val="14"/>
                      <w:szCs w:val="14"/>
                      <w:lang w:eastAsia="lv-LV"/>
                    </w:rPr>
                  </w:pPr>
                  <w:r w:rsidRPr="00AE4067">
                    <w:rPr>
                      <w:rFonts w:ascii="Times New Roman" w:eastAsia="Times New Roman" w:hAnsi="Times New Roman" w:cs="Times New Roman"/>
                      <w:color w:val="000000"/>
                      <w:sz w:val="14"/>
                      <w:szCs w:val="14"/>
                      <w:lang w:eastAsia="lv-LV"/>
                    </w:rPr>
                    <w:t> </w:t>
                  </w:r>
                </w:p>
              </w:tc>
              <w:tc>
                <w:tcPr>
                  <w:tcW w:w="708" w:type="dxa"/>
                  <w:tcBorders>
                    <w:top w:val="nil"/>
                    <w:left w:val="nil"/>
                    <w:bottom w:val="single" w:sz="8" w:space="0" w:color="auto"/>
                    <w:right w:val="single" w:sz="8" w:space="0" w:color="auto"/>
                  </w:tcBorders>
                  <w:shd w:val="clear" w:color="auto" w:fill="auto"/>
                  <w:noWrap/>
                  <w:vAlign w:val="center"/>
                  <w:hideMark/>
                </w:tcPr>
                <w:p w:rsidR="00AA063E" w:rsidRPr="00AE4067" w:rsidRDefault="00AA063E" w:rsidP="00AA063E">
                  <w:pPr>
                    <w:spacing w:after="0" w:line="240" w:lineRule="auto"/>
                    <w:jc w:val="right"/>
                    <w:rPr>
                      <w:rFonts w:ascii="Times New Roman" w:eastAsia="Times New Roman" w:hAnsi="Times New Roman" w:cs="Times New Roman"/>
                      <w:color w:val="000000"/>
                      <w:sz w:val="14"/>
                      <w:szCs w:val="14"/>
                      <w:lang w:eastAsia="lv-LV"/>
                    </w:rPr>
                  </w:pPr>
                  <w:r w:rsidRPr="00AE4067">
                    <w:rPr>
                      <w:rFonts w:ascii="Times New Roman" w:eastAsia="Times New Roman" w:hAnsi="Times New Roman" w:cs="Times New Roman"/>
                      <w:color w:val="000000"/>
                      <w:sz w:val="14"/>
                      <w:szCs w:val="14"/>
                      <w:lang w:eastAsia="lv-LV"/>
                    </w:rPr>
                    <w:t>3 980</w:t>
                  </w:r>
                </w:p>
              </w:tc>
              <w:tc>
                <w:tcPr>
                  <w:tcW w:w="851" w:type="dxa"/>
                  <w:tcBorders>
                    <w:top w:val="nil"/>
                    <w:left w:val="nil"/>
                    <w:bottom w:val="single" w:sz="8" w:space="0" w:color="auto"/>
                    <w:right w:val="single" w:sz="8" w:space="0" w:color="auto"/>
                  </w:tcBorders>
                  <w:shd w:val="clear" w:color="auto" w:fill="auto"/>
                  <w:noWrap/>
                  <w:vAlign w:val="center"/>
                  <w:hideMark/>
                </w:tcPr>
                <w:p w:rsidR="00AA063E" w:rsidRPr="00AE4067" w:rsidRDefault="00AA063E" w:rsidP="00AA063E">
                  <w:pPr>
                    <w:spacing w:after="0" w:line="240" w:lineRule="auto"/>
                    <w:jc w:val="right"/>
                    <w:rPr>
                      <w:rFonts w:ascii="Times New Roman" w:eastAsia="Times New Roman" w:hAnsi="Times New Roman" w:cs="Times New Roman"/>
                      <w:color w:val="000000"/>
                      <w:sz w:val="14"/>
                      <w:szCs w:val="14"/>
                      <w:lang w:eastAsia="lv-LV"/>
                    </w:rPr>
                  </w:pPr>
                  <w:r w:rsidRPr="00AE4067">
                    <w:rPr>
                      <w:rFonts w:ascii="Times New Roman" w:eastAsia="Times New Roman" w:hAnsi="Times New Roman" w:cs="Times New Roman"/>
                      <w:color w:val="000000"/>
                      <w:sz w:val="14"/>
                      <w:szCs w:val="14"/>
                      <w:lang w:eastAsia="lv-LV"/>
                    </w:rPr>
                    <w:t>3 980</w:t>
                  </w:r>
                </w:p>
              </w:tc>
            </w:tr>
            <w:tr w:rsidR="00AA063E" w:rsidRPr="003C4A4A" w:rsidTr="00AE4067">
              <w:trPr>
                <w:trHeight w:val="960"/>
              </w:trPr>
              <w:tc>
                <w:tcPr>
                  <w:tcW w:w="784" w:type="dxa"/>
                  <w:tcBorders>
                    <w:top w:val="nil"/>
                    <w:left w:val="single" w:sz="8" w:space="0" w:color="auto"/>
                    <w:bottom w:val="single" w:sz="8" w:space="0" w:color="auto"/>
                    <w:right w:val="single" w:sz="8" w:space="0" w:color="auto"/>
                  </w:tcBorders>
                  <w:shd w:val="clear" w:color="auto" w:fill="auto"/>
                  <w:vAlign w:val="center"/>
                  <w:hideMark/>
                </w:tcPr>
                <w:p w:rsidR="00AA063E" w:rsidRPr="00EB7D20" w:rsidRDefault="00AA063E" w:rsidP="00AA063E">
                  <w:pPr>
                    <w:spacing w:after="0" w:line="240" w:lineRule="auto"/>
                    <w:jc w:val="right"/>
                    <w:rPr>
                      <w:rFonts w:ascii="Times New Roman" w:eastAsia="Times New Roman" w:hAnsi="Times New Roman" w:cs="Times New Roman"/>
                      <w:b/>
                      <w:bCs/>
                      <w:color w:val="000000"/>
                      <w:sz w:val="14"/>
                      <w:szCs w:val="14"/>
                      <w:lang w:val="lv-LV" w:eastAsia="lv-LV"/>
                    </w:rPr>
                  </w:pPr>
                  <w:r w:rsidRPr="00EB7D20">
                    <w:rPr>
                      <w:rFonts w:ascii="Times New Roman" w:eastAsia="Times New Roman" w:hAnsi="Times New Roman" w:cs="Times New Roman"/>
                      <w:b/>
                      <w:bCs/>
                      <w:color w:val="000000"/>
                      <w:sz w:val="14"/>
                      <w:szCs w:val="14"/>
                      <w:lang w:val="lv-LV" w:eastAsia="lv-LV"/>
                    </w:rPr>
                    <w:t>5238</w:t>
                  </w:r>
                </w:p>
              </w:tc>
              <w:tc>
                <w:tcPr>
                  <w:tcW w:w="992" w:type="dxa"/>
                  <w:tcBorders>
                    <w:top w:val="nil"/>
                    <w:left w:val="nil"/>
                    <w:bottom w:val="single" w:sz="8" w:space="0" w:color="auto"/>
                    <w:right w:val="single" w:sz="8" w:space="0" w:color="auto"/>
                  </w:tcBorders>
                  <w:shd w:val="clear" w:color="auto" w:fill="auto"/>
                  <w:vAlign w:val="center"/>
                  <w:hideMark/>
                </w:tcPr>
                <w:p w:rsidR="00AA063E" w:rsidRPr="00EB7D20" w:rsidRDefault="00AA063E" w:rsidP="00AA063E">
                  <w:pPr>
                    <w:spacing w:after="0" w:line="240" w:lineRule="auto"/>
                    <w:rPr>
                      <w:rFonts w:ascii="Times New Roman" w:eastAsia="Times New Roman" w:hAnsi="Times New Roman" w:cs="Times New Roman"/>
                      <w:color w:val="000000"/>
                      <w:sz w:val="14"/>
                      <w:szCs w:val="14"/>
                      <w:lang w:val="lv-LV" w:eastAsia="lv-LV"/>
                    </w:rPr>
                  </w:pPr>
                  <w:r w:rsidRPr="00EB7D20">
                    <w:rPr>
                      <w:rFonts w:ascii="Times New Roman" w:eastAsia="Times New Roman" w:hAnsi="Times New Roman" w:cs="Times New Roman"/>
                      <w:color w:val="000000"/>
                      <w:sz w:val="14"/>
                      <w:szCs w:val="14"/>
                      <w:lang w:val="lv-LV" w:eastAsia="lv-LV"/>
                    </w:rPr>
                    <w:t>Datortehnika, sakaru un cita biroja tehnika</w:t>
                  </w:r>
                </w:p>
              </w:tc>
              <w:tc>
                <w:tcPr>
                  <w:tcW w:w="935" w:type="dxa"/>
                  <w:tcBorders>
                    <w:top w:val="nil"/>
                    <w:left w:val="nil"/>
                    <w:bottom w:val="single" w:sz="8" w:space="0" w:color="auto"/>
                    <w:right w:val="single" w:sz="8" w:space="0" w:color="auto"/>
                  </w:tcBorders>
                  <w:shd w:val="clear" w:color="auto" w:fill="auto"/>
                  <w:noWrap/>
                  <w:vAlign w:val="center"/>
                  <w:hideMark/>
                </w:tcPr>
                <w:p w:rsidR="00AA063E" w:rsidRPr="00AE4067" w:rsidRDefault="00AA063E" w:rsidP="00AA063E">
                  <w:pPr>
                    <w:spacing w:after="0" w:line="240" w:lineRule="auto"/>
                    <w:jc w:val="right"/>
                    <w:rPr>
                      <w:rFonts w:ascii="Calibri" w:eastAsia="Times New Roman" w:hAnsi="Calibri" w:cs="Times New Roman"/>
                      <w:color w:val="000000"/>
                      <w:sz w:val="14"/>
                      <w:szCs w:val="14"/>
                      <w:lang w:eastAsia="lv-LV"/>
                    </w:rPr>
                  </w:pPr>
                  <w:r w:rsidRPr="00AE4067">
                    <w:rPr>
                      <w:rFonts w:ascii="Calibri" w:eastAsia="Times New Roman" w:hAnsi="Calibri" w:cs="Times New Roman"/>
                      <w:color w:val="000000"/>
                      <w:sz w:val="14"/>
                      <w:szCs w:val="14"/>
                      <w:lang w:eastAsia="lv-LV"/>
                    </w:rPr>
                    <w:t>0</w:t>
                  </w:r>
                </w:p>
              </w:tc>
              <w:tc>
                <w:tcPr>
                  <w:tcW w:w="709" w:type="dxa"/>
                  <w:tcBorders>
                    <w:top w:val="nil"/>
                    <w:left w:val="nil"/>
                    <w:bottom w:val="single" w:sz="8" w:space="0" w:color="auto"/>
                    <w:right w:val="single" w:sz="8" w:space="0" w:color="auto"/>
                  </w:tcBorders>
                  <w:shd w:val="clear" w:color="auto" w:fill="auto"/>
                  <w:noWrap/>
                  <w:vAlign w:val="center"/>
                  <w:hideMark/>
                </w:tcPr>
                <w:p w:rsidR="00AA063E" w:rsidRPr="00AE4067" w:rsidRDefault="00AA063E" w:rsidP="00AA063E">
                  <w:pPr>
                    <w:spacing w:after="0" w:line="240" w:lineRule="auto"/>
                    <w:jc w:val="right"/>
                    <w:rPr>
                      <w:rFonts w:ascii="Times New Roman" w:eastAsia="Times New Roman" w:hAnsi="Times New Roman" w:cs="Times New Roman"/>
                      <w:color w:val="000000"/>
                      <w:sz w:val="14"/>
                      <w:szCs w:val="14"/>
                      <w:lang w:eastAsia="lv-LV"/>
                    </w:rPr>
                  </w:pPr>
                  <w:r w:rsidRPr="00AE4067">
                    <w:rPr>
                      <w:rFonts w:ascii="Times New Roman" w:eastAsia="Times New Roman" w:hAnsi="Times New Roman" w:cs="Times New Roman"/>
                      <w:color w:val="000000"/>
                      <w:sz w:val="14"/>
                      <w:szCs w:val="14"/>
                      <w:lang w:eastAsia="lv-LV"/>
                    </w:rPr>
                    <w:t> </w:t>
                  </w:r>
                </w:p>
              </w:tc>
              <w:tc>
                <w:tcPr>
                  <w:tcW w:w="907" w:type="dxa"/>
                  <w:tcBorders>
                    <w:top w:val="nil"/>
                    <w:left w:val="nil"/>
                    <w:bottom w:val="single" w:sz="8" w:space="0" w:color="auto"/>
                    <w:right w:val="single" w:sz="8" w:space="0" w:color="auto"/>
                  </w:tcBorders>
                  <w:shd w:val="clear" w:color="auto" w:fill="auto"/>
                  <w:noWrap/>
                  <w:vAlign w:val="center"/>
                  <w:hideMark/>
                </w:tcPr>
                <w:p w:rsidR="00AA063E" w:rsidRPr="00AE4067" w:rsidRDefault="00AA063E" w:rsidP="00AA063E">
                  <w:pPr>
                    <w:spacing w:after="0" w:line="240" w:lineRule="auto"/>
                    <w:jc w:val="right"/>
                    <w:rPr>
                      <w:rFonts w:ascii="Times New Roman" w:eastAsia="Times New Roman" w:hAnsi="Times New Roman" w:cs="Times New Roman"/>
                      <w:color w:val="000000"/>
                      <w:sz w:val="14"/>
                      <w:szCs w:val="14"/>
                      <w:lang w:eastAsia="lv-LV"/>
                    </w:rPr>
                  </w:pPr>
                  <w:r w:rsidRPr="00AE4067">
                    <w:rPr>
                      <w:rFonts w:ascii="Times New Roman" w:eastAsia="Times New Roman" w:hAnsi="Times New Roman" w:cs="Times New Roman"/>
                      <w:color w:val="000000"/>
                      <w:sz w:val="14"/>
                      <w:szCs w:val="14"/>
                      <w:lang w:eastAsia="lv-LV"/>
                    </w:rPr>
                    <w:t>0</w:t>
                  </w:r>
                </w:p>
              </w:tc>
              <w:tc>
                <w:tcPr>
                  <w:tcW w:w="709" w:type="dxa"/>
                  <w:tcBorders>
                    <w:top w:val="nil"/>
                    <w:left w:val="nil"/>
                    <w:bottom w:val="single" w:sz="8" w:space="0" w:color="auto"/>
                    <w:right w:val="single" w:sz="8" w:space="0" w:color="auto"/>
                  </w:tcBorders>
                  <w:shd w:val="clear" w:color="auto" w:fill="auto"/>
                  <w:noWrap/>
                  <w:vAlign w:val="center"/>
                  <w:hideMark/>
                </w:tcPr>
                <w:p w:rsidR="00AA063E" w:rsidRPr="00AE4067" w:rsidRDefault="00AA063E" w:rsidP="00AA063E">
                  <w:pPr>
                    <w:spacing w:after="0" w:line="240" w:lineRule="auto"/>
                    <w:jc w:val="right"/>
                    <w:rPr>
                      <w:rFonts w:ascii="Times New Roman" w:eastAsia="Times New Roman" w:hAnsi="Times New Roman" w:cs="Times New Roman"/>
                      <w:color w:val="000000"/>
                      <w:sz w:val="14"/>
                      <w:szCs w:val="14"/>
                      <w:lang w:eastAsia="lv-LV"/>
                    </w:rPr>
                  </w:pPr>
                  <w:r w:rsidRPr="00AE4067">
                    <w:rPr>
                      <w:rFonts w:ascii="Times New Roman" w:eastAsia="Times New Roman" w:hAnsi="Times New Roman" w:cs="Times New Roman"/>
                      <w:color w:val="000000"/>
                      <w:sz w:val="14"/>
                      <w:szCs w:val="14"/>
                      <w:lang w:eastAsia="lv-LV"/>
                    </w:rPr>
                    <w:t> </w:t>
                  </w:r>
                </w:p>
              </w:tc>
              <w:tc>
                <w:tcPr>
                  <w:tcW w:w="708" w:type="dxa"/>
                  <w:tcBorders>
                    <w:top w:val="nil"/>
                    <w:left w:val="nil"/>
                    <w:bottom w:val="single" w:sz="8" w:space="0" w:color="auto"/>
                    <w:right w:val="single" w:sz="8" w:space="0" w:color="auto"/>
                  </w:tcBorders>
                  <w:shd w:val="clear" w:color="auto" w:fill="auto"/>
                  <w:noWrap/>
                  <w:vAlign w:val="center"/>
                  <w:hideMark/>
                </w:tcPr>
                <w:p w:rsidR="00AA063E" w:rsidRPr="00AE4067" w:rsidRDefault="00AA063E" w:rsidP="00AA063E">
                  <w:pPr>
                    <w:spacing w:after="0" w:line="240" w:lineRule="auto"/>
                    <w:jc w:val="right"/>
                    <w:rPr>
                      <w:rFonts w:ascii="Times New Roman" w:eastAsia="Times New Roman" w:hAnsi="Times New Roman" w:cs="Times New Roman"/>
                      <w:color w:val="000000"/>
                      <w:sz w:val="14"/>
                      <w:szCs w:val="14"/>
                      <w:lang w:eastAsia="lv-LV"/>
                    </w:rPr>
                  </w:pPr>
                  <w:r w:rsidRPr="00AE4067">
                    <w:rPr>
                      <w:rFonts w:ascii="Times New Roman" w:eastAsia="Times New Roman" w:hAnsi="Times New Roman" w:cs="Times New Roman"/>
                      <w:color w:val="000000"/>
                      <w:sz w:val="14"/>
                      <w:szCs w:val="14"/>
                      <w:lang w:eastAsia="lv-LV"/>
                    </w:rPr>
                    <w:t>3980</w:t>
                  </w:r>
                </w:p>
              </w:tc>
              <w:tc>
                <w:tcPr>
                  <w:tcW w:w="851" w:type="dxa"/>
                  <w:tcBorders>
                    <w:top w:val="nil"/>
                    <w:left w:val="nil"/>
                    <w:bottom w:val="single" w:sz="8" w:space="0" w:color="auto"/>
                    <w:right w:val="single" w:sz="8" w:space="0" w:color="auto"/>
                  </w:tcBorders>
                  <w:shd w:val="clear" w:color="auto" w:fill="auto"/>
                  <w:noWrap/>
                  <w:vAlign w:val="center"/>
                  <w:hideMark/>
                </w:tcPr>
                <w:p w:rsidR="00AA063E" w:rsidRPr="00AE4067" w:rsidRDefault="00AA063E" w:rsidP="00AA063E">
                  <w:pPr>
                    <w:spacing w:after="0" w:line="240" w:lineRule="auto"/>
                    <w:jc w:val="right"/>
                    <w:rPr>
                      <w:rFonts w:ascii="Times New Roman" w:eastAsia="Times New Roman" w:hAnsi="Times New Roman" w:cs="Times New Roman"/>
                      <w:color w:val="000000"/>
                      <w:sz w:val="14"/>
                      <w:szCs w:val="14"/>
                      <w:lang w:eastAsia="lv-LV"/>
                    </w:rPr>
                  </w:pPr>
                  <w:r w:rsidRPr="00AE4067">
                    <w:rPr>
                      <w:rFonts w:ascii="Times New Roman" w:eastAsia="Times New Roman" w:hAnsi="Times New Roman" w:cs="Times New Roman"/>
                      <w:color w:val="000000"/>
                      <w:sz w:val="14"/>
                      <w:szCs w:val="14"/>
                      <w:lang w:eastAsia="lv-LV"/>
                    </w:rPr>
                    <w:t>3 980</w:t>
                  </w:r>
                </w:p>
              </w:tc>
            </w:tr>
            <w:tr w:rsidR="00AA063E" w:rsidRPr="003C4A4A" w:rsidTr="00AE4067">
              <w:trPr>
                <w:trHeight w:val="510"/>
              </w:trPr>
              <w:tc>
                <w:tcPr>
                  <w:tcW w:w="784" w:type="dxa"/>
                  <w:tcBorders>
                    <w:top w:val="nil"/>
                    <w:left w:val="single" w:sz="8" w:space="0" w:color="auto"/>
                    <w:bottom w:val="single" w:sz="8" w:space="0" w:color="auto"/>
                    <w:right w:val="single" w:sz="8" w:space="0" w:color="auto"/>
                  </w:tcBorders>
                  <w:shd w:val="clear" w:color="auto" w:fill="auto"/>
                  <w:hideMark/>
                </w:tcPr>
                <w:p w:rsidR="00AA063E" w:rsidRPr="00EB7D20" w:rsidRDefault="00AA063E" w:rsidP="00AA063E">
                  <w:pPr>
                    <w:spacing w:after="0" w:line="240" w:lineRule="auto"/>
                    <w:rPr>
                      <w:rFonts w:ascii="Times New Roman" w:eastAsia="Times New Roman" w:hAnsi="Times New Roman" w:cs="Times New Roman"/>
                      <w:b/>
                      <w:bCs/>
                      <w:sz w:val="14"/>
                      <w:szCs w:val="14"/>
                      <w:lang w:val="lv-LV" w:eastAsia="lv-LV"/>
                    </w:rPr>
                  </w:pPr>
                  <w:r w:rsidRPr="00EB7D20">
                    <w:rPr>
                      <w:rFonts w:ascii="Times New Roman" w:eastAsia="Times New Roman" w:hAnsi="Times New Roman" w:cs="Times New Roman"/>
                      <w:b/>
                      <w:bCs/>
                      <w:sz w:val="14"/>
                      <w:szCs w:val="14"/>
                      <w:lang w:val="lv-LV" w:eastAsia="lv-LV"/>
                    </w:rPr>
                    <w:t> </w:t>
                  </w:r>
                </w:p>
              </w:tc>
              <w:tc>
                <w:tcPr>
                  <w:tcW w:w="992" w:type="dxa"/>
                  <w:tcBorders>
                    <w:top w:val="nil"/>
                    <w:left w:val="nil"/>
                    <w:bottom w:val="single" w:sz="8" w:space="0" w:color="auto"/>
                    <w:right w:val="single" w:sz="8" w:space="0" w:color="auto"/>
                  </w:tcBorders>
                  <w:shd w:val="clear" w:color="auto" w:fill="auto"/>
                  <w:hideMark/>
                </w:tcPr>
                <w:p w:rsidR="00AA063E" w:rsidRPr="00EB7D20" w:rsidRDefault="00AA063E" w:rsidP="00AA063E">
                  <w:pPr>
                    <w:spacing w:after="0" w:line="240" w:lineRule="auto"/>
                    <w:rPr>
                      <w:rFonts w:ascii="Times New Roman" w:eastAsia="Times New Roman" w:hAnsi="Times New Roman" w:cs="Times New Roman"/>
                      <w:b/>
                      <w:bCs/>
                      <w:sz w:val="14"/>
                      <w:szCs w:val="14"/>
                      <w:lang w:val="lv-LV" w:eastAsia="lv-LV"/>
                    </w:rPr>
                  </w:pPr>
                  <w:r w:rsidRPr="00EB7D20">
                    <w:rPr>
                      <w:rFonts w:ascii="Times New Roman" w:eastAsia="Times New Roman" w:hAnsi="Times New Roman" w:cs="Times New Roman"/>
                      <w:b/>
                      <w:bCs/>
                      <w:sz w:val="14"/>
                      <w:szCs w:val="14"/>
                      <w:lang w:val="lv-LV" w:eastAsia="lv-LV"/>
                    </w:rPr>
                    <w:t xml:space="preserve">Finansiālā bilance </w:t>
                  </w:r>
                </w:p>
              </w:tc>
              <w:tc>
                <w:tcPr>
                  <w:tcW w:w="935" w:type="dxa"/>
                  <w:tcBorders>
                    <w:top w:val="nil"/>
                    <w:left w:val="nil"/>
                    <w:bottom w:val="single" w:sz="8" w:space="0" w:color="auto"/>
                    <w:right w:val="single" w:sz="8" w:space="0" w:color="auto"/>
                  </w:tcBorders>
                  <w:shd w:val="clear" w:color="auto" w:fill="auto"/>
                  <w:noWrap/>
                  <w:vAlign w:val="bottom"/>
                  <w:hideMark/>
                </w:tcPr>
                <w:p w:rsidR="00AA063E" w:rsidRPr="00AE4067" w:rsidRDefault="00AA063E" w:rsidP="00AA063E">
                  <w:pPr>
                    <w:spacing w:after="0" w:line="240" w:lineRule="auto"/>
                    <w:jc w:val="right"/>
                    <w:rPr>
                      <w:rFonts w:ascii="Times New Roman" w:eastAsia="Times New Roman" w:hAnsi="Times New Roman" w:cs="Times New Roman"/>
                      <w:color w:val="000000"/>
                      <w:sz w:val="14"/>
                      <w:szCs w:val="14"/>
                      <w:lang w:eastAsia="lv-LV"/>
                    </w:rPr>
                  </w:pPr>
                  <w:r w:rsidRPr="00AE4067">
                    <w:rPr>
                      <w:rFonts w:ascii="Times New Roman" w:eastAsia="Times New Roman" w:hAnsi="Times New Roman" w:cs="Times New Roman"/>
                      <w:color w:val="000000"/>
                      <w:sz w:val="14"/>
                      <w:szCs w:val="14"/>
                      <w:lang w:eastAsia="lv-LV"/>
                    </w:rPr>
                    <w:t>-66</w:t>
                  </w:r>
                </w:p>
              </w:tc>
              <w:tc>
                <w:tcPr>
                  <w:tcW w:w="709" w:type="dxa"/>
                  <w:tcBorders>
                    <w:top w:val="nil"/>
                    <w:left w:val="nil"/>
                    <w:bottom w:val="single" w:sz="8" w:space="0" w:color="auto"/>
                    <w:right w:val="single" w:sz="8" w:space="0" w:color="auto"/>
                  </w:tcBorders>
                  <w:shd w:val="clear" w:color="auto" w:fill="auto"/>
                  <w:noWrap/>
                  <w:vAlign w:val="bottom"/>
                  <w:hideMark/>
                </w:tcPr>
                <w:p w:rsidR="00AA063E" w:rsidRPr="00AE4067" w:rsidRDefault="00AA063E" w:rsidP="00AA063E">
                  <w:pPr>
                    <w:spacing w:after="0" w:line="240" w:lineRule="auto"/>
                    <w:jc w:val="right"/>
                    <w:rPr>
                      <w:rFonts w:ascii="Times New Roman" w:eastAsia="Times New Roman" w:hAnsi="Times New Roman" w:cs="Times New Roman"/>
                      <w:color w:val="000000"/>
                      <w:sz w:val="14"/>
                      <w:szCs w:val="14"/>
                      <w:lang w:eastAsia="lv-LV"/>
                    </w:rPr>
                  </w:pPr>
                  <w:r w:rsidRPr="00AE4067">
                    <w:rPr>
                      <w:rFonts w:ascii="Times New Roman" w:eastAsia="Times New Roman" w:hAnsi="Times New Roman" w:cs="Times New Roman"/>
                      <w:color w:val="000000"/>
                      <w:sz w:val="14"/>
                      <w:szCs w:val="14"/>
                      <w:lang w:eastAsia="lv-LV"/>
                    </w:rPr>
                    <w:t>0</w:t>
                  </w:r>
                </w:p>
              </w:tc>
              <w:tc>
                <w:tcPr>
                  <w:tcW w:w="907" w:type="dxa"/>
                  <w:tcBorders>
                    <w:top w:val="nil"/>
                    <w:left w:val="nil"/>
                    <w:bottom w:val="single" w:sz="8" w:space="0" w:color="auto"/>
                    <w:right w:val="single" w:sz="8" w:space="0" w:color="auto"/>
                  </w:tcBorders>
                  <w:shd w:val="clear" w:color="auto" w:fill="auto"/>
                  <w:noWrap/>
                  <w:vAlign w:val="bottom"/>
                  <w:hideMark/>
                </w:tcPr>
                <w:p w:rsidR="00AA063E" w:rsidRPr="00AE4067" w:rsidRDefault="00AA063E" w:rsidP="00AA063E">
                  <w:pPr>
                    <w:spacing w:after="0" w:line="240" w:lineRule="auto"/>
                    <w:jc w:val="right"/>
                    <w:rPr>
                      <w:rFonts w:ascii="Times New Roman" w:eastAsia="Times New Roman" w:hAnsi="Times New Roman" w:cs="Times New Roman"/>
                      <w:color w:val="000000"/>
                      <w:sz w:val="14"/>
                      <w:szCs w:val="14"/>
                      <w:lang w:eastAsia="lv-LV"/>
                    </w:rPr>
                  </w:pPr>
                  <w:r w:rsidRPr="00AE4067">
                    <w:rPr>
                      <w:rFonts w:ascii="Times New Roman" w:eastAsia="Times New Roman" w:hAnsi="Times New Roman" w:cs="Times New Roman"/>
                      <w:color w:val="000000"/>
                      <w:sz w:val="14"/>
                      <w:szCs w:val="14"/>
                      <w:lang w:eastAsia="lv-LV"/>
                    </w:rPr>
                    <w:t>-66</w:t>
                  </w:r>
                </w:p>
              </w:tc>
              <w:tc>
                <w:tcPr>
                  <w:tcW w:w="709" w:type="dxa"/>
                  <w:tcBorders>
                    <w:top w:val="nil"/>
                    <w:left w:val="nil"/>
                    <w:bottom w:val="single" w:sz="8" w:space="0" w:color="auto"/>
                    <w:right w:val="single" w:sz="8" w:space="0" w:color="auto"/>
                  </w:tcBorders>
                  <w:shd w:val="clear" w:color="auto" w:fill="auto"/>
                  <w:noWrap/>
                  <w:vAlign w:val="bottom"/>
                  <w:hideMark/>
                </w:tcPr>
                <w:p w:rsidR="00AA063E" w:rsidRPr="00AE4067" w:rsidRDefault="00AA063E" w:rsidP="00AA063E">
                  <w:pPr>
                    <w:spacing w:after="0" w:line="240" w:lineRule="auto"/>
                    <w:jc w:val="right"/>
                    <w:rPr>
                      <w:rFonts w:ascii="Times New Roman" w:eastAsia="Times New Roman" w:hAnsi="Times New Roman" w:cs="Times New Roman"/>
                      <w:color w:val="000000"/>
                      <w:sz w:val="14"/>
                      <w:szCs w:val="14"/>
                      <w:lang w:eastAsia="lv-LV"/>
                    </w:rPr>
                  </w:pPr>
                  <w:r w:rsidRPr="00AE4067">
                    <w:rPr>
                      <w:rFonts w:ascii="Times New Roman" w:eastAsia="Times New Roman" w:hAnsi="Times New Roman" w:cs="Times New Roman"/>
                      <w:color w:val="000000"/>
                      <w:sz w:val="14"/>
                      <w:szCs w:val="14"/>
                      <w:lang w:eastAsia="lv-LV"/>
                    </w:rPr>
                    <w:t>0</w:t>
                  </w:r>
                </w:p>
              </w:tc>
              <w:tc>
                <w:tcPr>
                  <w:tcW w:w="708" w:type="dxa"/>
                  <w:tcBorders>
                    <w:top w:val="nil"/>
                    <w:left w:val="nil"/>
                    <w:bottom w:val="single" w:sz="8" w:space="0" w:color="auto"/>
                    <w:right w:val="single" w:sz="8" w:space="0" w:color="auto"/>
                  </w:tcBorders>
                  <w:shd w:val="clear" w:color="auto" w:fill="auto"/>
                  <w:noWrap/>
                  <w:vAlign w:val="bottom"/>
                  <w:hideMark/>
                </w:tcPr>
                <w:p w:rsidR="00AA063E" w:rsidRPr="00AE4067" w:rsidRDefault="00AA063E" w:rsidP="00AA063E">
                  <w:pPr>
                    <w:spacing w:after="0" w:line="240" w:lineRule="auto"/>
                    <w:jc w:val="right"/>
                    <w:rPr>
                      <w:rFonts w:ascii="Times New Roman" w:eastAsia="Times New Roman" w:hAnsi="Times New Roman" w:cs="Times New Roman"/>
                      <w:color w:val="000000"/>
                      <w:sz w:val="14"/>
                      <w:szCs w:val="14"/>
                      <w:lang w:eastAsia="lv-LV"/>
                    </w:rPr>
                  </w:pPr>
                  <w:r w:rsidRPr="00AE4067">
                    <w:rPr>
                      <w:rFonts w:ascii="Times New Roman" w:eastAsia="Times New Roman" w:hAnsi="Times New Roman" w:cs="Times New Roman"/>
                      <w:color w:val="000000"/>
                      <w:sz w:val="14"/>
                      <w:szCs w:val="14"/>
                      <w:lang w:eastAsia="lv-LV"/>
                    </w:rPr>
                    <w:t>0</w:t>
                  </w:r>
                </w:p>
              </w:tc>
              <w:tc>
                <w:tcPr>
                  <w:tcW w:w="851" w:type="dxa"/>
                  <w:tcBorders>
                    <w:top w:val="nil"/>
                    <w:left w:val="nil"/>
                    <w:bottom w:val="single" w:sz="8" w:space="0" w:color="auto"/>
                    <w:right w:val="single" w:sz="8" w:space="0" w:color="auto"/>
                  </w:tcBorders>
                  <w:shd w:val="clear" w:color="auto" w:fill="auto"/>
                  <w:noWrap/>
                  <w:vAlign w:val="bottom"/>
                  <w:hideMark/>
                </w:tcPr>
                <w:p w:rsidR="00AA063E" w:rsidRPr="00AE4067" w:rsidRDefault="00AA063E" w:rsidP="00AA063E">
                  <w:pPr>
                    <w:spacing w:after="0" w:line="240" w:lineRule="auto"/>
                    <w:jc w:val="right"/>
                    <w:rPr>
                      <w:rFonts w:ascii="Times New Roman" w:eastAsia="Times New Roman" w:hAnsi="Times New Roman" w:cs="Times New Roman"/>
                      <w:color w:val="000000"/>
                      <w:sz w:val="14"/>
                      <w:szCs w:val="14"/>
                      <w:lang w:eastAsia="lv-LV"/>
                    </w:rPr>
                  </w:pPr>
                  <w:r w:rsidRPr="00AE4067">
                    <w:rPr>
                      <w:rFonts w:ascii="Times New Roman" w:eastAsia="Times New Roman" w:hAnsi="Times New Roman" w:cs="Times New Roman"/>
                      <w:color w:val="000000"/>
                      <w:sz w:val="14"/>
                      <w:szCs w:val="14"/>
                      <w:lang w:eastAsia="lv-LV"/>
                    </w:rPr>
                    <w:t>0</w:t>
                  </w:r>
                </w:p>
              </w:tc>
            </w:tr>
            <w:tr w:rsidR="00AA063E" w:rsidRPr="003C4A4A" w:rsidTr="00AE4067">
              <w:trPr>
                <w:trHeight w:val="600"/>
              </w:trPr>
              <w:tc>
                <w:tcPr>
                  <w:tcW w:w="784" w:type="dxa"/>
                  <w:tcBorders>
                    <w:top w:val="nil"/>
                    <w:left w:val="single" w:sz="8" w:space="0" w:color="auto"/>
                    <w:bottom w:val="single" w:sz="8" w:space="0" w:color="auto"/>
                    <w:right w:val="single" w:sz="8" w:space="0" w:color="auto"/>
                  </w:tcBorders>
                  <w:shd w:val="clear" w:color="auto" w:fill="auto"/>
                  <w:hideMark/>
                </w:tcPr>
                <w:p w:rsidR="00AA063E" w:rsidRPr="00EB7D20" w:rsidRDefault="00AA063E" w:rsidP="00AA063E">
                  <w:pPr>
                    <w:spacing w:after="0" w:line="240" w:lineRule="auto"/>
                    <w:rPr>
                      <w:rFonts w:ascii="Times New Roman" w:eastAsia="Times New Roman" w:hAnsi="Times New Roman" w:cs="Times New Roman"/>
                      <w:b/>
                      <w:bCs/>
                      <w:sz w:val="14"/>
                      <w:szCs w:val="14"/>
                      <w:lang w:val="lv-LV" w:eastAsia="lv-LV"/>
                    </w:rPr>
                  </w:pPr>
                  <w:r w:rsidRPr="00EB7D20">
                    <w:rPr>
                      <w:rFonts w:ascii="Times New Roman" w:eastAsia="Times New Roman" w:hAnsi="Times New Roman" w:cs="Times New Roman"/>
                      <w:b/>
                      <w:bCs/>
                      <w:sz w:val="14"/>
                      <w:szCs w:val="14"/>
                      <w:lang w:val="lv-LV" w:eastAsia="lv-LV"/>
                    </w:rPr>
                    <w:t>F 00 00 00 00</w:t>
                  </w:r>
                </w:p>
              </w:tc>
              <w:tc>
                <w:tcPr>
                  <w:tcW w:w="992" w:type="dxa"/>
                  <w:tcBorders>
                    <w:top w:val="nil"/>
                    <w:left w:val="nil"/>
                    <w:bottom w:val="single" w:sz="8" w:space="0" w:color="auto"/>
                    <w:right w:val="single" w:sz="8" w:space="0" w:color="auto"/>
                  </w:tcBorders>
                  <w:shd w:val="clear" w:color="auto" w:fill="auto"/>
                  <w:hideMark/>
                </w:tcPr>
                <w:p w:rsidR="00AA063E" w:rsidRPr="00EB7D20" w:rsidRDefault="00AA063E" w:rsidP="00AA063E">
                  <w:pPr>
                    <w:spacing w:after="0" w:line="240" w:lineRule="auto"/>
                    <w:rPr>
                      <w:rFonts w:ascii="Times New Roman" w:eastAsia="Times New Roman" w:hAnsi="Times New Roman" w:cs="Times New Roman"/>
                      <w:b/>
                      <w:bCs/>
                      <w:sz w:val="14"/>
                      <w:szCs w:val="14"/>
                      <w:lang w:val="lv-LV" w:eastAsia="lv-LV"/>
                    </w:rPr>
                  </w:pPr>
                  <w:r w:rsidRPr="00EB7D20">
                    <w:rPr>
                      <w:rFonts w:ascii="Times New Roman" w:eastAsia="Times New Roman" w:hAnsi="Times New Roman" w:cs="Times New Roman"/>
                      <w:b/>
                      <w:bCs/>
                      <w:sz w:val="14"/>
                      <w:szCs w:val="14"/>
                      <w:lang w:val="lv-LV" w:eastAsia="lv-LV"/>
                    </w:rPr>
                    <w:t>Finansēšana</w:t>
                  </w:r>
                </w:p>
              </w:tc>
              <w:tc>
                <w:tcPr>
                  <w:tcW w:w="935" w:type="dxa"/>
                  <w:tcBorders>
                    <w:top w:val="nil"/>
                    <w:left w:val="nil"/>
                    <w:bottom w:val="single" w:sz="8" w:space="0" w:color="auto"/>
                    <w:right w:val="single" w:sz="8" w:space="0" w:color="auto"/>
                  </w:tcBorders>
                  <w:shd w:val="clear" w:color="auto" w:fill="auto"/>
                  <w:noWrap/>
                  <w:vAlign w:val="bottom"/>
                  <w:hideMark/>
                </w:tcPr>
                <w:p w:rsidR="00AA063E" w:rsidRPr="00AE4067" w:rsidRDefault="00AA063E" w:rsidP="00AA063E">
                  <w:pPr>
                    <w:spacing w:after="0" w:line="240" w:lineRule="auto"/>
                    <w:jc w:val="right"/>
                    <w:rPr>
                      <w:rFonts w:ascii="Times New Roman" w:eastAsia="Times New Roman" w:hAnsi="Times New Roman" w:cs="Times New Roman"/>
                      <w:color w:val="000000"/>
                      <w:sz w:val="14"/>
                      <w:szCs w:val="14"/>
                      <w:lang w:eastAsia="lv-LV"/>
                    </w:rPr>
                  </w:pPr>
                  <w:r w:rsidRPr="00AE4067">
                    <w:rPr>
                      <w:rFonts w:ascii="Times New Roman" w:eastAsia="Times New Roman" w:hAnsi="Times New Roman" w:cs="Times New Roman"/>
                      <w:color w:val="000000"/>
                      <w:sz w:val="14"/>
                      <w:szCs w:val="14"/>
                      <w:lang w:eastAsia="lv-LV"/>
                    </w:rPr>
                    <w:t>66</w:t>
                  </w:r>
                </w:p>
              </w:tc>
              <w:tc>
                <w:tcPr>
                  <w:tcW w:w="709" w:type="dxa"/>
                  <w:tcBorders>
                    <w:top w:val="nil"/>
                    <w:left w:val="nil"/>
                    <w:bottom w:val="single" w:sz="8" w:space="0" w:color="auto"/>
                    <w:right w:val="single" w:sz="8" w:space="0" w:color="auto"/>
                  </w:tcBorders>
                  <w:shd w:val="clear" w:color="auto" w:fill="auto"/>
                  <w:noWrap/>
                  <w:vAlign w:val="bottom"/>
                  <w:hideMark/>
                </w:tcPr>
                <w:p w:rsidR="00AA063E" w:rsidRPr="00AE4067" w:rsidRDefault="00AA063E" w:rsidP="00AA063E">
                  <w:pPr>
                    <w:spacing w:after="0" w:line="240" w:lineRule="auto"/>
                    <w:jc w:val="right"/>
                    <w:rPr>
                      <w:rFonts w:ascii="Times New Roman" w:eastAsia="Times New Roman" w:hAnsi="Times New Roman" w:cs="Times New Roman"/>
                      <w:color w:val="000000"/>
                      <w:sz w:val="14"/>
                      <w:szCs w:val="14"/>
                      <w:lang w:eastAsia="lv-LV"/>
                    </w:rPr>
                  </w:pPr>
                  <w:r w:rsidRPr="00AE4067">
                    <w:rPr>
                      <w:rFonts w:ascii="Times New Roman" w:eastAsia="Times New Roman" w:hAnsi="Times New Roman" w:cs="Times New Roman"/>
                      <w:color w:val="000000"/>
                      <w:sz w:val="14"/>
                      <w:szCs w:val="14"/>
                      <w:lang w:eastAsia="lv-LV"/>
                    </w:rPr>
                    <w:t>0</w:t>
                  </w:r>
                </w:p>
              </w:tc>
              <w:tc>
                <w:tcPr>
                  <w:tcW w:w="907" w:type="dxa"/>
                  <w:tcBorders>
                    <w:top w:val="nil"/>
                    <w:left w:val="nil"/>
                    <w:bottom w:val="single" w:sz="8" w:space="0" w:color="auto"/>
                    <w:right w:val="single" w:sz="8" w:space="0" w:color="auto"/>
                  </w:tcBorders>
                  <w:shd w:val="clear" w:color="auto" w:fill="auto"/>
                  <w:noWrap/>
                  <w:vAlign w:val="bottom"/>
                  <w:hideMark/>
                </w:tcPr>
                <w:p w:rsidR="00AA063E" w:rsidRPr="00AE4067" w:rsidRDefault="00AA063E" w:rsidP="00AA063E">
                  <w:pPr>
                    <w:spacing w:after="0" w:line="240" w:lineRule="auto"/>
                    <w:jc w:val="right"/>
                    <w:rPr>
                      <w:rFonts w:ascii="Times New Roman" w:eastAsia="Times New Roman" w:hAnsi="Times New Roman" w:cs="Times New Roman"/>
                      <w:color w:val="000000"/>
                      <w:sz w:val="14"/>
                      <w:szCs w:val="14"/>
                      <w:lang w:eastAsia="lv-LV"/>
                    </w:rPr>
                  </w:pPr>
                  <w:r w:rsidRPr="00AE4067">
                    <w:rPr>
                      <w:rFonts w:ascii="Times New Roman" w:eastAsia="Times New Roman" w:hAnsi="Times New Roman" w:cs="Times New Roman"/>
                      <w:color w:val="000000"/>
                      <w:sz w:val="14"/>
                      <w:szCs w:val="14"/>
                      <w:lang w:eastAsia="lv-LV"/>
                    </w:rPr>
                    <w:t>66</w:t>
                  </w:r>
                </w:p>
              </w:tc>
              <w:tc>
                <w:tcPr>
                  <w:tcW w:w="709" w:type="dxa"/>
                  <w:tcBorders>
                    <w:top w:val="nil"/>
                    <w:left w:val="nil"/>
                    <w:bottom w:val="single" w:sz="8" w:space="0" w:color="auto"/>
                    <w:right w:val="single" w:sz="8" w:space="0" w:color="auto"/>
                  </w:tcBorders>
                  <w:shd w:val="clear" w:color="auto" w:fill="auto"/>
                  <w:noWrap/>
                  <w:vAlign w:val="bottom"/>
                  <w:hideMark/>
                </w:tcPr>
                <w:p w:rsidR="00AA063E" w:rsidRPr="00AE4067" w:rsidRDefault="00AA063E" w:rsidP="00AA063E">
                  <w:pPr>
                    <w:spacing w:after="0" w:line="240" w:lineRule="auto"/>
                    <w:jc w:val="right"/>
                    <w:rPr>
                      <w:rFonts w:ascii="Times New Roman" w:eastAsia="Times New Roman" w:hAnsi="Times New Roman" w:cs="Times New Roman"/>
                      <w:color w:val="000000"/>
                      <w:sz w:val="14"/>
                      <w:szCs w:val="14"/>
                      <w:lang w:eastAsia="lv-LV"/>
                    </w:rPr>
                  </w:pPr>
                  <w:r w:rsidRPr="00AE4067">
                    <w:rPr>
                      <w:rFonts w:ascii="Times New Roman" w:eastAsia="Times New Roman" w:hAnsi="Times New Roman" w:cs="Times New Roman"/>
                      <w:color w:val="000000"/>
                      <w:sz w:val="14"/>
                      <w:szCs w:val="14"/>
                      <w:lang w:eastAsia="lv-LV"/>
                    </w:rPr>
                    <w:t>0</w:t>
                  </w:r>
                </w:p>
              </w:tc>
              <w:tc>
                <w:tcPr>
                  <w:tcW w:w="708" w:type="dxa"/>
                  <w:tcBorders>
                    <w:top w:val="nil"/>
                    <w:left w:val="nil"/>
                    <w:bottom w:val="single" w:sz="8" w:space="0" w:color="auto"/>
                    <w:right w:val="single" w:sz="8" w:space="0" w:color="auto"/>
                  </w:tcBorders>
                  <w:shd w:val="clear" w:color="auto" w:fill="auto"/>
                  <w:noWrap/>
                  <w:vAlign w:val="bottom"/>
                  <w:hideMark/>
                </w:tcPr>
                <w:p w:rsidR="00AA063E" w:rsidRPr="00AE4067" w:rsidRDefault="00AA063E" w:rsidP="00AA063E">
                  <w:pPr>
                    <w:spacing w:after="0" w:line="240" w:lineRule="auto"/>
                    <w:jc w:val="right"/>
                    <w:rPr>
                      <w:rFonts w:ascii="Times New Roman" w:eastAsia="Times New Roman" w:hAnsi="Times New Roman" w:cs="Times New Roman"/>
                      <w:color w:val="000000"/>
                      <w:sz w:val="14"/>
                      <w:szCs w:val="14"/>
                      <w:lang w:eastAsia="lv-LV"/>
                    </w:rPr>
                  </w:pPr>
                  <w:r w:rsidRPr="00AE4067">
                    <w:rPr>
                      <w:rFonts w:ascii="Times New Roman" w:eastAsia="Times New Roman" w:hAnsi="Times New Roman" w:cs="Times New Roman"/>
                      <w:color w:val="000000"/>
                      <w:sz w:val="14"/>
                      <w:szCs w:val="14"/>
                      <w:lang w:eastAsia="lv-LV"/>
                    </w:rPr>
                    <w:t>0</w:t>
                  </w:r>
                </w:p>
              </w:tc>
              <w:tc>
                <w:tcPr>
                  <w:tcW w:w="851" w:type="dxa"/>
                  <w:tcBorders>
                    <w:top w:val="nil"/>
                    <w:left w:val="nil"/>
                    <w:bottom w:val="single" w:sz="8" w:space="0" w:color="auto"/>
                    <w:right w:val="single" w:sz="8" w:space="0" w:color="auto"/>
                  </w:tcBorders>
                  <w:shd w:val="clear" w:color="auto" w:fill="auto"/>
                  <w:noWrap/>
                  <w:vAlign w:val="bottom"/>
                  <w:hideMark/>
                </w:tcPr>
                <w:p w:rsidR="00AA063E" w:rsidRPr="00AE4067" w:rsidRDefault="00AA063E" w:rsidP="00AA063E">
                  <w:pPr>
                    <w:spacing w:after="0" w:line="240" w:lineRule="auto"/>
                    <w:jc w:val="right"/>
                    <w:rPr>
                      <w:rFonts w:ascii="Times New Roman" w:eastAsia="Times New Roman" w:hAnsi="Times New Roman" w:cs="Times New Roman"/>
                      <w:color w:val="000000"/>
                      <w:sz w:val="14"/>
                      <w:szCs w:val="14"/>
                      <w:lang w:eastAsia="lv-LV"/>
                    </w:rPr>
                  </w:pPr>
                  <w:r w:rsidRPr="00AE4067">
                    <w:rPr>
                      <w:rFonts w:ascii="Times New Roman" w:eastAsia="Times New Roman" w:hAnsi="Times New Roman" w:cs="Times New Roman"/>
                      <w:color w:val="000000"/>
                      <w:sz w:val="14"/>
                      <w:szCs w:val="14"/>
                      <w:lang w:eastAsia="lv-LV"/>
                    </w:rPr>
                    <w:t>0</w:t>
                  </w:r>
                </w:p>
              </w:tc>
            </w:tr>
            <w:tr w:rsidR="00AA063E" w:rsidRPr="003C4A4A" w:rsidTr="00AE4067">
              <w:trPr>
                <w:trHeight w:val="435"/>
              </w:trPr>
              <w:tc>
                <w:tcPr>
                  <w:tcW w:w="784" w:type="dxa"/>
                  <w:tcBorders>
                    <w:top w:val="nil"/>
                    <w:left w:val="single" w:sz="8" w:space="0" w:color="auto"/>
                    <w:bottom w:val="single" w:sz="8" w:space="0" w:color="auto"/>
                    <w:right w:val="single" w:sz="8" w:space="0" w:color="auto"/>
                  </w:tcBorders>
                  <w:shd w:val="clear" w:color="auto" w:fill="auto"/>
                  <w:hideMark/>
                </w:tcPr>
                <w:p w:rsidR="00AA063E" w:rsidRPr="00EB7D20" w:rsidRDefault="00AA063E" w:rsidP="00AA063E">
                  <w:pPr>
                    <w:spacing w:after="0" w:line="240" w:lineRule="auto"/>
                    <w:rPr>
                      <w:rFonts w:ascii="Times New Roman" w:eastAsia="Times New Roman" w:hAnsi="Times New Roman" w:cs="Times New Roman"/>
                      <w:sz w:val="14"/>
                      <w:szCs w:val="14"/>
                      <w:lang w:val="lv-LV" w:eastAsia="lv-LV"/>
                    </w:rPr>
                  </w:pPr>
                  <w:r w:rsidRPr="00EB7D20">
                    <w:rPr>
                      <w:rFonts w:ascii="Times New Roman" w:eastAsia="Times New Roman" w:hAnsi="Times New Roman" w:cs="Times New Roman"/>
                      <w:sz w:val="14"/>
                      <w:szCs w:val="14"/>
                      <w:lang w:val="lv-LV" w:eastAsia="lv-LV"/>
                    </w:rPr>
                    <w:t>F21 01 00 00</w:t>
                  </w:r>
                </w:p>
              </w:tc>
              <w:tc>
                <w:tcPr>
                  <w:tcW w:w="992" w:type="dxa"/>
                  <w:tcBorders>
                    <w:top w:val="nil"/>
                    <w:left w:val="nil"/>
                    <w:bottom w:val="single" w:sz="8" w:space="0" w:color="auto"/>
                    <w:right w:val="single" w:sz="8" w:space="0" w:color="auto"/>
                  </w:tcBorders>
                  <w:shd w:val="clear" w:color="auto" w:fill="auto"/>
                  <w:hideMark/>
                </w:tcPr>
                <w:p w:rsidR="00AA063E" w:rsidRPr="00EB7D20" w:rsidRDefault="00AA063E" w:rsidP="00AA063E">
                  <w:pPr>
                    <w:spacing w:after="0" w:line="240" w:lineRule="auto"/>
                    <w:rPr>
                      <w:rFonts w:ascii="Times New Roman" w:eastAsia="Times New Roman" w:hAnsi="Times New Roman" w:cs="Times New Roman"/>
                      <w:sz w:val="14"/>
                      <w:szCs w:val="14"/>
                      <w:lang w:val="lv-LV" w:eastAsia="lv-LV"/>
                    </w:rPr>
                  </w:pPr>
                  <w:r w:rsidRPr="00EB7D20">
                    <w:rPr>
                      <w:rFonts w:ascii="Times New Roman" w:eastAsia="Times New Roman" w:hAnsi="Times New Roman" w:cs="Times New Roman"/>
                      <w:sz w:val="14"/>
                      <w:szCs w:val="14"/>
                      <w:lang w:val="lv-LV" w:eastAsia="lv-LV"/>
                    </w:rPr>
                    <w:t>Naudas līdzekļi</w:t>
                  </w:r>
                </w:p>
              </w:tc>
              <w:tc>
                <w:tcPr>
                  <w:tcW w:w="935" w:type="dxa"/>
                  <w:tcBorders>
                    <w:top w:val="nil"/>
                    <w:left w:val="nil"/>
                    <w:bottom w:val="single" w:sz="8" w:space="0" w:color="auto"/>
                    <w:right w:val="single" w:sz="8" w:space="0" w:color="auto"/>
                  </w:tcBorders>
                  <w:shd w:val="clear" w:color="auto" w:fill="auto"/>
                  <w:noWrap/>
                  <w:vAlign w:val="bottom"/>
                  <w:hideMark/>
                </w:tcPr>
                <w:p w:rsidR="00AA063E" w:rsidRPr="00AE4067" w:rsidRDefault="00AA063E" w:rsidP="00AA063E">
                  <w:pPr>
                    <w:spacing w:after="0" w:line="240" w:lineRule="auto"/>
                    <w:jc w:val="right"/>
                    <w:rPr>
                      <w:rFonts w:ascii="Times New Roman" w:eastAsia="Times New Roman" w:hAnsi="Times New Roman" w:cs="Times New Roman"/>
                      <w:color w:val="000000"/>
                      <w:sz w:val="14"/>
                      <w:szCs w:val="14"/>
                      <w:lang w:eastAsia="lv-LV"/>
                    </w:rPr>
                  </w:pPr>
                  <w:r w:rsidRPr="00AE4067">
                    <w:rPr>
                      <w:rFonts w:ascii="Times New Roman" w:eastAsia="Times New Roman" w:hAnsi="Times New Roman" w:cs="Times New Roman"/>
                      <w:color w:val="000000"/>
                      <w:sz w:val="14"/>
                      <w:szCs w:val="14"/>
                      <w:lang w:eastAsia="lv-LV"/>
                    </w:rPr>
                    <w:t>66</w:t>
                  </w:r>
                </w:p>
              </w:tc>
              <w:tc>
                <w:tcPr>
                  <w:tcW w:w="709" w:type="dxa"/>
                  <w:tcBorders>
                    <w:top w:val="nil"/>
                    <w:left w:val="nil"/>
                    <w:bottom w:val="single" w:sz="8" w:space="0" w:color="auto"/>
                    <w:right w:val="single" w:sz="8" w:space="0" w:color="auto"/>
                  </w:tcBorders>
                  <w:shd w:val="clear" w:color="auto" w:fill="auto"/>
                  <w:noWrap/>
                  <w:vAlign w:val="bottom"/>
                  <w:hideMark/>
                </w:tcPr>
                <w:p w:rsidR="00AA063E" w:rsidRPr="00AE4067" w:rsidRDefault="00AA063E" w:rsidP="00AA063E">
                  <w:pPr>
                    <w:spacing w:after="0" w:line="240" w:lineRule="auto"/>
                    <w:jc w:val="right"/>
                    <w:rPr>
                      <w:rFonts w:ascii="Times New Roman" w:eastAsia="Times New Roman" w:hAnsi="Times New Roman" w:cs="Times New Roman"/>
                      <w:color w:val="000000"/>
                      <w:sz w:val="14"/>
                      <w:szCs w:val="14"/>
                      <w:lang w:eastAsia="lv-LV"/>
                    </w:rPr>
                  </w:pPr>
                  <w:r w:rsidRPr="00AE4067">
                    <w:rPr>
                      <w:rFonts w:ascii="Times New Roman" w:eastAsia="Times New Roman" w:hAnsi="Times New Roman" w:cs="Times New Roman"/>
                      <w:color w:val="000000"/>
                      <w:sz w:val="14"/>
                      <w:szCs w:val="14"/>
                      <w:lang w:eastAsia="lv-LV"/>
                    </w:rPr>
                    <w:t>0</w:t>
                  </w:r>
                </w:p>
              </w:tc>
              <w:tc>
                <w:tcPr>
                  <w:tcW w:w="907" w:type="dxa"/>
                  <w:tcBorders>
                    <w:top w:val="nil"/>
                    <w:left w:val="nil"/>
                    <w:bottom w:val="single" w:sz="8" w:space="0" w:color="auto"/>
                    <w:right w:val="single" w:sz="8" w:space="0" w:color="auto"/>
                  </w:tcBorders>
                  <w:shd w:val="clear" w:color="auto" w:fill="auto"/>
                  <w:noWrap/>
                  <w:vAlign w:val="bottom"/>
                  <w:hideMark/>
                </w:tcPr>
                <w:p w:rsidR="00AA063E" w:rsidRPr="00AE4067" w:rsidRDefault="00AA063E" w:rsidP="00AA063E">
                  <w:pPr>
                    <w:spacing w:after="0" w:line="240" w:lineRule="auto"/>
                    <w:jc w:val="right"/>
                    <w:rPr>
                      <w:rFonts w:ascii="Times New Roman" w:eastAsia="Times New Roman" w:hAnsi="Times New Roman" w:cs="Times New Roman"/>
                      <w:color w:val="000000"/>
                      <w:sz w:val="14"/>
                      <w:szCs w:val="14"/>
                      <w:lang w:eastAsia="lv-LV"/>
                    </w:rPr>
                  </w:pPr>
                  <w:r w:rsidRPr="00AE4067">
                    <w:rPr>
                      <w:rFonts w:ascii="Times New Roman" w:eastAsia="Times New Roman" w:hAnsi="Times New Roman" w:cs="Times New Roman"/>
                      <w:color w:val="000000"/>
                      <w:sz w:val="14"/>
                      <w:szCs w:val="14"/>
                      <w:lang w:eastAsia="lv-LV"/>
                    </w:rPr>
                    <w:t>66</w:t>
                  </w:r>
                </w:p>
              </w:tc>
              <w:tc>
                <w:tcPr>
                  <w:tcW w:w="709" w:type="dxa"/>
                  <w:tcBorders>
                    <w:top w:val="nil"/>
                    <w:left w:val="nil"/>
                    <w:bottom w:val="single" w:sz="8" w:space="0" w:color="auto"/>
                    <w:right w:val="single" w:sz="8" w:space="0" w:color="auto"/>
                  </w:tcBorders>
                  <w:shd w:val="clear" w:color="auto" w:fill="auto"/>
                  <w:noWrap/>
                  <w:vAlign w:val="bottom"/>
                  <w:hideMark/>
                </w:tcPr>
                <w:p w:rsidR="00AA063E" w:rsidRPr="00AE4067" w:rsidRDefault="00AA063E" w:rsidP="00AA063E">
                  <w:pPr>
                    <w:spacing w:after="0" w:line="240" w:lineRule="auto"/>
                    <w:jc w:val="right"/>
                    <w:rPr>
                      <w:rFonts w:ascii="Times New Roman" w:eastAsia="Times New Roman" w:hAnsi="Times New Roman" w:cs="Times New Roman"/>
                      <w:color w:val="000000"/>
                      <w:sz w:val="14"/>
                      <w:szCs w:val="14"/>
                      <w:lang w:eastAsia="lv-LV"/>
                    </w:rPr>
                  </w:pPr>
                  <w:r w:rsidRPr="00AE4067">
                    <w:rPr>
                      <w:rFonts w:ascii="Times New Roman" w:eastAsia="Times New Roman" w:hAnsi="Times New Roman" w:cs="Times New Roman"/>
                      <w:color w:val="000000"/>
                      <w:sz w:val="14"/>
                      <w:szCs w:val="14"/>
                      <w:lang w:eastAsia="lv-LV"/>
                    </w:rPr>
                    <w:t>0</w:t>
                  </w:r>
                </w:p>
              </w:tc>
              <w:tc>
                <w:tcPr>
                  <w:tcW w:w="708" w:type="dxa"/>
                  <w:tcBorders>
                    <w:top w:val="nil"/>
                    <w:left w:val="nil"/>
                    <w:bottom w:val="single" w:sz="8" w:space="0" w:color="auto"/>
                    <w:right w:val="single" w:sz="8" w:space="0" w:color="auto"/>
                  </w:tcBorders>
                  <w:shd w:val="clear" w:color="auto" w:fill="auto"/>
                  <w:noWrap/>
                  <w:vAlign w:val="bottom"/>
                  <w:hideMark/>
                </w:tcPr>
                <w:p w:rsidR="00AA063E" w:rsidRPr="00AE4067" w:rsidRDefault="00AA063E" w:rsidP="00AA063E">
                  <w:pPr>
                    <w:spacing w:after="0" w:line="240" w:lineRule="auto"/>
                    <w:jc w:val="right"/>
                    <w:rPr>
                      <w:rFonts w:ascii="Times New Roman" w:eastAsia="Times New Roman" w:hAnsi="Times New Roman" w:cs="Times New Roman"/>
                      <w:color w:val="000000"/>
                      <w:sz w:val="14"/>
                      <w:szCs w:val="14"/>
                      <w:lang w:eastAsia="lv-LV"/>
                    </w:rPr>
                  </w:pPr>
                  <w:r w:rsidRPr="00AE4067">
                    <w:rPr>
                      <w:rFonts w:ascii="Times New Roman" w:eastAsia="Times New Roman" w:hAnsi="Times New Roman" w:cs="Times New Roman"/>
                      <w:color w:val="000000"/>
                      <w:sz w:val="14"/>
                      <w:szCs w:val="14"/>
                      <w:lang w:eastAsia="lv-LV"/>
                    </w:rPr>
                    <w:t>0</w:t>
                  </w:r>
                </w:p>
              </w:tc>
              <w:tc>
                <w:tcPr>
                  <w:tcW w:w="851" w:type="dxa"/>
                  <w:tcBorders>
                    <w:top w:val="nil"/>
                    <w:left w:val="nil"/>
                    <w:bottom w:val="single" w:sz="8" w:space="0" w:color="auto"/>
                    <w:right w:val="single" w:sz="8" w:space="0" w:color="auto"/>
                  </w:tcBorders>
                  <w:shd w:val="clear" w:color="auto" w:fill="auto"/>
                  <w:noWrap/>
                  <w:vAlign w:val="bottom"/>
                  <w:hideMark/>
                </w:tcPr>
                <w:p w:rsidR="00AA063E" w:rsidRPr="00AE4067" w:rsidRDefault="00AA063E" w:rsidP="00AA063E">
                  <w:pPr>
                    <w:spacing w:after="0" w:line="240" w:lineRule="auto"/>
                    <w:jc w:val="right"/>
                    <w:rPr>
                      <w:rFonts w:ascii="Times New Roman" w:eastAsia="Times New Roman" w:hAnsi="Times New Roman" w:cs="Times New Roman"/>
                      <w:color w:val="000000"/>
                      <w:sz w:val="14"/>
                      <w:szCs w:val="14"/>
                      <w:lang w:eastAsia="lv-LV"/>
                    </w:rPr>
                  </w:pPr>
                  <w:r w:rsidRPr="00AE4067">
                    <w:rPr>
                      <w:rFonts w:ascii="Times New Roman" w:eastAsia="Times New Roman" w:hAnsi="Times New Roman" w:cs="Times New Roman"/>
                      <w:color w:val="000000"/>
                      <w:sz w:val="14"/>
                      <w:szCs w:val="14"/>
                      <w:lang w:eastAsia="lv-LV"/>
                    </w:rPr>
                    <w:t>0</w:t>
                  </w:r>
                </w:p>
              </w:tc>
            </w:tr>
            <w:tr w:rsidR="00AA063E" w:rsidRPr="003C4A4A" w:rsidTr="00EB7D20">
              <w:trPr>
                <w:trHeight w:val="1365"/>
              </w:trPr>
              <w:tc>
                <w:tcPr>
                  <w:tcW w:w="784" w:type="dxa"/>
                  <w:tcBorders>
                    <w:top w:val="nil"/>
                    <w:left w:val="single" w:sz="8" w:space="0" w:color="auto"/>
                    <w:bottom w:val="single" w:sz="8" w:space="0" w:color="auto"/>
                    <w:right w:val="single" w:sz="8" w:space="0" w:color="auto"/>
                  </w:tcBorders>
                  <w:shd w:val="clear" w:color="auto" w:fill="auto"/>
                  <w:hideMark/>
                </w:tcPr>
                <w:p w:rsidR="00AA063E" w:rsidRPr="00EB7D20" w:rsidRDefault="00AA063E" w:rsidP="00AA063E">
                  <w:pPr>
                    <w:spacing w:after="0" w:line="240" w:lineRule="auto"/>
                    <w:rPr>
                      <w:rFonts w:ascii="Times New Roman" w:eastAsia="Times New Roman" w:hAnsi="Times New Roman" w:cs="Times New Roman"/>
                      <w:sz w:val="14"/>
                      <w:szCs w:val="14"/>
                      <w:lang w:val="lv-LV" w:eastAsia="lv-LV"/>
                    </w:rPr>
                  </w:pPr>
                  <w:r w:rsidRPr="00EB7D20">
                    <w:rPr>
                      <w:rFonts w:ascii="Times New Roman" w:eastAsia="Times New Roman" w:hAnsi="Times New Roman" w:cs="Times New Roman"/>
                      <w:sz w:val="14"/>
                      <w:szCs w:val="14"/>
                      <w:lang w:val="lv-LV" w:eastAsia="lv-LV"/>
                    </w:rPr>
                    <w:t>F21 01 00 00 2</w:t>
                  </w:r>
                </w:p>
              </w:tc>
              <w:tc>
                <w:tcPr>
                  <w:tcW w:w="992" w:type="dxa"/>
                  <w:tcBorders>
                    <w:top w:val="nil"/>
                    <w:left w:val="nil"/>
                    <w:bottom w:val="single" w:sz="8" w:space="0" w:color="auto"/>
                    <w:right w:val="single" w:sz="8" w:space="0" w:color="auto"/>
                  </w:tcBorders>
                  <w:shd w:val="clear" w:color="auto" w:fill="auto"/>
                  <w:hideMark/>
                </w:tcPr>
                <w:p w:rsidR="00AA063E" w:rsidRPr="00EB7D20" w:rsidRDefault="00AA063E" w:rsidP="00AA063E">
                  <w:pPr>
                    <w:spacing w:after="0" w:line="240" w:lineRule="auto"/>
                    <w:rPr>
                      <w:rFonts w:ascii="Times New Roman" w:eastAsia="Times New Roman" w:hAnsi="Times New Roman" w:cs="Times New Roman"/>
                      <w:sz w:val="14"/>
                      <w:szCs w:val="14"/>
                      <w:lang w:val="lv-LV" w:eastAsia="lv-LV"/>
                    </w:rPr>
                  </w:pPr>
                  <w:r w:rsidRPr="00EB7D20">
                    <w:rPr>
                      <w:rFonts w:ascii="Times New Roman" w:eastAsia="Times New Roman" w:hAnsi="Times New Roman" w:cs="Times New Roman"/>
                      <w:sz w:val="14"/>
                      <w:szCs w:val="14"/>
                      <w:lang w:val="lv-LV" w:eastAsia="lv-LV"/>
                    </w:rPr>
                    <w:t>Ārvalstu finanšu palīdzības naudas līdzekļu atlikumu izmaiņas palielinājums (-) vai samazinājums (+)</w:t>
                  </w:r>
                </w:p>
              </w:tc>
              <w:tc>
                <w:tcPr>
                  <w:tcW w:w="935" w:type="dxa"/>
                  <w:tcBorders>
                    <w:top w:val="nil"/>
                    <w:left w:val="nil"/>
                    <w:bottom w:val="single" w:sz="8" w:space="0" w:color="auto"/>
                    <w:right w:val="single" w:sz="8" w:space="0" w:color="auto"/>
                  </w:tcBorders>
                  <w:shd w:val="clear" w:color="auto" w:fill="auto"/>
                  <w:noWrap/>
                  <w:vAlign w:val="center"/>
                  <w:hideMark/>
                </w:tcPr>
                <w:p w:rsidR="00AA063E" w:rsidRPr="00AE4067" w:rsidRDefault="00AA063E" w:rsidP="00EB7D20">
                  <w:pPr>
                    <w:spacing w:after="0" w:line="240" w:lineRule="auto"/>
                    <w:jc w:val="right"/>
                    <w:rPr>
                      <w:rFonts w:ascii="Times New Roman" w:eastAsia="Times New Roman" w:hAnsi="Times New Roman" w:cs="Times New Roman"/>
                      <w:color w:val="000000"/>
                      <w:sz w:val="14"/>
                      <w:szCs w:val="14"/>
                      <w:lang w:eastAsia="lv-LV"/>
                    </w:rPr>
                  </w:pPr>
                  <w:r w:rsidRPr="00AE4067">
                    <w:rPr>
                      <w:rFonts w:ascii="Times New Roman" w:eastAsia="Times New Roman" w:hAnsi="Times New Roman" w:cs="Times New Roman"/>
                      <w:color w:val="000000"/>
                      <w:sz w:val="14"/>
                      <w:szCs w:val="14"/>
                      <w:lang w:eastAsia="lv-LV"/>
                    </w:rPr>
                    <w:t>66</w:t>
                  </w:r>
                </w:p>
              </w:tc>
              <w:tc>
                <w:tcPr>
                  <w:tcW w:w="709" w:type="dxa"/>
                  <w:tcBorders>
                    <w:top w:val="nil"/>
                    <w:left w:val="nil"/>
                    <w:bottom w:val="single" w:sz="8" w:space="0" w:color="auto"/>
                    <w:right w:val="single" w:sz="8" w:space="0" w:color="auto"/>
                  </w:tcBorders>
                  <w:shd w:val="clear" w:color="auto" w:fill="auto"/>
                  <w:noWrap/>
                  <w:vAlign w:val="center"/>
                  <w:hideMark/>
                </w:tcPr>
                <w:p w:rsidR="00AA063E" w:rsidRPr="00AE4067" w:rsidRDefault="00AA063E" w:rsidP="00EB7D20">
                  <w:pPr>
                    <w:spacing w:after="0" w:line="240" w:lineRule="auto"/>
                    <w:jc w:val="right"/>
                    <w:rPr>
                      <w:rFonts w:ascii="Times New Roman" w:eastAsia="Times New Roman" w:hAnsi="Times New Roman" w:cs="Times New Roman"/>
                      <w:color w:val="000000"/>
                      <w:sz w:val="14"/>
                      <w:szCs w:val="14"/>
                      <w:lang w:eastAsia="lv-LV"/>
                    </w:rPr>
                  </w:pPr>
                  <w:r w:rsidRPr="00AE4067">
                    <w:rPr>
                      <w:rFonts w:ascii="Times New Roman" w:eastAsia="Times New Roman" w:hAnsi="Times New Roman" w:cs="Times New Roman"/>
                      <w:color w:val="000000"/>
                      <w:sz w:val="14"/>
                      <w:szCs w:val="14"/>
                      <w:lang w:eastAsia="lv-LV"/>
                    </w:rPr>
                    <w:t> </w:t>
                  </w:r>
                </w:p>
              </w:tc>
              <w:tc>
                <w:tcPr>
                  <w:tcW w:w="907" w:type="dxa"/>
                  <w:tcBorders>
                    <w:top w:val="nil"/>
                    <w:left w:val="nil"/>
                    <w:bottom w:val="single" w:sz="8" w:space="0" w:color="auto"/>
                    <w:right w:val="single" w:sz="8" w:space="0" w:color="auto"/>
                  </w:tcBorders>
                  <w:shd w:val="clear" w:color="auto" w:fill="auto"/>
                  <w:noWrap/>
                  <w:vAlign w:val="center"/>
                  <w:hideMark/>
                </w:tcPr>
                <w:p w:rsidR="00AA063E" w:rsidRPr="00AE4067" w:rsidRDefault="00AA063E" w:rsidP="00EB7D20">
                  <w:pPr>
                    <w:spacing w:after="0" w:line="240" w:lineRule="auto"/>
                    <w:jc w:val="right"/>
                    <w:rPr>
                      <w:rFonts w:ascii="Times New Roman" w:eastAsia="Times New Roman" w:hAnsi="Times New Roman" w:cs="Times New Roman"/>
                      <w:color w:val="000000"/>
                      <w:sz w:val="14"/>
                      <w:szCs w:val="14"/>
                      <w:lang w:eastAsia="lv-LV"/>
                    </w:rPr>
                  </w:pPr>
                  <w:r w:rsidRPr="00AE4067">
                    <w:rPr>
                      <w:rFonts w:ascii="Times New Roman" w:eastAsia="Times New Roman" w:hAnsi="Times New Roman" w:cs="Times New Roman"/>
                      <w:color w:val="000000"/>
                      <w:sz w:val="14"/>
                      <w:szCs w:val="14"/>
                      <w:lang w:eastAsia="lv-LV"/>
                    </w:rPr>
                    <w:t>66</w:t>
                  </w:r>
                </w:p>
              </w:tc>
              <w:tc>
                <w:tcPr>
                  <w:tcW w:w="709" w:type="dxa"/>
                  <w:tcBorders>
                    <w:top w:val="nil"/>
                    <w:left w:val="nil"/>
                    <w:bottom w:val="single" w:sz="8" w:space="0" w:color="auto"/>
                    <w:right w:val="single" w:sz="8" w:space="0" w:color="auto"/>
                  </w:tcBorders>
                  <w:shd w:val="clear" w:color="auto" w:fill="auto"/>
                  <w:noWrap/>
                  <w:vAlign w:val="bottom"/>
                  <w:hideMark/>
                </w:tcPr>
                <w:p w:rsidR="00AA063E" w:rsidRPr="00AE4067" w:rsidRDefault="00AA063E" w:rsidP="00AA063E">
                  <w:pPr>
                    <w:spacing w:after="0" w:line="240" w:lineRule="auto"/>
                    <w:rPr>
                      <w:rFonts w:ascii="Times New Roman" w:eastAsia="Times New Roman" w:hAnsi="Times New Roman" w:cs="Times New Roman"/>
                      <w:color w:val="000000"/>
                      <w:sz w:val="14"/>
                      <w:szCs w:val="14"/>
                      <w:lang w:eastAsia="lv-LV"/>
                    </w:rPr>
                  </w:pPr>
                  <w:r w:rsidRPr="00AE4067">
                    <w:rPr>
                      <w:rFonts w:ascii="Times New Roman" w:eastAsia="Times New Roman" w:hAnsi="Times New Roman" w:cs="Times New Roman"/>
                      <w:color w:val="000000"/>
                      <w:sz w:val="14"/>
                      <w:szCs w:val="14"/>
                      <w:lang w:eastAsia="lv-LV"/>
                    </w:rPr>
                    <w:t> </w:t>
                  </w:r>
                </w:p>
              </w:tc>
              <w:tc>
                <w:tcPr>
                  <w:tcW w:w="708" w:type="dxa"/>
                  <w:tcBorders>
                    <w:top w:val="nil"/>
                    <w:left w:val="nil"/>
                    <w:bottom w:val="single" w:sz="8" w:space="0" w:color="auto"/>
                    <w:right w:val="single" w:sz="8" w:space="0" w:color="auto"/>
                  </w:tcBorders>
                  <w:shd w:val="clear" w:color="auto" w:fill="auto"/>
                  <w:noWrap/>
                  <w:vAlign w:val="bottom"/>
                  <w:hideMark/>
                </w:tcPr>
                <w:p w:rsidR="00AA063E" w:rsidRPr="00AE4067" w:rsidRDefault="00AA063E" w:rsidP="00AA063E">
                  <w:pPr>
                    <w:spacing w:after="0" w:line="240" w:lineRule="auto"/>
                    <w:rPr>
                      <w:rFonts w:ascii="Times New Roman" w:eastAsia="Times New Roman" w:hAnsi="Times New Roman" w:cs="Times New Roman"/>
                      <w:color w:val="000000"/>
                      <w:sz w:val="14"/>
                      <w:szCs w:val="14"/>
                      <w:lang w:eastAsia="lv-LV"/>
                    </w:rPr>
                  </w:pPr>
                  <w:r w:rsidRPr="00AE4067">
                    <w:rPr>
                      <w:rFonts w:ascii="Times New Roman" w:eastAsia="Times New Roman" w:hAnsi="Times New Roman" w:cs="Times New Roman"/>
                      <w:color w:val="000000"/>
                      <w:sz w:val="14"/>
                      <w:szCs w:val="14"/>
                      <w:lang w:eastAsia="lv-LV"/>
                    </w:rPr>
                    <w:t> </w:t>
                  </w:r>
                </w:p>
              </w:tc>
              <w:tc>
                <w:tcPr>
                  <w:tcW w:w="851" w:type="dxa"/>
                  <w:tcBorders>
                    <w:top w:val="nil"/>
                    <w:left w:val="nil"/>
                    <w:bottom w:val="single" w:sz="8" w:space="0" w:color="auto"/>
                    <w:right w:val="single" w:sz="8" w:space="0" w:color="auto"/>
                  </w:tcBorders>
                  <w:shd w:val="clear" w:color="auto" w:fill="auto"/>
                  <w:noWrap/>
                  <w:vAlign w:val="bottom"/>
                  <w:hideMark/>
                </w:tcPr>
                <w:p w:rsidR="00AA063E" w:rsidRPr="00AE4067" w:rsidRDefault="00AA063E" w:rsidP="00AA063E">
                  <w:pPr>
                    <w:spacing w:after="0" w:line="240" w:lineRule="auto"/>
                    <w:rPr>
                      <w:rFonts w:ascii="Times New Roman" w:eastAsia="Times New Roman" w:hAnsi="Times New Roman" w:cs="Times New Roman"/>
                      <w:color w:val="000000"/>
                      <w:sz w:val="14"/>
                      <w:szCs w:val="14"/>
                      <w:lang w:eastAsia="lv-LV"/>
                    </w:rPr>
                  </w:pPr>
                  <w:r w:rsidRPr="00AE4067">
                    <w:rPr>
                      <w:rFonts w:ascii="Times New Roman" w:eastAsia="Times New Roman" w:hAnsi="Times New Roman" w:cs="Times New Roman"/>
                      <w:color w:val="000000"/>
                      <w:sz w:val="14"/>
                      <w:szCs w:val="14"/>
                      <w:lang w:eastAsia="lv-LV"/>
                    </w:rPr>
                    <w:t> </w:t>
                  </w:r>
                </w:p>
              </w:tc>
            </w:tr>
          </w:tbl>
          <w:p w:rsidR="00551533" w:rsidRPr="00551533" w:rsidRDefault="00551533" w:rsidP="00551533">
            <w:pPr>
              <w:pStyle w:val="NormalWebCharChar"/>
              <w:shd w:val="clear" w:color="auto" w:fill="FFFFFF"/>
              <w:spacing w:before="0" w:after="0"/>
              <w:jc w:val="both"/>
              <w:rPr>
                <w:sz w:val="24"/>
                <w:szCs w:val="24"/>
                <w:lang w:eastAsia="en-US"/>
              </w:rPr>
            </w:pPr>
          </w:p>
        </w:tc>
      </w:tr>
      <w:tr w:rsidR="00551533" w:rsidRPr="00551533" w:rsidTr="00551533">
        <w:trPr>
          <w:trHeight w:val="1170"/>
        </w:trPr>
        <w:tc>
          <w:tcPr>
            <w:tcW w:w="2162" w:type="dxa"/>
            <w:shd w:val="clear" w:color="auto" w:fill="auto"/>
            <w:hideMark/>
          </w:tcPr>
          <w:p w:rsidR="00551533" w:rsidRPr="00551533" w:rsidRDefault="00551533" w:rsidP="00551533">
            <w:pPr>
              <w:rPr>
                <w:rFonts w:ascii="Times New Roman" w:hAnsi="Times New Roman" w:cs="Times New Roman"/>
                <w:lang w:val="lv-LV"/>
              </w:rPr>
            </w:pPr>
            <w:r w:rsidRPr="00551533">
              <w:rPr>
                <w:rFonts w:ascii="Times New Roman" w:hAnsi="Times New Roman" w:cs="Times New Roman"/>
                <w:lang w:val="lv-LV"/>
              </w:rPr>
              <w:lastRenderedPageBreak/>
              <w:t>6.1. detalizēts ieņēmumu aprēķins</w:t>
            </w:r>
          </w:p>
          <w:p w:rsidR="00551533" w:rsidRPr="00551533" w:rsidRDefault="00551533" w:rsidP="00551533">
            <w:pPr>
              <w:rPr>
                <w:rFonts w:ascii="Times New Roman" w:hAnsi="Times New Roman" w:cs="Times New Roman"/>
                <w:lang w:val="lv-LV"/>
              </w:rPr>
            </w:pPr>
          </w:p>
          <w:p w:rsidR="00551533" w:rsidRPr="00551533" w:rsidRDefault="00551533" w:rsidP="00551533">
            <w:pPr>
              <w:rPr>
                <w:rFonts w:ascii="Times New Roman" w:hAnsi="Times New Roman" w:cs="Times New Roman"/>
                <w:lang w:val="lv-LV"/>
              </w:rPr>
            </w:pPr>
            <w:r w:rsidRPr="00551533">
              <w:rPr>
                <w:rFonts w:ascii="Times New Roman" w:hAnsi="Times New Roman" w:cs="Times New Roman"/>
                <w:lang w:val="lv-LV"/>
              </w:rPr>
              <w:t>6.2. detalizēts izdevumu aprēķins</w:t>
            </w:r>
          </w:p>
        </w:tc>
        <w:tc>
          <w:tcPr>
            <w:tcW w:w="6903" w:type="dxa"/>
            <w:gridSpan w:val="7"/>
            <w:vMerge/>
            <w:shd w:val="clear" w:color="auto" w:fill="auto"/>
            <w:vAlign w:val="center"/>
          </w:tcPr>
          <w:p w:rsidR="00551533" w:rsidRPr="00551533" w:rsidRDefault="00551533" w:rsidP="00551533">
            <w:pPr>
              <w:jc w:val="center"/>
              <w:rPr>
                <w:rFonts w:ascii="Times New Roman" w:hAnsi="Times New Roman" w:cs="Times New Roman"/>
                <w:lang w:val="lv-LV"/>
              </w:rPr>
            </w:pPr>
          </w:p>
        </w:tc>
      </w:tr>
      <w:tr w:rsidR="00551533" w:rsidRPr="00551533" w:rsidTr="00551533">
        <w:tc>
          <w:tcPr>
            <w:tcW w:w="2162" w:type="dxa"/>
            <w:shd w:val="clear" w:color="auto" w:fill="auto"/>
            <w:hideMark/>
          </w:tcPr>
          <w:p w:rsidR="00551533" w:rsidRPr="00551533" w:rsidRDefault="00551533" w:rsidP="00551533">
            <w:pPr>
              <w:rPr>
                <w:rFonts w:ascii="Times New Roman" w:hAnsi="Times New Roman" w:cs="Times New Roman"/>
                <w:lang w:val="lv-LV"/>
              </w:rPr>
            </w:pPr>
            <w:r w:rsidRPr="00551533">
              <w:rPr>
                <w:rFonts w:ascii="Times New Roman" w:hAnsi="Times New Roman" w:cs="Times New Roman"/>
                <w:lang w:val="lv-LV"/>
              </w:rPr>
              <w:lastRenderedPageBreak/>
              <w:t>7. Amata vietu skaita izmaiņas</w:t>
            </w:r>
          </w:p>
        </w:tc>
        <w:tc>
          <w:tcPr>
            <w:tcW w:w="6903" w:type="dxa"/>
            <w:gridSpan w:val="7"/>
            <w:shd w:val="clear" w:color="auto" w:fill="auto"/>
            <w:hideMark/>
          </w:tcPr>
          <w:p w:rsidR="00551533" w:rsidRPr="00551533" w:rsidRDefault="00551533" w:rsidP="00551533">
            <w:pPr>
              <w:rPr>
                <w:rFonts w:ascii="Times New Roman" w:hAnsi="Times New Roman" w:cs="Times New Roman"/>
                <w:lang w:val="lv-LV"/>
              </w:rPr>
            </w:pPr>
            <w:r w:rsidRPr="00551533">
              <w:rPr>
                <w:rFonts w:ascii="Times New Roman" w:hAnsi="Times New Roman" w:cs="Times New Roman"/>
                <w:lang w:val="lv-LV"/>
              </w:rPr>
              <w:t>Amata vietu skaita izmaiņas nav.</w:t>
            </w:r>
          </w:p>
        </w:tc>
      </w:tr>
      <w:tr w:rsidR="00551533" w:rsidRPr="00C2446C" w:rsidTr="00551533">
        <w:tc>
          <w:tcPr>
            <w:tcW w:w="2162" w:type="dxa"/>
            <w:shd w:val="clear" w:color="auto" w:fill="auto"/>
            <w:hideMark/>
          </w:tcPr>
          <w:p w:rsidR="00551533" w:rsidRPr="00551533" w:rsidRDefault="00551533" w:rsidP="00551533">
            <w:pPr>
              <w:rPr>
                <w:rFonts w:ascii="Times New Roman" w:hAnsi="Times New Roman" w:cs="Times New Roman"/>
                <w:lang w:val="lv-LV"/>
              </w:rPr>
            </w:pPr>
            <w:r w:rsidRPr="00551533">
              <w:rPr>
                <w:rFonts w:ascii="Times New Roman" w:hAnsi="Times New Roman" w:cs="Times New Roman"/>
                <w:lang w:val="lv-LV"/>
              </w:rPr>
              <w:t>8. Cita informācija</w:t>
            </w:r>
          </w:p>
        </w:tc>
        <w:tc>
          <w:tcPr>
            <w:tcW w:w="6903" w:type="dxa"/>
            <w:gridSpan w:val="7"/>
            <w:shd w:val="clear" w:color="auto" w:fill="auto"/>
            <w:hideMark/>
          </w:tcPr>
          <w:p w:rsidR="00551533" w:rsidRPr="00551533" w:rsidRDefault="00551533" w:rsidP="00551533">
            <w:pPr>
              <w:jc w:val="both"/>
              <w:rPr>
                <w:rFonts w:ascii="Times New Roman" w:hAnsi="Times New Roman" w:cs="Times New Roman"/>
                <w:highlight w:val="yellow"/>
                <w:lang w:val="lv-LV"/>
              </w:rPr>
            </w:pPr>
            <w:r w:rsidRPr="00482320">
              <w:rPr>
                <w:rFonts w:ascii="Times New Roman" w:eastAsia="Times New Roman" w:hAnsi="Times New Roman" w:cs="Times New Roman"/>
                <w:sz w:val="24"/>
                <w:szCs w:val="24"/>
                <w:lang w:val="lv-LV" w:eastAsia="lv-LV"/>
              </w:rPr>
              <w:t xml:space="preserve">Ilgtermiņa saistību apjoms var tikt precizēts, jo </w:t>
            </w:r>
            <w:r w:rsidRPr="00482320">
              <w:rPr>
                <w:rFonts w:ascii="Times New Roman" w:eastAsia="Calibri" w:hAnsi="Times New Roman" w:cs="Times New Roman"/>
                <w:bCs/>
                <w:iCs/>
                <w:sz w:val="24"/>
                <w:szCs w:val="24"/>
                <w:lang w:val="lv-LV"/>
              </w:rPr>
              <w:t>Eiropas Komisija EMT Latvijas kontaktpunkta kārtējo divu gadu izmaksu kopsummu apstiprina iepriekšējā gada beigās.</w:t>
            </w:r>
          </w:p>
        </w:tc>
      </w:tr>
    </w:tbl>
    <w:p w:rsidR="009B6D41" w:rsidRPr="00CB482E" w:rsidRDefault="009B6D41" w:rsidP="000D3D4E">
      <w:pPr>
        <w:spacing w:after="0" w:line="240" w:lineRule="auto"/>
        <w:rPr>
          <w:rFonts w:ascii="Times New Roman" w:eastAsia="Calibri" w:hAnsi="Times New Roman" w:cs="Times New Roman"/>
          <w:color w:val="000000"/>
          <w:sz w:val="24"/>
          <w:szCs w:val="24"/>
          <w:lang w:val="lv-LV" w:eastAsia="lv-LV"/>
        </w:rPr>
      </w:pPr>
    </w:p>
    <w:p w:rsidR="000D3D4E" w:rsidRPr="00CB482E" w:rsidRDefault="000D3D4E" w:rsidP="000D3D4E">
      <w:pPr>
        <w:spacing w:after="0" w:line="240" w:lineRule="auto"/>
        <w:rPr>
          <w:rFonts w:ascii="Times New Roman" w:hAnsi="Times New Roman" w:cs="Times New Roman"/>
          <w:lang w:val="lv-LV"/>
        </w:rPr>
      </w:pP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9055"/>
      </w:tblGrid>
      <w:tr w:rsidR="000D3D4E" w:rsidRPr="00C2446C" w:rsidTr="005C6B24">
        <w:tc>
          <w:tcPr>
            <w:tcW w:w="0" w:type="auto"/>
            <w:tcBorders>
              <w:top w:val="outset" w:sz="6" w:space="0" w:color="000000"/>
              <w:left w:val="outset" w:sz="6" w:space="0" w:color="000000"/>
              <w:bottom w:val="outset" w:sz="6" w:space="0" w:color="000000"/>
              <w:right w:val="outset" w:sz="6" w:space="0" w:color="000000"/>
            </w:tcBorders>
          </w:tcPr>
          <w:p w:rsidR="000D3D4E" w:rsidRPr="00CB482E" w:rsidRDefault="000D3D4E" w:rsidP="000D3D4E">
            <w:pPr>
              <w:spacing w:after="0" w:line="240" w:lineRule="auto"/>
              <w:jc w:val="center"/>
              <w:rPr>
                <w:rFonts w:ascii="Times New Roman" w:hAnsi="Times New Roman" w:cs="Times New Roman"/>
                <w:b/>
                <w:bCs/>
                <w:sz w:val="24"/>
                <w:lang w:val="lv-LV"/>
              </w:rPr>
            </w:pPr>
            <w:r w:rsidRPr="00CB482E">
              <w:rPr>
                <w:rFonts w:ascii="Times New Roman" w:hAnsi="Times New Roman" w:cs="Times New Roman"/>
                <w:b/>
                <w:bCs/>
                <w:sz w:val="24"/>
                <w:lang w:val="lv-LV"/>
              </w:rPr>
              <w:t>IV. Tiesību akta projekta ietekme uz spēkā esošo tiesību normu sistēmu</w:t>
            </w:r>
          </w:p>
        </w:tc>
      </w:tr>
      <w:tr w:rsidR="000D3D4E" w:rsidRPr="00CB482E" w:rsidTr="005C6B24">
        <w:tc>
          <w:tcPr>
            <w:tcW w:w="0" w:type="auto"/>
            <w:tcBorders>
              <w:top w:val="outset" w:sz="6" w:space="0" w:color="000000"/>
              <w:left w:val="outset" w:sz="6" w:space="0" w:color="000000"/>
              <w:bottom w:val="single" w:sz="4" w:space="0" w:color="auto"/>
              <w:right w:val="outset" w:sz="6" w:space="0" w:color="000000"/>
            </w:tcBorders>
          </w:tcPr>
          <w:p w:rsidR="000D3D4E" w:rsidRPr="00CB482E" w:rsidRDefault="000D3D4E" w:rsidP="000D3D4E">
            <w:pPr>
              <w:spacing w:after="0" w:line="240" w:lineRule="auto"/>
              <w:jc w:val="center"/>
              <w:rPr>
                <w:rFonts w:ascii="Times New Roman" w:hAnsi="Times New Roman" w:cs="Times New Roman"/>
                <w:b/>
                <w:bCs/>
                <w:sz w:val="24"/>
                <w:lang w:val="lv-LV"/>
              </w:rPr>
            </w:pPr>
            <w:r w:rsidRPr="00CB482E">
              <w:rPr>
                <w:rFonts w:ascii="Times New Roman" w:hAnsi="Times New Roman" w:cs="Times New Roman"/>
                <w:sz w:val="24"/>
                <w:lang w:val="lv-LV"/>
              </w:rPr>
              <w:t>Projekts šo jomu neskar.</w:t>
            </w:r>
          </w:p>
        </w:tc>
      </w:tr>
    </w:tbl>
    <w:p w:rsidR="000D3D4E" w:rsidRPr="00CB482E" w:rsidRDefault="000D3D4E" w:rsidP="000D3D4E">
      <w:pPr>
        <w:spacing w:after="0" w:line="240" w:lineRule="auto"/>
        <w:rPr>
          <w:rFonts w:ascii="Times New Roman" w:hAnsi="Times New Roman" w:cs="Times New Roman"/>
          <w:lang w:val="lv-LV"/>
        </w:rPr>
      </w:pPr>
    </w:p>
    <w:p w:rsidR="000D3D4E" w:rsidRPr="00CB482E" w:rsidRDefault="000D3D4E" w:rsidP="000D3D4E">
      <w:pPr>
        <w:spacing w:after="0" w:line="240" w:lineRule="auto"/>
        <w:rPr>
          <w:rFonts w:ascii="Times New Roman" w:hAnsi="Times New Roman" w:cs="Times New Roman"/>
          <w:lang w:val="lv-LV"/>
        </w:rPr>
      </w:pP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9055"/>
      </w:tblGrid>
      <w:tr w:rsidR="000D3D4E" w:rsidRPr="00CB482E" w:rsidTr="00EB7840">
        <w:tc>
          <w:tcPr>
            <w:tcW w:w="0" w:type="auto"/>
            <w:tcBorders>
              <w:top w:val="outset" w:sz="6" w:space="0" w:color="000000"/>
              <w:left w:val="outset" w:sz="6" w:space="0" w:color="000000"/>
              <w:bottom w:val="outset" w:sz="6" w:space="0" w:color="000000"/>
              <w:right w:val="outset" w:sz="6" w:space="0" w:color="000000"/>
            </w:tcBorders>
          </w:tcPr>
          <w:p w:rsidR="000D3D4E" w:rsidRPr="00CB482E" w:rsidRDefault="000D3D4E" w:rsidP="000D3D4E">
            <w:pPr>
              <w:spacing w:after="0" w:line="240" w:lineRule="auto"/>
              <w:jc w:val="center"/>
              <w:rPr>
                <w:rFonts w:ascii="Times New Roman" w:hAnsi="Times New Roman" w:cs="Times New Roman"/>
                <w:b/>
                <w:bCs/>
                <w:sz w:val="24"/>
                <w:lang w:val="lv-LV"/>
              </w:rPr>
            </w:pPr>
            <w:r w:rsidRPr="00CB482E">
              <w:rPr>
                <w:rFonts w:ascii="Times New Roman" w:hAnsi="Times New Roman" w:cs="Times New Roman"/>
                <w:b/>
                <w:bCs/>
                <w:sz w:val="24"/>
                <w:lang w:val="lv-LV"/>
              </w:rPr>
              <w:t>V. Tiesību akta projekta atbilstība Latvijas Republikas starptautiskajām saistībām</w:t>
            </w:r>
          </w:p>
        </w:tc>
      </w:tr>
      <w:tr w:rsidR="000D3D4E" w:rsidRPr="00CB482E" w:rsidTr="00EB7840">
        <w:tc>
          <w:tcPr>
            <w:tcW w:w="0" w:type="auto"/>
            <w:tcBorders>
              <w:top w:val="outset" w:sz="6" w:space="0" w:color="000000"/>
              <w:left w:val="outset" w:sz="6" w:space="0" w:color="000000"/>
              <w:bottom w:val="outset" w:sz="6" w:space="0" w:color="000000"/>
              <w:right w:val="outset" w:sz="6" w:space="0" w:color="000000"/>
            </w:tcBorders>
          </w:tcPr>
          <w:p w:rsidR="000D3D4E" w:rsidRPr="00CB482E" w:rsidRDefault="000D3D4E" w:rsidP="000D3D4E">
            <w:pPr>
              <w:spacing w:after="0" w:line="240" w:lineRule="auto"/>
              <w:jc w:val="center"/>
              <w:rPr>
                <w:rFonts w:ascii="Times New Roman" w:hAnsi="Times New Roman" w:cs="Times New Roman"/>
                <w:b/>
                <w:bCs/>
                <w:sz w:val="24"/>
                <w:lang w:val="lv-LV"/>
              </w:rPr>
            </w:pPr>
            <w:r w:rsidRPr="00CB482E">
              <w:rPr>
                <w:rFonts w:ascii="Times New Roman" w:hAnsi="Times New Roman" w:cs="Times New Roman"/>
                <w:sz w:val="24"/>
                <w:lang w:val="lv-LV"/>
              </w:rPr>
              <w:t>Projekts šo jomu neskar.</w:t>
            </w:r>
          </w:p>
        </w:tc>
      </w:tr>
    </w:tbl>
    <w:p w:rsidR="000D3D4E" w:rsidRPr="00CB482E" w:rsidRDefault="000D3D4E" w:rsidP="000D3D4E">
      <w:pPr>
        <w:spacing w:after="0" w:line="240" w:lineRule="auto"/>
        <w:rPr>
          <w:rFonts w:ascii="Times New Roman" w:hAnsi="Times New Roman" w:cs="Times New Roman"/>
          <w:lang w:val="lv-LV"/>
        </w:rPr>
      </w:pPr>
    </w:p>
    <w:p w:rsidR="000D3D4E" w:rsidRPr="00CB482E" w:rsidRDefault="000D3D4E" w:rsidP="000D3D4E">
      <w:pPr>
        <w:spacing w:after="0" w:line="240" w:lineRule="auto"/>
        <w:rPr>
          <w:rFonts w:ascii="Times New Roman" w:hAnsi="Times New Roman" w:cs="Times New Roman"/>
          <w:lang w:val="lv-LV"/>
        </w:rPr>
      </w:pP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9055"/>
      </w:tblGrid>
      <w:tr w:rsidR="000D3D4E" w:rsidRPr="00C2446C" w:rsidTr="00EB7840">
        <w:tc>
          <w:tcPr>
            <w:tcW w:w="0" w:type="auto"/>
            <w:tcBorders>
              <w:top w:val="outset" w:sz="6" w:space="0" w:color="000000"/>
              <w:left w:val="outset" w:sz="6" w:space="0" w:color="000000"/>
              <w:bottom w:val="outset" w:sz="6" w:space="0" w:color="000000"/>
              <w:right w:val="outset" w:sz="6" w:space="0" w:color="000000"/>
            </w:tcBorders>
          </w:tcPr>
          <w:p w:rsidR="000D3D4E" w:rsidRPr="00CB482E" w:rsidRDefault="000D3D4E" w:rsidP="000D3D4E">
            <w:pPr>
              <w:spacing w:after="0" w:line="240" w:lineRule="auto"/>
              <w:jc w:val="center"/>
              <w:rPr>
                <w:rFonts w:ascii="Times New Roman" w:hAnsi="Times New Roman" w:cs="Times New Roman"/>
                <w:b/>
                <w:bCs/>
                <w:sz w:val="24"/>
                <w:lang w:val="lv-LV"/>
              </w:rPr>
            </w:pPr>
            <w:r w:rsidRPr="00CB482E">
              <w:rPr>
                <w:rFonts w:ascii="Times New Roman" w:hAnsi="Times New Roman" w:cs="Times New Roman"/>
                <w:b/>
                <w:bCs/>
                <w:sz w:val="24"/>
                <w:lang w:val="lv-LV"/>
              </w:rPr>
              <w:t>VI. Sabiedrības līdzdalība un komunikācijas aktivitātes</w:t>
            </w:r>
          </w:p>
        </w:tc>
      </w:tr>
      <w:tr w:rsidR="00CF4C81" w:rsidRPr="003B10E1" w:rsidTr="00CF4C81">
        <w:trPr>
          <w:trHeight w:val="219"/>
        </w:trPr>
        <w:tc>
          <w:tcPr>
            <w:tcW w:w="0" w:type="auto"/>
            <w:tcBorders>
              <w:top w:val="outset" w:sz="6" w:space="0" w:color="000000"/>
              <w:left w:val="outset" w:sz="6" w:space="0" w:color="000000"/>
              <w:right w:val="outset" w:sz="6" w:space="0" w:color="000000"/>
            </w:tcBorders>
          </w:tcPr>
          <w:p w:rsidR="00CF4C81" w:rsidRPr="00CB482E" w:rsidRDefault="00CF4C81" w:rsidP="00CF4C81">
            <w:pPr>
              <w:spacing w:after="0" w:line="240" w:lineRule="auto"/>
              <w:jc w:val="center"/>
              <w:rPr>
                <w:rFonts w:ascii="Times New Roman" w:hAnsi="Times New Roman" w:cs="Times New Roman"/>
                <w:sz w:val="24"/>
                <w:lang w:val="lv-LV"/>
              </w:rPr>
            </w:pPr>
            <w:r w:rsidRPr="00CB482E">
              <w:rPr>
                <w:rFonts w:ascii="Times New Roman" w:hAnsi="Times New Roman" w:cs="Times New Roman"/>
                <w:sz w:val="24"/>
                <w:lang w:val="lv-LV"/>
              </w:rPr>
              <w:t>Projekts šo jomu neskar.</w:t>
            </w:r>
          </w:p>
        </w:tc>
      </w:tr>
    </w:tbl>
    <w:p w:rsidR="000D3D4E" w:rsidRPr="00CB482E" w:rsidRDefault="000D3D4E" w:rsidP="000D3D4E">
      <w:pPr>
        <w:spacing w:after="0" w:line="240" w:lineRule="auto"/>
        <w:rPr>
          <w:rFonts w:ascii="Times New Roman" w:hAnsi="Times New Roman" w:cs="Times New Roman"/>
          <w:lang w:val="lv-LV"/>
        </w:rPr>
      </w:pPr>
    </w:p>
    <w:p w:rsidR="000D3D4E" w:rsidRPr="00CB482E" w:rsidRDefault="000D3D4E" w:rsidP="009B6D41">
      <w:pPr>
        <w:spacing w:after="0" w:line="240" w:lineRule="auto"/>
        <w:rPr>
          <w:rFonts w:ascii="Times New Roman" w:eastAsia="Calibri" w:hAnsi="Times New Roman" w:cs="Times New Roman"/>
          <w:color w:val="000000"/>
          <w:sz w:val="24"/>
          <w:szCs w:val="24"/>
          <w:lang w:val="lv-LV"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453"/>
        <w:gridCol w:w="3441"/>
        <w:gridCol w:w="5161"/>
      </w:tblGrid>
      <w:tr w:rsidR="009B6D41" w:rsidRPr="00C2446C" w:rsidTr="009B6D41">
        <w:trPr>
          <w:trHeight w:val="375"/>
        </w:trPr>
        <w:tc>
          <w:tcPr>
            <w:tcW w:w="0" w:type="auto"/>
            <w:gridSpan w:val="3"/>
            <w:tcBorders>
              <w:top w:val="outset" w:sz="6" w:space="0" w:color="414142"/>
              <w:bottom w:val="outset" w:sz="6" w:space="0" w:color="414142"/>
            </w:tcBorders>
            <w:shd w:val="clear" w:color="auto" w:fill="FFFFFF"/>
            <w:vAlign w:val="center"/>
          </w:tcPr>
          <w:p w:rsidR="009B6D41" w:rsidRPr="00CB482E" w:rsidRDefault="009B6D41" w:rsidP="009B6D41">
            <w:pPr>
              <w:spacing w:before="100" w:beforeAutospacing="1" w:after="100" w:afterAutospacing="1" w:line="285" w:lineRule="atLeast"/>
              <w:jc w:val="center"/>
              <w:rPr>
                <w:rFonts w:ascii="Times New Roman" w:eastAsia="Calibri" w:hAnsi="Times New Roman" w:cs="Times New Roman"/>
                <w:b/>
                <w:bCs/>
                <w:color w:val="000000"/>
                <w:sz w:val="24"/>
                <w:szCs w:val="24"/>
                <w:lang w:val="lv-LV" w:eastAsia="lv-LV"/>
              </w:rPr>
            </w:pPr>
            <w:r w:rsidRPr="00CB482E">
              <w:rPr>
                <w:rFonts w:ascii="Times New Roman" w:eastAsia="Calibri" w:hAnsi="Times New Roman" w:cs="Times New Roman"/>
                <w:b/>
                <w:bCs/>
                <w:color w:val="000000"/>
                <w:sz w:val="24"/>
                <w:szCs w:val="24"/>
                <w:lang w:val="lv-LV" w:eastAsia="lv-LV"/>
              </w:rPr>
              <w:t>VII. Tiesību akta projekta izpildes nodrošināšana un tās ietekme uz institūcijām</w:t>
            </w:r>
          </w:p>
        </w:tc>
      </w:tr>
      <w:tr w:rsidR="009B6D41" w:rsidRPr="00C2446C" w:rsidTr="009B6D41">
        <w:trPr>
          <w:trHeight w:val="420"/>
        </w:trPr>
        <w:tc>
          <w:tcPr>
            <w:tcW w:w="250" w:type="pct"/>
            <w:tcBorders>
              <w:top w:val="outset" w:sz="6" w:space="0" w:color="414142"/>
              <w:bottom w:val="outset" w:sz="6" w:space="0" w:color="414142"/>
              <w:right w:val="outset" w:sz="6" w:space="0" w:color="414142"/>
            </w:tcBorders>
            <w:shd w:val="clear" w:color="auto" w:fill="FFFFFF"/>
          </w:tcPr>
          <w:p w:rsidR="009B6D41" w:rsidRPr="00CB482E" w:rsidRDefault="009B6D41" w:rsidP="009B6D41">
            <w:pPr>
              <w:spacing w:after="0" w:line="240" w:lineRule="auto"/>
              <w:rPr>
                <w:rFonts w:ascii="Times New Roman" w:eastAsia="Calibri" w:hAnsi="Times New Roman" w:cs="Times New Roman"/>
                <w:color w:val="000000"/>
                <w:sz w:val="24"/>
                <w:szCs w:val="24"/>
                <w:lang w:val="lv-LV" w:eastAsia="lv-LV"/>
              </w:rPr>
            </w:pPr>
            <w:r w:rsidRPr="00CB482E">
              <w:rPr>
                <w:rFonts w:ascii="Times New Roman" w:eastAsia="Calibri" w:hAnsi="Times New Roman" w:cs="Times New Roman"/>
                <w:color w:val="000000"/>
                <w:sz w:val="24"/>
                <w:szCs w:val="24"/>
                <w:lang w:val="lv-LV" w:eastAsia="lv-LV"/>
              </w:rPr>
              <w:t>1.</w:t>
            </w:r>
          </w:p>
        </w:tc>
        <w:tc>
          <w:tcPr>
            <w:tcW w:w="1900" w:type="pct"/>
            <w:tcBorders>
              <w:top w:val="outset" w:sz="6" w:space="0" w:color="414142"/>
              <w:left w:val="outset" w:sz="6" w:space="0" w:color="414142"/>
              <w:bottom w:val="outset" w:sz="6" w:space="0" w:color="414142"/>
              <w:right w:val="outset" w:sz="6" w:space="0" w:color="414142"/>
            </w:tcBorders>
            <w:shd w:val="clear" w:color="auto" w:fill="FFFFFF"/>
          </w:tcPr>
          <w:p w:rsidR="009B6D41" w:rsidRPr="00CB482E" w:rsidRDefault="009B6D41" w:rsidP="009B6D41">
            <w:pPr>
              <w:spacing w:after="0" w:line="240" w:lineRule="auto"/>
              <w:rPr>
                <w:rFonts w:ascii="Times New Roman" w:eastAsia="Calibri" w:hAnsi="Times New Roman" w:cs="Times New Roman"/>
                <w:color w:val="000000"/>
                <w:sz w:val="24"/>
                <w:szCs w:val="24"/>
                <w:lang w:val="lv-LV" w:eastAsia="lv-LV"/>
              </w:rPr>
            </w:pPr>
            <w:r w:rsidRPr="00CB482E">
              <w:rPr>
                <w:rFonts w:ascii="Times New Roman" w:eastAsia="Calibri" w:hAnsi="Times New Roman" w:cs="Times New Roman"/>
                <w:color w:val="000000"/>
                <w:sz w:val="24"/>
                <w:szCs w:val="24"/>
                <w:lang w:val="lv-LV" w:eastAsia="lv-LV"/>
              </w:rPr>
              <w:t>Projekta izpildē iesaistītās institūcijas</w:t>
            </w:r>
          </w:p>
        </w:tc>
        <w:tc>
          <w:tcPr>
            <w:tcW w:w="2850" w:type="pct"/>
            <w:tcBorders>
              <w:top w:val="outset" w:sz="6" w:space="0" w:color="414142"/>
              <w:left w:val="outset" w:sz="6" w:space="0" w:color="414142"/>
              <w:bottom w:val="outset" w:sz="6" w:space="0" w:color="414142"/>
            </w:tcBorders>
            <w:shd w:val="clear" w:color="auto" w:fill="FFFFFF"/>
          </w:tcPr>
          <w:p w:rsidR="009B6D41" w:rsidRPr="00CB482E" w:rsidRDefault="009B6D41" w:rsidP="009B6D41">
            <w:pPr>
              <w:spacing w:after="0" w:line="240" w:lineRule="auto"/>
              <w:jc w:val="both"/>
              <w:rPr>
                <w:rFonts w:ascii="Times New Roman" w:eastAsia="Calibri" w:hAnsi="Times New Roman" w:cs="Times New Roman"/>
                <w:color w:val="000000"/>
                <w:sz w:val="24"/>
                <w:szCs w:val="24"/>
                <w:lang w:val="lv-LV" w:eastAsia="lv-LV"/>
              </w:rPr>
            </w:pPr>
            <w:r w:rsidRPr="00CB482E">
              <w:rPr>
                <w:rFonts w:ascii="Times New Roman" w:eastAsia="Times New Roman" w:hAnsi="Times New Roman" w:cs="Times New Roman"/>
                <w:sz w:val="24"/>
                <w:szCs w:val="24"/>
                <w:lang w:val="lv-LV" w:eastAsia="lv-LV"/>
              </w:rPr>
              <w:t xml:space="preserve">Pilsonības un migrācijas lietu pārvalde, kas ir noteikta par EMT Latvijas kontaktpunktu. EMT Latvijas kontaktpunkts informācijas iegūšanai sadarbojas ar  Ārlietu ministriju, Izglītības un zinātnes ministriju, </w:t>
            </w:r>
            <w:r w:rsidRPr="00CB482E">
              <w:rPr>
                <w:rFonts w:ascii="Times New Roman" w:eastAsia="Times New Roman" w:hAnsi="Times New Roman" w:cs="Times New Roman"/>
                <w:sz w:val="24"/>
                <w:szCs w:val="24"/>
                <w:lang w:val="lv-LV" w:eastAsia="lv-LV"/>
              </w:rPr>
              <w:lastRenderedPageBreak/>
              <w:t>Labklājības ministriju, Iekšlietu ministriju, Ekonomikas ministriju, Valsts robežsardzi, Centrālo statistikas pārvaldi, Nodarbinātības valsts aģentūru,  pašvaldībām vai to izveidotām iestādēm, biedrībām un nodibinājumiem.</w:t>
            </w:r>
          </w:p>
        </w:tc>
      </w:tr>
      <w:tr w:rsidR="009B6D41" w:rsidRPr="00C2446C" w:rsidTr="009B6D41">
        <w:trPr>
          <w:trHeight w:val="450"/>
        </w:trPr>
        <w:tc>
          <w:tcPr>
            <w:tcW w:w="250" w:type="pct"/>
            <w:tcBorders>
              <w:top w:val="outset" w:sz="6" w:space="0" w:color="414142"/>
              <w:bottom w:val="outset" w:sz="6" w:space="0" w:color="414142"/>
              <w:right w:val="outset" w:sz="6" w:space="0" w:color="414142"/>
            </w:tcBorders>
            <w:shd w:val="clear" w:color="auto" w:fill="FFFFFF"/>
          </w:tcPr>
          <w:p w:rsidR="009B6D41" w:rsidRPr="00CB482E" w:rsidRDefault="009B6D41" w:rsidP="009B6D41">
            <w:pPr>
              <w:spacing w:after="0" w:line="240" w:lineRule="auto"/>
              <w:rPr>
                <w:rFonts w:ascii="Times New Roman" w:eastAsia="Calibri" w:hAnsi="Times New Roman" w:cs="Times New Roman"/>
                <w:color w:val="000000"/>
                <w:sz w:val="24"/>
                <w:szCs w:val="24"/>
                <w:lang w:val="lv-LV" w:eastAsia="lv-LV"/>
              </w:rPr>
            </w:pPr>
            <w:r w:rsidRPr="00CB482E">
              <w:rPr>
                <w:rFonts w:ascii="Times New Roman" w:eastAsia="Calibri" w:hAnsi="Times New Roman" w:cs="Times New Roman"/>
                <w:color w:val="000000"/>
                <w:sz w:val="24"/>
                <w:szCs w:val="24"/>
                <w:lang w:val="lv-LV" w:eastAsia="lv-LV"/>
              </w:rPr>
              <w:lastRenderedPageBreak/>
              <w:t>2.</w:t>
            </w:r>
          </w:p>
        </w:tc>
        <w:tc>
          <w:tcPr>
            <w:tcW w:w="1900" w:type="pct"/>
            <w:tcBorders>
              <w:top w:val="outset" w:sz="6" w:space="0" w:color="414142"/>
              <w:left w:val="outset" w:sz="6" w:space="0" w:color="414142"/>
              <w:bottom w:val="outset" w:sz="6" w:space="0" w:color="414142"/>
              <w:right w:val="outset" w:sz="6" w:space="0" w:color="414142"/>
            </w:tcBorders>
            <w:shd w:val="clear" w:color="auto" w:fill="FFFFFF"/>
          </w:tcPr>
          <w:p w:rsidR="009B6D41" w:rsidRPr="00CB482E" w:rsidRDefault="009B6D41" w:rsidP="009B6D41">
            <w:pPr>
              <w:spacing w:after="0" w:line="240" w:lineRule="auto"/>
              <w:rPr>
                <w:rFonts w:ascii="Times New Roman" w:eastAsia="Calibri" w:hAnsi="Times New Roman" w:cs="Times New Roman"/>
                <w:color w:val="000000"/>
                <w:sz w:val="24"/>
                <w:szCs w:val="24"/>
                <w:lang w:val="lv-LV" w:eastAsia="lv-LV"/>
              </w:rPr>
            </w:pPr>
            <w:r w:rsidRPr="00CB482E">
              <w:rPr>
                <w:rFonts w:ascii="Times New Roman" w:eastAsia="Calibri" w:hAnsi="Times New Roman" w:cs="Times New Roman"/>
                <w:color w:val="000000"/>
                <w:sz w:val="24"/>
                <w:szCs w:val="24"/>
                <w:lang w:val="lv-LV" w:eastAsia="lv-LV"/>
              </w:rPr>
              <w:t>Projekta izpildes ietekme uz pārvaldes funkcijām un institucionālo struktūru.</w:t>
            </w:r>
          </w:p>
          <w:p w:rsidR="009B6D41" w:rsidRPr="00CB482E" w:rsidRDefault="009B6D41" w:rsidP="009B6D41">
            <w:pPr>
              <w:spacing w:before="100" w:beforeAutospacing="1" w:after="100" w:afterAutospacing="1" w:line="285" w:lineRule="atLeast"/>
              <w:rPr>
                <w:rFonts w:ascii="Times New Roman" w:eastAsia="Calibri" w:hAnsi="Times New Roman" w:cs="Times New Roman"/>
                <w:color w:val="000000"/>
                <w:sz w:val="24"/>
                <w:szCs w:val="24"/>
                <w:lang w:val="lv-LV" w:eastAsia="lv-LV"/>
              </w:rPr>
            </w:pPr>
            <w:r w:rsidRPr="00CB482E">
              <w:rPr>
                <w:rFonts w:ascii="Times New Roman" w:eastAsia="Calibri" w:hAnsi="Times New Roman" w:cs="Times New Roman"/>
                <w:color w:val="000000"/>
                <w:sz w:val="24"/>
                <w:szCs w:val="24"/>
                <w:lang w:val="lv-LV"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tcBorders>
            <w:shd w:val="clear" w:color="auto" w:fill="FFFFFF"/>
          </w:tcPr>
          <w:p w:rsidR="009B6D41" w:rsidRPr="00CB482E" w:rsidRDefault="009B6D41" w:rsidP="009B6D41">
            <w:pPr>
              <w:spacing w:after="0" w:line="240" w:lineRule="auto"/>
              <w:jc w:val="both"/>
              <w:rPr>
                <w:rFonts w:ascii="Times New Roman" w:eastAsia="Times New Roman" w:hAnsi="Times New Roman" w:cs="Times New Roman"/>
                <w:sz w:val="24"/>
                <w:szCs w:val="24"/>
                <w:lang w:val="lv-LV" w:eastAsia="lv-LV"/>
              </w:rPr>
            </w:pPr>
            <w:r w:rsidRPr="00CB482E">
              <w:rPr>
                <w:rFonts w:ascii="Times New Roman" w:eastAsia="Times New Roman" w:hAnsi="Times New Roman" w:cs="Times New Roman"/>
                <w:sz w:val="24"/>
                <w:szCs w:val="24"/>
                <w:lang w:val="lv-LV" w:eastAsia="lv-LV"/>
              </w:rPr>
              <w:t>Projekta izpildes nodrošināšanai netiks izveidotas jaunas institūcijas, paplašinātas funkcijas vai mainīta iestādes struktūra. Projekta izpilde tiks nodrošināta iestādes esošo cilvēkresursu ietvaros un jaunas amata vietas netiks veidotas.</w:t>
            </w:r>
          </w:p>
          <w:p w:rsidR="009B6D41" w:rsidRPr="00CB482E" w:rsidRDefault="009B6D41" w:rsidP="009B6D41">
            <w:pPr>
              <w:spacing w:before="100" w:beforeAutospacing="1" w:after="100" w:afterAutospacing="1" w:line="285" w:lineRule="atLeast"/>
              <w:jc w:val="both"/>
              <w:rPr>
                <w:rFonts w:ascii="Times New Roman" w:eastAsia="Calibri" w:hAnsi="Times New Roman" w:cs="Times New Roman"/>
                <w:color w:val="000000"/>
                <w:sz w:val="24"/>
                <w:szCs w:val="24"/>
                <w:lang w:val="lv-LV" w:eastAsia="lv-LV"/>
              </w:rPr>
            </w:pPr>
          </w:p>
        </w:tc>
      </w:tr>
      <w:tr w:rsidR="009B6D41" w:rsidRPr="00CB482E" w:rsidTr="009B6D41">
        <w:trPr>
          <w:trHeight w:val="390"/>
        </w:trPr>
        <w:tc>
          <w:tcPr>
            <w:tcW w:w="250" w:type="pct"/>
            <w:tcBorders>
              <w:top w:val="outset" w:sz="6" w:space="0" w:color="414142"/>
              <w:bottom w:val="outset" w:sz="6" w:space="0" w:color="414142"/>
              <w:right w:val="outset" w:sz="6" w:space="0" w:color="414142"/>
            </w:tcBorders>
            <w:shd w:val="clear" w:color="auto" w:fill="FFFFFF"/>
          </w:tcPr>
          <w:p w:rsidR="009B6D41" w:rsidRPr="00CB482E" w:rsidRDefault="009B6D41" w:rsidP="009B6D41">
            <w:pPr>
              <w:spacing w:after="0" w:line="240" w:lineRule="auto"/>
              <w:rPr>
                <w:rFonts w:ascii="Times New Roman" w:eastAsia="Calibri" w:hAnsi="Times New Roman" w:cs="Times New Roman"/>
                <w:color w:val="000000"/>
                <w:sz w:val="24"/>
                <w:szCs w:val="24"/>
                <w:lang w:val="lv-LV" w:eastAsia="lv-LV"/>
              </w:rPr>
            </w:pPr>
            <w:r w:rsidRPr="00CB482E">
              <w:rPr>
                <w:rFonts w:ascii="Times New Roman" w:eastAsia="Calibri" w:hAnsi="Times New Roman" w:cs="Times New Roman"/>
                <w:color w:val="000000"/>
                <w:sz w:val="24"/>
                <w:szCs w:val="24"/>
                <w:lang w:val="lv-LV" w:eastAsia="lv-LV"/>
              </w:rPr>
              <w:t>3.</w:t>
            </w:r>
          </w:p>
        </w:tc>
        <w:tc>
          <w:tcPr>
            <w:tcW w:w="1900" w:type="pct"/>
            <w:tcBorders>
              <w:top w:val="outset" w:sz="6" w:space="0" w:color="414142"/>
              <w:left w:val="outset" w:sz="6" w:space="0" w:color="414142"/>
              <w:bottom w:val="outset" w:sz="6" w:space="0" w:color="414142"/>
              <w:right w:val="outset" w:sz="6" w:space="0" w:color="414142"/>
            </w:tcBorders>
            <w:shd w:val="clear" w:color="auto" w:fill="FFFFFF"/>
          </w:tcPr>
          <w:p w:rsidR="009B6D41" w:rsidRPr="00CB482E" w:rsidRDefault="009B6D41" w:rsidP="009B6D41">
            <w:pPr>
              <w:spacing w:after="0" w:line="240" w:lineRule="auto"/>
              <w:rPr>
                <w:rFonts w:ascii="Times New Roman" w:eastAsia="Calibri" w:hAnsi="Times New Roman" w:cs="Times New Roman"/>
                <w:color w:val="000000"/>
                <w:sz w:val="24"/>
                <w:szCs w:val="24"/>
                <w:lang w:val="lv-LV" w:eastAsia="lv-LV"/>
              </w:rPr>
            </w:pPr>
            <w:r w:rsidRPr="00CB482E">
              <w:rPr>
                <w:rFonts w:ascii="Times New Roman" w:eastAsia="Calibri" w:hAnsi="Times New Roman" w:cs="Times New Roman"/>
                <w:color w:val="000000"/>
                <w:sz w:val="24"/>
                <w:szCs w:val="24"/>
                <w:lang w:val="lv-LV" w:eastAsia="lv-LV"/>
              </w:rPr>
              <w:t>Cita informācija</w:t>
            </w:r>
          </w:p>
        </w:tc>
        <w:tc>
          <w:tcPr>
            <w:tcW w:w="2850" w:type="pct"/>
            <w:tcBorders>
              <w:top w:val="outset" w:sz="6" w:space="0" w:color="414142"/>
              <w:left w:val="outset" w:sz="6" w:space="0" w:color="414142"/>
              <w:bottom w:val="outset" w:sz="6" w:space="0" w:color="414142"/>
            </w:tcBorders>
            <w:shd w:val="clear" w:color="auto" w:fill="FFFFFF"/>
          </w:tcPr>
          <w:p w:rsidR="009B6D41" w:rsidRPr="00CB482E" w:rsidRDefault="009B6D41" w:rsidP="009B6D41">
            <w:pPr>
              <w:spacing w:before="100" w:beforeAutospacing="1" w:after="100" w:afterAutospacing="1" w:line="285" w:lineRule="atLeast"/>
              <w:jc w:val="both"/>
              <w:rPr>
                <w:rFonts w:ascii="Times New Roman" w:eastAsia="Calibri" w:hAnsi="Times New Roman" w:cs="Times New Roman"/>
                <w:color w:val="000000"/>
                <w:sz w:val="24"/>
                <w:szCs w:val="24"/>
                <w:lang w:val="lv-LV" w:eastAsia="lv-LV"/>
              </w:rPr>
            </w:pPr>
            <w:r w:rsidRPr="00CB482E">
              <w:rPr>
                <w:rFonts w:ascii="Times New Roman" w:eastAsia="Calibri" w:hAnsi="Times New Roman" w:cs="Times New Roman"/>
                <w:color w:val="000000"/>
                <w:sz w:val="24"/>
                <w:szCs w:val="24"/>
                <w:lang w:val="lv-LV" w:eastAsia="lv-LV"/>
              </w:rPr>
              <w:t>Nav</w:t>
            </w:r>
          </w:p>
        </w:tc>
      </w:tr>
    </w:tbl>
    <w:p w:rsidR="009B6D41" w:rsidRPr="00CB482E" w:rsidRDefault="009B6D41" w:rsidP="009B6D41">
      <w:pPr>
        <w:spacing w:after="0" w:line="240" w:lineRule="auto"/>
        <w:ind w:firstLine="720"/>
        <w:jc w:val="both"/>
        <w:rPr>
          <w:rFonts w:ascii="Times New Roman" w:eastAsia="Calibri" w:hAnsi="Times New Roman" w:cs="Times New Roman"/>
          <w:sz w:val="28"/>
          <w:szCs w:val="28"/>
          <w:lang w:val="lv-LV" w:eastAsia="lv-LV"/>
        </w:rPr>
      </w:pPr>
    </w:p>
    <w:p w:rsidR="009B6D41" w:rsidRPr="00CB482E" w:rsidRDefault="009B6D41" w:rsidP="009B6D41">
      <w:pPr>
        <w:spacing w:after="0" w:line="240" w:lineRule="auto"/>
        <w:ind w:firstLine="720"/>
        <w:jc w:val="both"/>
        <w:rPr>
          <w:rFonts w:ascii="Times New Roman" w:eastAsia="Calibri" w:hAnsi="Times New Roman" w:cs="Times New Roman"/>
          <w:sz w:val="28"/>
          <w:szCs w:val="28"/>
          <w:lang w:val="lv-LV" w:eastAsia="lv-LV"/>
        </w:rPr>
      </w:pPr>
    </w:p>
    <w:p w:rsidR="00CF4C81" w:rsidRPr="00CF4C81" w:rsidRDefault="00CF4C81" w:rsidP="00CF4C81">
      <w:pPr>
        <w:tabs>
          <w:tab w:val="left" w:pos="6521"/>
        </w:tabs>
        <w:jc w:val="both"/>
        <w:rPr>
          <w:rFonts w:ascii="Times New Roman" w:hAnsi="Times New Roman" w:cs="Times New Roman"/>
          <w:sz w:val="24"/>
          <w:szCs w:val="24"/>
          <w:lang w:val="lv-LV"/>
        </w:rPr>
      </w:pPr>
      <w:r w:rsidRPr="00CF4C81">
        <w:rPr>
          <w:rFonts w:ascii="Times New Roman" w:hAnsi="Times New Roman" w:cs="Times New Roman"/>
          <w:sz w:val="24"/>
          <w:szCs w:val="24"/>
          <w:lang w:val="lv-LV"/>
        </w:rPr>
        <w:t>Iekšlietu ministrs</w:t>
      </w:r>
      <w:r w:rsidRPr="00CF4C81">
        <w:rPr>
          <w:rFonts w:ascii="Times New Roman" w:hAnsi="Times New Roman" w:cs="Times New Roman"/>
          <w:sz w:val="24"/>
          <w:szCs w:val="24"/>
          <w:lang w:val="lv-LV"/>
        </w:rPr>
        <w:tab/>
      </w:r>
      <w:r w:rsidRPr="00CF4C81">
        <w:rPr>
          <w:rFonts w:ascii="Times New Roman" w:hAnsi="Times New Roman" w:cs="Times New Roman"/>
          <w:sz w:val="24"/>
          <w:szCs w:val="24"/>
          <w:lang w:val="lv-LV"/>
        </w:rPr>
        <w:tab/>
        <w:t>S.Ģirģens</w:t>
      </w:r>
    </w:p>
    <w:p w:rsidR="00CF4C81" w:rsidRPr="00F566C3" w:rsidRDefault="00CF4C81" w:rsidP="00CF4C81">
      <w:pPr>
        <w:pStyle w:val="naisf"/>
        <w:spacing w:before="0" w:after="0"/>
        <w:rPr>
          <w:szCs w:val="24"/>
        </w:rPr>
      </w:pPr>
    </w:p>
    <w:p w:rsidR="00CF4C81" w:rsidRPr="00F566C3" w:rsidRDefault="00CF4C81" w:rsidP="00CF4C81">
      <w:pPr>
        <w:pStyle w:val="naisf"/>
        <w:spacing w:before="0" w:after="0"/>
        <w:rPr>
          <w:szCs w:val="24"/>
        </w:rPr>
      </w:pPr>
      <w:r w:rsidRPr="00F566C3">
        <w:rPr>
          <w:szCs w:val="24"/>
        </w:rPr>
        <w:t>Vīza: valsts sekretārs</w:t>
      </w:r>
      <w:r w:rsidRPr="00F566C3">
        <w:rPr>
          <w:szCs w:val="24"/>
        </w:rPr>
        <w:tab/>
      </w:r>
      <w:r w:rsidRPr="00F566C3">
        <w:rPr>
          <w:szCs w:val="24"/>
        </w:rPr>
        <w:tab/>
      </w:r>
      <w:r w:rsidRPr="00F566C3">
        <w:rPr>
          <w:szCs w:val="24"/>
        </w:rPr>
        <w:tab/>
      </w:r>
      <w:r w:rsidRPr="00F566C3">
        <w:rPr>
          <w:szCs w:val="24"/>
        </w:rPr>
        <w:tab/>
      </w:r>
      <w:r w:rsidRPr="00F566C3">
        <w:rPr>
          <w:szCs w:val="24"/>
        </w:rPr>
        <w:tab/>
      </w:r>
      <w:r w:rsidRPr="00F566C3">
        <w:rPr>
          <w:szCs w:val="24"/>
        </w:rPr>
        <w:tab/>
      </w:r>
      <w:r w:rsidRPr="00F566C3">
        <w:rPr>
          <w:szCs w:val="24"/>
        </w:rPr>
        <w:tab/>
      </w:r>
      <w:r w:rsidRPr="00F566C3">
        <w:rPr>
          <w:szCs w:val="24"/>
        </w:rPr>
        <w:tab/>
        <w:t>D.Trofimovs</w:t>
      </w:r>
    </w:p>
    <w:p w:rsidR="00F947B0" w:rsidRDefault="00F947B0" w:rsidP="00F947B0">
      <w:pPr>
        <w:tabs>
          <w:tab w:val="right" w:pos="9071"/>
        </w:tabs>
        <w:spacing w:after="0"/>
        <w:jc w:val="both"/>
        <w:rPr>
          <w:rFonts w:ascii="Times New Roman" w:hAnsi="Times New Roman" w:cs="Times New Roman"/>
          <w:color w:val="000000" w:themeColor="text1"/>
          <w:sz w:val="20"/>
          <w:szCs w:val="20"/>
          <w:lang w:val="lv-LV"/>
        </w:rPr>
      </w:pPr>
    </w:p>
    <w:p w:rsidR="006B137A" w:rsidRDefault="006B137A" w:rsidP="00F947B0">
      <w:pPr>
        <w:tabs>
          <w:tab w:val="right" w:pos="9071"/>
        </w:tabs>
        <w:spacing w:after="0"/>
        <w:jc w:val="both"/>
        <w:rPr>
          <w:rFonts w:ascii="Times New Roman" w:hAnsi="Times New Roman" w:cs="Times New Roman"/>
          <w:color w:val="000000" w:themeColor="text1"/>
          <w:sz w:val="20"/>
          <w:szCs w:val="20"/>
          <w:lang w:val="lv-LV"/>
        </w:rPr>
      </w:pPr>
    </w:p>
    <w:p w:rsidR="006B137A" w:rsidRDefault="006B137A" w:rsidP="00F947B0">
      <w:pPr>
        <w:tabs>
          <w:tab w:val="right" w:pos="9071"/>
        </w:tabs>
        <w:spacing w:after="0"/>
        <w:jc w:val="both"/>
        <w:rPr>
          <w:rFonts w:ascii="Times New Roman" w:hAnsi="Times New Roman" w:cs="Times New Roman"/>
          <w:color w:val="000000" w:themeColor="text1"/>
          <w:sz w:val="20"/>
          <w:szCs w:val="20"/>
          <w:lang w:val="lv-LV"/>
        </w:rPr>
      </w:pPr>
    </w:p>
    <w:p w:rsidR="006B137A" w:rsidRDefault="006B137A" w:rsidP="00F947B0">
      <w:pPr>
        <w:tabs>
          <w:tab w:val="right" w:pos="9071"/>
        </w:tabs>
        <w:spacing w:after="0"/>
        <w:jc w:val="both"/>
        <w:rPr>
          <w:rFonts w:ascii="Times New Roman" w:hAnsi="Times New Roman" w:cs="Times New Roman"/>
          <w:color w:val="000000" w:themeColor="text1"/>
          <w:sz w:val="20"/>
          <w:szCs w:val="20"/>
          <w:lang w:val="lv-LV"/>
        </w:rPr>
      </w:pPr>
    </w:p>
    <w:p w:rsidR="006B137A" w:rsidRDefault="006B137A" w:rsidP="00F947B0">
      <w:pPr>
        <w:tabs>
          <w:tab w:val="right" w:pos="9071"/>
        </w:tabs>
        <w:spacing w:after="0"/>
        <w:jc w:val="both"/>
        <w:rPr>
          <w:rFonts w:ascii="Times New Roman" w:hAnsi="Times New Roman" w:cs="Times New Roman"/>
          <w:color w:val="000000" w:themeColor="text1"/>
          <w:sz w:val="20"/>
          <w:szCs w:val="20"/>
          <w:lang w:val="lv-LV"/>
        </w:rPr>
      </w:pPr>
    </w:p>
    <w:p w:rsidR="006B137A" w:rsidRDefault="006B137A" w:rsidP="00F947B0">
      <w:pPr>
        <w:tabs>
          <w:tab w:val="right" w:pos="9071"/>
        </w:tabs>
        <w:spacing w:after="0"/>
        <w:jc w:val="both"/>
        <w:rPr>
          <w:rFonts w:ascii="Times New Roman" w:hAnsi="Times New Roman" w:cs="Times New Roman"/>
          <w:color w:val="000000" w:themeColor="text1"/>
          <w:sz w:val="20"/>
          <w:szCs w:val="20"/>
          <w:lang w:val="lv-LV"/>
        </w:rPr>
      </w:pPr>
    </w:p>
    <w:p w:rsidR="006B137A" w:rsidRDefault="006B137A" w:rsidP="00F947B0">
      <w:pPr>
        <w:tabs>
          <w:tab w:val="right" w:pos="9071"/>
        </w:tabs>
        <w:spacing w:after="0"/>
        <w:jc w:val="both"/>
        <w:rPr>
          <w:rFonts w:ascii="Times New Roman" w:hAnsi="Times New Roman" w:cs="Times New Roman"/>
          <w:color w:val="000000" w:themeColor="text1"/>
          <w:sz w:val="20"/>
          <w:szCs w:val="20"/>
          <w:lang w:val="lv-LV"/>
        </w:rPr>
      </w:pPr>
    </w:p>
    <w:p w:rsidR="006B137A" w:rsidRDefault="006B137A" w:rsidP="00F947B0">
      <w:pPr>
        <w:tabs>
          <w:tab w:val="right" w:pos="9071"/>
        </w:tabs>
        <w:spacing w:after="0"/>
        <w:jc w:val="both"/>
        <w:rPr>
          <w:rFonts w:ascii="Times New Roman" w:hAnsi="Times New Roman" w:cs="Times New Roman"/>
          <w:color w:val="000000" w:themeColor="text1"/>
          <w:sz w:val="20"/>
          <w:szCs w:val="20"/>
          <w:lang w:val="lv-LV"/>
        </w:rPr>
      </w:pPr>
    </w:p>
    <w:p w:rsidR="00A1374F" w:rsidRDefault="00A1374F" w:rsidP="00F947B0">
      <w:pPr>
        <w:tabs>
          <w:tab w:val="right" w:pos="9071"/>
        </w:tabs>
        <w:spacing w:after="0"/>
        <w:jc w:val="both"/>
        <w:rPr>
          <w:rFonts w:ascii="Times New Roman" w:hAnsi="Times New Roman" w:cs="Times New Roman"/>
          <w:color w:val="000000" w:themeColor="text1"/>
          <w:sz w:val="20"/>
          <w:szCs w:val="20"/>
          <w:lang w:val="lv-LV"/>
        </w:rPr>
      </w:pPr>
    </w:p>
    <w:p w:rsidR="00A1374F" w:rsidRDefault="00A1374F" w:rsidP="00F947B0">
      <w:pPr>
        <w:tabs>
          <w:tab w:val="right" w:pos="9071"/>
        </w:tabs>
        <w:spacing w:after="0"/>
        <w:jc w:val="both"/>
        <w:rPr>
          <w:rFonts w:ascii="Times New Roman" w:hAnsi="Times New Roman" w:cs="Times New Roman"/>
          <w:color w:val="000000" w:themeColor="text1"/>
          <w:sz w:val="20"/>
          <w:szCs w:val="20"/>
          <w:lang w:val="lv-LV"/>
        </w:rPr>
      </w:pPr>
    </w:p>
    <w:p w:rsidR="00A1374F" w:rsidRDefault="00A1374F" w:rsidP="00F947B0">
      <w:pPr>
        <w:tabs>
          <w:tab w:val="right" w:pos="9071"/>
        </w:tabs>
        <w:spacing w:after="0"/>
        <w:jc w:val="both"/>
        <w:rPr>
          <w:rFonts w:ascii="Times New Roman" w:hAnsi="Times New Roman" w:cs="Times New Roman"/>
          <w:color w:val="000000" w:themeColor="text1"/>
          <w:sz w:val="20"/>
          <w:szCs w:val="20"/>
          <w:lang w:val="lv-LV"/>
        </w:rPr>
      </w:pPr>
    </w:p>
    <w:p w:rsidR="00A1374F" w:rsidRDefault="00A1374F" w:rsidP="00F947B0">
      <w:pPr>
        <w:tabs>
          <w:tab w:val="right" w:pos="9071"/>
        </w:tabs>
        <w:spacing w:after="0"/>
        <w:jc w:val="both"/>
        <w:rPr>
          <w:rFonts w:ascii="Times New Roman" w:hAnsi="Times New Roman" w:cs="Times New Roman"/>
          <w:color w:val="000000" w:themeColor="text1"/>
          <w:sz w:val="20"/>
          <w:szCs w:val="20"/>
          <w:lang w:val="lv-LV"/>
        </w:rPr>
      </w:pPr>
    </w:p>
    <w:p w:rsidR="00A1374F" w:rsidRDefault="00A1374F" w:rsidP="00F947B0">
      <w:pPr>
        <w:tabs>
          <w:tab w:val="right" w:pos="9071"/>
        </w:tabs>
        <w:spacing w:after="0"/>
        <w:jc w:val="both"/>
        <w:rPr>
          <w:rFonts w:ascii="Times New Roman" w:hAnsi="Times New Roman" w:cs="Times New Roman"/>
          <w:color w:val="000000" w:themeColor="text1"/>
          <w:sz w:val="20"/>
          <w:szCs w:val="20"/>
          <w:lang w:val="lv-LV"/>
        </w:rPr>
      </w:pPr>
    </w:p>
    <w:p w:rsidR="00A1374F" w:rsidRDefault="00A1374F" w:rsidP="00F947B0">
      <w:pPr>
        <w:tabs>
          <w:tab w:val="right" w:pos="9071"/>
        </w:tabs>
        <w:spacing w:after="0"/>
        <w:jc w:val="both"/>
        <w:rPr>
          <w:rFonts w:ascii="Times New Roman" w:hAnsi="Times New Roman" w:cs="Times New Roman"/>
          <w:color w:val="000000" w:themeColor="text1"/>
          <w:sz w:val="20"/>
          <w:szCs w:val="20"/>
          <w:lang w:val="lv-LV"/>
        </w:rPr>
      </w:pPr>
    </w:p>
    <w:p w:rsidR="0086463C" w:rsidRDefault="0086463C" w:rsidP="00F947B0">
      <w:pPr>
        <w:tabs>
          <w:tab w:val="right" w:pos="9071"/>
        </w:tabs>
        <w:spacing w:after="0"/>
        <w:jc w:val="both"/>
        <w:rPr>
          <w:rFonts w:ascii="Times New Roman" w:hAnsi="Times New Roman" w:cs="Times New Roman"/>
          <w:color w:val="000000" w:themeColor="text1"/>
          <w:sz w:val="20"/>
          <w:szCs w:val="20"/>
          <w:lang w:val="lv-LV"/>
        </w:rPr>
      </w:pPr>
    </w:p>
    <w:p w:rsidR="0086463C" w:rsidRDefault="0086463C" w:rsidP="00F947B0">
      <w:pPr>
        <w:tabs>
          <w:tab w:val="right" w:pos="9071"/>
        </w:tabs>
        <w:spacing w:after="0"/>
        <w:jc w:val="both"/>
        <w:rPr>
          <w:rFonts w:ascii="Times New Roman" w:hAnsi="Times New Roman" w:cs="Times New Roman"/>
          <w:color w:val="000000" w:themeColor="text1"/>
          <w:sz w:val="20"/>
          <w:szCs w:val="20"/>
          <w:lang w:val="lv-LV"/>
        </w:rPr>
      </w:pPr>
    </w:p>
    <w:p w:rsidR="0086463C" w:rsidRDefault="0086463C" w:rsidP="00F947B0">
      <w:pPr>
        <w:tabs>
          <w:tab w:val="right" w:pos="9071"/>
        </w:tabs>
        <w:spacing w:after="0"/>
        <w:jc w:val="both"/>
        <w:rPr>
          <w:rFonts w:ascii="Times New Roman" w:hAnsi="Times New Roman" w:cs="Times New Roman"/>
          <w:color w:val="000000" w:themeColor="text1"/>
          <w:sz w:val="20"/>
          <w:szCs w:val="20"/>
          <w:lang w:val="lv-LV"/>
        </w:rPr>
      </w:pPr>
    </w:p>
    <w:p w:rsidR="0086463C" w:rsidRDefault="0086463C" w:rsidP="00F947B0">
      <w:pPr>
        <w:tabs>
          <w:tab w:val="right" w:pos="9071"/>
        </w:tabs>
        <w:spacing w:after="0"/>
        <w:jc w:val="both"/>
        <w:rPr>
          <w:rFonts w:ascii="Times New Roman" w:hAnsi="Times New Roman" w:cs="Times New Roman"/>
          <w:color w:val="000000" w:themeColor="text1"/>
          <w:sz w:val="20"/>
          <w:szCs w:val="20"/>
          <w:lang w:val="lv-LV"/>
        </w:rPr>
      </w:pPr>
    </w:p>
    <w:p w:rsidR="00A1374F" w:rsidRDefault="00A1374F" w:rsidP="00F947B0">
      <w:pPr>
        <w:tabs>
          <w:tab w:val="right" w:pos="9071"/>
        </w:tabs>
        <w:spacing w:after="0"/>
        <w:jc w:val="both"/>
        <w:rPr>
          <w:rFonts w:ascii="Times New Roman" w:hAnsi="Times New Roman" w:cs="Times New Roman"/>
          <w:color w:val="000000" w:themeColor="text1"/>
          <w:sz w:val="20"/>
          <w:szCs w:val="20"/>
          <w:lang w:val="lv-LV"/>
        </w:rPr>
      </w:pPr>
    </w:p>
    <w:p w:rsidR="006B137A" w:rsidRDefault="006B137A" w:rsidP="00F947B0">
      <w:pPr>
        <w:tabs>
          <w:tab w:val="right" w:pos="9071"/>
        </w:tabs>
        <w:spacing w:after="0"/>
        <w:jc w:val="both"/>
        <w:rPr>
          <w:rFonts w:ascii="Times New Roman" w:hAnsi="Times New Roman" w:cs="Times New Roman"/>
          <w:color w:val="000000" w:themeColor="text1"/>
          <w:sz w:val="20"/>
          <w:szCs w:val="20"/>
          <w:lang w:val="lv-LV"/>
        </w:rPr>
      </w:pPr>
      <w:bookmarkStart w:id="2" w:name="_GoBack"/>
    </w:p>
    <w:p w:rsidR="006B137A" w:rsidRPr="00616C95" w:rsidRDefault="006B137A" w:rsidP="00616C95">
      <w:pPr>
        <w:tabs>
          <w:tab w:val="right" w:pos="9071"/>
        </w:tabs>
        <w:spacing w:after="0"/>
        <w:jc w:val="both"/>
        <w:rPr>
          <w:rFonts w:ascii="Times New Roman" w:hAnsi="Times New Roman" w:cs="Times New Roman"/>
          <w:color w:val="000000" w:themeColor="text1"/>
          <w:sz w:val="20"/>
          <w:szCs w:val="20"/>
          <w:lang w:val="lv-LV"/>
        </w:rPr>
      </w:pPr>
    </w:p>
    <w:p w:rsidR="009B6D41" w:rsidRPr="00CB482E" w:rsidRDefault="009B6D41" w:rsidP="009B6D41">
      <w:pPr>
        <w:spacing w:after="0" w:line="240" w:lineRule="auto"/>
        <w:rPr>
          <w:rFonts w:ascii="Times New Roman" w:eastAsia="Calibri" w:hAnsi="Times New Roman" w:cs="Times New Roman"/>
          <w:sz w:val="20"/>
          <w:szCs w:val="20"/>
          <w:lang w:val="lv-LV"/>
        </w:rPr>
      </w:pPr>
      <w:bookmarkStart w:id="3" w:name="OLE_LINK1"/>
      <w:bookmarkStart w:id="4" w:name="OLE_LINK2"/>
      <w:r w:rsidRPr="00CB482E">
        <w:rPr>
          <w:rFonts w:ascii="Times New Roman" w:eastAsia="Calibri" w:hAnsi="Times New Roman" w:cs="Times New Roman"/>
          <w:sz w:val="20"/>
          <w:szCs w:val="20"/>
          <w:lang w:val="lv-LV"/>
        </w:rPr>
        <w:t>Ieviņa, 67829749</w:t>
      </w:r>
    </w:p>
    <w:p w:rsidR="009B6D41" w:rsidRPr="00CB482E" w:rsidRDefault="009B6D41" w:rsidP="009B6D41">
      <w:pPr>
        <w:spacing w:after="0" w:line="240" w:lineRule="auto"/>
        <w:rPr>
          <w:rFonts w:ascii="Times New Roman" w:eastAsia="Calibri" w:hAnsi="Times New Roman" w:cs="Times New Roman"/>
          <w:sz w:val="20"/>
          <w:szCs w:val="20"/>
          <w:lang w:val="lv-LV"/>
        </w:rPr>
      </w:pPr>
      <w:r w:rsidRPr="00CB482E">
        <w:rPr>
          <w:rFonts w:ascii="Times New Roman" w:eastAsia="Calibri" w:hAnsi="Times New Roman" w:cs="Times New Roman"/>
          <w:sz w:val="20"/>
          <w:szCs w:val="20"/>
          <w:lang w:val="lv-LV"/>
        </w:rPr>
        <w:t>ilva.ievina@pmlp.gov.lv</w:t>
      </w:r>
    </w:p>
    <w:bookmarkEnd w:id="3"/>
    <w:bookmarkEnd w:id="4"/>
    <w:bookmarkEnd w:id="2"/>
    <w:p w:rsidR="009B6D41" w:rsidRPr="00CB482E" w:rsidRDefault="009B6D41" w:rsidP="009B6D41">
      <w:pPr>
        <w:spacing w:after="0" w:line="240" w:lineRule="auto"/>
        <w:jc w:val="both"/>
        <w:rPr>
          <w:rFonts w:ascii="Times New Roman" w:eastAsia="Calibri" w:hAnsi="Times New Roman" w:cs="Times New Roman"/>
          <w:sz w:val="20"/>
          <w:szCs w:val="20"/>
          <w:lang w:val="lv-LV"/>
        </w:rPr>
      </w:pPr>
    </w:p>
    <w:p w:rsidR="009B6D41" w:rsidRPr="00CB482E" w:rsidRDefault="009B6D41" w:rsidP="009B6D41">
      <w:pPr>
        <w:spacing w:after="0" w:line="240" w:lineRule="auto"/>
        <w:jc w:val="both"/>
        <w:rPr>
          <w:rFonts w:ascii="Times New Roman" w:eastAsia="Calibri" w:hAnsi="Times New Roman" w:cs="Times New Roman"/>
          <w:sz w:val="20"/>
          <w:szCs w:val="20"/>
          <w:lang w:val="lv-LV"/>
        </w:rPr>
      </w:pPr>
      <w:r w:rsidRPr="00CB482E">
        <w:rPr>
          <w:rFonts w:ascii="Times New Roman" w:eastAsia="Calibri" w:hAnsi="Times New Roman" w:cs="Times New Roman"/>
          <w:sz w:val="20"/>
          <w:szCs w:val="20"/>
          <w:lang w:val="lv-LV"/>
        </w:rPr>
        <w:t>Brīvniece, 67219453</w:t>
      </w:r>
    </w:p>
    <w:p w:rsidR="009B6D41" w:rsidRPr="00CB482E" w:rsidRDefault="009B6D41" w:rsidP="00CF4C81">
      <w:pPr>
        <w:spacing w:after="0" w:line="240" w:lineRule="auto"/>
        <w:jc w:val="both"/>
        <w:rPr>
          <w:lang w:val="lv-LV"/>
        </w:rPr>
      </w:pPr>
      <w:r w:rsidRPr="00CB482E">
        <w:rPr>
          <w:rFonts w:ascii="Times New Roman" w:eastAsia="Calibri" w:hAnsi="Times New Roman" w:cs="Times New Roman"/>
          <w:sz w:val="20"/>
          <w:szCs w:val="20"/>
          <w:lang w:val="lv-LV"/>
        </w:rPr>
        <w:t>ramona.brivniece@pmlp.gov.lv</w:t>
      </w:r>
    </w:p>
    <w:sectPr w:rsidR="009B6D41" w:rsidRPr="00CB482E" w:rsidSect="00B8619C">
      <w:headerReference w:type="default" r:id="rId8"/>
      <w:footerReference w:type="default" r:id="rId9"/>
      <w:footerReference w:type="first" r:id="rId10"/>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0412" w:rsidRDefault="00B70412">
      <w:pPr>
        <w:spacing w:after="0" w:line="240" w:lineRule="auto"/>
      </w:pPr>
      <w:r>
        <w:separator/>
      </w:r>
    </w:p>
  </w:endnote>
  <w:endnote w:type="continuationSeparator" w:id="0">
    <w:p w:rsidR="00B70412" w:rsidRDefault="00B704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33D" w:rsidRPr="006F5815" w:rsidRDefault="006F5815" w:rsidP="006F5815">
    <w:pPr>
      <w:pStyle w:val="Footer"/>
      <w:rPr>
        <w:rFonts w:ascii="Times New Roman" w:hAnsi="Times New Roman" w:cs="Times New Roman"/>
        <w:sz w:val="20"/>
        <w:szCs w:val="20"/>
        <w:lang w:val="lv-LV"/>
      </w:rPr>
    </w:pPr>
    <w:r>
      <w:rPr>
        <w:rFonts w:ascii="Times New Roman" w:hAnsi="Times New Roman" w:cs="Times New Roman"/>
        <w:sz w:val="20"/>
        <w:szCs w:val="20"/>
        <w:lang w:val="lv-LV"/>
      </w:rPr>
      <w:t>IEMAnot_280319_EMT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33D" w:rsidRPr="00CE519F" w:rsidRDefault="006F5815" w:rsidP="00CE519F">
    <w:pPr>
      <w:pStyle w:val="Footer"/>
      <w:rPr>
        <w:rFonts w:ascii="Times New Roman" w:hAnsi="Times New Roman" w:cs="Times New Roman"/>
        <w:sz w:val="18"/>
        <w:szCs w:val="18"/>
      </w:rPr>
    </w:pPr>
    <w:r>
      <w:rPr>
        <w:rFonts w:ascii="Times New Roman" w:hAnsi="Times New Roman" w:cs="Times New Roman"/>
        <w:sz w:val="18"/>
        <w:szCs w:val="18"/>
      </w:rPr>
      <w:t>IEMAnot_280319_EMT</w:t>
    </w:r>
    <w:r w:rsidRPr="00CE519F">
      <w:rPr>
        <w:rFonts w:ascii="Times New Roman" w:hAnsi="Times New Roman" w:cs="Times New Roman"/>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0412" w:rsidRDefault="00B70412">
      <w:pPr>
        <w:spacing w:after="0" w:line="240" w:lineRule="auto"/>
      </w:pPr>
      <w:r>
        <w:separator/>
      </w:r>
    </w:p>
  </w:footnote>
  <w:footnote w:type="continuationSeparator" w:id="0">
    <w:p w:rsidR="00B70412" w:rsidRDefault="00B704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4365741"/>
      <w:docPartObj>
        <w:docPartGallery w:val="Page Numbers (Top of Page)"/>
        <w:docPartUnique/>
      </w:docPartObj>
    </w:sdtPr>
    <w:sdtEndPr>
      <w:rPr>
        <w:noProof/>
      </w:rPr>
    </w:sdtEndPr>
    <w:sdtContent>
      <w:p w:rsidR="000B333D" w:rsidRDefault="000B333D">
        <w:pPr>
          <w:pStyle w:val="Header"/>
          <w:jc w:val="center"/>
        </w:pPr>
        <w:r>
          <w:fldChar w:fldCharType="begin"/>
        </w:r>
        <w:r>
          <w:instrText xml:space="preserve"> PAGE   \* MERGEFORMAT </w:instrText>
        </w:r>
        <w:r>
          <w:fldChar w:fldCharType="separate"/>
        </w:r>
        <w:r w:rsidR="00E94811">
          <w:rPr>
            <w:noProof/>
          </w:rPr>
          <w:t>14</w:t>
        </w:r>
        <w:r>
          <w:rPr>
            <w:noProof/>
          </w:rPr>
          <w:fldChar w:fldCharType="end"/>
        </w:r>
      </w:p>
    </w:sdtContent>
  </w:sdt>
  <w:p w:rsidR="000B333D" w:rsidRDefault="000B33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multilevel"/>
    <w:tmpl w:val="0000000A"/>
    <w:lvl w:ilvl="0">
      <w:start w:val="1"/>
      <w:numFmt w:val="decimal"/>
      <w:pStyle w:val="Heading1"/>
      <w:lvlText w:val="%1."/>
      <w:lvlJc w:val="left"/>
      <w:pPr>
        <w:tabs>
          <w:tab w:val="num" w:pos="792"/>
        </w:tabs>
        <w:ind w:left="792" w:hanging="432"/>
      </w:pPr>
      <w:rPr>
        <w:rFonts w:cs="Times New Roman"/>
      </w:rPr>
    </w:lvl>
    <w:lvl w:ilvl="1">
      <w:start w:val="1"/>
      <w:numFmt w:val="decimal"/>
      <w:pStyle w:val="Heading2"/>
      <w:lvlText w:val="%1.%2."/>
      <w:lvlJc w:val="left"/>
      <w:pPr>
        <w:tabs>
          <w:tab w:val="num" w:pos="936"/>
        </w:tabs>
        <w:ind w:left="936" w:hanging="576"/>
      </w:pPr>
      <w:rPr>
        <w:rFonts w:cs="Times New Roman"/>
      </w:rPr>
    </w:lvl>
    <w:lvl w:ilvl="2">
      <w:start w:val="1"/>
      <w:numFmt w:val="decimal"/>
      <w:pStyle w:val="Heading3"/>
      <w:lvlText w:val="%1.%2.%3."/>
      <w:lvlJc w:val="left"/>
      <w:pPr>
        <w:tabs>
          <w:tab w:val="num" w:pos="1080"/>
        </w:tabs>
        <w:ind w:left="1080" w:hanging="720"/>
      </w:pPr>
      <w:rPr>
        <w:rFonts w:cs="Times New Roman"/>
      </w:rPr>
    </w:lvl>
    <w:lvl w:ilvl="3">
      <w:start w:val="1"/>
      <w:numFmt w:val="decimal"/>
      <w:pStyle w:val="Heading4"/>
      <w:lvlText w:val="%1.%2.%3.%4"/>
      <w:lvlJc w:val="left"/>
      <w:pPr>
        <w:tabs>
          <w:tab w:val="num" w:pos="1224"/>
        </w:tabs>
        <w:ind w:left="1224" w:hanging="864"/>
      </w:pPr>
      <w:rPr>
        <w:rFonts w:cs="Times New Roman"/>
      </w:rPr>
    </w:lvl>
    <w:lvl w:ilvl="4">
      <w:start w:val="1"/>
      <w:numFmt w:val="decimal"/>
      <w:pStyle w:val="Heading5"/>
      <w:lvlText w:val="%1.%2.%3.%4.%5"/>
      <w:lvlJc w:val="left"/>
      <w:pPr>
        <w:tabs>
          <w:tab w:val="num" w:pos="1368"/>
        </w:tabs>
        <w:ind w:left="1368" w:hanging="1008"/>
      </w:pPr>
      <w:rPr>
        <w:rFonts w:cs="Times New Roman"/>
      </w:rPr>
    </w:lvl>
    <w:lvl w:ilvl="5">
      <w:start w:val="1"/>
      <w:numFmt w:val="decimal"/>
      <w:pStyle w:val="Heading6"/>
      <w:lvlText w:val="%1.%2.%3.%4.%5.%6"/>
      <w:lvlJc w:val="left"/>
      <w:pPr>
        <w:tabs>
          <w:tab w:val="num" w:pos="1512"/>
        </w:tabs>
        <w:ind w:left="1512" w:hanging="1152"/>
      </w:pPr>
      <w:rPr>
        <w:rFonts w:cs="Times New Roman"/>
      </w:rPr>
    </w:lvl>
    <w:lvl w:ilvl="6">
      <w:start w:val="1"/>
      <w:numFmt w:val="decimal"/>
      <w:pStyle w:val="Heading7"/>
      <w:lvlText w:val="%1.%2.%3.%4.%5.%6.%7"/>
      <w:lvlJc w:val="left"/>
      <w:pPr>
        <w:tabs>
          <w:tab w:val="num" w:pos="1656"/>
        </w:tabs>
        <w:ind w:left="1656" w:hanging="1296"/>
      </w:pPr>
      <w:rPr>
        <w:rFonts w:cs="Times New Roman"/>
      </w:rPr>
    </w:lvl>
    <w:lvl w:ilvl="7">
      <w:start w:val="1"/>
      <w:numFmt w:val="decimal"/>
      <w:pStyle w:val="Heading8"/>
      <w:lvlText w:val="%1.%2.%3.%4.%5.%6.%7.%8"/>
      <w:lvlJc w:val="left"/>
      <w:pPr>
        <w:tabs>
          <w:tab w:val="num" w:pos="1800"/>
        </w:tabs>
        <w:ind w:left="1800" w:hanging="1440"/>
      </w:pPr>
      <w:rPr>
        <w:rFonts w:cs="Times New Roman"/>
      </w:rPr>
    </w:lvl>
    <w:lvl w:ilvl="8">
      <w:start w:val="1"/>
      <w:numFmt w:val="decimal"/>
      <w:pStyle w:val="Heading9"/>
      <w:lvlText w:val="%1.%2.%3.%4.%5.%6.%7.%8.%9"/>
      <w:lvlJc w:val="left"/>
      <w:pPr>
        <w:tabs>
          <w:tab w:val="num" w:pos="1944"/>
        </w:tabs>
        <w:ind w:left="1944" w:hanging="1584"/>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D41"/>
    <w:rsid w:val="00014CCA"/>
    <w:rsid w:val="00015332"/>
    <w:rsid w:val="00025CF9"/>
    <w:rsid w:val="000667C3"/>
    <w:rsid w:val="000676B0"/>
    <w:rsid w:val="00084A62"/>
    <w:rsid w:val="00086893"/>
    <w:rsid w:val="000919B0"/>
    <w:rsid w:val="00094B7E"/>
    <w:rsid w:val="000A4D85"/>
    <w:rsid w:val="000A4DC5"/>
    <w:rsid w:val="000B333D"/>
    <w:rsid w:val="000B3648"/>
    <w:rsid w:val="000C101C"/>
    <w:rsid w:val="000C1752"/>
    <w:rsid w:val="000D3D4E"/>
    <w:rsid w:val="0014206B"/>
    <w:rsid w:val="0015563C"/>
    <w:rsid w:val="00175759"/>
    <w:rsid w:val="00175AFA"/>
    <w:rsid w:val="0019704C"/>
    <w:rsid w:val="00210309"/>
    <w:rsid w:val="00226043"/>
    <w:rsid w:val="00235D7C"/>
    <w:rsid w:val="002413F7"/>
    <w:rsid w:val="00244C16"/>
    <w:rsid w:val="00261012"/>
    <w:rsid w:val="00270425"/>
    <w:rsid w:val="002866DB"/>
    <w:rsid w:val="002944E9"/>
    <w:rsid w:val="002A1654"/>
    <w:rsid w:val="002B1435"/>
    <w:rsid w:val="002B1E1D"/>
    <w:rsid w:val="002B250D"/>
    <w:rsid w:val="002E0985"/>
    <w:rsid w:val="002F2B00"/>
    <w:rsid w:val="002F7000"/>
    <w:rsid w:val="00305B4A"/>
    <w:rsid w:val="0032588C"/>
    <w:rsid w:val="00330C42"/>
    <w:rsid w:val="00357207"/>
    <w:rsid w:val="00386AB7"/>
    <w:rsid w:val="00397A9C"/>
    <w:rsid w:val="003A2B16"/>
    <w:rsid w:val="003B10E1"/>
    <w:rsid w:val="003B4FC9"/>
    <w:rsid w:val="003D2D40"/>
    <w:rsid w:val="003E4A6B"/>
    <w:rsid w:val="003E5D95"/>
    <w:rsid w:val="00426758"/>
    <w:rsid w:val="00434AD7"/>
    <w:rsid w:val="004453BC"/>
    <w:rsid w:val="00446B2B"/>
    <w:rsid w:val="00462BD6"/>
    <w:rsid w:val="00482320"/>
    <w:rsid w:val="00490F6F"/>
    <w:rsid w:val="004B1103"/>
    <w:rsid w:val="004C3B65"/>
    <w:rsid w:val="004C415B"/>
    <w:rsid w:val="004C4EE4"/>
    <w:rsid w:val="004E18B4"/>
    <w:rsid w:val="004F4549"/>
    <w:rsid w:val="004F64E1"/>
    <w:rsid w:val="00506DE3"/>
    <w:rsid w:val="005413FE"/>
    <w:rsid w:val="00546D20"/>
    <w:rsid w:val="00551533"/>
    <w:rsid w:val="00567D00"/>
    <w:rsid w:val="0058699F"/>
    <w:rsid w:val="00593A41"/>
    <w:rsid w:val="005A3114"/>
    <w:rsid w:val="005B2967"/>
    <w:rsid w:val="005B4DC7"/>
    <w:rsid w:val="005B7083"/>
    <w:rsid w:val="005C6B24"/>
    <w:rsid w:val="005D3593"/>
    <w:rsid w:val="005E3900"/>
    <w:rsid w:val="005E77AC"/>
    <w:rsid w:val="005F2D8E"/>
    <w:rsid w:val="0061557C"/>
    <w:rsid w:val="00616C95"/>
    <w:rsid w:val="006230DB"/>
    <w:rsid w:val="006437E7"/>
    <w:rsid w:val="00666685"/>
    <w:rsid w:val="006854D6"/>
    <w:rsid w:val="006A586A"/>
    <w:rsid w:val="006A7E8F"/>
    <w:rsid w:val="006B137A"/>
    <w:rsid w:val="006B410F"/>
    <w:rsid w:val="006B4AA3"/>
    <w:rsid w:val="006E10C8"/>
    <w:rsid w:val="006F5815"/>
    <w:rsid w:val="006F5CD2"/>
    <w:rsid w:val="00710657"/>
    <w:rsid w:val="007168F4"/>
    <w:rsid w:val="007179CD"/>
    <w:rsid w:val="007277F0"/>
    <w:rsid w:val="007329D6"/>
    <w:rsid w:val="00732DED"/>
    <w:rsid w:val="00760FCD"/>
    <w:rsid w:val="00763BC1"/>
    <w:rsid w:val="00763D33"/>
    <w:rsid w:val="00772155"/>
    <w:rsid w:val="0079499F"/>
    <w:rsid w:val="00797A02"/>
    <w:rsid w:val="007B2D81"/>
    <w:rsid w:val="007B6ACE"/>
    <w:rsid w:val="007F250B"/>
    <w:rsid w:val="007F424F"/>
    <w:rsid w:val="00801CA8"/>
    <w:rsid w:val="008029C2"/>
    <w:rsid w:val="008048A5"/>
    <w:rsid w:val="00813CAA"/>
    <w:rsid w:val="008251BA"/>
    <w:rsid w:val="00827D2A"/>
    <w:rsid w:val="00834BCE"/>
    <w:rsid w:val="0083707D"/>
    <w:rsid w:val="008411FC"/>
    <w:rsid w:val="00841840"/>
    <w:rsid w:val="00844C85"/>
    <w:rsid w:val="0085550D"/>
    <w:rsid w:val="0086463C"/>
    <w:rsid w:val="00870F43"/>
    <w:rsid w:val="008B260B"/>
    <w:rsid w:val="008B5A92"/>
    <w:rsid w:val="008E0C9A"/>
    <w:rsid w:val="008E20E6"/>
    <w:rsid w:val="008F3560"/>
    <w:rsid w:val="009068D4"/>
    <w:rsid w:val="00912F1D"/>
    <w:rsid w:val="00926CB1"/>
    <w:rsid w:val="00933692"/>
    <w:rsid w:val="009465C7"/>
    <w:rsid w:val="0095558F"/>
    <w:rsid w:val="00956C4F"/>
    <w:rsid w:val="00973486"/>
    <w:rsid w:val="009B6D41"/>
    <w:rsid w:val="009C1CA8"/>
    <w:rsid w:val="009C28E1"/>
    <w:rsid w:val="009E11A0"/>
    <w:rsid w:val="009F7101"/>
    <w:rsid w:val="00A01F40"/>
    <w:rsid w:val="00A02A0B"/>
    <w:rsid w:val="00A121B4"/>
    <w:rsid w:val="00A125F2"/>
    <w:rsid w:val="00A12BC1"/>
    <w:rsid w:val="00A1374F"/>
    <w:rsid w:val="00A22121"/>
    <w:rsid w:val="00A37E52"/>
    <w:rsid w:val="00A451DB"/>
    <w:rsid w:val="00A47ABE"/>
    <w:rsid w:val="00A54271"/>
    <w:rsid w:val="00A550F1"/>
    <w:rsid w:val="00A62541"/>
    <w:rsid w:val="00A87124"/>
    <w:rsid w:val="00A95780"/>
    <w:rsid w:val="00AA063E"/>
    <w:rsid w:val="00AB1A55"/>
    <w:rsid w:val="00AC6AD4"/>
    <w:rsid w:val="00AC7A62"/>
    <w:rsid w:val="00AD459F"/>
    <w:rsid w:val="00AE4067"/>
    <w:rsid w:val="00B017DE"/>
    <w:rsid w:val="00B11E2C"/>
    <w:rsid w:val="00B26EF9"/>
    <w:rsid w:val="00B4174C"/>
    <w:rsid w:val="00B47D8A"/>
    <w:rsid w:val="00B55D69"/>
    <w:rsid w:val="00B5774D"/>
    <w:rsid w:val="00B70412"/>
    <w:rsid w:val="00B7340D"/>
    <w:rsid w:val="00B761C9"/>
    <w:rsid w:val="00B83CC1"/>
    <w:rsid w:val="00B8619C"/>
    <w:rsid w:val="00BC531A"/>
    <w:rsid w:val="00BC6A14"/>
    <w:rsid w:val="00C17A6E"/>
    <w:rsid w:val="00C20D4E"/>
    <w:rsid w:val="00C2446C"/>
    <w:rsid w:val="00C30189"/>
    <w:rsid w:val="00C30B1F"/>
    <w:rsid w:val="00C52BE0"/>
    <w:rsid w:val="00C57BFF"/>
    <w:rsid w:val="00C70B1D"/>
    <w:rsid w:val="00C8428E"/>
    <w:rsid w:val="00CB482E"/>
    <w:rsid w:val="00CE4B34"/>
    <w:rsid w:val="00CE519F"/>
    <w:rsid w:val="00CF097B"/>
    <w:rsid w:val="00CF4C81"/>
    <w:rsid w:val="00D044F2"/>
    <w:rsid w:val="00D06B5A"/>
    <w:rsid w:val="00D1007A"/>
    <w:rsid w:val="00D16363"/>
    <w:rsid w:val="00D23B6F"/>
    <w:rsid w:val="00D24E8A"/>
    <w:rsid w:val="00D26A44"/>
    <w:rsid w:val="00D341DC"/>
    <w:rsid w:val="00D6691C"/>
    <w:rsid w:val="00D9080D"/>
    <w:rsid w:val="00D90A47"/>
    <w:rsid w:val="00D955A8"/>
    <w:rsid w:val="00DC25C1"/>
    <w:rsid w:val="00DC7106"/>
    <w:rsid w:val="00DD0EFF"/>
    <w:rsid w:val="00DD453D"/>
    <w:rsid w:val="00DE0AEB"/>
    <w:rsid w:val="00DF747C"/>
    <w:rsid w:val="00E078F6"/>
    <w:rsid w:val="00E36E7B"/>
    <w:rsid w:val="00E443BF"/>
    <w:rsid w:val="00E64489"/>
    <w:rsid w:val="00E819A2"/>
    <w:rsid w:val="00E94811"/>
    <w:rsid w:val="00EA09E3"/>
    <w:rsid w:val="00EA3E5C"/>
    <w:rsid w:val="00EB0624"/>
    <w:rsid w:val="00EB2953"/>
    <w:rsid w:val="00EB7840"/>
    <w:rsid w:val="00EB7D20"/>
    <w:rsid w:val="00ED4391"/>
    <w:rsid w:val="00EE5A89"/>
    <w:rsid w:val="00EE677F"/>
    <w:rsid w:val="00F00EC5"/>
    <w:rsid w:val="00F0392B"/>
    <w:rsid w:val="00F06C24"/>
    <w:rsid w:val="00F164AD"/>
    <w:rsid w:val="00F20BCB"/>
    <w:rsid w:val="00F26074"/>
    <w:rsid w:val="00F30C69"/>
    <w:rsid w:val="00F43AE7"/>
    <w:rsid w:val="00F43D52"/>
    <w:rsid w:val="00F43FEF"/>
    <w:rsid w:val="00F55723"/>
    <w:rsid w:val="00F947B0"/>
    <w:rsid w:val="00FB601C"/>
    <w:rsid w:val="00FB7A79"/>
    <w:rsid w:val="00FD07D4"/>
    <w:rsid w:val="00FD271A"/>
    <w:rsid w:val="00FF42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5:chartTrackingRefBased/>
  <w15:docId w15:val="{BAB66518-10B7-451C-9F06-D7C9CF07F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D41"/>
  </w:style>
  <w:style w:type="paragraph" w:styleId="Heading1">
    <w:name w:val="heading 1"/>
    <w:basedOn w:val="Normal"/>
    <w:next w:val="Normal"/>
    <w:link w:val="Heading1Char"/>
    <w:qFormat/>
    <w:rsid w:val="00A12BC1"/>
    <w:pPr>
      <w:keepNext/>
      <w:pageBreakBefore/>
      <w:numPr>
        <w:numId w:val="1"/>
      </w:numPr>
      <w:tabs>
        <w:tab w:val="left" w:pos="792"/>
      </w:tabs>
      <w:spacing w:before="240" w:after="120" w:line="240" w:lineRule="auto"/>
      <w:jc w:val="center"/>
      <w:outlineLvl w:val="0"/>
    </w:pPr>
    <w:rPr>
      <w:rFonts w:ascii="Cambria" w:eastAsia="SimSun" w:hAnsi="Cambria" w:cs="Times New Roman"/>
      <w:b/>
      <w:bCs/>
      <w:color w:val="365F90"/>
      <w:sz w:val="28"/>
      <w:szCs w:val="28"/>
      <w:lang w:val="lv-LV" w:eastAsia="lv-LV"/>
    </w:rPr>
  </w:style>
  <w:style w:type="paragraph" w:styleId="Heading2">
    <w:name w:val="heading 2"/>
    <w:basedOn w:val="Normal"/>
    <w:next w:val="Normal"/>
    <w:link w:val="Heading2Char"/>
    <w:semiHidden/>
    <w:unhideWhenUsed/>
    <w:qFormat/>
    <w:rsid w:val="00A12BC1"/>
    <w:pPr>
      <w:keepNext/>
      <w:numPr>
        <w:ilvl w:val="1"/>
        <w:numId w:val="1"/>
      </w:numPr>
      <w:tabs>
        <w:tab w:val="left" w:pos="792"/>
      </w:tabs>
      <w:spacing w:before="240" w:after="120" w:line="240" w:lineRule="auto"/>
      <w:jc w:val="center"/>
      <w:outlineLvl w:val="1"/>
    </w:pPr>
    <w:rPr>
      <w:rFonts w:ascii="Times New Roman" w:eastAsia="Times New Roman" w:hAnsi="Times New Roman" w:cs="Times New Roman"/>
      <w:b/>
      <w:bCs/>
      <w:iCs/>
      <w:sz w:val="28"/>
      <w:szCs w:val="28"/>
      <w:lang w:val="lv-LV" w:eastAsia="lv-LV"/>
    </w:rPr>
  </w:style>
  <w:style w:type="paragraph" w:styleId="Heading3">
    <w:name w:val="heading 3"/>
    <w:basedOn w:val="Normal"/>
    <w:next w:val="Normal"/>
    <w:link w:val="Heading3Char"/>
    <w:semiHidden/>
    <w:unhideWhenUsed/>
    <w:qFormat/>
    <w:rsid w:val="00A12BC1"/>
    <w:pPr>
      <w:keepNext/>
      <w:numPr>
        <w:ilvl w:val="2"/>
        <w:numId w:val="1"/>
      </w:numPr>
      <w:tabs>
        <w:tab w:val="left" w:pos="792"/>
      </w:tabs>
      <w:spacing w:before="240" w:after="120" w:line="240" w:lineRule="auto"/>
      <w:jc w:val="center"/>
      <w:outlineLvl w:val="2"/>
    </w:pPr>
    <w:rPr>
      <w:rFonts w:ascii="Times New Roman" w:eastAsia="Times New Roman" w:hAnsi="Times New Roman" w:cs="Times New Roman"/>
      <w:b/>
      <w:bCs/>
      <w:sz w:val="28"/>
      <w:szCs w:val="26"/>
      <w:lang w:val="en-US" w:eastAsia="lv-LV"/>
    </w:rPr>
  </w:style>
  <w:style w:type="paragraph" w:styleId="Heading4">
    <w:name w:val="heading 4"/>
    <w:basedOn w:val="Normal"/>
    <w:next w:val="Normal"/>
    <w:link w:val="Heading4Char"/>
    <w:semiHidden/>
    <w:unhideWhenUsed/>
    <w:qFormat/>
    <w:rsid w:val="00A12BC1"/>
    <w:pPr>
      <w:keepNext/>
      <w:numPr>
        <w:ilvl w:val="3"/>
        <w:numId w:val="1"/>
      </w:numPr>
      <w:tabs>
        <w:tab w:val="left" w:pos="792"/>
      </w:tabs>
      <w:spacing w:before="240" w:after="60" w:line="240" w:lineRule="auto"/>
      <w:outlineLvl w:val="3"/>
    </w:pPr>
    <w:rPr>
      <w:rFonts w:ascii="Times New Roman" w:eastAsia="Times New Roman" w:hAnsi="Times New Roman" w:cs="Times New Roman"/>
      <w:b/>
      <w:bCs/>
      <w:sz w:val="28"/>
      <w:szCs w:val="28"/>
      <w:lang w:val="en-US" w:eastAsia="lv-LV"/>
    </w:rPr>
  </w:style>
  <w:style w:type="paragraph" w:styleId="Heading5">
    <w:name w:val="heading 5"/>
    <w:basedOn w:val="Normal"/>
    <w:next w:val="Normal"/>
    <w:link w:val="Heading5Char"/>
    <w:semiHidden/>
    <w:unhideWhenUsed/>
    <w:qFormat/>
    <w:rsid w:val="00A12BC1"/>
    <w:pPr>
      <w:numPr>
        <w:ilvl w:val="4"/>
        <w:numId w:val="1"/>
      </w:numPr>
      <w:tabs>
        <w:tab w:val="left" w:pos="792"/>
      </w:tabs>
      <w:spacing w:before="240" w:after="60" w:line="240" w:lineRule="auto"/>
      <w:outlineLvl w:val="4"/>
    </w:pPr>
    <w:rPr>
      <w:rFonts w:ascii="Times New Roman" w:eastAsia="Times New Roman" w:hAnsi="Times New Roman" w:cs="Times New Roman"/>
      <w:b/>
      <w:bCs/>
      <w:i/>
      <w:iCs/>
      <w:sz w:val="26"/>
      <w:szCs w:val="26"/>
      <w:lang w:val="en-US" w:eastAsia="lv-LV"/>
    </w:rPr>
  </w:style>
  <w:style w:type="paragraph" w:styleId="Heading6">
    <w:name w:val="heading 6"/>
    <w:basedOn w:val="Normal"/>
    <w:next w:val="Normal"/>
    <w:link w:val="Heading6Char"/>
    <w:semiHidden/>
    <w:unhideWhenUsed/>
    <w:qFormat/>
    <w:rsid w:val="00A12BC1"/>
    <w:pPr>
      <w:numPr>
        <w:ilvl w:val="5"/>
        <w:numId w:val="1"/>
      </w:numPr>
      <w:tabs>
        <w:tab w:val="left" w:pos="792"/>
      </w:tabs>
      <w:spacing w:before="240" w:after="60" w:line="240" w:lineRule="auto"/>
      <w:outlineLvl w:val="5"/>
    </w:pPr>
    <w:rPr>
      <w:rFonts w:ascii="Times New Roman" w:eastAsia="Times New Roman" w:hAnsi="Times New Roman" w:cs="Times New Roman"/>
      <w:b/>
      <w:bCs/>
      <w:sz w:val="20"/>
      <w:szCs w:val="20"/>
      <w:lang w:val="en-US" w:eastAsia="lv-LV"/>
    </w:rPr>
  </w:style>
  <w:style w:type="paragraph" w:styleId="Heading7">
    <w:name w:val="heading 7"/>
    <w:basedOn w:val="Normal"/>
    <w:next w:val="Normal"/>
    <w:link w:val="Heading7Char"/>
    <w:semiHidden/>
    <w:unhideWhenUsed/>
    <w:qFormat/>
    <w:rsid w:val="00A12BC1"/>
    <w:pPr>
      <w:numPr>
        <w:ilvl w:val="6"/>
        <w:numId w:val="1"/>
      </w:numPr>
      <w:tabs>
        <w:tab w:val="left" w:pos="792"/>
      </w:tabs>
      <w:spacing w:before="240" w:after="60" w:line="240" w:lineRule="auto"/>
      <w:outlineLvl w:val="6"/>
    </w:pPr>
    <w:rPr>
      <w:rFonts w:ascii="Times New Roman" w:eastAsia="Times New Roman" w:hAnsi="Times New Roman" w:cs="Times New Roman"/>
      <w:sz w:val="24"/>
      <w:szCs w:val="24"/>
      <w:lang w:val="en-US" w:eastAsia="lv-LV"/>
    </w:rPr>
  </w:style>
  <w:style w:type="paragraph" w:styleId="Heading8">
    <w:name w:val="heading 8"/>
    <w:basedOn w:val="Normal"/>
    <w:next w:val="Normal"/>
    <w:link w:val="Heading8Char"/>
    <w:semiHidden/>
    <w:unhideWhenUsed/>
    <w:qFormat/>
    <w:rsid w:val="00A12BC1"/>
    <w:pPr>
      <w:numPr>
        <w:ilvl w:val="7"/>
        <w:numId w:val="1"/>
      </w:numPr>
      <w:tabs>
        <w:tab w:val="left" w:pos="792"/>
      </w:tabs>
      <w:spacing w:before="240" w:after="60" w:line="240" w:lineRule="auto"/>
      <w:outlineLvl w:val="7"/>
    </w:pPr>
    <w:rPr>
      <w:rFonts w:ascii="Times New Roman" w:eastAsia="Times New Roman" w:hAnsi="Times New Roman" w:cs="Times New Roman"/>
      <w:i/>
      <w:iCs/>
      <w:sz w:val="24"/>
      <w:szCs w:val="24"/>
      <w:lang w:val="en-US" w:eastAsia="lv-LV"/>
    </w:rPr>
  </w:style>
  <w:style w:type="paragraph" w:styleId="Heading9">
    <w:name w:val="heading 9"/>
    <w:basedOn w:val="Normal"/>
    <w:next w:val="Normal"/>
    <w:link w:val="Heading9Char"/>
    <w:semiHidden/>
    <w:unhideWhenUsed/>
    <w:qFormat/>
    <w:rsid w:val="00A12BC1"/>
    <w:pPr>
      <w:numPr>
        <w:ilvl w:val="8"/>
        <w:numId w:val="1"/>
      </w:numPr>
      <w:tabs>
        <w:tab w:val="left" w:pos="792"/>
      </w:tabs>
      <w:spacing w:before="240" w:after="60" w:line="240" w:lineRule="auto"/>
      <w:outlineLvl w:val="8"/>
    </w:pPr>
    <w:rPr>
      <w:rFonts w:ascii="Arial" w:eastAsia="Times New Roman" w:hAnsi="Arial" w:cs="Times New Roman"/>
      <w:sz w:val="20"/>
      <w:szCs w:val="20"/>
      <w:lang w:val="en-US"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TextChar">
    <w:name w:val="Comment Text Char"/>
    <w:basedOn w:val="DefaultParagraphFont"/>
    <w:link w:val="CommentText"/>
    <w:uiPriority w:val="99"/>
    <w:semiHidden/>
    <w:rsid w:val="009B6D41"/>
    <w:rPr>
      <w:rFonts w:ascii="Times New Roman" w:eastAsia="Calibri" w:hAnsi="Times New Roman" w:cs="Times New Roman"/>
      <w:sz w:val="20"/>
      <w:szCs w:val="20"/>
      <w:lang w:val="x-none" w:eastAsia="x-none"/>
    </w:rPr>
  </w:style>
  <w:style w:type="paragraph" w:styleId="CommentText">
    <w:name w:val="annotation text"/>
    <w:basedOn w:val="Normal"/>
    <w:link w:val="CommentTextChar"/>
    <w:uiPriority w:val="99"/>
    <w:semiHidden/>
    <w:rsid w:val="009B6D41"/>
    <w:pPr>
      <w:spacing w:after="0" w:line="240" w:lineRule="auto"/>
    </w:pPr>
    <w:rPr>
      <w:rFonts w:ascii="Times New Roman" w:eastAsia="Calibri" w:hAnsi="Times New Roman" w:cs="Times New Roman"/>
      <w:sz w:val="20"/>
      <w:szCs w:val="20"/>
      <w:lang w:val="x-none" w:eastAsia="x-none"/>
    </w:rPr>
  </w:style>
  <w:style w:type="character" w:customStyle="1" w:styleId="BalloonTextChar">
    <w:name w:val="Balloon Text Char"/>
    <w:basedOn w:val="DefaultParagraphFont"/>
    <w:link w:val="BalloonText"/>
    <w:uiPriority w:val="99"/>
    <w:semiHidden/>
    <w:rsid w:val="009B6D41"/>
    <w:rPr>
      <w:rFonts w:ascii="Segoe UI" w:hAnsi="Segoe UI" w:cs="Segoe UI"/>
      <w:sz w:val="18"/>
      <w:szCs w:val="18"/>
    </w:rPr>
  </w:style>
  <w:style w:type="paragraph" w:styleId="BalloonText">
    <w:name w:val="Balloon Text"/>
    <w:basedOn w:val="Normal"/>
    <w:link w:val="BalloonTextChar"/>
    <w:uiPriority w:val="99"/>
    <w:semiHidden/>
    <w:unhideWhenUsed/>
    <w:rsid w:val="009B6D41"/>
    <w:pPr>
      <w:spacing w:after="0" w:line="240" w:lineRule="auto"/>
    </w:pPr>
    <w:rPr>
      <w:rFonts w:ascii="Segoe UI" w:hAnsi="Segoe UI" w:cs="Segoe UI"/>
      <w:sz w:val="18"/>
      <w:szCs w:val="18"/>
    </w:rPr>
  </w:style>
  <w:style w:type="character" w:customStyle="1" w:styleId="HeaderChar">
    <w:name w:val="Header Char"/>
    <w:basedOn w:val="DefaultParagraphFont"/>
    <w:link w:val="Header"/>
    <w:uiPriority w:val="99"/>
    <w:rsid w:val="009B6D41"/>
  </w:style>
  <w:style w:type="paragraph" w:styleId="Header">
    <w:name w:val="header"/>
    <w:basedOn w:val="Normal"/>
    <w:link w:val="HeaderChar"/>
    <w:uiPriority w:val="99"/>
    <w:unhideWhenUsed/>
    <w:rsid w:val="009B6D41"/>
    <w:pPr>
      <w:tabs>
        <w:tab w:val="center" w:pos="4153"/>
        <w:tab w:val="right" w:pos="8306"/>
      </w:tabs>
      <w:spacing w:after="0" w:line="240" w:lineRule="auto"/>
    </w:pPr>
  </w:style>
  <w:style w:type="character" w:customStyle="1" w:styleId="FooterChar">
    <w:name w:val="Footer Char"/>
    <w:basedOn w:val="DefaultParagraphFont"/>
    <w:link w:val="Footer"/>
    <w:uiPriority w:val="99"/>
    <w:rsid w:val="009B6D41"/>
  </w:style>
  <w:style w:type="paragraph" w:styleId="Footer">
    <w:name w:val="footer"/>
    <w:basedOn w:val="Normal"/>
    <w:link w:val="FooterChar"/>
    <w:uiPriority w:val="99"/>
    <w:unhideWhenUsed/>
    <w:rsid w:val="009B6D41"/>
    <w:pPr>
      <w:tabs>
        <w:tab w:val="center" w:pos="4153"/>
        <w:tab w:val="right" w:pos="8306"/>
      </w:tabs>
      <w:spacing w:after="0" w:line="240" w:lineRule="auto"/>
    </w:pPr>
  </w:style>
  <w:style w:type="character" w:styleId="CommentReference">
    <w:name w:val="annotation reference"/>
    <w:basedOn w:val="DefaultParagraphFont"/>
    <w:uiPriority w:val="99"/>
    <w:semiHidden/>
    <w:unhideWhenUsed/>
    <w:rsid w:val="00E64489"/>
    <w:rPr>
      <w:sz w:val="16"/>
      <w:szCs w:val="16"/>
    </w:rPr>
  </w:style>
  <w:style w:type="paragraph" w:styleId="CommentSubject">
    <w:name w:val="annotation subject"/>
    <w:basedOn w:val="CommentText"/>
    <w:next w:val="CommentText"/>
    <w:link w:val="CommentSubjectChar"/>
    <w:uiPriority w:val="99"/>
    <w:semiHidden/>
    <w:unhideWhenUsed/>
    <w:rsid w:val="00E64489"/>
    <w:pPr>
      <w:spacing w:after="160"/>
    </w:pPr>
    <w:rPr>
      <w:rFonts w:asciiTheme="minorHAnsi" w:eastAsiaTheme="minorHAnsi" w:hAnsiTheme="minorHAnsi" w:cstheme="minorBidi"/>
      <w:b/>
      <w:bCs/>
      <w:lang w:val="en-GB" w:eastAsia="en-US"/>
    </w:rPr>
  </w:style>
  <w:style w:type="character" w:customStyle="1" w:styleId="CommentSubjectChar">
    <w:name w:val="Comment Subject Char"/>
    <w:basedOn w:val="CommentTextChar"/>
    <w:link w:val="CommentSubject"/>
    <w:uiPriority w:val="99"/>
    <w:semiHidden/>
    <w:rsid w:val="00E64489"/>
    <w:rPr>
      <w:rFonts w:ascii="Times New Roman" w:eastAsia="Calibri" w:hAnsi="Times New Roman" w:cs="Times New Roman"/>
      <w:b/>
      <w:bCs/>
      <w:sz w:val="20"/>
      <w:szCs w:val="20"/>
      <w:lang w:val="x-none" w:eastAsia="x-none"/>
    </w:rPr>
  </w:style>
  <w:style w:type="character" w:customStyle="1" w:styleId="Heading1Char">
    <w:name w:val="Heading 1 Char"/>
    <w:basedOn w:val="DefaultParagraphFont"/>
    <w:link w:val="Heading1"/>
    <w:rsid w:val="00A12BC1"/>
    <w:rPr>
      <w:rFonts w:ascii="Cambria" w:eastAsia="SimSun" w:hAnsi="Cambria" w:cs="Times New Roman"/>
      <w:b/>
      <w:bCs/>
      <w:color w:val="365F90"/>
      <w:sz w:val="28"/>
      <w:szCs w:val="28"/>
      <w:lang w:val="lv-LV" w:eastAsia="lv-LV"/>
    </w:rPr>
  </w:style>
  <w:style w:type="character" w:customStyle="1" w:styleId="Heading2Char">
    <w:name w:val="Heading 2 Char"/>
    <w:basedOn w:val="DefaultParagraphFont"/>
    <w:link w:val="Heading2"/>
    <w:semiHidden/>
    <w:rsid w:val="00A12BC1"/>
    <w:rPr>
      <w:rFonts w:ascii="Times New Roman" w:eastAsia="Times New Roman" w:hAnsi="Times New Roman" w:cs="Times New Roman"/>
      <w:b/>
      <w:bCs/>
      <w:iCs/>
      <w:sz w:val="28"/>
      <w:szCs w:val="28"/>
      <w:lang w:val="lv-LV" w:eastAsia="lv-LV"/>
    </w:rPr>
  </w:style>
  <w:style w:type="character" w:customStyle="1" w:styleId="Heading3Char">
    <w:name w:val="Heading 3 Char"/>
    <w:basedOn w:val="DefaultParagraphFont"/>
    <w:link w:val="Heading3"/>
    <w:semiHidden/>
    <w:rsid w:val="00A12BC1"/>
    <w:rPr>
      <w:rFonts w:ascii="Times New Roman" w:eastAsia="Times New Roman" w:hAnsi="Times New Roman" w:cs="Times New Roman"/>
      <w:b/>
      <w:bCs/>
      <w:sz w:val="28"/>
      <w:szCs w:val="26"/>
      <w:lang w:val="en-US" w:eastAsia="lv-LV"/>
    </w:rPr>
  </w:style>
  <w:style w:type="character" w:customStyle="1" w:styleId="Heading4Char">
    <w:name w:val="Heading 4 Char"/>
    <w:basedOn w:val="DefaultParagraphFont"/>
    <w:link w:val="Heading4"/>
    <w:semiHidden/>
    <w:rsid w:val="00A12BC1"/>
    <w:rPr>
      <w:rFonts w:ascii="Times New Roman" w:eastAsia="Times New Roman" w:hAnsi="Times New Roman" w:cs="Times New Roman"/>
      <w:b/>
      <w:bCs/>
      <w:sz w:val="28"/>
      <w:szCs w:val="28"/>
      <w:lang w:val="en-US" w:eastAsia="lv-LV"/>
    </w:rPr>
  </w:style>
  <w:style w:type="character" w:customStyle="1" w:styleId="Heading5Char">
    <w:name w:val="Heading 5 Char"/>
    <w:basedOn w:val="DefaultParagraphFont"/>
    <w:link w:val="Heading5"/>
    <w:semiHidden/>
    <w:rsid w:val="00A12BC1"/>
    <w:rPr>
      <w:rFonts w:ascii="Times New Roman" w:eastAsia="Times New Roman" w:hAnsi="Times New Roman" w:cs="Times New Roman"/>
      <w:b/>
      <w:bCs/>
      <w:i/>
      <w:iCs/>
      <w:sz w:val="26"/>
      <w:szCs w:val="26"/>
      <w:lang w:val="en-US" w:eastAsia="lv-LV"/>
    </w:rPr>
  </w:style>
  <w:style w:type="character" w:customStyle="1" w:styleId="Heading6Char">
    <w:name w:val="Heading 6 Char"/>
    <w:basedOn w:val="DefaultParagraphFont"/>
    <w:link w:val="Heading6"/>
    <w:semiHidden/>
    <w:rsid w:val="00A12BC1"/>
    <w:rPr>
      <w:rFonts w:ascii="Times New Roman" w:eastAsia="Times New Roman" w:hAnsi="Times New Roman" w:cs="Times New Roman"/>
      <w:b/>
      <w:bCs/>
      <w:sz w:val="20"/>
      <w:szCs w:val="20"/>
      <w:lang w:val="en-US" w:eastAsia="lv-LV"/>
    </w:rPr>
  </w:style>
  <w:style w:type="character" w:customStyle="1" w:styleId="Heading7Char">
    <w:name w:val="Heading 7 Char"/>
    <w:basedOn w:val="DefaultParagraphFont"/>
    <w:link w:val="Heading7"/>
    <w:semiHidden/>
    <w:rsid w:val="00A12BC1"/>
    <w:rPr>
      <w:rFonts w:ascii="Times New Roman" w:eastAsia="Times New Roman" w:hAnsi="Times New Roman" w:cs="Times New Roman"/>
      <w:sz w:val="24"/>
      <w:szCs w:val="24"/>
      <w:lang w:val="en-US" w:eastAsia="lv-LV"/>
    </w:rPr>
  </w:style>
  <w:style w:type="character" w:customStyle="1" w:styleId="Heading8Char">
    <w:name w:val="Heading 8 Char"/>
    <w:basedOn w:val="DefaultParagraphFont"/>
    <w:link w:val="Heading8"/>
    <w:semiHidden/>
    <w:rsid w:val="00A12BC1"/>
    <w:rPr>
      <w:rFonts w:ascii="Times New Roman" w:eastAsia="Times New Roman" w:hAnsi="Times New Roman" w:cs="Times New Roman"/>
      <w:i/>
      <w:iCs/>
      <w:sz w:val="24"/>
      <w:szCs w:val="24"/>
      <w:lang w:val="en-US" w:eastAsia="lv-LV"/>
    </w:rPr>
  </w:style>
  <w:style w:type="character" w:customStyle="1" w:styleId="Heading9Char">
    <w:name w:val="Heading 9 Char"/>
    <w:basedOn w:val="DefaultParagraphFont"/>
    <w:link w:val="Heading9"/>
    <w:semiHidden/>
    <w:rsid w:val="00A12BC1"/>
    <w:rPr>
      <w:rFonts w:ascii="Arial" w:eastAsia="Times New Roman" w:hAnsi="Arial" w:cs="Times New Roman"/>
      <w:sz w:val="20"/>
      <w:szCs w:val="20"/>
      <w:lang w:val="en-US" w:eastAsia="lv-LV"/>
    </w:rPr>
  </w:style>
  <w:style w:type="paragraph" w:styleId="Revision">
    <w:name w:val="Revision"/>
    <w:hidden/>
    <w:uiPriority w:val="99"/>
    <w:semiHidden/>
    <w:rsid w:val="00EE677F"/>
    <w:pPr>
      <w:spacing w:after="0" w:line="240" w:lineRule="auto"/>
    </w:pPr>
  </w:style>
  <w:style w:type="paragraph" w:customStyle="1" w:styleId="naisf">
    <w:name w:val="naisf"/>
    <w:basedOn w:val="Normal"/>
    <w:uiPriority w:val="99"/>
    <w:rsid w:val="00CF4C81"/>
    <w:pPr>
      <w:spacing w:before="100" w:after="100" w:line="240" w:lineRule="auto"/>
    </w:pPr>
    <w:rPr>
      <w:rFonts w:ascii="Times New Roman" w:eastAsia="Times New Roman" w:hAnsi="Times New Roman" w:cs="Times New Roman"/>
      <w:sz w:val="24"/>
      <w:szCs w:val="20"/>
      <w:lang w:val="lv-LV" w:eastAsia="lv-LV"/>
    </w:rPr>
  </w:style>
  <w:style w:type="paragraph" w:customStyle="1" w:styleId="NormalWebCharChar">
    <w:name w:val="Normal (Web) Char Char"/>
    <w:basedOn w:val="Normal"/>
    <w:rsid w:val="00551533"/>
    <w:pPr>
      <w:widowControl w:val="0"/>
      <w:suppressAutoHyphens/>
      <w:spacing w:before="280" w:after="280" w:line="240" w:lineRule="auto"/>
    </w:pPr>
    <w:rPr>
      <w:rFonts w:ascii="Times New Roman" w:eastAsia="Times New Roman" w:hAnsi="Times New Roman" w:cs="Times New Roman"/>
      <w:color w:val="000000"/>
      <w:sz w:val="20"/>
      <w:szCs w:val="20"/>
      <w:lang w:val="lv-LV" w:eastAsia="zh-CN"/>
    </w:rPr>
  </w:style>
  <w:style w:type="paragraph" w:styleId="ListParagraph">
    <w:name w:val="List Paragraph"/>
    <w:basedOn w:val="Normal"/>
    <w:uiPriority w:val="34"/>
    <w:qFormat/>
    <w:rsid w:val="004453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68569">
      <w:bodyDiv w:val="1"/>
      <w:marLeft w:val="0"/>
      <w:marRight w:val="0"/>
      <w:marTop w:val="0"/>
      <w:marBottom w:val="0"/>
      <w:divBdr>
        <w:top w:val="none" w:sz="0" w:space="0" w:color="auto"/>
        <w:left w:val="none" w:sz="0" w:space="0" w:color="auto"/>
        <w:bottom w:val="none" w:sz="0" w:space="0" w:color="auto"/>
        <w:right w:val="none" w:sz="0" w:space="0" w:color="auto"/>
      </w:divBdr>
    </w:div>
    <w:div w:id="67315005">
      <w:bodyDiv w:val="1"/>
      <w:marLeft w:val="0"/>
      <w:marRight w:val="0"/>
      <w:marTop w:val="0"/>
      <w:marBottom w:val="0"/>
      <w:divBdr>
        <w:top w:val="none" w:sz="0" w:space="0" w:color="auto"/>
        <w:left w:val="none" w:sz="0" w:space="0" w:color="auto"/>
        <w:bottom w:val="none" w:sz="0" w:space="0" w:color="auto"/>
        <w:right w:val="none" w:sz="0" w:space="0" w:color="auto"/>
      </w:divBdr>
    </w:div>
    <w:div w:id="67581144">
      <w:bodyDiv w:val="1"/>
      <w:marLeft w:val="0"/>
      <w:marRight w:val="0"/>
      <w:marTop w:val="0"/>
      <w:marBottom w:val="0"/>
      <w:divBdr>
        <w:top w:val="none" w:sz="0" w:space="0" w:color="auto"/>
        <w:left w:val="none" w:sz="0" w:space="0" w:color="auto"/>
        <w:bottom w:val="none" w:sz="0" w:space="0" w:color="auto"/>
        <w:right w:val="none" w:sz="0" w:space="0" w:color="auto"/>
      </w:divBdr>
    </w:div>
    <w:div w:id="188642227">
      <w:bodyDiv w:val="1"/>
      <w:marLeft w:val="0"/>
      <w:marRight w:val="0"/>
      <w:marTop w:val="0"/>
      <w:marBottom w:val="0"/>
      <w:divBdr>
        <w:top w:val="none" w:sz="0" w:space="0" w:color="auto"/>
        <w:left w:val="none" w:sz="0" w:space="0" w:color="auto"/>
        <w:bottom w:val="none" w:sz="0" w:space="0" w:color="auto"/>
        <w:right w:val="none" w:sz="0" w:space="0" w:color="auto"/>
      </w:divBdr>
    </w:div>
    <w:div w:id="192352966">
      <w:bodyDiv w:val="1"/>
      <w:marLeft w:val="0"/>
      <w:marRight w:val="0"/>
      <w:marTop w:val="0"/>
      <w:marBottom w:val="0"/>
      <w:divBdr>
        <w:top w:val="none" w:sz="0" w:space="0" w:color="auto"/>
        <w:left w:val="none" w:sz="0" w:space="0" w:color="auto"/>
        <w:bottom w:val="none" w:sz="0" w:space="0" w:color="auto"/>
        <w:right w:val="none" w:sz="0" w:space="0" w:color="auto"/>
      </w:divBdr>
    </w:div>
    <w:div w:id="266887654">
      <w:bodyDiv w:val="1"/>
      <w:marLeft w:val="0"/>
      <w:marRight w:val="0"/>
      <w:marTop w:val="0"/>
      <w:marBottom w:val="0"/>
      <w:divBdr>
        <w:top w:val="none" w:sz="0" w:space="0" w:color="auto"/>
        <w:left w:val="none" w:sz="0" w:space="0" w:color="auto"/>
        <w:bottom w:val="none" w:sz="0" w:space="0" w:color="auto"/>
        <w:right w:val="none" w:sz="0" w:space="0" w:color="auto"/>
      </w:divBdr>
    </w:div>
    <w:div w:id="288167984">
      <w:bodyDiv w:val="1"/>
      <w:marLeft w:val="0"/>
      <w:marRight w:val="0"/>
      <w:marTop w:val="0"/>
      <w:marBottom w:val="0"/>
      <w:divBdr>
        <w:top w:val="none" w:sz="0" w:space="0" w:color="auto"/>
        <w:left w:val="none" w:sz="0" w:space="0" w:color="auto"/>
        <w:bottom w:val="none" w:sz="0" w:space="0" w:color="auto"/>
        <w:right w:val="none" w:sz="0" w:space="0" w:color="auto"/>
      </w:divBdr>
    </w:div>
    <w:div w:id="358818129">
      <w:bodyDiv w:val="1"/>
      <w:marLeft w:val="0"/>
      <w:marRight w:val="0"/>
      <w:marTop w:val="0"/>
      <w:marBottom w:val="0"/>
      <w:divBdr>
        <w:top w:val="none" w:sz="0" w:space="0" w:color="auto"/>
        <w:left w:val="none" w:sz="0" w:space="0" w:color="auto"/>
        <w:bottom w:val="none" w:sz="0" w:space="0" w:color="auto"/>
        <w:right w:val="none" w:sz="0" w:space="0" w:color="auto"/>
      </w:divBdr>
    </w:div>
    <w:div w:id="475683436">
      <w:bodyDiv w:val="1"/>
      <w:marLeft w:val="0"/>
      <w:marRight w:val="0"/>
      <w:marTop w:val="0"/>
      <w:marBottom w:val="0"/>
      <w:divBdr>
        <w:top w:val="none" w:sz="0" w:space="0" w:color="auto"/>
        <w:left w:val="none" w:sz="0" w:space="0" w:color="auto"/>
        <w:bottom w:val="none" w:sz="0" w:space="0" w:color="auto"/>
        <w:right w:val="none" w:sz="0" w:space="0" w:color="auto"/>
      </w:divBdr>
    </w:div>
    <w:div w:id="583074614">
      <w:bodyDiv w:val="1"/>
      <w:marLeft w:val="0"/>
      <w:marRight w:val="0"/>
      <w:marTop w:val="0"/>
      <w:marBottom w:val="0"/>
      <w:divBdr>
        <w:top w:val="none" w:sz="0" w:space="0" w:color="auto"/>
        <w:left w:val="none" w:sz="0" w:space="0" w:color="auto"/>
        <w:bottom w:val="none" w:sz="0" w:space="0" w:color="auto"/>
        <w:right w:val="none" w:sz="0" w:space="0" w:color="auto"/>
      </w:divBdr>
    </w:div>
    <w:div w:id="612398155">
      <w:bodyDiv w:val="1"/>
      <w:marLeft w:val="0"/>
      <w:marRight w:val="0"/>
      <w:marTop w:val="0"/>
      <w:marBottom w:val="0"/>
      <w:divBdr>
        <w:top w:val="none" w:sz="0" w:space="0" w:color="auto"/>
        <w:left w:val="none" w:sz="0" w:space="0" w:color="auto"/>
        <w:bottom w:val="none" w:sz="0" w:space="0" w:color="auto"/>
        <w:right w:val="none" w:sz="0" w:space="0" w:color="auto"/>
      </w:divBdr>
    </w:div>
    <w:div w:id="614675210">
      <w:bodyDiv w:val="1"/>
      <w:marLeft w:val="0"/>
      <w:marRight w:val="0"/>
      <w:marTop w:val="0"/>
      <w:marBottom w:val="0"/>
      <w:divBdr>
        <w:top w:val="none" w:sz="0" w:space="0" w:color="auto"/>
        <w:left w:val="none" w:sz="0" w:space="0" w:color="auto"/>
        <w:bottom w:val="none" w:sz="0" w:space="0" w:color="auto"/>
        <w:right w:val="none" w:sz="0" w:space="0" w:color="auto"/>
      </w:divBdr>
    </w:div>
    <w:div w:id="778260198">
      <w:bodyDiv w:val="1"/>
      <w:marLeft w:val="0"/>
      <w:marRight w:val="0"/>
      <w:marTop w:val="0"/>
      <w:marBottom w:val="0"/>
      <w:divBdr>
        <w:top w:val="none" w:sz="0" w:space="0" w:color="auto"/>
        <w:left w:val="none" w:sz="0" w:space="0" w:color="auto"/>
        <w:bottom w:val="none" w:sz="0" w:space="0" w:color="auto"/>
        <w:right w:val="none" w:sz="0" w:space="0" w:color="auto"/>
      </w:divBdr>
    </w:div>
    <w:div w:id="806355503">
      <w:bodyDiv w:val="1"/>
      <w:marLeft w:val="0"/>
      <w:marRight w:val="0"/>
      <w:marTop w:val="0"/>
      <w:marBottom w:val="0"/>
      <w:divBdr>
        <w:top w:val="none" w:sz="0" w:space="0" w:color="auto"/>
        <w:left w:val="none" w:sz="0" w:space="0" w:color="auto"/>
        <w:bottom w:val="none" w:sz="0" w:space="0" w:color="auto"/>
        <w:right w:val="none" w:sz="0" w:space="0" w:color="auto"/>
      </w:divBdr>
    </w:div>
    <w:div w:id="862324546">
      <w:bodyDiv w:val="1"/>
      <w:marLeft w:val="0"/>
      <w:marRight w:val="0"/>
      <w:marTop w:val="0"/>
      <w:marBottom w:val="0"/>
      <w:divBdr>
        <w:top w:val="none" w:sz="0" w:space="0" w:color="auto"/>
        <w:left w:val="none" w:sz="0" w:space="0" w:color="auto"/>
        <w:bottom w:val="none" w:sz="0" w:space="0" w:color="auto"/>
        <w:right w:val="none" w:sz="0" w:space="0" w:color="auto"/>
      </w:divBdr>
    </w:div>
    <w:div w:id="1042022537">
      <w:bodyDiv w:val="1"/>
      <w:marLeft w:val="0"/>
      <w:marRight w:val="0"/>
      <w:marTop w:val="0"/>
      <w:marBottom w:val="0"/>
      <w:divBdr>
        <w:top w:val="none" w:sz="0" w:space="0" w:color="auto"/>
        <w:left w:val="none" w:sz="0" w:space="0" w:color="auto"/>
        <w:bottom w:val="none" w:sz="0" w:space="0" w:color="auto"/>
        <w:right w:val="none" w:sz="0" w:space="0" w:color="auto"/>
      </w:divBdr>
    </w:div>
    <w:div w:id="1104615257">
      <w:bodyDiv w:val="1"/>
      <w:marLeft w:val="0"/>
      <w:marRight w:val="0"/>
      <w:marTop w:val="0"/>
      <w:marBottom w:val="0"/>
      <w:divBdr>
        <w:top w:val="none" w:sz="0" w:space="0" w:color="auto"/>
        <w:left w:val="none" w:sz="0" w:space="0" w:color="auto"/>
        <w:bottom w:val="none" w:sz="0" w:space="0" w:color="auto"/>
        <w:right w:val="none" w:sz="0" w:space="0" w:color="auto"/>
      </w:divBdr>
    </w:div>
    <w:div w:id="1111319151">
      <w:bodyDiv w:val="1"/>
      <w:marLeft w:val="0"/>
      <w:marRight w:val="0"/>
      <w:marTop w:val="0"/>
      <w:marBottom w:val="0"/>
      <w:divBdr>
        <w:top w:val="none" w:sz="0" w:space="0" w:color="auto"/>
        <w:left w:val="none" w:sz="0" w:space="0" w:color="auto"/>
        <w:bottom w:val="none" w:sz="0" w:space="0" w:color="auto"/>
        <w:right w:val="none" w:sz="0" w:space="0" w:color="auto"/>
      </w:divBdr>
    </w:div>
    <w:div w:id="1161313879">
      <w:bodyDiv w:val="1"/>
      <w:marLeft w:val="0"/>
      <w:marRight w:val="0"/>
      <w:marTop w:val="0"/>
      <w:marBottom w:val="0"/>
      <w:divBdr>
        <w:top w:val="none" w:sz="0" w:space="0" w:color="auto"/>
        <w:left w:val="none" w:sz="0" w:space="0" w:color="auto"/>
        <w:bottom w:val="none" w:sz="0" w:space="0" w:color="auto"/>
        <w:right w:val="none" w:sz="0" w:space="0" w:color="auto"/>
      </w:divBdr>
    </w:div>
    <w:div w:id="1180970789">
      <w:bodyDiv w:val="1"/>
      <w:marLeft w:val="0"/>
      <w:marRight w:val="0"/>
      <w:marTop w:val="0"/>
      <w:marBottom w:val="0"/>
      <w:divBdr>
        <w:top w:val="none" w:sz="0" w:space="0" w:color="auto"/>
        <w:left w:val="none" w:sz="0" w:space="0" w:color="auto"/>
        <w:bottom w:val="none" w:sz="0" w:space="0" w:color="auto"/>
        <w:right w:val="none" w:sz="0" w:space="0" w:color="auto"/>
      </w:divBdr>
    </w:div>
    <w:div w:id="1332413850">
      <w:bodyDiv w:val="1"/>
      <w:marLeft w:val="0"/>
      <w:marRight w:val="0"/>
      <w:marTop w:val="0"/>
      <w:marBottom w:val="0"/>
      <w:divBdr>
        <w:top w:val="none" w:sz="0" w:space="0" w:color="auto"/>
        <w:left w:val="none" w:sz="0" w:space="0" w:color="auto"/>
        <w:bottom w:val="none" w:sz="0" w:space="0" w:color="auto"/>
        <w:right w:val="none" w:sz="0" w:space="0" w:color="auto"/>
      </w:divBdr>
    </w:div>
    <w:div w:id="1494176045">
      <w:bodyDiv w:val="1"/>
      <w:marLeft w:val="0"/>
      <w:marRight w:val="0"/>
      <w:marTop w:val="0"/>
      <w:marBottom w:val="0"/>
      <w:divBdr>
        <w:top w:val="none" w:sz="0" w:space="0" w:color="auto"/>
        <w:left w:val="none" w:sz="0" w:space="0" w:color="auto"/>
        <w:bottom w:val="none" w:sz="0" w:space="0" w:color="auto"/>
        <w:right w:val="none" w:sz="0" w:space="0" w:color="auto"/>
      </w:divBdr>
    </w:div>
    <w:div w:id="1603145388">
      <w:bodyDiv w:val="1"/>
      <w:marLeft w:val="0"/>
      <w:marRight w:val="0"/>
      <w:marTop w:val="0"/>
      <w:marBottom w:val="0"/>
      <w:divBdr>
        <w:top w:val="none" w:sz="0" w:space="0" w:color="auto"/>
        <w:left w:val="none" w:sz="0" w:space="0" w:color="auto"/>
        <w:bottom w:val="none" w:sz="0" w:space="0" w:color="auto"/>
        <w:right w:val="none" w:sz="0" w:space="0" w:color="auto"/>
      </w:divBdr>
    </w:div>
    <w:div w:id="1676033915">
      <w:bodyDiv w:val="1"/>
      <w:marLeft w:val="0"/>
      <w:marRight w:val="0"/>
      <w:marTop w:val="0"/>
      <w:marBottom w:val="0"/>
      <w:divBdr>
        <w:top w:val="none" w:sz="0" w:space="0" w:color="auto"/>
        <w:left w:val="none" w:sz="0" w:space="0" w:color="auto"/>
        <w:bottom w:val="none" w:sz="0" w:space="0" w:color="auto"/>
        <w:right w:val="none" w:sz="0" w:space="0" w:color="auto"/>
      </w:divBdr>
    </w:div>
    <w:div w:id="1764570361">
      <w:bodyDiv w:val="1"/>
      <w:marLeft w:val="0"/>
      <w:marRight w:val="0"/>
      <w:marTop w:val="0"/>
      <w:marBottom w:val="0"/>
      <w:divBdr>
        <w:top w:val="none" w:sz="0" w:space="0" w:color="auto"/>
        <w:left w:val="none" w:sz="0" w:space="0" w:color="auto"/>
        <w:bottom w:val="none" w:sz="0" w:space="0" w:color="auto"/>
        <w:right w:val="none" w:sz="0" w:space="0" w:color="auto"/>
      </w:divBdr>
    </w:div>
    <w:div w:id="1778332272">
      <w:bodyDiv w:val="1"/>
      <w:marLeft w:val="0"/>
      <w:marRight w:val="0"/>
      <w:marTop w:val="0"/>
      <w:marBottom w:val="0"/>
      <w:divBdr>
        <w:top w:val="none" w:sz="0" w:space="0" w:color="auto"/>
        <w:left w:val="none" w:sz="0" w:space="0" w:color="auto"/>
        <w:bottom w:val="none" w:sz="0" w:space="0" w:color="auto"/>
        <w:right w:val="none" w:sz="0" w:space="0" w:color="auto"/>
      </w:divBdr>
    </w:div>
    <w:div w:id="1818760456">
      <w:bodyDiv w:val="1"/>
      <w:marLeft w:val="0"/>
      <w:marRight w:val="0"/>
      <w:marTop w:val="0"/>
      <w:marBottom w:val="0"/>
      <w:divBdr>
        <w:top w:val="none" w:sz="0" w:space="0" w:color="auto"/>
        <w:left w:val="none" w:sz="0" w:space="0" w:color="auto"/>
        <w:bottom w:val="none" w:sz="0" w:space="0" w:color="auto"/>
        <w:right w:val="none" w:sz="0" w:space="0" w:color="auto"/>
      </w:divBdr>
    </w:div>
    <w:div w:id="1836526645">
      <w:bodyDiv w:val="1"/>
      <w:marLeft w:val="0"/>
      <w:marRight w:val="0"/>
      <w:marTop w:val="0"/>
      <w:marBottom w:val="0"/>
      <w:divBdr>
        <w:top w:val="none" w:sz="0" w:space="0" w:color="auto"/>
        <w:left w:val="none" w:sz="0" w:space="0" w:color="auto"/>
        <w:bottom w:val="none" w:sz="0" w:space="0" w:color="auto"/>
        <w:right w:val="none" w:sz="0" w:space="0" w:color="auto"/>
      </w:divBdr>
    </w:div>
    <w:div w:id="1992520592">
      <w:bodyDiv w:val="1"/>
      <w:marLeft w:val="0"/>
      <w:marRight w:val="0"/>
      <w:marTop w:val="0"/>
      <w:marBottom w:val="0"/>
      <w:divBdr>
        <w:top w:val="none" w:sz="0" w:space="0" w:color="auto"/>
        <w:left w:val="none" w:sz="0" w:space="0" w:color="auto"/>
        <w:bottom w:val="none" w:sz="0" w:space="0" w:color="auto"/>
        <w:right w:val="none" w:sz="0" w:space="0" w:color="auto"/>
      </w:divBdr>
    </w:div>
    <w:div w:id="2138252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CCDA4B-E5CE-4514-9845-FA78D830E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17723</Words>
  <Characters>10103</Characters>
  <Application>Microsoft Office Word</Application>
  <DocSecurity>0</DocSecurity>
  <Lines>84</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Ilva Ievina</dc:creator>
  <cp:keywords/>
  <dc:description/>
  <cp:lastModifiedBy>Kristine Stone</cp:lastModifiedBy>
  <cp:revision>2</cp:revision>
  <cp:lastPrinted>2019-03-22T09:17:00Z</cp:lastPrinted>
  <dcterms:created xsi:type="dcterms:W3CDTF">2019-04-18T11:30:00Z</dcterms:created>
  <dcterms:modified xsi:type="dcterms:W3CDTF">2019-04-18T11:30:00Z</dcterms:modified>
</cp:coreProperties>
</file>