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E72E8" w14:textId="77777777" w:rsidR="00AE7D30" w:rsidRPr="00F26755" w:rsidRDefault="00AE7D30" w:rsidP="00CB4470">
      <w:pPr>
        <w:pStyle w:val="BodyText2"/>
        <w:tabs>
          <w:tab w:val="left" w:pos="6521"/>
        </w:tabs>
        <w:jc w:val="left"/>
        <w:rPr>
          <w:sz w:val="22"/>
          <w:szCs w:val="28"/>
        </w:rPr>
      </w:pPr>
      <w:bookmarkStart w:id="0" w:name="OLE_LINK1"/>
      <w:bookmarkStart w:id="1" w:name="OLE_LINK2"/>
    </w:p>
    <w:p w14:paraId="6A5095E7" w14:textId="7BA392BC" w:rsidR="00CB4470" w:rsidRPr="00D85DD5" w:rsidRDefault="00CB4470" w:rsidP="00CB447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D85DD5">
        <w:rPr>
          <w:rFonts w:ascii="Times New Roman" w:hAnsi="Times New Roman" w:cs="Times New Roman"/>
          <w:sz w:val="28"/>
          <w:szCs w:val="28"/>
          <w:lang w:val="lv-LV"/>
        </w:rPr>
        <w:t xml:space="preserve">2019. gada </w:t>
      </w:r>
      <w:r w:rsidR="00D85DD5" w:rsidRPr="00D85DD5">
        <w:rPr>
          <w:rFonts w:ascii="Times New Roman" w:hAnsi="Times New Roman" w:cs="Times New Roman"/>
          <w:sz w:val="28"/>
          <w:szCs w:val="28"/>
          <w:lang w:val="lv-LV"/>
        </w:rPr>
        <w:t>28. maijā</w:t>
      </w:r>
      <w:r w:rsidRPr="00D85DD5">
        <w:rPr>
          <w:rFonts w:ascii="Times New Roman" w:hAnsi="Times New Roman" w:cs="Times New Roman"/>
          <w:sz w:val="28"/>
          <w:szCs w:val="28"/>
          <w:lang w:val="lv-LV"/>
        </w:rPr>
        <w:tab/>
        <w:t>Rīkojums Nr.</w:t>
      </w:r>
      <w:r w:rsidR="00D85DD5">
        <w:rPr>
          <w:rFonts w:ascii="Times New Roman" w:hAnsi="Times New Roman" w:cs="Times New Roman"/>
          <w:sz w:val="28"/>
          <w:szCs w:val="28"/>
          <w:lang w:val="lv-LV"/>
        </w:rPr>
        <w:t> 256</w:t>
      </w:r>
    </w:p>
    <w:p w14:paraId="3093A280" w14:textId="5F235D7C" w:rsidR="00CB4470" w:rsidRPr="00D85DD5" w:rsidRDefault="00CB4470" w:rsidP="00CB447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D85DD5">
        <w:rPr>
          <w:rFonts w:ascii="Times New Roman" w:hAnsi="Times New Roman" w:cs="Times New Roman"/>
          <w:sz w:val="28"/>
          <w:szCs w:val="28"/>
          <w:lang w:val="lv-LV"/>
        </w:rPr>
        <w:t>Rīgā</w:t>
      </w:r>
      <w:r w:rsidRPr="00D85DD5">
        <w:rPr>
          <w:rFonts w:ascii="Times New Roman" w:hAnsi="Times New Roman" w:cs="Times New Roman"/>
          <w:sz w:val="28"/>
          <w:szCs w:val="28"/>
          <w:lang w:val="lv-LV"/>
        </w:rPr>
        <w:tab/>
        <w:t>(prot. Nr.</w:t>
      </w:r>
      <w:r w:rsidR="00D85DD5">
        <w:rPr>
          <w:rFonts w:ascii="Times New Roman" w:hAnsi="Times New Roman" w:cs="Times New Roman"/>
          <w:sz w:val="28"/>
          <w:szCs w:val="28"/>
          <w:lang w:val="lv-LV"/>
        </w:rPr>
        <w:t> </w:t>
      </w:r>
      <w:bookmarkStart w:id="2" w:name="_GoBack"/>
      <w:bookmarkEnd w:id="2"/>
      <w:r w:rsidR="00D85DD5">
        <w:rPr>
          <w:rFonts w:ascii="Times New Roman" w:hAnsi="Times New Roman" w:cs="Times New Roman"/>
          <w:sz w:val="28"/>
          <w:szCs w:val="28"/>
          <w:lang w:val="lv-LV"/>
        </w:rPr>
        <w:t>26</w:t>
      </w:r>
      <w:r w:rsidRPr="00D85DD5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D85DD5">
        <w:rPr>
          <w:rFonts w:ascii="Times New Roman" w:hAnsi="Times New Roman" w:cs="Times New Roman"/>
          <w:sz w:val="28"/>
          <w:szCs w:val="28"/>
          <w:lang w:val="lv-LV"/>
        </w:rPr>
        <w:t>9</w:t>
      </w:r>
      <w:r w:rsidRPr="00D85DD5">
        <w:rPr>
          <w:rFonts w:ascii="Times New Roman" w:hAnsi="Times New Roman" w:cs="Times New Roman"/>
          <w:sz w:val="28"/>
          <w:szCs w:val="28"/>
          <w:lang w:val="lv-LV"/>
        </w:rPr>
        <w:t>. §)</w:t>
      </w:r>
    </w:p>
    <w:p w14:paraId="2B8E72EA" w14:textId="2364BA6C" w:rsidR="00AE7D30" w:rsidRPr="00F26755" w:rsidRDefault="00AE7D30" w:rsidP="00CB4470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Cs w:val="28"/>
          <w:lang w:val="lv-LV"/>
        </w:rPr>
      </w:pPr>
    </w:p>
    <w:p w14:paraId="360310BE" w14:textId="77777777" w:rsidR="00C53BE7" w:rsidRDefault="00AE7D30" w:rsidP="00CB44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CB4470">
        <w:rPr>
          <w:rFonts w:ascii="Times New Roman" w:hAnsi="Times New Roman" w:cs="Times New Roman"/>
          <w:b/>
          <w:bCs/>
          <w:sz w:val="28"/>
          <w:szCs w:val="28"/>
          <w:lang w:val="lv-LV"/>
        </w:rPr>
        <w:t>Grozījums Ministru kabineta 2015</w:t>
      </w:r>
      <w:r w:rsidR="00CB4470" w:rsidRPr="00CB4470">
        <w:rPr>
          <w:rFonts w:ascii="Times New Roman" w:hAnsi="Times New Roman" w:cs="Times New Roman"/>
          <w:b/>
          <w:bCs/>
          <w:sz w:val="28"/>
          <w:szCs w:val="28"/>
          <w:lang w:val="lv-LV"/>
        </w:rPr>
        <w:t>. g</w:t>
      </w:r>
      <w:r w:rsidRPr="00CB4470">
        <w:rPr>
          <w:rFonts w:ascii="Times New Roman" w:hAnsi="Times New Roman" w:cs="Times New Roman"/>
          <w:b/>
          <w:bCs/>
          <w:sz w:val="28"/>
          <w:szCs w:val="28"/>
          <w:lang w:val="lv-LV"/>
        </w:rPr>
        <w:t>ada 4</w:t>
      </w:r>
      <w:r w:rsidR="00CB4470" w:rsidRPr="00CB4470">
        <w:rPr>
          <w:rFonts w:ascii="Times New Roman" w:hAnsi="Times New Roman" w:cs="Times New Roman"/>
          <w:b/>
          <w:bCs/>
          <w:sz w:val="28"/>
          <w:szCs w:val="28"/>
          <w:lang w:val="lv-LV"/>
        </w:rPr>
        <w:t>. m</w:t>
      </w:r>
      <w:r w:rsidRPr="00CB4470">
        <w:rPr>
          <w:rFonts w:ascii="Times New Roman" w:hAnsi="Times New Roman" w:cs="Times New Roman"/>
          <w:b/>
          <w:bCs/>
          <w:sz w:val="28"/>
          <w:szCs w:val="28"/>
          <w:lang w:val="lv-LV"/>
        </w:rPr>
        <w:t>arta rīkojumā Nr.</w:t>
      </w:r>
      <w:r w:rsidR="00CB4470">
        <w:rPr>
          <w:rFonts w:ascii="Times New Roman" w:hAnsi="Times New Roman" w:cs="Times New Roman"/>
          <w:b/>
          <w:bCs/>
          <w:sz w:val="28"/>
          <w:szCs w:val="28"/>
          <w:lang w:val="lv-LV"/>
        </w:rPr>
        <w:t> </w:t>
      </w:r>
      <w:r w:rsidRPr="00CB4470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105 </w:t>
      </w:r>
    </w:p>
    <w:p w14:paraId="2B8E72EC" w14:textId="5F28A9B3" w:rsidR="00AE7D30" w:rsidRPr="00CB4470" w:rsidRDefault="00CB4470" w:rsidP="00CB4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CB4470">
        <w:rPr>
          <w:rFonts w:ascii="Times New Roman" w:hAnsi="Times New Roman" w:cs="Times New Roman"/>
          <w:b/>
          <w:bCs/>
          <w:sz w:val="28"/>
          <w:szCs w:val="28"/>
          <w:lang w:val="lv-LV"/>
        </w:rPr>
        <w:t>"</w:t>
      </w:r>
      <w:r w:rsidR="00AE7D30" w:rsidRPr="00CB4470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Par finansējumu Eiropas Migrācijas tīkla Latvijas kontaktpunkta darbības nodrošināšanai</w:t>
      </w:r>
      <w:r w:rsidRPr="00CB4470">
        <w:rPr>
          <w:rFonts w:ascii="Times New Roman" w:hAnsi="Times New Roman" w:cs="Times New Roman"/>
          <w:b/>
          <w:bCs/>
          <w:sz w:val="28"/>
          <w:szCs w:val="28"/>
          <w:lang w:val="lv-LV"/>
        </w:rPr>
        <w:t>"</w:t>
      </w:r>
    </w:p>
    <w:p w14:paraId="2B8E72ED" w14:textId="77777777" w:rsidR="00AE7D30" w:rsidRPr="00F26755" w:rsidRDefault="00AE7D30" w:rsidP="00CB4470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  <w:lang w:val="lv-LV"/>
        </w:rPr>
      </w:pPr>
    </w:p>
    <w:p w14:paraId="2B8E72EE" w14:textId="64389BEE" w:rsidR="00AE7D30" w:rsidRPr="00CB4470" w:rsidRDefault="00AE7D30" w:rsidP="00CB44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CB4470">
        <w:rPr>
          <w:rFonts w:ascii="Times New Roman" w:hAnsi="Times New Roman" w:cs="Times New Roman"/>
          <w:sz w:val="28"/>
          <w:szCs w:val="28"/>
          <w:lang w:val="lv-LV"/>
        </w:rPr>
        <w:t>Izdarīt Ministru kabineta 2015</w:t>
      </w:r>
      <w:r w:rsidR="00CB4470" w:rsidRPr="00CB4470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C53BE7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CB4470" w:rsidRPr="00CB4470">
        <w:rPr>
          <w:rFonts w:ascii="Times New Roman" w:hAnsi="Times New Roman" w:cs="Times New Roman"/>
          <w:sz w:val="28"/>
          <w:szCs w:val="28"/>
          <w:lang w:val="lv-LV"/>
        </w:rPr>
        <w:t>g</w:t>
      </w:r>
      <w:r w:rsidRPr="00CB4470">
        <w:rPr>
          <w:rFonts w:ascii="Times New Roman" w:hAnsi="Times New Roman" w:cs="Times New Roman"/>
          <w:sz w:val="28"/>
          <w:szCs w:val="28"/>
          <w:lang w:val="lv-LV"/>
        </w:rPr>
        <w:t>ada 4</w:t>
      </w:r>
      <w:r w:rsidR="00CB4470" w:rsidRPr="00CB4470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C53BE7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CB4470" w:rsidRPr="00CB4470">
        <w:rPr>
          <w:rFonts w:ascii="Times New Roman" w:hAnsi="Times New Roman" w:cs="Times New Roman"/>
          <w:sz w:val="28"/>
          <w:szCs w:val="28"/>
          <w:lang w:val="lv-LV"/>
        </w:rPr>
        <w:t>m</w:t>
      </w:r>
      <w:r w:rsidRPr="00CB4470">
        <w:rPr>
          <w:rFonts w:ascii="Times New Roman" w:hAnsi="Times New Roman" w:cs="Times New Roman"/>
          <w:sz w:val="28"/>
          <w:szCs w:val="28"/>
          <w:lang w:val="lv-LV"/>
        </w:rPr>
        <w:t>arta rīkojumā Nr.</w:t>
      </w:r>
      <w:r w:rsidR="00C53BE7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CB4470">
        <w:rPr>
          <w:rFonts w:ascii="Times New Roman" w:hAnsi="Times New Roman" w:cs="Times New Roman"/>
          <w:sz w:val="28"/>
          <w:szCs w:val="28"/>
          <w:lang w:val="lv-LV"/>
        </w:rPr>
        <w:t xml:space="preserve">105 </w:t>
      </w:r>
      <w:r w:rsidR="00CB4470" w:rsidRPr="00CB4470">
        <w:rPr>
          <w:rFonts w:ascii="Times New Roman" w:hAnsi="Times New Roman" w:cs="Times New Roman"/>
          <w:sz w:val="28"/>
          <w:szCs w:val="28"/>
          <w:lang w:val="lv-LV"/>
        </w:rPr>
        <w:t>"</w:t>
      </w:r>
      <w:r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Par finansējumu Eiropas Migrācijas tīkla Latvijas kontaktpunkta darbības nodrošināšanai</w:t>
      </w:r>
      <w:r w:rsidR="00CB4470" w:rsidRPr="00CB4470">
        <w:rPr>
          <w:rFonts w:ascii="Times New Roman" w:hAnsi="Times New Roman" w:cs="Times New Roman"/>
          <w:sz w:val="28"/>
          <w:szCs w:val="28"/>
          <w:lang w:val="lv-LV"/>
        </w:rPr>
        <w:t>"</w:t>
      </w:r>
      <w:r w:rsidRPr="00CB4470">
        <w:rPr>
          <w:rFonts w:ascii="Times New Roman" w:hAnsi="Times New Roman" w:cs="Times New Roman"/>
          <w:sz w:val="28"/>
          <w:szCs w:val="28"/>
          <w:lang w:val="lv-LV"/>
        </w:rPr>
        <w:t xml:space="preserve"> (Latvijas Vēstnesis, 2015, 47</w:t>
      </w:r>
      <w:r w:rsidR="00CB4470" w:rsidRPr="00CB4470">
        <w:rPr>
          <w:rFonts w:ascii="Times New Roman" w:hAnsi="Times New Roman" w:cs="Times New Roman"/>
          <w:sz w:val="28"/>
          <w:szCs w:val="28"/>
          <w:lang w:val="lv-LV"/>
        </w:rPr>
        <w:t>. n</w:t>
      </w:r>
      <w:r w:rsidRPr="00CB4470">
        <w:rPr>
          <w:rFonts w:ascii="Times New Roman" w:hAnsi="Times New Roman" w:cs="Times New Roman"/>
          <w:sz w:val="28"/>
          <w:szCs w:val="28"/>
          <w:lang w:val="lv-LV"/>
        </w:rPr>
        <w:t>r.; 2017, 71.</w:t>
      </w:r>
      <w:r w:rsidR="007810BC" w:rsidRPr="00CB4470">
        <w:rPr>
          <w:rFonts w:ascii="Times New Roman" w:hAnsi="Times New Roman" w:cs="Times New Roman"/>
          <w:sz w:val="28"/>
          <w:szCs w:val="28"/>
          <w:lang w:val="lv-LV"/>
        </w:rPr>
        <w:t>, 208</w:t>
      </w:r>
      <w:r w:rsidR="00CB4470" w:rsidRPr="00CB4470">
        <w:rPr>
          <w:rFonts w:ascii="Times New Roman" w:hAnsi="Times New Roman" w:cs="Times New Roman"/>
          <w:sz w:val="28"/>
          <w:szCs w:val="28"/>
          <w:lang w:val="lv-LV"/>
        </w:rPr>
        <w:t>. n</w:t>
      </w:r>
      <w:r w:rsidRPr="00CB4470">
        <w:rPr>
          <w:rFonts w:ascii="Times New Roman" w:hAnsi="Times New Roman" w:cs="Times New Roman"/>
          <w:sz w:val="28"/>
          <w:szCs w:val="28"/>
          <w:lang w:val="lv-LV"/>
        </w:rPr>
        <w:t>r.) grozījumu un izteikt 1</w:t>
      </w:r>
      <w:r w:rsidR="00CB4470" w:rsidRPr="00CB4470">
        <w:rPr>
          <w:rFonts w:ascii="Times New Roman" w:hAnsi="Times New Roman" w:cs="Times New Roman"/>
          <w:sz w:val="28"/>
          <w:szCs w:val="28"/>
          <w:lang w:val="lv-LV"/>
        </w:rPr>
        <w:t>. p</w:t>
      </w:r>
      <w:r w:rsidRPr="00CB4470">
        <w:rPr>
          <w:rFonts w:ascii="Times New Roman" w:hAnsi="Times New Roman" w:cs="Times New Roman"/>
          <w:sz w:val="28"/>
          <w:szCs w:val="28"/>
          <w:lang w:val="lv-LV"/>
        </w:rPr>
        <w:t>unktu šādā redakcijā:</w:t>
      </w:r>
    </w:p>
    <w:p w14:paraId="205D3FAF" w14:textId="77777777" w:rsidR="00CB4470" w:rsidRPr="00F26755" w:rsidRDefault="00CB4470" w:rsidP="00CB4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val="lv-LV" w:eastAsia="lv-LV"/>
        </w:rPr>
      </w:pPr>
    </w:p>
    <w:p w14:paraId="2B8E72EF" w14:textId="0347B657" w:rsidR="00AE7D30" w:rsidRPr="00CB4470" w:rsidRDefault="00CB4470" w:rsidP="00C53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1. Lai nodrošinātu Eiropas Migrācijas tīkla</w:t>
      </w:r>
      <w:r w:rsidR="00AE7D30" w:rsidRPr="00CB4470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 xml:space="preserve"> 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Latvijas kontaktpunkta darbību atbilstoši Eiropas Parlamenta un Padomes </w:t>
      </w:r>
      <w:r w:rsidR="00AE7D30" w:rsidRPr="00CB4470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2014</w:t>
      </w:r>
      <w:r w:rsidRPr="00CB4470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.</w:t>
      </w:r>
      <w:r w:rsidR="00C53BE7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 </w:t>
      </w:r>
      <w:r w:rsidRPr="00CB4470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g</w:t>
      </w:r>
      <w:r w:rsidR="00AE7D30" w:rsidRPr="00CB4470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ada 16</w:t>
      </w:r>
      <w:r w:rsidRPr="00CB4470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.</w:t>
      </w:r>
      <w:r w:rsidR="00C53BE7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 </w:t>
      </w:r>
      <w:r w:rsidRPr="00CB4470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a</w:t>
      </w:r>
      <w:r w:rsidR="00AE7D30" w:rsidRPr="00CB4470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prīļa Regulas Nr.</w:t>
      </w:r>
      <w:r w:rsidR="00C53BE7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 </w:t>
      </w:r>
      <w:r w:rsidR="00AE7D30" w:rsidRPr="00CB4470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516/2014, ar ko izveido Patvēruma, migrācijas un integrācijas fondu, groza Padomes Lēmumu 2008/381/EK un atceļ Eiropas Parlamenta un Padomes Lēmumus Nr.</w:t>
      </w:r>
      <w:r w:rsidR="00C53BE7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 </w:t>
      </w:r>
      <w:r w:rsidR="00AE7D30" w:rsidRPr="00CB4470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573/2007/EK un Nr.</w:t>
      </w:r>
      <w:r w:rsidR="00C53BE7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 </w:t>
      </w:r>
      <w:r w:rsidR="00AE7D30" w:rsidRPr="00CB4470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575/2007/EK un Padomes Lēmumu 2007/435/EK, prasībām,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atļaut Iekšlietu ministrijai (Pilsonības un migrācijas lietu pārvaldei) uzņemties valsts budžeta ilgtermiņa saistības 2015.–2020</w:t>
      </w:r>
      <w:r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C53BE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adā </w:t>
      </w:r>
      <w:r w:rsidR="007B5BF4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942</w:t>
      </w:r>
      <w:r w:rsidR="00C53BE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7B5BF4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571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proofErr w:type="spellStart"/>
      <w:r w:rsidR="00AE7D30" w:rsidRPr="00CB4470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apmērā (2015</w:t>
      </w:r>
      <w:r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D172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</w:t>
      </w:r>
      <w:r w:rsidR="008E6348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adā</w:t>
      </w:r>
      <w:r w:rsidR="007810BC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un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2016</w:t>
      </w:r>
      <w:r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D172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adā 80</w:t>
      </w:r>
      <w:r w:rsidR="00C53BE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% ārvalstu finanšu palīdzības finansējums </w:t>
      </w:r>
      <w:r w:rsidR="00C53BE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– 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234</w:t>
      </w:r>
      <w:r w:rsidR="00B75FAF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612</w:t>
      </w:r>
      <w:r w:rsidR="00B75FAF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proofErr w:type="spellStart"/>
      <w:r w:rsidR="00B75FAF" w:rsidRPr="00CB4470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AE7D30" w:rsidRPr="00C53BE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</w:t>
      </w:r>
      <w:r w:rsidR="00AE7D30" w:rsidRPr="00CB4470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 xml:space="preserve"> 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20</w:t>
      </w:r>
      <w:r w:rsidR="00C53BE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%</w:t>
      </w:r>
      <w:r w:rsidR="00AE7D30" w:rsidRPr="00CB4470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 xml:space="preserve"> 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valsts līdzfinansējums </w:t>
      </w:r>
      <w:r w:rsidR="00C53BE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– 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58</w:t>
      </w:r>
      <w:r w:rsidR="00D56F6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652 </w:t>
      </w:r>
      <w:proofErr w:type="spellStart"/>
      <w:r w:rsidR="00AE7D30" w:rsidRPr="00CB4470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AE7D30" w:rsidRPr="00C53BE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</w:t>
      </w:r>
      <w:r w:rsidR="00AE7D30" w:rsidRPr="00CB4470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 xml:space="preserve"> 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2017</w:t>
      </w:r>
      <w:r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C53BE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adā 85</w:t>
      </w:r>
      <w:r w:rsidR="00C53BE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% ārvalstu finanšu palīdzības finansējums – 117</w:t>
      </w:r>
      <w:r w:rsidR="00D172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500 </w:t>
      </w:r>
      <w:proofErr w:type="spellStart"/>
      <w:r w:rsidR="00AE7D30" w:rsidRPr="00CB4470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 15</w:t>
      </w:r>
      <w:r w:rsidR="00C53BE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% valsts līdzfinansējums – 20</w:t>
      </w:r>
      <w:r w:rsidR="00281E8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735 </w:t>
      </w:r>
      <w:proofErr w:type="spellStart"/>
      <w:r w:rsidR="00AE7D30" w:rsidRPr="00CB4470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 2018</w:t>
      </w:r>
      <w:r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281E8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adā 89,66</w:t>
      </w:r>
      <w:r w:rsidR="00281E8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% ārvalstu finanšu palīdzības finansējums – 179</w:t>
      </w:r>
      <w:r w:rsidR="00D172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811 </w:t>
      </w:r>
      <w:proofErr w:type="spellStart"/>
      <w:r w:rsidR="00AE7D30" w:rsidRPr="00CB4470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 10,34</w:t>
      </w:r>
      <w:r w:rsidR="00281E8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% valsts līdzfinansējums – 20</w:t>
      </w:r>
      <w:r w:rsidR="00281E8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735</w:t>
      </w:r>
      <w:r w:rsidR="00281E8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proofErr w:type="spellStart"/>
      <w:r w:rsidR="00AE7D30" w:rsidRPr="00CB4470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 2019</w:t>
      </w:r>
      <w:r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281E8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adā 95</w:t>
      </w:r>
      <w:r w:rsidR="00281E8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% ārvalstu finanšu palīdzības finansējums – 140</w:t>
      </w:r>
      <w:r w:rsidR="00281E8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567</w:t>
      </w:r>
      <w:r w:rsidR="00281E8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proofErr w:type="spellStart"/>
      <w:r w:rsidR="00AE7D30" w:rsidRPr="00CB4470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AE7D30" w:rsidRPr="00281E8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</w:t>
      </w:r>
      <w:r w:rsidR="00AE7D30" w:rsidRPr="00CB4470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 xml:space="preserve"> 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</w:t>
      </w:r>
      <w:r w:rsidR="00281E8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%</w:t>
      </w:r>
      <w:r w:rsidR="00AE7D30" w:rsidRPr="00CB4470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 xml:space="preserve"> 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valsts līdzfinansējums – 7</w:t>
      </w:r>
      <w:r w:rsidR="00D172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398 </w:t>
      </w:r>
      <w:proofErr w:type="spellStart"/>
      <w:r w:rsidR="00AE7D30" w:rsidRPr="00CB4470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 2020</w:t>
      </w:r>
      <w:r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D172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adā 95 % ārvalstu finanšu palīdzības finansējums – 154</w:t>
      </w:r>
      <w:r w:rsidR="00D172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433 </w:t>
      </w:r>
      <w:proofErr w:type="spellStart"/>
      <w:r w:rsidR="00AE7D30" w:rsidRPr="00CB4470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AE7D30" w:rsidRPr="00281E8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</w:t>
      </w:r>
      <w:r w:rsidR="00AE7D30" w:rsidRPr="00CB4470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 xml:space="preserve"> 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</w:t>
      </w:r>
      <w:r w:rsidR="00281E8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%</w:t>
      </w:r>
      <w:r w:rsidR="00AE7D30" w:rsidRPr="00CB4470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 xml:space="preserve"> 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valsts līdzfinansējums – 8</w:t>
      </w:r>
      <w:r w:rsidR="00281E8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12</w:t>
      </w:r>
      <w:r w:rsidR="00350315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8</w:t>
      </w:r>
      <w:r w:rsidR="00281E8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proofErr w:type="spellStart"/>
      <w:r w:rsidR="00AE7D30" w:rsidRPr="00CB4470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) Eiropas Migrācijas tīkla</w:t>
      </w:r>
      <w:r w:rsidR="00AE7D30" w:rsidRPr="00CB4470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 xml:space="preserve"> 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Latvijas kontaktpunkta darbības nodrošināšanai (budžeta apakšprogramma 70.06.00 </w:t>
      </w:r>
      <w:r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Eiropas Migrācijas tīkla projektu un pasākumu īstenošana</w:t>
      </w:r>
      <w:r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), tajā skaitā 2015</w:t>
      </w:r>
      <w:r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D172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adā – 166 132 </w:t>
      </w:r>
      <w:proofErr w:type="spellStart"/>
      <w:r w:rsidR="00AE7D30" w:rsidRPr="00CB4470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apmērā, 2016.</w:t>
      </w:r>
      <w:r w:rsidR="00D172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gadā </w:t>
      </w:r>
      <w:r w:rsidR="00281E8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– 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127</w:t>
      </w:r>
      <w:r w:rsidR="00D172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132 </w:t>
      </w:r>
      <w:proofErr w:type="spellStart"/>
      <w:r w:rsidR="00AE7D30" w:rsidRPr="00CB4470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apmērā, 2017.</w:t>
      </w:r>
      <w:r w:rsidR="00D172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gadā </w:t>
      </w:r>
      <w:r w:rsidR="00281E8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– 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138</w:t>
      </w:r>
      <w:r w:rsidR="00D172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235 </w:t>
      </w:r>
      <w:proofErr w:type="spellStart"/>
      <w:r w:rsidR="00AE7D30" w:rsidRPr="00CB4470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apmērā, 2018</w:t>
      </w:r>
      <w:r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281E8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adā</w:t>
      </w:r>
      <w:r w:rsidR="00281E8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–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200</w:t>
      </w:r>
      <w:r w:rsidR="00D172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546 </w:t>
      </w:r>
      <w:proofErr w:type="spellStart"/>
      <w:r w:rsidR="00AE7D30" w:rsidRPr="00CB4470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apmērā, 2019.</w:t>
      </w:r>
      <w:r w:rsidR="00D172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gadā </w:t>
      </w:r>
      <w:r w:rsidR="00281E8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– 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147</w:t>
      </w:r>
      <w:r w:rsidR="00D172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965 </w:t>
      </w:r>
      <w:proofErr w:type="spellStart"/>
      <w:r w:rsidR="00AE7D30" w:rsidRPr="00CB4470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apmērā</w:t>
      </w:r>
      <w:r w:rsidR="00281E8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un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2020.</w:t>
      </w:r>
      <w:r w:rsidR="00281E8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gadā 162</w:t>
      </w:r>
      <w:r w:rsidR="00D172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561 </w:t>
      </w:r>
      <w:proofErr w:type="spellStart"/>
      <w:r w:rsidR="00AE7D30" w:rsidRPr="00CB4470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apmērā</w:t>
      </w:r>
      <w:r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AE7D30" w:rsidRPr="00CB447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</w:p>
    <w:p w14:paraId="6D1279C6" w14:textId="77777777" w:rsidR="00CB4470" w:rsidRPr="00F26755" w:rsidRDefault="00CB4470" w:rsidP="00CB4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lv-LV"/>
        </w:rPr>
      </w:pPr>
    </w:p>
    <w:p w14:paraId="78D6864E" w14:textId="77777777" w:rsidR="00CB4470" w:rsidRPr="00F26755" w:rsidRDefault="00CB4470" w:rsidP="00CB44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  <w:lang w:val="lv-LV"/>
        </w:rPr>
      </w:pPr>
    </w:p>
    <w:p w14:paraId="01EB58D3" w14:textId="77777777" w:rsidR="00F26755" w:rsidRDefault="00F26755" w:rsidP="00062CE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3CBB451C" w14:textId="77777777" w:rsidR="00F26755" w:rsidRDefault="00F26755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77570E53" w14:textId="77777777" w:rsidR="00F26755" w:rsidRPr="008D42CB" w:rsidRDefault="00F26755" w:rsidP="008D42C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2"/>
          <w:lang w:val="de-DE"/>
        </w:rPr>
      </w:pPr>
      <w:r w:rsidRPr="00DE283C">
        <w:rPr>
          <w:sz w:val="28"/>
          <w:lang w:val="de-DE"/>
        </w:rPr>
        <w:t xml:space="preserve">tieslietu ministrs 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J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Bordāns</w:t>
      </w:r>
    </w:p>
    <w:p w14:paraId="5737F5A8" w14:textId="77777777" w:rsidR="00CB4470" w:rsidRPr="00F26755" w:rsidRDefault="00CB4470" w:rsidP="00CB4470">
      <w:pPr>
        <w:pStyle w:val="naisf"/>
        <w:tabs>
          <w:tab w:val="right" w:pos="9000"/>
        </w:tabs>
        <w:spacing w:before="0" w:after="0"/>
        <w:ind w:firstLine="0"/>
        <w:rPr>
          <w:szCs w:val="28"/>
        </w:rPr>
      </w:pPr>
    </w:p>
    <w:p w14:paraId="34481573" w14:textId="77777777" w:rsidR="00CB4470" w:rsidRPr="00F26755" w:rsidRDefault="00CB4470" w:rsidP="00CB4470">
      <w:pPr>
        <w:pStyle w:val="naisf"/>
        <w:spacing w:before="0" w:after="0"/>
        <w:ind w:firstLine="0"/>
        <w:rPr>
          <w:szCs w:val="28"/>
          <w:lang w:eastAsia="en-US"/>
        </w:rPr>
      </w:pPr>
    </w:p>
    <w:p w14:paraId="4C6BB08C" w14:textId="7E0B9589" w:rsidR="00CB4470" w:rsidRPr="00CB4470" w:rsidRDefault="00CB4470" w:rsidP="00CB4470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B4470">
        <w:rPr>
          <w:rFonts w:ascii="Times New Roman" w:hAnsi="Times New Roman" w:cs="Times New Roman"/>
          <w:sz w:val="28"/>
          <w:szCs w:val="28"/>
        </w:rPr>
        <w:t>Iekšlietu</w:t>
      </w:r>
      <w:proofErr w:type="spellEnd"/>
      <w:r w:rsidRPr="00CB4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470">
        <w:rPr>
          <w:rFonts w:ascii="Times New Roman" w:hAnsi="Times New Roman" w:cs="Times New Roman"/>
          <w:sz w:val="28"/>
          <w:szCs w:val="28"/>
        </w:rPr>
        <w:t>ministrs</w:t>
      </w:r>
      <w:proofErr w:type="spellEnd"/>
      <w:r w:rsidRPr="00CB4470">
        <w:rPr>
          <w:rFonts w:ascii="Times New Roman" w:hAnsi="Times New Roman" w:cs="Times New Roman"/>
          <w:sz w:val="28"/>
          <w:szCs w:val="28"/>
        </w:rPr>
        <w:tab/>
        <w:t>S. </w:t>
      </w:r>
      <w:proofErr w:type="spellStart"/>
      <w:r w:rsidRPr="00CB4470">
        <w:rPr>
          <w:rFonts w:ascii="Times New Roman" w:hAnsi="Times New Roman" w:cs="Times New Roman"/>
          <w:sz w:val="28"/>
          <w:szCs w:val="28"/>
        </w:rPr>
        <w:t>Ģirģens</w:t>
      </w:r>
      <w:bookmarkEnd w:id="0"/>
      <w:bookmarkEnd w:id="1"/>
      <w:proofErr w:type="spellEnd"/>
    </w:p>
    <w:sectPr w:rsidR="00CB4470" w:rsidRPr="00CB4470" w:rsidSect="00CB4470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E72FB" w14:textId="77777777" w:rsidR="009F1AED" w:rsidRDefault="009F1AED">
      <w:pPr>
        <w:spacing w:after="0" w:line="240" w:lineRule="auto"/>
      </w:pPr>
      <w:r>
        <w:separator/>
      </w:r>
    </w:p>
  </w:endnote>
  <w:endnote w:type="continuationSeparator" w:id="0">
    <w:p w14:paraId="2B8E72FC" w14:textId="77777777" w:rsidR="009F1AED" w:rsidRDefault="009F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0313E" w14:textId="5AF73992" w:rsidR="00CB4470" w:rsidRPr="00CB4470" w:rsidRDefault="00CB4470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R0778_9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E72F9" w14:textId="77777777" w:rsidR="009F1AED" w:rsidRDefault="009F1AED">
      <w:pPr>
        <w:spacing w:after="0" w:line="240" w:lineRule="auto"/>
      </w:pPr>
      <w:r>
        <w:separator/>
      </w:r>
    </w:p>
  </w:footnote>
  <w:footnote w:type="continuationSeparator" w:id="0">
    <w:p w14:paraId="2B8E72FA" w14:textId="77777777" w:rsidR="009F1AED" w:rsidRDefault="009F1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6D078" w14:textId="577F854D" w:rsidR="00CB4470" w:rsidRDefault="00CB4470">
    <w:pPr>
      <w:pStyle w:val="Header"/>
      <w:rPr>
        <w:rFonts w:ascii="Times New Roman" w:hAnsi="Times New Roman" w:cs="Times New Roman"/>
        <w:sz w:val="24"/>
        <w:szCs w:val="24"/>
      </w:rPr>
    </w:pPr>
  </w:p>
  <w:p w14:paraId="226FF1A4" w14:textId="7F4F75A2" w:rsidR="00CB4470" w:rsidRPr="00A142D0" w:rsidRDefault="00CB4470" w:rsidP="00501350">
    <w:pPr>
      <w:pStyle w:val="Header"/>
    </w:pPr>
    <w:r>
      <w:rPr>
        <w:noProof/>
      </w:rPr>
      <w:drawing>
        <wp:inline distT="0" distB="0" distL="0" distR="0" wp14:anchorId="3EECEDEA" wp14:editId="44475332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D30"/>
    <w:rsid w:val="00004C85"/>
    <w:rsid w:val="00281E8A"/>
    <w:rsid w:val="0029555A"/>
    <w:rsid w:val="002D5F3A"/>
    <w:rsid w:val="00350315"/>
    <w:rsid w:val="00540FD9"/>
    <w:rsid w:val="005C1B1A"/>
    <w:rsid w:val="00632C71"/>
    <w:rsid w:val="006B2B91"/>
    <w:rsid w:val="007810BC"/>
    <w:rsid w:val="007876B1"/>
    <w:rsid w:val="007B5BF4"/>
    <w:rsid w:val="008A549B"/>
    <w:rsid w:val="008E6348"/>
    <w:rsid w:val="009B7185"/>
    <w:rsid w:val="009F1AED"/>
    <w:rsid w:val="00A03E1C"/>
    <w:rsid w:val="00A7718E"/>
    <w:rsid w:val="00AE7D30"/>
    <w:rsid w:val="00B75FAF"/>
    <w:rsid w:val="00C53BE7"/>
    <w:rsid w:val="00C628A1"/>
    <w:rsid w:val="00CB4470"/>
    <w:rsid w:val="00CE5B07"/>
    <w:rsid w:val="00CF4633"/>
    <w:rsid w:val="00D17203"/>
    <w:rsid w:val="00D56F6B"/>
    <w:rsid w:val="00D85DD5"/>
    <w:rsid w:val="00F2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72E7"/>
  <w15:chartTrackingRefBased/>
  <w15:docId w15:val="{27614D11-8FD0-40DA-9404-76E7DC06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link w:val="naisfChar"/>
    <w:rsid w:val="00AE7D3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odyText2">
    <w:name w:val="Body Text 2"/>
    <w:basedOn w:val="Normal"/>
    <w:link w:val="BodyText2Char"/>
    <w:rsid w:val="00AE7D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AE7D30"/>
    <w:rPr>
      <w:rFonts w:ascii="Times New Roman" w:eastAsia="Times New Roman" w:hAnsi="Times New Roman" w:cs="Times New Roman"/>
      <w:sz w:val="24"/>
      <w:szCs w:val="20"/>
      <w:lang w:val="lv-LV"/>
    </w:rPr>
  </w:style>
  <w:style w:type="paragraph" w:customStyle="1" w:styleId="naisnod">
    <w:name w:val="naisnod"/>
    <w:basedOn w:val="Normal"/>
    <w:rsid w:val="00AE7D30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paragraph" w:styleId="HTMLPreformatted">
    <w:name w:val="HTML Preformatted"/>
    <w:basedOn w:val="Normal"/>
    <w:link w:val="HTMLPreformattedChar"/>
    <w:rsid w:val="00AE7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AE7D30"/>
    <w:rPr>
      <w:rFonts w:ascii="Courier New" w:eastAsia="Times New Roman" w:hAnsi="Courier New" w:cs="Courier New"/>
      <w:sz w:val="20"/>
      <w:szCs w:val="20"/>
      <w:lang w:val="lv-LV" w:eastAsia="lv-LV"/>
    </w:rPr>
  </w:style>
  <w:style w:type="paragraph" w:styleId="Footer">
    <w:name w:val="footer"/>
    <w:basedOn w:val="Normal"/>
    <w:link w:val="FooterChar"/>
    <w:unhideWhenUsed/>
    <w:rsid w:val="00AE7D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E7D30"/>
  </w:style>
  <w:style w:type="paragraph" w:styleId="BalloonText">
    <w:name w:val="Balloon Text"/>
    <w:basedOn w:val="Normal"/>
    <w:link w:val="BalloonTextChar"/>
    <w:uiPriority w:val="99"/>
    <w:semiHidden/>
    <w:unhideWhenUsed/>
    <w:rsid w:val="00AE7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D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10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0BC"/>
  </w:style>
  <w:style w:type="paragraph" w:styleId="ListParagraph">
    <w:name w:val="List Paragraph"/>
    <w:basedOn w:val="Normal"/>
    <w:uiPriority w:val="34"/>
    <w:qFormat/>
    <w:rsid w:val="00CB4470"/>
    <w:pPr>
      <w:ind w:left="720"/>
      <w:contextualSpacing/>
    </w:pPr>
    <w:rPr>
      <w:lang w:val="lv-LV"/>
    </w:rPr>
  </w:style>
  <w:style w:type="paragraph" w:customStyle="1" w:styleId="Body">
    <w:name w:val="Body"/>
    <w:rsid w:val="00F2675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  <w:style w:type="character" w:customStyle="1" w:styleId="naisfChar">
    <w:name w:val="naisf Char"/>
    <w:link w:val="naisf"/>
    <w:locked/>
    <w:rsid w:val="00F26755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Ilva Ievina</dc:creator>
  <cp:keywords/>
  <dc:description/>
  <cp:lastModifiedBy>Leontine Babkina</cp:lastModifiedBy>
  <cp:revision>8</cp:revision>
  <cp:lastPrinted>2019-05-09T07:46:00Z</cp:lastPrinted>
  <dcterms:created xsi:type="dcterms:W3CDTF">2019-04-18T10:44:00Z</dcterms:created>
  <dcterms:modified xsi:type="dcterms:W3CDTF">2019-05-29T11:42:00Z</dcterms:modified>
</cp:coreProperties>
</file>