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040FA" w:rsidRDefault="002B6D91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040F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040F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040FA" w:rsidRDefault="0086577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2B6D91" w:rsidRPr="008040FA">
        <w:rPr>
          <w:rFonts w:ascii="Times New Roman" w:hAnsi="Times New Roman"/>
          <w:sz w:val="26"/>
          <w:szCs w:val="26"/>
        </w:rPr>
        <w:t>ATVIJAS REPUBLIKAS MINISTRU KABINETS</w:t>
      </w:r>
    </w:p>
    <w:p w:rsidR="00920A4D" w:rsidRPr="008040F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8040FA" w:rsidRDefault="002B6D91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>201</w:t>
      </w:r>
      <w:r w:rsidR="003C5B08" w:rsidRPr="008040FA">
        <w:rPr>
          <w:rFonts w:ascii="Times New Roman" w:hAnsi="Times New Roman"/>
          <w:sz w:val="26"/>
          <w:szCs w:val="26"/>
        </w:rPr>
        <w:t>9</w:t>
      </w:r>
      <w:r w:rsidRPr="008040FA">
        <w:rPr>
          <w:rFonts w:ascii="Times New Roman" w:hAnsi="Times New Roman"/>
          <w:sz w:val="26"/>
          <w:szCs w:val="26"/>
        </w:rPr>
        <w:t>.</w:t>
      </w:r>
      <w:r w:rsidR="00B662CB" w:rsidRPr="008040FA">
        <w:rPr>
          <w:rFonts w:ascii="Times New Roman" w:hAnsi="Times New Roman"/>
          <w:sz w:val="26"/>
          <w:szCs w:val="26"/>
        </w:rPr>
        <w:t xml:space="preserve"> </w:t>
      </w:r>
      <w:r w:rsidRPr="008040FA">
        <w:rPr>
          <w:rFonts w:ascii="Times New Roman" w:hAnsi="Times New Roman"/>
          <w:sz w:val="26"/>
          <w:szCs w:val="26"/>
        </w:rPr>
        <w:t xml:space="preserve">gada                                                                                 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95016A" w:rsidRPr="008040FA">
        <w:rPr>
          <w:rFonts w:ascii="Times New Roman" w:hAnsi="Times New Roman"/>
          <w:sz w:val="26"/>
          <w:szCs w:val="26"/>
        </w:rPr>
        <w:tab/>
        <w:t xml:space="preserve"> </w:t>
      </w:r>
      <w:r w:rsidR="0044579D">
        <w:rPr>
          <w:rFonts w:ascii="Times New Roman" w:hAnsi="Times New Roman"/>
          <w:sz w:val="26"/>
          <w:szCs w:val="26"/>
        </w:rPr>
        <w:t xml:space="preserve">         </w:t>
      </w:r>
      <w:r w:rsidRPr="008040FA">
        <w:rPr>
          <w:rFonts w:ascii="Times New Roman" w:hAnsi="Times New Roman"/>
          <w:sz w:val="26"/>
          <w:szCs w:val="26"/>
        </w:rPr>
        <w:t>Rīkojums Nr.</w:t>
      </w:r>
    </w:p>
    <w:p w:rsidR="007E67FF" w:rsidRPr="008040FA" w:rsidRDefault="002B6D91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C60E86"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44579D">
        <w:rPr>
          <w:rFonts w:ascii="Times New Roman" w:hAnsi="Times New Roman"/>
          <w:sz w:val="26"/>
          <w:szCs w:val="26"/>
        </w:rPr>
        <w:t xml:space="preserve">          </w:t>
      </w:r>
      <w:r w:rsidRPr="008040FA">
        <w:rPr>
          <w:rFonts w:ascii="Times New Roman" w:hAnsi="Times New Roman"/>
          <w:sz w:val="26"/>
          <w:szCs w:val="26"/>
        </w:rPr>
        <w:t>(</w:t>
      </w:r>
      <w:proofErr w:type="spellStart"/>
      <w:r w:rsidRPr="008040FA">
        <w:rPr>
          <w:rFonts w:ascii="Times New Roman" w:hAnsi="Times New Roman"/>
          <w:sz w:val="26"/>
          <w:szCs w:val="26"/>
        </w:rPr>
        <w:t>prot.Nr</w:t>
      </w:r>
      <w:proofErr w:type="spellEnd"/>
      <w:r w:rsidRPr="008040FA">
        <w:rPr>
          <w:rFonts w:ascii="Times New Roman" w:hAnsi="Times New Roman"/>
          <w:sz w:val="26"/>
          <w:szCs w:val="26"/>
        </w:rPr>
        <w:t>.         § )</w:t>
      </w:r>
    </w:p>
    <w:p w:rsidR="00920A4D" w:rsidRPr="008040F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B08" w:rsidRPr="008040FA" w:rsidRDefault="003C5B08" w:rsidP="003C5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8040FA">
        <w:rPr>
          <w:rFonts w:ascii="Times New Roman" w:eastAsia="Times New Roman" w:hAnsi="Times New Roman"/>
          <w:b/>
          <w:sz w:val="26"/>
          <w:szCs w:val="26"/>
        </w:rPr>
        <w:t>Par finanšu līdzekļu piešķiršanu no valsts budžeta programmas</w:t>
      </w:r>
      <w:r w:rsidR="0097077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70773">
        <w:rPr>
          <w:rFonts w:ascii="Times New Roman" w:eastAsia="Times New Roman" w:hAnsi="Times New Roman"/>
          <w:b/>
          <w:sz w:val="26"/>
          <w:szCs w:val="26"/>
        </w:rPr>
        <w:br/>
      </w:r>
      <w:r w:rsidRPr="008040FA">
        <w:rPr>
          <w:rFonts w:ascii="Times New Roman" w:eastAsia="Times New Roman" w:hAnsi="Times New Roman"/>
          <w:b/>
          <w:sz w:val="26"/>
          <w:szCs w:val="26"/>
        </w:rPr>
        <w:t>“Līdzekļi neparedzētiem gadījumiem”</w:t>
      </w:r>
    </w:p>
    <w:p w:rsidR="003C5B08" w:rsidRPr="008040FA" w:rsidRDefault="003C5B08" w:rsidP="003C5B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3C5B08" w:rsidRPr="008040FA" w:rsidRDefault="003C5B08" w:rsidP="003C5B08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Finanšu ministrijai no vals</w:t>
      </w:r>
      <w:r w:rsidR="00603616">
        <w:rPr>
          <w:sz w:val="26"/>
          <w:szCs w:val="26"/>
        </w:rPr>
        <w:t xml:space="preserve">ts budžeta programmas 02.00.00 </w:t>
      </w:r>
      <w:r w:rsidR="00C4116C" w:rsidRPr="00C4116C">
        <w:rPr>
          <w:sz w:val="26"/>
          <w:szCs w:val="26"/>
        </w:rPr>
        <w:t>“</w:t>
      </w:r>
      <w:r w:rsidRPr="008040FA">
        <w:rPr>
          <w:sz w:val="26"/>
          <w:szCs w:val="26"/>
        </w:rPr>
        <w:t>Līdzekļi neparedzētiem gadījumiem” piešķirt Izglītības un zinātnes ministrijai:</w:t>
      </w:r>
    </w:p>
    <w:p w:rsidR="00701309" w:rsidRPr="008040FA" w:rsidRDefault="003C5B08" w:rsidP="003C5B08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1. </w:t>
      </w:r>
      <w:r w:rsidR="00F75216">
        <w:rPr>
          <w:sz w:val="26"/>
          <w:szCs w:val="26"/>
        </w:rPr>
        <w:t xml:space="preserve"> </w:t>
      </w:r>
      <w:r w:rsidR="00F75216" w:rsidRPr="00F75216">
        <w:rPr>
          <w:sz w:val="26"/>
          <w:szCs w:val="26"/>
        </w:rPr>
        <w:t xml:space="preserve">353 370 </w:t>
      </w:r>
      <w:r w:rsidR="00F75216" w:rsidRPr="00F75216">
        <w:rPr>
          <w:i/>
          <w:sz w:val="26"/>
          <w:szCs w:val="26"/>
        </w:rPr>
        <w:t>euro</w:t>
      </w:r>
      <w:r w:rsidR="00C4116C">
        <w:rPr>
          <w:sz w:val="26"/>
          <w:szCs w:val="26"/>
        </w:rPr>
        <w:t xml:space="preserve"> pārskaitīšanai nodibinājumam </w:t>
      </w:r>
      <w:r w:rsidR="00C4116C" w:rsidRPr="00C4116C">
        <w:rPr>
          <w:sz w:val="26"/>
          <w:szCs w:val="26"/>
        </w:rPr>
        <w:t>“</w:t>
      </w:r>
      <w:r w:rsidR="00F75216" w:rsidRPr="00F75216">
        <w:rPr>
          <w:sz w:val="26"/>
          <w:szCs w:val="26"/>
        </w:rPr>
        <w:t>Latvijas Olimpiešu sociālais fonds”, lai nodrošinātu pabalstu izmaksu Latvijas Olimpiskās vienības sportistiem un treneriem</w:t>
      </w:r>
      <w:r w:rsidR="00701309">
        <w:rPr>
          <w:sz w:val="26"/>
          <w:szCs w:val="26"/>
        </w:rPr>
        <w:t>;</w:t>
      </w:r>
    </w:p>
    <w:p w:rsidR="00A346F1" w:rsidRPr="008040FA" w:rsidRDefault="00A346F1" w:rsidP="00A346F1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 xml:space="preserve">2. </w:t>
      </w:r>
      <w:r w:rsidR="00F75216" w:rsidRPr="00F75216">
        <w:rPr>
          <w:sz w:val="26"/>
          <w:szCs w:val="26"/>
        </w:rPr>
        <w:t xml:space="preserve">129 000 </w:t>
      </w:r>
      <w:r w:rsidR="00F75216" w:rsidRPr="00F75216">
        <w:rPr>
          <w:i/>
          <w:sz w:val="26"/>
          <w:szCs w:val="26"/>
        </w:rPr>
        <w:t>euro</w:t>
      </w:r>
      <w:r w:rsidR="00C4116C">
        <w:rPr>
          <w:sz w:val="26"/>
          <w:szCs w:val="26"/>
        </w:rPr>
        <w:t xml:space="preserve"> pārskaitīšanai biedrībai </w:t>
      </w:r>
      <w:r w:rsidR="00C4116C" w:rsidRPr="00C4116C">
        <w:rPr>
          <w:sz w:val="26"/>
          <w:szCs w:val="26"/>
        </w:rPr>
        <w:t>“</w:t>
      </w:r>
      <w:r w:rsidR="00F75216" w:rsidRPr="00F75216">
        <w:rPr>
          <w:sz w:val="26"/>
          <w:szCs w:val="26"/>
        </w:rPr>
        <w:t xml:space="preserve">Latvijas Volejbola federācija”, lai segtu izdevumus, kas saistīti ar Pasaules kausa posma pludmales volejbolā </w:t>
      </w:r>
      <w:r w:rsidR="00D10AFC">
        <w:rPr>
          <w:sz w:val="26"/>
          <w:szCs w:val="26"/>
        </w:rPr>
        <w:t>organizēšanu</w:t>
      </w:r>
      <w:r w:rsidR="00F75216" w:rsidRPr="00F75216">
        <w:rPr>
          <w:sz w:val="26"/>
          <w:szCs w:val="26"/>
        </w:rPr>
        <w:t xml:space="preserve"> Latvijā no 2019. gada 21. augusta līdz 2019. gada 25. augustam</w:t>
      </w:r>
      <w:r w:rsidRPr="008040FA">
        <w:rPr>
          <w:sz w:val="26"/>
          <w:szCs w:val="26"/>
        </w:rPr>
        <w:t xml:space="preserve">;  </w:t>
      </w:r>
    </w:p>
    <w:p w:rsidR="00F625B2" w:rsidRPr="008040FA" w:rsidRDefault="00A346F1" w:rsidP="003C5B08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3</w:t>
      </w:r>
      <w:r w:rsidR="00F625B2" w:rsidRPr="008040FA">
        <w:rPr>
          <w:sz w:val="26"/>
          <w:szCs w:val="26"/>
        </w:rPr>
        <w:t xml:space="preserve">. </w:t>
      </w:r>
      <w:r w:rsidR="00F75216" w:rsidRPr="00F75216">
        <w:rPr>
          <w:sz w:val="26"/>
          <w:szCs w:val="26"/>
        </w:rPr>
        <w:t xml:space="preserve">48 500 </w:t>
      </w:r>
      <w:r w:rsidR="00F75216" w:rsidRPr="00F75216">
        <w:rPr>
          <w:i/>
          <w:sz w:val="26"/>
          <w:szCs w:val="26"/>
        </w:rPr>
        <w:t>euro</w:t>
      </w:r>
      <w:r w:rsidR="00C4116C">
        <w:rPr>
          <w:sz w:val="26"/>
          <w:szCs w:val="26"/>
        </w:rPr>
        <w:t xml:space="preserve"> pārskaitīšanai biedrībai </w:t>
      </w:r>
      <w:r w:rsidR="00C4116C" w:rsidRPr="00C4116C">
        <w:rPr>
          <w:sz w:val="26"/>
          <w:szCs w:val="26"/>
        </w:rPr>
        <w:t>“</w:t>
      </w:r>
      <w:r w:rsidR="00F75216" w:rsidRPr="00F75216">
        <w:rPr>
          <w:sz w:val="26"/>
          <w:szCs w:val="26"/>
        </w:rPr>
        <w:t>Latvijas Jātnieku federācija”, lai segtu izdevumus, kas saistīti ar Pasaules kausa Centrāleiropas zonas posma sacensību šķēršļu pārvarēšanā organizēšanu Latvijā no 2019. gada 24. jūlija līdz 2019. gada 28. jūlijam</w:t>
      </w:r>
      <w:r w:rsidR="00F625B2" w:rsidRPr="008040FA">
        <w:rPr>
          <w:sz w:val="26"/>
          <w:szCs w:val="26"/>
        </w:rPr>
        <w:t>;</w:t>
      </w:r>
    </w:p>
    <w:p w:rsidR="00F625B2" w:rsidRPr="008040FA" w:rsidRDefault="00A346F1" w:rsidP="003C5B08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4</w:t>
      </w:r>
      <w:r w:rsidR="00F625B2" w:rsidRPr="008040FA">
        <w:rPr>
          <w:sz w:val="26"/>
          <w:szCs w:val="26"/>
        </w:rPr>
        <w:t xml:space="preserve">. </w:t>
      </w:r>
      <w:r w:rsidR="00F75216" w:rsidRPr="00F75216">
        <w:rPr>
          <w:sz w:val="26"/>
          <w:szCs w:val="26"/>
        </w:rPr>
        <w:t xml:space="preserve">39 025 </w:t>
      </w:r>
      <w:r w:rsidR="00F75216" w:rsidRPr="00F75216">
        <w:rPr>
          <w:i/>
          <w:sz w:val="26"/>
          <w:szCs w:val="26"/>
        </w:rPr>
        <w:t>euro</w:t>
      </w:r>
      <w:r w:rsidR="00C4116C">
        <w:rPr>
          <w:sz w:val="26"/>
          <w:szCs w:val="26"/>
        </w:rPr>
        <w:t xml:space="preserve"> pārskaitīšanai biedrībai </w:t>
      </w:r>
      <w:r w:rsidR="00C4116C" w:rsidRPr="00C4116C">
        <w:rPr>
          <w:sz w:val="26"/>
          <w:szCs w:val="26"/>
        </w:rPr>
        <w:t>“</w:t>
      </w:r>
      <w:r w:rsidR="00F75216" w:rsidRPr="00F75216">
        <w:rPr>
          <w:sz w:val="26"/>
          <w:szCs w:val="26"/>
        </w:rPr>
        <w:t>Latvijas Handbola federācija”, lai segtu izdevumus, kas saistīti ar Latvijas vīriešu handbola izlases dalību 2020. gada Eiropas čempionāta kvalifikācijas ciklā</w:t>
      </w:r>
      <w:r w:rsidR="00F625B2" w:rsidRPr="008040FA">
        <w:rPr>
          <w:sz w:val="26"/>
          <w:szCs w:val="26"/>
        </w:rPr>
        <w:t>;</w:t>
      </w:r>
    </w:p>
    <w:p w:rsidR="00F625B2" w:rsidRPr="008040FA" w:rsidRDefault="00A346F1" w:rsidP="003C5B08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5</w:t>
      </w:r>
      <w:r w:rsidR="00F625B2" w:rsidRPr="008040FA">
        <w:rPr>
          <w:sz w:val="26"/>
          <w:szCs w:val="26"/>
        </w:rPr>
        <w:t xml:space="preserve">. </w:t>
      </w:r>
      <w:r w:rsidR="00F75216" w:rsidRPr="00F75216">
        <w:rPr>
          <w:sz w:val="26"/>
          <w:szCs w:val="26"/>
        </w:rPr>
        <w:t xml:space="preserve">37 281 </w:t>
      </w:r>
      <w:r w:rsidR="00F75216" w:rsidRPr="00F75216">
        <w:rPr>
          <w:i/>
          <w:sz w:val="26"/>
          <w:szCs w:val="26"/>
        </w:rPr>
        <w:t>euro</w:t>
      </w:r>
      <w:r w:rsidR="00C4116C">
        <w:rPr>
          <w:sz w:val="26"/>
          <w:szCs w:val="26"/>
        </w:rPr>
        <w:t xml:space="preserve"> pārskaitīšanai biedrībai </w:t>
      </w:r>
      <w:r w:rsidR="00C4116C" w:rsidRPr="00C4116C">
        <w:rPr>
          <w:sz w:val="26"/>
          <w:szCs w:val="26"/>
        </w:rPr>
        <w:t>“</w:t>
      </w:r>
      <w:r w:rsidR="00F75216" w:rsidRPr="00F75216">
        <w:rPr>
          <w:sz w:val="26"/>
          <w:szCs w:val="26"/>
        </w:rPr>
        <w:t>Latvij</w:t>
      </w:r>
      <w:bookmarkStart w:id="2" w:name="_GoBack"/>
      <w:bookmarkEnd w:id="2"/>
      <w:r w:rsidR="00F75216" w:rsidRPr="00F75216">
        <w:rPr>
          <w:sz w:val="26"/>
          <w:szCs w:val="26"/>
        </w:rPr>
        <w:t xml:space="preserve">as Slēpošanas federācija”, lai segtu izdevumus, kas saistīti ar Pasaules čempionāta </w:t>
      </w:r>
      <w:proofErr w:type="spellStart"/>
      <w:r w:rsidR="00F75216" w:rsidRPr="00F75216">
        <w:rPr>
          <w:sz w:val="26"/>
          <w:szCs w:val="26"/>
        </w:rPr>
        <w:t>rollerslēpošanā</w:t>
      </w:r>
      <w:proofErr w:type="spellEnd"/>
      <w:r w:rsidR="00F75216" w:rsidRPr="00F75216">
        <w:rPr>
          <w:sz w:val="26"/>
          <w:szCs w:val="26"/>
        </w:rPr>
        <w:t xml:space="preserve"> organizēšanu Latvijā no 2019. gada 7. augusta līdz 2019. gada 11. augustam</w:t>
      </w:r>
      <w:r w:rsidR="00F625B2" w:rsidRPr="008040FA">
        <w:rPr>
          <w:sz w:val="26"/>
          <w:szCs w:val="26"/>
        </w:rPr>
        <w:t>;</w:t>
      </w:r>
    </w:p>
    <w:p w:rsidR="00A346F1" w:rsidRPr="008040FA" w:rsidRDefault="00A346F1" w:rsidP="003C5B08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6</w:t>
      </w:r>
      <w:r w:rsidR="00F625B2" w:rsidRPr="008040FA">
        <w:rPr>
          <w:sz w:val="26"/>
          <w:szCs w:val="26"/>
        </w:rPr>
        <w:t xml:space="preserve">. </w:t>
      </w:r>
      <w:r w:rsidR="00F75216" w:rsidRPr="00F75216">
        <w:rPr>
          <w:sz w:val="26"/>
          <w:szCs w:val="26"/>
        </w:rPr>
        <w:t xml:space="preserve">15 540 </w:t>
      </w:r>
      <w:r w:rsidR="00F75216" w:rsidRPr="00F75216">
        <w:rPr>
          <w:i/>
          <w:sz w:val="26"/>
          <w:szCs w:val="26"/>
        </w:rPr>
        <w:t>euro</w:t>
      </w:r>
      <w:r w:rsidR="00C4116C">
        <w:rPr>
          <w:sz w:val="26"/>
          <w:szCs w:val="26"/>
        </w:rPr>
        <w:t xml:space="preserve"> pārskaitīšanai biedrībai </w:t>
      </w:r>
      <w:r w:rsidR="00C4116C" w:rsidRPr="00C4116C">
        <w:rPr>
          <w:sz w:val="26"/>
          <w:szCs w:val="26"/>
        </w:rPr>
        <w:t>“</w:t>
      </w:r>
      <w:r w:rsidR="00F75216" w:rsidRPr="00F75216">
        <w:rPr>
          <w:sz w:val="26"/>
          <w:szCs w:val="26"/>
        </w:rPr>
        <w:t>Latvijas Riteņbraukšanas federācija” euro, lai segtu izdevumus, kas saistīti ar Baltijas valstu daudzdienu velobrauciena “</w:t>
      </w:r>
      <w:proofErr w:type="spellStart"/>
      <w:r w:rsidR="00F75216" w:rsidRPr="00F75216">
        <w:rPr>
          <w:sz w:val="26"/>
          <w:szCs w:val="26"/>
        </w:rPr>
        <w:t>Baltic</w:t>
      </w:r>
      <w:proofErr w:type="spellEnd"/>
      <w:r w:rsidR="00F75216" w:rsidRPr="00F75216">
        <w:rPr>
          <w:sz w:val="26"/>
          <w:szCs w:val="26"/>
        </w:rPr>
        <w:t xml:space="preserve"> </w:t>
      </w:r>
      <w:proofErr w:type="spellStart"/>
      <w:r w:rsidR="00F75216" w:rsidRPr="00F75216">
        <w:rPr>
          <w:sz w:val="26"/>
          <w:szCs w:val="26"/>
        </w:rPr>
        <w:t>Chain</w:t>
      </w:r>
      <w:proofErr w:type="spellEnd"/>
      <w:r w:rsidR="00F75216" w:rsidRPr="00F75216">
        <w:rPr>
          <w:sz w:val="26"/>
          <w:szCs w:val="26"/>
        </w:rPr>
        <w:t xml:space="preserve"> </w:t>
      </w:r>
      <w:proofErr w:type="spellStart"/>
      <w:r w:rsidR="00F75216" w:rsidRPr="00F75216">
        <w:rPr>
          <w:sz w:val="26"/>
          <w:szCs w:val="26"/>
        </w:rPr>
        <w:t>Tour</w:t>
      </w:r>
      <w:proofErr w:type="spellEnd"/>
      <w:r w:rsidR="00F75216" w:rsidRPr="00F75216">
        <w:rPr>
          <w:sz w:val="26"/>
          <w:szCs w:val="26"/>
        </w:rPr>
        <w:t>” Latvijas posma organizēšanu 2019. gada 25. augustā</w:t>
      </w:r>
      <w:r w:rsidRPr="008040FA">
        <w:rPr>
          <w:sz w:val="26"/>
          <w:szCs w:val="26"/>
        </w:rPr>
        <w:t>.</w:t>
      </w:r>
    </w:p>
    <w:p w:rsidR="003C5B08" w:rsidRPr="008040FA" w:rsidRDefault="003C5B08" w:rsidP="003C5B0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67D15" w:rsidRDefault="00F67D15" w:rsidP="003C5B0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5305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26"/>
          <w:szCs w:val="26"/>
        </w:rPr>
      </w:pPr>
      <w:r w:rsidRPr="00F478B2">
        <w:rPr>
          <w:sz w:val="26"/>
          <w:szCs w:val="26"/>
        </w:rPr>
        <w:t xml:space="preserve">Ministru prezidents </w:t>
      </w:r>
      <w:r>
        <w:rPr>
          <w:sz w:val="26"/>
          <w:szCs w:val="26"/>
        </w:rPr>
        <w:t xml:space="preserve">                                     </w:t>
      </w:r>
      <w:r w:rsidR="00F75216">
        <w:rPr>
          <w:sz w:val="26"/>
          <w:szCs w:val="26"/>
        </w:rPr>
        <w:t xml:space="preserve">                         </w:t>
      </w:r>
      <w:r w:rsidR="00755B18">
        <w:rPr>
          <w:sz w:val="26"/>
          <w:szCs w:val="26"/>
        </w:rPr>
        <w:tab/>
      </w:r>
      <w:r w:rsidR="00F75216">
        <w:rPr>
          <w:sz w:val="26"/>
          <w:szCs w:val="26"/>
        </w:rPr>
        <w:t>A.</w:t>
      </w:r>
      <w:r w:rsidR="00E13B39">
        <w:rPr>
          <w:sz w:val="26"/>
          <w:szCs w:val="26"/>
        </w:rPr>
        <w:t xml:space="preserve"> </w:t>
      </w:r>
      <w:r w:rsidR="00F75216">
        <w:rPr>
          <w:sz w:val="26"/>
          <w:szCs w:val="26"/>
        </w:rPr>
        <w:t xml:space="preserve">K. </w:t>
      </w:r>
      <w:r>
        <w:rPr>
          <w:sz w:val="26"/>
          <w:szCs w:val="26"/>
        </w:rPr>
        <w:t>Kariņš</w:t>
      </w:r>
    </w:p>
    <w:p w:rsidR="00C53059" w:rsidRPr="00701309" w:rsidRDefault="00C53059" w:rsidP="00C53059">
      <w:pPr>
        <w:pStyle w:val="BodyText"/>
        <w:tabs>
          <w:tab w:val="left" w:pos="1423"/>
        </w:tabs>
        <w:rPr>
          <w:sz w:val="16"/>
          <w:szCs w:val="16"/>
        </w:rPr>
      </w:pPr>
      <w:r>
        <w:rPr>
          <w:sz w:val="26"/>
          <w:szCs w:val="26"/>
        </w:rPr>
        <w:tab/>
      </w:r>
    </w:p>
    <w:p w:rsidR="00C53059" w:rsidRDefault="00C53059" w:rsidP="00C53059">
      <w:pPr>
        <w:pStyle w:val="BodyText"/>
        <w:tabs>
          <w:tab w:val="left" w:pos="1423"/>
        </w:tabs>
        <w:rPr>
          <w:b/>
          <w:sz w:val="16"/>
          <w:szCs w:val="16"/>
        </w:rPr>
      </w:pPr>
    </w:p>
    <w:p w:rsidR="00755B18" w:rsidRPr="00701309" w:rsidRDefault="00755B18" w:rsidP="00C53059">
      <w:pPr>
        <w:pStyle w:val="BodyText"/>
        <w:tabs>
          <w:tab w:val="left" w:pos="1423"/>
        </w:tabs>
        <w:rPr>
          <w:b/>
          <w:sz w:val="16"/>
          <w:szCs w:val="16"/>
        </w:rPr>
      </w:pPr>
    </w:p>
    <w:p w:rsidR="00C5305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Izglītības un zinātnes ministre                   </w:t>
      </w:r>
      <w:r w:rsidR="00F75216">
        <w:rPr>
          <w:sz w:val="26"/>
          <w:szCs w:val="26"/>
        </w:rPr>
        <w:t xml:space="preserve">                           </w:t>
      </w:r>
      <w:r w:rsidR="00755B18">
        <w:rPr>
          <w:sz w:val="26"/>
          <w:szCs w:val="26"/>
        </w:rPr>
        <w:tab/>
      </w:r>
      <w:r w:rsidR="00F75216">
        <w:rPr>
          <w:sz w:val="26"/>
          <w:szCs w:val="26"/>
        </w:rPr>
        <w:t xml:space="preserve">I. </w:t>
      </w:r>
      <w:r>
        <w:rPr>
          <w:sz w:val="26"/>
          <w:szCs w:val="26"/>
        </w:rPr>
        <w:t>Šuplinska</w:t>
      </w:r>
    </w:p>
    <w:p w:rsidR="00C53059" w:rsidRDefault="00C53059" w:rsidP="00C53059">
      <w:pPr>
        <w:pStyle w:val="BodyText"/>
        <w:tabs>
          <w:tab w:val="right" w:pos="8931"/>
        </w:tabs>
        <w:rPr>
          <w:b/>
          <w:sz w:val="16"/>
          <w:szCs w:val="16"/>
        </w:rPr>
      </w:pPr>
    </w:p>
    <w:p w:rsidR="00755B18" w:rsidRPr="00701309" w:rsidRDefault="00755B18" w:rsidP="00C53059">
      <w:pPr>
        <w:pStyle w:val="BodyText"/>
        <w:tabs>
          <w:tab w:val="right" w:pos="8931"/>
        </w:tabs>
        <w:rPr>
          <w:b/>
          <w:sz w:val="16"/>
          <w:szCs w:val="16"/>
        </w:rPr>
      </w:pPr>
    </w:p>
    <w:p w:rsidR="00C53059" w:rsidRPr="00701309" w:rsidRDefault="00C53059" w:rsidP="00C53059">
      <w:pPr>
        <w:pStyle w:val="BodyText"/>
        <w:tabs>
          <w:tab w:val="right" w:pos="8931"/>
        </w:tabs>
        <w:rPr>
          <w:b/>
          <w:sz w:val="16"/>
          <w:szCs w:val="16"/>
        </w:rPr>
      </w:pPr>
    </w:p>
    <w:p w:rsidR="00C5305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>Iesniedzējs:</w:t>
      </w:r>
    </w:p>
    <w:p w:rsidR="00C5305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izglītības un zinātnes ministre                   </w:t>
      </w:r>
      <w:r w:rsidR="00F75216">
        <w:rPr>
          <w:sz w:val="26"/>
          <w:szCs w:val="26"/>
        </w:rPr>
        <w:t xml:space="preserve">                           </w:t>
      </w:r>
      <w:r w:rsidR="00755B18">
        <w:rPr>
          <w:sz w:val="26"/>
          <w:szCs w:val="26"/>
        </w:rPr>
        <w:tab/>
      </w:r>
      <w:r w:rsidR="00F75216">
        <w:rPr>
          <w:sz w:val="26"/>
          <w:szCs w:val="26"/>
        </w:rPr>
        <w:t xml:space="preserve">I. </w:t>
      </w:r>
      <w:r>
        <w:rPr>
          <w:sz w:val="26"/>
          <w:szCs w:val="26"/>
        </w:rPr>
        <w:t>Šuplinska</w:t>
      </w:r>
    </w:p>
    <w:p w:rsidR="00C5305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16"/>
          <w:szCs w:val="16"/>
        </w:rPr>
      </w:pPr>
    </w:p>
    <w:p w:rsidR="00755B18" w:rsidRPr="00701309" w:rsidRDefault="00755B18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16"/>
          <w:szCs w:val="16"/>
        </w:rPr>
      </w:pPr>
    </w:p>
    <w:p w:rsidR="00C53059" w:rsidRPr="0070130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16"/>
          <w:szCs w:val="16"/>
        </w:rPr>
      </w:pPr>
    </w:p>
    <w:p w:rsidR="00C53059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>Vizē:</w:t>
      </w:r>
    </w:p>
    <w:p w:rsidR="00C53059" w:rsidRPr="00F478B2" w:rsidRDefault="00C53059" w:rsidP="00C53059">
      <w:pPr>
        <w:pStyle w:val="BodyText"/>
        <w:tabs>
          <w:tab w:val="left" w:pos="7371"/>
          <w:tab w:val="right" w:pos="9639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Valsts sekretāre                                          </w:t>
      </w:r>
      <w:r w:rsidR="00F75216">
        <w:rPr>
          <w:sz w:val="26"/>
          <w:szCs w:val="26"/>
        </w:rPr>
        <w:t xml:space="preserve">                           </w:t>
      </w:r>
      <w:r w:rsidR="00755B18">
        <w:rPr>
          <w:sz w:val="26"/>
          <w:szCs w:val="26"/>
        </w:rPr>
        <w:tab/>
      </w:r>
      <w:r w:rsidR="00F75216">
        <w:rPr>
          <w:sz w:val="26"/>
          <w:szCs w:val="26"/>
        </w:rPr>
        <w:t xml:space="preserve">L. </w:t>
      </w:r>
      <w:r>
        <w:rPr>
          <w:sz w:val="26"/>
          <w:szCs w:val="26"/>
        </w:rPr>
        <w:t>Lejiņa</w:t>
      </w:r>
    </w:p>
    <w:p w:rsidR="00894625" w:rsidRPr="00701309" w:rsidRDefault="00894625" w:rsidP="00F625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7B46" w:rsidRDefault="00A27B4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75216" w:rsidRDefault="00F7521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755B18" w:rsidRDefault="00755B18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755B18" w:rsidRDefault="00755B18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75216" w:rsidRDefault="00F7521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93B4C" w:rsidRPr="008040FA" w:rsidRDefault="002B6D91" w:rsidP="00B35A1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040FA">
        <w:rPr>
          <w:rFonts w:ascii="Times New Roman" w:hAnsi="Times New Roman"/>
          <w:sz w:val="20"/>
          <w:szCs w:val="20"/>
        </w:rPr>
        <w:t>Randohs 67047982</w:t>
      </w:r>
    </w:p>
    <w:p w:rsidR="00894625" w:rsidRPr="00F625B2" w:rsidRDefault="002B6D91" w:rsidP="00B35A1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040FA">
        <w:rPr>
          <w:rFonts w:ascii="Times New Roman" w:hAnsi="Times New Roman"/>
          <w:sz w:val="20"/>
          <w:szCs w:val="20"/>
        </w:rPr>
        <w:t>kaspars.randohs@izm.gov.lv</w:t>
      </w:r>
    </w:p>
    <w:sectPr w:rsidR="00894625" w:rsidRPr="00F625B2" w:rsidSect="00C037B7">
      <w:headerReference w:type="default" r:id="rId6"/>
      <w:footerReference w:type="default" r:id="rId7"/>
      <w:footerReference w:type="first" r:id="rId8"/>
      <w:pgSz w:w="11906" w:h="16838" w:code="9"/>
      <w:pgMar w:top="851" w:right="964" w:bottom="709" w:left="1304" w:header="709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B3" w:rsidRDefault="00DF12B3">
      <w:pPr>
        <w:spacing w:after="0" w:line="240" w:lineRule="auto"/>
      </w:pPr>
      <w:r>
        <w:separator/>
      </w:r>
    </w:p>
  </w:endnote>
  <w:endnote w:type="continuationSeparator" w:id="0">
    <w:p w:rsidR="00DF12B3" w:rsidRDefault="00D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3E5446" w:rsidRDefault="003E5446" w:rsidP="003E5446">
    <w:pPr>
      <w:pStyle w:val="Footer"/>
      <w:jc w:val="both"/>
    </w:pPr>
    <w:r>
      <w:rPr>
        <w:rFonts w:ascii="Times New Roman" w:hAnsi="Times New Roman"/>
      </w:rPr>
      <w:t>IZMR</w:t>
    </w:r>
    <w:r w:rsidR="00B662CB">
      <w:rPr>
        <w:rFonts w:ascii="Times New Roman" w:hAnsi="Times New Roman"/>
      </w:rPr>
      <w:t>i</w:t>
    </w:r>
    <w:r>
      <w:rPr>
        <w:rFonts w:ascii="Times New Roman" w:hAnsi="Times New Roman"/>
      </w:rPr>
      <w:t>k</w:t>
    </w:r>
    <w:r w:rsidR="00755B18">
      <w:rPr>
        <w:rFonts w:ascii="Times New Roman" w:hAnsi="Times New Roman"/>
      </w:rPr>
      <w:t>_11</w:t>
    </w:r>
    <w:r w:rsidR="00F75216">
      <w:rPr>
        <w:rFonts w:ascii="Times New Roman" w:hAnsi="Times New Roman"/>
      </w:rPr>
      <w:t>06</w:t>
    </w:r>
    <w:r w:rsidRPr="003E5446">
      <w:rPr>
        <w:rFonts w:ascii="Times New Roman" w:hAnsi="Times New Roman"/>
      </w:rPr>
      <w:t>19_LNG-sports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B3" w:rsidRDefault="00DF12B3">
      <w:pPr>
        <w:spacing w:after="0" w:line="240" w:lineRule="auto"/>
      </w:pPr>
      <w:r>
        <w:separator/>
      </w:r>
    </w:p>
  </w:footnote>
  <w:footnote w:type="continuationSeparator" w:id="0">
    <w:p w:rsidR="00DF12B3" w:rsidRDefault="00D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C037B7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F0B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12B6F"/>
    <w:rsid w:val="00220FE0"/>
    <w:rsid w:val="0022296C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2AD9"/>
    <w:rsid w:val="0042347C"/>
    <w:rsid w:val="00432D14"/>
    <w:rsid w:val="00434F4E"/>
    <w:rsid w:val="00437052"/>
    <w:rsid w:val="00437450"/>
    <w:rsid w:val="0044579D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585C"/>
    <w:rsid w:val="005069E0"/>
    <w:rsid w:val="00511E72"/>
    <w:rsid w:val="005135F8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20D9"/>
    <w:rsid w:val="00916DEF"/>
    <w:rsid w:val="00920A29"/>
    <w:rsid w:val="00920A4D"/>
    <w:rsid w:val="0092355A"/>
    <w:rsid w:val="00931943"/>
    <w:rsid w:val="00931BFA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6C5E"/>
    <w:rsid w:val="009F0B79"/>
    <w:rsid w:val="009F3BBC"/>
    <w:rsid w:val="009F4182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62F86"/>
    <w:rsid w:val="00A70855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662CB"/>
    <w:rsid w:val="00B76271"/>
    <w:rsid w:val="00B779B0"/>
    <w:rsid w:val="00B81CB2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12B3"/>
    <w:rsid w:val="00DF6074"/>
    <w:rsid w:val="00DF60D2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D15"/>
    <w:rsid w:val="00F75216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ministrijas_x000d_
Sporta departamenta eksperts K.Randohs_x000d_
67047982, kaspars.randohs@izm.gov.lv</dc:description>
  <cp:lastModifiedBy>Edgars Severs</cp:lastModifiedBy>
  <cp:revision>12</cp:revision>
  <cp:lastPrinted>2013-10-09T13:11:00Z</cp:lastPrinted>
  <dcterms:created xsi:type="dcterms:W3CDTF">2019-06-10T08:57:00Z</dcterms:created>
  <dcterms:modified xsi:type="dcterms:W3CDTF">2019-06-11T05:02:00Z</dcterms:modified>
</cp:coreProperties>
</file>