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B8A7" w14:textId="77777777" w:rsidR="00894C55" w:rsidRPr="002F6825" w:rsidRDefault="0049292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F6825">
        <w:rPr>
          <w:rFonts w:ascii="Times New Roman" w:eastAsia="Times New Roman" w:hAnsi="Times New Roman" w:cs="Times New Roman"/>
          <w:b/>
          <w:bCs/>
          <w:sz w:val="28"/>
          <w:szCs w:val="24"/>
          <w:lang w:eastAsia="lv-LV"/>
        </w:rPr>
        <w:t xml:space="preserve">Likumprojekta </w:t>
      </w:r>
      <w:r w:rsidR="00A11686" w:rsidRPr="002F6825">
        <w:rPr>
          <w:rFonts w:ascii="Times New Roman" w:eastAsia="Times New Roman" w:hAnsi="Times New Roman" w:cs="Times New Roman"/>
          <w:b/>
          <w:bCs/>
          <w:sz w:val="28"/>
          <w:szCs w:val="24"/>
          <w:lang w:eastAsia="lv-LV"/>
        </w:rPr>
        <w:t>"</w:t>
      </w:r>
      <w:r w:rsidRPr="002F6825">
        <w:rPr>
          <w:rFonts w:ascii="Times New Roman" w:eastAsia="Times New Roman" w:hAnsi="Times New Roman" w:cs="Times New Roman"/>
          <w:b/>
          <w:bCs/>
          <w:sz w:val="28"/>
          <w:szCs w:val="24"/>
          <w:lang w:eastAsia="lv-LV"/>
        </w:rPr>
        <w:t>Grozījumi Latvijas Administratīvo pārkāpumu kodeksā</w:t>
      </w:r>
      <w:r w:rsidR="00A11686" w:rsidRPr="002F6825">
        <w:rPr>
          <w:rFonts w:ascii="Times New Roman" w:eastAsia="Times New Roman" w:hAnsi="Times New Roman" w:cs="Times New Roman"/>
          <w:b/>
          <w:bCs/>
          <w:sz w:val="28"/>
          <w:szCs w:val="24"/>
          <w:lang w:eastAsia="lv-LV"/>
        </w:rPr>
        <w:t>"</w:t>
      </w:r>
      <w:r w:rsidRPr="002F6825">
        <w:rPr>
          <w:rFonts w:ascii="Times New Roman" w:eastAsia="Times New Roman" w:hAnsi="Times New Roman" w:cs="Times New Roman"/>
          <w:b/>
          <w:bCs/>
          <w:sz w:val="28"/>
          <w:szCs w:val="24"/>
          <w:lang w:eastAsia="lv-LV"/>
        </w:rPr>
        <w:t xml:space="preserve"> sākotnējās ietekmes novērtējuma ziņojums (anotācija)</w:t>
      </w:r>
    </w:p>
    <w:p w14:paraId="3962B8A8" w14:textId="77777777" w:rsidR="00E5323B" w:rsidRPr="002F6825"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F6825" w:rsidRPr="002F6825" w14:paraId="3962B8A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62B8A9"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Tiesību akta projekta anotācijas kopsavilkums</w:t>
            </w:r>
          </w:p>
        </w:tc>
      </w:tr>
      <w:tr w:rsidR="002F6825" w:rsidRPr="002F6825" w14:paraId="3962B8A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62B8AB" w14:textId="77777777" w:rsidR="00E5323B" w:rsidRPr="002F6825" w:rsidRDefault="00E5323B" w:rsidP="0049292E">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62B8AC" w14:textId="77777777" w:rsidR="00E5323B" w:rsidRPr="002F6825" w:rsidRDefault="00300D34" w:rsidP="00300D34">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Likumprojekts paredz divus jaunus administratīv</w:t>
            </w:r>
            <w:r w:rsidR="001B41C3"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 xml:space="preserve"> pārkāpum</w:t>
            </w:r>
            <w:r w:rsidR="001B41C3"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 xml:space="preserve"> sastāvus. Ar grozījumiem Latvijas Administratīvo pārkāpumu kodeksā tiek noteikta administratīvā atbildība par nelabvēlīgu seku radīšanu trauksmes cēlējam vai viņa radiniekiem un par apzināti nepatiesu ziņu sniegšanu, iesniedzot trauksmes cēlēja ziņojumu.</w:t>
            </w:r>
          </w:p>
          <w:p w14:paraId="3962B8AD" w14:textId="0CA4A7F5" w:rsidR="00300D34" w:rsidRPr="002F6825" w:rsidRDefault="00300D34" w:rsidP="00303513">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Likumprojekta spēkā stāšanās paredzēta </w:t>
            </w:r>
            <w:r w:rsidR="00832911" w:rsidRPr="002F6825">
              <w:rPr>
                <w:rFonts w:ascii="Times New Roman" w:eastAsia="Times New Roman" w:hAnsi="Times New Roman" w:cs="Times New Roman"/>
                <w:iCs/>
                <w:sz w:val="24"/>
                <w:szCs w:val="24"/>
                <w:lang w:eastAsia="lv-LV"/>
              </w:rPr>
              <w:t>parastā kārtībā</w:t>
            </w:r>
            <w:r w:rsidR="00C93DD1" w:rsidRPr="002F6825">
              <w:rPr>
                <w:rFonts w:ascii="Times New Roman" w:eastAsia="Times New Roman" w:hAnsi="Times New Roman" w:cs="Times New Roman"/>
                <w:iCs/>
                <w:sz w:val="24"/>
                <w:szCs w:val="24"/>
                <w:lang w:eastAsia="lv-LV"/>
              </w:rPr>
              <w:t>, taču jāņem vērā, ka iestādēm, kam būs jānodrošina likumprojekta tiesību normu kontrole, ir nepieciešams pietiekams laika periods, lai kvalitatīvi sagatavotos uzdevuma izpildei</w:t>
            </w:r>
            <w:proofErr w:type="gramStart"/>
            <w:r w:rsidR="00AA54DB" w:rsidRPr="002F6825">
              <w:rPr>
                <w:rFonts w:ascii="Times New Roman" w:eastAsia="Times New Roman" w:hAnsi="Times New Roman" w:cs="Times New Roman"/>
                <w:iCs/>
                <w:sz w:val="24"/>
                <w:szCs w:val="24"/>
                <w:lang w:eastAsia="lv-LV"/>
              </w:rPr>
              <w:t xml:space="preserve">   </w:t>
            </w:r>
            <w:proofErr w:type="gramEnd"/>
          </w:p>
        </w:tc>
      </w:tr>
    </w:tbl>
    <w:p w14:paraId="3962B8AF"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F6825" w:rsidRPr="002F6825" w14:paraId="3962B8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2B8B0"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I. Tiesību akta projekta izstrādes nepieciešamība</w:t>
            </w:r>
          </w:p>
        </w:tc>
      </w:tr>
      <w:tr w:rsidR="002F6825" w:rsidRPr="002F6825" w14:paraId="3962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8B2"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B8B3"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962B8B4" w14:textId="77777777" w:rsidR="00E5323B" w:rsidRPr="002F6825" w:rsidRDefault="0049292E" w:rsidP="005A5E90">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Trauksmes celšanas likuma pārejas noteikumu 2.</w:t>
            </w:r>
            <w:r w:rsidR="00242CFC" w:rsidRPr="002F6825">
              <w:rPr>
                <w:rFonts w:ascii="Times New Roman" w:eastAsia="Times New Roman" w:hAnsi="Times New Roman" w:cs="Times New Roman"/>
                <w:iCs/>
                <w:sz w:val="24"/>
                <w:szCs w:val="24"/>
                <w:lang w:eastAsia="lv-LV"/>
              </w:rPr>
              <w:t> punkt</w:t>
            </w:r>
            <w:r w:rsidR="009D022C"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 xml:space="preserve"> no</w:t>
            </w:r>
            <w:r w:rsidR="009D022C" w:rsidRPr="002F6825">
              <w:rPr>
                <w:rFonts w:ascii="Times New Roman" w:eastAsia="Times New Roman" w:hAnsi="Times New Roman" w:cs="Times New Roman"/>
                <w:iCs/>
                <w:sz w:val="24"/>
                <w:szCs w:val="24"/>
                <w:lang w:eastAsia="lv-LV"/>
              </w:rPr>
              <w:t>teikts</w:t>
            </w:r>
            <w:r w:rsidRPr="002F6825">
              <w:rPr>
                <w:rFonts w:ascii="Times New Roman" w:eastAsia="Times New Roman" w:hAnsi="Times New Roman" w:cs="Times New Roman"/>
                <w:iCs/>
                <w:sz w:val="24"/>
                <w:szCs w:val="24"/>
                <w:lang w:eastAsia="lv-LV"/>
              </w:rPr>
              <w:t>, ka Ministru kabinets līdz 2019.</w:t>
            </w:r>
            <w:r w:rsidR="005A5E90"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gada 1. februārim iesniedz Saeim</w:t>
            </w:r>
            <w:r w:rsidR="00F11DD2"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 xml:space="preserve"> grozījumus Latvijas Administratīvo pārkāpumu kodeksā, kuri regulētu administratīvo atbildību par nelabvēlīgu seku radīšanu trauksmes cēlējam vai viņa radiniekiem un par apzināti nepatiesu ziņu sniegšanu, iesniedzot trauksmes cēlēja ziņojumu</w:t>
            </w:r>
          </w:p>
        </w:tc>
      </w:tr>
      <w:tr w:rsidR="002F6825" w:rsidRPr="002F6825" w14:paraId="3962B8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8C4" w14:textId="7BD7DB35" w:rsidR="00655F2C" w:rsidRPr="002F6825" w:rsidRDefault="00E5323B" w:rsidP="00AA54DB">
            <w:pPr>
              <w:spacing w:after="0" w:line="240" w:lineRule="auto"/>
              <w:rPr>
                <w:rFonts w:ascii="Times New Roman" w:eastAsia="Times New Roman" w:hAnsi="Times New Roman" w:cs="Times New Roman"/>
                <w:sz w:val="24"/>
                <w:szCs w:val="24"/>
                <w:lang w:eastAsia="lv-LV"/>
              </w:rPr>
            </w:pPr>
            <w:r w:rsidRPr="002F68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62B8C5" w14:textId="77777777" w:rsidR="00E5323B" w:rsidRPr="002F6825" w:rsidRDefault="00E5323B" w:rsidP="00E1737E">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962B8C6" w14:textId="6C08C0A8" w:rsidR="0049292E" w:rsidRPr="002F6825" w:rsidRDefault="0049292E" w:rsidP="0049292E">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Trauksmes celšanas likums Saeimā pieņemts 2018. gada 11. oktobrī</w:t>
            </w:r>
            <w:r w:rsidR="006C21A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tas stā</w:t>
            </w:r>
            <w:r w:rsidR="00BF4B50" w:rsidRPr="002F6825">
              <w:rPr>
                <w:rFonts w:ascii="Times New Roman" w:eastAsia="Times New Roman" w:hAnsi="Times New Roman" w:cs="Times New Roman"/>
                <w:iCs/>
                <w:sz w:val="24"/>
                <w:szCs w:val="24"/>
                <w:lang w:eastAsia="lv-LV"/>
              </w:rPr>
              <w:t>jas</w:t>
            </w:r>
            <w:r w:rsidRPr="002F6825">
              <w:rPr>
                <w:rFonts w:ascii="Times New Roman" w:eastAsia="Times New Roman" w:hAnsi="Times New Roman" w:cs="Times New Roman"/>
                <w:iCs/>
                <w:sz w:val="24"/>
                <w:szCs w:val="24"/>
                <w:lang w:eastAsia="lv-LV"/>
              </w:rPr>
              <w:t xml:space="preserve"> spēkā 2019.</w:t>
            </w:r>
            <w:r w:rsidR="00F11DD2"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gada 1.</w:t>
            </w:r>
            <w:r w:rsidR="00382671"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 xml:space="preserve">maijā. </w:t>
            </w:r>
            <w:proofErr w:type="gramStart"/>
            <w:r w:rsidR="005774C9" w:rsidRPr="002F6825">
              <w:rPr>
                <w:rFonts w:ascii="Times New Roman" w:eastAsia="Times New Roman" w:hAnsi="Times New Roman" w:cs="Times New Roman"/>
                <w:iCs/>
                <w:sz w:val="24"/>
                <w:szCs w:val="24"/>
                <w:lang w:eastAsia="lv-LV"/>
              </w:rPr>
              <w:t>Saskaņā ar Trauksmes celšanas likuma pārejas noteikumu 2.</w:t>
            </w:r>
            <w:r w:rsidR="00F11DD2" w:rsidRPr="002F6825">
              <w:rPr>
                <w:rFonts w:ascii="Times New Roman" w:eastAsia="Times New Roman" w:hAnsi="Times New Roman" w:cs="Times New Roman"/>
                <w:iCs/>
                <w:sz w:val="24"/>
                <w:szCs w:val="24"/>
                <w:lang w:eastAsia="lv-LV"/>
              </w:rPr>
              <w:t> </w:t>
            </w:r>
            <w:r w:rsidR="005774C9" w:rsidRPr="002F6825">
              <w:rPr>
                <w:rFonts w:ascii="Times New Roman" w:eastAsia="Times New Roman" w:hAnsi="Times New Roman" w:cs="Times New Roman"/>
                <w:iCs/>
                <w:sz w:val="24"/>
                <w:szCs w:val="24"/>
                <w:lang w:eastAsia="lv-LV"/>
              </w:rPr>
              <w:t>punktu</w:t>
            </w:r>
            <w:r w:rsidR="005774C9" w:rsidRPr="002F6825">
              <w:t xml:space="preserve"> </w:t>
            </w:r>
            <w:r w:rsidR="005774C9" w:rsidRPr="002F6825">
              <w:rPr>
                <w:rFonts w:ascii="Times New Roman" w:eastAsia="Times New Roman" w:hAnsi="Times New Roman" w:cs="Times New Roman"/>
                <w:iCs/>
                <w:sz w:val="24"/>
                <w:szCs w:val="24"/>
                <w:lang w:eastAsia="lv-LV"/>
              </w:rPr>
              <w:t>Ministru kabinetam noteikts</w:t>
            </w:r>
            <w:proofErr w:type="gramEnd"/>
            <w:r w:rsidR="005774C9" w:rsidRPr="002F6825">
              <w:rPr>
                <w:rFonts w:ascii="Times New Roman" w:eastAsia="Times New Roman" w:hAnsi="Times New Roman" w:cs="Times New Roman"/>
                <w:iCs/>
                <w:sz w:val="24"/>
                <w:szCs w:val="24"/>
                <w:lang w:eastAsia="lv-LV"/>
              </w:rPr>
              <w:t xml:space="preserve"> pienākums izstrādāt un iesniegt grozījumus Latvijas Administratīvo pārkāpumu kodeksā (turpmāk – LAPK)</w:t>
            </w:r>
            <w:r w:rsidR="00D026D6" w:rsidRPr="002F6825">
              <w:rPr>
                <w:rFonts w:ascii="Times New Roman" w:eastAsia="Times New Roman" w:hAnsi="Times New Roman" w:cs="Times New Roman"/>
                <w:iCs/>
                <w:sz w:val="24"/>
                <w:szCs w:val="24"/>
                <w:lang w:eastAsia="lv-LV"/>
              </w:rPr>
              <w:t>, kas</w:t>
            </w:r>
            <w:r w:rsidR="005774C9" w:rsidRPr="002F6825">
              <w:rPr>
                <w:rFonts w:ascii="Times New Roman" w:eastAsia="Times New Roman" w:hAnsi="Times New Roman" w:cs="Times New Roman"/>
                <w:iCs/>
                <w:sz w:val="24"/>
                <w:szCs w:val="24"/>
                <w:lang w:eastAsia="lv-LV"/>
              </w:rPr>
              <w:t xml:space="preserve"> </w:t>
            </w:r>
            <w:r w:rsidR="00D026D6" w:rsidRPr="002F6825">
              <w:rPr>
                <w:rFonts w:ascii="Times New Roman" w:eastAsia="Times New Roman" w:hAnsi="Times New Roman" w:cs="Times New Roman"/>
                <w:iCs/>
                <w:sz w:val="24"/>
                <w:szCs w:val="24"/>
                <w:lang w:eastAsia="lv-LV"/>
              </w:rPr>
              <w:t>paredzētu</w:t>
            </w:r>
            <w:r w:rsidR="005774C9" w:rsidRPr="002F6825">
              <w:rPr>
                <w:rFonts w:ascii="Times New Roman" w:eastAsia="Times New Roman" w:hAnsi="Times New Roman" w:cs="Times New Roman"/>
                <w:iCs/>
                <w:sz w:val="24"/>
                <w:szCs w:val="24"/>
                <w:lang w:eastAsia="lv-LV"/>
              </w:rPr>
              <w:t xml:space="preserve"> administratīvo atbildību par nelabvēlīgu seku radīšanu trauksmes cēlējam vai viņa radiniekiem un par apzināti nepatiesu ziņu sniegšanu, iesniedzot trauksmes cēlēja ziņojumu.</w:t>
            </w:r>
            <w:r w:rsidR="00000B44" w:rsidRPr="002F6825">
              <w:rPr>
                <w:rFonts w:ascii="Times New Roman" w:eastAsia="Times New Roman" w:hAnsi="Times New Roman" w:cs="Times New Roman"/>
                <w:iCs/>
                <w:sz w:val="24"/>
                <w:szCs w:val="24"/>
                <w:lang w:eastAsia="lv-LV"/>
              </w:rPr>
              <w:t xml:space="preserve"> Administratīvās atbildības noteikšanu trauksmes </w:t>
            </w:r>
            <w:r w:rsidR="009162AC" w:rsidRPr="002F6825">
              <w:rPr>
                <w:rFonts w:ascii="Times New Roman" w:eastAsia="Times New Roman" w:hAnsi="Times New Roman" w:cs="Times New Roman"/>
                <w:iCs/>
                <w:sz w:val="24"/>
                <w:szCs w:val="24"/>
                <w:lang w:eastAsia="lv-LV"/>
              </w:rPr>
              <w:t>celšanas</w:t>
            </w:r>
            <w:r w:rsidR="00000B44" w:rsidRPr="002F6825">
              <w:rPr>
                <w:rFonts w:ascii="Times New Roman" w:eastAsia="Times New Roman" w:hAnsi="Times New Roman" w:cs="Times New Roman"/>
                <w:iCs/>
                <w:sz w:val="24"/>
                <w:szCs w:val="24"/>
                <w:lang w:eastAsia="lv-LV"/>
              </w:rPr>
              <w:t xml:space="preserve"> jomā par nelabvēlīgu seku radīšanu trauksmes cēlējam, kā arī par apzināti nepatiesu ziņu sniegšanu trauksmes cēlēja ziņojumā atbalstīja alternatīvā </w:t>
            </w:r>
            <w:r w:rsidR="00D026D6" w:rsidRPr="002F6825">
              <w:rPr>
                <w:rFonts w:ascii="Times New Roman" w:eastAsia="Times New Roman" w:hAnsi="Times New Roman" w:cs="Times New Roman"/>
                <w:iCs/>
                <w:sz w:val="24"/>
                <w:szCs w:val="24"/>
                <w:lang w:eastAsia="lv-LV"/>
              </w:rPr>
              <w:t xml:space="preserve">likumprojekta </w:t>
            </w:r>
            <w:r w:rsidR="00A11686" w:rsidRPr="002F6825">
              <w:rPr>
                <w:rFonts w:ascii="Times New Roman" w:eastAsia="Times New Roman" w:hAnsi="Times New Roman" w:cs="Times New Roman"/>
                <w:iCs/>
                <w:sz w:val="24"/>
                <w:szCs w:val="24"/>
                <w:lang w:eastAsia="lv-LV"/>
              </w:rPr>
              <w:t>"</w:t>
            </w:r>
            <w:r w:rsidR="00000B44" w:rsidRPr="002F6825">
              <w:rPr>
                <w:rFonts w:ascii="Times New Roman" w:eastAsia="Times New Roman" w:hAnsi="Times New Roman" w:cs="Times New Roman"/>
                <w:iCs/>
                <w:sz w:val="24"/>
                <w:szCs w:val="24"/>
                <w:lang w:eastAsia="lv-LV"/>
              </w:rPr>
              <w:t>Trauksmes celšanas likum</w:t>
            </w:r>
            <w:r w:rsidR="00F11DD2" w:rsidRPr="002F6825">
              <w:rPr>
                <w:rFonts w:ascii="Times New Roman" w:eastAsia="Times New Roman" w:hAnsi="Times New Roman" w:cs="Times New Roman"/>
                <w:iCs/>
                <w:sz w:val="24"/>
                <w:szCs w:val="24"/>
                <w:lang w:eastAsia="lv-LV"/>
              </w:rPr>
              <w:t>s</w:t>
            </w:r>
            <w:r w:rsidR="00A11686" w:rsidRPr="002F6825">
              <w:rPr>
                <w:rFonts w:ascii="Times New Roman" w:eastAsia="Times New Roman" w:hAnsi="Times New Roman" w:cs="Times New Roman"/>
                <w:iCs/>
                <w:sz w:val="24"/>
                <w:szCs w:val="24"/>
                <w:lang w:eastAsia="lv-LV"/>
              </w:rPr>
              <w:t>"</w:t>
            </w:r>
            <w:r w:rsidR="00000B44" w:rsidRPr="002F6825">
              <w:rPr>
                <w:rFonts w:ascii="Times New Roman" w:eastAsia="Times New Roman" w:hAnsi="Times New Roman" w:cs="Times New Roman"/>
                <w:iCs/>
                <w:sz w:val="24"/>
                <w:szCs w:val="24"/>
                <w:lang w:eastAsia="lv-LV"/>
              </w:rPr>
              <w:t xml:space="preserve"> izstrādes darba grupa</w:t>
            </w:r>
            <w:r w:rsidR="00ED7373" w:rsidRPr="002F6825">
              <w:rPr>
                <w:rFonts w:ascii="Times New Roman" w:eastAsia="Times New Roman" w:hAnsi="Times New Roman" w:cs="Times New Roman"/>
                <w:iCs/>
                <w:sz w:val="24"/>
                <w:szCs w:val="24"/>
                <w:lang w:eastAsia="lv-LV"/>
              </w:rPr>
              <w:t xml:space="preserve"> Saeimā</w:t>
            </w:r>
            <w:r w:rsidR="00000B44" w:rsidRPr="002F6825">
              <w:rPr>
                <w:rFonts w:ascii="Times New Roman" w:eastAsia="Times New Roman" w:hAnsi="Times New Roman" w:cs="Times New Roman"/>
                <w:iCs/>
                <w:sz w:val="24"/>
                <w:szCs w:val="24"/>
                <w:lang w:eastAsia="lv-LV"/>
              </w:rPr>
              <w:t>.</w:t>
            </w:r>
            <w:r w:rsidR="00D84B52" w:rsidRPr="002F6825">
              <w:rPr>
                <w:rFonts w:ascii="Times New Roman" w:eastAsia="Times New Roman" w:hAnsi="Times New Roman" w:cs="Times New Roman"/>
                <w:iCs/>
                <w:sz w:val="24"/>
                <w:szCs w:val="24"/>
                <w:lang w:eastAsia="lv-LV"/>
              </w:rPr>
              <w:t xml:space="preserve"> Ņemot vērā minēto, likuma pārejas noteikums skaidri ietver gan vispārīgas pazīmes par administratīvo pārkāpumu sastāv</w:t>
            </w:r>
            <w:r w:rsidR="00B37BFE" w:rsidRPr="002F6825">
              <w:rPr>
                <w:rFonts w:ascii="Times New Roman" w:eastAsia="Times New Roman" w:hAnsi="Times New Roman" w:cs="Times New Roman"/>
                <w:iCs/>
                <w:sz w:val="24"/>
                <w:szCs w:val="24"/>
                <w:lang w:eastAsia="lv-LV"/>
              </w:rPr>
              <w:t>iem</w:t>
            </w:r>
            <w:r w:rsidR="00D84B52" w:rsidRPr="002F6825">
              <w:rPr>
                <w:rFonts w:ascii="Times New Roman" w:eastAsia="Times New Roman" w:hAnsi="Times New Roman" w:cs="Times New Roman"/>
                <w:iCs/>
                <w:sz w:val="24"/>
                <w:szCs w:val="24"/>
                <w:lang w:eastAsia="lv-LV"/>
              </w:rPr>
              <w:t xml:space="preserve">, gan specifiskas </w:t>
            </w:r>
            <w:r w:rsidR="00F11DD2" w:rsidRPr="002F6825">
              <w:rPr>
                <w:rFonts w:ascii="Times New Roman" w:eastAsia="Times New Roman" w:hAnsi="Times New Roman" w:cs="Times New Roman"/>
                <w:iCs/>
                <w:sz w:val="24"/>
                <w:szCs w:val="24"/>
                <w:lang w:eastAsia="lv-LV"/>
              </w:rPr>
              <w:t>pazīmes,</w:t>
            </w:r>
            <w:r w:rsidR="00B37BFE" w:rsidRPr="002F6825">
              <w:rPr>
                <w:rFonts w:ascii="Times New Roman" w:eastAsia="Times New Roman" w:hAnsi="Times New Roman" w:cs="Times New Roman"/>
                <w:iCs/>
                <w:sz w:val="24"/>
                <w:szCs w:val="24"/>
                <w:lang w:eastAsia="lv-LV"/>
              </w:rPr>
              <w:t xml:space="preserve"> proti, attiecinot nelabvēlīgo</w:t>
            </w:r>
            <w:r w:rsidR="00D84B52" w:rsidRPr="002F6825">
              <w:rPr>
                <w:rFonts w:ascii="Times New Roman" w:eastAsia="Times New Roman" w:hAnsi="Times New Roman" w:cs="Times New Roman"/>
                <w:iCs/>
                <w:sz w:val="24"/>
                <w:szCs w:val="24"/>
                <w:lang w:eastAsia="lv-LV"/>
              </w:rPr>
              <w:t xml:space="preserve"> seku radīš</w:t>
            </w:r>
            <w:r w:rsidR="00B37BFE" w:rsidRPr="002F6825">
              <w:rPr>
                <w:rFonts w:ascii="Times New Roman" w:eastAsia="Times New Roman" w:hAnsi="Times New Roman" w:cs="Times New Roman"/>
                <w:iCs/>
                <w:sz w:val="24"/>
                <w:szCs w:val="24"/>
                <w:lang w:eastAsia="lv-LV"/>
              </w:rPr>
              <w:t>an</w:t>
            </w:r>
            <w:r w:rsidR="00D84B52" w:rsidRPr="002F6825">
              <w:rPr>
                <w:rFonts w:ascii="Times New Roman" w:eastAsia="Times New Roman" w:hAnsi="Times New Roman" w:cs="Times New Roman"/>
                <w:iCs/>
                <w:sz w:val="24"/>
                <w:szCs w:val="24"/>
                <w:lang w:eastAsia="lv-LV"/>
              </w:rPr>
              <w:t xml:space="preserve">u arī uz trauksmes cēlēja radiniekiem. </w:t>
            </w:r>
          </w:p>
          <w:p w14:paraId="0F4795CB" w14:textId="77777777" w:rsidR="00382671" w:rsidRPr="002F6825" w:rsidRDefault="00382671" w:rsidP="00382671">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Galvenais Trauksmes celšanas likuma ieguvums ir pārkāpumu un iespējamu zaudējumu novēršana </w:t>
            </w:r>
            <w:r w:rsidRPr="002F6825">
              <w:rPr>
                <w:rFonts w:ascii="Times New Roman" w:eastAsia="Times New Roman" w:hAnsi="Times New Roman" w:cs="Times New Roman"/>
                <w:iCs/>
                <w:sz w:val="24"/>
                <w:szCs w:val="24"/>
                <w:lang w:eastAsia="lv-LV"/>
              </w:rPr>
              <w:lastRenderedPageBreak/>
              <w:t>publiskajā un privātajā sektorā, piemēram, kaitējuma novēršana sabiedrības veselībai vai videi. Laikus novēršot pārkāpumus, kas saistīti ar korupciju, krāpšanu, valsts līdzekļu un mantas izsaimniekošanu, var būtiski ietaupīt valsts budžetu. Arī uzņēmējdarbības vidē trauksmes celšana ir vispāratzīts korporatīvās pārvaldības elements, ļaujot laikus identificēt un novērst riskus, pirms tiek radīts kaitējums reputācijai, akcionāriem un klientiem.</w:t>
            </w:r>
          </w:p>
          <w:p w14:paraId="3962B8C8" w14:textId="77777777" w:rsidR="00000B44" w:rsidRPr="002F6825" w:rsidRDefault="00000B44" w:rsidP="00000B44">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Administratīvās atbildības mērķis ir novērst apzināti nepatiesu (melīgu) ziņu izplatīšanu, izmantojot trauksmes celšanas mehānismu, kā arī </w:t>
            </w:r>
            <w:r w:rsidR="00F11DD2" w:rsidRPr="002F6825">
              <w:rPr>
                <w:rFonts w:ascii="Times New Roman" w:eastAsia="Times New Roman" w:hAnsi="Times New Roman" w:cs="Times New Roman"/>
                <w:iCs/>
                <w:sz w:val="24"/>
                <w:szCs w:val="24"/>
                <w:lang w:eastAsia="lv-LV"/>
              </w:rPr>
              <w:t>nodrošināt</w:t>
            </w:r>
            <w:r w:rsidRPr="002F6825">
              <w:rPr>
                <w:rFonts w:ascii="Times New Roman" w:eastAsia="Times New Roman" w:hAnsi="Times New Roman" w:cs="Times New Roman"/>
                <w:iCs/>
                <w:sz w:val="24"/>
                <w:szCs w:val="24"/>
                <w:lang w:eastAsia="lv-LV"/>
              </w:rPr>
              <w:t xml:space="preserve">, ka aizliegums radīt nelabvēlīgas sekas trauksmes cēlējam </w:t>
            </w:r>
            <w:r w:rsidR="00F11DD2" w:rsidRPr="002F6825">
              <w:rPr>
                <w:rFonts w:ascii="Times New Roman" w:eastAsia="Times New Roman" w:hAnsi="Times New Roman" w:cs="Times New Roman"/>
                <w:iCs/>
                <w:sz w:val="24"/>
                <w:szCs w:val="24"/>
                <w:lang w:eastAsia="lv-LV"/>
              </w:rPr>
              <w:t>nav</w:t>
            </w:r>
            <w:r w:rsidRPr="002F6825">
              <w:rPr>
                <w:rFonts w:ascii="Times New Roman" w:eastAsia="Times New Roman" w:hAnsi="Times New Roman" w:cs="Times New Roman"/>
                <w:iCs/>
                <w:sz w:val="24"/>
                <w:szCs w:val="24"/>
                <w:lang w:eastAsia="lv-LV"/>
              </w:rPr>
              <w:t xml:space="preserve"> tikai deklaratīvs</w:t>
            </w:r>
            <w:r w:rsidR="007F3FE8" w:rsidRPr="002F6825">
              <w:rPr>
                <w:rFonts w:ascii="Times New Roman" w:eastAsia="Times New Roman" w:hAnsi="Times New Roman" w:cs="Times New Roman"/>
                <w:iCs/>
                <w:sz w:val="24"/>
                <w:szCs w:val="24"/>
                <w:lang w:eastAsia="lv-LV"/>
              </w:rPr>
              <w:t xml:space="preserve">. </w:t>
            </w:r>
          </w:p>
          <w:p w14:paraId="0C026033" w14:textId="77777777" w:rsidR="003B328B" w:rsidRPr="002F6825" w:rsidRDefault="003B328B" w:rsidP="003B328B">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Šobrīd vairāku likumu normas paredz atbildību par neziņošanu, taču normatīvie akti neparedz nekādu atbildību tām personām, kas tiešā veidā kaitē trauksmes cēlējam nodot tā rīcībā esošo informāciju kompetentām institūcijām vai ziņot iekšējā trauksmes celšanas sistēmā. Jebkuram indivīdam ir noteikta kriminālatbildība par neziņošanu par smagiem un sevišķi smagiem noziegumiem (Krimināllikuma 315. pants). LAPK paredzēta administratīvā atbildība, piemēram, par neziņošanu par zāļu reklāmas pasākumiem (46.</w:t>
            </w:r>
            <w:r w:rsidRPr="002F6825">
              <w:rPr>
                <w:rFonts w:ascii="Times New Roman" w:eastAsia="Times New Roman" w:hAnsi="Times New Roman" w:cs="Times New Roman"/>
                <w:iCs/>
                <w:sz w:val="24"/>
                <w:szCs w:val="24"/>
                <w:vertAlign w:val="superscript"/>
                <w:lang w:eastAsia="lv-LV"/>
              </w:rPr>
              <w:t>3</w:t>
            </w:r>
            <w:r w:rsidRPr="002F6825">
              <w:rPr>
                <w:rFonts w:ascii="Times New Roman" w:eastAsia="Times New Roman" w:hAnsi="Times New Roman" w:cs="Times New Roman"/>
                <w:iCs/>
                <w:sz w:val="24"/>
                <w:szCs w:val="24"/>
                <w:lang w:eastAsia="lv-LV"/>
              </w:rPr>
              <w:t> pants), par Baltijas jūras un iekšējo ūdeņu piesārņošanu ar kaitīgām vielām (82.</w:t>
            </w:r>
            <w:r w:rsidRPr="002F6825">
              <w:rPr>
                <w:rFonts w:ascii="Times New Roman" w:eastAsia="Times New Roman" w:hAnsi="Times New Roman" w:cs="Times New Roman"/>
                <w:iCs/>
                <w:sz w:val="24"/>
                <w:szCs w:val="24"/>
                <w:vertAlign w:val="superscript"/>
                <w:lang w:eastAsia="lv-LV"/>
              </w:rPr>
              <w:t>2 </w:t>
            </w:r>
            <w:r w:rsidRPr="002F6825">
              <w:rPr>
                <w:rFonts w:ascii="Times New Roman" w:eastAsia="Times New Roman" w:hAnsi="Times New Roman" w:cs="Times New Roman"/>
                <w:iCs/>
                <w:sz w:val="24"/>
                <w:szCs w:val="24"/>
                <w:lang w:eastAsia="lv-LV"/>
              </w:rPr>
              <w:t>pants), par bīstamās iekārtas avāriju (90. pants) u. c. Atbildīgajiem darbiniekiem jāziņo par neparastiem un aizdomīgiem finanšu darījumiem (LAPK 165.</w:t>
            </w:r>
            <w:r w:rsidRPr="002F6825">
              <w:rPr>
                <w:rFonts w:ascii="Times New Roman" w:eastAsia="Times New Roman" w:hAnsi="Times New Roman" w:cs="Times New Roman"/>
                <w:iCs/>
                <w:sz w:val="24"/>
                <w:szCs w:val="24"/>
                <w:vertAlign w:val="superscript"/>
                <w:lang w:eastAsia="lv-LV"/>
              </w:rPr>
              <w:t>4</w:t>
            </w:r>
            <w:r w:rsidRPr="002F6825">
              <w:rPr>
                <w:rFonts w:ascii="Times New Roman" w:eastAsia="Times New Roman" w:hAnsi="Times New Roman" w:cs="Times New Roman"/>
                <w:iCs/>
                <w:sz w:val="24"/>
                <w:szCs w:val="24"/>
                <w:lang w:eastAsia="lv-LV"/>
              </w:rPr>
              <w:t> pants), valsts civildienesta ierēdnim ir pienākums informēt, ja tas šaubās par tam dotā uzdevuma likumību (Valsts civildienesta likuma 16. pants), taču, izņemot LAPK 166.</w:t>
            </w:r>
            <w:r w:rsidRPr="002F6825">
              <w:rPr>
                <w:rFonts w:ascii="Times New Roman" w:eastAsia="Times New Roman" w:hAnsi="Times New Roman" w:cs="Times New Roman"/>
                <w:iCs/>
                <w:sz w:val="24"/>
                <w:szCs w:val="24"/>
                <w:vertAlign w:val="superscript"/>
                <w:lang w:eastAsia="lv-LV"/>
              </w:rPr>
              <w:t>33</w:t>
            </w:r>
            <w:r w:rsidRPr="002F6825">
              <w:rPr>
                <w:rFonts w:ascii="Times New Roman" w:eastAsia="Times New Roman" w:hAnsi="Times New Roman" w:cs="Times New Roman"/>
                <w:iCs/>
                <w:sz w:val="24"/>
                <w:szCs w:val="24"/>
                <w:lang w:eastAsia="lv-LV"/>
              </w:rPr>
              <w:t xml:space="preserve"> panta otrajā daļā noteikto, ka valsts vai pašvaldību institūciju vadītājiem ir atbildība par negatīvu seku radīšanu personai, kas ziņojusi par citas valsts amatpersonas interešu konfliktu, normatīvie akti neparedz citu atbildību par nelabvēlīgu seku radīšanu trauksmes cēlējam, kas ziņojis par iespējamu pārkāpumu. </w:t>
            </w:r>
          </w:p>
          <w:p w14:paraId="3962B8CA" w14:textId="77777777" w:rsidR="007F3FE8" w:rsidRPr="002F6825" w:rsidRDefault="003F5977" w:rsidP="00DE4171">
            <w:pPr>
              <w:spacing w:after="0" w:line="240" w:lineRule="auto"/>
              <w:jc w:val="both"/>
              <w:rPr>
                <w:rFonts w:ascii="Times New Roman" w:eastAsia="Times New Roman" w:hAnsi="Times New Roman" w:cs="Times New Roman"/>
                <w:b/>
                <w:iCs/>
                <w:sz w:val="24"/>
                <w:szCs w:val="24"/>
                <w:lang w:eastAsia="lv-LV"/>
              </w:rPr>
            </w:pPr>
            <w:r w:rsidRPr="002F6825">
              <w:rPr>
                <w:rFonts w:ascii="Times New Roman" w:eastAsia="Times New Roman" w:hAnsi="Times New Roman" w:cs="Times New Roman"/>
                <w:b/>
                <w:iCs/>
                <w:sz w:val="24"/>
                <w:szCs w:val="24"/>
                <w:lang w:eastAsia="lv-LV"/>
              </w:rPr>
              <w:t xml:space="preserve">Par </w:t>
            </w:r>
            <w:r w:rsidR="003F0A91" w:rsidRPr="002F6825">
              <w:rPr>
                <w:rFonts w:ascii="Times New Roman" w:eastAsia="Times New Roman" w:hAnsi="Times New Roman" w:cs="Times New Roman"/>
                <w:b/>
                <w:iCs/>
                <w:sz w:val="24"/>
                <w:szCs w:val="24"/>
                <w:lang w:eastAsia="lv-LV"/>
              </w:rPr>
              <w:t>apzināti nepatiesu ziņu sniegšanu, iesniedzot trauksmes cēlēja ziņojumu.</w:t>
            </w:r>
          </w:p>
          <w:p w14:paraId="3962B8CB" w14:textId="77777777" w:rsidR="000637E0" w:rsidRPr="002F6825" w:rsidRDefault="003F0A91"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Saskaņā ar Trauksmes celšanas likuma </w:t>
            </w:r>
            <w:r w:rsidR="00DE4171" w:rsidRPr="002F6825">
              <w:rPr>
                <w:rFonts w:ascii="Times New Roman" w:eastAsia="Times New Roman" w:hAnsi="Times New Roman" w:cs="Times New Roman"/>
                <w:iCs/>
                <w:sz w:val="24"/>
                <w:szCs w:val="24"/>
                <w:lang w:eastAsia="lv-LV"/>
              </w:rPr>
              <w:t>1.</w:t>
            </w:r>
            <w:r w:rsidR="00FA5180" w:rsidRPr="002F6825">
              <w:rPr>
                <w:rFonts w:ascii="Times New Roman" w:eastAsia="Times New Roman" w:hAnsi="Times New Roman" w:cs="Times New Roman"/>
                <w:iCs/>
                <w:sz w:val="24"/>
                <w:szCs w:val="24"/>
                <w:lang w:eastAsia="lv-LV"/>
              </w:rPr>
              <w:t> </w:t>
            </w:r>
            <w:r w:rsidR="00DE4171" w:rsidRPr="002F6825">
              <w:rPr>
                <w:rFonts w:ascii="Times New Roman" w:eastAsia="Times New Roman" w:hAnsi="Times New Roman" w:cs="Times New Roman"/>
                <w:iCs/>
                <w:sz w:val="24"/>
                <w:szCs w:val="24"/>
                <w:lang w:eastAsia="lv-LV"/>
              </w:rPr>
              <w:t xml:space="preserve">panta pirmo daļu trauksmi var celt par iespējamu pārkāpumu. </w:t>
            </w:r>
            <w:r w:rsidR="00E53719" w:rsidRPr="002F6825">
              <w:rPr>
                <w:rFonts w:ascii="Times New Roman" w:eastAsia="Times New Roman" w:hAnsi="Times New Roman" w:cs="Times New Roman"/>
                <w:iCs/>
                <w:sz w:val="24"/>
                <w:szCs w:val="24"/>
                <w:lang w:eastAsia="lv-LV"/>
              </w:rPr>
              <w:t>Personai, k</w:t>
            </w:r>
            <w:r w:rsidR="001B41C3" w:rsidRPr="002F6825">
              <w:rPr>
                <w:rFonts w:ascii="Times New Roman" w:eastAsia="Times New Roman" w:hAnsi="Times New Roman" w:cs="Times New Roman"/>
                <w:iCs/>
                <w:sz w:val="24"/>
                <w:szCs w:val="24"/>
                <w:lang w:eastAsia="lv-LV"/>
              </w:rPr>
              <w:t>ura</w:t>
            </w:r>
            <w:r w:rsidR="00E53719" w:rsidRPr="002F6825">
              <w:rPr>
                <w:rFonts w:ascii="Times New Roman" w:eastAsia="Times New Roman" w:hAnsi="Times New Roman" w:cs="Times New Roman"/>
                <w:iCs/>
                <w:sz w:val="24"/>
                <w:szCs w:val="24"/>
                <w:lang w:eastAsia="lv-LV"/>
              </w:rPr>
              <w:t xml:space="preserve"> vēlas celt trauksmi, var nebūt juridisku zināšanu, lai izvērtētu, kā kvalificēt viņa</w:t>
            </w:r>
            <w:r w:rsidR="00FA5180" w:rsidRPr="002F6825">
              <w:rPr>
                <w:rFonts w:ascii="Times New Roman" w:eastAsia="Times New Roman" w:hAnsi="Times New Roman" w:cs="Times New Roman"/>
                <w:iCs/>
                <w:sz w:val="24"/>
                <w:szCs w:val="24"/>
                <w:lang w:eastAsia="lv-LV"/>
              </w:rPr>
              <w:t>s</w:t>
            </w:r>
            <w:r w:rsidR="00E53719" w:rsidRPr="002F6825">
              <w:rPr>
                <w:rFonts w:ascii="Times New Roman" w:eastAsia="Times New Roman" w:hAnsi="Times New Roman" w:cs="Times New Roman"/>
                <w:iCs/>
                <w:sz w:val="24"/>
                <w:szCs w:val="24"/>
                <w:lang w:eastAsia="lv-LV"/>
              </w:rPr>
              <w:t xml:space="preserve"> novēroto darbību, bet var būt pietiekams pamats uzskatīt, ka šo darbību ir svarīgi novērst, jo tā radījusi, rada vai var radīt kādu apdraudējumu. </w:t>
            </w:r>
          </w:p>
          <w:p w14:paraId="19E067DB" w14:textId="77777777" w:rsidR="003B328B" w:rsidRPr="002F6825" w:rsidRDefault="003B328B" w:rsidP="003B328B">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Trauksmi ceļ, ja ir pamats uzskatīt, ka tiek izdarīts vai var tikt izdarīts kāds pārkāpums. Trauksmes cēlējs ziņošanas brīdī sniedzamo informāciju uzskata par </w:t>
            </w:r>
            <w:r w:rsidRPr="002F6825">
              <w:rPr>
                <w:rFonts w:ascii="Times New Roman" w:eastAsia="Times New Roman" w:hAnsi="Times New Roman" w:cs="Times New Roman"/>
                <w:iCs/>
                <w:sz w:val="24"/>
                <w:szCs w:val="24"/>
                <w:lang w:eastAsia="lv-LV"/>
              </w:rPr>
              <w:lastRenderedPageBreak/>
              <w:t>patiesu un savu ziņojumu par pamatotu. Saskaņā ar labas ticības definīciju Eiropas Padomes rekomendācijā "Trauksmes cēlēju aizsardzība"</w:t>
            </w:r>
            <w:r w:rsidRPr="002F6825">
              <w:t xml:space="preserve"> </w:t>
            </w:r>
            <w:r w:rsidRPr="002F6825">
              <w:rPr>
                <w:rFonts w:ascii="Times New Roman" w:eastAsia="Times New Roman" w:hAnsi="Times New Roman" w:cs="Times New Roman"/>
                <w:iCs/>
                <w:sz w:val="24"/>
                <w:szCs w:val="24"/>
                <w:lang w:eastAsia="lv-LV"/>
              </w:rPr>
              <w:t xml:space="preserve">CM/Rec(2014)7 trauksmes cēlējam nav jāuzņemas atbildība par sniegtās informācijas patiesumu, bet tam ir atbildīgi jāizvērtē sniegtā informācija. ECT spriedumā lietā </w:t>
            </w:r>
            <w:proofErr w:type="spellStart"/>
            <w:r w:rsidRPr="002F6825">
              <w:rPr>
                <w:rFonts w:ascii="Times New Roman" w:eastAsia="Times New Roman" w:hAnsi="Times New Roman" w:cs="Times New Roman"/>
                <w:i/>
                <w:iCs/>
                <w:sz w:val="24"/>
                <w:szCs w:val="24"/>
                <w:lang w:eastAsia="lv-LV"/>
              </w:rPr>
              <w:t>Heinisch</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vs</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Germany</w:t>
            </w:r>
            <w:proofErr w:type="spellEnd"/>
            <w:r w:rsidRPr="002F6825">
              <w:rPr>
                <w:rFonts w:ascii="Times New Roman" w:eastAsia="Times New Roman" w:hAnsi="Times New Roman" w:cs="Times New Roman"/>
                <w:iCs/>
                <w:sz w:val="24"/>
                <w:szCs w:val="24"/>
                <w:lang w:eastAsia="lv-LV"/>
              </w:rPr>
              <w:t xml:space="preserve"> teikts: "Vārda brīvība sev līdzi nes pienākumus un atbildību, un persona, kas izlemj publiskot informāciju, cik tas ir iespējams, uzmanīgi pārbauda, ka tā ir patiesa un uzticama." Arī Eiropas Padomes rekomendācijā</w:t>
            </w:r>
            <w:r w:rsidRPr="002F6825">
              <w:t xml:space="preserve"> </w:t>
            </w:r>
            <w:r w:rsidRPr="002F6825">
              <w:rPr>
                <w:rFonts w:ascii="Times New Roman" w:eastAsia="Times New Roman" w:hAnsi="Times New Roman" w:cs="Times New Roman"/>
                <w:iCs/>
                <w:sz w:val="24"/>
                <w:szCs w:val="24"/>
                <w:lang w:eastAsia="lv-LV"/>
              </w:rPr>
              <w:t xml:space="preserve">CM/Rec(2014)7 "Trauksmes cēlēju aizsardzība" noteikts, ka trauksmes cēlējam jābūt pamatam uzskatīt (angļu val. – </w:t>
            </w:r>
            <w:proofErr w:type="spellStart"/>
            <w:r w:rsidRPr="002F6825">
              <w:rPr>
                <w:rFonts w:ascii="Times New Roman" w:eastAsia="Times New Roman" w:hAnsi="Times New Roman" w:cs="Times New Roman"/>
                <w:i/>
                <w:iCs/>
                <w:sz w:val="24"/>
                <w:szCs w:val="24"/>
                <w:lang w:eastAsia="lv-LV"/>
              </w:rPr>
              <w:t>reasonable</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grounds</w:t>
            </w:r>
            <w:proofErr w:type="spellEnd"/>
            <w:r w:rsidRPr="002F6825">
              <w:rPr>
                <w:rFonts w:ascii="Times New Roman" w:eastAsia="Times New Roman" w:hAnsi="Times New Roman" w:cs="Times New Roman"/>
                <w:iCs/>
                <w:sz w:val="24"/>
                <w:szCs w:val="24"/>
                <w:lang w:eastAsia="lv-LV"/>
              </w:rPr>
              <w:t xml:space="preserve">), ka sniegtā informācija ir patiesa. Šāds regulējums ir arī vairāku valstu likumos, piemēram, "ja darbinieks saprātīgi jeb pamatoti uzskata (angļu val. – </w:t>
            </w:r>
            <w:proofErr w:type="spellStart"/>
            <w:r w:rsidRPr="002F6825">
              <w:rPr>
                <w:rFonts w:ascii="Times New Roman" w:eastAsia="Times New Roman" w:hAnsi="Times New Roman" w:cs="Times New Roman"/>
                <w:i/>
                <w:iCs/>
                <w:sz w:val="24"/>
                <w:szCs w:val="24"/>
                <w:lang w:eastAsia="lv-LV"/>
              </w:rPr>
              <w:t>reasonably</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believes</w:t>
            </w:r>
            <w:proofErr w:type="spellEnd"/>
            <w:r w:rsidRPr="002F6825">
              <w:rPr>
                <w:rFonts w:ascii="Times New Roman" w:eastAsia="Times New Roman" w:hAnsi="Times New Roman" w:cs="Times New Roman"/>
                <w:iCs/>
                <w:sz w:val="24"/>
                <w:szCs w:val="24"/>
                <w:lang w:eastAsia="lv-LV"/>
              </w:rPr>
              <w:t xml:space="preserve">), ka viņam vai viņai ir informācija, kas var liecināt par pārkāpumu" (Kanādas likums "Par ziņošanu sabiedrības interesēs"), "[..] jebkuras informācijas sniegšanu, kas saskaņā ar darbinieka pamatotu uzskatu (angļu val. – </w:t>
            </w:r>
            <w:proofErr w:type="spellStart"/>
            <w:r w:rsidRPr="002F6825">
              <w:rPr>
                <w:rFonts w:ascii="Times New Roman" w:eastAsia="Times New Roman" w:hAnsi="Times New Roman" w:cs="Times New Roman"/>
                <w:i/>
                <w:iCs/>
                <w:sz w:val="24"/>
                <w:szCs w:val="24"/>
                <w:lang w:eastAsia="lv-LV"/>
              </w:rPr>
              <w:t>in</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the</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reasonable</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belief</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of</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the</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worker</w:t>
            </w:r>
            <w:proofErr w:type="spellEnd"/>
            <w:r w:rsidRPr="002F6825">
              <w:rPr>
                <w:rFonts w:ascii="Times New Roman" w:eastAsia="Times New Roman" w:hAnsi="Times New Roman" w:cs="Times New Roman"/>
                <w:iCs/>
                <w:sz w:val="24"/>
                <w:szCs w:val="24"/>
                <w:lang w:eastAsia="lv-LV"/>
              </w:rPr>
              <w:t xml:space="preserve">) norāda uz [..] (kaut ko pretlikumīgu)" (Lielbritānijas likums "Par ziņošanu sabiedrības interesēs"). Līdzīgs regulējums ir Īrijā, Amerikas Savienotajās Valstīs un Slovēnijā. </w:t>
            </w:r>
          </w:p>
          <w:p w14:paraId="3962B8CD" w14:textId="77777777" w:rsidR="00E53719" w:rsidRPr="002F6825" w:rsidRDefault="00E53719"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Trauksmes cēlējs savā ziņojumā sniedz informāciju labā ticībā, godprātīgi. </w:t>
            </w:r>
            <w:r w:rsidR="00DE4171" w:rsidRPr="002F6825">
              <w:rPr>
                <w:rFonts w:ascii="Times New Roman" w:eastAsia="Times New Roman" w:hAnsi="Times New Roman" w:cs="Times New Roman"/>
                <w:iCs/>
                <w:sz w:val="24"/>
                <w:szCs w:val="24"/>
                <w:lang w:eastAsia="lv-LV"/>
              </w:rPr>
              <w:t>Šis ir vispārīgs tiesību princips, kas iekļauts Latvijas Civillikuma 1.</w:t>
            </w:r>
            <w:r w:rsidR="00502C40" w:rsidRPr="002F6825">
              <w:rPr>
                <w:rFonts w:ascii="Times New Roman" w:eastAsia="Times New Roman" w:hAnsi="Times New Roman" w:cs="Times New Roman"/>
                <w:iCs/>
                <w:sz w:val="24"/>
                <w:szCs w:val="24"/>
                <w:lang w:eastAsia="lv-LV"/>
              </w:rPr>
              <w:t> </w:t>
            </w:r>
            <w:r w:rsidR="00DE4171" w:rsidRPr="002F6825">
              <w:rPr>
                <w:rFonts w:ascii="Times New Roman" w:eastAsia="Times New Roman" w:hAnsi="Times New Roman" w:cs="Times New Roman"/>
                <w:iCs/>
                <w:sz w:val="24"/>
                <w:szCs w:val="24"/>
                <w:lang w:eastAsia="lv-LV"/>
              </w:rPr>
              <w:t xml:space="preserve">pantā. </w:t>
            </w:r>
            <w:r w:rsidR="00A83401" w:rsidRPr="002F6825">
              <w:rPr>
                <w:rFonts w:ascii="Times New Roman" w:eastAsia="Times New Roman" w:hAnsi="Times New Roman" w:cs="Times New Roman"/>
                <w:iCs/>
                <w:sz w:val="24"/>
                <w:szCs w:val="24"/>
                <w:lang w:eastAsia="lv-LV"/>
              </w:rPr>
              <w:t xml:space="preserve">Jēdziens skaidrots Eiropas Padomes rekomendācijā CM/Rec(2014)7: </w:t>
            </w:r>
            <w:r w:rsidR="00A11686" w:rsidRPr="002F6825">
              <w:rPr>
                <w:rFonts w:ascii="Times New Roman" w:eastAsia="Times New Roman" w:hAnsi="Times New Roman" w:cs="Times New Roman"/>
                <w:iCs/>
                <w:sz w:val="24"/>
                <w:szCs w:val="24"/>
                <w:lang w:eastAsia="lv-LV"/>
              </w:rPr>
              <w:t>"</w:t>
            </w:r>
            <w:r w:rsidR="00A83401" w:rsidRPr="002F6825">
              <w:rPr>
                <w:rFonts w:ascii="Times New Roman" w:eastAsia="Times New Roman" w:hAnsi="Times New Roman" w:cs="Times New Roman"/>
                <w:iCs/>
                <w:sz w:val="24"/>
                <w:szCs w:val="24"/>
                <w:lang w:eastAsia="lv-LV"/>
              </w:rPr>
              <w:t xml:space="preserve">Godīgs jeb </w:t>
            </w:r>
            <w:r w:rsidR="00A83401" w:rsidRPr="002F6825">
              <w:rPr>
                <w:rFonts w:ascii="Times New Roman" w:eastAsia="Times New Roman" w:hAnsi="Times New Roman" w:cs="Times New Roman"/>
                <w:i/>
                <w:iCs/>
                <w:sz w:val="24"/>
                <w:szCs w:val="24"/>
                <w:lang w:eastAsia="lv-LV"/>
              </w:rPr>
              <w:t xml:space="preserve">bona </w:t>
            </w:r>
            <w:proofErr w:type="spellStart"/>
            <w:r w:rsidR="00A83401" w:rsidRPr="002F6825">
              <w:rPr>
                <w:rFonts w:ascii="Times New Roman" w:eastAsia="Times New Roman" w:hAnsi="Times New Roman" w:cs="Times New Roman"/>
                <w:i/>
                <w:iCs/>
                <w:sz w:val="24"/>
                <w:szCs w:val="24"/>
                <w:lang w:eastAsia="lv-LV"/>
              </w:rPr>
              <w:t>fide</w:t>
            </w:r>
            <w:proofErr w:type="spellEnd"/>
            <w:r w:rsidR="00A83401" w:rsidRPr="002F6825">
              <w:rPr>
                <w:rFonts w:ascii="Times New Roman" w:eastAsia="Times New Roman" w:hAnsi="Times New Roman" w:cs="Times New Roman"/>
                <w:iCs/>
                <w:sz w:val="24"/>
                <w:szCs w:val="24"/>
                <w:lang w:eastAsia="lv-LV"/>
              </w:rPr>
              <w:t xml:space="preserve"> nozīmē – bez krāpšanās vai mānīšanās. Tas nenozīmē, ka indivīdam ir taisnība vai ka tam nav nekāda cita, galēja motīva. Šo atšķirību ir būtiski izprast trauksmes celšanas kontekstā, jo tikai indivīds, kas zina, ka viņa sniegtā informācija ir nepatiesa vai melīga, var zaudēt šajā likumā noteikto aizsardzību.</w:t>
            </w:r>
            <w:r w:rsidR="00A11686" w:rsidRPr="002F6825">
              <w:rPr>
                <w:rFonts w:ascii="Times New Roman" w:eastAsia="Times New Roman" w:hAnsi="Times New Roman" w:cs="Times New Roman"/>
                <w:iCs/>
                <w:sz w:val="24"/>
                <w:szCs w:val="24"/>
                <w:lang w:eastAsia="lv-LV"/>
              </w:rPr>
              <w:t>"</w:t>
            </w:r>
          </w:p>
          <w:p w14:paraId="3962B8CE" w14:textId="77777777" w:rsidR="00E53719" w:rsidRPr="002F6825" w:rsidRDefault="00E53719"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Ja trauksmes cēlēja ziņojumā apzināti sniegta nepatiesa (melīga) informācija, tad tā nav trauksmes celšana un šādai personai nepiešķir nekādas aizsardzības garantijas</w:t>
            </w:r>
            <w:r w:rsidR="00DE4171" w:rsidRPr="002F6825">
              <w:rPr>
                <w:rFonts w:ascii="Times New Roman" w:eastAsia="Times New Roman" w:hAnsi="Times New Roman" w:cs="Times New Roman"/>
                <w:iCs/>
                <w:sz w:val="24"/>
                <w:szCs w:val="24"/>
                <w:lang w:eastAsia="lv-LV"/>
              </w:rPr>
              <w:t>.</w:t>
            </w:r>
          </w:p>
          <w:p w14:paraId="3962B8D0" w14:textId="09C86218" w:rsidR="00A020FE" w:rsidRPr="002F6825" w:rsidRDefault="00E17542" w:rsidP="00A020FE">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Trauksmes celšanas likuma pārejas noteikums paredz noteikt atbildību par apzināti nepatiesu ziņu sniegšanu. Gan Tieslietu ministrijas Latvijas Administratīvo pārkāpumu kodeksa pastāvīgās darba grupas locekļi 2019. gada 20. februāra sēdē, gan Tieslietu ministrija, sniedzot atzinumu par likumprojektu, vērsa uzmanību uz to, ka likumprojekti terminoloģiski būtu jāprecizē, izslēdzot vārdu "apzināti", kas saistīts ar personas vainas izpratni, bet pēc būtības nemaina pārkāpuma sastāvu, proti, nepatiesu ziņu sniegšana pēc būtības ir (apzināti) nepatiesu (melīgu) ziņu sniegšana</w:t>
            </w:r>
            <w:r w:rsidRPr="002F6825">
              <w:rPr>
                <w:rFonts w:ascii="Times New Roman" w:eastAsia="Times New Roman" w:hAnsi="Times New Roman" w:cs="Times New Roman"/>
                <w:iCs/>
                <w:sz w:val="24"/>
                <w:szCs w:val="24"/>
                <w:lang w:eastAsia="lv-LV"/>
              </w:rPr>
              <w:t>.</w:t>
            </w:r>
            <w:r w:rsidR="00A020FE" w:rsidRPr="002F6825">
              <w:rPr>
                <w:rFonts w:ascii="Times New Roman" w:eastAsia="Times New Roman" w:hAnsi="Times New Roman" w:cs="Times New Roman"/>
                <w:iCs/>
                <w:sz w:val="24"/>
                <w:szCs w:val="24"/>
                <w:lang w:eastAsia="lv-LV"/>
              </w:rPr>
              <w:t xml:space="preserve"> LAPK ir </w:t>
            </w:r>
            <w:r w:rsidR="00A020FE" w:rsidRPr="002F6825">
              <w:rPr>
                <w:rFonts w:ascii="Times New Roman" w:eastAsia="Times New Roman" w:hAnsi="Times New Roman" w:cs="Times New Roman"/>
                <w:iCs/>
                <w:sz w:val="24"/>
                <w:szCs w:val="24"/>
                <w:lang w:eastAsia="lv-LV"/>
              </w:rPr>
              <w:lastRenderedPageBreak/>
              <w:t xml:space="preserve">pārņemta krimināltiesībās atzītā vainas izpratne, proti, vaina ir personas psihiska attieksme nodoma vai neuzmanības formā pret viņas izdarīto darbību vai bezdarbību un ar to saistītajām sekām </w:t>
            </w:r>
            <w:r w:rsidR="00A020FE" w:rsidRPr="002F6825">
              <w:rPr>
                <w:rFonts w:ascii="Times New Roman" w:eastAsia="Times New Roman" w:hAnsi="Times New Roman" w:cs="Times New Roman"/>
                <w:i/>
                <w:iCs/>
                <w:sz w:val="24"/>
                <w:szCs w:val="24"/>
                <w:lang w:eastAsia="lv-LV"/>
              </w:rPr>
              <w:t>(</w:t>
            </w:r>
            <w:proofErr w:type="spellStart"/>
            <w:r w:rsidR="00A020FE" w:rsidRPr="002F6825">
              <w:rPr>
                <w:rFonts w:ascii="Times New Roman" w:eastAsia="Times New Roman" w:hAnsi="Times New Roman" w:cs="Times New Roman"/>
                <w:i/>
                <w:iCs/>
                <w:sz w:val="24"/>
                <w:szCs w:val="24"/>
                <w:lang w:eastAsia="lv-LV"/>
              </w:rPr>
              <w:t>Briede</w:t>
            </w:r>
            <w:proofErr w:type="spellEnd"/>
            <w:r w:rsidR="00A020FE" w:rsidRPr="002F6825">
              <w:rPr>
                <w:rFonts w:ascii="Times New Roman" w:eastAsia="Times New Roman" w:hAnsi="Times New Roman" w:cs="Times New Roman"/>
                <w:i/>
                <w:iCs/>
                <w:sz w:val="24"/>
                <w:szCs w:val="24"/>
                <w:lang w:eastAsia="lv-LV"/>
              </w:rPr>
              <w:t xml:space="preserve"> J., </w:t>
            </w:r>
            <w:proofErr w:type="spellStart"/>
            <w:r w:rsidR="00A020FE" w:rsidRPr="002F6825">
              <w:rPr>
                <w:rFonts w:ascii="Times New Roman" w:eastAsia="Times New Roman" w:hAnsi="Times New Roman" w:cs="Times New Roman"/>
                <w:i/>
                <w:iCs/>
                <w:sz w:val="24"/>
                <w:szCs w:val="24"/>
                <w:lang w:eastAsia="lv-LV"/>
              </w:rPr>
              <w:t>Danovskis</w:t>
            </w:r>
            <w:proofErr w:type="spellEnd"/>
            <w:r w:rsidR="00A020FE" w:rsidRPr="002F6825">
              <w:rPr>
                <w:rFonts w:ascii="Times New Roman" w:eastAsia="Times New Roman" w:hAnsi="Times New Roman" w:cs="Times New Roman"/>
                <w:i/>
                <w:iCs/>
                <w:sz w:val="24"/>
                <w:szCs w:val="24"/>
                <w:lang w:eastAsia="lv-LV"/>
              </w:rPr>
              <w:t xml:space="preserve"> E., Kovaļevska A. Administratīvās tiesības. Rīga: Tiesu namu aģentūra, 2016, 218. lpp.)</w:t>
            </w:r>
            <w:r w:rsidR="00A020FE" w:rsidRPr="002F6825">
              <w:rPr>
                <w:rFonts w:ascii="Times New Roman" w:eastAsia="Times New Roman" w:hAnsi="Times New Roman" w:cs="Times New Roman"/>
                <w:iCs/>
                <w:sz w:val="24"/>
                <w:szCs w:val="24"/>
                <w:lang w:eastAsia="lv-LV"/>
              </w:rPr>
              <w:t xml:space="preserve">. Piemēram, Krimināllikumā norāde uz nodomu kā vainas formu nereti ir ietverta, izmantojot apzīmējumu "tīšs", "zināt" vai "apzināties" </w:t>
            </w:r>
            <w:r w:rsidR="00A020FE" w:rsidRPr="002F6825">
              <w:rPr>
                <w:rFonts w:ascii="Times New Roman" w:eastAsia="Times New Roman" w:hAnsi="Times New Roman" w:cs="Times New Roman"/>
                <w:i/>
                <w:iCs/>
                <w:sz w:val="24"/>
                <w:szCs w:val="24"/>
                <w:lang w:eastAsia="lv-LV"/>
              </w:rPr>
              <w:t>(Rozenbergs J. Vainas institūts krimināltiesībās un tā nozīme noziedzīgu nodarījumu kvalifikācijā. Promocijas darbs. Rīga, 2012, 122. lpp.)</w:t>
            </w:r>
            <w:r w:rsidR="00A020FE" w:rsidRPr="002F6825">
              <w:rPr>
                <w:rFonts w:ascii="Times New Roman" w:eastAsia="Times New Roman" w:hAnsi="Times New Roman" w:cs="Times New Roman"/>
                <w:iCs/>
                <w:sz w:val="24"/>
                <w:szCs w:val="24"/>
                <w:lang w:eastAsia="lv-LV"/>
              </w:rPr>
              <w:t xml:space="preserve">. Formāla sastāva nodarījumos var būt runa vienīgi par tiešu nodomu </w:t>
            </w:r>
            <w:r w:rsidR="00A020FE" w:rsidRPr="002F6825">
              <w:rPr>
                <w:rFonts w:ascii="Times New Roman" w:eastAsia="Times New Roman" w:hAnsi="Times New Roman" w:cs="Times New Roman"/>
                <w:i/>
                <w:iCs/>
                <w:sz w:val="24"/>
                <w:szCs w:val="24"/>
                <w:lang w:eastAsia="lv-LV"/>
              </w:rPr>
              <w:t>(Krastiņš U. Konceptuāli par vainu administratīvajās tiesībās. Jurista Vārds, 05.06.2007., Nr. 23; Krastiņš U. Vaina kā obligāts kriminālatbildības nosacījums. Jurista Vārds, 02.12.2008., Nr. 45)</w:t>
            </w:r>
            <w:r w:rsidR="00A020FE" w:rsidRPr="002F6825">
              <w:rPr>
                <w:rFonts w:ascii="Times New Roman" w:eastAsia="Times New Roman" w:hAnsi="Times New Roman" w:cs="Times New Roman"/>
                <w:iCs/>
                <w:sz w:val="24"/>
                <w:szCs w:val="24"/>
                <w:lang w:eastAsia="lv-LV"/>
              </w:rPr>
              <w:t>. Saskaņā ar LAPK 10. pantu administratīvais pārkāpums atzīstams par izdarītu ar nodomu, ja persona, kas to izdarījusi, ir apzinājusies savas darbības vai bezdarbības prettiesisko raksturu, paredzējusi tās kaitīgās sekas un vēlējusies vai apzināti pieļāvusi šo seku iestāšanos. Tādējādi secināms, ka apzināšanās kā nodoma sastāvdaļas nepieciešamība jau izriet no LAPK 10. panta.</w:t>
            </w:r>
          </w:p>
          <w:p w14:paraId="3962B8D1" w14:textId="77777777" w:rsidR="00A020FE" w:rsidRPr="002F6825" w:rsidRDefault="00A020FE"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Šobrīd LAPK, paredzot atbildību par nepatiesu ziņu sniegšanu, nav ievērota konsekventa pieeja, proti, dažkārt vārds "apzināti" ir lietots (piemēram, LAPK 85.</w:t>
            </w:r>
            <w:r w:rsidRPr="002F6825">
              <w:rPr>
                <w:rFonts w:ascii="Times New Roman" w:eastAsia="Times New Roman" w:hAnsi="Times New Roman" w:cs="Times New Roman"/>
                <w:iCs/>
                <w:sz w:val="24"/>
                <w:szCs w:val="24"/>
                <w:vertAlign w:val="superscript"/>
                <w:lang w:eastAsia="lv-LV"/>
              </w:rPr>
              <w:t>1</w:t>
            </w:r>
            <w:r w:rsidRPr="002F6825">
              <w:rPr>
                <w:rFonts w:ascii="Times New Roman" w:eastAsia="Times New Roman" w:hAnsi="Times New Roman" w:cs="Times New Roman"/>
                <w:iCs/>
                <w:sz w:val="24"/>
                <w:szCs w:val="24"/>
                <w:lang w:eastAsia="lv-LV"/>
              </w:rPr>
              <w:t xml:space="preserve"> pants, 165.</w:t>
            </w:r>
            <w:r w:rsidRPr="002F6825">
              <w:rPr>
                <w:rFonts w:ascii="Times New Roman" w:eastAsia="Times New Roman" w:hAnsi="Times New Roman" w:cs="Times New Roman"/>
                <w:iCs/>
                <w:sz w:val="24"/>
                <w:szCs w:val="24"/>
                <w:vertAlign w:val="superscript"/>
                <w:lang w:eastAsia="lv-LV"/>
              </w:rPr>
              <w:t>9</w:t>
            </w:r>
            <w:r w:rsidRPr="002F6825">
              <w:rPr>
                <w:rFonts w:ascii="Times New Roman" w:eastAsia="Times New Roman" w:hAnsi="Times New Roman" w:cs="Times New Roman"/>
                <w:iCs/>
                <w:sz w:val="24"/>
                <w:szCs w:val="24"/>
                <w:lang w:eastAsia="lv-LV"/>
              </w:rPr>
              <w:t xml:space="preserve"> panta pirmā daļa un 190.</w:t>
            </w:r>
            <w:r w:rsidRPr="002F6825">
              <w:rPr>
                <w:rFonts w:ascii="Times New Roman" w:eastAsia="Times New Roman" w:hAnsi="Times New Roman" w:cs="Times New Roman"/>
                <w:iCs/>
                <w:sz w:val="24"/>
                <w:szCs w:val="24"/>
                <w:vertAlign w:val="superscript"/>
                <w:lang w:eastAsia="lv-LV"/>
              </w:rPr>
              <w:t>10</w:t>
            </w:r>
            <w:r w:rsidRPr="002F6825">
              <w:rPr>
                <w:rFonts w:ascii="Times New Roman" w:eastAsia="Times New Roman" w:hAnsi="Times New Roman" w:cs="Times New Roman"/>
                <w:iCs/>
                <w:sz w:val="24"/>
                <w:szCs w:val="24"/>
                <w:lang w:eastAsia="lv-LV"/>
              </w:rPr>
              <w:t xml:space="preserve"> pants), bet citviet vārds "apzināti" nav izmantots </w:t>
            </w:r>
            <w:proofErr w:type="gramStart"/>
            <w:r w:rsidRPr="002F6825">
              <w:rPr>
                <w:rFonts w:ascii="Times New Roman" w:eastAsia="Times New Roman" w:hAnsi="Times New Roman" w:cs="Times New Roman"/>
                <w:iCs/>
                <w:sz w:val="24"/>
                <w:szCs w:val="24"/>
                <w:lang w:eastAsia="lv-LV"/>
              </w:rPr>
              <w:t>(</w:t>
            </w:r>
            <w:proofErr w:type="gramEnd"/>
            <w:r w:rsidRPr="002F6825">
              <w:rPr>
                <w:rFonts w:ascii="Times New Roman" w:eastAsia="Times New Roman" w:hAnsi="Times New Roman" w:cs="Times New Roman"/>
                <w:iCs/>
                <w:sz w:val="24"/>
                <w:szCs w:val="24"/>
                <w:lang w:eastAsia="lv-LV"/>
              </w:rPr>
              <w:t>piemēram, LAPK 45.</w:t>
            </w:r>
            <w:r w:rsidRPr="002F6825">
              <w:rPr>
                <w:rFonts w:ascii="Times New Roman" w:eastAsia="Times New Roman" w:hAnsi="Times New Roman" w:cs="Times New Roman"/>
                <w:iCs/>
                <w:sz w:val="24"/>
                <w:szCs w:val="24"/>
                <w:vertAlign w:val="superscript"/>
                <w:lang w:eastAsia="lv-LV"/>
              </w:rPr>
              <w:t>2</w:t>
            </w:r>
            <w:r w:rsidRPr="002F6825">
              <w:rPr>
                <w:rFonts w:ascii="Times New Roman" w:eastAsia="Times New Roman" w:hAnsi="Times New Roman" w:cs="Times New Roman"/>
                <w:iCs/>
                <w:sz w:val="24"/>
                <w:szCs w:val="24"/>
                <w:lang w:eastAsia="lv-LV"/>
              </w:rPr>
              <w:t xml:space="preserve"> panta otrā daļa, 53.</w:t>
            </w:r>
            <w:r w:rsidRPr="002F6825">
              <w:rPr>
                <w:rFonts w:ascii="Times New Roman" w:eastAsia="Times New Roman" w:hAnsi="Times New Roman" w:cs="Times New Roman"/>
                <w:iCs/>
                <w:sz w:val="24"/>
                <w:szCs w:val="24"/>
                <w:vertAlign w:val="superscript"/>
                <w:lang w:eastAsia="lv-LV"/>
              </w:rPr>
              <w:t>2</w:t>
            </w:r>
            <w:r w:rsidRPr="002F6825">
              <w:rPr>
                <w:rFonts w:ascii="Times New Roman" w:eastAsia="Times New Roman" w:hAnsi="Times New Roman" w:cs="Times New Roman"/>
                <w:iCs/>
                <w:sz w:val="24"/>
                <w:szCs w:val="24"/>
                <w:lang w:eastAsia="lv-LV"/>
              </w:rPr>
              <w:t xml:space="preserve"> pants un 166.</w:t>
            </w:r>
            <w:r w:rsidRPr="002F6825">
              <w:rPr>
                <w:rFonts w:ascii="Times New Roman" w:eastAsia="Times New Roman" w:hAnsi="Times New Roman" w:cs="Times New Roman"/>
                <w:iCs/>
                <w:sz w:val="24"/>
                <w:szCs w:val="24"/>
                <w:vertAlign w:val="superscript"/>
                <w:lang w:eastAsia="lv-LV"/>
              </w:rPr>
              <w:t>27</w:t>
            </w:r>
            <w:r w:rsidRPr="002F6825">
              <w:rPr>
                <w:rFonts w:ascii="Times New Roman" w:eastAsia="Times New Roman" w:hAnsi="Times New Roman" w:cs="Times New Roman"/>
                <w:iCs/>
                <w:sz w:val="24"/>
                <w:szCs w:val="24"/>
                <w:lang w:eastAsia="lv-LV"/>
              </w:rPr>
              <w:t xml:space="preserve"> pants). Tomēr, lai izvairītos no liekvārdības un nodrošinātu efektīvāku pāreju uz Administratīvās atbildības likumam atbilstošu regulējumu, </w:t>
            </w:r>
            <w:r w:rsidR="00753B63" w:rsidRPr="002F6825">
              <w:rPr>
                <w:rFonts w:ascii="Times New Roman" w:eastAsia="Times New Roman" w:hAnsi="Times New Roman" w:cs="Times New Roman"/>
                <w:iCs/>
                <w:sz w:val="24"/>
                <w:szCs w:val="24"/>
                <w:lang w:eastAsia="lv-LV"/>
              </w:rPr>
              <w:t>no</w:t>
            </w:r>
            <w:r w:rsidRPr="002F6825">
              <w:rPr>
                <w:rFonts w:ascii="Times New Roman" w:eastAsia="Times New Roman" w:hAnsi="Times New Roman" w:cs="Times New Roman"/>
                <w:iCs/>
                <w:sz w:val="24"/>
                <w:szCs w:val="24"/>
                <w:lang w:eastAsia="lv-LV"/>
              </w:rPr>
              <w:t xml:space="preserve"> </w:t>
            </w:r>
            <w:r w:rsidR="00753B63" w:rsidRPr="002F6825">
              <w:rPr>
                <w:rFonts w:ascii="Times New Roman" w:eastAsia="Times New Roman" w:hAnsi="Times New Roman" w:cs="Times New Roman"/>
                <w:iCs/>
                <w:sz w:val="24"/>
                <w:szCs w:val="24"/>
                <w:lang w:eastAsia="lv-LV"/>
              </w:rPr>
              <w:t>likum</w:t>
            </w:r>
            <w:r w:rsidRPr="002F6825">
              <w:rPr>
                <w:rFonts w:ascii="Times New Roman" w:eastAsia="Times New Roman" w:hAnsi="Times New Roman" w:cs="Times New Roman"/>
                <w:iCs/>
                <w:sz w:val="24"/>
                <w:szCs w:val="24"/>
                <w:lang w:eastAsia="lv-LV"/>
              </w:rPr>
              <w:t>projekt</w:t>
            </w:r>
            <w:r w:rsidR="00753B63" w:rsidRPr="002F6825">
              <w:rPr>
                <w:rFonts w:ascii="Times New Roman" w:eastAsia="Times New Roman" w:hAnsi="Times New Roman" w:cs="Times New Roman"/>
                <w:iCs/>
                <w:sz w:val="24"/>
                <w:szCs w:val="24"/>
                <w:lang w:eastAsia="lv-LV"/>
              </w:rPr>
              <w:t>iem</w:t>
            </w:r>
            <w:r w:rsidRPr="002F6825">
              <w:rPr>
                <w:rFonts w:ascii="Times New Roman" w:eastAsia="Times New Roman" w:hAnsi="Times New Roman" w:cs="Times New Roman"/>
                <w:iCs/>
                <w:sz w:val="24"/>
                <w:szCs w:val="24"/>
                <w:lang w:eastAsia="lv-LV"/>
              </w:rPr>
              <w:t xml:space="preserve"> svītrot</w:t>
            </w:r>
            <w:r w:rsidR="00753B63" w:rsidRPr="002F6825">
              <w:rPr>
                <w:rFonts w:ascii="Times New Roman" w:eastAsia="Times New Roman" w:hAnsi="Times New Roman" w:cs="Times New Roman"/>
                <w:iCs/>
                <w:sz w:val="24"/>
                <w:szCs w:val="24"/>
                <w:lang w:eastAsia="lv-LV"/>
              </w:rPr>
              <w:t>s vārds</w:t>
            </w:r>
            <w:r w:rsidRPr="002F6825">
              <w:rPr>
                <w:rFonts w:ascii="Times New Roman" w:eastAsia="Times New Roman" w:hAnsi="Times New Roman" w:cs="Times New Roman"/>
                <w:iCs/>
                <w:sz w:val="24"/>
                <w:szCs w:val="24"/>
                <w:lang w:eastAsia="lv-LV"/>
              </w:rPr>
              <w:t xml:space="preserve"> "apzināti".</w:t>
            </w:r>
          </w:p>
          <w:p w14:paraId="3962B8D2" w14:textId="77777777" w:rsidR="00AC6168" w:rsidRPr="002F6825" w:rsidRDefault="008D0E3F"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Šī a</w:t>
            </w:r>
            <w:r w:rsidR="00AC6168" w:rsidRPr="002F6825">
              <w:rPr>
                <w:rFonts w:ascii="Times New Roman" w:eastAsia="Times New Roman" w:hAnsi="Times New Roman" w:cs="Times New Roman"/>
                <w:iCs/>
                <w:sz w:val="24"/>
                <w:szCs w:val="24"/>
                <w:lang w:eastAsia="lv-LV"/>
              </w:rPr>
              <w:t>dministratīvā atbildība paredzēta tikai fiziskām personām, jo saskaņā ar Trauksmes celšanas likuma 1. panta pirmās daļas 4.</w:t>
            </w:r>
            <w:r w:rsidR="00FA5180" w:rsidRPr="002F6825">
              <w:rPr>
                <w:rFonts w:ascii="Times New Roman" w:eastAsia="Times New Roman" w:hAnsi="Times New Roman" w:cs="Times New Roman"/>
                <w:iCs/>
                <w:sz w:val="24"/>
                <w:szCs w:val="24"/>
                <w:lang w:eastAsia="lv-LV"/>
              </w:rPr>
              <w:t> </w:t>
            </w:r>
            <w:r w:rsidR="00AC6168" w:rsidRPr="002F6825">
              <w:rPr>
                <w:rFonts w:ascii="Times New Roman" w:eastAsia="Times New Roman" w:hAnsi="Times New Roman" w:cs="Times New Roman"/>
                <w:iCs/>
                <w:sz w:val="24"/>
                <w:szCs w:val="24"/>
                <w:lang w:eastAsia="lv-LV"/>
              </w:rPr>
              <w:t>punktu trauksmes cēlējs ir fizisk</w:t>
            </w:r>
            <w:r w:rsidR="00FA5180" w:rsidRPr="002F6825">
              <w:rPr>
                <w:rFonts w:ascii="Times New Roman" w:eastAsia="Times New Roman" w:hAnsi="Times New Roman" w:cs="Times New Roman"/>
                <w:iCs/>
                <w:sz w:val="24"/>
                <w:szCs w:val="24"/>
                <w:lang w:eastAsia="lv-LV"/>
              </w:rPr>
              <w:t>a</w:t>
            </w:r>
            <w:r w:rsidR="00AC6168" w:rsidRPr="002F6825">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w:t>
            </w:r>
          </w:p>
          <w:p w14:paraId="3962B8D3" w14:textId="77777777" w:rsidR="00E53719" w:rsidRPr="002F6825" w:rsidRDefault="00A83401" w:rsidP="007F3FE8">
            <w:pPr>
              <w:spacing w:after="0" w:line="240" w:lineRule="auto"/>
              <w:jc w:val="both"/>
              <w:rPr>
                <w:rFonts w:ascii="Times New Roman" w:eastAsia="Times New Roman" w:hAnsi="Times New Roman" w:cs="Times New Roman"/>
                <w:b/>
                <w:iCs/>
                <w:sz w:val="24"/>
                <w:szCs w:val="24"/>
                <w:lang w:eastAsia="lv-LV"/>
              </w:rPr>
            </w:pPr>
            <w:r w:rsidRPr="002F6825">
              <w:rPr>
                <w:rFonts w:ascii="Times New Roman" w:eastAsia="Times New Roman" w:hAnsi="Times New Roman" w:cs="Times New Roman"/>
                <w:b/>
                <w:iCs/>
                <w:sz w:val="24"/>
                <w:szCs w:val="24"/>
                <w:lang w:eastAsia="lv-LV"/>
              </w:rPr>
              <w:t>Par nelabvēlīgu seku radīšanu trauksmes cēlējam vai viņa radiniekam.</w:t>
            </w:r>
          </w:p>
          <w:p w14:paraId="3962B8D4" w14:textId="6AB0DF67" w:rsidR="003F3727" w:rsidRPr="002F6825" w:rsidRDefault="003F3727"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Trauksmes celšanas likums nosaka aizliegumu trauksmes cēlēju un viņa radiniekus disciplināri vai citādi sodīt, atbrīvot no darba vai amata, pazemināt amatā, pārcelt citā darbā vai amatā vai citādi tieši vai netieši radīt viņiem nelabvēlīgas sekas tāpēc, ka trauksmes cēlējs ir sniedzis trauksmes cēlēja ziņojumu. Likumā ietverta</w:t>
            </w:r>
            <w:r w:rsidR="00433480" w:rsidRPr="002F6825">
              <w:rPr>
                <w:rFonts w:ascii="Times New Roman" w:eastAsia="Times New Roman" w:hAnsi="Times New Roman" w:cs="Times New Roman"/>
                <w:iCs/>
                <w:sz w:val="24"/>
                <w:szCs w:val="24"/>
                <w:lang w:eastAsia="lv-LV"/>
              </w:rPr>
              <w:t>jam</w:t>
            </w:r>
            <w:r w:rsidRPr="002F6825">
              <w:rPr>
                <w:rFonts w:ascii="Times New Roman" w:eastAsia="Times New Roman" w:hAnsi="Times New Roman" w:cs="Times New Roman"/>
                <w:iCs/>
                <w:sz w:val="24"/>
                <w:szCs w:val="24"/>
                <w:lang w:eastAsia="lv-LV"/>
              </w:rPr>
              <w:t xml:space="preserve"> aizliegum</w:t>
            </w:r>
            <w:r w:rsidR="00433480" w:rsidRPr="002F6825">
              <w:rPr>
                <w:rFonts w:ascii="Times New Roman" w:eastAsia="Times New Roman" w:hAnsi="Times New Roman" w:cs="Times New Roman"/>
                <w:iCs/>
                <w:sz w:val="24"/>
                <w:szCs w:val="24"/>
                <w:lang w:eastAsia="lv-LV"/>
              </w:rPr>
              <w:t>am</w:t>
            </w:r>
            <w:r w:rsidRPr="002F6825">
              <w:rPr>
                <w:rFonts w:ascii="Times New Roman" w:eastAsia="Times New Roman" w:hAnsi="Times New Roman" w:cs="Times New Roman"/>
                <w:iCs/>
                <w:sz w:val="24"/>
                <w:szCs w:val="24"/>
                <w:lang w:eastAsia="lv-LV"/>
              </w:rPr>
              <w:t xml:space="preserve"> nav preventīva </w:t>
            </w:r>
            <w:r w:rsidRPr="002F6825">
              <w:rPr>
                <w:rFonts w:ascii="Times New Roman" w:eastAsia="Times New Roman" w:hAnsi="Times New Roman" w:cs="Times New Roman"/>
                <w:iCs/>
                <w:sz w:val="24"/>
                <w:szCs w:val="24"/>
                <w:lang w:eastAsia="lv-LV"/>
              </w:rPr>
              <w:lastRenderedPageBreak/>
              <w:t xml:space="preserve">rakstura, jo tas neparedz atbildību (sankcijas), ja nelabvēlīgas sekas trauksmes cēlējam vai viņa radiniekam tomēr būtu radītas, tādēļ šāds aizliegums pats par sevi nevar tikt uzskatīts par efektīvu, trauksmes cēlēja tiesības aizsargājošu līdzekli. Arī starptautiskajās rekomendācijās un principos trauksmes celšanas jomā norādīts, ka tiesiskajā regulējumā būtu jāparedz atbildība (sankcijas) institūcijai par jebkādu trauksmes cēlējam radītu aizskārumu saistībā ar ziņošanu vai iejaukšanos tajā </w:t>
            </w:r>
            <w:proofErr w:type="gramStart"/>
            <w:r w:rsidRPr="002F6825">
              <w:rPr>
                <w:rFonts w:ascii="Times New Roman" w:eastAsia="Times New Roman" w:hAnsi="Times New Roman" w:cs="Times New Roman"/>
                <w:iCs/>
                <w:sz w:val="24"/>
                <w:szCs w:val="24"/>
                <w:lang w:eastAsia="lv-LV"/>
              </w:rPr>
              <w:t>(</w:t>
            </w:r>
            <w:proofErr w:type="gramEnd"/>
            <w:r w:rsidRPr="002F6825">
              <w:rPr>
                <w:rFonts w:ascii="Times New Roman" w:eastAsia="Times New Roman" w:hAnsi="Times New Roman" w:cs="Times New Roman"/>
                <w:iCs/>
                <w:sz w:val="24"/>
                <w:szCs w:val="24"/>
                <w:lang w:eastAsia="lv-LV"/>
              </w:rPr>
              <w:t>sk. Eiropas Padomes rekomendācijas</w:t>
            </w:r>
            <w:r w:rsidR="005839D6" w:rsidRPr="002F6825">
              <w:rPr>
                <w:rFonts w:ascii="Times New Roman" w:eastAsia="Times New Roman" w:hAnsi="Times New Roman" w:cs="Times New Roman"/>
                <w:iCs/>
                <w:sz w:val="24"/>
                <w:szCs w:val="24"/>
                <w:lang w:eastAsia="lv-LV"/>
              </w:rPr>
              <w:t xml:space="preserve"> CM/Rec(2014)7</w:t>
            </w:r>
            <w:r w:rsidRPr="002F6825">
              <w:rPr>
                <w:rFonts w:ascii="Times New Roman" w:eastAsia="Times New Roman" w:hAnsi="Times New Roman" w:cs="Times New Roman"/>
                <w:iCs/>
                <w:sz w:val="24"/>
                <w:szCs w:val="24"/>
                <w:lang w:eastAsia="lv-LV"/>
              </w:rPr>
              <w:t xml:space="preserve"> 15.</w:t>
            </w:r>
            <w:r w:rsidR="00FA5180"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principu un tā komentāru</w:t>
            </w:r>
            <w:r w:rsidR="00FA5180"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sk. arī </w:t>
            </w:r>
            <w:r w:rsidR="00A11686" w:rsidRPr="002F6825">
              <w:rPr>
                <w:rFonts w:ascii="Times New Roman" w:eastAsia="Times New Roman" w:hAnsi="Times New Roman" w:cs="Times New Roman"/>
                <w:iCs/>
                <w:sz w:val="24"/>
                <w:szCs w:val="24"/>
                <w:lang w:eastAsia="lv-LV"/>
              </w:rPr>
              <w:t>"</w:t>
            </w:r>
            <w:proofErr w:type="spellStart"/>
            <w:r w:rsidRPr="002F6825">
              <w:rPr>
                <w:rFonts w:ascii="Times New Roman" w:eastAsia="Times New Roman" w:hAnsi="Times New Roman" w:cs="Times New Roman"/>
                <w:iCs/>
                <w:sz w:val="24"/>
                <w:szCs w:val="24"/>
                <w:lang w:eastAsia="lv-LV"/>
              </w:rPr>
              <w:t>Transparency</w:t>
            </w:r>
            <w:proofErr w:type="spellEnd"/>
            <w:r w:rsidRPr="002F6825">
              <w:rPr>
                <w:rFonts w:ascii="Times New Roman" w:eastAsia="Times New Roman" w:hAnsi="Times New Roman" w:cs="Times New Roman"/>
                <w:iCs/>
                <w:sz w:val="24"/>
                <w:szCs w:val="24"/>
                <w:lang w:eastAsia="lv-LV"/>
              </w:rPr>
              <w:t xml:space="preserve"> </w:t>
            </w:r>
            <w:proofErr w:type="spellStart"/>
            <w:r w:rsidRPr="002F6825">
              <w:rPr>
                <w:rFonts w:ascii="Times New Roman" w:eastAsia="Times New Roman" w:hAnsi="Times New Roman" w:cs="Times New Roman"/>
                <w:iCs/>
                <w:sz w:val="24"/>
                <w:szCs w:val="24"/>
                <w:lang w:eastAsia="lv-LV"/>
              </w:rPr>
              <w:t>International</w:t>
            </w:r>
            <w:proofErr w:type="spellEnd"/>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izstrādāto trauksmes cēlēju tiesiskā regulējuma 29.</w:t>
            </w:r>
            <w:r w:rsidR="0059554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principu). Ievērojot minēto, būtu jāparedz atbildība (sankcijas) par nelabvēlīgu seku radīšanu trauksmes cēlējam. Tādā gadījumā nelabvēlīgu seku radīšanas aizliegumam būtu preventīva nozīme. Darbinieki tiktu iedrošināti kļūt par trauksmes cēlējiem, proti, ziņot par pārkāpumiem un riskiem, apzinoties, ka normā paredzētā atbildība atturēs no nel</w:t>
            </w:r>
            <w:r w:rsidR="00433480" w:rsidRPr="002F6825">
              <w:rPr>
                <w:rFonts w:ascii="Times New Roman" w:eastAsia="Times New Roman" w:hAnsi="Times New Roman" w:cs="Times New Roman"/>
                <w:iCs/>
                <w:sz w:val="24"/>
                <w:szCs w:val="24"/>
                <w:lang w:eastAsia="lv-LV"/>
              </w:rPr>
              <w:t>abvēlīgu seku radīšanas viņiem.</w:t>
            </w:r>
          </w:p>
          <w:p w14:paraId="3962B8D5" w14:textId="77777777" w:rsidR="006753FA" w:rsidRPr="002F6825" w:rsidRDefault="002D2013"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Lai runātu par negatīvām sekām trauksmes cēlējam, būtiski ir izvērtēt saistību ar trauksmes celšanu un konstatēt cēloņsakarību, proti, objektīvu saikni starp personai radītām nelabvēlīgām sekām un trauksmes celšanas faktu.</w:t>
            </w:r>
            <w:r w:rsidR="00433480" w:rsidRPr="002F6825">
              <w:rPr>
                <w:rFonts w:ascii="Times New Roman" w:eastAsia="Times New Roman" w:hAnsi="Times New Roman" w:cs="Times New Roman"/>
                <w:iCs/>
                <w:sz w:val="24"/>
                <w:szCs w:val="24"/>
                <w:lang w:eastAsia="lv-LV"/>
              </w:rPr>
              <w:t xml:space="preserve"> </w:t>
            </w:r>
            <w:r w:rsidR="00E53719" w:rsidRPr="002F6825">
              <w:rPr>
                <w:rFonts w:ascii="Times New Roman" w:eastAsia="Times New Roman" w:hAnsi="Times New Roman" w:cs="Times New Roman"/>
                <w:iCs/>
                <w:sz w:val="24"/>
                <w:szCs w:val="24"/>
                <w:lang w:eastAsia="lv-LV"/>
              </w:rPr>
              <w:t>Negatīvās sekas var izpausties, piemēram, kā darbinieka sodīšana, pazemināšana amatā vai pārcelšana citā amatā, darba uzteikums, darba pienākumu neuzdošana vai neizpildāmu darba pienākumu uzdošana, negatīvs darba snieguma novērtējums,</w:t>
            </w:r>
            <w:r w:rsidR="008D0E3F" w:rsidRPr="002F6825">
              <w:rPr>
                <w:rFonts w:ascii="Times New Roman" w:eastAsia="Times New Roman" w:hAnsi="Times New Roman" w:cs="Times New Roman"/>
                <w:iCs/>
                <w:sz w:val="24"/>
                <w:szCs w:val="24"/>
                <w:lang w:eastAsia="lv-LV"/>
              </w:rPr>
              <w:t xml:space="preserve"> atalgojuma izmaiņas,</w:t>
            </w:r>
            <w:r w:rsidR="00E53719" w:rsidRPr="002F6825">
              <w:rPr>
                <w:rFonts w:ascii="Times New Roman" w:eastAsia="Times New Roman" w:hAnsi="Times New Roman" w:cs="Times New Roman"/>
                <w:iCs/>
                <w:sz w:val="24"/>
                <w:szCs w:val="24"/>
                <w:lang w:eastAsia="lv-LV"/>
              </w:rPr>
              <w:t xml:space="preserve"> psihol</w:t>
            </w:r>
            <w:r w:rsidR="003F3727" w:rsidRPr="002F6825">
              <w:rPr>
                <w:rFonts w:ascii="Times New Roman" w:eastAsia="Times New Roman" w:hAnsi="Times New Roman" w:cs="Times New Roman"/>
                <w:iCs/>
                <w:sz w:val="24"/>
                <w:szCs w:val="24"/>
                <w:lang w:eastAsia="lv-LV"/>
              </w:rPr>
              <w:t>oģiska vai fiziska ietekmēšana.</w:t>
            </w:r>
            <w:r w:rsidR="00433480" w:rsidRPr="002F6825">
              <w:rPr>
                <w:rFonts w:ascii="Times New Roman" w:eastAsia="Times New Roman" w:hAnsi="Times New Roman" w:cs="Times New Roman"/>
                <w:iCs/>
                <w:sz w:val="24"/>
                <w:szCs w:val="24"/>
                <w:lang w:eastAsia="lv-LV"/>
              </w:rPr>
              <w:t xml:space="preserve"> </w:t>
            </w:r>
          </w:p>
          <w:p w14:paraId="3962B8D6" w14:textId="77777777" w:rsidR="003F3727" w:rsidRPr="002F6825" w:rsidRDefault="009A2B99"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Vērtējot un prognozējot iespējamās negatīvās sekas, būtu jāpiemin arī </w:t>
            </w:r>
            <w:r w:rsidR="00F120C5" w:rsidRPr="002F6825">
              <w:rPr>
                <w:rFonts w:ascii="Times New Roman" w:eastAsia="Times New Roman" w:hAnsi="Times New Roman" w:cs="Times New Roman"/>
                <w:iCs/>
                <w:sz w:val="24"/>
                <w:szCs w:val="24"/>
                <w:lang w:eastAsia="lv-LV"/>
              </w:rPr>
              <w:t xml:space="preserve">Eiropas Savienības direktīvas projektā </w:t>
            </w:r>
            <w:r w:rsidR="00A11686" w:rsidRPr="002F6825">
              <w:rPr>
                <w:rFonts w:ascii="Times New Roman" w:eastAsia="Times New Roman" w:hAnsi="Times New Roman" w:cs="Times New Roman"/>
                <w:iCs/>
                <w:sz w:val="24"/>
                <w:szCs w:val="24"/>
                <w:lang w:eastAsia="lv-LV"/>
              </w:rPr>
              <w:t>"</w:t>
            </w:r>
            <w:r w:rsidR="00F120C5" w:rsidRPr="002F6825">
              <w:rPr>
                <w:rFonts w:ascii="Times New Roman" w:eastAsia="Times New Roman" w:hAnsi="Times New Roman" w:cs="Times New Roman"/>
                <w:iCs/>
                <w:sz w:val="24"/>
                <w:szCs w:val="24"/>
                <w:lang w:eastAsia="lv-LV"/>
              </w:rPr>
              <w:t>Eiropas Parlamenta un Padomes direktīva par to personu aizsardzību, kuras ziņo par Savienības tiesību aktu pārkāpumiem</w:t>
            </w:r>
            <w:r w:rsidR="00A11686" w:rsidRPr="002F6825">
              <w:rPr>
                <w:rFonts w:ascii="Times New Roman" w:eastAsia="Times New Roman" w:hAnsi="Times New Roman" w:cs="Times New Roman"/>
                <w:iCs/>
                <w:sz w:val="24"/>
                <w:szCs w:val="24"/>
                <w:lang w:eastAsia="lv-LV"/>
              </w:rPr>
              <w:t>"</w:t>
            </w:r>
            <w:r w:rsidR="00F120C5" w:rsidRPr="002F6825">
              <w:rPr>
                <w:rFonts w:ascii="Times New Roman" w:eastAsia="Times New Roman" w:hAnsi="Times New Roman" w:cs="Times New Roman"/>
                <w:iCs/>
                <w:sz w:val="24"/>
                <w:szCs w:val="24"/>
                <w:lang w:eastAsia="lv-LV"/>
              </w:rPr>
              <w:t xml:space="preserve"> COM/2018/218 </w:t>
            </w:r>
            <w:proofErr w:type="spellStart"/>
            <w:r w:rsidR="00F120C5" w:rsidRPr="002F6825">
              <w:rPr>
                <w:rFonts w:ascii="Times New Roman" w:eastAsia="Times New Roman" w:hAnsi="Times New Roman" w:cs="Times New Roman"/>
                <w:i/>
                <w:iCs/>
                <w:sz w:val="24"/>
                <w:szCs w:val="24"/>
                <w:lang w:eastAsia="lv-LV"/>
              </w:rPr>
              <w:t>final</w:t>
            </w:r>
            <w:proofErr w:type="spellEnd"/>
            <w:r w:rsidR="00F120C5" w:rsidRPr="002F6825">
              <w:rPr>
                <w:rFonts w:ascii="Times New Roman" w:eastAsia="Times New Roman" w:hAnsi="Times New Roman" w:cs="Times New Roman"/>
                <w:iCs/>
                <w:sz w:val="24"/>
                <w:szCs w:val="24"/>
                <w:lang w:eastAsia="lv-LV"/>
              </w:rPr>
              <w:t xml:space="preserve"> </w:t>
            </w:r>
            <w:r w:rsidR="0059554A" w:rsidRPr="002F6825">
              <w:rPr>
                <w:rFonts w:ascii="Times New Roman" w:eastAsia="Times New Roman" w:hAnsi="Times New Roman" w:cs="Times New Roman"/>
                <w:iCs/>
                <w:sz w:val="24"/>
                <w:szCs w:val="24"/>
                <w:lang w:eastAsia="lv-LV"/>
              </w:rPr>
              <w:t>–</w:t>
            </w:r>
            <w:r w:rsidR="00F120C5" w:rsidRPr="002F6825">
              <w:rPr>
                <w:rFonts w:ascii="Times New Roman" w:eastAsia="Times New Roman" w:hAnsi="Times New Roman" w:cs="Times New Roman"/>
                <w:iCs/>
                <w:sz w:val="24"/>
                <w:szCs w:val="24"/>
                <w:lang w:eastAsia="lv-LV"/>
              </w:rPr>
              <w:t xml:space="preserve"> 2018/0106 (COD) (turpmāk – Direktīvas projekts)</w:t>
            </w:r>
            <w:r w:rsidRPr="002F6825">
              <w:rPr>
                <w:rFonts w:ascii="Times New Roman" w:eastAsia="Times New Roman" w:hAnsi="Times New Roman" w:cs="Times New Roman"/>
                <w:iCs/>
                <w:sz w:val="24"/>
                <w:szCs w:val="24"/>
                <w:lang w:eastAsia="lv-LV"/>
              </w:rPr>
              <w:t xml:space="preserve"> ietvert</w:t>
            </w:r>
            <w:r w:rsidR="00502C40" w:rsidRPr="002F6825">
              <w:rPr>
                <w:rFonts w:ascii="Times New Roman" w:eastAsia="Times New Roman" w:hAnsi="Times New Roman" w:cs="Times New Roman"/>
                <w:iCs/>
                <w:sz w:val="24"/>
                <w:szCs w:val="24"/>
                <w:lang w:eastAsia="lv-LV"/>
              </w:rPr>
              <w:t>ais</w:t>
            </w:r>
            <w:r w:rsidRPr="002F6825">
              <w:rPr>
                <w:rFonts w:ascii="Times New Roman" w:eastAsia="Times New Roman" w:hAnsi="Times New Roman" w:cs="Times New Roman"/>
                <w:iCs/>
                <w:sz w:val="24"/>
                <w:szCs w:val="24"/>
                <w:lang w:eastAsia="lv-LV"/>
              </w:rPr>
              <w:t xml:space="preserve"> iespējam</w:t>
            </w:r>
            <w:r w:rsidR="00502C40" w:rsidRPr="002F6825">
              <w:rPr>
                <w:rFonts w:ascii="Times New Roman" w:eastAsia="Times New Roman" w:hAnsi="Times New Roman" w:cs="Times New Roman"/>
                <w:iCs/>
                <w:sz w:val="24"/>
                <w:szCs w:val="24"/>
                <w:lang w:eastAsia="lv-LV"/>
              </w:rPr>
              <w:t>o</w:t>
            </w:r>
            <w:r w:rsidRPr="002F6825">
              <w:rPr>
                <w:rFonts w:ascii="Times New Roman" w:eastAsia="Times New Roman" w:hAnsi="Times New Roman" w:cs="Times New Roman"/>
                <w:iCs/>
                <w:sz w:val="24"/>
                <w:szCs w:val="24"/>
                <w:lang w:eastAsia="lv-LV"/>
              </w:rPr>
              <w:t xml:space="preserve"> negatīv</w:t>
            </w:r>
            <w:r w:rsidR="00502C40" w:rsidRPr="002F6825">
              <w:rPr>
                <w:rFonts w:ascii="Times New Roman" w:eastAsia="Times New Roman" w:hAnsi="Times New Roman" w:cs="Times New Roman"/>
                <w:iCs/>
                <w:sz w:val="24"/>
                <w:szCs w:val="24"/>
                <w:lang w:eastAsia="lv-LV"/>
              </w:rPr>
              <w:t>o</w:t>
            </w:r>
            <w:r w:rsidRPr="002F6825">
              <w:rPr>
                <w:rFonts w:ascii="Times New Roman" w:eastAsia="Times New Roman" w:hAnsi="Times New Roman" w:cs="Times New Roman"/>
                <w:iCs/>
                <w:sz w:val="24"/>
                <w:szCs w:val="24"/>
                <w:lang w:eastAsia="lv-LV"/>
              </w:rPr>
              <w:t xml:space="preserve"> sek</w:t>
            </w:r>
            <w:r w:rsidR="00502C40" w:rsidRPr="002F6825">
              <w:rPr>
                <w:rFonts w:ascii="Times New Roman" w:eastAsia="Times New Roman" w:hAnsi="Times New Roman" w:cs="Times New Roman"/>
                <w:iCs/>
                <w:sz w:val="24"/>
                <w:szCs w:val="24"/>
                <w:lang w:eastAsia="lv-LV"/>
              </w:rPr>
              <w:t>u uzskaitījums</w:t>
            </w:r>
            <w:r w:rsidRPr="002F6825">
              <w:rPr>
                <w:rFonts w:ascii="Times New Roman" w:eastAsia="Times New Roman" w:hAnsi="Times New Roman" w:cs="Times New Roman"/>
                <w:iCs/>
                <w:sz w:val="24"/>
                <w:szCs w:val="24"/>
                <w:lang w:eastAsia="lv-LV"/>
              </w:rPr>
              <w:t>, kas gan nav izsmeļošs, bet sniedz ieskatu par rīcībām, kas var tikt vērtētas kā nelabvēlīgas sekas trauksmes cēlējam. Direktīvas projektā norādīts uz tādām negatīvām sekām kā, piemēram</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atcelšana no amata, pagaidu atlaišana no darba, atlaišana vai līdzvērtīgas darbības</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pazemināšana amatā vai paaugstinājuma liegšana</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pienākumu maiņa, darbavietas atrašanās vietas maiņa, algas samazinājums, darba laika izmaiņas</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apmācību liegšana</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negatīvs darba novērtējums vai darba atsauksme</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jebkādas disciplīnas piemērošana vai administrēšana, rājiens vai cits sods, tostarp naudas sods</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 xml:space="preserve">spaidi, iebiedēšana, aizskaršana </w:t>
            </w:r>
            <w:r w:rsidR="003F3727" w:rsidRPr="002F6825">
              <w:rPr>
                <w:rFonts w:ascii="Times New Roman" w:eastAsia="Times New Roman" w:hAnsi="Times New Roman" w:cs="Times New Roman"/>
                <w:iCs/>
                <w:sz w:val="24"/>
                <w:szCs w:val="24"/>
                <w:lang w:eastAsia="lv-LV"/>
              </w:rPr>
              <w:lastRenderedPageBreak/>
              <w:t>vai izstumšana darbavietā</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diskriminācija, neizdevīgs stāvoklis vai nevienlīdzīga attieksme</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terminēta līguma nepārveidošana par pastāvīgu līgumu</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terminēta līguma priekšlaicīga izbeigšana vai neatjaunošana</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kaitējums, tostarp personas reputācijai, finansiāls zaudējums, uzņēmējdarbības zaudējums un ienākumu zudums</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 xml:space="preserve">iekļaušana </w:t>
            </w:r>
            <w:r w:rsidR="0059554A" w:rsidRPr="002F6825">
              <w:rPr>
                <w:rFonts w:ascii="Times New Roman" w:eastAsia="Times New Roman" w:hAnsi="Times New Roman" w:cs="Times New Roman"/>
                <w:iCs/>
                <w:sz w:val="24"/>
                <w:szCs w:val="24"/>
                <w:lang w:eastAsia="lv-LV"/>
              </w:rPr>
              <w:t>"</w:t>
            </w:r>
            <w:r w:rsidR="003F3727" w:rsidRPr="002F6825">
              <w:rPr>
                <w:rFonts w:ascii="Times New Roman" w:eastAsia="Times New Roman" w:hAnsi="Times New Roman" w:cs="Times New Roman"/>
                <w:iCs/>
                <w:sz w:val="24"/>
                <w:szCs w:val="24"/>
                <w:lang w:eastAsia="lv-LV"/>
              </w:rPr>
              <w:t>melnajā</w:t>
            </w:r>
            <w:r w:rsidR="0059554A" w:rsidRPr="002F6825">
              <w:rPr>
                <w:rFonts w:ascii="Times New Roman" w:eastAsia="Times New Roman" w:hAnsi="Times New Roman" w:cs="Times New Roman"/>
                <w:iCs/>
                <w:sz w:val="24"/>
                <w:szCs w:val="24"/>
                <w:lang w:eastAsia="lv-LV"/>
              </w:rPr>
              <w:t>"</w:t>
            </w:r>
            <w:r w:rsidR="003F3727" w:rsidRPr="002F6825">
              <w:rPr>
                <w:rFonts w:ascii="Times New Roman" w:eastAsia="Times New Roman" w:hAnsi="Times New Roman" w:cs="Times New Roman"/>
                <w:iCs/>
                <w:sz w:val="24"/>
                <w:szCs w:val="24"/>
                <w:lang w:eastAsia="lv-LV"/>
              </w:rPr>
              <w:t xml:space="preserve"> sarakstā, pamatojoties uz formālu vai neformālu nozares vai sektora līmeņa nolīgumu, kas nozīmē, ka persona turpmāk nevarēs atrast darbu attiecīgajā nozarē vai sektorā</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preču vai pakalpojumu piegādes līguma priekšlaicīga izbeigšana vai atcelšana</w:t>
            </w:r>
            <w:r w:rsidR="0059554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3F3727" w:rsidRPr="002F6825">
              <w:rPr>
                <w:rFonts w:ascii="Times New Roman" w:eastAsia="Times New Roman" w:hAnsi="Times New Roman" w:cs="Times New Roman"/>
                <w:iCs/>
                <w:sz w:val="24"/>
                <w:szCs w:val="24"/>
                <w:lang w:eastAsia="lv-LV"/>
              </w:rPr>
              <w:t>licences vai atļaujas anulēšana.</w:t>
            </w:r>
          </w:p>
          <w:p w14:paraId="3962B8D7" w14:textId="77777777" w:rsidR="00385C42" w:rsidRPr="002F6825" w:rsidRDefault="006753FA"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Kāda darbība</w:t>
            </w:r>
            <w:r w:rsidR="00370B08" w:rsidRPr="002F6825">
              <w:rPr>
                <w:rFonts w:ascii="Times New Roman" w:eastAsia="Times New Roman" w:hAnsi="Times New Roman" w:cs="Times New Roman"/>
                <w:iCs/>
                <w:sz w:val="24"/>
                <w:szCs w:val="24"/>
                <w:lang w:eastAsia="lv-LV"/>
              </w:rPr>
              <w:t xml:space="preserve"> </w:t>
            </w:r>
            <w:r w:rsidR="00E53719" w:rsidRPr="002F6825">
              <w:rPr>
                <w:rFonts w:ascii="Times New Roman" w:eastAsia="Times New Roman" w:hAnsi="Times New Roman" w:cs="Times New Roman"/>
                <w:iCs/>
                <w:sz w:val="24"/>
                <w:szCs w:val="24"/>
                <w:lang w:eastAsia="lv-LV"/>
              </w:rPr>
              <w:t>uzskatām</w:t>
            </w:r>
            <w:r w:rsidR="008D0E3F" w:rsidRPr="002F6825">
              <w:rPr>
                <w:rFonts w:ascii="Times New Roman" w:eastAsia="Times New Roman" w:hAnsi="Times New Roman" w:cs="Times New Roman"/>
                <w:iCs/>
                <w:sz w:val="24"/>
                <w:szCs w:val="24"/>
                <w:lang w:eastAsia="lv-LV"/>
              </w:rPr>
              <w:t>a</w:t>
            </w:r>
            <w:r w:rsidR="00E53719" w:rsidRPr="002F6825">
              <w:rPr>
                <w:rFonts w:ascii="Times New Roman" w:eastAsia="Times New Roman" w:hAnsi="Times New Roman" w:cs="Times New Roman"/>
                <w:iCs/>
                <w:sz w:val="24"/>
                <w:szCs w:val="24"/>
                <w:lang w:eastAsia="lv-LV"/>
              </w:rPr>
              <w:t xml:space="preserve"> par negatīvām sekām trauksmes celšanas dēļ, ja tieši trauksmes celšana</w:t>
            </w:r>
            <w:proofErr w:type="gramStart"/>
            <w:r w:rsidRPr="002F6825">
              <w:rPr>
                <w:rFonts w:ascii="Times New Roman" w:eastAsia="Times New Roman" w:hAnsi="Times New Roman" w:cs="Times New Roman"/>
                <w:iCs/>
                <w:sz w:val="24"/>
                <w:szCs w:val="24"/>
                <w:lang w:eastAsia="lv-LV"/>
              </w:rPr>
              <w:t xml:space="preserve"> bijusi par darba devēja rīcības noteicošo faktoru</w:t>
            </w:r>
            <w:proofErr w:type="gramEnd"/>
            <w:r w:rsidR="00E53719" w:rsidRPr="002F6825">
              <w:rPr>
                <w:rFonts w:ascii="Times New Roman" w:eastAsia="Times New Roman" w:hAnsi="Times New Roman" w:cs="Times New Roman"/>
                <w:iCs/>
                <w:sz w:val="24"/>
                <w:szCs w:val="24"/>
                <w:lang w:eastAsia="lv-LV"/>
              </w:rPr>
              <w:t>, nevis citi apstākļi</w:t>
            </w:r>
            <w:r w:rsidRPr="002F6825">
              <w:rPr>
                <w:rFonts w:ascii="Times New Roman" w:eastAsia="Times New Roman" w:hAnsi="Times New Roman" w:cs="Times New Roman"/>
                <w:iCs/>
                <w:sz w:val="24"/>
                <w:szCs w:val="24"/>
                <w:lang w:eastAsia="lv-LV"/>
              </w:rPr>
              <w:t>,</w:t>
            </w:r>
            <w:r w:rsidR="00E53719" w:rsidRPr="002F6825">
              <w:rPr>
                <w:rFonts w:ascii="Times New Roman" w:eastAsia="Times New Roman" w:hAnsi="Times New Roman" w:cs="Times New Roman"/>
                <w:iCs/>
                <w:sz w:val="24"/>
                <w:szCs w:val="24"/>
                <w:lang w:eastAsia="lv-LV"/>
              </w:rPr>
              <w:t xml:space="preserve"> piemēram, kāds Darba likumā minētais iemesls darba uzteikumam. </w:t>
            </w:r>
          </w:p>
          <w:p w14:paraId="3962B8D8" w14:textId="77777777" w:rsidR="00385C42" w:rsidRPr="002F6825" w:rsidRDefault="00385C42" w:rsidP="00370B08">
            <w:pPr>
              <w:spacing w:after="0" w:line="240" w:lineRule="auto"/>
              <w:jc w:val="both"/>
              <w:rPr>
                <w:rFonts w:ascii="Times New Roman" w:hAnsi="Times New Roman" w:cs="Times New Roman"/>
                <w:spacing w:val="-2"/>
                <w:sz w:val="24"/>
                <w:szCs w:val="24"/>
              </w:rPr>
            </w:pPr>
            <w:r w:rsidRPr="002F6825">
              <w:rPr>
                <w:rFonts w:ascii="Times New Roman" w:hAnsi="Times New Roman" w:cs="Times New Roman"/>
                <w:spacing w:val="-2"/>
                <w:sz w:val="24"/>
                <w:szCs w:val="24"/>
              </w:rPr>
              <w:t xml:space="preserve">Eiropas Padomes rekomendācijā CM/Rec(2014)7 </w:t>
            </w:r>
            <w:r w:rsidR="00A11686" w:rsidRPr="002F6825">
              <w:rPr>
                <w:rFonts w:ascii="Times New Roman" w:hAnsi="Times New Roman" w:cs="Times New Roman"/>
                <w:spacing w:val="-2"/>
                <w:sz w:val="24"/>
                <w:szCs w:val="24"/>
              </w:rPr>
              <w:t>"</w:t>
            </w:r>
            <w:r w:rsidRPr="002F6825">
              <w:rPr>
                <w:rFonts w:ascii="Times New Roman" w:hAnsi="Times New Roman" w:cs="Times New Roman"/>
                <w:spacing w:val="-2"/>
                <w:sz w:val="24"/>
                <w:szCs w:val="24"/>
              </w:rPr>
              <w:t>Trauksmes cēlēju aizsardzība</w:t>
            </w:r>
            <w:r w:rsidR="00A11686" w:rsidRPr="002F6825">
              <w:rPr>
                <w:rFonts w:ascii="Times New Roman" w:hAnsi="Times New Roman" w:cs="Times New Roman"/>
                <w:spacing w:val="-2"/>
                <w:sz w:val="24"/>
                <w:szCs w:val="24"/>
              </w:rPr>
              <w:t>"</w:t>
            </w:r>
            <w:r w:rsidRPr="002F6825">
              <w:rPr>
                <w:rFonts w:ascii="Times New Roman" w:hAnsi="Times New Roman" w:cs="Times New Roman"/>
                <w:spacing w:val="-2"/>
                <w:sz w:val="24"/>
                <w:szCs w:val="24"/>
              </w:rPr>
              <w:t xml:space="preserve"> atzīts, ka pusei, kas radījusi nelabvēlīgās sekas, ir jāpierāda, ka šī darbība bijusi taisnīga un nekādā veidā nav saistīta ar trauksmes celšanu. Lī</w:t>
            </w:r>
            <w:r w:rsidR="009A2B99" w:rsidRPr="002F6825">
              <w:rPr>
                <w:rFonts w:ascii="Times New Roman" w:hAnsi="Times New Roman" w:cs="Times New Roman"/>
                <w:spacing w:val="-2"/>
                <w:sz w:val="24"/>
                <w:szCs w:val="24"/>
              </w:rPr>
              <w:t xml:space="preserve">dzīga argumentācija atrodama arī </w:t>
            </w:r>
            <w:r w:rsidR="00EE1CF7" w:rsidRPr="002F6825">
              <w:rPr>
                <w:rFonts w:ascii="Times New Roman" w:eastAsia="Times New Roman" w:hAnsi="Times New Roman" w:cs="Times New Roman"/>
                <w:iCs/>
                <w:sz w:val="24"/>
                <w:szCs w:val="24"/>
                <w:lang w:eastAsia="lv-LV"/>
              </w:rPr>
              <w:t>Direktīvas projekt</w:t>
            </w:r>
            <w:r w:rsidR="009A2B99" w:rsidRPr="002F6825">
              <w:rPr>
                <w:rFonts w:ascii="Times New Roman" w:eastAsia="Times New Roman" w:hAnsi="Times New Roman" w:cs="Times New Roman"/>
                <w:iCs/>
                <w:sz w:val="24"/>
                <w:szCs w:val="24"/>
                <w:lang w:eastAsia="lv-LV"/>
              </w:rPr>
              <w:t>ā</w:t>
            </w:r>
            <w:r w:rsidRPr="002F6825">
              <w:rPr>
                <w:rFonts w:ascii="Times New Roman" w:hAnsi="Times New Roman" w:cs="Times New Roman"/>
                <w:sz w:val="24"/>
                <w:szCs w:val="24"/>
              </w:rPr>
              <w:t>:</w:t>
            </w:r>
            <w:r w:rsidR="00370B08" w:rsidRPr="002F6825">
              <w:rPr>
                <w:rFonts w:ascii="Times New Roman" w:hAnsi="Times New Roman" w:cs="Times New Roman"/>
                <w:sz w:val="24"/>
                <w:szCs w:val="24"/>
              </w:rPr>
              <w:t xml:space="preserve"> </w:t>
            </w:r>
            <w:r w:rsidR="00A11686" w:rsidRPr="002F6825">
              <w:rPr>
                <w:rFonts w:ascii="Times New Roman" w:hAnsi="Times New Roman" w:cs="Times New Roman"/>
                <w:sz w:val="24"/>
                <w:szCs w:val="24"/>
                <w:bdr w:val="none" w:sz="0" w:space="0" w:color="auto" w:frame="1"/>
              </w:rPr>
              <w:t>"</w:t>
            </w:r>
            <w:r w:rsidRPr="002F6825">
              <w:rPr>
                <w:rFonts w:ascii="Times New Roman" w:hAnsi="Times New Roman" w:cs="Times New Roman"/>
                <w:sz w:val="24"/>
                <w:szCs w:val="24"/>
                <w:bdr w:val="none" w:sz="0" w:space="0" w:color="auto" w:frame="1"/>
              </w:rPr>
              <w:t>Represīvi pasākumi, visticamāk, tiks pamatoti ar citiem iemesliem, nevis ziņošanu, un ziņojošai personai var būt ļoti grūti pierādīt pretējo, turklāt represiju veicējiem var būt plašākas pilnvaras un resursi, lai dokumentētu veiktās darbības un to pamatojumu. Tāpēc, ja ziņojošā persona</w:t>
            </w:r>
            <w:r w:rsidR="0059554A" w:rsidRPr="002F6825">
              <w:rPr>
                <w:rFonts w:ascii="Times New Roman" w:hAnsi="Times New Roman" w:cs="Times New Roman"/>
                <w:sz w:val="24"/>
                <w:szCs w:val="24"/>
                <w:bdr w:val="none" w:sz="0" w:space="0" w:color="auto" w:frame="1"/>
              </w:rPr>
              <w:t xml:space="preserve"> </w:t>
            </w:r>
            <w:proofErr w:type="spellStart"/>
            <w:r w:rsidRPr="002F6825">
              <w:rPr>
                <w:rFonts w:ascii="Times New Roman" w:hAnsi="Times New Roman" w:cs="Times New Roman"/>
                <w:i/>
                <w:sz w:val="24"/>
                <w:szCs w:val="24"/>
                <w:bdr w:val="none" w:sz="0" w:space="0" w:color="auto" w:frame="1"/>
              </w:rPr>
              <w:t>prima</w:t>
            </w:r>
            <w:proofErr w:type="spellEnd"/>
            <w:r w:rsidRPr="002F6825">
              <w:rPr>
                <w:rFonts w:ascii="Times New Roman" w:hAnsi="Times New Roman" w:cs="Times New Roman"/>
                <w:i/>
                <w:sz w:val="24"/>
                <w:szCs w:val="24"/>
                <w:bdr w:val="none" w:sz="0" w:space="0" w:color="auto" w:frame="1"/>
              </w:rPr>
              <w:t xml:space="preserve"> </w:t>
            </w:r>
            <w:proofErr w:type="spellStart"/>
            <w:r w:rsidRPr="002F6825">
              <w:rPr>
                <w:rFonts w:ascii="Times New Roman" w:hAnsi="Times New Roman" w:cs="Times New Roman"/>
                <w:i/>
                <w:sz w:val="24"/>
                <w:szCs w:val="24"/>
                <w:bdr w:val="none" w:sz="0" w:space="0" w:color="auto" w:frame="1"/>
              </w:rPr>
              <w:t>facie</w:t>
            </w:r>
            <w:proofErr w:type="spellEnd"/>
            <w:r w:rsidR="0059554A" w:rsidRPr="002F6825">
              <w:rPr>
                <w:rFonts w:ascii="Times New Roman" w:hAnsi="Times New Roman" w:cs="Times New Roman"/>
                <w:sz w:val="24"/>
                <w:szCs w:val="24"/>
                <w:bdr w:val="none" w:sz="0" w:space="0" w:color="auto" w:frame="1"/>
              </w:rPr>
              <w:t xml:space="preserve"> </w:t>
            </w:r>
            <w:r w:rsidRPr="002F6825">
              <w:rPr>
                <w:rFonts w:ascii="Times New Roman" w:hAnsi="Times New Roman" w:cs="Times New Roman"/>
                <w:sz w:val="24"/>
                <w:szCs w:val="24"/>
                <w:bdr w:val="none" w:sz="0" w:space="0" w:color="auto" w:frame="1"/>
              </w:rPr>
              <w:t>parāda, ka ir iesniegusi ziņojumu un tāpēc tai ir nodarīts kaitējums, pierādīšanas pienākums būtu jāuzliek personai, kura veica kaitniecisko darbību un kurai attiecīgi jāparāda, ka īstenotā darbība nekādā veidā nav saistīta ar ziņošanu vai informācijas izpaušanu.</w:t>
            </w:r>
            <w:r w:rsidR="00A11686" w:rsidRPr="002F6825">
              <w:rPr>
                <w:rFonts w:ascii="Times New Roman" w:hAnsi="Times New Roman" w:cs="Times New Roman"/>
                <w:sz w:val="24"/>
                <w:szCs w:val="24"/>
                <w:bdr w:val="none" w:sz="0" w:space="0" w:color="auto" w:frame="1"/>
              </w:rPr>
              <w:t>"</w:t>
            </w:r>
            <w:r w:rsidRPr="002F6825">
              <w:rPr>
                <w:rStyle w:val="FootnoteReference"/>
                <w:rFonts w:ascii="Times New Roman" w:hAnsi="Times New Roman" w:cs="Times New Roman"/>
                <w:sz w:val="24"/>
                <w:szCs w:val="24"/>
                <w:bdr w:val="none" w:sz="0" w:space="0" w:color="auto" w:frame="1"/>
              </w:rPr>
              <w:footnoteReference w:id="1"/>
            </w:r>
          </w:p>
          <w:p w14:paraId="3962B8D9" w14:textId="77777777" w:rsidR="00385C42" w:rsidRPr="002F6825" w:rsidRDefault="00385C42"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Jāuzsver, ka kādu darbību var uzskatīt par negatīvām sekām trauksmes cēlējam tikai tad, ja tā notikusi pēc trauksmes celšanas ziņojuma iesniegšanas, izmantojot kādu no trauksmes celšanas mehānismiem. </w:t>
            </w:r>
          </w:p>
          <w:p w14:paraId="3962B8DA" w14:textId="77777777" w:rsidR="00AC6168" w:rsidRPr="002F6825" w:rsidRDefault="00AC6168" w:rsidP="007F3FE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Termina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radinieks</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tvērums skatāms kopsakarā ar Trauksmes celšanas likuma 1.</w:t>
            </w:r>
            <w:r w:rsidR="009D022C"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panta otro daļu, k</w:t>
            </w:r>
            <w:r w:rsidR="00B41C47" w:rsidRPr="002F6825">
              <w:rPr>
                <w:rFonts w:ascii="Times New Roman" w:eastAsia="Times New Roman" w:hAnsi="Times New Roman" w:cs="Times New Roman"/>
                <w:iCs/>
                <w:sz w:val="24"/>
                <w:szCs w:val="24"/>
                <w:lang w:eastAsia="lv-LV"/>
              </w:rPr>
              <w:t>urā</w:t>
            </w:r>
            <w:r w:rsidRPr="002F6825">
              <w:rPr>
                <w:rFonts w:ascii="Times New Roman" w:eastAsia="Times New Roman" w:hAnsi="Times New Roman" w:cs="Times New Roman"/>
                <w:iCs/>
                <w:sz w:val="24"/>
                <w:szCs w:val="24"/>
                <w:lang w:eastAsia="lv-LV"/>
              </w:rPr>
              <w:t xml:space="preserve"> </w:t>
            </w:r>
            <w:r w:rsidR="0059353D" w:rsidRPr="002F6825">
              <w:rPr>
                <w:rFonts w:ascii="Times New Roman" w:eastAsia="Times New Roman" w:hAnsi="Times New Roman" w:cs="Times New Roman"/>
                <w:iCs/>
                <w:sz w:val="24"/>
                <w:szCs w:val="24"/>
                <w:lang w:eastAsia="lv-LV"/>
              </w:rPr>
              <w:t>no</w:t>
            </w:r>
            <w:r w:rsidR="00B41C47" w:rsidRPr="002F6825">
              <w:rPr>
                <w:rFonts w:ascii="Times New Roman" w:eastAsia="Times New Roman" w:hAnsi="Times New Roman" w:cs="Times New Roman"/>
                <w:iCs/>
                <w:sz w:val="24"/>
                <w:szCs w:val="24"/>
                <w:lang w:eastAsia="lv-LV"/>
              </w:rPr>
              <w:t>teikts</w:t>
            </w:r>
            <w:r w:rsidRPr="002F6825">
              <w:rPr>
                <w:rFonts w:ascii="Times New Roman" w:eastAsia="Times New Roman" w:hAnsi="Times New Roman" w:cs="Times New Roman"/>
                <w:iCs/>
                <w:sz w:val="24"/>
                <w:szCs w:val="24"/>
                <w:lang w:eastAsia="lv-LV"/>
              </w:rPr>
              <w:t xml:space="preserve">, ka likumā lietotais termins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publiskas personas institūcija</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un termins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radinieks</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atbilst likumā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Par interešu konflikta novēršanu valsts amatpersonu</w:t>
            </w:r>
            <w:r w:rsidR="00FF46B3" w:rsidRPr="002F6825">
              <w:rPr>
                <w:rFonts w:ascii="Times New Roman" w:eastAsia="Times New Roman" w:hAnsi="Times New Roman" w:cs="Times New Roman"/>
                <w:iCs/>
                <w:sz w:val="24"/>
                <w:szCs w:val="24"/>
                <w:lang w:eastAsia="lv-LV"/>
              </w:rPr>
              <w:t xml:space="preserve"> darbībā</w:t>
            </w:r>
            <w:r w:rsidR="00A11686" w:rsidRPr="002F6825">
              <w:rPr>
                <w:rFonts w:ascii="Times New Roman" w:eastAsia="Times New Roman" w:hAnsi="Times New Roman" w:cs="Times New Roman"/>
                <w:iCs/>
                <w:sz w:val="24"/>
                <w:szCs w:val="24"/>
                <w:lang w:eastAsia="lv-LV"/>
              </w:rPr>
              <w:t>"</w:t>
            </w:r>
            <w:r w:rsidR="00FF46B3" w:rsidRPr="002F6825">
              <w:rPr>
                <w:rFonts w:ascii="Times New Roman" w:eastAsia="Times New Roman" w:hAnsi="Times New Roman" w:cs="Times New Roman"/>
                <w:iCs/>
                <w:sz w:val="24"/>
                <w:szCs w:val="24"/>
                <w:lang w:eastAsia="lv-LV"/>
              </w:rPr>
              <w:t xml:space="preserve"> lietotajiem terminiem.</w:t>
            </w:r>
          </w:p>
          <w:p w14:paraId="3962B8DB" w14:textId="77777777" w:rsidR="0047195C" w:rsidRPr="002F6825" w:rsidRDefault="0047195C" w:rsidP="004719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Saskaņā ar Ministru kabineta 2013.</w:t>
            </w:r>
            <w:r w:rsidR="0059554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gada 4.</w:t>
            </w:r>
            <w:r w:rsidR="0059554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februāra rīkojuma Nr.</w:t>
            </w:r>
            <w:r w:rsidR="0059554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 xml:space="preserve">38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Par Administratīvo sodu sistēmas attīstības koncepciju</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3.</w:t>
            </w:r>
            <w:r w:rsidR="0059554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 xml:space="preserve">punktu nepieciešams izvērtēt pastāvošo administratīvo pārkāpumu turpmāku </w:t>
            </w:r>
            <w:r w:rsidRPr="002F6825">
              <w:rPr>
                <w:rFonts w:ascii="Times New Roman" w:eastAsia="Times New Roman" w:hAnsi="Times New Roman" w:cs="Times New Roman"/>
                <w:iCs/>
                <w:sz w:val="24"/>
                <w:szCs w:val="24"/>
                <w:lang w:eastAsia="lv-LV"/>
              </w:rPr>
              <w:lastRenderedPageBreak/>
              <w:t>saglabāšanu administratīvo pārkāpumu sistēmā, ņemot vērā nodarījuma bīstamību, sabiedrisko kaitīgumu, nodarījuma sekas, nodarījuma aktualitāti un nodarījuma attiecināmību uz publiski tiesiskajām attiecībām.</w:t>
            </w:r>
          </w:p>
          <w:p w14:paraId="3962B8DC" w14:textId="77777777" w:rsidR="0047195C" w:rsidRPr="002F6825" w:rsidRDefault="0047195C" w:rsidP="004719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Ņemot vērā, ka ar grozījumiem normatīvajos aktos tiek noteikti jauni administratīv</w:t>
            </w:r>
            <w:r w:rsidR="006C2200"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 xml:space="preserve"> pārkāpum</w:t>
            </w:r>
            <w:r w:rsidR="006C2200"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 xml:space="preserve"> sastāvi, nav iespējams izvērtēt nodarījumu aktualitāti. </w:t>
            </w:r>
          </w:p>
          <w:p w14:paraId="3962B8DD" w14:textId="0B6398F1" w:rsidR="0047195C" w:rsidRPr="002F6825" w:rsidRDefault="0047195C" w:rsidP="004719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Administratīvais sods ir atbildības līdzeklis</w:t>
            </w:r>
            <w:r w:rsidR="009D73E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9D73EA" w:rsidRPr="002F6825">
              <w:rPr>
                <w:rFonts w:ascii="Times New Roman" w:eastAsia="Times New Roman" w:hAnsi="Times New Roman" w:cs="Times New Roman"/>
                <w:iCs/>
                <w:sz w:val="24"/>
                <w:szCs w:val="24"/>
                <w:lang w:eastAsia="lv-LV"/>
              </w:rPr>
              <w:t>kas</w:t>
            </w:r>
            <w:r w:rsidRPr="002F6825">
              <w:rPr>
                <w:rFonts w:ascii="Times New Roman" w:eastAsia="Times New Roman" w:hAnsi="Times New Roman" w:cs="Times New Roman"/>
                <w:iCs/>
                <w:sz w:val="24"/>
                <w:szCs w:val="24"/>
                <w:lang w:eastAsia="lv-LV"/>
              </w:rPr>
              <w:t xml:space="preserve"> tiek piemērots, lai personu, kura izdarījusi administratīvo pārkāpumu, audzinātu likumu ievērošanas un sadzīves noteikumu cienīšanas garā, kā arī lai tiesību pārkāpējs </w:t>
            </w:r>
            <w:r w:rsidR="006E6706" w:rsidRPr="002F6825">
              <w:rPr>
                <w:rFonts w:ascii="Times New Roman" w:eastAsia="Times New Roman" w:hAnsi="Times New Roman" w:cs="Times New Roman"/>
                <w:iCs/>
                <w:sz w:val="24"/>
                <w:szCs w:val="24"/>
                <w:lang w:eastAsia="lv-LV"/>
              </w:rPr>
              <w:t>un</w:t>
            </w:r>
            <w:r w:rsidRPr="002F6825">
              <w:rPr>
                <w:rFonts w:ascii="Times New Roman" w:eastAsia="Times New Roman" w:hAnsi="Times New Roman" w:cs="Times New Roman"/>
                <w:iCs/>
                <w:sz w:val="24"/>
                <w:szCs w:val="24"/>
                <w:lang w:eastAsia="lv-LV"/>
              </w:rPr>
              <w:t xml:space="preserve"> citas personas neizdarītu jaunus pārkāpumus. </w:t>
            </w:r>
            <w:r w:rsidR="006E6706" w:rsidRPr="002F6825">
              <w:rPr>
                <w:rFonts w:ascii="Times New Roman" w:eastAsia="Times New Roman" w:hAnsi="Times New Roman" w:cs="Times New Roman"/>
                <w:iCs/>
                <w:sz w:val="24"/>
                <w:szCs w:val="24"/>
                <w:lang w:eastAsia="lv-LV"/>
              </w:rPr>
              <w:t>P</w:t>
            </w:r>
            <w:r w:rsidRPr="002F6825">
              <w:rPr>
                <w:rFonts w:ascii="Times New Roman" w:eastAsia="Times New Roman" w:hAnsi="Times New Roman" w:cs="Times New Roman"/>
                <w:iCs/>
                <w:sz w:val="24"/>
                <w:szCs w:val="24"/>
                <w:lang w:eastAsia="lv-LV"/>
              </w:rPr>
              <w:t>ieņem</w:t>
            </w:r>
            <w:r w:rsidR="006E6706" w:rsidRPr="002F6825">
              <w:rPr>
                <w:rFonts w:ascii="Times New Roman" w:eastAsia="Times New Roman" w:hAnsi="Times New Roman" w:cs="Times New Roman"/>
                <w:iCs/>
                <w:sz w:val="24"/>
                <w:szCs w:val="24"/>
                <w:lang w:eastAsia="lv-LV"/>
              </w:rPr>
              <w:t>ot</w:t>
            </w:r>
            <w:r w:rsidRPr="002F6825">
              <w:rPr>
                <w:rFonts w:ascii="Times New Roman" w:eastAsia="Times New Roman" w:hAnsi="Times New Roman" w:cs="Times New Roman"/>
                <w:iCs/>
                <w:sz w:val="24"/>
                <w:szCs w:val="24"/>
                <w:lang w:eastAsia="lv-LV"/>
              </w:rPr>
              <w:t xml:space="preserve"> </w:t>
            </w:r>
            <w:r w:rsidR="006E6706" w:rsidRPr="002F6825">
              <w:rPr>
                <w:rFonts w:ascii="Times New Roman" w:eastAsia="Times New Roman" w:hAnsi="Times New Roman" w:cs="Times New Roman"/>
                <w:iCs/>
                <w:sz w:val="24"/>
                <w:szCs w:val="24"/>
                <w:lang w:eastAsia="lv-LV"/>
              </w:rPr>
              <w:t xml:space="preserve">likumprojektu, </w:t>
            </w:r>
            <w:r w:rsidRPr="002F6825">
              <w:rPr>
                <w:rFonts w:ascii="Times New Roman" w:eastAsia="Times New Roman" w:hAnsi="Times New Roman" w:cs="Times New Roman"/>
                <w:iCs/>
                <w:sz w:val="24"/>
                <w:szCs w:val="24"/>
                <w:lang w:eastAsia="lv-LV"/>
              </w:rPr>
              <w:t>tiktu mazinātas iespējas, ka trauksmes celšanas mehānismi ti</w:t>
            </w:r>
            <w:r w:rsidR="006E6706" w:rsidRPr="002F6825">
              <w:rPr>
                <w:rFonts w:ascii="Times New Roman" w:eastAsia="Times New Roman" w:hAnsi="Times New Roman" w:cs="Times New Roman"/>
                <w:iCs/>
                <w:sz w:val="24"/>
                <w:szCs w:val="24"/>
                <w:lang w:eastAsia="lv-LV"/>
              </w:rPr>
              <w:t>e</w:t>
            </w:r>
            <w:r w:rsidRPr="002F6825">
              <w:rPr>
                <w:rFonts w:ascii="Times New Roman" w:eastAsia="Times New Roman" w:hAnsi="Times New Roman" w:cs="Times New Roman"/>
                <w:iCs/>
                <w:sz w:val="24"/>
                <w:szCs w:val="24"/>
                <w:lang w:eastAsia="lv-LV"/>
              </w:rPr>
              <w:t>k</w:t>
            </w:r>
            <w:r w:rsidR="006E6706" w:rsidRPr="002F6825">
              <w:rPr>
                <w:rFonts w:ascii="Times New Roman" w:eastAsia="Times New Roman" w:hAnsi="Times New Roman" w:cs="Times New Roman"/>
                <w:iCs/>
                <w:sz w:val="24"/>
                <w:szCs w:val="24"/>
                <w:lang w:eastAsia="lv-LV"/>
              </w:rPr>
              <w:t xml:space="preserve"> </w:t>
            </w:r>
            <w:r w:rsidRPr="002F6825">
              <w:rPr>
                <w:rFonts w:ascii="Times New Roman" w:eastAsia="Times New Roman" w:hAnsi="Times New Roman" w:cs="Times New Roman"/>
                <w:iCs/>
                <w:sz w:val="24"/>
                <w:szCs w:val="24"/>
                <w:lang w:eastAsia="lv-LV"/>
              </w:rPr>
              <w:t>izmantoti par personīgu interešu un nesaskaņu risināšanas instrumentu vai atriebību darba devējam, kā arī tiktu mazināta iespēja, ka kāda persona apzināti kaitē trauksmes cēlējam, kurš cēlis trauksmi sabiedrības interesēs, tādējādi stiprinot šo mehānismu un veicinot trauksmes cēlēju aizsardzību. Administratīvās atbildības paredzēšana par nelabvēlīgu seku radīšanu trauksmes cēlējam vai tā radiniekam sniedz svarīgu signālu sabiedrībai, ka valsts atbalsta un aizsargā trauksmes cēlējus un godprātīgu trauksmes celšanu.</w:t>
            </w:r>
          </w:p>
          <w:p w14:paraId="3962B8DE" w14:textId="77777777" w:rsidR="0047195C" w:rsidRPr="002F6825" w:rsidRDefault="0047195C" w:rsidP="004719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Administratīvās atbildības noteikšana ir nepieciešama, lai Trauksmes celšanas likums un izveidotās trauksmes celšanas sistēmas būtu efektīvas. Paredzot administratīvo atbildību par apzināti nepatiesu ziņu sniegšanu, iesniedzot trauksmes cēlēja ziņojumu, tiktu mazinātas iespējas, ka likumā noteiktās trauksmes cēlēja tiesības tiek izmantotas prettiesiskiem mērķiem, kas vērsti uz nepamatotu nomelnošanu, ne</w:t>
            </w:r>
            <w:r w:rsidR="006E6706" w:rsidRPr="002F6825">
              <w:rPr>
                <w:rFonts w:ascii="Times New Roman" w:eastAsia="Times New Roman" w:hAnsi="Times New Roman" w:cs="Times New Roman"/>
                <w:iCs/>
                <w:sz w:val="24"/>
                <w:szCs w:val="24"/>
                <w:lang w:eastAsia="lv-LV"/>
              </w:rPr>
              <w:t>vis</w:t>
            </w:r>
            <w:r w:rsidRPr="002F6825">
              <w:rPr>
                <w:rFonts w:ascii="Times New Roman" w:eastAsia="Times New Roman" w:hAnsi="Times New Roman" w:cs="Times New Roman"/>
                <w:iCs/>
                <w:sz w:val="24"/>
                <w:szCs w:val="24"/>
                <w:lang w:eastAsia="lv-LV"/>
              </w:rPr>
              <w:t xml:space="preserve"> pārkāpumu novēršanu. Pašlaik nav tādu normatīvo aktu, kas paredzētu konkrētu atbildību par trauksmes celšanas sistēmas prettiesisku izmantošanu, jo saskaņā ar Trauksmes celšanas likumu vienīgās sekas, kas personai iestājas, ja trauksme celta neatbilstoši likumam</w:t>
            </w:r>
            <w:r w:rsidR="00AD5CC0"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sniedzot apzināti nepatiesu informāciju, ir tādas, ka personai zūd tiesības uz likumā paredzētajām trauksmes cēlēja aizsardzības garantijām </w:t>
            </w:r>
            <w:proofErr w:type="gramStart"/>
            <w:r w:rsidRPr="002F6825">
              <w:rPr>
                <w:rFonts w:ascii="Times New Roman" w:eastAsia="Times New Roman" w:hAnsi="Times New Roman" w:cs="Times New Roman"/>
                <w:iCs/>
                <w:sz w:val="24"/>
                <w:szCs w:val="24"/>
                <w:lang w:eastAsia="lv-LV"/>
              </w:rPr>
              <w:t>(</w:t>
            </w:r>
            <w:proofErr w:type="gramEnd"/>
            <w:r w:rsidRPr="002F6825">
              <w:rPr>
                <w:rFonts w:ascii="Times New Roman" w:eastAsia="Times New Roman" w:hAnsi="Times New Roman" w:cs="Times New Roman"/>
                <w:iCs/>
                <w:sz w:val="24"/>
                <w:szCs w:val="24"/>
                <w:lang w:eastAsia="lv-LV"/>
              </w:rPr>
              <w:t xml:space="preserve">apzināti nepatiesu ziņu sniegšana, valsts noslēpumu saturošas informācijas izpaušana un ziņošana tikai par personīgu interešu aizskārumu nav uzskatāma par trauksmes celšanu). Administratīvās atbildības paredzēšana preventīvi veicinātu atbildīgu sniegtās informācijas izvērtēšanu, vienlaikus nekaitējot interesei ziņot par pārkāpumu, ja trauksmes cēlējs uzskata sniegto informāciju par patiesu un savu ziņojumu par pamatotu. Alternatīvā likumprojekta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Trauksmes celšanas likums</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izstrādes darba grupā Saeimā arī tika norādīts uz iespējamām negatīvām sekām, ja netiktu </w:t>
            </w:r>
            <w:r w:rsidRPr="002F6825">
              <w:rPr>
                <w:rFonts w:ascii="Times New Roman" w:eastAsia="Times New Roman" w:hAnsi="Times New Roman" w:cs="Times New Roman"/>
                <w:iCs/>
                <w:sz w:val="24"/>
                <w:szCs w:val="24"/>
                <w:lang w:eastAsia="lv-LV"/>
              </w:rPr>
              <w:lastRenderedPageBreak/>
              <w:t>stiprināta personu atbildība par apzināti nepatiesu ziņu sniegšanu, piemēram, privāto tiesību juridisko personu ievērojami reputācijas riski vai apdraudēts komercnoslēpuma neizpaušanas princips.</w:t>
            </w:r>
          </w:p>
          <w:p w14:paraId="3962B8DF" w14:textId="77777777" w:rsidR="0047195C" w:rsidRPr="002F6825" w:rsidRDefault="006967AE" w:rsidP="004719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w:t>
            </w:r>
            <w:r w:rsidR="0047195C" w:rsidRPr="002F6825">
              <w:rPr>
                <w:rFonts w:ascii="Times New Roman" w:eastAsia="Times New Roman" w:hAnsi="Times New Roman" w:cs="Times New Roman"/>
                <w:iCs/>
                <w:sz w:val="24"/>
                <w:szCs w:val="24"/>
                <w:lang w:eastAsia="lv-LV"/>
              </w:rPr>
              <w:t xml:space="preserve">dministratīvo atbildību par nelabvēlīgu seku radīšanu trauksmes cēlējam vai tā radiniekiem nepieciešams noteikt, lai preventīvi atturētu personas no jebkāda veida trauksmes cēlēja ietekmēšanas, tostarp, piemēram, izmantojot personas rīcības pilnvaras tiesiskajās attiecībās ar trauksmes cēlēju. Ņemot vērā, ka trauksme tiek celta par informāciju, kas gūta, veicot darba pienākumus vai dibinot tiesiskās attiecības, kas saistītas ar darba pienākumu veikšanu, tad trauksmes cēlējs vienmēr atradīsies mazāk aizsargātā pozīcijā, jo informācija, visticamāk, būs saistīta ar tā darba devēju un </w:t>
            </w:r>
            <w:r w:rsidR="006E6706" w:rsidRPr="002F6825">
              <w:rPr>
                <w:rFonts w:ascii="Times New Roman" w:eastAsia="Times New Roman" w:hAnsi="Times New Roman" w:cs="Times New Roman"/>
                <w:iCs/>
                <w:sz w:val="24"/>
                <w:szCs w:val="24"/>
                <w:lang w:eastAsia="lv-LV"/>
              </w:rPr>
              <w:t>viņa</w:t>
            </w:r>
            <w:r w:rsidR="0047195C" w:rsidRPr="002F6825">
              <w:rPr>
                <w:rFonts w:ascii="Times New Roman" w:eastAsia="Times New Roman" w:hAnsi="Times New Roman" w:cs="Times New Roman"/>
                <w:iCs/>
                <w:sz w:val="24"/>
                <w:szCs w:val="24"/>
                <w:lang w:eastAsia="lv-LV"/>
              </w:rPr>
              <w:t xml:space="preserve"> pārkāpumu. Trauksmes celšanas likums paredz aizliegumu radīt trauksmes cēlējam negatīvas sekas, taču, neparedzot par šī aizlieguma pārkāpumu nekādas tiešas sekas, regulējums var kļūt par deklaratīvu. Trauksmes cēlējs var vērsties tiesā par nelabvēlīgo seku novēršanu, taču tas būs saistīts ar šo seku novēršanu, iepriekšējā stāvokļa atjaunošanu, piemēram, neiegūtās darba samaksas piedzīšanu, bet ne vainīgās personas sodīšanu, kas šo rīcību veikusi apzināti</w:t>
            </w:r>
            <w:r w:rsidR="006E6706" w:rsidRPr="002F6825">
              <w:rPr>
                <w:rFonts w:ascii="Times New Roman" w:eastAsia="Times New Roman" w:hAnsi="Times New Roman" w:cs="Times New Roman"/>
                <w:iCs/>
                <w:sz w:val="24"/>
                <w:szCs w:val="24"/>
                <w:lang w:eastAsia="lv-LV"/>
              </w:rPr>
              <w:t>,</w:t>
            </w:r>
            <w:r w:rsidR="0047195C" w:rsidRPr="002F6825">
              <w:rPr>
                <w:rFonts w:ascii="Times New Roman" w:eastAsia="Times New Roman" w:hAnsi="Times New Roman" w:cs="Times New Roman"/>
                <w:iCs/>
                <w:sz w:val="24"/>
                <w:szCs w:val="24"/>
                <w:lang w:eastAsia="lv-LV"/>
              </w:rPr>
              <w:t xml:space="preserve"> </w:t>
            </w:r>
            <w:r w:rsidR="006E6706" w:rsidRPr="002F6825">
              <w:rPr>
                <w:rFonts w:ascii="Times New Roman" w:eastAsia="Times New Roman" w:hAnsi="Times New Roman" w:cs="Times New Roman"/>
                <w:iCs/>
                <w:sz w:val="24"/>
                <w:szCs w:val="24"/>
                <w:lang w:eastAsia="lv-LV"/>
              </w:rPr>
              <w:t>lai</w:t>
            </w:r>
            <w:r w:rsidR="0047195C" w:rsidRPr="002F6825">
              <w:rPr>
                <w:rFonts w:ascii="Times New Roman" w:eastAsia="Times New Roman" w:hAnsi="Times New Roman" w:cs="Times New Roman"/>
                <w:iCs/>
                <w:sz w:val="24"/>
                <w:szCs w:val="24"/>
                <w:lang w:eastAsia="lv-LV"/>
              </w:rPr>
              <w:t xml:space="preserve"> kaitēt</w:t>
            </w:r>
            <w:r w:rsidR="006E6706" w:rsidRPr="002F6825">
              <w:rPr>
                <w:rFonts w:ascii="Times New Roman" w:eastAsia="Times New Roman" w:hAnsi="Times New Roman" w:cs="Times New Roman"/>
                <w:iCs/>
                <w:sz w:val="24"/>
                <w:szCs w:val="24"/>
                <w:lang w:eastAsia="lv-LV"/>
              </w:rPr>
              <w:t>u</w:t>
            </w:r>
            <w:r w:rsidR="0047195C" w:rsidRPr="002F6825">
              <w:rPr>
                <w:rFonts w:ascii="Times New Roman" w:eastAsia="Times New Roman" w:hAnsi="Times New Roman" w:cs="Times New Roman"/>
                <w:iCs/>
                <w:sz w:val="24"/>
                <w:szCs w:val="24"/>
                <w:lang w:eastAsia="lv-LV"/>
              </w:rPr>
              <w:t xml:space="preserve"> trauksmes cēlējam </w:t>
            </w:r>
            <w:r w:rsidR="006E6706" w:rsidRPr="002F6825">
              <w:rPr>
                <w:rFonts w:ascii="Times New Roman" w:eastAsia="Times New Roman" w:hAnsi="Times New Roman" w:cs="Times New Roman"/>
                <w:iCs/>
                <w:sz w:val="24"/>
                <w:szCs w:val="24"/>
                <w:lang w:eastAsia="lv-LV"/>
              </w:rPr>
              <w:t>saistībā ar viņa</w:t>
            </w:r>
            <w:r w:rsidR="0047195C" w:rsidRPr="002F6825">
              <w:rPr>
                <w:rFonts w:ascii="Times New Roman" w:eastAsia="Times New Roman" w:hAnsi="Times New Roman" w:cs="Times New Roman"/>
                <w:iCs/>
                <w:sz w:val="24"/>
                <w:szCs w:val="24"/>
                <w:lang w:eastAsia="lv-LV"/>
              </w:rPr>
              <w:t xml:space="preserve"> ziņojumā pausto.</w:t>
            </w:r>
            <w:r w:rsidR="00B2186F" w:rsidRPr="002F6825">
              <w:rPr>
                <w:rFonts w:ascii="Times New Roman" w:eastAsia="Times New Roman" w:hAnsi="Times New Roman" w:cs="Times New Roman"/>
                <w:iCs/>
                <w:sz w:val="24"/>
                <w:szCs w:val="24"/>
                <w:lang w:eastAsia="lv-LV"/>
              </w:rPr>
              <w:t xml:space="preserve"> Jāņem vērā arī tas, ka, izvērtējot iespējamo nelabvēlīgo seku veidus, secināms, ka ne vienmēr radītās sekas </w:t>
            </w:r>
            <w:r w:rsidR="00D3156F" w:rsidRPr="002F6825">
              <w:rPr>
                <w:rFonts w:ascii="Times New Roman" w:eastAsia="Times New Roman" w:hAnsi="Times New Roman" w:cs="Times New Roman"/>
                <w:iCs/>
                <w:sz w:val="24"/>
                <w:szCs w:val="24"/>
                <w:lang w:eastAsia="lv-LV"/>
              </w:rPr>
              <w:t xml:space="preserve">var </w:t>
            </w:r>
            <w:r w:rsidR="00B2186F" w:rsidRPr="002F6825">
              <w:rPr>
                <w:rFonts w:ascii="Times New Roman" w:eastAsia="Times New Roman" w:hAnsi="Times New Roman" w:cs="Times New Roman"/>
                <w:iCs/>
                <w:sz w:val="24"/>
                <w:szCs w:val="24"/>
                <w:lang w:eastAsia="lv-LV"/>
              </w:rPr>
              <w:t>novērst (atjaunot iepriekšējo stāvokli), ceļot prasību tiesā, līdz ar to administratīvā pārkāpuma sankcija atsevišķos gadījumos var būt vienīgais līdzeklis personas atbildības izvērtēšanai par nelabvēlīgu seku radīšanu.</w:t>
            </w:r>
          </w:p>
          <w:p w14:paraId="3962B8E0" w14:textId="06EF04D6" w:rsidR="0047195C" w:rsidRPr="002F6825" w:rsidRDefault="0047195C" w:rsidP="004719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Ab</w:t>
            </w:r>
            <w:r w:rsidR="00D85255" w:rsidRPr="002F6825">
              <w:rPr>
                <w:rFonts w:ascii="Times New Roman" w:eastAsia="Times New Roman" w:hAnsi="Times New Roman" w:cs="Times New Roman"/>
                <w:iCs/>
                <w:sz w:val="24"/>
                <w:szCs w:val="24"/>
                <w:lang w:eastAsia="lv-LV"/>
              </w:rPr>
              <w:t>i</w:t>
            </w:r>
            <w:r w:rsidRPr="002F6825">
              <w:rPr>
                <w:rFonts w:ascii="Times New Roman" w:eastAsia="Times New Roman" w:hAnsi="Times New Roman" w:cs="Times New Roman"/>
                <w:iCs/>
                <w:sz w:val="24"/>
                <w:szCs w:val="24"/>
                <w:lang w:eastAsia="lv-LV"/>
              </w:rPr>
              <w:t xml:space="preserve"> administratīv</w:t>
            </w:r>
            <w:r w:rsidR="006C2200"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 xml:space="preserve"> pārkāpum</w:t>
            </w:r>
            <w:r w:rsidR="006C2200"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 xml:space="preserve"> sastāvi uzskatāmi par bīstamiem, </w:t>
            </w:r>
            <w:proofErr w:type="gramStart"/>
            <w:r w:rsidRPr="002F6825">
              <w:rPr>
                <w:rFonts w:ascii="Times New Roman" w:eastAsia="Times New Roman" w:hAnsi="Times New Roman" w:cs="Times New Roman"/>
                <w:iCs/>
                <w:sz w:val="24"/>
                <w:szCs w:val="24"/>
                <w:lang w:eastAsia="lv-LV"/>
              </w:rPr>
              <w:t>jo viens pārkāpums ir saistīts ar nelabvēlīgu</w:t>
            </w:r>
            <w:proofErr w:type="gramEnd"/>
            <w:r w:rsidRPr="002F6825">
              <w:rPr>
                <w:rFonts w:ascii="Times New Roman" w:eastAsia="Times New Roman" w:hAnsi="Times New Roman" w:cs="Times New Roman"/>
                <w:iCs/>
                <w:sz w:val="24"/>
                <w:szCs w:val="24"/>
                <w:lang w:eastAsia="lv-LV"/>
              </w:rPr>
              <w:t xml:space="preserve"> personas</w:t>
            </w:r>
            <w:r w:rsidR="00D85255" w:rsidRPr="002F6825">
              <w:rPr>
                <w:rFonts w:ascii="Times New Roman" w:eastAsia="Times New Roman" w:hAnsi="Times New Roman" w:cs="Times New Roman"/>
                <w:iCs/>
                <w:sz w:val="24"/>
                <w:szCs w:val="24"/>
                <w:lang w:eastAsia="lv-LV"/>
              </w:rPr>
              <w:t xml:space="preserve"> ietekmēšanu</w:t>
            </w:r>
            <w:r w:rsidRPr="002F6825">
              <w:rPr>
                <w:rFonts w:ascii="Times New Roman" w:eastAsia="Times New Roman" w:hAnsi="Times New Roman" w:cs="Times New Roman"/>
                <w:iCs/>
                <w:sz w:val="24"/>
                <w:szCs w:val="24"/>
                <w:lang w:eastAsia="lv-LV"/>
              </w:rPr>
              <w:t>, k</w:t>
            </w:r>
            <w:r w:rsidR="00D85255" w:rsidRPr="002F6825">
              <w:rPr>
                <w:rFonts w:ascii="Times New Roman" w:eastAsia="Times New Roman" w:hAnsi="Times New Roman" w:cs="Times New Roman"/>
                <w:iCs/>
                <w:sz w:val="24"/>
                <w:szCs w:val="24"/>
                <w:lang w:eastAsia="lv-LV"/>
              </w:rPr>
              <w:t>ura</w:t>
            </w:r>
            <w:r w:rsidRPr="002F6825">
              <w:rPr>
                <w:rFonts w:ascii="Times New Roman" w:eastAsia="Times New Roman" w:hAnsi="Times New Roman" w:cs="Times New Roman"/>
                <w:iCs/>
                <w:sz w:val="24"/>
                <w:szCs w:val="24"/>
                <w:lang w:eastAsia="lv-LV"/>
              </w:rPr>
              <w:t xml:space="preserve"> </w:t>
            </w:r>
            <w:r w:rsidR="00D85255" w:rsidRPr="002F6825">
              <w:rPr>
                <w:rFonts w:ascii="Times New Roman" w:eastAsia="Times New Roman" w:hAnsi="Times New Roman" w:cs="Times New Roman"/>
                <w:iCs/>
                <w:sz w:val="24"/>
                <w:szCs w:val="24"/>
                <w:lang w:eastAsia="lv-LV"/>
              </w:rPr>
              <w:t xml:space="preserve">sabiedrības interesēs </w:t>
            </w:r>
            <w:r w:rsidRPr="002F6825">
              <w:rPr>
                <w:rFonts w:ascii="Times New Roman" w:eastAsia="Times New Roman" w:hAnsi="Times New Roman" w:cs="Times New Roman"/>
                <w:iCs/>
                <w:sz w:val="24"/>
                <w:szCs w:val="24"/>
                <w:lang w:eastAsia="lv-LV"/>
              </w:rPr>
              <w:t>sniedz informāciju par tai zināmu pārkāpumu, otrs pārkāpums saistīts ar prettiesisku likumā noteikto tiesību izmantošanu, kas var radīt ievērojamus reputācijas riskus institūcijām un organizācijām vai apdraudēt komercnoslēpuma neizpaušanas principu. Jānorāda, ka trauksme tiek celta sabiedrības interesēs, padarot šo sistēmu par būtisku sabiedrības interešu aizsardzībai un par nozīmīgu pārkāpumu, ja šis instruments tiek izmantots pretēji likumā paredzētajam mērķim.</w:t>
            </w:r>
          </w:p>
          <w:p w14:paraId="3962B8E1" w14:textId="3EA615C6" w:rsidR="0047195C" w:rsidRPr="002F6825" w:rsidRDefault="0047195C" w:rsidP="004719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Trauksme tiek celta par iespējamu pārkāpumu, kas var būt noziedzīgs nodarījums, administratīvs pārkāpums vai cits tiesību normu vai saistošu ētikas vai profesionālo normu pārkāpums, kas var kaitēt sabiedrības interesēm, </w:t>
            </w:r>
            <w:r w:rsidR="009D73EA" w:rsidRPr="002F6825">
              <w:rPr>
                <w:rFonts w:ascii="Times New Roman" w:eastAsia="Times New Roman" w:hAnsi="Times New Roman" w:cs="Times New Roman"/>
                <w:iCs/>
                <w:sz w:val="24"/>
                <w:szCs w:val="24"/>
                <w:lang w:eastAsia="lv-LV"/>
              </w:rPr>
              <w:t>tāpēc</w:t>
            </w:r>
            <w:r w:rsidRPr="002F6825">
              <w:rPr>
                <w:rFonts w:ascii="Times New Roman" w:eastAsia="Times New Roman" w:hAnsi="Times New Roman" w:cs="Times New Roman"/>
                <w:iCs/>
                <w:sz w:val="24"/>
                <w:szCs w:val="24"/>
                <w:lang w:eastAsia="lv-LV"/>
              </w:rPr>
              <w:t xml:space="preserve"> ziņošana tikai par personīgu interešu aizskārumu nav uzskatāma par trauksmes celšanu, līdz ar to arī nelabvēlīgu seku </w:t>
            </w:r>
            <w:r w:rsidRPr="002F6825">
              <w:rPr>
                <w:rFonts w:ascii="Times New Roman" w:eastAsia="Times New Roman" w:hAnsi="Times New Roman" w:cs="Times New Roman"/>
                <w:iCs/>
                <w:sz w:val="24"/>
                <w:szCs w:val="24"/>
                <w:lang w:eastAsia="lv-LV"/>
              </w:rPr>
              <w:lastRenderedPageBreak/>
              <w:t>radīšana trauksmes cēlējam aizskar sabiedriskās intereses, ja trauksmes cēlējam radītās nelabvēlīgās sekas ir saistāmas tieši ar trauksmes celšanu, kas notikusi sabiedrības, ne</w:t>
            </w:r>
            <w:r w:rsidR="00D85255" w:rsidRPr="002F6825">
              <w:rPr>
                <w:rFonts w:ascii="Times New Roman" w:eastAsia="Times New Roman" w:hAnsi="Times New Roman" w:cs="Times New Roman"/>
                <w:iCs/>
                <w:sz w:val="24"/>
                <w:szCs w:val="24"/>
                <w:lang w:eastAsia="lv-LV"/>
              </w:rPr>
              <w:t>vis</w:t>
            </w:r>
            <w:r w:rsidRPr="002F6825">
              <w:rPr>
                <w:rFonts w:ascii="Times New Roman" w:eastAsia="Times New Roman" w:hAnsi="Times New Roman" w:cs="Times New Roman"/>
                <w:iCs/>
                <w:sz w:val="24"/>
                <w:szCs w:val="24"/>
                <w:lang w:eastAsia="lv-LV"/>
              </w:rPr>
              <w:t xml:space="preserve"> privātpersonas interesēs. Nodarījumu sekas uzskatāmas par būtiskām, jo administratīv</w:t>
            </w:r>
            <w:r w:rsidR="009D73EA" w:rsidRPr="002F6825">
              <w:rPr>
                <w:rFonts w:ascii="Times New Roman" w:eastAsia="Times New Roman" w:hAnsi="Times New Roman" w:cs="Times New Roman"/>
                <w:iCs/>
                <w:sz w:val="24"/>
                <w:szCs w:val="24"/>
                <w:lang w:eastAsia="lv-LV"/>
              </w:rPr>
              <w:t>o</w:t>
            </w:r>
            <w:r w:rsidRPr="002F6825">
              <w:rPr>
                <w:rFonts w:ascii="Times New Roman" w:eastAsia="Times New Roman" w:hAnsi="Times New Roman" w:cs="Times New Roman"/>
                <w:iCs/>
                <w:sz w:val="24"/>
                <w:szCs w:val="24"/>
                <w:lang w:eastAsia="lv-LV"/>
              </w:rPr>
              <w:t xml:space="preserve"> pārkāpum</w:t>
            </w:r>
            <w:r w:rsidR="009D73EA" w:rsidRPr="002F6825">
              <w:rPr>
                <w:rFonts w:ascii="Times New Roman" w:eastAsia="Times New Roman" w:hAnsi="Times New Roman" w:cs="Times New Roman"/>
                <w:iCs/>
                <w:sz w:val="24"/>
                <w:szCs w:val="24"/>
                <w:lang w:eastAsia="lv-LV"/>
              </w:rPr>
              <w:t>u</w:t>
            </w:r>
            <w:r w:rsidRPr="002F6825">
              <w:rPr>
                <w:rFonts w:ascii="Times New Roman" w:eastAsia="Times New Roman" w:hAnsi="Times New Roman" w:cs="Times New Roman"/>
                <w:iCs/>
                <w:sz w:val="24"/>
                <w:szCs w:val="24"/>
                <w:lang w:eastAsia="lv-LV"/>
              </w:rPr>
              <w:t xml:space="preserve"> novēršana saistāma ar sabiedrības interesēm. It īpaši, ja, piemēram, trauksme tiek celta par higiēnas un sanitāro prasību pārkāpumiem, vides piesārņojumu vai būvniecības drošības apdraudējumu, nelabvēlīgu seku radīšana trauksmes cēlējam vai viņa radiniekam var radīt apdraudējumu pārkāpuma novēršanai un pat neveicināt personas</w:t>
            </w:r>
            <w:r w:rsidR="00D85255" w:rsidRPr="002F6825">
              <w:rPr>
                <w:rFonts w:ascii="Times New Roman" w:eastAsia="Times New Roman" w:hAnsi="Times New Roman" w:cs="Times New Roman"/>
                <w:iCs/>
                <w:sz w:val="24"/>
                <w:szCs w:val="24"/>
                <w:lang w:eastAsia="lv-LV"/>
              </w:rPr>
              <w:t xml:space="preserve"> vēlmi</w:t>
            </w:r>
            <w:r w:rsidRPr="002F6825">
              <w:rPr>
                <w:rFonts w:ascii="Times New Roman" w:eastAsia="Times New Roman" w:hAnsi="Times New Roman" w:cs="Times New Roman"/>
                <w:iCs/>
                <w:sz w:val="24"/>
                <w:szCs w:val="24"/>
                <w:lang w:eastAsia="lv-LV"/>
              </w:rPr>
              <w:t xml:space="preserve"> celt trauksmi par pārkāpumiem</w:t>
            </w:r>
            <w:r w:rsidR="00D85255"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D85255"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rī nepatiesu ziņu sniegšan</w:t>
            </w:r>
            <w:r w:rsidR="006967AE"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 xml:space="preserve"> par minētajiem pārkāpumiem var radīt apdraudējumu gan darba devēja reputācijai, komercnoslēpuma neizpaušanas principam</w:t>
            </w:r>
            <w:r w:rsidR="00D85255"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D85255" w:rsidRPr="002F6825">
              <w:rPr>
                <w:rFonts w:ascii="Times New Roman" w:eastAsia="Times New Roman" w:hAnsi="Times New Roman" w:cs="Times New Roman"/>
                <w:iCs/>
                <w:sz w:val="24"/>
                <w:szCs w:val="24"/>
                <w:lang w:eastAsia="lv-LV"/>
              </w:rPr>
              <w:t xml:space="preserve">gan </w:t>
            </w:r>
            <w:r w:rsidRPr="002F6825">
              <w:rPr>
                <w:rFonts w:ascii="Times New Roman" w:eastAsia="Times New Roman" w:hAnsi="Times New Roman" w:cs="Times New Roman"/>
                <w:iCs/>
                <w:sz w:val="24"/>
                <w:szCs w:val="24"/>
                <w:lang w:eastAsia="lv-LV"/>
              </w:rPr>
              <w:t xml:space="preserve">radīt zaudējumus valsts institūcijām, izmeklējot lietas faktiskos apstākļus, </w:t>
            </w:r>
            <w:r w:rsidR="00D85255" w:rsidRPr="002F6825">
              <w:rPr>
                <w:rFonts w:ascii="Times New Roman" w:eastAsia="Times New Roman" w:hAnsi="Times New Roman" w:cs="Times New Roman"/>
                <w:iCs/>
                <w:sz w:val="24"/>
                <w:szCs w:val="24"/>
                <w:lang w:eastAsia="lv-LV"/>
              </w:rPr>
              <w:t>ja</w:t>
            </w:r>
            <w:r w:rsidRPr="002F6825">
              <w:rPr>
                <w:rFonts w:ascii="Times New Roman" w:eastAsia="Times New Roman" w:hAnsi="Times New Roman" w:cs="Times New Roman"/>
                <w:iCs/>
                <w:sz w:val="24"/>
                <w:szCs w:val="24"/>
                <w:lang w:eastAsia="lv-LV"/>
              </w:rPr>
              <w:t xml:space="preserve"> </w:t>
            </w:r>
            <w:r w:rsidR="00D85255" w:rsidRPr="002F6825">
              <w:rPr>
                <w:rFonts w:ascii="Times New Roman" w:eastAsia="Times New Roman" w:hAnsi="Times New Roman" w:cs="Times New Roman"/>
                <w:iCs/>
                <w:sz w:val="24"/>
                <w:szCs w:val="24"/>
                <w:lang w:eastAsia="lv-LV"/>
              </w:rPr>
              <w:t xml:space="preserve">apzināti </w:t>
            </w:r>
            <w:r w:rsidRPr="002F6825">
              <w:rPr>
                <w:rFonts w:ascii="Times New Roman" w:eastAsia="Times New Roman" w:hAnsi="Times New Roman" w:cs="Times New Roman"/>
                <w:iCs/>
                <w:sz w:val="24"/>
                <w:szCs w:val="24"/>
                <w:lang w:eastAsia="lv-LV"/>
              </w:rPr>
              <w:t>sniegta nepatiesa informācija par iespējamu pārkāpumu.</w:t>
            </w:r>
          </w:p>
          <w:p w14:paraId="3962B8E2" w14:textId="77777777" w:rsidR="00FF46B3" w:rsidRPr="002F6825" w:rsidRDefault="0047195C" w:rsidP="00471F78">
            <w:pPr>
              <w:spacing w:after="0" w:line="240" w:lineRule="auto"/>
              <w:jc w:val="both"/>
              <w:rPr>
                <w:rFonts w:ascii="Times New Roman" w:eastAsia="Times New Roman" w:hAnsi="Times New Roman" w:cs="Times New Roman"/>
                <w:iCs/>
                <w:sz w:val="24"/>
                <w:szCs w:val="24"/>
                <w:highlight w:val="yellow"/>
                <w:lang w:eastAsia="lv-LV"/>
              </w:rPr>
            </w:pPr>
            <w:r w:rsidRPr="002F6825">
              <w:rPr>
                <w:rFonts w:ascii="Times New Roman" w:eastAsia="Times New Roman" w:hAnsi="Times New Roman" w:cs="Times New Roman"/>
                <w:iCs/>
                <w:sz w:val="24"/>
                <w:szCs w:val="24"/>
                <w:lang w:eastAsia="lv-LV"/>
              </w:rPr>
              <w:t xml:space="preserve">Saskaņā ar </w:t>
            </w:r>
            <w:r w:rsidR="00D22B1A" w:rsidRPr="002F6825">
              <w:rPr>
                <w:rFonts w:ascii="Times New Roman" w:eastAsia="Times New Roman" w:hAnsi="Times New Roman" w:cs="Times New Roman"/>
                <w:iCs/>
                <w:sz w:val="24"/>
                <w:szCs w:val="24"/>
                <w:lang w:eastAsia="lv-LV"/>
              </w:rPr>
              <w:t xml:space="preserve">Trauksmes celšanas </w:t>
            </w:r>
            <w:r w:rsidRPr="002F6825">
              <w:rPr>
                <w:rFonts w:ascii="Times New Roman" w:eastAsia="Times New Roman" w:hAnsi="Times New Roman" w:cs="Times New Roman"/>
                <w:iCs/>
                <w:sz w:val="24"/>
                <w:szCs w:val="24"/>
                <w:lang w:eastAsia="lv-LV"/>
              </w:rPr>
              <w:t>likumu trauksmes cēlējs ir fizisk</w:t>
            </w:r>
            <w:r w:rsidR="00D85255"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 Par darba pienākumu veikšanu uzskatāma noteikta darba, tostarp brīvprātīgā darba, profesionālo vai amata (dienesta) pienākumu veikšana vai pakalpojumu sniegšana likumdošanas, izpildvaras vai tiesu varas institūcijā vai privāto tiesību juridiskajā personā. Ievērojot minēto, </w:t>
            </w:r>
            <w:r w:rsidR="00D85255" w:rsidRPr="002F6825">
              <w:rPr>
                <w:rFonts w:ascii="Times New Roman" w:eastAsia="Times New Roman" w:hAnsi="Times New Roman" w:cs="Times New Roman"/>
                <w:iCs/>
                <w:sz w:val="24"/>
                <w:szCs w:val="24"/>
                <w:lang w:eastAsia="lv-LV"/>
              </w:rPr>
              <w:t xml:space="preserve">viena no </w:t>
            </w:r>
            <w:r w:rsidRPr="002F6825">
              <w:rPr>
                <w:rFonts w:ascii="Times New Roman" w:eastAsia="Times New Roman" w:hAnsi="Times New Roman" w:cs="Times New Roman"/>
                <w:iCs/>
                <w:sz w:val="24"/>
                <w:szCs w:val="24"/>
                <w:lang w:eastAsia="lv-LV"/>
              </w:rPr>
              <w:t>trauksmes celšanas pazīmēm ir tieši tā, ka informācija gūta, veicot darba pienākumus gan publiskajā, gan privātajā sektorā.</w:t>
            </w:r>
          </w:p>
          <w:p w14:paraId="3962B8E3" w14:textId="77777777" w:rsidR="00B7121C" w:rsidRPr="002F6825" w:rsidRDefault="00B7121C" w:rsidP="00B7121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Eiropas Savienības dalībvalstīs būs nepieciešams tuvāko divu gadu laikā paredzēt atbildību trauksmes celšanas jomā. To paredz Direktīvas projekts, kuru 2019. gada 16. aprīlī pieņēma Eiropas Parlaments. Direktīvas projekta 17. pants "Sodi" paredz, ka dalībvalstīm ir jānosaka sodi par nelabvēlīgu seku radīšanu un apzināti nepatiesu ziņu sniegšanu, kā arī citos jautājumos. </w:t>
            </w:r>
          </w:p>
          <w:p w14:paraId="3962B8E4" w14:textId="2FFE79EA" w:rsidR="00B7121C" w:rsidRPr="002F6825" w:rsidRDefault="00B7121C" w:rsidP="00B7121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Atbildība trauksmes celšanas jomā jau šobrīd paredzēta vairākās citās valstīs. Piemēram, Īrijas trauksmes celšanas likumā ir paredzēta atbildība par apzināti nepatiesu ziņu sniegšanu, personai zinot, ka šīs ziņas ir melīgas vai neuzskatot tās par patiesām. Par to paredzēts naudas sods vai/un sods ar brīvības atņemšanu līdz 12 mēnešiem. Francijā trauksmes celšanas tiesiskajā regulējumā paredzētas vairākas atbildības. Pirmkārt, ir atbildība par trauksmes cēlēja personas datu prettiesisku izpaušanu (2 gadi brīvības </w:t>
            </w:r>
            <w:r w:rsidRPr="002F6825">
              <w:rPr>
                <w:rFonts w:ascii="Times New Roman" w:eastAsia="Times New Roman" w:hAnsi="Times New Roman" w:cs="Times New Roman"/>
                <w:iCs/>
                <w:sz w:val="24"/>
                <w:szCs w:val="24"/>
                <w:lang w:eastAsia="lv-LV"/>
              </w:rPr>
              <w:lastRenderedPageBreak/>
              <w:t xml:space="preserve">atņemšana vai 30 tūkstoši </w:t>
            </w:r>
            <w:proofErr w:type="spellStart"/>
            <w:r w:rsidRPr="002F6825">
              <w:rPr>
                <w:rFonts w:ascii="Times New Roman" w:eastAsia="Times New Roman" w:hAnsi="Times New Roman" w:cs="Times New Roman"/>
                <w:i/>
                <w:iCs/>
                <w:sz w:val="24"/>
                <w:szCs w:val="24"/>
                <w:lang w:eastAsia="lv-LV"/>
              </w:rPr>
              <w:t>euro</w:t>
            </w:r>
            <w:proofErr w:type="spellEnd"/>
            <w:r w:rsidRPr="002F6825">
              <w:rPr>
                <w:rFonts w:ascii="Times New Roman" w:eastAsia="Times New Roman" w:hAnsi="Times New Roman" w:cs="Times New Roman"/>
                <w:iCs/>
                <w:sz w:val="24"/>
                <w:szCs w:val="24"/>
                <w:lang w:eastAsia="lv-LV"/>
              </w:rPr>
              <w:t xml:space="preserve"> naudas sods).</w:t>
            </w:r>
            <w:r w:rsidRPr="002F6825">
              <w:rPr>
                <w:rFonts w:ascii="Times New Roman" w:eastAsia="Times New Roman" w:hAnsi="Times New Roman" w:cs="Times New Roman"/>
                <w:iCs/>
                <w:sz w:val="24"/>
                <w:szCs w:val="24"/>
                <w:u w:val="single"/>
                <w:lang w:eastAsia="lv-LV"/>
              </w:rPr>
              <w:t xml:space="preserve"> </w:t>
            </w:r>
            <w:r w:rsidRPr="002F6825">
              <w:rPr>
                <w:rFonts w:ascii="Times New Roman" w:eastAsia="Times New Roman" w:hAnsi="Times New Roman" w:cs="Times New Roman"/>
                <w:iCs/>
                <w:sz w:val="24"/>
                <w:szCs w:val="24"/>
                <w:lang w:eastAsia="lv-LV"/>
              </w:rPr>
              <w:t>Otrkārt, ir atbildība par negodprātīgu ziņu sniegšanu vai ziņojuma iesniegšanu ar mērķi kādam kaitēt</w:t>
            </w:r>
            <w:r w:rsidR="00FF51E1"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FF51E1" w:rsidRPr="002F6825">
              <w:rPr>
                <w:rFonts w:ascii="Times New Roman" w:eastAsia="Times New Roman" w:hAnsi="Times New Roman" w:cs="Times New Roman"/>
                <w:iCs/>
                <w:sz w:val="24"/>
                <w:szCs w:val="24"/>
                <w:lang w:eastAsia="lv-LV"/>
              </w:rPr>
              <w:t>J</w:t>
            </w:r>
            <w:r w:rsidRPr="002F6825">
              <w:rPr>
                <w:rFonts w:ascii="Times New Roman" w:eastAsia="Times New Roman" w:hAnsi="Times New Roman" w:cs="Times New Roman"/>
                <w:iCs/>
                <w:sz w:val="24"/>
                <w:szCs w:val="24"/>
                <w:lang w:eastAsia="lv-LV"/>
              </w:rPr>
              <w:t>a personai vismaz daļēji ir zinā</w:t>
            </w:r>
            <w:r w:rsidR="00FF51E1" w:rsidRPr="002F6825">
              <w:rPr>
                <w:rFonts w:ascii="Times New Roman" w:eastAsia="Times New Roman" w:hAnsi="Times New Roman" w:cs="Times New Roman"/>
                <w:iCs/>
                <w:sz w:val="24"/>
                <w:szCs w:val="24"/>
                <w:lang w:eastAsia="lv-LV"/>
              </w:rPr>
              <w:t>m</w:t>
            </w:r>
            <w:r w:rsidRPr="002F6825">
              <w:rPr>
                <w:rFonts w:ascii="Times New Roman" w:eastAsia="Times New Roman" w:hAnsi="Times New Roman" w:cs="Times New Roman"/>
                <w:iCs/>
                <w:sz w:val="24"/>
                <w:szCs w:val="24"/>
                <w:lang w:eastAsia="lv-LV"/>
              </w:rPr>
              <w:t xml:space="preserve">s, ka sniegtā informācija ir nepatiesa, piemēro Krimināllikumā paredzēto sodu. Treškārt, prasības par vēršanos pret trauksmes cēlēju gadījumā tiesa var piemērot civiltiesisku naudas sodu līdz 30 tūkstošiem </w:t>
            </w:r>
            <w:proofErr w:type="spellStart"/>
            <w:r w:rsidRPr="002F6825">
              <w:rPr>
                <w:rFonts w:ascii="Times New Roman" w:eastAsia="Times New Roman" w:hAnsi="Times New Roman" w:cs="Times New Roman"/>
                <w:i/>
                <w:iCs/>
                <w:sz w:val="24"/>
                <w:szCs w:val="24"/>
                <w:lang w:eastAsia="lv-LV"/>
              </w:rPr>
              <w:t>euro</w:t>
            </w:r>
            <w:proofErr w:type="spellEnd"/>
            <w:r w:rsidRPr="002F6825">
              <w:rPr>
                <w:rFonts w:ascii="Times New Roman" w:eastAsia="Times New Roman" w:hAnsi="Times New Roman" w:cs="Times New Roman"/>
                <w:iCs/>
                <w:sz w:val="24"/>
                <w:szCs w:val="24"/>
                <w:lang w:eastAsia="lv-LV"/>
              </w:rPr>
              <w:t>). Slovākijā paredzēta administratīvā atbildība trauksmes celšanas jomā un atbildīgā institūcija ir darba inspekcija. Lietuvā Trauksmes cēlēju aizsardzības likums ir stājies spēkā 2019. gada 1. janvārī. Tajā noteikts, ka persona, kas apzināti sniegusi nepatiesas ziņas, saucama pie atbildības normatīvajos aktos noteiktajā kārtībā un par šī likuma pārkāpumiem personas saucamas pie atbildības Lietuvas normatīvajos aktos noteiktajā kārtībā. Igaunijā trauksmes cēlēju aizsardzības jautājumi iekļauti Pretkorupcijas likumā. Igaunijā tiek izvērtētas iespējas izstrādāt arī speciālu trauksmes celšanas likumu.</w:t>
            </w:r>
          </w:p>
          <w:p w14:paraId="3962B8E5" w14:textId="6E73AC3E" w:rsidR="00D9480E" w:rsidRPr="002F6825" w:rsidRDefault="003E3A73" w:rsidP="00471F7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Jāņem vērā, ka</w:t>
            </w:r>
            <w:r w:rsidRPr="002F6825">
              <w:rPr>
                <w:rFonts w:ascii="Times New Roman" w:eastAsia="Times New Roman" w:hAnsi="Times New Roman" w:cs="Times New Roman"/>
                <w:b/>
                <w:iCs/>
                <w:sz w:val="24"/>
                <w:szCs w:val="24"/>
                <w:lang w:eastAsia="lv-LV"/>
              </w:rPr>
              <w:t xml:space="preserve"> </w:t>
            </w:r>
            <w:r w:rsidRPr="002F6825">
              <w:rPr>
                <w:rFonts w:ascii="Times New Roman" w:eastAsia="Times New Roman" w:hAnsi="Times New Roman" w:cs="Times New Roman"/>
                <w:iCs/>
                <w:sz w:val="24"/>
                <w:szCs w:val="24"/>
                <w:lang w:eastAsia="lv-LV"/>
              </w:rPr>
              <w:t xml:space="preserve">ar trauksmes celšanu saistītās nelabvēlīgās sekas atkarībā no to veida novērš atbilstoši tiesību aktiem, kas regulē darba tiesiskās vai </w:t>
            </w:r>
            <w:proofErr w:type="gramStart"/>
            <w:r w:rsidRPr="002F6825">
              <w:rPr>
                <w:rFonts w:ascii="Times New Roman" w:eastAsia="Times New Roman" w:hAnsi="Times New Roman" w:cs="Times New Roman"/>
                <w:iCs/>
                <w:sz w:val="24"/>
                <w:szCs w:val="24"/>
                <w:lang w:eastAsia="lv-LV"/>
              </w:rPr>
              <w:t>citas civiltiesiskās attiecības</w:t>
            </w:r>
            <w:proofErr w:type="gramEnd"/>
            <w:r w:rsidRPr="002F6825">
              <w:rPr>
                <w:rFonts w:ascii="Times New Roman" w:eastAsia="Times New Roman" w:hAnsi="Times New Roman" w:cs="Times New Roman"/>
                <w:iCs/>
                <w:sz w:val="24"/>
                <w:szCs w:val="24"/>
                <w:lang w:eastAsia="lv-LV"/>
              </w:rPr>
              <w:t xml:space="preserve"> vai valsts dienesta attiecības, kur atbilstoši Trauksmes celšanas likuma 13. panta trešajai daļai pienākums pierādīt, ka nelabvēlīgās sekas trauksmes cēlējam vai viņa radiniekiem nav radītas saistībā ar trauksmes cēlēja ziņojuma iesniegšanu vai tajā norādīto informāciju, ir pusei, kas šīs sekas radījusi, taču administratīvā pārkāpuma procesā pierādīšanas pienākums ir amatpersonai, ievērojot LAPK un Administratīvās atbildības likumā noteikto procesuālo regulējumu, t.</w:t>
            </w:r>
            <w:r w:rsidR="00FF51E1"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 xml:space="preserve">sk. pierādīšanas procesuālo kārtību. </w:t>
            </w:r>
            <w:r w:rsidR="00D9480E" w:rsidRPr="002F6825">
              <w:rPr>
                <w:rFonts w:ascii="Times New Roman" w:eastAsia="Times New Roman" w:hAnsi="Times New Roman" w:cs="Times New Roman"/>
                <w:iCs/>
                <w:sz w:val="24"/>
                <w:szCs w:val="24"/>
                <w:lang w:eastAsia="lv-LV"/>
              </w:rPr>
              <w:t>Papildus norādāms, ka, j</w:t>
            </w:r>
            <w:r w:rsidRPr="002F6825">
              <w:rPr>
                <w:rFonts w:ascii="Times New Roman" w:eastAsia="Times New Roman" w:hAnsi="Times New Roman" w:cs="Times New Roman"/>
                <w:iCs/>
                <w:sz w:val="24"/>
                <w:szCs w:val="24"/>
                <w:lang w:eastAsia="lv-LV"/>
              </w:rPr>
              <w:t xml:space="preserve">a administratīvā pārkāpuma lietvedība ierosināta, ņemot vērā tiesas blakus lēmumu, tad bez papildu procesuālo darbību veikšanas par pierādītiem ir uzskatāmi ar spēkā stājušos tiesas nolēmumu konstatēti fakti (LAPK 243. panta trešās daļas 2. punkts un Administratīvās atbildības likuma 88. panta 2. punkts). </w:t>
            </w:r>
          </w:p>
          <w:p w14:paraId="3962B8E6" w14:textId="513B63E2" w:rsidR="003E3A73" w:rsidRPr="002F6825" w:rsidRDefault="00D9480E" w:rsidP="00471F78">
            <w:pPr>
              <w:spacing w:after="0" w:line="240" w:lineRule="auto"/>
              <w:jc w:val="both"/>
              <w:rPr>
                <w:rFonts w:ascii="Times New Roman" w:eastAsia="Times New Roman" w:hAnsi="Times New Roman" w:cs="Times New Roman"/>
                <w:b/>
                <w:iCs/>
                <w:sz w:val="24"/>
                <w:szCs w:val="24"/>
                <w:lang w:eastAsia="lv-LV"/>
              </w:rPr>
            </w:pPr>
            <w:r w:rsidRPr="002F6825">
              <w:rPr>
                <w:rFonts w:ascii="Times New Roman" w:eastAsia="Times New Roman" w:hAnsi="Times New Roman" w:cs="Times New Roman"/>
                <w:iCs/>
                <w:sz w:val="24"/>
                <w:szCs w:val="24"/>
                <w:lang w:eastAsia="lv-LV"/>
              </w:rPr>
              <w:t>J</w:t>
            </w:r>
            <w:r w:rsidR="003E3A73" w:rsidRPr="002F6825">
              <w:rPr>
                <w:rFonts w:ascii="Times New Roman" w:eastAsia="Times New Roman" w:hAnsi="Times New Roman" w:cs="Times New Roman"/>
                <w:iCs/>
                <w:sz w:val="24"/>
                <w:szCs w:val="24"/>
                <w:lang w:eastAsia="lv-LV"/>
              </w:rPr>
              <w:t>a personai radītas tādas nelabvēlīgas sekas, kuras iespējam</w:t>
            </w:r>
            <w:r w:rsidRPr="002F6825">
              <w:rPr>
                <w:rFonts w:ascii="Times New Roman" w:eastAsia="Times New Roman" w:hAnsi="Times New Roman" w:cs="Times New Roman"/>
                <w:iCs/>
                <w:sz w:val="24"/>
                <w:szCs w:val="24"/>
                <w:lang w:eastAsia="lv-LV"/>
              </w:rPr>
              <w:t>s novērst vai konstatēt administratīvā vai civilprocesuālā</w:t>
            </w:r>
            <w:r w:rsidR="003E3A73" w:rsidRPr="002F6825">
              <w:rPr>
                <w:rFonts w:ascii="Times New Roman" w:eastAsia="Times New Roman" w:hAnsi="Times New Roman" w:cs="Times New Roman"/>
                <w:iCs/>
                <w:sz w:val="24"/>
                <w:szCs w:val="24"/>
                <w:lang w:eastAsia="lv-LV"/>
              </w:rPr>
              <w:t xml:space="preserve"> kārtībā, tad attiecīgais process izskatāms spēkā esošo normatīvo aktu ietvaros, kas attiecināmi uz konkrēto procesu, ņemot vērā Trauksmes celšanas likuma 13. pantā noteikto</w:t>
            </w:r>
            <w:r w:rsidRPr="002F6825">
              <w:rPr>
                <w:rFonts w:ascii="Times New Roman" w:eastAsia="Times New Roman" w:hAnsi="Times New Roman" w:cs="Times New Roman"/>
                <w:iCs/>
                <w:sz w:val="24"/>
                <w:szCs w:val="24"/>
                <w:lang w:eastAsia="lv-LV"/>
              </w:rPr>
              <w:t>, savukārt administratīvā pārkāpuma lietvedība tiek veikta attiecīgi atbilstoši LAPK vai Administratīvās atbildības likumam</w:t>
            </w:r>
            <w:r w:rsidR="003E3A73" w:rsidRPr="002F6825">
              <w:rPr>
                <w:rFonts w:ascii="Times New Roman" w:eastAsia="Times New Roman" w:hAnsi="Times New Roman" w:cs="Times New Roman"/>
                <w:iCs/>
                <w:sz w:val="24"/>
                <w:szCs w:val="24"/>
                <w:lang w:eastAsia="lv-LV"/>
              </w:rPr>
              <w:t xml:space="preserve">. Administratīvā pārkāpuma procesa ietvaros pierādāmie apstākļi ir administratīvā pārkāpuma esība vai neesība, savukārt vēršanās iestādē vai tiesā (ja tas pēc būtības ir pieļaujams pieteikuma priekšmets) par </w:t>
            </w:r>
            <w:r w:rsidR="00FF51E1" w:rsidRPr="002F6825">
              <w:rPr>
                <w:rFonts w:ascii="Times New Roman" w:eastAsia="Times New Roman" w:hAnsi="Times New Roman" w:cs="Times New Roman"/>
                <w:iCs/>
                <w:sz w:val="24"/>
                <w:szCs w:val="24"/>
                <w:lang w:eastAsia="lv-LV"/>
              </w:rPr>
              <w:lastRenderedPageBreak/>
              <w:t xml:space="preserve">trauksmes cēlējam </w:t>
            </w:r>
            <w:r w:rsidR="003E3A73" w:rsidRPr="002F6825">
              <w:rPr>
                <w:rFonts w:ascii="Times New Roman" w:eastAsia="Times New Roman" w:hAnsi="Times New Roman" w:cs="Times New Roman"/>
                <w:iCs/>
                <w:sz w:val="24"/>
                <w:szCs w:val="24"/>
                <w:lang w:eastAsia="lv-LV"/>
              </w:rPr>
              <w:t>nelabvēlīgu seku novēršanu ir personas rīcības brīvība.</w:t>
            </w:r>
          </w:p>
          <w:p w14:paraId="3962B8E7" w14:textId="77777777" w:rsidR="00C06685" w:rsidRPr="002F6825" w:rsidRDefault="00164506" w:rsidP="00471F78">
            <w:pPr>
              <w:spacing w:after="0" w:line="240" w:lineRule="auto"/>
              <w:jc w:val="both"/>
              <w:rPr>
                <w:rFonts w:ascii="Times New Roman" w:eastAsia="Times New Roman" w:hAnsi="Times New Roman" w:cs="Times New Roman"/>
                <w:b/>
                <w:iCs/>
                <w:sz w:val="24"/>
                <w:szCs w:val="24"/>
                <w:lang w:eastAsia="lv-LV"/>
              </w:rPr>
            </w:pPr>
            <w:r w:rsidRPr="002F6825">
              <w:rPr>
                <w:rFonts w:ascii="Times New Roman" w:eastAsia="Times New Roman" w:hAnsi="Times New Roman" w:cs="Times New Roman"/>
                <w:b/>
                <w:iCs/>
                <w:sz w:val="24"/>
                <w:szCs w:val="24"/>
                <w:lang w:eastAsia="lv-LV"/>
              </w:rPr>
              <w:t>Administratīv</w:t>
            </w:r>
            <w:r w:rsidR="008A3BA4" w:rsidRPr="002F6825">
              <w:rPr>
                <w:rFonts w:ascii="Times New Roman" w:eastAsia="Times New Roman" w:hAnsi="Times New Roman" w:cs="Times New Roman"/>
                <w:b/>
                <w:iCs/>
                <w:sz w:val="24"/>
                <w:szCs w:val="24"/>
                <w:lang w:eastAsia="lv-LV"/>
              </w:rPr>
              <w:t>ais sods</w:t>
            </w:r>
            <w:r w:rsidRPr="002F6825">
              <w:rPr>
                <w:rFonts w:ascii="Times New Roman" w:eastAsia="Times New Roman" w:hAnsi="Times New Roman" w:cs="Times New Roman"/>
                <w:b/>
                <w:iCs/>
                <w:sz w:val="24"/>
                <w:szCs w:val="24"/>
                <w:lang w:eastAsia="lv-LV"/>
              </w:rPr>
              <w:t>.</w:t>
            </w:r>
          </w:p>
          <w:p w14:paraId="3962B8E8" w14:textId="77777777" w:rsidR="00766305" w:rsidRPr="002F6825" w:rsidRDefault="00766305"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Administratīvais sods ir atbildības līdzeklis un tiek piemērots, lai personu, kura izdarījusi administratīvo pārkāpumu, audzinātu likumu ievērošanas un sadzīves noteikumu cienīšanas garā, kā arī lai tiesību pārkāpējs </w:t>
            </w:r>
            <w:r w:rsidR="00D85255" w:rsidRPr="002F6825">
              <w:rPr>
                <w:rFonts w:ascii="Times New Roman" w:eastAsia="Times New Roman" w:hAnsi="Times New Roman" w:cs="Times New Roman"/>
                <w:iCs/>
                <w:sz w:val="24"/>
                <w:szCs w:val="24"/>
                <w:lang w:eastAsia="lv-LV"/>
              </w:rPr>
              <w:t xml:space="preserve">un </w:t>
            </w:r>
            <w:r w:rsidRPr="002F6825">
              <w:rPr>
                <w:rFonts w:ascii="Times New Roman" w:eastAsia="Times New Roman" w:hAnsi="Times New Roman" w:cs="Times New Roman"/>
                <w:iCs/>
                <w:sz w:val="24"/>
                <w:szCs w:val="24"/>
                <w:lang w:eastAsia="lv-LV"/>
              </w:rPr>
              <w:t>citas personas neizdarītu jaunus pārkāpumus. Līdz ar to nosakāmajam administratīvā soda apmēram būtu jābūt efektīvam, samērīgam un atturošam (preventīvam), kā arī administratīvo sodu piemērošanā jāņem vērā LAPK 32.</w:t>
            </w:r>
            <w:r w:rsidR="00514E3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pantā noteiktie nosacījumi soda piemērošanai par administratīvo pārkāpumu</w:t>
            </w:r>
            <w:r w:rsidR="00514E3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514E3A" w:rsidRPr="002F6825">
              <w:rPr>
                <w:rFonts w:ascii="Times New Roman" w:eastAsia="Times New Roman" w:hAnsi="Times New Roman" w:cs="Times New Roman"/>
                <w:iCs/>
                <w:sz w:val="24"/>
                <w:szCs w:val="24"/>
                <w:lang w:eastAsia="lv-LV"/>
              </w:rPr>
              <w:t>L</w:t>
            </w:r>
            <w:r w:rsidRPr="002F6825">
              <w:rPr>
                <w:rFonts w:ascii="Times New Roman" w:eastAsia="Times New Roman" w:hAnsi="Times New Roman" w:cs="Times New Roman"/>
                <w:iCs/>
                <w:sz w:val="24"/>
                <w:szCs w:val="24"/>
                <w:lang w:eastAsia="lv-LV"/>
              </w:rPr>
              <w:t>īdz ar to konkrētā soda piemērošana ir balstīta uz katras konkrētās lietas faktisko apstākļu izvērtējumu.</w:t>
            </w:r>
          </w:p>
          <w:p w14:paraId="3962B8E9" w14:textId="73575FC9" w:rsidR="00BC1633" w:rsidRPr="002F6825" w:rsidRDefault="00BC1633"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Nosakot samērīgu administratīvā soda apmēru, būtu jāņe</w:t>
            </w:r>
            <w:r w:rsidR="00213F73" w:rsidRPr="002F6825">
              <w:rPr>
                <w:rFonts w:ascii="Times New Roman" w:eastAsia="Times New Roman" w:hAnsi="Times New Roman" w:cs="Times New Roman"/>
                <w:iCs/>
                <w:sz w:val="24"/>
                <w:szCs w:val="24"/>
                <w:lang w:eastAsia="lv-LV"/>
              </w:rPr>
              <w:t>m vērā Direktīvas projektā ietver</w:t>
            </w:r>
            <w:r w:rsidRPr="002F6825">
              <w:rPr>
                <w:rFonts w:ascii="Times New Roman" w:eastAsia="Times New Roman" w:hAnsi="Times New Roman" w:cs="Times New Roman"/>
                <w:iCs/>
                <w:sz w:val="24"/>
                <w:szCs w:val="24"/>
                <w:lang w:eastAsia="lv-LV"/>
              </w:rPr>
              <w:t xml:space="preserve">tās norādes par sankcijām, LAPK </w:t>
            </w:r>
            <w:r w:rsidR="008847E7" w:rsidRPr="002F6825">
              <w:rPr>
                <w:rFonts w:ascii="Times New Roman" w:eastAsia="Times New Roman" w:hAnsi="Times New Roman" w:cs="Times New Roman"/>
                <w:iCs/>
                <w:sz w:val="24"/>
                <w:szCs w:val="24"/>
                <w:lang w:eastAsia="lv-LV"/>
              </w:rPr>
              <w:t>noteikt</w:t>
            </w:r>
            <w:r w:rsidR="00F44A99" w:rsidRPr="002F6825">
              <w:rPr>
                <w:rFonts w:ascii="Times New Roman" w:eastAsia="Times New Roman" w:hAnsi="Times New Roman" w:cs="Times New Roman"/>
                <w:iCs/>
                <w:sz w:val="24"/>
                <w:szCs w:val="24"/>
                <w:lang w:eastAsia="lv-LV"/>
              </w:rPr>
              <w:t>ie</w:t>
            </w:r>
            <w:r w:rsidR="008847E7" w:rsidRPr="002F6825">
              <w:rPr>
                <w:rFonts w:ascii="Times New Roman" w:eastAsia="Times New Roman" w:hAnsi="Times New Roman" w:cs="Times New Roman"/>
                <w:iCs/>
                <w:sz w:val="24"/>
                <w:szCs w:val="24"/>
                <w:lang w:eastAsia="lv-LV"/>
              </w:rPr>
              <w:t xml:space="preserve"> administratīv</w:t>
            </w:r>
            <w:r w:rsidR="00F44A99" w:rsidRPr="002F6825">
              <w:rPr>
                <w:rFonts w:ascii="Times New Roman" w:eastAsia="Times New Roman" w:hAnsi="Times New Roman" w:cs="Times New Roman"/>
                <w:iCs/>
                <w:sz w:val="24"/>
                <w:szCs w:val="24"/>
                <w:lang w:eastAsia="lv-LV"/>
              </w:rPr>
              <w:t>ie</w:t>
            </w:r>
            <w:r w:rsidR="008847E7" w:rsidRPr="002F6825">
              <w:rPr>
                <w:rFonts w:ascii="Times New Roman" w:eastAsia="Times New Roman" w:hAnsi="Times New Roman" w:cs="Times New Roman"/>
                <w:iCs/>
                <w:sz w:val="24"/>
                <w:szCs w:val="24"/>
                <w:lang w:eastAsia="lv-LV"/>
              </w:rPr>
              <w:t xml:space="preserve"> sod</w:t>
            </w:r>
            <w:r w:rsidR="007D3D50" w:rsidRPr="002F6825">
              <w:rPr>
                <w:rFonts w:ascii="Times New Roman" w:eastAsia="Times New Roman" w:hAnsi="Times New Roman" w:cs="Times New Roman"/>
                <w:iCs/>
                <w:sz w:val="24"/>
                <w:szCs w:val="24"/>
                <w:lang w:eastAsia="lv-LV"/>
              </w:rPr>
              <w:t>i</w:t>
            </w:r>
            <w:r w:rsidR="008847E7" w:rsidRPr="002F6825">
              <w:rPr>
                <w:rFonts w:ascii="Times New Roman" w:eastAsia="Times New Roman" w:hAnsi="Times New Roman" w:cs="Times New Roman"/>
                <w:iCs/>
                <w:sz w:val="24"/>
                <w:szCs w:val="24"/>
                <w:lang w:eastAsia="lv-LV"/>
              </w:rPr>
              <w:t xml:space="preserve"> par </w:t>
            </w:r>
            <w:r w:rsidRPr="002F6825">
              <w:rPr>
                <w:rFonts w:ascii="Times New Roman" w:eastAsia="Times New Roman" w:hAnsi="Times New Roman" w:cs="Times New Roman"/>
                <w:iCs/>
                <w:sz w:val="24"/>
                <w:szCs w:val="24"/>
                <w:lang w:eastAsia="lv-LV"/>
              </w:rPr>
              <w:t>pārk</w:t>
            </w:r>
            <w:r w:rsidR="008847E7" w:rsidRPr="002F6825">
              <w:rPr>
                <w:rFonts w:ascii="Times New Roman" w:eastAsia="Times New Roman" w:hAnsi="Times New Roman" w:cs="Times New Roman"/>
                <w:iCs/>
                <w:sz w:val="24"/>
                <w:szCs w:val="24"/>
                <w:lang w:eastAsia="lv-LV"/>
              </w:rPr>
              <w:t>āpumiem</w:t>
            </w:r>
            <w:r w:rsidRPr="002F6825">
              <w:rPr>
                <w:rFonts w:ascii="Times New Roman" w:eastAsia="Times New Roman" w:hAnsi="Times New Roman" w:cs="Times New Roman"/>
                <w:iCs/>
                <w:sz w:val="24"/>
                <w:szCs w:val="24"/>
                <w:lang w:eastAsia="lv-LV"/>
              </w:rPr>
              <w:t xml:space="preserve">, kas </w:t>
            </w:r>
            <w:r w:rsidR="008847E7" w:rsidRPr="002F6825">
              <w:rPr>
                <w:rFonts w:ascii="Times New Roman" w:eastAsia="Times New Roman" w:hAnsi="Times New Roman" w:cs="Times New Roman"/>
                <w:iCs/>
                <w:sz w:val="24"/>
                <w:szCs w:val="24"/>
                <w:lang w:eastAsia="lv-LV"/>
              </w:rPr>
              <w:t xml:space="preserve">varētu </w:t>
            </w:r>
            <w:r w:rsidRPr="002F6825">
              <w:rPr>
                <w:rFonts w:ascii="Times New Roman" w:eastAsia="Times New Roman" w:hAnsi="Times New Roman" w:cs="Times New Roman"/>
                <w:iCs/>
                <w:sz w:val="24"/>
                <w:szCs w:val="24"/>
                <w:lang w:eastAsia="lv-LV"/>
              </w:rPr>
              <w:t>būtu salīdzināmi, LAPK</w:t>
            </w:r>
            <w:r w:rsidR="008847E7" w:rsidRPr="002F6825">
              <w:t xml:space="preserve"> </w:t>
            </w:r>
            <w:r w:rsidR="008847E7" w:rsidRPr="002F6825">
              <w:rPr>
                <w:rFonts w:ascii="Times New Roman" w:eastAsia="Times New Roman" w:hAnsi="Times New Roman" w:cs="Times New Roman"/>
                <w:iCs/>
                <w:sz w:val="24"/>
                <w:szCs w:val="24"/>
                <w:lang w:eastAsia="lv-LV"/>
              </w:rPr>
              <w:t>noteikt</w:t>
            </w:r>
            <w:r w:rsidR="007D3D50" w:rsidRPr="002F6825">
              <w:rPr>
                <w:rFonts w:ascii="Times New Roman" w:eastAsia="Times New Roman" w:hAnsi="Times New Roman" w:cs="Times New Roman"/>
                <w:iCs/>
                <w:sz w:val="24"/>
                <w:szCs w:val="24"/>
                <w:lang w:eastAsia="lv-LV"/>
              </w:rPr>
              <w:t>ie</w:t>
            </w:r>
            <w:r w:rsidR="008847E7" w:rsidRPr="002F6825">
              <w:rPr>
                <w:rFonts w:ascii="Times New Roman" w:eastAsia="Times New Roman" w:hAnsi="Times New Roman" w:cs="Times New Roman"/>
                <w:iCs/>
                <w:sz w:val="24"/>
                <w:szCs w:val="24"/>
                <w:lang w:eastAsia="lv-LV"/>
              </w:rPr>
              <w:t xml:space="preserve"> administratīv</w:t>
            </w:r>
            <w:r w:rsidR="007D3D50" w:rsidRPr="002F6825">
              <w:rPr>
                <w:rFonts w:ascii="Times New Roman" w:eastAsia="Times New Roman" w:hAnsi="Times New Roman" w:cs="Times New Roman"/>
                <w:iCs/>
                <w:sz w:val="24"/>
                <w:szCs w:val="24"/>
                <w:lang w:eastAsia="lv-LV"/>
              </w:rPr>
              <w:t>ie</w:t>
            </w:r>
            <w:r w:rsidR="008847E7" w:rsidRPr="002F6825">
              <w:rPr>
                <w:rFonts w:ascii="Times New Roman" w:eastAsia="Times New Roman" w:hAnsi="Times New Roman" w:cs="Times New Roman"/>
                <w:iCs/>
                <w:sz w:val="24"/>
                <w:szCs w:val="24"/>
                <w:lang w:eastAsia="lv-LV"/>
              </w:rPr>
              <w:t xml:space="preserve"> sod</w:t>
            </w:r>
            <w:r w:rsidR="007D3D50" w:rsidRPr="002F6825">
              <w:rPr>
                <w:rFonts w:ascii="Times New Roman" w:eastAsia="Times New Roman" w:hAnsi="Times New Roman" w:cs="Times New Roman"/>
                <w:iCs/>
                <w:sz w:val="24"/>
                <w:szCs w:val="24"/>
                <w:lang w:eastAsia="lv-LV"/>
              </w:rPr>
              <w:t>i</w:t>
            </w:r>
            <w:r w:rsidR="008847E7"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8847E7" w:rsidRPr="002F6825">
              <w:rPr>
                <w:rFonts w:ascii="Times New Roman" w:eastAsia="Times New Roman" w:hAnsi="Times New Roman" w:cs="Times New Roman"/>
                <w:iCs/>
                <w:sz w:val="24"/>
                <w:szCs w:val="24"/>
                <w:lang w:eastAsia="lv-LV"/>
              </w:rPr>
              <w:t xml:space="preserve">kas paredzēti par </w:t>
            </w:r>
            <w:r w:rsidRPr="002F6825">
              <w:rPr>
                <w:rFonts w:ascii="Times New Roman" w:eastAsia="Times New Roman" w:hAnsi="Times New Roman" w:cs="Times New Roman"/>
                <w:iCs/>
                <w:sz w:val="24"/>
                <w:szCs w:val="24"/>
                <w:lang w:eastAsia="lv-LV"/>
              </w:rPr>
              <w:t>pārkāpum</w:t>
            </w:r>
            <w:r w:rsidR="008847E7" w:rsidRPr="002F6825">
              <w:rPr>
                <w:rFonts w:ascii="Times New Roman" w:eastAsia="Times New Roman" w:hAnsi="Times New Roman" w:cs="Times New Roman"/>
                <w:iCs/>
                <w:sz w:val="24"/>
                <w:szCs w:val="24"/>
                <w:lang w:eastAsia="lv-LV"/>
              </w:rPr>
              <w:t>iem</w:t>
            </w:r>
            <w:r w:rsidR="008847E7" w:rsidRPr="002F6825">
              <w:t xml:space="preserve"> </w:t>
            </w:r>
            <w:r w:rsidR="008847E7" w:rsidRPr="002F6825">
              <w:rPr>
                <w:rFonts w:ascii="Times New Roman" w:eastAsia="Times New Roman" w:hAnsi="Times New Roman" w:cs="Times New Roman"/>
                <w:iCs/>
                <w:sz w:val="24"/>
                <w:szCs w:val="24"/>
                <w:lang w:eastAsia="lv-LV"/>
              </w:rPr>
              <w:t>darba un iedzīvotāju veselības aizsardzībā, nelabvēlīgo seku veid</w:t>
            </w:r>
            <w:r w:rsidR="00361840" w:rsidRPr="002F6825">
              <w:rPr>
                <w:rFonts w:ascii="Times New Roman" w:eastAsia="Times New Roman" w:hAnsi="Times New Roman" w:cs="Times New Roman"/>
                <w:iCs/>
                <w:sz w:val="24"/>
                <w:szCs w:val="24"/>
                <w:lang w:eastAsia="lv-LV"/>
              </w:rPr>
              <w:t>i</w:t>
            </w:r>
            <w:r w:rsidR="008847E7" w:rsidRPr="002F6825">
              <w:rPr>
                <w:rFonts w:ascii="Times New Roman" w:eastAsia="Times New Roman" w:hAnsi="Times New Roman" w:cs="Times New Roman"/>
                <w:iCs/>
                <w:sz w:val="24"/>
                <w:szCs w:val="24"/>
                <w:lang w:eastAsia="lv-LV"/>
              </w:rPr>
              <w:t xml:space="preserve"> </w:t>
            </w:r>
            <w:r w:rsidR="00361840" w:rsidRPr="002F6825">
              <w:rPr>
                <w:rFonts w:ascii="Times New Roman" w:eastAsia="Times New Roman" w:hAnsi="Times New Roman" w:cs="Times New Roman"/>
                <w:iCs/>
                <w:sz w:val="24"/>
                <w:szCs w:val="24"/>
                <w:lang w:eastAsia="lv-LV"/>
              </w:rPr>
              <w:t>un</w:t>
            </w:r>
            <w:r w:rsidR="008847E7" w:rsidRPr="002F6825">
              <w:rPr>
                <w:rFonts w:ascii="Times New Roman" w:eastAsia="Times New Roman" w:hAnsi="Times New Roman" w:cs="Times New Roman"/>
                <w:iCs/>
                <w:sz w:val="24"/>
                <w:szCs w:val="24"/>
                <w:lang w:eastAsia="lv-LV"/>
              </w:rPr>
              <w:t xml:space="preserve"> pārkāpum</w:t>
            </w:r>
            <w:r w:rsidR="00361840" w:rsidRPr="002F6825">
              <w:rPr>
                <w:rFonts w:ascii="Times New Roman" w:eastAsia="Times New Roman" w:hAnsi="Times New Roman" w:cs="Times New Roman"/>
                <w:iCs/>
                <w:sz w:val="24"/>
                <w:szCs w:val="24"/>
                <w:lang w:eastAsia="lv-LV"/>
              </w:rPr>
              <w:t>i</w:t>
            </w:r>
            <w:r w:rsidR="008847E7" w:rsidRPr="002F6825">
              <w:rPr>
                <w:rFonts w:ascii="Times New Roman" w:eastAsia="Times New Roman" w:hAnsi="Times New Roman" w:cs="Times New Roman"/>
                <w:iCs/>
                <w:sz w:val="24"/>
                <w:szCs w:val="24"/>
                <w:lang w:eastAsia="lv-LV"/>
              </w:rPr>
              <w:t xml:space="preserve">, par kuriem iespējams ziņot. Administratīvā soda </w:t>
            </w:r>
            <w:r w:rsidR="00361840" w:rsidRPr="002F6825">
              <w:rPr>
                <w:rFonts w:ascii="Times New Roman" w:eastAsia="Times New Roman" w:hAnsi="Times New Roman" w:cs="Times New Roman"/>
                <w:iCs/>
                <w:sz w:val="24"/>
                <w:szCs w:val="24"/>
                <w:lang w:eastAsia="lv-LV"/>
              </w:rPr>
              <w:t xml:space="preserve">noteikšanā </w:t>
            </w:r>
            <w:r w:rsidR="008847E7" w:rsidRPr="002F6825">
              <w:rPr>
                <w:rFonts w:ascii="Times New Roman" w:eastAsia="Times New Roman" w:hAnsi="Times New Roman" w:cs="Times New Roman"/>
                <w:iCs/>
                <w:sz w:val="24"/>
                <w:szCs w:val="24"/>
                <w:lang w:eastAsia="lv-LV"/>
              </w:rPr>
              <w:t>par apzināti nepatiesu ziņu sniegšanu jāņem vērā arī tas, lai noteiktās sankcijas neatturētu trauksmes cēlējus</w:t>
            </w:r>
            <w:r w:rsidR="009E05F5" w:rsidRPr="002F6825">
              <w:rPr>
                <w:rFonts w:ascii="Times New Roman" w:eastAsia="Times New Roman" w:hAnsi="Times New Roman" w:cs="Times New Roman"/>
                <w:iCs/>
                <w:sz w:val="24"/>
                <w:szCs w:val="24"/>
                <w:lang w:eastAsia="lv-LV"/>
              </w:rPr>
              <w:t xml:space="preserve"> ziņot par novērotajiem pārkāpumiem</w:t>
            </w:r>
            <w:r w:rsidR="008847E7" w:rsidRPr="002F6825">
              <w:rPr>
                <w:rFonts w:ascii="Times New Roman" w:eastAsia="Times New Roman" w:hAnsi="Times New Roman" w:cs="Times New Roman"/>
                <w:iCs/>
                <w:sz w:val="24"/>
                <w:szCs w:val="24"/>
                <w:lang w:eastAsia="lv-LV"/>
              </w:rPr>
              <w:t xml:space="preserve">. </w:t>
            </w:r>
          </w:p>
          <w:p w14:paraId="3962B8EA" w14:textId="77777777" w:rsidR="00514E3A" w:rsidRPr="002F6825" w:rsidRDefault="00EE1CF7"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D</w:t>
            </w:r>
            <w:r w:rsidR="00164506" w:rsidRPr="002F6825">
              <w:rPr>
                <w:rFonts w:ascii="Times New Roman" w:eastAsia="Times New Roman" w:hAnsi="Times New Roman" w:cs="Times New Roman"/>
                <w:iCs/>
                <w:sz w:val="24"/>
                <w:szCs w:val="24"/>
                <w:lang w:eastAsia="lv-LV"/>
              </w:rPr>
              <w:t xml:space="preserve">irektīvas projekta 17. pants paredz, ka: </w:t>
            </w:r>
          </w:p>
          <w:p w14:paraId="3962B8EB" w14:textId="77777777" w:rsidR="00514E3A" w:rsidRPr="002F6825" w:rsidRDefault="00164506"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r w:rsidR="00514E3A" w:rsidRPr="002F6825">
              <w:rPr>
                <w:rFonts w:ascii="Times New Roman" w:eastAsia="Times New Roman" w:hAnsi="Times New Roman" w:cs="Times New Roman"/>
                <w:iCs/>
                <w:sz w:val="24"/>
                <w:szCs w:val="24"/>
                <w:lang w:eastAsia="lv-LV"/>
              </w:rPr>
              <w:t>)</w:t>
            </w:r>
            <w:r w:rsidR="00B64A5A" w:rsidRPr="002F6825">
              <w:rPr>
                <w:rFonts w:ascii="Times New Roman" w:eastAsia="Times New Roman" w:hAnsi="Times New Roman" w:cs="Times New Roman"/>
                <w:iCs/>
                <w:sz w:val="24"/>
                <w:szCs w:val="24"/>
                <w:lang w:eastAsia="lv-LV"/>
              </w:rPr>
              <w:t> </w:t>
            </w:r>
            <w:r w:rsidR="00514E3A" w:rsidRPr="002F6825">
              <w:rPr>
                <w:rFonts w:ascii="Times New Roman" w:eastAsia="Times New Roman" w:hAnsi="Times New Roman" w:cs="Times New Roman"/>
                <w:iCs/>
                <w:sz w:val="24"/>
                <w:szCs w:val="24"/>
                <w:lang w:eastAsia="lv-LV"/>
              </w:rPr>
              <w:t>d</w:t>
            </w:r>
            <w:r w:rsidRPr="002F6825">
              <w:rPr>
                <w:rFonts w:ascii="Times New Roman" w:eastAsia="Times New Roman" w:hAnsi="Times New Roman" w:cs="Times New Roman"/>
                <w:iCs/>
                <w:sz w:val="24"/>
                <w:szCs w:val="24"/>
                <w:lang w:eastAsia="lv-LV"/>
              </w:rPr>
              <w:t xml:space="preserve">alībvalstis paredz efektīvus, samērīgus un atturošus sodus, ko piemēro fiziskām vai juridiskām personām, kuras: </w:t>
            </w:r>
          </w:p>
          <w:p w14:paraId="3962B8EC" w14:textId="77777777" w:rsidR="00514E3A" w:rsidRPr="002F6825" w:rsidRDefault="00164506"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 traucē vai cenšas traucēt ziņošanu</w:t>
            </w:r>
            <w:r w:rsidR="00514E3A" w:rsidRPr="002F6825">
              <w:rPr>
                <w:rFonts w:ascii="Times New Roman" w:eastAsia="Times New Roman" w:hAnsi="Times New Roman" w:cs="Times New Roman"/>
                <w:iCs/>
                <w:sz w:val="24"/>
                <w:szCs w:val="24"/>
                <w:lang w:eastAsia="lv-LV"/>
              </w:rPr>
              <w:t>,</w:t>
            </w:r>
          </w:p>
          <w:p w14:paraId="3962B8ED" w14:textId="77777777" w:rsidR="00514E3A" w:rsidRPr="002F6825" w:rsidRDefault="00164506"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b)</w:t>
            </w:r>
            <w:r w:rsidR="00514E3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veic represīvus pasākumus pret ziņojošām personām</w:t>
            </w:r>
            <w:r w:rsidR="00514E3A" w:rsidRPr="002F6825">
              <w:rPr>
                <w:rFonts w:ascii="Times New Roman" w:eastAsia="Times New Roman" w:hAnsi="Times New Roman" w:cs="Times New Roman"/>
                <w:iCs/>
                <w:sz w:val="24"/>
                <w:szCs w:val="24"/>
                <w:lang w:eastAsia="lv-LV"/>
              </w:rPr>
              <w:t>,</w:t>
            </w:r>
          </w:p>
          <w:p w14:paraId="3962B8EE" w14:textId="77777777" w:rsidR="00514E3A" w:rsidRPr="002F6825" w:rsidRDefault="00164506"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w:t>
            </w:r>
            <w:r w:rsidR="00B64A5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uzsāk maldinošu tiesvedību pret ziņojošām personām</w:t>
            </w:r>
            <w:r w:rsidR="00514E3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p>
          <w:p w14:paraId="3962B8EF" w14:textId="77777777" w:rsidR="00514E3A" w:rsidRPr="002F6825" w:rsidRDefault="00164506"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d)</w:t>
            </w:r>
            <w:r w:rsidR="00514E3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pārkāpj pienākumu saglabāt ziņojošo personu identitātes konfidencialitāti</w:t>
            </w:r>
            <w:r w:rsidR="007D3D50" w:rsidRPr="002F6825">
              <w:rPr>
                <w:rFonts w:ascii="Times New Roman" w:eastAsia="Times New Roman" w:hAnsi="Times New Roman" w:cs="Times New Roman"/>
                <w:iCs/>
                <w:sz w:val="24"/>
                <w:szCs w:val="24"/>
                <w:lang w:eastAsia="lv-LV"/>
              </w:rPr>
              <w:t>;</w:t>
            </w:r>
          </w:p>
          <w:p w14:paraId="3962B8F0" w14:textId="7A02A4EB" w:rsidR="00164506" w:rsidRPr="002F6825" w:rsidRDefault="00164506" w:rsidP="00766305">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w:t>
            </w:r>
            <w:r w:rsidR="00514E3A" w:rsidRPr="002F6825">
              <w:rPr>
                <w:rFonts w:ascii="Times New Roman" w:eastAsia="Times New Roman" w:hAnsi="Times New Roman" w:cs="Times New Roman"/>
                <w:iCs/>
                <w:sz w:val="24"/>
                <w:szCs w:val="24"/>
                <w:lang w:eastAsia="lv-LV"/>
              </w:rPr>
              <w:t>) d</w:t>
            </w:r>
            <w:r w:rsidRPr="002F6825">
              <w:rPr>
                <w:rFonts w:ascii="Times New Roman" w:eastAsia="Times New Roman" w:hAnsi="Times New Roman" w:cs="Times New Roman"/>
                <w:iCs/>
                <w:sz w:val="24"/>
                <w:szCs w:val="24"/>
                <w:lang w:eastAsia="lv-LV"/>
              </w:rPr>
              <w:t>alībvalstis paredz efektīvus, samērīgus un atturošus sodus, ko piemēro personām, kuras sniedz ļaunprātīgus un kaitējošus ziņojumus vai informāciju, tostarp paredz kompensācijas pasākumus personām, kurām nodarīts kaitējums ļaunprātīgu un kaitējošu ziņojumu vai informācijas rezultātā. Direktīvas projekta 66. un 78.</w:t>
            </w:r>
            <w:r w:rsidR="00514E3A"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 xml:space="preserve">apsvērumā noteikts, ka, ja represijas (represijas pret trauksmes cēlēju) neaptur un par tām nepiemēro sodu, tas iespējamos trauksmes cēlējus attur no ziņošanas. Tiesību aktos noteiktam skaidram represiju aizliegumam ir nozīmīga preventīva ietekme, ko papildus nostiprina noteikumi par personīgo atbildību un sankciju īstenotājiem piemērojamiem sodiem. Lai nodrošinātu trauksmes cēlēju aizsardzības noteikumu efektivitāti, ir jānosaka sodi. Sodu piemērošana tiem, </w:t>
            </w:r>
            <w:r w:rsidRPr="002F6825">
              <w:rPr>
                <w:rFonts w:ascii="Times New Roman" w:eastAsia="Times New Roman" w:hAnsi="Times New Roman" w:cs="Times New Roman"/>
                <w:iCs/>
                <w:sz w:val="24"/>
                <w:szCs w:val="24"/>
                <w:lang w:eastAsia="lv-LV"/>
              </w:rPr>
              <w:lastRenderedPageBreak/>
              <w:t>kas veic represīvas vai citas nelabvēlīgas darbības pret ziņojošajām personām, var atturēt no turpmākām šādām darbībām. Sodu piemērošana personām, kuras ziņojušas vai apzināti paudušas nepatiesu informāciju, ir nepieciešama, lai atturētu no turpmākas ļaunprātīgas ziņošanas un saglabātu sistēmas uzticamību. Šādiem sodiem vajadzētu būt samērīgiem, lai tie neatturētu iespējamos trauksmes cēlējus.</w:t>
            </w:r>
          </w:p>
          <w:p w14:paraId="3962B8F1" w14:textId="6285C714" w:rsidR="00766305" w:rsidRPr="002F6825" w:rsidRDefault="009300AF" w:rsidP="00156052">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Attiecībā uz nelabvēlīgu seku radīšanu </w:t>
            </w:r>
            <w:r w:rsidR="008F1B60" w:rsidRPr="002F6825">
              <w:rPr>
                <w:rFonts w:ascii="Times New Roman" w:eastAsia="Times New Roman" w:hAnsi="Times New Roman" w:cs="Times New Roman"/>
                <w:iCs/>
                <w:sz w:val="24"/>
                <w:szCs w:val="24"/>
                <w:lang w:eastAsia="lv-LV"/>
              </w:rPr>
              <w:t xml:space="preserve">trauksmes cēlējam </w:t>
            </w:r>
            <w:r w:rsidRPr="002F6825">
              <w:rPr>
                <w:rFonts w:ascii="Times New Roman" w:eastAsia="Times New Roman" w:hAnsi="Times New Roman" w:cs="Times New Roman"/>
                <w:iCs/>
                <w:sz w:val="24"/>
                <w:szCs w:val="24"/>
                <w:lang w:eastAsia="lv-LV"/>
              </w:rPr>
              <w:t>jānorāda, ka l</w:t>
            </w:r>
            <w:r w:rsidR="003E29A0" w:rsidRPr="002F6825">
              <w:rPr>
                <w:rFonts w:ascii="Times New Roman" w:eastAsia="Times New Roman" w:hAnsi="Times New Roman" w:cs="Times New Roman"/>
                <w:iCs/>
                <w:sz w:val="24"/>
                <w:szCs w:val="24"/>
                <w:lang w:eastAsia="lv-LV"/>
              </w:rPr>
              <w:t>īdz šim LAPK nav noteikti šādi administratīv</w:t>
            </w:r>
            <w:r w:rsidR="006C2200" w:rsidRPr="002F6825">
              <w:rPr>
                <w:rFonts w:ascii="Times New Roman" w:eastAsia="Times New Roman" w:hAnsi="Times New Roman" w:cs="Times New Roman"/>
                <w:iCs/>
                <w:sz w:val="24"/>
                <w:szCs w:val="24"/>
                <w:lang w:eastAsia="lv-LV"/>
              </w:rPr>
              <w:t>ā</w:t>
            </w:r>
            <w:r w:rsidR="003E29A0" w:rsidRPr="002F6825">
              <w:rPr>
                <w:rFonts w:ascii="Times New Roman" w:eastAsia="Times New Roman" w:hAnsi="Times New Roman" w:cs="Times New Roman"/>
                <w:iCs/>
                <w:sz w:val="24"/>
                <w:szCs w:val="24"/>
                <w:lang w:eastAsia="lv-LV"/>
              </w:rPr>
              <w:t xml:space="preserve"> pārkāpum</w:t>
            </w:r>
            <w:r w:rsidR="006C2200" w:rsidRPr="002F6825">
              <w:rPr>
                <w:rFonts w:ascii="Times New Roman" w:eastAsia="Times New Roman" w:hAnsi="Times New Roman" w:cs="Times New Roman"/>
                <w:iCs/>
                <w:sz w:val="24"/>
                <w:szCs w:val="24"/>
                <w:lang w:eastAsia="lv-LV"/>
              </w:rPr>
              <w:t>a</w:t>
            </w:r>
            <w:r w:rsidR="003E29A0" w:rsidRPr="002F6825">
              <w:rPr>
                <w:rFonts w:ascii="Times New Roman" w:eastAsia="Times New Roman" w:hAnsi="Times New Roman" w:cs="Times New Roman"/>
                <w:iCs/>
                <w:sz w:val="24"/>
                <w:szCs w:val="24"/>
                <w:lang w:eastAsia="lv-LV"/>
              </w:rPr>
              <w:t xml:space="preserve"> sastāvi</w:t>
            </w:r>
            <w:r w:rsidR="00156052" w:rsidRPr="002F6825">
              <w:rPr>
                <w:rFonts w:ascii="Times New Roman" w:eastAsia="Times New Roman" w:hAnsi="Times New Roman" w:cs="Times New Roman"/>
                <w:iCs/>
                <w:sz w:val="24"/>
                <w:szCs w:val="24"/>
                <w:lang w:eastAsia="lv-LV"/>
              </w:rPr>
              <w:t>, izņemot LAPK 166.</w:t>
            </w:r>
            <w:r w:rsidR="00156052" w:rsidRPr="002F6825">
              <w:rPr>
                <w:rFonts w:ascii="Times New Roman" w:eastAsia="Times New Roman" w:hAnsi="Times New Roman" w:cs="Times New Roman"/>
                <w:iCs/>
                <w:sz w:val="24"/>
                <w:szCs w:val="24"/>
                <w:vertAlign w:val="superscript"/>
                <w:lang w:eastAsia="lv-LV"/>
              </w:rPr>
              <w:t>33</w:t>
            </w:r>
            <w:r w:rsidR="00156052" w:rsidRPr="002F6825">
              <w:rPr>
                <w:rFonts w:ascii="Times New Roman" w:eastAsia="Times New Roman" w:hAnsi="Times New Roman" w:cs="Times New Roman"/>
                <w:iCs/>
                <w:sz w:val="24"/>
                <w:szCs w:val="24"/>
                <w:lang w:eastAsia="lv-LV"/>
              </w:rPr>
              <w:t xml:space="preserve"> panta otr</w:t>
            </w:r>
            <w:r w:rsidR="002A69C5" w:rsidRPr="002F6825">
              <w:rPr>
                <w:rFonts w:ascii="Times New Roman" w:eastAsia="Times New Roman" w:hAnsi="Times New Roman" w:cs="Times New Roman"/>
                <w:iCs/>
                <w:sz w:val="24"/>
                <w:szCs w:val="24"/>
                <w:lang w:eastAsia="lv-LV"/>
              </w:rPr>
              <w:t>o</w:t>
            </w:r>
            <w:r w:rsidR="00156052" w:rsidRPr="002F6825">
              <w:rPr>
                <w:rFonts w:ascii="Times New Roman" w:eastAsia="Times New Roman" w:hAnsi="Times New Roman" w:cs="Times New Roman"/>
                <w:iCs/>
                <w:sz w:val="24"/>
                <w:szCs w:val="24"/>
                <w:lang w:eastAsia="lv-LV"/>
              </w:rPr>
              <w:t xml:space="preserve"> daļ</w:t>
            </w:r>
            <w:r w:rsidR="002A69C5" w:rsidRPr="002F6825">
              <w:rPr>
                <w:rFonts w:ascii="Times New Roman" w:eastAsia="Times New Roman" w:hAnsi="Times New Roman" w:cs="Times New Roman"/>
                <w:iCs/>
                <w:sz w:val="24"/>
                <w:szCs w:val="24"/>
                <w:lang w:eastAsia="lv-LV"/>
              </w:rPr>
              <w:t>u</w:t>
            </w:r>
            <w:r w:rsidR="00156052" w:rsidRPr="002F6825">
              <w:rPr>
                <w:rFonts w:ascii="Times New Roman" w:eastAsia="Times New Roman" w:hAnsi="Times New Roman" w:cs="Times New Roman"/>
                <w:iCs/>
                <w:sz w:val="24"/>
                <w:szCs w:val="24"/>
                <w:lang w:eastAsia="lv-LV"/>
              </w:rPr>
              <w:t xml:space="preserve"> par likumā noteiktā aizlieguma izpaust informāciju attiecībā uz personu, kura informējusi par citas valsts amatpersonas interešu konfliktu, pārkāpšanu vai par nelabvēlīgu seku radīšanu šai personai bez objektīva iemesla, kur paredzēts administratīvais sods valsts amatpersonai</w:t>
            </w:r>
            <w:r w:rsidR="00514E3A" w:rsidRPr="002F6825">
              <w:rPr>
                <w:rFonts w:ascii="Times New Roman" w:eastAsia="Times New Roman" w:hAnsi="Times New Roman" w:cs="Times New Roman"/>
                <w:iCs/>
                <w:sz w:val="24"/>
                <w:szCs w:val="24"/>
                <w:lang w:eastAsia="lv-LV"/>
              </w:rPr>
              <w:t>,</w:t>
            </w:r>
            <w:r w:rsidR="00156052" w:rsidRPr="002F6825">
              <w:rPr>
                <w:rFonts w:ascii="Times New Roman" w:eastAsia="Times New Roman" w:hAnsi="Times New Roman" w:cs="Times New Roman"/>
                <w:iCs/>
                <w:sz w:val="24"/>
                <w:szCs w:val="24"/>
                <w:lang w:eastAsia="lv-LV"/>
              </w:rPr>
              <w:t xml:space="preserve"> </w:t>
            </w:r>
            <w:r w:rsidR="00514E3A" w:rsidRPr="002F6825">
              <w:rPr>
                <w:rFonts w:ascii="Times New Roman" w:eastAsia="Times New Roman" w:hAnsi="Times New Roman" w:cs="Times New Roman"/>
                <w:iCs/>
                <w:sz w:val="24"/>
                <w:szCs w:val="24"/>
                <w:lang w:eastAsia="lv-LV"/>
              </w:rPr>
              <w:t>–</w:t>
            </w:r>
            <w:r w:rsidR="00156052" w:rsidRPr="002F6825">
              <w:rPr>
                <w:rFonts w:ascii="Times New Roman" w:eastAsia="Times New Roman" w:hAnsi="Times New Roman" w:cs="Times New Roman"/>
                <w:iCs/>
                <w:sz w:val="24"/>
                <w:szCs w:val="24"/>
                <w:lang w:eastAsia="lv-LV"/>
              </w:rPr>
              <w:t xml:space="preserve"> naudas sods no septiņdesmit līdz septiņsimt </w:t>
            </w:r>
            <w:proofErr w:type="spellStart"/>
            <w:r w:rsidR="00156052" w:rsidRPr="002F6825">
              <w:rPr>
                <w:rFonts w:ascii="Times New Roman" w:eastAsia="Times New Roman" w:hAnsi="Times New Roman" w:cs="Times New Roman"/>
                <w:i/>
                <w:iCs/>
                <w:sz w:val="24"/>
                <w:szCs w:val="24"/>
                <w:lang w:eastAsia="lv-LV"/>
              </w:rPr>
              <w:t>euro</w:t>
            </w:r>
            <w:proofErr w:type="spellEnd"/>
            <w:r w:rsidR="00156052" w:rsidRPr="002F6825">
              <w:rPr>
                <w:rFonts w:ascii="Times New Roman" w:eastAsia="Times New Roman" w:hAnsi="Times New Roman" w:cs="Times New Roman"/>
                <w:iCs/>
                <w:sz w:val="24"/>
                <w:szCs w:val="24"/>
                <w:lang w:eastAsia="lv-LV"/>
              </w:rPr>
              <w:t>, atņemot tiesības ieņemt valsts amatpersonas amatu vai bez tā.</w:t>
            </w:r>
            <w:r w:rsidRPr="002F6825">
              <w:rPr>
                <w:rFonts w:ascii="Times New Roman" w:eastAsia="Times New Roman" w:hAnsi="Times New Roman" w:cs="Times New Roman"/>
                <w:iCs/>
                <w:sz w:val="24"/>
                <w:szCs w:val="24"/>
                <w:lang w:eastAsia="lv-LV"/>
              </w:rPr>
              <w:t xml:space="preserve"> Vienlaikus jāņem vērā, ka administratīvais sods paredzēts valsts amatpersonai, līdz ar to kā papildsods paredzēts arī aizliegums ieņemt valsts amatpersonas amatu, taču likumprojektā paredzētos administratīvos pārkāpumus </w:t>
            </w:r>
            <w:r w:rsidR="008F1B60" w:rsidRPr="002F6825">
              <w:rPr>
                <w:rFonts w:ascii="Times New Roman" w:eastAsia="Times New Roman" w:hAnsi="Times New Roman" w:cs="Times New Roman"/>
                <w:iCs/>
                <w:sz w:val="24"/>
                <w:szCs w:val="24"/>
                <w:lang w:eastAsia="lv-LV"/>
              </w:rPr>
              <w:t xml:space="preserve">potenciāli </w:t>
            </w:r>
            <w:r w:rsidRPr="002F6825">
              <w:rPr>
                <w:rFonts w:ascii="Times New Roman" w:eastAsia="Times New Roman" w:hAnsi="Times New Roman" w:cs="Times New Roman"/>
                <w:iCs/>
                <w:sz w:val="24"/>
                <w:szCs w:val="24"/>
                <w:lang w:eastAsia="lv-LV"/>
              </w:rPr>
              <w:t>var veikt gan valsts amatpersonas, gan fiziskās personas, gan arī privāto tiesību juridiskās personas (darba devēji)</w:t>
            </w:r>
            <w:r w:rsidR="008F1B60" w:rsidRPr="002F6825">
              <w:rPr>
                <w:rFonts w:ascii="Times New Roman" w:eastAsia="Times New Roman" w:hAnsi="Times New Roman" w:cs="Times New Roman"/>
                <w:iCs/>
                <w:sz w:val="24"/>
                <w:szCs w:val="24"/>
                <w:lang w:eastAsia="lv-LV"/>
              </w:rPr>
              <w:t xml:space="preserve"> attiecībā uz nelabvēlīgu seku radīšanu trauksmes cēlējam</w:t>
            </w:r>
            <w:r w:rsidRPr="002F6825">
              <w:rPr>
                <w:rFonts w:ascii="Times New Roman" w:eastAsia="Times New Roman" w:hAnsi="Times New Roman" w:cs="Times New Roman"/>
                <w:iCs/>
                <w:sz w:val="24"/>
                <w:szCs w:val="24"/>
                <w:lang w:eastAsia="lv-LV"/>
              </w:rPr>
              <w:t>. Citi līdzīgi pārkāpumi LAPK nav paredzēti.</w:t>
            </w:r>
          </w:p>
          <w:p w14:paraId="3962B8F2" w14:textId="59DFFB46" w:rsidR="00B64A5A" w:rsidRPr="002F6825" w:rsidRDefault="002A69C5" w:rsidP="00B64A5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Par</w:t>
            </w:r>
            <w:r w:rsidR="009300AF" w:rsidRPr="002F6825">
              <w:rPr>
                <w:rFonts w:ascii="Times New Roman" w:eastAsia="Times New Roman" w:hAnsi="Times New Roman" w:cs="Times New Roman"/>
                <w:iCs/>
                <w:sz w:val="24"/>
                <w:szCs w:val="24"/>
                <w:lang w:eastAsia="lv-LV"/>
              </w:rPr>
              <w:t xml:space="preserve"> nepatiesu ziņu sniegšanu, izmantojot trauksmes celšanas ziņojumu, norādāms, ka </w:t>
            </w:r>
            <w:r w:rsidR="008F1B60" w:rsidRPr="002F6825">
              <w:rPr>
                <w:rFonts w:ascii="Times New Roman" w:eastAsia="Times New Roman" w:hAnsi="Times New Roman" w:cs="Times New Roman"/>
                <w:iCs/>
                <w:sz w:val="24"/>
                <w:szCs w:val="24"/>
                <w:lang w:eastAsia="lv-LV"/>
              </w:rPr>
              <w:t xml:space="preserve">arī šāds administratīvā pārkāpuma sastāvs līdz šim LAPK nav paredzēts, vienlaikus vairākos LAPK Sevišķās daļas pantos </w:t>
            </w:r>
            <w:r w:rsidR="00A9137F" w:rsidRPr="002F6825">
              <w:rPr>
                <w:rFonts w:ascii="Times New Roman" w:eastAsia="Times New Roman" w:hAnsi="Times New Roman" w:cs="Times New Roman"/>
                <w:iCs/>
                <w:sz w:val="24"/>
                <w:szCs w:val="24"/>
                <w:lang w:eastAsia="lv-LV"/>
              </w:rPr>
              <w:t>paredzēti</w:t>
            </w:r>
            <w:r w:rsidR="008F1B60" w:rsidRPr="002F6825">
              <w:rPr>
                <w:rFonts w:ascii="Times New Roman" w:eastAsia="Times New Roman" w:hAnsi="Times New Roman" w:cs="Times New Roman"/>
                <w:iCs/>
                <w:sz w:val="24"/>
                <w:szCs w:val="24"/>
                <w:lang w:eastAsia="lv-LV"/>
              </w:rPr>
              <w:t xml:space="preserve"> pārkāpumi, kas saistīti ar informācijas nesniegšanu kompetentajām institūcijām vai apzināti nepatiesu ziņu sniegšana. Piemēram, </w:t>
            </w:r>
            <w:r w:rsidR="00B64A5A" w:rsidRPr="002F6825">
              <w:rPr>
                <w:rFonts w:ascii="Times New Roman" w:eastAsia="Times New Roman" w:hAnsi="Times New Roman" w:cs="Times New Roman"/>
                <w:iCs/>
                <w:sz w:val="24"/>
                <w:szCs w:val="24"/>
                <w:lang w:eastAsia="lv-LV"/>
              </w:rPr>
              <w:t xml:space="preserve">LAPK </w:t>
            </w:r>
            <w:r w:rsidR="00B64A5A" w:rsidRPr="002F6825">
              <w:rPr>
                <w:rFonts w:ascii="Times New Roman" w:eastAsia="Times New Roman" w:hAnsi="Times New Roman" w:cs="Times New Roman"/>
                <w:bCs/>
                <w:iCs/>
                <w:sz w:val="24"/>
                <w:szCs w:val="24"/>
                <w:lang w:eastAsia="lv-LV"/>
              </w:rPr>
              <w:t>85.</w:t>
            </w:r>
            <w:r w:rsidR="00B64A5A" w:rsidRPr="002F6825">
              <w:rPr>
                <w:rFonts w:ascii="Times New Roman" w:eastAsia="Times New Roman" w:hAnsi="Times New Roman" w:cs="Times New Roman"/>
                <w:bCs/>
                <w:iCs/>
                <w:sz w:val="24"/>
                <w:szCs w:val="24"/>
                <w:vertAlign w:val="superscript"/>
                <w:lang w:eastAsia="lv-LV"/>
              </w:rPr>
              <w:t>1</w:t>
            </w:r>
            <w:r w:rsidR="00B64A5A" w:rsidRPr="002F6825">
              <w:rPr>
                <w:rFonts w:ascii="Times New Roman" w:eastAsia="Times New Roman" w:hAnsi="Times New Roman" w:cs="Times New Roman"/>
                <w:bCs/>
                <w:iCs/>
                <w:sz w:val="24"/>
                <w:szCs w:val="24"/>
                <w:lang w:eastAsia="lv-LV"/>
              </w:rPr>
              <w:t> pants</w:t>
            </w:r>
            <w:r w:rsidR="00B64A5A" w:rsidRPr="002F6825">
              <w:rPr>
                <w:rFonts w:ascii="Times New Roman" w:eastAsia="Times New Roman" w:hAnsi="Times New Roman" w:cs="Times New Roman"/>
                <w:iCs/>
                <w:sz w:val="24"/>
                <w:szCs w:val="24"/>
                <w:lang w:eastAsia="lv-LV"/>
              </w:rPr>
              <w:t xml:space="preserve"> (apzināti nepatiesu ierakstu izdarīšana projektu dokumentācijā par tās atbilstību vides aizsardzības normām vai prasībām)</w:t>
            </w:r>
            <w:r w:rsidR="00557270" w:rsidRPr="002F6825">
              <w:rPr>
                <w:rFonts w:ascii="Times New Roman" w:eastAsia="Times New Roman" w:hAnsi="Times New Roman" w:cs="Times New Roman"/>
                <w:iCs/>
                <w:sz w:val="24"/>
                <w:szCs w:val="24"/>
                <w:lang w:eastAsia="lv-LV"/>
              </w:rPr>
              <w:t xml:space="preserve">, </w:t>
            </w:r>
            <w:r w:rsidR="00B64A5A" w:rsidRPr="002F6825">
              <w:rPr>
                <w:rFonts w:ascii="Times New Roman" w:eastAsia="Times New Roman" w:hAnsi="Times New Roman" w:cs="Times New Roman"/>
                <w:bCs/>
                <w:iCs/>
                <w:sz w:val="24"/>
                <w:szCs w:val="24"/>
                <w:lang w:eastAsia="lv-LV"/>
              </w:rPr>
              <w:t>165.</w:t>
            </w:r>
            <w:r w:rsidR="00B64A5A" w:rsidRPr="002F6825">
              <w:rPr>
                <w:rFonts w:ascii="Times New Roman" w:eastAsia="Times New Roman" w:hAnsi="Times New Roman" w:cs="Times New Roman"/>
                <w:bCs/>
                <w:iCs/>
                <w:sz w:val="24"/>
                <w:szCs w:val="24"/>
                <w:vertAlign w:val="superscript"/>
                <w:lang w:eastAsia="lv-LV"/>
              </w:rPr>
              <w:t>9</w:t>
            </w:r>
            <w:r w:rsidR="00B64A5A" w:rsidRPr="002F6825">
              <w:rPr>
                <w:rFonts w:ascii="Times New Roman" w:eastAsia="Times New Roman" w:hAnsi="Times New Roman" w:cs="Times New Roman"/>
                <w:bCs/>
                <w:iCs/>
                <w:sz w:val="24"/>
                <w:szCs w:val="24"/>
                <w:lang w:eastAsia="lv-LV"/>
              </w:rPr>
              <w:t> pants (mantiskā stāvokļa deklarēšanas noteikumu neievērošana), 190.</w:t>
            </w:r>
            <w:r w:rsidR="00B64A5A" w:rsidRPr="002F6825">
              <w:rPr>
                <w:rFonts w:ascii="Times New Roman" w:eastAsia="Times New Roman" w:hAnsi="Times New Roman" w:cs="Times New Roman"/>
                <w:bCs/>
                <w:iCs/>
                <w:sz w:val="24"/>
                <w:szCs w:val="24"/>
                <w:vertAlign w:val="superscript"/>
                <w:lang w:eastAsia="lv-LV"/>
              </w:rPr>
              <w:t>5</w:t>
            </w:r>
            <w:r w:rsidR="00B64A5A" w:rsidRPr="002F6825">
              <w:rPr>
                <w:rFonts w:ascii="Times New Roman" w:eastAsia="Times New Roman" w:hAnsi="Times New Roman" w:cs="Times New Roman"/>
                <w:bCs/>
                <w:iCs/>
                <w:sz w:val="24"/>
                <w:szCs w:val="24"/>
                <w:lang w:eastAsia="lv-LV"/>
              </w:rPr>
              <w:t xml:space="preserve"> pants </w:t>
            </w:r>
            <w:r w:rsidR="00557270" w:rsidRPr="002F6825">
              <w:rPr>
                <w:rFonts w:ascii="Times New Roman" w:eastAsia="Times New Roman" w:hAnsi="Times New Roman" w:cs="Times New Roman"/>
                <w:bCs/>
                <w:iCs/>
                <w:sz w:val="24"/>
                <w:szCs w:val="24"/>
                <w:lang w:eastAsia="lv-LV"/>
              </w:rPr>
              <w:t>(a</w:t>
            </w:r>
            <w:r w:rsidR="00B64A5A" w:rsidRPr="002F6825">
              <w:rPr>
                <w:rFonts w:ascii="Times New Roman" w:eastAsia="Times New Roman" w:hAnsi="Times New Roman" w:cs="Times New Roman"/>
                <w:bCs/>
                <w:iCs/>
                <w:sz w:val="24"/>
                <w:szCs w:val="24"/>
                <w:lang w:eastAsia="lv-LV"/>
              </w:rPr>
              <w:t>pzināti nepatiesu, kā arī likumā neparedzētu vai aizliegtu ziņu iekļaušana Iedzīvotāju reģistrā)</w:t>
            </w:r>
            <w:r w:rsidR="00557270" w:rsidRPr="002F6825">
              <w:rPr>
                <w:rFonts w:ascii="Times New Roman" w:eastAsia="Times New Roman" w:hAnsi="Times New Roman" w:cs="Times New Roman"/>
                <w:bCs/>
                <w:iCs/>
                <w:sz w:val="24"/>
                <w:szCs w:val="24"/>
                <w:lang w:eastAsia="lv-LV"/>
              </w:rPr>
              <w:t xml:space="preserve">, </w:t>
            </w:r>
            <w:r w:rsidR="00B64A5A" w:rsidRPr="002F6825">
              <w:rPr>
                <w:rFonts w:ascii="Times New Roman" w:eastAsia="Times New Roman" w:hAnsi="Times New Roman" w:cs="Times New Roman"/>
                <w:bCs/>
                <w:iCs/>
                <w:sz w:val="24"/>
                <w:szCs w:val="24"/>
                <w:lang w:eastAsia="lv-LV"/>
              </w:rPr>
              <w:t>190.</w:t>
            </w:r>
            <w:r w:rsidR="00B64A5A" w:rsidRPr="002F6825">
              <w:rPr>
                <w:rFonts w:ascii="Times New Roman" w:eastAsia="Times New Roman" w:hAnsi="Times New Roman" w:cs="Times New Roman"/>
                <w:bCs/>
                <w:iCs/>
                <w:sz w:val="24"/>
                <w:szCs w:val="24"/>
                <w:vertAlign w:val="superscript"/>
                <w:lang w:eastAsia="lv-LV"/>
              </w:rPr>
              <w:t>10</w:t>
            </w:r>
            <w:r w:rsidR="00B64A5A" w:rsidRPr="002F6825">
              <w:rPr>
                <w:rFonts w:ascii="Times New Roman" w:eastAsia="Times New Roman" w:hAnsi="Times New Roman" w:cs="Times New Roman"/>
                <w:bCs/>
                <w:iCs/>
                <w:sz w:val="24"/>
                <w:szCs w:val="24"/>
                <w:lang w:eastAsia="lv-LV"/>
              </w:rPr>
              <w:t> pants</w:t>
            </w:r>
            <w:r w:rsidR="00557270" w:rsidRPr="002F6825">
              <w:rPr>
                <w:rFonts w:ascii="Times New Roman" w:eastAsia="Times New Roman" w:hAnsi="Times New Roman" w:cs="Times New Roman"/>
                <w:bCs/>
                <w:iCs/>
                <w:sz w:val="24"/>
                <w:szCs w:val="24"/>
                <w:lang w:eastAsia="lv-LV"/>
              </w:rPr>
              <w:t xml:space="preserve"> </w:t>
            </w:r>
            <w:proofErr w:type="gramStart"/>
            <w:r w:rsidR="00557270" w:rsidRPr="002F6825">
              <w:rPr>
                <w:rFonts w:ascii="Times New Roman" w:eastAsia="Times New Roman" w:hAnsi="Times New Roman" w:cs="Times New Roman"/>
                <w:bCs/>
                <w:iCs/>
                <w:sz w:val="24"/>
                <w:szCs w:val="24"/>
                <w:lang w:eastAsia="lv-LV"/>
              </w:rPr>
              <w:t>(</w:t>
            </w:r>
            <w:proofErr w:type="gramEnd"/>
            <w:r w:rsidR="00557270" w:rsidRPr="002F6825">
              <w:rPr>
                <w:rFonts w:ascii="Times New Roman" w:eastAsia="Times New Roman" w:hAnsi="Times New Roman" w:cs="Times New Roman"/>
                <w:bCs/>
                <w:iCs/>
                <w:sz w:val="24"/>
                <w:szCs w:val="24"/>
                <w:lang w:eastAsia="lv-LV"/>
              </w:rPr>
              <w:t>a</w:t>
            </w:r>
            <w:r w:rsidR="00B64A5A" w:rsidRPr="002F6825">
              <w:rPr>
                <w:rFonts w:ascii="Times New Roman" w:eastAsia="Times New Roman" w:hAnsi="Times New Roman" w:cs="Times New Roman"/>
                <w:bCs/>
                <w:iCs/>
                <w:sz w:val="24"/>
                <w:szCs w:val="24"/>
                <w:lang w:eastAsia="lv-LV"/>
              </w:rPr>
              <w:t>pzināti nepatiesu ziņu sniegšana dzīvesvietas deklarēšanas iestādēm)</w:t>
            </w:r>
            <w:r w:rsidR="00557270" w:rsidRPr="002F6825">
              <w:rPr>
                <w:rFonts w:ascii="Times New Roman" w:eastAsia="Times New Roman" w:hAnsi="Times New Roman" w:cs="Times New Roman"/>
                <w:bCs/>
                <w:iCs/>
                <w:sz w:val="24"/>
                <w:szCs w:val="24"/>
                <w:lang w:eastAsia="lv-LV"/>
              </w:rPr>
              <w:t xml:space="preserve">, </w:t>
            </w:r>
            <w:r w:rsidR="00B64A5A" w:rsidRPr="002F6825">
              <w:rPr>
                <w:rFonts w:ascii="Times New Roman" w:eastAsia="Times New Roman" w:hAnsi="Times New Roman" w:cs="Times New Roman"/>
                <w:bCs/>
                <w:iCs/>
                <w:sz w:val="24"/>
                <w:szCs w:val="24"/>
                <w:lang w:eastAsia="lv-LV"/>
              </w:rPr>
              <w:t>201.</w:t>
            </w:r>
            <w:r w:rsidR="00B64A5A" w:rsidRPr="002F6825">
              <w:rPr>
                <w:rFonts w:ascii="Times New Roman" w:eastAsia="Times New Roman" w:hAnsi="Times New Roman" w:cs="Times New Roman"/>
                <w:bCs/>
                <w:iCs/>
                <w:sz w:val="24"/>
                <w:szCs w:val="24"/>
                <w:vertAlign w:val="superscript"/>
                <w:lang w:eastAsia="lv-LV"/>
              </w:rPr>
              <w:t>3</w:t>
            </w:r>
            <w:r w:rsidR="00B64A5A" w:rsidRPr="002F6825">
              <w:rPr>
                <w:rFonts w:ascii="Times New Roman" w:eastAsia="Times New Roman" w:hAnsi="Times New Roman" w:cs="Times New Roman"/>
                <w:bCs/>
                <w:iCs/>
                <w:sz w:val="24"/>
                <w:szCs w:val="24"/>
                <w:lang w:eastAsia="lv-LV"/>
              </w:rPr>
              <w:t> pants</w:t>
            </w:r>
            <w:r w:rsidR="00557270" w:rsidRPr="002F6825">
              <w:rPr>
                <w:rFonts w:ascii="Times New Roman" w:eastAsia="Times New Roman" w:hAnsi="Times New Roman" w:cs="Times New Roman"/>
                <w:bCs/>
                <w:iCs/>
                <w:sz w:val="24"/>
                <w:szCs w:val="24"/>
                <w:lang w:eastAsia="lv-LV"/>
              </w:rPr>
              <w:t xml:space="preserve"> (p</w:t>
            </w:r>
            <w:r w:rsidR="00B64A5A" w:rsidRPr="002F6825">
              <w:rPr>
                <w:rFonts w:ascii="Times New Roman" w:eastAsia="Times New Roman" w:hAnsi="Times New Roman" w:cs="Times New Roman"/>
                <w:bCs/>
                <w:iCs/>
                <w:sz w:val="24"/>
                <w:szCs w:val="24"/>
                <w:lang w:eastAsia="lv-LV"/>
              </w:rPr>
              <w:t xml:space="preserve">ārkāpumi informācijas sniegšanā </w:t>
            </w:r>
            <w:r w:rsidR="00514E3A" w:rsidRPr="002F6825">
              <w:rPr>
                <w:rFonts w:ascii="Times New Roman" w:eastAsia="Times New Roman" w:hAnsi="Times New Roman" w:cs="Times New Roman"/>
                <w:bCs/>
                <w:iCs/>
                <w:sz w:val="24"/>
                <w:szCs w:val="24"/>
                <w:lang w:eastAsia="lv-LV"/>
              </w:rPr>
              <w:t>–</w:t>
            </w:r>
            <w:r w:rsidR="00557270" w:rsidRPr="002F6825">
              <w:rPr>
                <w:rFonts w:ascii="Times New Roman" w:eastAsia="Times New Roman" w:hAnsi="Times New Roman" w:cs="Times New Roman"/>
                <w:bCs/>
                <w:iCs/>
                <w:sz w:val="24"/>
                <w:szCs w:val="24"/>
                <w:lang w:eastAsia="lv-LV"/>
              </w:rPr>
              <w:t xml:space="preserve"> p</w:t>
            </w:r>
            <w:r w:rsidR="00B64A5A" w:rsidRPr="002F6825">
              <w:rPr>
                <w:rFonts w:ascii="Times New Roman" w:eastAsia="Times New Roman" w:hAnsi="Times New Roman" w:cs="Times New Roman"/>
                <w:bCs/>
                <w:iCs/>
                <w:sz w:val="24"/>
                <w:szCs w:val="24"/>
                <w:lang w:eastAsia="lv-LV"/>
              </w:rPr>
              <w:t xml:space="preserve">ar apzināti nepatiesu ziņu sniegšanu presei vai citiem masu informācijas līdzekļiem </w:t>
            </w:r>
            <w:r w:rsidR="00514E3A" w:rsidRPr="002F6825">
              <w:rPr>
                <w:rFonts w:ascii="Times New Roman" w:eastAsia="Times New Roman" w:hAnsi="Times New Roman" w:cs="Times New Roman"/>
                <w:bCs/>
                <w:iCs/>
                <w:sz w:val="24"/>
                <w:szCs w:val="24"/>
                <w:lang w:eastAsia="lv-LV"/>
              </w:rPr>
              <w:t>–</w:t>
            </w:r>
            <w:r w:rsidR="00B64A5A" w:rsidRPr="002F6825">
              <w:rPr>
                <w:rFonts w:ascii="Times New Roman" w:eastAsia="Times New Roman" w:hAnsi="Times New Roman" w:cs="Times New Roman"/>
                <w:bCs/>
                <w:iCs/>
                <w:sz w:val="24"/>
                <w:szCs w:val="24"/>
                <w:lang w:eastAsia="lv-LV"/>
              </w:rPr>
              <w:t xml:space="preserve"> uzliek naudas sodu amatpersonām līdz trīssimt piecdesmit </w:t>
            </w:r>
            <w:proofErr w:type="spellStart"/>
            <w:r w:rsidR="00B64A5A" w:rsidRPr="002F6825">
              <w:rPr>
                <w:rFonts w:ascii="Times New Roman" w:eastAsia="Times New Roman" w:hAnsi="Times New Roman" w:cs="Times New Roman"/>
                <w:bCs/>
                <w:i/>
                <w:iCs/>
                <w:sz w:val="24"/>
                <w:szCs w:val="24"/>
                <w:lang w:eastAsia="lv-LV"/>
              </w:rPr>
              <w:t>euro</w:t>
            </w:r>
            <w:proofErr w:type="spellEnd"/>
            <w:r w:rsidR="00B64A5A" w:rsidRPr="002F6825">
              <w:rPr>
                <w:rFonts w:ascii="Times New Roman" w:eastAsia="Times New Roman" w:hAnsi="Times New Roman" w:cs="Times New Roman"/>
                <w:bCs/>
                <w:iCs/>
                <w:sz w:val="24"/>
                <w:szCs w:val="24"/>
                <w:lang w:eastAsia="lv-LV"/>
              </w:rPr>
              <w:t>)</w:t>
            </w:r>
            <w:r w:rsidR="00557270" w:rsidRPr="002F6825">
              <w:rPr>
                <w:rFonts w:ascii="Times New Roman" w:eastAsia="Times New Roman" w:hAnsi="Times New Roman" w:cs="Times New Roman"/>
                <w:bCs/>
                <w:iCs/>
                <w:sz w:val="24"/>
                <w:szCs w:val="24"/>
                <w:lang w:eastAsia="lv-LV"/>
              </w:rPr>
              <w:t xml:space="preserve">, </w:t>
            </w:r>
            <w:r w:rsidR="00B64A5A" w:rsidRPr="002F6825">
              <w:rPr>
                <w:rFonts w:ascii="Times New Roman" w:eastAsia="Times New Roman" w:hAnsi="Times New Roman" w:cs="Times New Roman"/>
                <w:bCs/>
                <w:iCs/>
                <w:sz w:val="24"/>
                <w:szCs w:val="24"/>
                <w:lang w:eastAsia="lv-LV"/>
              </w:rPr>
              <w:t>202.</w:t>
            </w:r>
            <w:r w:rsidR="00514E3A" w:rsidRPr="002F6825">
              <w:rPr>
                <w:rFonts w:ascii="Times New Roman" w:eastAsia="Times New Roman" w:hAnsi="Times New Roman" w:cs="Times New Roman"/>
                <w:bCs/>
                <w:iCs/>
                <w:sz w:val="24"/>
                <w:szCs w:val="24"/>
                <w:lang w:eastAsia="lv-LV"/>
              </w:rPr>
              <w:t> </w:t>
            </w:r>
            <w:r w:rsidR="00B64A5A" w:rsidRPr="002F6825">
              <w:rPr>
                <w:rFonts w:ascii="Times New Roman" w:eastAsia="Times New Roman" w:hAnsi="Times New Roman" w:cs="Times New Roman"/>
                <w:bCs/>
                <w:iCs/>
                <w:sz w:val="24"/>
                <w:szCs w:val="24"/>
                <w:lang w:eastAsia="lv-LV"/>
              </w:rPr>
              <w:t>pants</w:t>
            </w:r>
            <w:r w:rsidR="00557270" w:rsidRPr="002F6825">
              <w:rPr>
                <w:rFonts w:ascii="Times New Roman" w:eastAsia="Times New Roman" w:hAnsi="Times New Roman" w:cs="Times New Roman"/>
                <w:bCs/>
                <w:iCs/>
                <w:sz w:val="24"/>
                <w:szCs w:val="24"/>
                <w:lang w:eastAsia="lv-LV"/>
              </w:rPr>
              <w:t xml:space="preserve"> (a</w:t>
            </w:r>
            <w:r w:rsidR="00B64A5A" w:rsidRPr="002F6825">
              <w:rPr>
                <w:rFonts w:ascii="Times New Roman" w:eastAsia="Times New Roman" w:hAnsi="Times New Roman" w:cs="Times New Roman"/>
                <w:bCs/>
                <w:iCs/>
                <w:sz w:val="24"/>
                <w:szCs w:val="24"/>
                <w:lang w:eastAsia="lv-LV"/>
              </w:rPr>
              <w:t>pzināti nepamatota speciālo dienestu izsaukšana</w:t>
            </w:r>
            <w:r w:rsidR="00557270" w:rsidRPr="002F6825">
              <w:rPr>
                <w:rFonts w:ascii="Times New Roman" w:eastAsia="Times New Roman" w:hAnsi="Times New Roman" w:cs="Times New Roman"/>
                <w:bCs/>
                <w:iCs/>
                <w:sz w:val="24"/>
                <w:szCs w:val="24"/>
                <w:lang w:eastAsia="lv-LV"/>
              </w:rPr>
              <w:t xml:space="preserve"> </w:t>
            </w:r>
            <w:r w:rsidR="00514E3A" w:rsidRPr="002F6825">
              <w:rPr>
                <w:rFonts w:ascii="Times New Roman" w:eastAsia="Times New Roman" w:hAnsi="Times New Roman" w:cs="Times New Roman"/>
                <w:bCs/>
                <w:iCs/>
                <w:sz w:val="24"/>
                <w:szCs w:val="24"/>
                <w:lang w:eastAsia="lv-LV"/>
              </w:rPr>
              <w:t>–</w:t>
            </w:r>
            <w:r w:rsidR="00557270" w:rsidRPr="002F6825">
              <w:rPr>
                <w:rFonts w:ascii="Times New Roman" w:eastAsia="Times New Roman" w:hAnsi="Times New Roman" w:cs="Times New Roman"/>
                <w:bCs/>
                <w:iCs/>
                <w:sz w:val="24"/>
                <w:szCs w:val="24"/>
                <w:lang w:eastAsia="lv-LV"/>
              </w:rPr>
              <w:t xml:space="preserve"> p</w:t>
            </w:r>
            <w:r w:rsidR="00B64A5A" w:rsidRPr="002F6825">
              <w:rPr>
                <w:rFonts w:ascii="Times New Roman" w:eastAsia="Times New Roman" w:hAnsi="Times New Roman" w:cs="Times New Roman"/>
                <w:iCs/>
                <w:sz w:val="24"/>
                <w:szCs w:val="24"/>
                <w:lang w:eastAsia="lv-LV"/>
              </w:rPr>
              <w:t>ar ugunsdzēsības un glābšanas, policijas, neatliekamās medicīniskās palīdzības vai citu speciālo dienestu apzināti nepamatotu izsaukšanu</w:t>
            </w:r>
            <w:r w:rsidR="00557270" w:rsidRPr="002F6825">
              <w:rPr>
                <w:rFonts w:ascii="Times New Roman" w:eastAsia="Times New Roman" w:hAnsi="Times New Roman" w:cs="Times New Roman"/>
                <w:iCs/>
                <w:sz w:val="24"/>
                <w:szCs w:val="24"/>
                <w:lang w:eastAsia="lv-LV"/>
              </w:rPr>
              <w:t xml:space="preserve">). </w:t>
            </w:r>
            <w:r w:rsidRPr="002F6825">
              <w:rPr>
                <w:rFonts w:ascii="Times New Roman" w:eastAsia="Times New Roman" w:hAnsi="Times New Roman" w:cs="Times New Roman"/>
                <w:iCs/>
                <w:sz w:val="24"/>
                <w:szCs w:val="24"/>
                <w:lang w:eastAsia="lv-LV"/>
              </w:rPr>
              <w:t>J</w:t>
            </w:r>
            <w:r w:rsidR="00557270" w:rsidRPr="002F6825">
              <w:rPr>
                <w:rFonts w:ascii="Times New Roman" w:eastAsia="Times New Roman" w:hAnsi="Times New Roman" w:cs="Times New Roman"/>
                <w:iCs/>
                <w:sz w:val="24"/>
                <w:szCs w:val="24"/>
                <w:lang w:eastAsia="lv-LV"/>
              </w:rPr>
              <w:t xml:space="preserve">āsecina, ka </w:t>
            </w:r>
            <w:r w:rsidR="00557270" w:rsidRPr="002F6825">
              <w:rPr>
                <w:rFonts w:ascii="Times New Roman" w:eastAsia="Times New Roman" w:hAnsi="Times New Roman" w:cs="Times New Roman"/>
                <w:iCs/>
                <w:sz w:val="24"/>
                <w:szCs w:val="24"/>
                <w:lang w:eastAsia="lv-LV"/>
              </w:rPr>
              <w:lastRenderedPageBreak/>
              <w:t>minētie administratīv</w:t>
            </w:r>
            <w:r w:rsidR="006C2200" w:rsidRPr="002F6825">
              <w:rPr>
                <w:rFonts w:ascii="Times New Roman" w:eastAsia="Times New Roman" w:hAnsi="Times New Roman" w:cs="Times New Roman"/>
                <w:iCs/>
                <w:sz w:val="24"/>
                <w:szCs w:val="24"/>
                <w:lang w:eastAsia="lv-LV"/>
              </w:rPr>
              <w:t>ā</w:t>
            </w:r>
            <w:r w:rsidR="00557270" w:rsidRPr="002F6825">
              <w:rPr>
                <w:rFonts w:ascii="Times New Roman" w:eastAsia="Times New Roman" w:hAnsi="Times New Roman" w:cs="Times New Roman"/>
                <w:iCs/>
                <w:sz w:val="24"/>
                <w:szCs w:val="24"/>
                <w:lang w:eastAsia="lv-LV"/>
              </w:rPr>
              <w:t xml:space="preserve"> pārkāpum</w:t>
            </w:r>
            <w:r w:rsidR="006C2200" w:rsidRPr="002F6825">
              <w:rPr>
                <w:rFonts w:ascii="Times New Roman" w:eastAsia="Times New Roman" w:hAnsi="Times New Roman" w:cs="Times New Roman"/>
                <w:iCs/>
                <w:sz w:val="24"/>
                <w:szCs w:val="24"/>
                <w:lang w:eastAsia="lv-LV"/>
              </w:rPr>
              <w:t>a</w:t>
            </w:r>
            <w:r w:rsidR="00557270" w:rsidRPr="002F6825">
              <w:rPr>
                <w:rFonts w:ascii="Times New Roman" w:eastAsia="Times New Roman" w:hAnsi="Times New Roman" w:cs="Times New Roman"/>
                <w:iCs/>
                <w:sz w:val="24"/>
                <w:szCs w:val="24"/>
                <w:lang w:eastAsia="lv-LV"/>
              </w:rPr>
              <w:t xml:space="preserve"> sastāvi, izņemot </w:t>
            </w:r>
            <w:r w:rsidR="00557270" w:rsidRPr="002F6825">
              <w:rPr>
                <w:rFonts w:ascii="Times New Roman" w:eastAsia="Times New Roman" w:hAnsi="Times New Roman" w:cs="Times New Roman"/>
                <w:bCs/>
                <w:iCs/>
                <w:sz w:val="24"/>
                <w:szCs w:val="24"/>
                <w:lang w:eastAsia="lv-LV"/>
              </w:rPr>
              <w:t>201.</w:t>
            </w:r>
            <w:r w:rsidR="00557270" w:rsidRPr="002F6825">
              <w:rPr>
                <w:rFonts w:ascii="Times New Roman" w:eastAsia="Times New Roman" w:hAnsi="Times New Roman" w:cs="Times New Roman"/>
                <w:bCs/>
                <w:iCs/>
                <w:sz w:val="24"/>
                <w:szCs w:val="24"/>
                <w:vertAlign w:val="superscript"/>
                <w:lang w:eastAsia="lv-LV"/>
              </w:rPr>
              <w:t>3</w:t>
            </w:r>
            <w:r w:rsidR="00557270" w:rsidRPr="002F6825">
              <w:rPr>
                <w:rFonts w:ascii="Times New Roman" w:eastAsia="Times New Roman" w:hAnsi="Times New Roman" w:cs="Times New Roman"/>
                <w:bCs/>
                <w:iCs/>
                <w:sz w:val="24"/>
                <w:szCs w:val="24"/>
                <w:lang w:eastAsia="lv-LV"/>
              </w:rPr>
              <w:t> pantā noteikto, atšķiras no likumprojektā paredzētajiem administratīv</w:t>
            </w:r>
            <w:r w:rsidR="00213F73" w:rsidRPr="002F6825">
              <w:rPr>
                <w:rFonts w:ascii="Times New Roman" w:eastAsia="Times New Roman" w:hAnsi="Times New Roman" w:cs="Times New Roman"/>
                <w:bCs/>
                <w:iCs/>
                <w:sz w:val="24"/>
                <w:szCs w:val="24"/>
                <w:lang w:eastAsia="lv-LV"/>
              </w:rPr>
              <w:t>ā</w:t>
            </w:r>
            <w:r w:rsidR="00557270" w:rsidRPr="002F6825">
              <w:rPr>
                <w:rFonts w:ascii="Times New Roman" w:eastAsia="Times New Roman" w:hAnsi="Times New Roman" w:cs="Times New Roman"/>
                <w:bCs/>
                <w:iCs/>
                <w:sz w:val="24"/>
                <w:szCs w:val="24"/>
                <w:lang w:eastAsia="lv-LV"/>
              </w:rPr>
              <w:t xml:space="preserve"> pārkāpum</w:t>
            </w:r>
            <w:r w:rsidR="00213F73" w:rsidRPr="002F6825">
              <w:rPr>
                <w:rFonts w:ascii="Times New Roman" w:eastAsia="Times New Roman" w:hAnsi="Times New Roman" w:cs="Times New Roman"/>
                <w:bCs/>
                <w:iCs/>
                <w:sz w:val="24"/>
                <w:szCs w:val="24"/>
                <w:lang w:eastAsia="lv-LV"/>
              </w:rPr>
              <w:t>a</w:t>
            </w:r>
            <w:r w:rsidR="00557270" w:rsidRPr="002F6825">
              <w:rPr>
                <w:rFonts w:ascii="Times New Roman" w:eastAsia="Times New Roman" w:hAnsi="Times New Roman" w:cs="Times New Roman"/>
                <w:bCs/>
                <w:iCs/>
                <w:sz w:val="24"/>
                <w:szCs w:val="24"/>
                <w:lang w:eastAsia="lv-LV"/>
              </w:rPr>
              <w:t xml:space="preserve"> sastāviem, jo gadījumi, kad persona sniedz apzināti nepatiesas ziņas, izmantojot trauksmes celšanas ziņojumu, parasti būs saistāmi ar personas vēlēšanos radīt kādas nepamatotas negatīvas sekas darba devējam (kaitējums reputācijai, neparedzētas kompetento iestāžu pārbaudes u</w:t>
            </w:r>
            <w:r w:rsidR="007D3D50" w:rsidRPr="002F6825">
              <w:rPr>
                <w:rFonts w:ascii="Times New Roman" w:eastAsia="Times New Roman" w:hAnsi="Times New Roman" w:cs="Times New Roman"/>
                <w:bCs/>
                <w:iCs/>
                <w:sz w:val="24"/>
                <w:szCs w:val="24"/>
                <w:lang w:eastAsia="lv-LV"/>
              </w:rPr>
              <w:t>.</w:t>
            </w:r>
            <w:r w:rsidR="00557270" w:rsidRPr="002F6825">
              <w:rPr>
                <w:rFonts w:ascii="Times New Roman" w:eastAsia="Times New Roman" w:hAnsi="Times New Roman" w:cs="Times New Roman"/>
                <w:bCs/>
                <w:iCs/>
                <w:sz w:val="24"/>
                <w:szCs w:val="24"/>
                <w:lang w:eastAsia="lv-LV"/>
              </w:rPr>
              <w:t xml:space="preserve"> tml.).</w:t>
            </w:r>
          </w:p>
          <w:p w14:paraId="3962B8F3" w14:textId="284608E1" w:rsidR="001A17DC" w:rsidRPr="002F6825" w:rsidRDefault="00557270" w:rsidP="00471F7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Būtu jāņem vērā arī tas, ka LAPK paredzēti arī tādi administratīv</w:t>
            </w:r>
            <w:r w:rsidR="00213F73"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 xml:space="preserve"> pārkāpum</w:t>
            </w:r>
            <w:r w:rsidR="00213F73"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 xml:space="preserve"> sastāvi, kas paredz administratīvo sodu par neziņošanu, proti, par Baltijas jūras un iekšējo ūdeņu piesārņošanu ar kaitīgām vielām (82.</w:t>
            </w:r>
            <w:r w:rsidRPr="002F6825">
              <w:rPr>
                <w:rFonts w:ascii="Times New Roman" w:eastAsia="Times New Roman" w:hAnsi="Times New Roman" w:cs="Times New Roman"/>
                <w:iCs/>
                <w:sz w:val="24"/>
                <w:szCs w:val="24"/>
                <w:vertAlign w:val="superscript"/>
                <w:lang w:eastAsia="lv-LV"/>
              </w:rPr>
              <w:t>2</w:t>
            </w:r>
            <w:r w:rsidRPr="002F6825">
              <w:rPr>
                <w:rFonts w:ascii="Times New Roman" w:eastAsia="Times New Roman" w:hAnsi="Times New Roman" w:cs="Times New Roman"/>
                <w:iCs/>
                <w:sz w:val="24"/>
                <w:szCs w:val="24"/>
                <w:lang w:eastAsia="lv-LV"/>
              </w:rPr>
              <w:t xml:space="preserve"> pants), bīstamās iekārtas avāriju (90. pants) </w:t>
            </w:r>
            <w:r w:rsidR="002A69C5" w:rsidRPr="002F6825">
              <w:rPr>
                <w:rFonts w:ascii="Times New Roman" w:eastAsia="Times New Roman" w:hAnsi="Times New Roman" w:cs="Times New Roman"/>
                <w:iCs/>
                <w:sz w:val="24"/>
                <w:szCs w:val="24"/>
                <w:lang w:eastAsia="lv-LV"/>
              </w:rPr>
              <w:t>u. c.</w:t>
            </w:r>
            <w:r w:rsidRPr="002F6825">
              <w:rPr>
                <w:rFonts w:ascii="Times New Roman" w:eastAsia="Times New Roman" w:hAnsi="Times New Roman" w:cs="Times New Roman"/>
                <w:iCs/>
                <w:sz w:val="24"/>
                <w:szCs w:val="24"/>
                <w:lang w:eastAsia="lv-LV"/>
              </w:rPr>
              <w:t xml:space="preserve"> </w:t>
            </w:r>
            <w:r w:rsidR="002A69C5" w:rsidRPr="002F6825">
              <w:rPr>
                <w:rFonts w:ascii="Times New Roman" w:eastAsia="Times New Roman" w:hAnsi="Times New Roman" w:cs="Times New Roman"/>
                <w:iCs/>
                <w:sz w:val="24"/>
                <w:szCs w:val="24"/>
                <w:lang w:eastAsia="lv-LV"/>
              </w:rPr>
              <w:t xml:space="preserve">Atbildīgajiem </w:t>
            </w:r>
            <w:r w:rsidRPr="002F6825">
              <w:rPr>
                <w:rFonts w:ascii="Times New Roman" w:eastAsia="Times New Roman" w:hAnsi="Times New Roman" w:cs="Times New Roman"/>
                <w:iCs/>
                <w:sz w:val="24"/>
                <w:szCs w:val="24"/>
                <w:lang w:eastAsia="lv-LV"/>
              </w:rPr>
              <w:t xml:space="preserve">darbiniekiem jāziņo </w:t>
            </w:r>
            <w:r w:rsidR="002A69C5" w:rsidRPr="002F6825">
              <w:rPr>
                <w:rFonts w:ascii="Times New Roman" w:eastAsia="Times New Roman" w:hAnsi="Times New Roman" w:cs="Times New Roman"/>
                <w:iCs/>
                <w:sz w:val="24"/>
                <w:szCs w:val="24"/>
                <w:lang w:eastAsia="lv-LV"/>
              </w:rPr>
              <w:t xml:space="preserve">arī </w:t>
            </w:r>
            <w:r w:rsidRPr="002F6825">
              <w:rPr>
                <w:rFonts w:ascii="Times New Roman" w:eastAsia="Times New Roman" w:hAnsi="Times New Roman" w:cs="Times New Roman"/>
                <w:iCs/>
                <w:sz w:val="24"/>
                <w:szCs w:val="24"/>
                <w:lang w:eastAsia="lv-LV"/>
              </w:rPr>
              <w:t>par neparastiem un aizdomīgiem finanšu darījumiem (165.</w:t>
            </w:r>
            <w:r w:rsidRPr="002F6825">
              <w:rPr>
                <w:rFonts w:ascii="Times New Roman" w:eastAsia="Times New Roman" w:hAnsi="Times New Roman" w:cs="Times New Roman"/>
                <w:iCs/>
                <w:sz w:val="24"/>
                <w:szCs w:val="24"/>
                <w:vertAlign w:val="superscript"/>
                <w:lang w:eastAsia="lv-LV"/>
              </w:rPr>
              <w:t>4</w:t>
            </w:r>
            <w:r w:rsidR="001A17DC" w:rsidRPr="002F6825">
              <w:rPr>
                <w:rFonts w:ascii="Times New Roman" w:eastAsia="Times New Roman" w:hAnsi="Times New Roman" w:cs="Times New Roman"/>
                <w:iCs/>
                <w:sz w:val="24"/>
                <w:szCs w:val="24"/>
                <w:lang w:eastAsia="lv-LV"/>
              </w:rPr>
              <w:t> pants). Par minētajiem administratīvajiem pārkāpumiem administratīvo sodu apmēri fiziskajām vai juridiskajām</w:t>
            </w:r>
            <w:r w:rsidR="00242CFC" w:rsidRPr="002F6825">
              <w:rPr>
                <w:rFonts w:ascii="Times New Roman" w:eastAsia="Times New Roman" w:hAnsi="Times New Roman" w:cs="Times New Roman"/>
                <w:iCs/>
                <w:sz w:val="24"/>
                <w:szCs w:val="24"/>
                <w:lang w:eastAsia="lv-LV"/>
              </w:rPr>
              <w:t xml:space="preserve"> </w:t>
            </w:r>
            <w:r w:rsidR="001A17DC" w:rsidRPr="002F6825">
              <w:rPr>
                <w:rFonts w:ascii="Times New Roman" w:eastAsia="Times New Roman" w:hAnsi="Times New Roman" w:cs="Times New Roman"/>
                <w:iCs/>
                <w:sz w:val="24"/>
                <w:szCs w:val="24"/>
                <w:lang w:eastAsia="lv-LV"/>
              </w:rPr>
              <w:t xml:space="preserve">personām sasniedz pat piectūkstoš </w:t>
            </w:r>
            <w:proofErr w:type="spellStart"/>
            <w:r w:rsidR="001A17DC" w:rsidRPr="002F6825">
              <w:rPr>
                <w:rFonts w:ascii="Times New Roman" w:eastAsia="Times New Roman" w:hAnsi="Times New Roman" w:cs="Times New Roman"/>
                <w:i/>
                <w:iCs/>
                <w:sz w:val="24"/>
                <w:szCs w:val="24"/>
                <w:lang w:eastAsia="lv-LV"/>
              </w:rPr>
              <w:t>euro</w:t>
            </w:r>
            <w:proofErr w:type="spellEnd"/>
            <w:r w:rsidR="001A17DC" w:rsidRPr="002F6825">
              <w:rPr>
                <w:rFonts w:ascii="Times New Roman" w:eastAsia="Times New Roman" w:hAnsi="Times New Roman" w:cs="Times New Roman"/>
                <w:i/>
                <w:iCs/>
                <w:sz w:val="24"/>
                <w:szCs w:val="24"/>
                <w:lang w:eastAsia="lv-LV"/>
              </w:rPr>
              <w:t xml:space="preserve">, </w:t>
            </w:r>
            <w:r w:rsidR="001A17DC" w:rsidRPr="002F6825">
              <w:rPr>
                <w:rFonts w:ascii="Times New Roman" w:eastAsia="Times New Roman" w:hAnsi="Times New Roman" w:cs="Times New Roman"/>
                <w:iCs/>
                <w:sz w:val="24"/>
                <w:szCs w:val="24"/>
                <w:lang w:eastAsia="lv-LV"/>
              </w:rPr>
              <w:t>kā arī soda apmērs var tikt noteikts procentos no iepriekšējā pārskata gada neto apgrozījuma vai apgrozījuma (ieņēmumiem) no saimnieciskajiem darījumiem iepriekšējā pārskata gadā (165.</w:t>
            </w:r>
            <w:r w:rsidR="001A17DC" w:rsidRPr="002F6825">
              <w:rPr>
                <w:rFonts w:ascii="Times New Roman" w:eastAsia="Times New Roman" w:hAnsi="Times New Roman" w:cs="Times New Roman"/>
                <w:iCs/>
                <w:sz w:val="24"/>
                <w:szCs w:val="24"/>
                <w:vertAlign w:val="superscript"/>
                <w:lang w:eastAsia="lv-LV"/>
              </w:rPr>
              <w:t>4</w:t>
            </w:r>
            <w:r w:rsidR="001A17DC" w:rsidRPr="002F6825">
              <w:rPr>
                <w:rFonts w:ascii="Times New Roman" w:eastAsia="Times New Roman" w:hAnsi="Times New Roman" w:cs="Times New Roman"/>
                <w:iCs/>
                <w:sz w:val="24"/>
                <w:szCs w:val="24"/>
                <w:lang w:eastAsia="lv-LV"/>
              </w:rPr>
              <w:t> pants). Līdz ar to secināms, ka par pārkāpumiem, kas ir saistīti ar neziņošanu par bīstamām situācijām vai apdraudējumiem, paredzētie naudas sodu apmēri var arī pārsniegt likumā noteikto maksimālo naudas soda apmēru (LAPK 26.pants).</w:t>
            </w:r>
          </w:p>
          <w:p w14:paraId="3962B8F4" w14:textId="77777777" w:rsidR="00A9137F" w:rsidRPr="002F6825" w:rsidRDefault="00F40ACF" w:rsidP="00471F7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Nosakot samērīgu administratīvā soda apmēru, būtu jāņem vērā arī LAPK regulējums attiecībā uz pārkāpumiem darba un iedzīvotāju veselības aizsardzībā (LAPK Sevišķās daļas piektā nodaļa), jo trauksmes celšana pēc būtības ir saistīta ar darba pienākumu veikšanu. Saskaņā ar Trauksmes celšanas likuma 1. panta pirmās daļas 1.</w:t>
            </w:r>
            <w:r w:rsidR="000363D4"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punktu darba pienākumu veikšana ir noteikta darba, tostarp brīvprātīgā darba, profesionālo vai amata (dienesta) pienākumu veikšana vai pakalpojumu sniegšana likumdošanas, izpildvaras vai tiesu varas institūcijā vai privāto tiesību juridiskajā perso</w:t>
            </w:r>
            <w:r w:rsidR="00A47304" w:rsidRPr="002F6825">
              <w:rPr>
                <w:rFonts w:ascii="Times New Roman" w:eastAsia="Times New Roman" w:hAnsi="Times New Roman" w:cs="Times New Roman"/>
                <w:iCs/>
                <w:sz w:val="24"/>
                <w:szCs w:val="24"/>
                <w:lang w:eastAsia="lv-LV"/>
              </w:rPr>
              <w:t>nā. LAPK Sevišķās daļas piektajai nodaļai</w:t>
            </w:r>
            <w:r w:rsidRPr="002F6825">
              <w:rPr>
                <w:rFonts w:ascii="Times New Roman" w:eastAsia="Times New Roman" w:hAnsi="Times New Roman" w:cs="Times New Roman"/>
                <w:iCs/>
                <w:sz w:val="24"/>
                <w:szCs w:val="24"/>
                <w:lang w:eastAsia="lv-LV"/>
              </w:rPr>
              <w:t xml:space="preserve"> raksturīgs, ka </w:t>
            </w:r>
            <w:r w:rsidR="00A9137F" w:rsidRPr="002F6825">
              <w:rPr>
                <w:rFonts w:ascii="Times New Roman" w:eastAsia="Times New Roman" w:hAnsi="Times New Roman" w:cs="Times New Roman"/>
                <w:iCs/>
                <w:sz w:val="24"/>
                <w:szCs w:val="24"/>
                <w:lang w:eastAsia="lv-LV"/>
              </w:rPr>
              <w:t>par pārkāpumiem, kas saistāmi ar darba tiesiskajām attiecībām (LAPK 41.</w:t>
            </w:r>
            <w:r w:rsidR="000363D4" w:rsidRPr="002F6825">
              <w:rPr>
                <w:rFonts w:ascii="Times New Roman" w:eastAsia="Times New Roman" w:hAnsi="Times New Roman" w:cs="Times New Roman"/>
                <w:iCs/>
                <w:sz w:val="24"/>
                <w:szCs w:val="24"/>
                <w:lang w:eastAsia="lv-LV"/>
              </w:rPr>
              <w:t>–</w:t>
            </w:r>
            <w:r w:rsidR="00A9137F" w:rsidRPr="002F6825">
              <w:rPr>
                <w:rFonts w:ascii="Times New Roman" w:eastAsia="Times New Roman" w:hAnsi="Times New Roman" w:cs="Times New Roman"/>
                <w:bCs/>
                <w:iCs/>
                <w:sz w:val="24"/>
                <w:szCs w:val="24"/>
                <w:lang w:eastAsia="lv-LV"/>
              </w:rPr>
              <w:t>41.</w:t>
            </w:r>
            <w:r w:rsidR="00A9137F" w:rsidRPr="002F6825">
              <w:rPr>
                <w:rFonts w:ascii="Times New Roman" w:eastAsia="Times New Roman" w:hAnsi="Times New Roman" w:cs="Times New Roman"/>
                <w:bCs/>
                <w:iCs/>
                <w:sz w:val="24"/>
                <w:szCs w:val="24"/>
                <w:vertAlign w:val="superscript"/>
                <w:lang w:eastAsia="lv-LV"/>
              </w:rPr>
              <w:t>6</w:t>
            </w:r>
            <w:r w:rsidR="000363D4" w:rsidRPr="002F6825">
              <w:rPr>
                <w:rFonts w:ascii="Times New Roman" w:eastAsia="Times New Roman" w:hAnsi="Times New Roman" w:cs="Times New Roman"/>
                <w:iCs/>
                <w:sz w:val="24"/>
                <w:szCs w:val="24"/>
                <w:lang w:eastAsia="lv-LV"/>
              </w:rPr>
              <w:t> </w:t>
            </w:r>
            <w:r w:rsidR="00A9137F" w:rsidRPr="002F6825">
              <w:rPr>
                <w:rFonts w:ascii="Times New Roman" w:eastAsia="Times New Roman" w:hAnsi="Times New Roman" w:cs="Times New Roman"/>
                <w:iCs/>
                <w:sz w:val="24"/>
                <w:szCs w:val="24"/>
                <w:lang w:eastAsia="lv-LV"/>
              </w:rPr>
              <w:t xml:space="preserve">pants), paredzēti tikai naudas sodi, līdz ar to </w:t>
            </w:r>
            <w:r w:rsidR="00495BF9" w:rsidRPr="002F6825">
              <w:rPr>
                <w:rFonts w:ascii="Times New Roman" w:eastAsia="Times New Roman" w:hAnsi="Times New Roman" w:cs="Times New Roman"/>
                <w:iCs/>
                <w:sz w:val="24"/>
                <w:szCs w:val="24"/>
                <w:lang w:eastAsia="lv-LV"/>
              </w:rPr>
              <w:t xml:space="preserve">arī par jaunajiem administratīvo pārkāpumu sastāviem </w:t>
            </w:r>
            <w:r w:rsidR="00A9137F" w:rsidRPr="002F6825">
              <w:rPr>
                <w:rFonts w:ascii="Times New Roman" w:eastAsia="Times New Roman" w:hAnsi="Times New Roman" w:cs="Times New Roman"/>
                <w:iCs/>
                <w:sz w:val="24"/>
                <w:szCs w:val="24"/>
                <w:lang w:eastAsia="lv-LV"/>
              </w:rPr>
              <w:t xml:space="preserve">būtu atbalstāms noteikt </w:t>
            </w:r>
            <w:r w:rsidR="00495BF9" w:rsidRPr="002F6825">
              <w:rPr>
                <w:rFonts w:ascii="Times New Roman" w:eastAsia="Times New Roman" w:hAnsi="Times New Roman" w:cs="Times New Roman"/>
                <w:iCs/>
                <w:sz w:val="24"/>
                <w:szCs w:val="24"/>
                <w:lang w:eastAsia="lv-LV"/>
              </w:rPr>
              <w:t>tikai naudas sodus</w:t>
            </w:r>
            <w:r w:rsidR="00A47304" w:rsidRPr="002F6825">
              <w:rPr>
                <w:rFonts w:ascii="Times New Roman" w:eastAsia="Times New Roman" w:hAnsi="Times New Roman" w:cs="Times New Roman"/>
                <w:iCs/>
                <w:sz w:val="24"/>
                <w:szCs w:val="24"/>
                <w:lang w:eastAsia="lv-LV"/>
              </w:rPr>
              <w:t xml:space="preserve"> (kā soda veidu, nenosakot papildsodu)</w:t>
            </w:r>
            <w:r w:rsidR="00495BF9" w:rsidRPr="002F6825">
              <w:rPr>
                <w:rFonts w:ascii="Times New Roman" w:eastAsia="Times New Roman" w:hAnsi="Times New Roman" w:cs="Times New Roman"/>
                <w:iCs/>
                <w:sz w:val="24"/>
                <w:szCs w:val="24"/>
                <w:lang w:eastAsia="lv-LV"/>
              </w:rPr>
              <w:t>. Par LAPK 41.</w:t>
            </w:r>
            <w:r w:rsidR="000363D4" w:rsidRPr="002F6825">
              <w:rPr>
                <w:rFonts w:ascii="Times New Roman" w:eastAsia="Times New Roman" w:hAnsi="Times New Roman" w:cs="Times New Roman"/>
                <w:iCs/>
                <w:sz w:val="24"/>
                <w:szCs w:val="24"/>
                <w:lang w:eastAsia="lv-LV"/>
              </w:rPr>
              <w:t>–</w:t>
            </w:r>
            <w:r w:rsidR="00495BF9" w:rsidRPr="002F6825">
              <w:rPr>
                <w:rFonts w:ascii="Times New Roman" w:eastAsia="Times New Roman" w:hAnsi="Times New Roman" w:cs="Times New Roman"/>
                <w:iCs/>
                <w:sz w:val="24"/>
                <w:szCs w:val="24"/>
                <w:lang w:eastAsia="lv-LV"/>
              </w:rPr>
              <w:t>41.</w:t>
            </w:r>
            <w:r w:rsidR="00495BF9" w:rsidRPr="002F6825">
              <w:rPr>
                <w:rFonts w:ascii="Times New Roman" w:eastAsia="Times New Roman" w:hAnsi="Times New Roman" w:cs="Times New Roman"/>
                <w:iCs/>
                <w:sz w:val="24"/>
                <w:szCs w:val="24"/>
                <w:vertAlign w:val="superscript"/>
                <w:lang w:eastAsia="lv-LV"/>
              </w:rPr>
              <w:t>6</w:t>
            </w:r>
            <w:r w:rsidR="000363D4" w:rsidRPr="002F6825">
              <w:rPr>
                <w:rFonts w:ascii="Times New Roman" w:eastAsia="Times New Roman" w:hAnsi="Times New Roman" w:cs="Times New Roman"/>
                <w:iCs/>
                <w:sz w:val="24"/>
                <w:szCs w:val="24"/>
                <w:lang w:eastAsia="lv-LV"/>
              </w:rPr>
              <w:t> </w:t>
            </w:r>
            <w:r w:rsidR="00495BF9" w:rsidRPr="002F6825">
              <w:rPr>
                <w:rFonts w:ascii="Times New Roman" w:eastAsia="Times New Roman" w:hAnsi="Times New Roman" w:cs="Times New Roman"/>
                <w:iCs/>
                <w:sz w:val="24"/>
                <w:szCs w:val="24"/>
                <w:lang w:eastAsia="lv-LV"/>
              </w:rPr>
              <w:t xml:space="preserve">pantā paredzētajiem pārkāpumiem naudas sodu apmēri svārstās no </w:t>
            </w:r>
            <w:r w:rsidR="00EF63FF" w:rsidRPr="002F6825">
              <w:rPr>
                <w:rFonts w:ascii="Times New Roman" w:eastAsia="Times New Roman" w:hAnsi="Times New Roman" w:cs="Times New Roman"/>
                <w:iCs/>
                <w:sz w:val="24"/>
                <w:szCs w:val="24"/>
                <w:lang w:eastAsia="lv-LV"/>
              </w:rPr>
              <w:t>35</w:t>
            </w:r>
            <w:r w:rsidR="00495BF9" w:rsidRPr="002F6825">
              <w:rPr>
                <w:rFonts w:ascii="Times New Roman" w:eastAsia="Times New Roman" w:hAnsi="Times New Roman" w:cs="Times New Roman"/>
                <w:iCs/>
                <w:sz w:val="24"/>
                <w:szCs w:val="24"/>
                <w:lang w:eastAsia="lv-LV"/>
              </w:rPr>
              <w:t xml:space="preserve"> līdz </w:t>
            </w:r>
            <w:r w:rsidR="00EF63FF" w:rsidRPr="002F6825">
              <w:rPr>
                <w:rFonts w:ascii="Times New Roman" w:eastAsia="Times New Roman" w:hAnsi="Times New Roman" w:cs="Times New Roman"/>
                <w:iCs/>
                <w:sz w:val="24"/>
                <w:szCs w:val="24"/>
                <w:lang w:eastAsia="lv-LV"/>
              </w:rPr>
              <w:t xml:space="preserve">700 </w:t>
            </w:r>
            <w:proofErr w:type="spellStart"/>
            <w:r w:rsidR="00EF63FF" w:rsidRPr="002F6825">
              <w:rPr>
                <w:rFonts w:ascii="Times New Roman" w:eastAsia="Times New Roman" w:hAnsi="Times New Roman" w:cs="Times New Roman"/>
                <w:i/>
                <w:iCs/>
                <w:sz w:val="24"/>
                <w:szCs w:val="24"/>
                <w:lang w:eastAsia="lv-LV"/>
              </w:rPr>
              <w:t>euro</w:t>
            </w:r>
            <w:proofErr w:type="spellEnd"/>
            <w:r w:rsidR="00495BF9" w:rsidRPr="002F6825">
              <w:rPr>
                <w:rFonts w:ascii="Times New Roman" w:eastAsia="Times New Roman" w:hAnsi="Times New Roman" w:cs="Times New Roman"/>
                <w:iCs/>
                <w:sz w:val="24"/>
                <w:szCs w:val="24"/>
                <w:lang w:eastAsia="lv-LV"/>
              </w:rPr>
              <w:t xml:space="preserve"> fiziskām personām, bet juridiskām personām no </w:t>
            </w:r>
            <w:r w:rsidR="00EF63FF" w:rsidRPr="002F6825">
              <w:rPr>
                <w:rFonts w:ascii="Times New Roman" w:eastAsia="Times New Roman" w:hAnsi="Times New Roman" w:cs="Times New Roman"/>
                <w:iCs/>
                <w:sz w:val="24"/>
                <w:szCs w:val="24"/>
                <w:lang w:eastAsia="lv-LV"/>
              </w:rPr>
              <w:t>70</w:t>
            </w:r>
            <w:r w:rsidR="00495BF9" w:rsidRPr="002F6825">
              <w:rPr>
                <w:rFonts w:ascii="Times New Roman" w:eastAsia="Times New Roman" w:hAnsi="Times New Roman" w:cs="Times New Roman"/>
                <w:iCs/>
                <w:sz w:val="24"/>
                <w:szCs w:val="24"/>
                <w:lang w:eastAsia="lv-LV"/>
              </w:rPr>
              <w:t xml:space="preserve"> līdz </w:t>
            </w:r>
            <w:r w:rsidR="00EF63FF" w:rsidRPr="002F6825">
              <w:rPr>
                <w:rFonts w:ascii="Times New Roman" w:eastAsia="Times New Roman" w:hAnsi="Times New Roman" w:cs="Times New Roman"/>
                <w:iCs/>
                <w:sz w:val="24"/>
                <w:szCs w:val="24"/>
                <w:lang w:eastAsia="lv-LV"/>
              </w:rPr>
              <w:t>14</w:t>
            </w:r>
            <w:r w:rsidR="00B64A5A" w:rsidRPr="002F6825">
              <w:rPr>
                <w:rFonts w:ascii="Times New Roman" w:eastAsia="Times New Roman" w:hAnsi="Times New Roman" w:cs="Times New Roman"/>
                <w:iCs/>
                <w:sz w:val="24"/>
                <w:szCs w:val="24"/>
                <w:lang w:eastAsia="lv-LV"/>
              </w:rPr>
              <w:t> 000 </w:t>
            </w:r>
            <w:proofErr w:type="spellStart"/>
            <w:r w:rsidR="00EF63FF" w:rsidRPr="002F6825">
              <w:rPr>
                <w:rFonts w:ascii="Times New Roman" w:eastAsia="Times New Roman" w:hAnsi="Times New Roman" w:cs="Times New Roman"/>
                <w:i/>
                <w:iCs/>
                <w:sz w:val="24"/>
                <w:szCs w:val="24"/>
                <w:lang w:eastAsia="lv-LV"/>
              </w:rPr>
              <w:t>euro</w:t>
            </w:r>
            <w:proofErr w:type="spellEnd"/>
            <w:r w:rsidR="00EF63FF" w:rsidRPr="002F6825">
              <w:rPr>
                <w:rFonts w:ascii="Times New Roman" w:eastAsia="Times New Roman" w:hAnsi="Times New Roman" w:cs="Times New Roman"/>
                <w:iCs/>
                <w:sz w:val="24"/>
                <w:szCs w:val="24"/>
                <w:lang w:eastAsia="lv-LV"/>
              </w:rPr>
              <w:t xml:space="preserve">. No minētā secināms, kas attiecībā uz pārkāpumiem darba aizsardzībā paredzētie naudas sodu apmēri ir dažādi, vienlaikus noteiktie naudas soda apmēri ir noteikti tādi, </w:t>
            </w:r>
            <w:r w:rsidR="00EF63FF" w:rsidRPr="002F6825">
              <w:rPr>
                <w:rFonts w:ascii="Times New Roman" w:eastAsia="Times New Roman" w:hAnsi="Times New Roman" w:cs="Times New Roman"/>
                <w:iCs/>
                <w:sz w:val="24"/>
                <w:szCs w:val="24"/>
                <w:lang w:eastAsia="lv-LV"/>
              </w:rPr>
              <w:lastRenderedPageBreak/>
              <w:t>lai nep</w:t>
            </w:r>
            <w:r w:rsidR="00B64A5A" w:rsidRPr="002F6825">
              <w:rPr>
                <w:rFonts w:ascii="Times New Roman" w:eastAsia="Times New Roman" w:hAnsi="Times New Roman" w:cs="Times New Roman"/>
                <w:iCs/>
                <w:sz w:val="24"/>
                <w:szCs w:val="24"/>
                <w:lang w:eastAsia="lv-LV"/>
              </w:rPr>
              <w:t>ārsniegtu LAPK 26. panta pirmajā daļā</w:t>
            </w:r>
            <w:r w:rsidR="00EF63FF" w:rsidRPr="002F6825">
              <w:rPr>
                <w:rFonts w:ascii="Times New Roman" w:eastAsia="Times New Roman" w:hAnsi="Times New Roman" w:cs="Times New Roman"/>
                <w:iCs/>
                <w:sz w:val="24"/>
                <w:szCs w:val="24"/>
                <w:lang w:eastAsia="lv-LV"/>
              </w:rPr>
              <w:t xml:space="preserve"> noteiktos maksimālos </w:t>
            </w:r>
            <w:r w:rsidR="00B64A5A" w:rsidRPr="002F6825">
              <w:rPr>
                <w:rFonts w:ascii="Times New Roman" w:eastAsia="Times New Roman" w:hAnsi="Times New Roman" w:cs="Times New Roman"/>
                <w:iCs/>
                <w:sz w:val="24"/>
                <w:szCs w:val="24"/>
                <w:lang w:eastAsia="lv-LV"/>
              </w:rPr>
              <w:t xml:space="preserve">naudas soda </w:t>
            </w:r>
            <w:r w:rsidR="00EF63FF" w:rsidRPr="002F6825">
              <w:rPr>
                <w:rFonts w:ascii="Times New Roman" w:eastAsia="Times New Roman" w:hAnsi="Times New Roman" w:cs="Times New Roman"/>
                <w:iCs/>
                <w:sz w:val="24"/>
                <w:szCs w:val="24"/>
                <w:lang w:eastAsia="lv-LV"/>
              </w:rPr>
              <w:t>apmērus, taču apmēri daudzos gadījumos sniedzas līdz maksimālajai robežai (fiziskām personām l</w:t>
            </w:r>
            <w:r w:rsidR="00B64A5A" w:rsidRPr="002F6825">
              <w:rPr>
                <w:rFonts w:ascii="Times New Roman" w:eastAsia="Times New Roman" w:hAnsi="Times New Roman" w:cs="Times New Roman"/>
                <w:iCs/>
                <w:sz w:val="24"/>
                <w:szCs w:val="24"/>
                <w:lang w:eastAsia="lv-LV"/>
              </w:rPr>
              <w:t>īdz 700 </w:t>
            </w:r>
            <w:proofErr w:type="spellStart"/>
            <w:r w:rsidR="00EF63FF" w:rsidRPr="002F6825">
              <w:rPr>
                <w:rFonts w:ascii="Times New Roman" w:eastAsia="Times New Roman" w:hAnsi="Times New Roman" w:cs="Times New Roman"/>
                <w:i/>
                <w:iCs/>
                <w:sz w:val="24"/>
                <w:szCs w:val="24"/>
                <w:lang w:eastAsia="lv-LV"/>
              </w:rPr>
              <w:t>euro</w:t>
            </w:r>
            <w:proofErr w:type="spellEnd"/>
            <w:r w:rsidR="00EF63FF" w:rsidRPr="002F6825">
              <w:rPr>
                <w:rFonts w:ascii="Times New Roman" w:eastAsia="Times New Roman" w:hAnsi="Times New Roman" w:cs="Times New Roman"/>
                <w:iCs/>
                <w:sz w:val="24"/>
                <w:szCs w:val="24"/>
                <w:lang w:eastAsia="lv-LV"/>
              </w:rPr>
              <w:t xml:space="preserve"> un juridiskām personām līdz 14 000 </w:t>
            </w:r>
            <w:proofErr w:type="spellStart"/>
            <w:r w:rsidR="00EF63FF" w:rsidRPr="002F6825">
              <w:rPr>
                <w:rFonts w:ascii="Times New Roman" w:eastAsia="Times New Roman" w:hAnsi="Times New Roman" w:cs="Times New Roman"/>
                <w:i/>
                <w:iCs/>
                <w:sz w:val="24"/>
                <w:szCs w:val="24"/>
                <w:lang w:eastAsia="lv-LV"/>
              </w:rPr>
              <w:t>euro</w:t>
            </w:r>
            <w:proofErr w:type="spellEnd"/>
            <w:r w:rsidR="00EF63FF" w:rsidRPr="002F6825">
              <w:rPr>
                <w:rFonts w:ascii="Times New Roman" w:eastAsia="Times New Roman" w:hAnsi="Times New Roman" w:cs="Times New Roman"/>
                <w:iCs/>
                <w:sz w:val="24"/>
                <w:szCs w:val="24"/>
                <w:lang w:eastAsia="lv-LV"/>
              </w:rPr>
              <w:t>)</w:t>
            </w:r>
            <w:r w:rsidR="007D5BA7" w:rsidRPr="002F6825">
              <w:rPr>
                <w:rFonts w:ascii="Times New Roman" w:eastAsia="Times New Roman" w:hAnsi="Times New Roman" w:cs="Times New Roman"/>
                <w:iCs/>
                <w:sz w:val="24"/>
                <w:szCs w:val="24"/>
                <w:lang w:eastAsia="lv-LV"/>
              </w:rPr>
              <w:t>, līdz ar to arī likumprojektā paredzētajās sankcijās kā maksimālais naudas soda apmērs būtu nosakāms fiziskām personām</w:t>
            </w:r>
            <w:r w:rsidR="00213F73" w:rsidRPr="002F6825">
              <w:rPr>
                <w:rFonts w:ascii="Times New Roman" w:eastAsia="Times New Roman" w:hAnsi="Times New Roman" w:cs="Times New Roman"/>
                <w:iCs/>
                <w:sz w:val="24"/>
                <w:szCs w:val="24"/>
                <w:lang w:eastAsia="lv-LV"/>
              </w:rPr>
              <w:t xml:space="preserve"> un amatpersonām</w:t>
            </w:r>
            <w:r w:rsidR="007D5BA7" w:rsidRPr="002F6825">
              <w:rPr>
                <w:rFonts w:ascii="Times New Roman" w:eastAsia="Times New Roman" w:hAnsi="Times New Roman" w:cs="Times New Roman"/>
                <w:iCs/>
                <w:sz w:val="24"/>
                <w:szCs w:val="24"/>
                <w:lang w:eastAsia="lv-LV"/>
              </w:rPr>
              <w:t xml:space="preserve"> līdz 700</w:t>
            </w:r>
            <w:r w:rsidR="00FE7B02" w:rsidRPr="002F6825">
              <w:rPr>
                <w:rFonts w:ascii="Times New Roman" w:eastAsia="Times New Roman" w:hAnsi="Times New Roman" w:cs="Times New Roman"/>
                <w:iCs/>
                <w:sz w:val="24"/>
                <w:szCs w:val="24"/>
                <w:lang w:eastAsia="lv-LV"/>
              </w:rPr>
              <w:t> </w:t>
            </w:r>
            <w:proofErr w:type="spellStart"/>
            <w:r w:rsidR="007D5BA7" w:rsidRPr="002F6825">
              <w:rPr>
                <w:rFonts w:ascii="Times New Roman" w:eastAsia="Times New Roman" w:hAnsi="Times New Roman" w:cs="Times New Roman"/>
                <w:i/>
                <w:iCs/>
                <w:sz w:val="24"/>
                <w:szCs w:val="24"/>
                <w:lang w:eastAsia="lv-LV"/>
              </w:rPr>
              <w:t>euro</w:t>
            </w:r>
            <w:proofErr w:type="spellEnd"/>
            <w:r w:rsidR="007D5BA7" w:rsidRPr="002F6825">
              <w:rPr>
                <w:rFonts w:ascii="Times New Roman" w:eastAsia="Times New Roman" w:hAnsi="Times New Roman" w:cs="Times New Roman"/>
                <w:iCs/>
                <w:sz w:val="24"/>
                <w:szCs w:val="24"/>
                <w:lang w:eastAsia="lv-LV"/>
              </w:rPr>
              <w:t xml:space="preserve"> un juridiskām personām līdz 14 000 </w:t>
            </w:r>
            <w:proofErr w:type="spellStart"/>
            <w:r w:rsidR="007D5BA7" w:rsidRPr="002F6825">
              <w:rPr>
                <w:rFonts w:ascii="Times New Roman" w:eastAsia="Times New Roman" w:hAnsi="Times New Roman" w:cs="Times New Roman"/>
                <w:i/>
                <w:iCs/>
                <w:sz w:val="24"/>
                <w:szCs w:val="24"/>
                <w:lang w:eastAsia="lv-LV"/>
              </w:rPr>
              <w:t>euro</w:t>
            </w:r>
            <w:proofErr w:type="spellEnd"/>
            <w:r w:rsidR="008902EC" w:rsidRPr="002F6825">
              <w:rPr>
                <w:rFonts w:ascii="Times New Roman" w:eastAsia="Times New Roman" w:hAnsi="Times New Roman" w:cs="Times New Roman"/>
                <w:iCs/>
                <w:sz w:val="24"/>
                <w:szCs w:val="24"/>
                <w:lang w:eastAsia="lv-LV"/>
              </w:rPr>
              <w:t>.</w:t>
            </w:r>
          </w:p>
          <w:p w14:paraId="3962B8F5" w14:textId="7A7C8466" w:rsidR="008A3BA4" w:rsidRPr="002F6825" w:rsidRDefault="00BC1633" w:rsidP="00471F7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Tieslietu ministrijas Latvijas Administratīvo pārkāpumu kodeksa pastāvīgās darba grupas 2019. gada 20. februāra sēdē tika vērsta uzmanība, ka p</w:t>
            </w:r>
            <w:r w:rsidR="00FE7B02" w:rsidRPr="002F6825">
              <w:rPr>
                <w:rFonts w:ascii="Times New Roman" w:eastAsia="Times New Roman" w:hAnsi="Times New Roman" w:cs="Times New Roman"/>
                <w:iCs/>
                <w:sz w:val="24"/>
                <w:szCs w:val="24"/>
                <w:lang w:eastAsia="lv-LV"/>
              </w:rPr>
              <w:t>aredzētajā administratīvā pārkāpuma sastāvā par nelabvēlīgu seku radīšanu trauksmes cēlējam vai viņa radiniekiem būtu jāparedz speciālā subjekta</w:t>
            </w:r>
            <w:r w:rsidR="007D3D50" w:rsidRPr="002F6825">
              <w:rPr>
                <w:rFonts w:ascii="Times New Roman" w:eastAsia="Times New Roman" w:hAnsi="Times New Roman" w:cs="Times New Roman"/>
                <w:iCs/>
                <w:sz w:val="24"/>
                <w:szCs w:val="24"/>
                <w:lang w:eastAsia="lv-LV"/>
              </w:rPr>
              <w:t> </w:t>
            </w:r>
            <w:r w:rsidR="00FE7B02" w:rsidRPr="002F6825">
              <w:rPr>
                <w:rFonts w:ascii="Times New Roman" w:eastAsia="Times New Roman" w:hAnsi="Times New Roman" w:cs="Times New Roman"/>
                <w:iCs/>
                <w:sz w:val="24"/>
                <w:szCs w:val="24"/>
                <w:lang w:eastAsia="lv-LV"/>
              </w:rPr>
              <w:t>–</w:t>
            </w:r>
            <w:r w:rsidR="008A3BA4" w:rsidRPr="002F6825">
              <w:rPr>
                <w:rFonts w:ascii="Times New Roman" w:eastAsia="Times New Roman" w:hAnsi="Times New Roman" w:cs="Times New Roman"/>
                <w:iCs/>
                <w:sz w:val="24"/>
                <w:szCs w:val="24"/>
                <w:lang w:eastAsia="lv-LV"/>
              </w:rPr>
              <w:t xml:space="preserve"> amatpersona</w:t>
            </w:r>
            <w:r w:rsidRPr="002F6825">
              <w:rPr>
                <w:rFonts w:ascii="Times New Roman" w:eastAsia="Times New Roman" w:hAnsi="Times New Roman" w:cs="Times New Roman"/>
                <w:iCs/>
                <w:sz w:val="24"/>
                <w:szCs w:val="24"/>
                <w:lang w:eastAsia="lv-LV"/>
              </w:rPr>
              <w:t>s – atbildīb</w:t>
            </w:r>
            <w:r w:rsidR="007D3D50" w:rsidRPr="002F6825">
              <w:rPr>
                <w:rFonts w:ascii="Times New Roman" w:eastAsia="Times New Roman" w:hAnsi="Times New Roman" w:cs="Times New Roman"/>
                <w:iCs/>
                <w:sz w:val="24"/>
                <w:szCs w:val="24"/>
                <w:lang w:eastAsia="lv-LV"/>
              </w:rPr>
              <w:t>a</w:t>
            </w:r>
            <w:r w:rsidR="00FE7B02"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Speciālais subjekts paredzēts arī LAPK 166.</w:t>
            </w:r>
            <w:r w:rsidRPr="002F6825">
              <w:rPr>
                <w:rFonts w:ascii="Times New Roman" w:eastAsia="Times New Roman" w:hAnsi="Times New Roman" w:cs="Times New Roman"/>
                <w:iCs/>
                <w:sz w:val="24"/>
                <w:szCs w:val="24"/>
                <w:vertAlign w:val="superscript"/>
                <w:lang w:eastAsia="lv-LV"/>
              </w:rPr>
              <w:t>33</w:t>
            </w:r>
            <w:r w:rsidRPr="002F6825">
              <w:rPr>
                <w:rFonts w:ascii="Times New Roman" w:eastAsia="Times New Roman" w:hAnsi="Times New Roman" w:cs="Times New Roman"/>
                <w:iCs/>
                <w:sz w:val="24"/>
                <w:szCs w:val="24"/>
                <w:lang w:eastAsia="lv-LV"/>
              </w:rPr>
              <w:t xml:space="preserve"> panta otrajā daļā un ir pamatoti prezumēt, ka amatpersonai ir augstāks juridisko zināšanu līmenis nekā fiziskai personai, tādējādi arī īpaši uzsveram</w:t>
            </w:r>
            <w:r w:rsidR="00213F73"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 xml:space="preserve"> par nepieļaujamu publis</w:t>
            </w:r>
            <w:r w:rsidR="00213F73" w:rsidRPr="002F6825">
              <w:rPr>
                <w:rFonts w:ascii="Times New Roman" w:eastAsia="Times New Roman" w:hAnsi="Times New Roman" w:cs="Times New Roman"/>
                <w:iCs/>
                <w:sz w:val="24"/>
                <w:szCs w:val="24"/>
                <w:lang w:eastAsia="lv-LV"/>
              </w:rPr>
              <w:t>kā sektora pārstāvju pretdarbība</w:t>
            </w:r>
            <w:r w:rsidRPr="002F6825">
              <w:rPr>
                <w:rFonts w:ascii="Times New Roman" w:eastAsia="Times New Roman" w:hAnsi="Times New Roman" w:cs="Times New Roman"/>
                <w:iCs/>
                <w:sz w:val="24"/>
                <w:szCs w:val="24"/>
                <w:lang w:eastAsia="lv-LV"/>
              </w:rPr>
              <w:t>, radot trauksmes cēlējiem vai to radiniekiem nelabvēlīgas sekas</w:t>
            </w:r>
            <w:r w:rsidR="00BB7E9C" w:rsidRPr="002F6825">
              <w:rPr>
                <w:rFonts w:ascii="Times New Roman" w:eastAsia="Times New Roman" w:hAnsi="Times New Roman" w:cs="Times New Roman"/>
                <w:iCs/>
                <w:sz w:val="24"/>
                <w:szCs w:val="24"/>
                <w:lang w:eastAsia="lv-LV"/>
              </w:rPr>
              <w:t>.</w:t>
            </w:r>
          </w:p>
          <w:p w14:paraId="3962B8F6" w14:textId="77777777" w:rsidR="008A3BA4" w:rsidRPr="002F6825" w:rsidRDefault="008902EC" w:rsidP="00471F7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LAPK </w:t>
            </w:r>
            <w:r w:rsidR="00817ACB" w:rsidRPr="002F6825">
              <w:rPr>
                <w:rFonts w:ascii="Times New Roman" w:eastAsia="Times New Roman" w:hAnsi="Times New Roman" w:cs="Times New Roman"/>
                <w:iCs/>
                <w:sz w:val="24"/>
                <w:szCs w:val="24"/>
                <w:lang w:eastAsia="lv-LV"/>
              </w:rPr>
              <w:t>noteiktais m</w:t>
            </w:r>
            <w:r w:rsidRPr="002F6825">
              <w:rPr>
                <w:rFonts w:ascii="Times New Roman" w:eastAsia="Times New Roman" w:hAnsi="Times New Roman" w:cs="Times New Roman"/>
                <w:iCs/>
                <w:sz w:val="24"/>
                <w:szCs w:val="24"/>
                <w:lang w:eastAsia="lv-LV"/>
              </w:rPr>
              <w:t xml:space="preserve">inimālais sods, ko uzliek par administratīvajiem pārkāpumiem, ir divi </w:t>
            </w:r>
            <w:proofErr w:type="spellStart"/>
            <w:r w:rsidRPr="002F6825">
              <w:rPr>
                <w:rFonts w:ascii="Times New Roman" w:eastAsia="Times New Roman" w:hAnsi="Times New Roman" w:cs="Times New Roman"/>
                <w:i/>
                <w:iCs/>
                <w:sz w:val="24"/>
                <w:szCs w:val="24"/>
                <w:lang w:eastAsia="lv-LV"/>
              </w:rPr>
              <w:t>euro</w:t>
            </w:r>
            <w:proofErr w:type="spellEnd"/>
            <w:r w:rsidRPr="002F6825">
              <w:rPr>
                <w:rFonts w:ascii="Times New Roman" w:eastAsia="Times New Roman" w:hAnsi="Times New Roman" w:cs="Times New Roman"/>
                <w:iCs/>
                <w:sz w:val="24"/>
                <w:szCs w:val="24"/>
                <w:lang w:eastAsia="lv-LV"/>
              </w:rPr>
              <w:t>.</w:t>
            </w:r>
            <w:r w:rsidR="00817ACB" w:rsidRPr="002F6825">
              <w:rPr>
                <w:rFonts w:ascii="Times New Roman" w:eastAsia="Times New Roman" w:hAnsi="Times New Roman" w:cs="Times New Roman"/>
                <w:iCs/>
                <w:sz w:val="24"/>
                <w:szCs w:val="24"/>
                <w:lang w:eastAsia="lv-LV"/>
              </w:rPr>
              <w:t xml:space="preserve"> Savukārt Administratīvās atbildības likums paredz, </w:t>
            </w:r>
            <w:proofErr w:type="gramStart"/>
            <w:r w:rsidR="00817ACB" w:rsidRPr="002F6825">
              <w:rPr>
                <w:rFonts w:ascii="Times New Roman" w:eastAsia="Times New Roman" w:hAnsi="Times New Roman" w:cs="Times New Roman"/>
                <w:iCs/>
                <w:sz w:val="24"/>
                <w:szCs w:val="24"/>
                <w:lang w:eastAsia="lv-LV"/>
              </w:rPr>
              <w:t>ka m</w:t>
            </w:r>
            <w:r w:rsidR="007D5BA7" w:rsidRPr="002F6825">
              <w:rPr>
                <w:rFonts w:ascii="Times New Roman" w:eastAsia="Times New Roman" w:hAnsi="Times New Roman" w:cs="Times New Roman"/>
                <w:iCs/>
                <w:sz w:val="24"/>
                <w:szCs w:val="24"/>
                <w:lang w:eastAsia="lv-LV"/>
              </w:rPr>
              <w:t>inimālais naudas sods fiziskām un juridiskām personām ir divas</w:t>
            </w:r>
            <w:proofErr w:type="gramEnd"/>
            <w:r w:rsidR="007D5BA7" w:rsidRPr="002F6825">
              <w:rPr>
                <w:rFonts w:ascii="Times New Roman" w:eastAsia="Times New Roman" w:hAnsi="Times New Roman" w:cs="Times New Roman"/>
                <w:iCs/>
                <w:sz w:val="24"/>
                <w:szCs w:val="24"/>
                <w:lang w:eastAsia="lv-LV"/>
              </w:rPr>
              <w:t xml:space="preserve"> naudas soda vienības</w:t>
            </w:r>
            <w:r w:rsidR="00EA1B9D" w:rsidRPr="002F6825">
              <w:rPr>
                <w:rFonts w:ascii="Times New Roman" w:eastAsia="Times New Roman" w:hAnsi="Times New Roman" w:cs="Times New Roman"/>
                <w:iCs/>
                <w:sz w:val="24"/>
                <w:szCs w:val="24"/>
                <w:lang w:eastAsia="lv-LV"/>
              </w:rPr>
              <w:t xml:space="preserve"> (</w:t>
            </w:r>
            <w:r w:rsidR="007D3D50" w:rsidRPr="002F6825">
              <w:rPr>
                <w:rFonts w:ascii="Times New Roman" w:eastAsia="Times New Roman" w:hAnsi="Times New Roman" w:cs="Times New Roman"/>
                <w:iCs/>
                <w:sz w:val="24"/>
                <w:szCs w:val="24"/>
                <w:lang w:eastAsia="lv-LV"/>
              </w:rPr>
              <w:t>10 </w:t>
            </w:r>
            <w:proofErr w:type="spellStart"/>
            <w:r w:rsidR="00EA1B9D" w:rsidRPr="002F6825">
              <w:rPr>
                <w:rFonts w:ascii="Times New Roman" w:eastAsia="Times New Roman" w:hAnsi="Times New Roman" w:cs="Times New Roman"/>
                <w:i/>
                <w:iCs/>
                <w:sz w:val="24"/>
                <w:szCs w:val="24"/>
                <w:lang w:eastAsia="lv-LV"/>
              </w:rPr>
              <w:t>euro</w:t>
            </w:r>
            <w:proofErr w:type="spellEnd"/>
            <w:r w:rsidR="00EA1B9D" w:rsidRPr="002F6825">
              <w:rPr>
                <w:rFonts w:ascii="Times New Roman" w:eastAsia="Times New Roman" w:hAnsi="Times New Roman" w:cs="Times New Roman"/>
                <w:iCs/>
                <w:sz w:val="24"/>
                <w:szCs w:val="24"/>
                <w:lang w:eastAsia="lv-LV"/>
              </w:rPr>
              <w:t>)</w:t>
            </w:r>
            <w:r w:rsidR="007D5BA7" w:rsidRPr="002F6825">
              <w:rPr>
                <w:rFonts w:ascii="Times New Roman" w:eastAsia="Times New Roman" w:hAnsi="Times New Roman" w:cs="Times New Roman"/>
                <w:iCs/>
                <w:sz w:val="24"/>
                <w:szCs w:val="24"/>
                <w:lang w:eastAsia="lv-LV"/>
              </w:rPr>
              <w:t>.</w:t>
            </w:r>
          </w:p>
          <w:p w14:paraId="3962B8F7" w14:textId="371ACFDA" w:rsidR="00766305" w:rsidRPr="002F6825" w:rsidRDefault="00EA1B9D" w:rsidP="00471F7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Nosakot naudas soda apmēru robežas, jāņem vērā, ka tām būtu jābūt elastīg</w:t>
            </w:r>
            <w:r w:rsidR="007D3D50"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m, jo a</w:t>
            </w:r>
            <w:r w:rsidR="008F1B60" w:rsidRPr="002F6825">
              <w:rPr>
                <w:rFonts w:ascii="Times New Roman" w:eastAsia="Times New Roman" w:hAnsi="Times New Roman" w:cs="Times New Roman"/>
                <w:iCs/>
                <w:sz w:val="24"/>
                <w:szCs w:val="24"/>
                <w:lang w:eastAsia="lv-LV"/>
              </w:rPr>
              <w:t xml:space="preserve">dministratīvais sods piemērojams, balstoties uz katras konkrētās lietas faktisko apstākļu izvērtējumu. </w:t>
            </w:r>
            <w:r w:rsidR="00BB7E9C" w:rsidRPr="002F6825">
              <w:rPr>
                <w:rFonts w:ascii="Times New Roman" w:eastAsia="Times New Roman" w:hAnsi="Times New Roman" w:cs="Times New Roman"/>
                <w:iCs/>
                <w:sz w:val="24"/>
                <w:szCs w:val="24"/>
                <w:lang w:eastAsia="lv-LV"/>
              </w:rPr>
              <w:t xml:space="preserve">Trauksmes </w:t>
            </w:r>
            <w:r w:rsidR="008F1B60" w:rsidRPr="002F6825">
              <w:rPr>
                <w:rFonts w:ascii="Times New Roman" w:eastAsia="Times New Roman" w:hAnsi="Times New Roman" w:cs="Times New Roman"/>
                <w:iCs/>
                <w:sz w:val="24"/>
                <w:szCs w:val="24"/>
                <w:lang w:eastAsia="lv-LV"/>
              </w:rPr>
              <w:t xml:space="preserve">cēlējam radītās nelabvēlīgās sekas var būt </w:t>
            </w:r>
            <w:r w:rsidR="00164506" w:rsidRPr="002F6825">
              <w:rPr>
                <w:rFonts w:ascii="Times New Roman" w:eastAsia="Times New Roman" w:hAnsi="Times New Roman" w:cs="Times New Roman"/>
                <w:iCs/>
                <w:sz w:val="24"/>
                <w:szCs w:val="24"/>
                <w:lang w:eastAsia="lv-LV"/>
              </w:rPr>
              <w:t xml:space="preserve">būtiski </w:t>
            </w:r>
            <w:r w:rsidR="008F1B60" w:rsidRPr="002F6825">
              <w:rPr>
                <w:rFonts w:ascii="Times New Roman" w:eastAsia="Times New Roman" w:hAnsi="Times New Roman" w:cs="Times New Roman"/>
                <w:iCs/>
                <w:sz w:val="24"/>
                <w:szCs w:val="24"/>
                <w:lang w:eastAsia="lv-LV"/>
              </w:rPr>
              <w:t>atšķirīgas (piemēram, darbinieka sodīšana, pazemināšana amatā vai pārcelšana citā amatā, darba uzteikums, darba pienākumu neuzdošana vai neizpildāmu darba pienākumu uzdošana, negatīvs darba snieguma novērtējums, atalgojuma izmaiņas, psiholoģiska vai fiziska ietekmēšana),</w:t>
            </w:r>
            <w:r w:rsidR="00164506" w:rsidRPr="002F6825">
              <w:rPr>
                <w:rFonts w:ascii="Times New Roman" w:eastAsia="Times New Roman" w:hAnsi="Times New Roman" w:cs="Times New Roman"/>
                <w:iCs/>
                <w:sz w:val="24"/>
                <w:szCs w:val="24"/>
                <w:lang w:eastAsia="lv-LV"/>
              </w:rPr>
              <w:t xml:space="preserve"> radot dažāda veida kaitējumus,</w:t>
            </w:r>
            <w:r w:rsidR="008F1B60" w:rsidRPr="002F6825">
              <w:rPr>
                <w:rFonts w:ascii="Times New Roman" w:eastAsia="Times New Roman" w:hAnsi="Times New Roman" w:cs="Times New Roman"/>
                <w:iCs/>
                <w:sz w:val="24"/>
                <w:szCs w:val="24"/>
                <w:lang w:eastAsia="lv-LV"/>
              </w:rPr>
              <w:t xml:space="preserve"> arī trauksmi var celt par dažāda veida pārkāpumiem, piemēram</w:t>
            </w:r>
            <w:r w:rsidR="000363D4" w:rsidRPr="002F6825">
              <w:rPr>
                <w:rFonts w:ascii="Times New Roman" w:eastAsia="Times New Roman" w:hAnsi="Times New Roman" w:cs="Times New Roman"/>
                <w:iCs/>
                <w:sz w:val="24"/>
                <w:szCs w:val="24"/>
                <w:lang w:eastAsia="lv-LV"/>
              </w:rPr>
              <w:t>,</w:t>
            </w:r>
            <w:r w:rsidR="008F1B60" w:rsidRPr="002F6825">
              <w:rPr>
                <w:rFonts w:ascii="Times New Roman" w:eastAsia="Times New Roman" w:hAnsi="Times New Roman" w:cs="Times New Roman"/>
                <w:iCs/>
                <w:sz w:val="24"/>
                <w:szCs w:val="24"/>
                <w:lang w:eastAsia="lv-LV"/>
              </w:rPr>
              <w:t xml:space="preserve"> par saistošu ētikas vai profesionālo normu pārkāpumu</w:t>
            </w:r>
            <w:r w:rsidR="00BB7E9C" w:rsidRPr="002F6825">
              <w:rPr>
                <w:rFonts w:ascii="Times New Roman" w:eastAsia="Times New Roman" w:hAnsi="Times New Roman" w:cs="Times New Roman"/>
                <w:iCs/>
                <w:sz w:val="24"/>
                <w:szCs w:val="24"/>
                <w:lang w:eastAsia="lv-LV"/>
              </w:rPr>
              <w:t xml:space="preserve"> vai</w:t>
            </w:r>
            <w:r w:rsidR="00164506" w:rsidRPr="002F6825">
              <w:rPr>
                <w:rFonts w:ascii="Times New Roman" w:eastAsia="Times New Roman" w:hAnsi="Times New Roman" w:cs="Times New Roman"/>
                <w:iCs/>
                <w:sz w:val="24"/>
                <w:szCs w:val="24"/>
                <w:lang w:eastAsia="lv-LV"/>
              </w:rPr>
              <w:t xml:space="preserve"> par noziedzīgiem nodarījumiem. </w:t>
            </w:r>
            <w:r w:rsidR="00BB7E9C" w:rsidRPr="002F6825">
              <w:rPr>
                <w:rFonts w:ascii="Times New Roman" w:eastAsia="Times New Roman" w:hAnsi="Times New Roman" w:cs="Times New Roman"/>
                <w:iCs/>
                <w:sz w:val="24"/>
                <w:szCs w:val="24"/>
                <w:lang w:eastAsia="lv-LV"/>
              </w:rPr>
              <w:t>Ņ</w:t>
            </w:r>
            <w:r w:rsidR="00BF3769" w:rsidRPr="002F6825">
              <w:rPr>
                <w:rFonts w:ascii="Times New Roman" w:eastAsia="Times New Roman" w:hAnsi="Times New Roman" w:cs="Times New Roman"/>
                <w:iCs/>
                <w:sz w:val="24"/>
                <w:szCs w:val="24"/>
                <w:lang w:eastAsia="lv-LV"/>
              </w:rPr>
              <w:t xml:space="preserve">emot vērā, ka minimālā naudas soda (2 </w:t>
            </w:r>
            <w:proofErr w:type="spellStart"/>
            <w:r w:rsidR="00BF3769" w:rsidRPr="002F6825">
              <w:rPr>
                <w:rFonts w:ascii="Times New Roman" w:eastAsia="Times New Roman" w:hAnsi="Times New Roman" w:cs="Times New Roman"/>
                <w:i/>
                <w:iCs/>
                <w:sz w:val="24"/>
                <w:szCs w:val="24"/>
                <w:lang w:eastAsia="lv-LV"/>
              </w:rPr>
              <w:t>euro</w:t>
            </w:r>
            <w:proofErr w:type="spellEnd"/>
            <w:r w:rsidR="00BF3769" w:rsidRPr="002F6825">
              <w:rPr>
                <w:rFonts w:ascii="Times New Roman" w:eastAsia="Times New Roman" w:hAnsi="Times New Roman" w:cs="Times New Roman"/>
                <w:iCs/>
                <w:sz w:val="24"/>
                <w:szCs w:val="24"/>
                <w:lang w:eastAsia="lv-LV"/>
              </w:rPr>
              <w:t xml:space="preserve">) apmērs varētu preventīvi neatturēt personas no prettiesiskas rīcības, būtu atbalstāms noteikt minimālā naudas soda apmēru, nosakot to fiziskām personām </w:t>
            </w:r>
            <w:r w:rsidR="00EA248E" w:rsidRPr="002F6825">
              <w:rPr>
                <w:rFonts w:ascii="Times New Roman" w:eastAsia="Times New Roman" w:hAnsi="Times New Roman" w:cs="Times New Roman"/>
                <w:iCs/>
                <w:sz w:val="24"/>
                <w:szCs w:val="24"/>
                <w:lang w:eastAsia="lv-LV"/>
              </w:rPr>
              <w:t xml:space="preserve">30 </w:t>
            </w:r>
            <w:proofErr w:type="spellStart"/>
            <w:r w:rsidR="00EA248E" w:rsidRPr="002F6825">
              <w:rPr>
                <w:rFonts w:ascii="Times New Roman" w:eastAsia="Times New Roman" w:hAnsi="Times New Roman" w:cs="Times New Roman"/>
                <w:i/>
                <w:iCs/>
                <w:sz w:val="24"/>
                <w:szCs w:val="24"/>
                <w:lang w:eastAsia="lv-LV"/>
              </w:rPr>
              <w:t>euro</w:t>
            </w:r>
            <w:proofErr w:type="spellEnd"/>
            <w:r w:rsidR="00BF3769" w:rsidRPr="002F6825">
              <w:rPr>
                <w:rFonts w:ascii="Times New Roman" w:eastAsia="Times New Roman" w:hAnsi="Times New Roman" w:cs="Times New Roman"/>
                <w:iCs/>
                <w:sz w:val="24"/>
                <w:szCs w:val="24"/>
                <w:lang w:eastAsia="lv-LV"/>
              </w:rPr>
              <w:t xml:space="preserve">, amatpersonām </w:t>
            </w:r>
            <w:r w:rsidR="00EA248E" w:rsidRPr="002F6825">
              <w:rPr>
                <w:rFonts w:ascii="Times New Roman" w:eastAsia="Times New Roman" w:hAnsi="Times New Roman" w:cs="Times New Roman"/>
                <w:iCs/>
                <w:sz w:val="24"/>
                <w:szCs w:val="24"/>
                <w:lang w:eastAsia="lv-LV"/>
              </w:rPr>
              <w:t xml:space="preserve">40 </w:t>
            </w:r>
            <w:proofErr w:type="spellStart"/>
            <w:r w:rsidR="00EA248E" w:rsidRPr="002F6825">
              <w:rPr>
                <w:rFonts w:ascii="Times New Roman" w:eastAsia="Times New Roman" w:hAnsi="Times New Roman" w:cs="Times New Roman"/>
                <w:i/>
                <w:iCs/>
                <w:sz w:val="24"/>
                <w:szCs w:val="24"/>
                <w:lang w:eastAsia="lv-LV"/>
              </w:rPr>
              <w:t>euro</w:t>
            </w:r>
            <w:proofErr w:type="spellEnd"/>
            <w:r w:rsidR="00BF3769" w:rsidRPr="002F6825">
              <w:rPr>
                <w:rFonts w:ascii="Times New Roman" w:eastAsia="Times New Roman" w:hAnsi="Times New Roman" w:cs="Times New Roman"/>
                <w:iCs/>
                <w:sz w:val="24"/>
                <w:szCs w:val="24"/>
                <w:lang w:eastAsia="lv-LV"/>
              </w:rPr>
              <w:t xml:space="preserve">, bet juridiskām personām </w:t>
            </w:r>
            <w:r w:rsidR="00EA248E" w:rsidRPr="002F6825">
              <w:rPr>
                <w:rFonts w:ascii="Times New Roman" w:eastAsia="Times New Roman" w:hAnsi="Times New Roman" w:cs="Times New Roman"/>
                <w:iCs/>
                <w:sz w:val="24"/>
                <w:szCs w:val="24"/>
                <w:lang w:eastAsia="lv-LV"/>
              </w:rPr>
              <w:t>70</w:t>
            </w:r>
            <w:r w:rsidR="00FE7B02" w:rsidRPr="002F6825">
              <w:rPr>
                <w:rFonts w:ascii="Times New Roman" w:eastAsia="Times New Roman" w:hAnsi="Times New Roman" w:cs="Times New Roman"/>
                <w:iCs/>
                <w:sz w:val="24"/>
                <w:szCs w:val="24"/>
                <w:lang w:eastAsia="lv-LV"/>
              </w:rPr>
              <w:t> </w:t>
            </w:r>
            <w:proofErr w:type="spellStart"/>
            <w:r w:rsidR="00EA248E" w:rsidRPr="002F6825">
              <w:rPr>
                <w:rFonts w:ascii="Times New Roman" w:eastAsia="Times New Roman" w:hAnsi="Times New Roman" w:cs="Times New Roman"/>
                <w:i/>
                <w:iCs/>
                <w:sz w:val="24"/>
                <w:szCs w:val="24"/>
                <w:lang w:eastAsia="lv-LV"/>
              </w:rPr>
              <w:t>euro</w:t>
            </w:r>
            <w:proofErr w:type="spellEnd"/>
            <w:r w:rsidR="00EA248E" w:rsidRPr="002F6825">
              <w:rPr>
                <w:rFonts w:ascii="Times New Roman" w:eastAsia="Times New Roman" w:hAnsi="Times New Roman" w:cs="Times New Roman"/>
                <w:iCs/>
                <w:sz w:val="24"/>
                <w:szCs w:val="24"/>
                <w:lang w:eastAsia="lv-LV"/>
              </w:rPr>
              <w:t xml:space="preserve"> apmērā</w:t>
            </w:r>
            <w:r w:rsidR="00BF3769" w:rsidRPr="002F6825">
              <w:rPr>
                <w:rFonts w:ascii="Times New Roman" w:eastAsia="Times New Roman" w:hAnsi="Times New Roman" w:cs="Times New Roman"/>
                <w:iCs/>
                <w:sz w:val="24"/>
                <w:szCs w:val="24"/>
                <w:lang w:eastAsia="lv-LV"/>
              </w:rPr>
              <w:t>.</w:t>
            </w:r>
            <w:r w:rsidR="00BC1633" w:rsidRPr="002F6825">
              <w:t xml:space="preserve"> </w:t>
            </w:r>
            <w:r w:rsidR="00BF3769" w:rsidRPr="002F6825">
              <w:rPr>
                <w:rFonts w:ascii="Times New Roman" w:eastAsia="Times New Roman" w:hAnsi="Times New Roman" w:cs="Times New Roman"/>
                <w:iCs/>
                <w:sz w:val="24"/>
                <w:szCs w:val="24"/>
                <w:lang w:eastAsia="lv-LV"/>
              </w:rPr>
              <w:t xml:space="preserve">Savukārt attiecībā uz maksimālā naudas soda apmēru būtu nosakāms, ka tas ir </w:t>
            </w:r>
            <w:r w:rsidR="0060129F" w:rsidRPr="002F6825">
              <w:rPr>
                <w:rFonts w:ascii="Times New Roman" w:eastAsia="Times New Roman" w:hAnsi="Times New Roman" w:cs="Times New Roman"/>
                <w:iCs/>
                <w:sz w:val="24"/>
                <w:szCs w:val="24"/>
                <w:lang w:eastAsia="lv-LV"/>
              </w:rPr>
              <w:t xml:space="preserve">robežās līdz 700 </w:t>
            </w:r>
            <w:proofErr w:type="spellStart"/>
            <w:r w:rsidR="0060129F" w:rsidRPr="002F6825">
              <w:rPr>
                <w:rFonts w:ascii="Times New Roman" w:eastAsia="Times New Roman" w:hAnsi="Times New Roman" w:cs="Times New Roman"/>
                <w:i/>
                <w:iCs/>
                <w:sz w:val="24"/>
                <w:szCs w:val="24"/>
                <w:lang w:eastAsia="lv-LV"/>
              </w:rPr>
              <w:t>euro</w:t>
            </w:r>
            <w:proofErr w:type="spellEnd"/>
            <w:r w:rsidR="0060129F" w:rsidRPr="002F6825">
              <w:rPr>
                <w:rFonts w:ascii="Times New Roman" w:eastAsia="Times New Roman" w:hAnsi="Times New Roman" w:cs="Times New Roman"/>
                <w:iCs/>
                <w:sz w:val="24"/>
                <w:szCs w:val="24"/>
                <w:lang w:eastAsia="lv-LV"/>
              </w:rPr>
              <w:t xml:space="preserve"> fiziskām personām</w:t>
            </w:r>
            <w:r w:rsidR="00EA248E" w:rsidRPr="002F6825">
              <w:rPr>
                <w:rFonts w:ascii="Times New Roman" w:eastAsia="Times New Roman" w:hAnsi="Times New Roman" w:cs="Times New Roman"/>
                <w:iCs/>
                <w:sz w:val="24"/>
                <w:szCs w:val="24"/>
                <w:lang w:eastAsia="lv-LV"/>
              </w:rPr>
              <w:t xml:space="preserve"> un amatpersonām</w:t>
            </w:r>
            <w:r w:rsidR="00BF3769" w:rsidRPr="002F6825">
              <w:rPr>
                <w:rFonts w:ascii="Times New Roman" w:eastAsia="Times New Roman" w:hAnsi="Times New Roman" w:cs="Times New Roman"/>
                <w:iCs/>
                <w:sz w:val="24"/>
                <w:szCs w:val="24"/>
                <w:lang w:eastAsia="lv-LV"/>
              </w:rPr>
              <w:t xml:space="preserve"> </w:t>
            </w:r>
            <w:r w:rsidR="000363D4" w:rsidRPr="002F6825">
              <w:rPr>
                <w:rFonts w:ascii="Times New Roman" w:eastAsia="Times New Roman" w:hAnsi="Times New Roman" w:cs="Times New Roman"/>
                <w:iCs/>
                <w:sz w:val="24"/>
                <w:szCs w:val="24"/>
                <w:lang w:eastAsia="lv-LV"/>
              </w:rPr>
              <w:t>un</w:t>
            </w:r>
            <w:r w:rsidR="0060129F" w:rsidRPr="002F6825">
              <w:rPr>
                <w:rFonts w:ascii="Times New Roman" w:eastAsia="Times New Roman" w:hAnsi="Times New Roman" w:cs="Times New Roman"/>
                <w:iCs/>
                <w:sz w:val="24"/>
                <w:szCs w:val="24"/>
                <w:lang w:eastAsia="lv-LV"/>
              </w:rPr>
              <w:t xml:space="preserve"> </w:t>
            </w:r>
            <w:r w:rsidR="00EA248E" w:rsidRPr="002F6825">
              <w:rPr>
                <w:rFonts w:ascii="Times New Roman" w:eastAsia="Times New Roman" w:hAnsi="Times New Roman" w:cs="Times New Roman"/>
                <w:iCs/>
                <w:sz w:val="24"/>
                <w:szCs w:val="24"/>
                <w:lang w:eastAsia="lv-LV"/>
              </w:rPr>
              <w:t>līdz 14 000 </w:t>
            </w:r>
            <w:proofErr w:type="spellStart"/>
            <w:r w:rsidR="0060129F" w:rsidRPr="002F6825">
              <w:rPr>
                <w:rFonts w:ascii="Times New Roman" w:eastAsia="Times New Roman" w:hAnsi="Times New Roman" w:cs="Times New Roman"/>
                <w:i/>
                <w:iCs/>
                <w:sz w:val="24"/>
                <w:szCs w:val="24"/>
                <w:lang w:eastAsia="lv-LV"/>
              </w:rPr>
              <w:t>euro</w:t>
            </w:r>
            <w:proofErr w:type="spellEnd"/>
            <w:r w:rsidR="0060129F" w:rsidRPr="002F6825">
              <w:rPr>
                <w:rFonts w:ascii="Times New Roman" w:eastAsia="Times New Roman" w:hAnsi="Times New Roman" w:cs="Times New Roman"/>
                <w:iCs/>
                <w:sz w:val="24"/>
                <w:szCs w:val="24"/>
                <w:lang w:eastAsia="lv-LV"/>
              </w:rPr>
              <w:t xml:space="preserve"> juridiskām personām, </w:t>
            </w:r>
            <w:r w:rsidR="00BF3769" w:rsidRPr="002F6825">
              <w:rPr>
                <w:rFonts w:ascii="Times New Roman" w:eastAsia="Times New Roman" w:hAnsi="Times New Roman" w:cs="Times New Roman"/>
                <w:iCs/>
                <w:sz w:val="24"/>
                <w:szCs w:val="24"/>
                <w:lang w:eastAsia="lv-LV"/>
              </w:rPr>
              <w:t xml:space="preserve">savukārt </w:t>
            </w:r>
            <w:r w:rsidR="0060129F" w:rsidRPr="002F6825">
              <w:rPr>
                <w:rFonts w:ascii="Times New Roman" w:eastAsia="Times New Roman" w:hAnsi="Times New Roman" w:cs="Times New Roman"/>
                <w:iCs/>
                <w:sz w:val="24"/>
                <w:szCs w:val="24"/>
                <w:lang w:eastAsia="lv-LV"/>
              </w:rPr>
              <w:t xml:space="preserve">par apzināti nepatiesu ziņu sniegšanu, izmantojot trauksmes celšanas ziņojumu, būtu nosakāms naudas sods </w:t>
            </w:r>
            <w:r w:rsidR="00EA248E" w:rsidRPr="002F6825">
              <w:rPr>
                <w:rFonts w:ascii="Times New Roman" w:eastAsia="Times New Roman" w:hAnsi="Times New Roman" w:cs="Times New Roman"/>
                <w:iCs/>
                <w:sz w:val="24"/>
                <w:szCs w:val="24"/>
                <w:lang w:eastAsia="lv-LV"/>
              </w:rPr>
              <w:t xml:space="preserve">no 30 </w:t>
            </w:r>
            <w:r w:rsidR="0060129F" w:rsidRPr="002F6825">
              <w:rPr>
                <w:rFonts w:ascii="Times New Roman" w:eastAsia="Times New Roman" w:hAnsi="Times New Roman" w:cs="Times New Roman"/>
                <w:iCs/>
                <w:sz w:val="24"/>
                <w:szCs w:val="24"/>
                <w:lang w:eastAsia="lv-LV"/>
              </w:rPr>
              <w:t xml:space="preserve">līdz </w:t>
            </w:r>
            <w:r w:rsidR="0060129F" w:rsidRPr="002F6825">
              <w:rPr>
                <w:rFonts w:ascii="Times New Roman" w:eastAsia="Times New Roman" w:hAnsi="Times New Roman" w:cs="Times New Roman"/>
                <w:iCs/>
                <w:sz w:val="24"/>
                <w:szCs w:val="24"/>
                <w:lang w:eastAsia="lv-LV"/>
              </w:rPr>
              <w:lastRenderedPageBreak/>
              <w:t>700</w:t>
            </w:r>
            <w:r w:rsidR="000363D4" w:rsidRPr="002F6825">
              <w:rPr>
                <w:rFonts w:ascii="Times New Roman" w:eastAsia="Times New Roman" w:hAnsi="Times New Roman" w:cs="Times New Roman"/>
                <w:iCs/>
                <w:sz w:val="24"/>
                <w:szCs w:val="24"/>
                <w:lang w:eastAsia="lv-LV"/>
              </w:rPr>
              <w:t> </w:t>
            </w:r>
            <w:proofErr w:type="spellStart"/>
            <w:r w:rsidR="0060129F" w:rsidRPr="002F6825">
              <w:rPr>
                <w:rFonts w:ascii="Times New Roman" w:eastAsia="Times New Roman" w:hAnsi="Times New Roman" w:cs="Times New Roman"/>
                <w:i/>
                <w:iCs/>
                <w:sz w:val="24"/>
                <w:szCs w:val="24"/>
                <w:lang w:eastAsia="lv-LV"/>
              </w:rPr>
              <w:t>euro</w:t>
            </w:r>
            <w:proofErr w:type="spellEnd"/>
            <w:r w:rsidR="0060129F" w:rsidRPr="002F6825">
              <w:rPr>
                <w:rFonts w:ascii="Times New Roman" w:eastAsia="Times New Roman" w:hAnsi="Times New Roman" w:cs="Times New Roman"/>
                <w:iCs/>
                <w:sz w:val="24"/>
                <w:szCs w:val="24"/>
                <w:lang w:eastAsia="lv-LV"/>
              </w:rPr>
              <w:t xml:space="preserve"> fiziskām personām (saskaņā ar Trauksmes celšanas likuma 1.</w:t>
            </w:r>
            <w:r w:rsidR="00BF3769" w:rsidRPr="002F6825">
              <w:rPr>
                <w:rFonts w:ascii="Times New Roman" w:eastAsia="Times New Roman" w:hAnsi="Times New Roman" w:cs="Times New Roman"/>
                <w:iCs/>
                <w:sz w:val="24"/>
                <w:szCs w:val="24"/>
                <w:lang w:eastAsia="lv-LV"/>
              </w:rPr>
              <w:t> </w:t>
            </w:r>
            <w:r w:rsidR="0060129F" w:rsidRPr="002F6825">
              <w:rPr>
                <w:rFonts w:ascii="Times New Roman" w:eastAsia="Times New Roman" w:hAnsi="Times New Roman" w:cs="Times New Roman"/>
                <w:iCs/>
                <w:sz w:val="24"/>
                <w:szCs w:val="24"/>
                <w:lang w:eastAsia="lv-LV"/>
              </w:rPr>
              <w:t>pantu trauksmi var celt tikai fiziska persona).</w:t>
            </w:r>
          </w:p>
          <w:p w14:paraId="3962B8F8" w14:textId="77777777" w:rsidR="00FF46B3" w:rsidRPr="002F6825" w:rsidRDefault="00FF46B3" w:rsidP="00471F7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Administratīvo sodu piemērošanā jāņem vērā likum</w:t>
            </w:r>
            <w:r w:rsidR="00213F73" w:rsidRPr="002F6825">
              <w:rPr>
                <w:rFonts w:ascii="Times New Roman" w:eastAsia="Times New Roman" w:hAnsi="Times New Roman" w:cs="Times New Roman"/>
                <w:iCs/>
                <w:sz w:val="24"/>
                <w:szCs w:val="24"/>
                <w:lang w:eastAsia="lv-LV"/>
              </w:rPr>
              <w:t>os</w:t>
            </w:r>
            <w:r w:rsidRPr="002F6825">
              <w:rPr>
                <w:rFonts w:ascii="Times New Roman" w:eastAsia="Times New Roman" w:hAnsi="Times New Roman" w:cs="Times New Roman"/>
                <w:iCs/>
                <w:sz w:val="24"/>
                <w:szCs w:val="24"/>
                <w:lang w:eastAsia="lv-LV"/>
              </w:rPr>
              <w:t xml:space="preserve"> noteiktie nosacījumi soda piemērošanai par administratīvo pārkāpumu</w:t>
            </w:r>
            <w:r w:rsidR="001A59FF"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w:t>
            </w:r>
            <w:r w:rsidR="001A59FF" w:rsidRPr="002F6825">
              <w:rPr>
                <w:rFonts w:ascii="Times New Roman" w:eastAsia="Times New Roman" w:hAnsi="Times New Roman" w:cs="Times New Roman"/>
                <w:iCs/>
                <w:sz w:val="24"/>
                <w:szCs w:val="24"/>
                <w:lang w:eastAsia="lv-LV"/>
              </w:rPr>
              <w:t>L</w:t>
            </w:r>
            <w:r w:rsidRPr="002F6825">
              <w:rPr>
                <w:rFonts w:ascii="Times New Roman" w:eastAsia="Times New Roman" w:hAnsi="Times New Roman" w:cs="Times New Roman"/>
                <w:iCs/>
                <w:sz w:val="24"/>
                <w:szCs w:val="24"/>
                <w:lang w:eastAsia="lv-LV"/>
              </w:rPr>
              <w:t>īdz ar to soda piemērošana ir balstīta uz katras konkrētās lietas faktisko apstākļu izvērtējumu.</w:t>
            </w:r>
          </w:p>
          <w:p w14:paraId="3962B8F9" w14:textId="4D107D4B" w:rsidR="00BC611D" w:rsidRPr="002F6825" w:rsidRDefault="00BC611D" w:rsidP="00BC611D">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Par atbildīgo institūciju par administratīvās atbildības piemērošanu trauksmes celšanas jomā būtu nosakāma Valsts darba inspekcija (turpmāk – VDI)</w:t>
            </w:r>
            <w:r w:rsidR="005E6B3E" w:rsidRPr="002F6825">
              <w:rPr>
                <w:rFonts w:ascii="Times New Roman" w:eastAsia="Times New Roman" w:hAnsi="Times New Roman" w:cs="Times New Roman"/>
                <w:iCs/>
                <w:sz w:val="24"/>
                <w:szCs w:val="24"/>
                <w:lang w:eastAsia="lv-LV"/>
              </w:rPr>
              <w:t xml:space="preserve"> un Valsts policija</w:t>
            </w:r>
            <w:r w:rsidRPr="002F6825">
              <w:rPr>
                <w:rFonts w:ascii="Times New Roman" w:eastAsia="Times New Roman" w:hAnsi="Times New Roman" w:cs="Times New Roman"/>
                <w:iCs/>
                <w:sz w:val="24"/>
                <w:szCs w:val="24"/>
                <w:lang w:eastAsia="lv-LV"/>
              </w:rPr>
              <w:t>.</w:t>
            </w:r>
            <w:r w:rsidR="009E05F5" w:rsidRPr="002F6825">
              <w:rPr>
                <w:rFonts w:ascii="Times New Roman" w:eastAsia="Times New Roman" w:hAnsi="Times New Roman" w:cs="Times New Roman"/>
                <w:iCs/>
                <w:sz w:val="24"/>
                <w:szCs w:val="24"/>
                <w:lang w:eastAsia="lv-LV"/>
              </w:rPr>
              <w:t xml:space="preserve"> Attiecībā uz apzināti nepatiesu ziņu sniegšanu par atbildīgo būtu jānosaka viena institūcija, jo nepaties</w:t>
            </w:r>
            <w:r w:rsidR="00B91D9B" w:rsidRPr="002F6825">
              <w:rPr>
                <w:rFonts w:ascii="Times New Roman" w:eastAsia="Times New Roman" w:hAnsi="Times New Roman" w:cs="Times New Roman"/>
                <w:iCs/>
                <w:sz w:val="24"/>
                <w:szCs w:val="24"/>
                <w:lang w:eastAsia="lv-LV"/>
              </w:rPr>
              <w:t>u</w:t>
            </w:r>
            <w:r w:rsidR="009E05F5" w:rsidRPr="002F6825">
              <w:rPr>
                <w:rFonts w:ascii="Times New Roman" w:eastAsia="Times New Roman" w:hAnsi="Times New Roman" w:cs="Times New Roman"/>
                <w:iCs/>
                <w:sz w:val="24"/>
                <w:szCs w:val="24"/>
                <w:lang w:eastAsia="lv-LV"/>
              </w:rPr>
              <w:t xml:space="preserve"> ziņu sniegšana neprasa tik daudz nozares pārzināšanu, cik vispārīgu administratīvā pārkāpuma procesa pārzināšanu. Š</w:t>
            </w:r>
            <w:r w:rsidRPr="002F6825">
              <w:rPr>
                <w:rFonts w:ascii="Times New Roman" w:eastAsia="Times New Roman" w:hAnsi="Times New Roman" w:cs="Times New Roman"/>
                <w:iCs/>
                <w:sz w:val="24"/>
                <w:szCs w:val="24"/>
                <w:lang w:eastAsia="lv-LV"/>
              </w:rPr>
              <w:t>obrīd saskaņā ar LAPK VDI izskata par pārkāpumiem darba tiesisko attiecību jomā paredzēto administratīvo pārkāpumu lietas. VDI arī piemēro administratīvo atbildību par normatīvajos aktos noteiktā diskriminācijas aizlieguma pārkāpšanu.</w:t>
            </w:r>
          </w:p>
          <w:p w14:paraId="3962B8FA" w14:textId="77777777" w:rsidR="00BC611D" w:rsidRPr="002F6825" w:rsidRDefault="00BC611D" w:rsidP="00BC611D">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Saskaņā ar Valsts darba inspekcijas likumu VDI funkcija ir valsts uzraudzības un kontroles īstenošana darba tiesisko attiecību un darba aizsardzības jomā. Vien</w:t>
            </w:r>
            <w:r w:rsidR="001A59FF" w:rsidRPr="002F6825">
              <w:rPr>
                <w:rFonts w:ascii="Times New Roman" w:eastAsia="Times New Roman" w:hAnsi="Times New Roman" w:cs="Times New Roman"/>
                <w:iCs/>
                <w:sz w:val="24"/>
                <w:szCs w:val="24"/>
                <w:lang w:eastAsia="lv-LV"/>
              </w:rPr>
              <w:t>s</w:t>
            </w:r>
            <w:r w:rsidRPr="002F6825">
              <w:rPr>
                <w:rFonts w:ascii="Times New Roman" w:eastAsia="Times New Roman" w:hAnsi="Times New Roman" w:cs="Times New Roman"/>
                <w:iCs/>
                <w:sz w:val="24"/>
                <w:szCs w:val="24"/>
                <w:lang w:eastAsia="lv-LV"/>
              </w:rPr>
              <w:t xml:space="preserve"> no VDI uzdevumiem ir veikt pasākumus, lai sekmētu domstarpību novēršanu starp darba devēju un darbiniekiem un, ja nepieciešams, pieaicināt darbinieku pārstāvjus. VDI ir pieredze un zināšanas pārkāpumu novēršan</w:t>
            </w:r>
            <w:r w:rsidR="001A59FF" w:rsidRPr="002F6825">
              <w:rPr>
                <w:rFonts w:ascii="Times New Roman" w:eastAsia="Times New Roman" w:hAnsi="Times New Roman" w:cs="Times New Roman"/>
                <w:iCs/>
                <w:sz w:val="24"/>
                <w:szCs w:val="24"/>
                <w:lang w:eastAsia="lv-LV"/>
              </w:rPr>
              <w:t>ā</w:t>
            </w:r>
            <w:r w:rsidRPr="002F6825">
              <w:rPr>
                <w:rFonts w:ascii="Times New Roman" w:eastAsia="Times New Roman" w:hAnsi="Times New Roman" w:cs="Times New Roman"/>
                <w:iCs/>
                <w:sz w:val="24"/>
                <w:szCs w:val="24"/>
                <w:lang w:eastAsia="lv-LV"/>
              </w:rPr>
              <w:t xml:space="preserve"> darba tiesiskajās attiecībās</w:t>
            </w:r>
            <w:r w:rsidR="001A59FF" w:rsidRPr="002F6825">
              <w:rPr>
                <w:rFonts w:ascii="Times New Roman" w:eastAsia="Times New Roman" w:hAnsi="Times New Roman" w:cs="Times New Roman"/>
                <w:iCs/>
                <w:sz w:val="24"/>
                <w:szCs w:val="24"/>
                <w:lang w:eastAsia="lv-LV"/>
              </w:rPr>
              <w:t>, kā arī</w:t>
            </w:r>
            <w:r w:rsidRPr="002F6825">
              <w:rPr>
                <w:rFonts w:ascii="Times New Roman" w:eastAsia="Times New Roman" w:hAnsi="Times New Roman" w:cs="Times New Roman"/>
                <w:iCs/>
                <w:sz w:val="24"/>
                <w:szCs w:val="24"/>
                <w:lang w:eastAsia="lv-LV"/>
              </w:rPr>
              <w:t xml:space="preserve"> iestādes rīcībā ir rīki, lai īstenotu uzraudzību un kontroli darba tiesisko attiecību jomā, kam ir pakļauti darba devēji un uzņēmumi. </w:t>
            </w:r>
          </w:p>
          <w:p w14:paraId="3962B8FB" w14:textId="3E956D10" w:rsidR="00BC611D" w:rsidRPr="002F6825" w:rsidRDefault="00BC611D" w:rsidP="00471F78">
            <w:pPr>
              <w:spacing w:after="0" w:line="240" w:lineRule="auto"/>
              <w:jc w:val="both"/>
              <w:rPr>
                <w:rFonts w:ascii="Times New Roman" w:eastAsia="Times New Roman" w:hAnsi="Times New Roman" w:cs="Times New Roman"/>
                <w:iCs/>
                <w:sz w:val="24"/>
                <w:szCs w:val="24"/>
                <w:highlight w:val="yellow"/>
                <w:lang w:eastAsia="lv-LV"/>
              </w:rPr>
            </w:pPr>
            <w:r w:rsidRPr="002F6825">
              <w:rPr>
                <w:rFonts w:ascii="Times New Roman" w:eastAsia="Times New Roman" w:hAnsi="Times New Roman" w:cs="Times New Roman"/>
                <w:iCs/>
                <w:sz w:val="24"/>
                <w:szCs w:val="24"/>
                <w:lang w:eastAsia="lv-LV"/>
              </w:rPr>
              <w:t xml:space="preserve">Arī citās Eiropas Savienības valstīs atrodami piemēri, kad atbildība trauksmes celšanas jomā ir daļa no atbildības darba tiesisko attiecību jomā un to piemēro darba attiecību jomā izveidotās valsts institūcijas. </w:t>
            </w:r>
            <w:r w:rsidR="007D669C" w:rsidRPr="002F6825">
              <w:rPr>
                <w:rFonts w:ascii="Times New Roman" w:eastAsia="Times New Roman" w:hAnsi="Times New Roman" w:cs="Times New Roman"/>
                <w:iCs/>
                <w:sz w:val="24"/>
                <w:szCs w:val="24"/>
                <w:lang w:eastAsia="lv-LV"/>
              </w:rPr>
              <w:t>Piemēram,</w:t>
            </w:r>
            <w:r w:rsidRPr="002F6825">
              <w:rPr>
                <w:rFonts w:ascii="Times New Roman" w:eastAsia="Times New Roman" w:hAnsi="Times New Roman" w:cs="Times New Roman"/>
                <w:iCs/>
                <w:sz w:val="24"/>
                <w:szCs w:val="24"/>
                <w:lang w:eastAsia="lv-LV"/>
              </w:rPr>
              <w:t xml:space="preserve"> Slovākijas trauksmes celšanas likumā, kas stājās spēkā 2015. gada 1. janvārī,</w:t>
            </w:r>
            <w:r w:rsidR="00EC2979" w:rsidRPr="002F6825">
              <w:rPr>
                <w:rFonts w:ascii="Times New Roman" w:eastAsia="Times New Roman" w:hAnsi="Times New Roman" w:cs="Times New Roman"/>
                <w:iCs/>
                <w:sz w:val="24"/>
                <w:szCs w:val="24"/>
                <w:lang w:eastAsia="lv-LV"/>
              </w:rPr>
              <w:t xml:space="preserve"> noteikts, ka</w:t>
            </w:r>
            <w:r w:rsidRPr="002F6825">
              <w:rPr>
                <w:rFonts w:ascii="Times New Roman" w:eastAsia="Times New Roman" w:hAnsi="Times New Roman" w:cs="Times New Roman"/>
                <w:iCs/>
                <w:sz w:val="24"/>
                <w:szCs w:val="24"/>
                <w:lang w:eastAsia="lv-LV"/>
              </w:rPr>
              <w:t xml:space="preserve"> Slovākijas Darba inspekcija piemēro divas atbildības, kas paredzētas šajā likumā</w:t>
            </w:r>
            <w:r w:rsidR="00853575"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 darba devējam par vēršanās </w:t>
            </w:r>
            <w:r w:rsidR="00853575" w:rsidRPr="002F6825">
              <w:rPr>
                <w:rFonts w:ascii="Times New Roman" w:eastAsia="Times New Roman" w:hAnsi="Times New Roman" w:cs="Times New Roman"/>
                <w:iCs/>
                <w:sz w:val="24"/>
                <w:szCs w:val="24"/>
                <w:lang w:eastAsia="lv-LV"/>
              </w:rPr>
              <w:t xml:space="preserve">nepārtraukšanu </w:t>
            </w:r>
            <w:r w:rsidRPr="002F6825">
              <w:rPr>
                <w:rFonts w:ascii="Times New Roman" w:eastAsia="Times New Roman" w:hAnsi="Times New Roman" w:cs="Times New Roman"/>
                <w:iCs/>
                <w:sz w:val="24"/>
                <w:szCs w:val="24"/>
                <w:lang w:eastAsia="lv-LV"/>
              </w:rPr>
              <w:t>pret trauksmes cēlēju</w:t>
            </w:r>
            <w:proofErr w:type="gramStart"/>
            <w:r w:rsidRPr="002F6825">
              <w:rPr>
                <w:rFonts w:ascii="Times New Roman" w:eastAsia="Times New Roman" w:hAnsi="Times New Roman" w:cs="Times New Roman"/>
                <w:iCs/>
                <w:sz w:val="24"/>
                <w:szCs w:val="24"/>
                <w:lang w:eastAsia="lv-LV"/>
              </w:rPr>
              <w:t xml:space="preserve"> </w:t>
            </w:r>
            <w:r w:rsidR="00853575" w:rsidRPr="002F6825">
              <w:rPr>
                <w:rFonts w:ascii="Times New Roman" w:eastAsia="Times New Roman" w:hAnsi="Times New Roman" w:cs="Times New Roman"/>
                <w:iCs/>
                <w:sz w:val="24"/>
                <w:szCs w:val="24"/>
                <w:lang w:eastAsia="lv-LV"/>
              </w:rPr>
              <w:t xml:space="preserve"> </w:t>
            </w:r>
            <w:proofErr w:type="gramEnd"/>
            <w:r w:rsidR="00853575" w:rsidRPr="002F6825">
              <w:rPr>
                <w:rFonts w:ascii="Times New Roman" w:eastAsia="Times New Roman" w:hAnsi="Times New Roman" w:cs="Times New Roman"/>
                <w:iCs/>
                <w:sz w:val="24"/>
                <w:szCs w:val="24"/>
                <w:lang w:eastAsia="lv-LV"/>
              </w:rPr>
              <w:t xml:space="preserve">paredzēts </w:t>
            </w:r>
            <w:r w:rsidRPr="002F6825">
              <w:rPr>
                <w:rFonts w:ascii="Times New Roman" w:eastAsia="Times New Roman" w:hAnsi="Times New Roman" w:cs="Times New Roman"/>
                <w:iCs/>
                <w:sz w:val="24"/>
                <w:szCs w:val="24"/>
                <w:lang w:eastAsia="lv-LV"/>
              </w:rPr>
              <w:t xml:space="preserve">sods līdz 500 </w:t>
            </w:r>
            <w:proofErr w:type="spellStart"/>
            <w:r w:rsidRPr="002F6825">
              <w:rPr>
                <w:rFonts w:ascii="Times New Roman" w:eastAsia="Times New Roman" w:hAnsi="Times New Roman" w:cs="Times New Roman"/>
                <w:i/>
                <w:iCs/>
                <w:sz w:val="24"/>
                <w:szCs w:val="24"/>
                <w:lang w:eastAsia="lv-LV"/>
              </w:rPr>
              <w:t>euro</w:t>
            </w:r>
            <w:proofErr w:type="spellEnd"/>
            <w:r w:rsidR="00853575" w:rsidRPr="002F6825">
              <w:rPr>
                <w:rFonts w:ascii="Times New Roman" w:eastAsia="Times New Roman" w:hAnsi="Times New Roman" w:cs="Times New Roman"/>
                <w:iCs/>
                <w:sz w:val="24"/>
                <w:szCs w:val="24"/>
                <w:lang w:eastAsia="lv-LV"/>
              </w:rPr>
              <w:t xml:space="preserve">, </w:t>
            </w:r>
            <w:r w:rsidRPr="002F6825">
              <w:rPr>
                <w:rFonts w:ascii="Times New Roman" w:eastAsia="Times New Roman" w:hAnsi="Times New Roman" w:cs="Times New Roman"/>
                <w:iCs/>
                <w:sz w:val="24"/>
                <w:szCs w:val="24"/>
                <w:lang w:eastAsia="lv-LV"/>
              </w:rPr>
              <w:t xml:space="preserve">ja nav izveidots iekšējais trauksmes celšanas mehānisms </w:t>
            </w:r>
            <w:r w:rsidR="00853575" w:rsidRPr="002F6825">
              <w:rPr>
                <w:rFonts w:ascii="Times New Roman" w:eastAsia="Times New Roman" w:hAnsi="Times New Roman" w:cs="Times New Roman"/>
                <w:iCs/>
                <w:sz w:val="24"/>
                <w:szCs w:val="24"/>
                <w:lang w:eastAsia="lv-LV"/>
              </w:rPr>
              <w:t xml:space="preserve">– </w:t>
            </w:r>
            <w:r w:rsidRPr="002F6825">
              <w:rPr>
                <w:rFonts w:ascii="Times New Roman" w:eastAsia="Times New Roman" w:hAnsi="Times New Roman" w:cs="Times New Roman"/>
                <w:iCs/>
                <w:sz w:val="24"/>
                <w:szCs w:val="24"/>
                <w:lang w:eastAsia="lv-LV"/>
              </w:rPr>
              <w:t>sods līdz 20</w:t>
            </w:r>
            <w:r w:rsidR="00502C40"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000</w:t>
            </w:r>
            <w:r w:rsidR="00502C40" w:rsidRPr="002F6825">
              <w:rPr>
                <w:rFonts w:ascii="Times New Roman" w:eastAsia="Times New Roman" w:hAnsi="Times New Roman" w:cs="Times New Roman"/>
                <w:iCs/>
                <w:sz w:val="24"/>
                <w:szCs w:val="24"/>
                <w:lang w:eastAsia="lv-LV"/>
              </w:rPr>
              <w:t> </w:t>
            </w:r>
            <w:proofErr w:type="spellStart"/>
            <w:r w:rsidRPr="002F6825">
              <w:rPr>
                <w:rFonts w:ascii="Times New Roman" w:eastAsia="Times New Roman" w:hAnsi="Times New Roman" w:cs="Times New Roman"/>
                <w:i/>
                <w:iCs/>
                <w:sz w:val="24"/>
                <w:szCs w:val="24"/>
                <w:lang w:eastAsia="lv-LV"/>
              </w:rPr>
              <w:t>euro</w:t>
            </w:r>
            <w:proofErr w:type="spellEnd"/>
            <w:r w:rsidRPr="002F6825">
              <w:rPr>
                <w:rFonts w:ascii="Times New Roman" w:eastAsia="Times New Roman" w:hAnsi="Times New Roman" w:cs="Times New Roman"/>
                <w:iCs/>
                <w:sz w:val="24"/>
                <w:szCs w:val="24"/>
                <w:lang w:eastAsia="lv-LV"/>
              </w:rPr>
              <w:t>. Īrijā trauksmes cēlēji ar prasību par nelabvēlīgu seku radīšanu trauksmes celšanas dēļ vēršas Darba attiecību komisijā (</w:t>
            </w:r>
            <w:proofErr w:type="spellStart"/>
            <w:r w:rsidRPr="002F6825">
              <w:rPr>
                <w:rFonts w:ascii="Times New Roman" w:eastAsia="Times New Roman" w:hAnsi="Times New Roman" w:cs="Times New Roman"/>
                <w:i/>
                <w:iCs/>
                <w:sz w:val="24"/>
                <w:szCs w:val="24"/>
                <w:lang w:eastAsia="lv-LV"/>
              </w:rPr>
              <w:t>Workplace</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Relations</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Commission</w:t>
            </w:r>
            <w:proofErr w:type="spellEnd"/>
            <w:r w:rsidRPr="002F6825">
              <w:rPr>
                <w:rFonts w:ascii="Times New Roman" w:eastAsia="Times New Roman" w:hAnsi="Times New Roman" w:cs="Times New Roman"/>
                <w:iCs/>
                <w:sz w:val="24"/>
                <w:szCs w:val="24"/>
                <w:lang w:eastAsia="lv-LV"/>
              </w:rPr>
              <w:t>) kā ar prasību par netaisnīgu atbrīvošanu no darba (</w:t>
            </w:r>
            <w:proofErr w:type="spellStart"/>
            <w:r w:rsidRPr="002F6825">
              <w:rPr>
                <w:rFonts w:ascii="Times New Roman" w:eastAsia="Times New Roman" w:hAnsi="Times New Roman" w:cs="Times New Roman"/>
                <w:i/>
                <w:iCs/>
                <w:sz w:val="24"/>
                <w:szCs w:val="24"/>
                <w:lang w:eastAsia="lv-LV"/>
              </w:rPr>
              <w:t>unfair</w:t>
            </w:r>
            <w:proofErr w:type="spellEnd"/>
            <w:r w:rsidRPr="002F6825">
              <w:rPr>
                <w:rFonts w:ascii="Times New Roman" w:eastAsia="Times New Roman" w:hAnsi="Times New Roman" w:cs="Times New Roman"/>
                <w:i/>
                <w:iCs/>
                <w:sz w:val="24"/>
                <w:szCs w:val="24"/>
                <w:lang w:eastAsia="lv-LV"/>
              </w:rPr>
              <w:t xml:space="preserve"> </w:t>
            </w:r>
            <w:proofErr w:type="spellStart"/>
            <w:r w:rsidRPr="002F6825">
              <w:rPr>
                <w:rFonts w:ascii="Times New Roman" w:eastAsia="Times New Roman" w:hAnsi="Times New Roman" w:cs="Times New Roman"/>
                <w:i/>
                <w:iCs/>
                <w:sz w:val="24"/>
                <w:szCs w:val="24"/>
                <w:lang w:eastAsia="lv-LV"/>
              </w:rPr>
              <w:t>dismissal</w:t>
            </w:r>
            <w:proofErr w:type="spellEnd"/>
            <w:r w:rsidRPr="002F6825">
              <w:rPr>
                <w:rFonts w:ascii="Times New Roman" w:eastAsia="Times New Roman" w:hAnsi="Times New Roman" w:cs="Times New Roman"/>
                <w:iCs/>
                <w:sz w:val="24"/>
                <w:szCs w:val="24"/>
                <w:lang w:eastAsia="lv-LV"/>
              </w:rPr>
              <w:t>)</w:t>
            </w:r>
            <w:r w:rsidR="00853575" w:rsidRPr="002F6825">
              <w:rPr>
                <w:rFonts w:ascii="Times New Roman" w:eastAsia="Times New Roman" w:hAnsi="Times New Roman" w:cs="Times New Roman"/>
                <w:iCs/>
                <w:sz w:val="24"/>
                <w:szCs w:val="24"/>
                <w:lang w:eastAsia="lv-LV"/>
              </w:rPr>
              <w:t xml:space="preserve"> </w:t>
            </w:r>
          </w:p>
        </w:tc>
      </w:tr>
      <w:tr w:rsidR="002F6825" w:rsidRPr="002F6825" w14:paraId="3962B900"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8FD"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962B8FE"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962B8FF" w14:textId="77777777" w:rsidR="00E5323B" w:rsidRPr="002F6825" w:rsidRDefault="0049292E" w:rsidP="00112CD6">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Valsts kanceleja</w:t>
            </w:r>
          </w:p>
        </w:tc>
      </w:tr>
      <w:tr w:rsidR="002F6825" w:rsidRPr="002F6825" w14:paraId="3962B9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01"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962B902"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903" w14:textId="77777777" w:rsidR="00000B44" w:rsidRPr="002F6825" w:rsidRDefault="00000B44" w:rsidP="0049292E">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Alternatīvā likumprojekta izstrād</w:t>
            </w:r>
            <w:r w:rsidR="00740AC8" w:rsidRPr="002F6825">
              <w:rPr>
                <w:rFonts w:ascii="Times New Roman" w:eastAsia="Times New Roman" w:hAnsi="Times New Roman" w:cs="Times New Roman"/>
                <w:iCs/>
                <w:sz w:val="24"/>
                <w:szCs w:val="24"/>
                <w:lang w:eastAsia="lv-LV"/>
              </w:rPr>
              <w:t>es darba grupā</w:t>
            </w:r>
            <w:r w:rsidRPr="002F6825">
              <w:rPr>
                <w:rFonts w:ascii="Times New Roman" w:eastAsia="Times New Roman" w:hAnsi="Times New Roman" w:cs="Times New Roman"/>
                <w:iCs/>
                <w:sz w:val="24"/>
                <w:szCs w:val="24"/>
                <w:lang w:eastAsia="lv-LV"/>
              </w:rPr>
              <w:t>, kura atbalstī</w:t>
            </w:r>
            <w:r w:rsidR="00EC2979" w:rsidRPr="002F6825">
              <w:rPr>
                <w:rFonts w:ascii="Times New Roman" w:eastAsia="Times New Roman" w:hAnsi="Times New Roman" w:cs="Times New Roman"/>
                <w:iCs/>
                <w:sz w:val="24"/>
                <w:szCs w:val="24"/>
                <w:lang w:eastAsia="lv-LV"/>
              </w:rPr>
              <w:t>jusi</w:t>
            </w:r>
            <w:r w:rsidRPr="002F6825">
              <w:rPr>
                <w:rFonts w:ascii="Times New Roman" w:eastAsia="Times New Roman" w:hAnsi="Times New Roman" w:cs="Times New Roman"/>
                <w:iCs/>
                <w:sz w:val="24"/>
                <w:szCs w:val="24"/>
                <w:lang w:eastAsia="lv-LV"/>
              </w:rPr>
              <w:t xml:space="preserve"> lēmum</w:t>
            </w:r>
            <w:r w:rsidR="00EC2979" w:rsidRPr="002F6825">
              <w:rPr>
                <w:rFonts w:ascii="Times New Roman" w:eastAsia="Times New Roman" w:hAnsi="Times New Roman" w:cs="Times New Roman"/>
                <w:iCs/>
                <w:sz w:val="24"/>
                <w:szCs w:val="24"/>
                <w:lang w:eastAsia="lv-LV"/>
              </w:rPr>
              <w:t>u</w:t>
            </w:r>
            <w:r w:rsidRPr="002F6825">
              <w:rPr>
                <w:rFonts w:ascii="Times New Roman" w:eastAsia="Times New Roman" w:hAnsi="Times New Roman" w:cs="Times New Roman"/>
                <w:iCs/>
                <w:sz w:val="24"/>
                <w:szCs w:val="24"/>
                <w:lang w:eastAsia="lv-LV"/>
              </w:rPr>
              <w:t xml:space="preserve"> paredzēt administratīvo atbildību</w:t>
            </w:r>
            <w:r w:rsidR="00803099" w:rsidRPr="002F6825">
              <w:rPr>
                <w:rFonts w:ascii="Times New Roman" w:eastAsia="Times New Roman" w:hAnsi="Times New Roman" w:cs="Times New Roman"/>
                <w:iCs/>
                <w:sz w:val="24"/>
                <w:szCs w:val="24"/>
                <w:lang w:eastAsia="lv-LV"/>
              </w:rPr>
              <w:t xml:space="preserve"> par nelabvēlīgu seku radīšanu trauksmes cēlējam vai viņa radiniekiem un par apzināti nepatiesu ziņu sniegšanu, iesniedzot trauksmes cēlēja ziņojumu</w:t>
            </w:r>
            <w:r w:rsidRPr="002F6825">
              <w:rPr>
                <w:rFonts w:ascii="Times New Roman" w:eastAsia="Times New Roman" w:hAnsi="Times New Roman" w:cs="Times New Roman"/>
                <w:iCs/>
                <w:sz w:val="24"/>
                <w:szCs w:val="24"/>
                <w:lang w:eastAsia="lv-LV"/>
              </w:rPr>
              <w:t xml:space="preserve">, piedalījās pārstāvji no Valsts kancelejas, Tieslietu ministrijas, Tiesībsarga biroja, Ģenerālprokuratūras, Latvijas </w:t>
            </w:r>
            <w:r w:rsidR="007D3D50" w:rsidRPr="002F6825">
              <w:rPr>
                <w:rFonts w:ascii="Times New Roman" w:eastAsia="Times New Roman" w:hAnsi="Times New Roman" w:cs="Times New Roman"/>
                <w:iCs/>
                <w:sz w:val="24"/>
                <w:szCs w:val="24"/>
                <w:lang w:eastAsia="lv-LV"/>
              </w:rPr>
              <w:t>D</w:t>
            </w:r>
            <w:r w:rsidRPr="002F6825">
              <w:rPr>
                <w:rFonts w:ascii="Times New Roman" w:eastAsia="Times New Roman" w:hAnsi="Times New Roman" w:cs="Times New Roman"/>
                <w:iCs/>
                <w:sz w:val="24"/>
                <w:szCs w:val="24"/>
                <w:lang w:eastAsia="lv-LV"/>
              </w:rPr>
              <w:t xml:space="preserve">arba devēju konfederācijas, Ārvalstu investoru padomes (FICIL), Latvijas Brīvo arodbiedrību savienības, biedrības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Sabiedrība par atklātību – Delna</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Latvijas Lielo pilsētu asociācijas, Latvijas Pašvaldību savienības un Saeimas Juridiskā biroja.</w:t>
            </w:r>
          </w:p>
          <w:p w14:paraId="3962B904" w14:textId="2BE9AAA9" w:rsidR="00CC12BA" w:rsidRPr="002F6825" w:rsidRDefault="0049292E" w:rsidP="00C06C9B">
            <w:pPr>
              <w:spacing w:after="0" w:line="240" w:lineRule="auto"/>
              <w:jc w:val="both"/>
              <w:rPr>
                <w:rFonts w:ascii="Times New Roman" w:eastAsia="Times New Roman" w:hAnsi="Times New Roman" w:cs="Times New Roman"/>
                <w:i/>
                <w:iCs/>
                <w:sz w:val="24"/>
                <w:szCs w:val="24"/>
                <w:lang w:eastAsia="lv-LV"/>
              </w:rPr>
            </w:pPr>
            <w:r w:rsidRPr="002F6825">
              <w:rPr>
                <w:rFonts w:ascii="Times New Roman" w:eastAsia="Times New Roman" w:hAnsi="Times New Roman" w:cs="Times New Roman"/>
                <w:iCs/>
                <w:sz w:val="24"/>
                <w:szCs w:val="24"/>
                <w:lang w:eastAsia="lv-LV"/>
              </w:rPr>
              <w:t>Likumprojekt</w:t>
            </w:r>
            <w:r w:rsidR="006542E4" w:rsidRPr="002F6825">
              <w:rPr>
                <w:rFonts w:ascii="Times New Roman" w:eastAsia="Times New Roman" w:hAnsi="Times New Roman" w:cs="Times New Roman"/>
                <w:iCs/>
                <w:sz w:val="24"/>
                <w:szCs w:val="24"/>
                <w:lang w:eastAsia="lv-LV"/>
              </w:rPr>
              <w:t>i</w:t>
            </w:r>
            <w:r w:rsidRPr="002F6825">
              <w:rPr>
                <w:rFonts w:ascii="Times New Roman" w:eastAsia="Times New Roman" w:hAnsi="Times New Roman" w:cs="Times New Roman"/>
                <w:iCs/>
                <w:sz w:val="24"/>
                <w:szCs w:val="24"/>
                <w:lang w:eastAsia="lv-LV"/>
              </w:rPr>
              <w:t xml:space="preserve"> </w:t>
            </w:r>
            <w:r w:rsidR="006542E4" w:rsidRPr="002F6825">
              <w:rPr>
                <w:rFonts w:ascii="Times New Roman" w:eastAsia="Times New Roman" w:hAnsi="Times New Roman" w:cs="Times New Roman"/>
                <w:iCs/>
                <w:sz w:val="24"/>
                <w:szCs w:val="24"/>
                <w:lang w:eastAsia="lv-LV"/>
              </w:rPr>
              <w:t>i</w:t>
            </w:r>
            <w:r w:rsidRPr="002F6825">
              <w:rPr>
                <w:rFonts w:ascii="Times New Roman" w:eastAsia="Times New Roman" w:hAnsi="Times New Roman" w:cs="Times New Roman"/>
                <w:iCs/>
                <w:sz w:val="24"/>
                <w:szCs w:val="24"/>
                <w:lang w:eastAsia="lv-LV"/>
              </w:rPr>
              <w:t>zskatī</w:t>
            </w:r>
            <w:r w:rsidR="006542E4" w:rsidRPr="002F6825">
              <w:rPr>
                <w:rFonts w:ascii="Times New Roman" w:eastAsia="Times New Roman" w:hAnsi="Times New Roman" w:cs="Times New Roman"/>
                <w:iCs/>
                <w:sz w:val="24"/>
                <w:szCs w:val="24"/>
                <w:lang w:eastAsia="lv-LV"/>
              </w:rPr>
              <w:t>ti</w:t>
            </w:r>
            <w:r w:rsidRPr="002F6825">
              <w:rPr>
                <w:rFonts w:ascii="Times New Roman" w:eastAsia="Times New Roman" w:hAnsi="Times New Roman" w:cs="Times New Roman"/>
                <w:iCs/>
                <w:sz w:val="24"/>
                <w:szCs w:val="24"/>
                <w:lang w:eastAsia="lv-LV"/>
              </w:rPr>
              <w:t xml:space="preserve"> Tieslietu ministrijas Latvijas Administrat</w:t>
            </w:r>
            <w:r w:rsidR="006542E4" w:rsidRPr="002F6825">
              <w:rPr>
                <w:rFonts w:ascii="Times New Roman" w:eastAsia="Times New Roman" w:hAnsi="Times New Roman" w:cs="Times New Roman"/>
                <w:iCs/>
                <w:sz w:val="24"/>
                <w:szCs w:val="24"/>
                <w:lang w:eastAsia="lv-LV"/>
              </w:rPr>
              <w:t>īvo pārkāpumu kodeksa pastāvīg</w:t>
            </w:r>
            <w:r w:rsidRPr="002F6825">
              <w:rPr>
                <w:rFonts w:ascii="Times New Roman" w:eastAsia="Times New Roman" w:hAnsi="Times New Roman" w:cs="Times New Roman"/>
                <w:iCs/>
                <w:sz w:val="24"/>
                <w:szCs w:val="24"/>
                <w:lang w:eastAsia="lv-LV"/>
              </w:rPr>
              <w:t>ā</w:t>
            </w:r>
            <w:r w:rsidR="006542E4" w:rsidRPr="002F6825">
              <w:rPr>
                <w:rFonts w:ascii="Times New Roman" w:eastAsia="Times New Roman" w:hAnsi="Times New Roman" w:cs="Times New Roman"/>
                <w:iCs/>
                <w:sz w:val="24"/>
                <w:szCs w:val="24"/>
                <w:lang w:eastAsia="lv-LV"/>
              </w:rPr>
              <w:t>s darba grupas 2019.</w:t>
            </w:r>
            <w:r w:rsidR="005A3B2C" w:rsidRPr="002F6825">
              <w:rPr>
                <w:rFonts w:ascii="Times New Roman" w:eastAsia="Times New Roman" w:hAnsi="Times New Roman" w:cs="Times New Roman"/>
                <w:iCs/>
                <w:sz w:val="24"/>
                <w:szCs w:val="24"/>
                <w:lang w:eastAsia="lv-LV"/>
              </w:rPr>
              <w:t> </w:t>
            </w:r>
            <w:r w:rsidR="006542E4" w:rsidRPr="002F6825">
              <w:rPr>
                <w:rFonts w:ascii="Times New Roman" w:eastAsia="Times New Roman" w:hAnsi="Times New Roman" w:cs="Times New Roman"/>
                <w:iCs/>
                <w:sz w:val="24"/>
                <w:szCs w:val="24"/>
                <w:lang w:eastAsia="lv-LV"/>
              </w:rPr>
              <w:t>gada 20.</w:t>
            </w:r>
            <w:r w:rsidR="005A3B2C" w:rsidRPr="002F6825">
              <w:rPr>
                <w:rFonts w:ascii="Times New Roman" w:eastAsia="Times New Roman" w:hAnsi="Times New Roman" w:cs="Times New Roman"/>
                <w:iCs/>
                <w:sz w:val="24"/>
                <w:szCs w:val="24"/>
                <w:lang w:eastAsia="lv-LV"/>
              </w:rPr>
              <w:t> </w:t>
            </w:r>
            <w:r w:rsidR="006542E4" w:rsidRPr="002F6825">
              <w:rPr>
                <w:rFonts w:ascii="Times New Roman" w:eastAsia="Times New Roman" w:hAnsi="Times New Roman" w:cs="Times New Roman"/>
                <w:iCs/>
                <w:sz w:val="24"/>
                <w:szCs w:val="24"/>
                <w:lang w:eastAsia="lv-LV"/>
              </w:rPr>
              <w:t>februāra sēdē</w:t>
            </w:r>
            <w:r w:rsidR="00844F81" w:rsidRPr="002F6825">
              <w:rPr>
                <w:rFonts w:ascii="Times New Roman" w:eastAsia="Times New Roman" w:hAnsi="Times New Roman" w:cs="Times New Roman"/>
                <w:iCs/>
                <w:sz w:val="24"/>
                <w:szCs w:val="24"/>
                <w:lang w:eastAsia="lv-LV"/>
              </w:rPr>
              <w:t xml:space="preserve">. Labklājības ministrija pastāvīgajā darba grupā pauda viedokli, ka neatbalsta </w:t>
            </w:r>
            <w:r w:rsidR="003B260B" w:rsidRPr="002F6825">
              <w:rPr>
                <w:rFonts w:ascii="Times New Roman" w:eastAsia="Times New Roman" w:hAnsi="Times New Roman" w:cs="Times New Roman"/>
                <w:iCs/>
                <w:sz w:val="24"/>
                <w:szCs w:val="24"/>
                <w:lang w:eastAsia="lv-LV"/>
              </w:rPr>
              <w:t>likumprojektu tālāku virzību un</w:t>
            </w:r>
            <w:r w:rsidR="00844F81" w:rsidRPr="002F6825">
              <w:rPr>
                <w:rFonts w:ascii="Times New Roman" w:eastAsia="Times New Roman" w:hAnsi="Times New Roman" w:cs="Times New Roman"/>
                <w:iCs/>
                <w:sz w:val="24"/>
                <w:szCs w:val="24"/>
                <w:lang w:eastAsia="lv-LV"/>
              </w:rPr>
              <w:t xml:space="preserve"> ka uzdevums pēc būtības ir pārskatāms, ņemot vērā Direktīvas projektā ietverto, izvērtējams arī atbildības veids (administratīvā atbildība, kriminālatbildība, civiltiesiskā atbildība)</w:t>
            </w:r>
            <w:r w:rsidR="00CC12BA" w:rsidRPr="002F6825">
              <w:rPr>
                <w:rFonts w:ascii="Times New Roman" w:eastAsia="Times New Roman" w:hAnsi="Times New Roman" w:cs="Times New Roman"/>
                <w:iCs/>
                <w:sz w:val="24"/>
                <w:szCs w:val="24"/>
                <w:lang w:eastAsia="lv-LV"/>
              </w:rPr>
              <w:t>.</w:t>
            </w:r>
            <w:r w:rsidR="00844F81" w:rsidRPr="002F6825">
              <w:rPr>
                <w:rFonts w:ascii="Times New Roman" w:eastAsia="Times New Roman" w:hAnsi="Times New Roman" w:cs="Times New Roman"/>
                <w:iCs/>
                <w:sz w:val="24"/>
                <w:szCs w:val="24"/>
                <w:lang w:eastAsia="lv-LV"/>
              </w:rPr>
              <w:t xml:space="preserve"> </w:t>
            </w:r>
            <w:r w:rsidR="00CC12BA" w:rsidRPr="002F6825">
              <w:rPr>
                <w:rFonts w:ascii="Times New Roman" w:eastAsia="Times New Roman" w:hAnsi="Times New Roman" w:cs="Times New Roman"/>
                <w:iCs/>
                <w:sz w:val="24"/>
                <w:szCs w:val="24"/>
                <w:lang w:eastAsia="lv-LV"/>
              </w:rPr>
              <w:t xml:space="preserve">Labklājības ministrijas ieskatā </w:t>
            </w:r>
            <w:r w:rsidR="00844F81" w:rsidRPr="002F6825">
              <w:rPr>
                <w:rFonts w:ascii="Times New Roman" w:eastAsia="Times New Roman" w:hAnsi="Times New Roman" w:cs="Times New Roman"/>
                <w:iCs/>
                <w:sz w:val="24"/>
                <w:szCs w:val="24"/>
                <w:lang w:eastAsia="lv-LV"/>
              </w:rPr>
              <w:t>būtu jāparedz tāds regulējums, kur persona var lūgt tiesai piešķirt kompensāciju, jo naudas sods tiek ieskaitīts valsts budžeta līdzekļos, bet persona, kurai sekas radītas, neg</w:t>
            </w:r>
            <w:r w:rsidR="00CC12BA" w:rsidRPr="002F6825">
              <w:rPr>
                <w:rFonts w:ascii="Times New Roman" w:eastAsia="Times New Roman" w:hAnsi="Times New Roman" w:cs="Times New Roman"/>
                <w:iCs/>
                <w:sz w:val="24"/>
                <w:szCs w:val="24"/>
                <w:lang w:eastAsia="lv-LV"/>
              </w:rPr>
              <w:t>ūst labumu, piebilstot, ka jaunais regulējums radīs neskaitāmas pārsūdzības. Tieslietu ministrija</w:t>
            </w:r>
            <w:r w:rsidR="00305620" w:rsidRPr="002F6825">
              <w:rPr>
                <w:rFonts w:ascii="Times New Roman" w:eastAsia="Times New Roman" w:hAnsi="Times New Roman" w:cs="Times New Roman"/>
                <w:iCs/>
                <w:sz w:val="24"/>
                <w:szCs w:val="24"/>
                <w:lang w:eastAsia="lv-LV"/>
              </w:rPr>
              <w:t>s un Valsts kancelejas</w:t>
            </w:r>
            <w:r w:rsidR="00CC12BA" w:rsidRPr="002F6825">
              <w:rPr>
                <w:rFonts w:ascii="Times New Roman" w:eastAsia="Times New Roman" w:hAnsi="Times New Roman" w:cs="Times New Roman"/>
                <w:iCs/>
                <w:sz w:val="24"/>
                <w:szCs w:val="24"/>
                <w:lang w:eastAsia="lv-LV"/>
              </w:rPr>
              <w:t xml:space="preserve"> ieskatā ir jāievēro likumdevēja dotais deleģējums</w:t>
            </w:r>
            <w:r w:rsidR="00A84BDB" w:rsidRPr="002F6825">
              <w:rPr>
                <w:rFonts w:ascii="Times New Roman" w:eastAsia="Times New Roman" w:hAnsi="Times New Roman" w:cs="Times New Roman"/>
                <w:iCs/>
                <w:sz w:val="24"/>
                <w:szCs w:val="24"/>
                <w:lang w:eastAsia="lv-LV"/>
              </w:rPr>
              <w:t>,</w:t>
            </w:r>
            <w:r w:rsidR="00305620" w:rsidRPr="002F6825">
              <w:rPr>
                <w:rFonts w:ascii="Times New Roman" w:eastAsia="Times New Roman" w:hAnsi="Times New Roman" w:cs="Times New Roman"/>
                <w:iCs/>
                <w:sz w:val="24"/>
                <w:szCs w:val="24"/>
                <w:lang w:eastAsia="lv-LV"/>
              </w:rPr>
              <w:t xml:space="preserve"> un deleģējumu mainīt var tikai tā izdevējs. Tieslietu ministrija</w:t>
            </w:r>
            <w:r w:rsidR="00CC12BA" w:rsidRPr="002F6825">
              <w:rPr>
                <w:rFonts w:ascii="Times New Roman" w:eastAsia="Times New Roman" w:hAnsi="Times New Roman" w:cs="Times New Roman"/>
                <w:iCs/>
                <w:sz w:val="24"/>
                <w:szCs w:val="24"/>
                <w:lang w:eastAsia="lv-LV"/>
              </w:rPr>
              <w:t xml:space="preserve"> pauda </w:t>
            </w:r>
            <w:r w:rsidR="00305620" w:rsidRPr="002F6825">
              <w:rPr>
                <w:rFonts w:ascii="Times New Roman" w:eastAsia="Times New Roman" w:hAnsi="Times New Roman" w:cs="Times New Roman"/>
                <w:iCs/>
                <w:sz w:val="24"/>
                <w:szCs w:val="24"/>
                <w:lang w:eastAsia="lv-LV"/>
              </w:rPr>
              <w:t xml:space="preserve">arī </w:t>
            </w:r>
            <w:r w:rsidR="00CC12BA" w:rsidRPr="002F6825">
              <w:rPr>
                <w:rFonts w:ascii="Times New Roman" w:eastAsia="Times New Roman" w:hAnsi="Times New Roman" w:cs="Times New Roman"/>
                <w:iCs/>
                <w:sz w:val="24"/>
                <w:szCs w:val="24"/>
                <w:lang w:eastAsia="lv-LV"/>
              </w:rPr>
              <w:t>viedokli, ka, iespējams, minimālais naudas sods (2</w:t>
            </w:r>
            <w:r w:rsidR="00853575" w:rsidRPr="002F6825">
              <w:rPr>
                <w:rFonts w:ascii="Times New Roman" w:eastAsia="Times New Roman" w:hAnsi="Times New Roman" w:cs="Times New Roman"/>
                <w:iCs/>
                <w:sz w:val="24"/>
                <w:szCs w:val="24"/>
                <w:lang w:eastAsia="lv-LV"/>
              </w:rPr>
              <w:t> </w:t>
            </w:r>
            <w:proofErr w:type="spellStart"/>
            <w:r w:rsidR="00CC12BA" w:rsidRPr="002F6825">
              <w:rPr>
                <w:rFonts w:ascii="Times New Roman" w:eastAsia="Times New Roman" w:hAnsi="Times New Roman" w:cs="Times New Roman"/>
                <w:i/>
                <w:iCs/>
                <w:sz w:val="24"/>
                <w:szCs w:val="24"/>
                <w:lang w:eastAsia="lv-LV"/>
              </w:rPr>
              <w:t>euro</w:t>
            </w:r>
            <w:proofErr w:type="spellEnd"/>
            <w:r w:rsidR="00CC12BA" w:rsidRPr="002F6825">
              <w:rPr>
                <w:rFonts w:ascii="Times New Roman" w:eastAsia="Times New Roman" w:hAnsi="Times New Roman" w:cs="Times New Roman"/>
                <w:iCs/>
                <w:sz w:val="24"/>
                <w:szCs w:val="24"/>
                <w:lang w:eastAsia="lv-LV"/>
              </w:rPr>
              <w:t>) var nebūt pārkāpēju atturošs. Pastāvīgās darba grupas locekļi izteica viedokli, ka likumprojektos nav ietverams termins "apzināti", jo vaina ir personas psihiska attieksme nodoma vai neuzmanības formā pret viņas izdarīto darbību vai bezdarbību un ar to saistītajām sekām, bet apzināšanās kā nodoma sastāvdaļas nepieciešamība jau izriet no LAPK 10.</w:t>
            </w:r>
            <w:r w:rsidR="00C06C9B" w:rsidRPr="002F6825">
              <w:rPr>
                <w:rFonts w:ascii="Times New Roman" w:eastAsia="Times New Roman" w:hAnsi="Times New Roman" w:cs="Times New Roman"/>
                <w:iCs/>
                <w:sz w:val="24"/>
                <w:szCs w:val="24"/>
                <w:lang w:eastAsia="lv-LV"/>
              </w:rPr>
              <w:t> </w:t>
            </w:r>
            <w:r w:rsidR="00CC12BA" w:rsidRPr="002F6825">
              <w:rPr>
                <w:rFonts w:ascii="Times New Roman" w:eastAsia="Times New Roman" w:hAnsi="Times New Roman" w:cs="Times New Roman"/>
                <w:iCs/>
                <w:sz w:val="24"/>
                <w:szCs w:val="24"/>
                <w:lang w:eastAsia="lv-LV"/>
              </w:rPr>
              <w:t>panta. Tika uzsvērta nepieciešamība papildināt likumprojektus ar "amatpersonu" kā speciālo subjektu, izskanēja arī atšķirīgi viedokļi par to, vai būtu jāparedz naudas soda minimālais apmērs</w:t>
            </w:r>
            <w:r w:rsidR="00A84BDB" w:rsidRPr="002F6825">
              <w:rPr>
                <w:rFonts w:ascii="Times New Roman" w:eastAsia="Times New Roman" w:hAnsi="Times New Roman" w:cs="Times New Roman"/>
                <w:iCs/>
                <w:sz w:val="24"/>
                <w:szCs w:val="24"/>
                <w:lang w:eastAsia="lv-LV"/>
              </w:rPr>
              <w:t>.</w:t>
            </w:r>
            <w:r w:rsidR="00CC12BA" w:rsidRPr="002F6825">
              <w:rPr>
                <w:rFonts w:ascii="Times New Roman" w:eastAsia="Times New Roman" w:hAnsi="Times New Roman" w:cs="Times New Roman"/>
                <w:iCs/>
                <w:sz w:val="24"/>
                <w:szCs w:val="24"/>
                <w:lang w:eastAsia="lv-LV"/>
              </w:rPr>
              <w:t xml:space="preserve"> </w:t>
            </w:r>
            <w:r w:rsidR="00A84BDB" w:rsidRPr="002F6825">
              <w:rPr>
                <w:rFonts w:ascii="Times New Roman" w:eastAsia="Times New Roman" w:hAnsi="Times New Roman" w:cs="Times New Roman"/>
                <w:iCs/>
                <w:sz w:val="24"/>
                <w:szCs w:val="24"/>
                <w:lang w:eastAsia="lv-LV"/>
              </w:rPr>
              <w:t xml:space="preserve">Izskanēja </w:t>
            </w:r>
            <w:r w:rsidR="00CC12BA" w:rsidRPr="002F6825">
              <w:rPr>
                <w:rFonts w:ascii="Times New Roman" w:eastAsia="Times New Roman" w:hAnsi="Times New Roman" w:cs="Times New Roman"/>
                <w:iCs/>
                <w:sz w:val="24"/>
                <w:szCs w:val="24"/>
                <w:lang w:eastAsia="lv-LV"/>
              </w:rPr>
              <w:t>arī viedoklis par privātā un publiskā sektora nošķiršanu, nosakot kompetentās institūcijas sodu piemērošanā</w:t>
            </w:r>
          </w:p>
        </w:tc>
      </w:tr>
    </w:tbl>
    <w:p w14:paraId="3962B906"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F6825" w:rsidRPr="002F6825" w14:paraId="3962B9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2B907"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6825" w:rsidRPr="002F6825" w14:paraId="3962B9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09"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B90A"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Sabiedrības mērķgrupas, kuras tiesiskais regulējums ietekmē</w:t>
            </w:r>
            <w:proofErr w:type="gramStart"/>
            <w:r w:rsidRPr="002F6825">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3962B90B" w14:textId="77777777" w:rsidR="00E5323B" w:rsidRPr="002F6825" w:rsidRDefault="00300D34" w:rsidP="00300D34">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Ikviens sabiedrības loceklis, kas cels trauksmi saskaņā ar Trauksmes celšanas likumu vai kādā citā veidā būs saistīts ar attiecīgajā likumā noteikto</w:t>
            </w:r>
          </w:p>
        </w:tc>
      </w:tr>
      <w:tr w:rsidR="002F6825" w:rsidRPr="002F6825" w14:paraId="3962B9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0D"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962B90E"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962B90F" w14:textId="77777777" w:rsidR="00E5323B" w:rsidRPr="002F6825" w:rsidRDefault="0049292E"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Būtisks </w:t>
            </w:r>
            <w:r w:rsidR="00300D34" w:rsidRPr="002F6825">
              <w:rPr>
                <w:rFonts w:ascii="Times New Roman" w:eastAsia="Times New Roman" w:hAnsi="Times New Roman" w:cs="Times New Roman"/>
                <w:iCs/>
                <w:sz w:val="24"/>
                <w:szCs w:val="24"/>
                <w:lang w:eastAsia="lv-LV"/>
              </w:rPr>
              <w:t>papildu</w:t>
            </w:r>
            <w:r w:rsidRPr="002F6825">
              <w:rPr>
                <w:rFonts w:ascii="Times New Roman" w:eastAsia="Times New Roman" w:hAnsi="Times New Roman" w:cs="Times New Roman"/>
                <w:iCs/>
                <w:sz w:val="24"/>
                <w:szCs w:val="24"/>
                <w:lang w:eastAsia="lv-LV"/>
              </w:rPr>
              <w:t xml:space="preserve"> administratīvais slogs netiks radīts</w:t>
            </w:r>
          </w:p>
        </w:tc>
      </w:tr>
      <w:tr w:rsidR="002F6825" w:rsidRPr="002F6825" w14:paraId="3962B9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11"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2B912"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62B913" w14:textId="77777777" w:rsidR="00E5323B" w:rsidRPr="002F6825" w:rsidRDefault="00300D34"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Projekts šo jomu neskar</w:t>
            </w:r>
          </w:p>
        </w:tc>
      </w:tr>
      <w:tr w:rsidR="002F6825" w:rsidRPr="002F6825" w14:paraId="3962B9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15"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62B916"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62B917" w14:textId="77777777" w:rsidR="00E5323B" w:rsidRPr="002F6825" w:rsidRDefault="00300D34"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Projekts šo jomu neskar</w:t>
            </w:r>
          </w:p>
        </w:tc>
      </w:tr>
      <w:tr w:rsidR="002F6825" w:rsidRPr="002F6825" w14:paraId="3962B9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19"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962B91A"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91B" w14:textId="081C3217" w:rsidR="00EA1B9D" w:rsidRPr="002F6825" w:rsidRDefault="00D415D4" w:rsidP="00EA1B9D">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Normatīvā akta projekts var nebūtiski palielināt administratīvi sodīto personu skaitu, bet vienlaikus palielināsies drošības sajūta personām, kuras vēlas ziņot par pārkāpumiem. Iedzīvotāji varēs efektīvāk aizsargāt savas tiesības, lūdzot ierosināt administratīvās lietas ar </w:t>
            </w:r>
            <w:r w:rsidR="00E54EFB" w:rsidRPr="002F6825">
              <w:rPr>
                <w:rFonts w:ascii="Times New Roman" w:eastAsia="Times New Roman" w:hAnsi="Times New Roman" w:cs="Times New Roman"/>
                <w:iCs/>
                <w:sz w:val="24"/>
                <w:szCs w:val="24"/>
                <w:lang w:eastAsia="lv-LV"/>
              </w:rPr>
              <w:t>trauksmes celšanu</w:t>
            </w:r>
            <w:r w:rsidRPr="002F6825">
              <w:rPr>
                <w:rFonts w:ascii="Times New Roman" w:eastAsia="Times New Roman" w:hAnsi="Times New Roman" w:cs="Times New Roman"/>
                <w:iCs/>
                <w:sz w:val="24"/>
                <w:szCs w:val="24"/>
                <w:lang w:eastAsia="lv-LV"/>
              </w:rPr>
              <w:t xml:space="preserve"> saistīto pārkāpumu gadījumā. Var prognozēt lielāku sabiedrības pārliecību, ka valsts atbalsta un aizsargā trauksmes cēlējus un godprātīgu trauksmes celšanu.</w:t>
            </w:r>
            <w:r w:rsidR="00EA1B9D" w:rsidRPr="002F6825">
              <w:rPr>
                <w:rFonts w:ascii="Times New Roman" w:eastAsia="Times New Roman" w:hAnsi="Times New Roman" w:cs="Times New Roman"/>
                <w:iCs/>
                <w:sz w:val="24"/>
                <w:szCs w:val="24"/>
                <w:lang w:eastAsia="lv-LV"/>
              </w:rPr>
              <w:t xml:space="preserve"> Vienlaikus prezumējams, ka darba devēji un citas fiziskās personas ievēros Trauksmes celšanas likumā noteikto aizliegumu radīt nelabvēlīgas sekas trauksmes cēlējam</w:t>
            </w:r>
            <w:r w:rsidR="002F6825" w:rsidRPr="002F6825">
              <w:rPr>
                <w:rFonts w:ascii="Times New Roman" w:eastAsia="Times New Roman" w:hAnsi="Times New Roman" w:cs="Times New Roman"/>
                <w:iCs/>
                <w:sz w:val="24"/>
                <w:szCs w:val="24"/>
                <w:lang w:eastAsia="lv-LV"/>
              </w:rPr>
              <w:t>, bet</w:t>
            </w:r>
            <w:proofErr w:type="gramStart"/>
            <w:r w:rsidR="00EA1B9D" w:rsidRPr="002F6825">
              <w:rPr>
                <w:rFonts w:ascii="Times New Roman" w:eastAsia="Times New Roman" w:hAnsi="Times New Roman" w:cs="Times New Roman"/>
                <w:iCs/>
                <w:sz w:val="24"/>
                <w:szCs w:val="24"/>
                <w:lang w:eastAsia="lv-LV"/>
              </w:rPr>
              <w:t xml:space="preserve">  </w:t>
            </w:r>
            <w:proofErr w:type="gramEnd"/>
            <w:r w:rsidR="00EA1B9D" w:rsidRPr="002F6825">
              <w:rPr>
                <w:rFonts w:ascii="Times New Roman" w:eastAsia="Times New Roman" w:hAnsi="Times New Roman" w:cs="Times New Roman"/>
                <w:iCs/>
                <w:sz w:val="24"/>
                <w:szCs w:val="24"/>
                <w:lang w:eastAsia="lv-LV"/>
              </w:rPr>
              <w:t>fiziskās personas ievēros trauksmes cēlējam normatīvajos aktos noteiktos pienākumus, t</w:t>
            </w:r>
            <w:r w:rsidR="00EC2979" w:rsidRPr="002F6825">
              <w:rPr>
                <w:rFonts w:ascii="Times New Roman" w:eastAsia="Times New Roman" w:hAnsi="Times New Roman" w:cs="Times New Roman"/>
                <w:iCs/>
                <w:sz w:val="24"/>
                <w:szCs w:val="24"/>
                <w:lang w:eastAsia="lv-LV"/>
              </w:rPr>
              <w:t>ādējādi</w:t>
            </w:r>
            <w:r w:rsidR="00EA1B9D" w:rsidRPr="002F6825">
              <w:rPr>
                <w:rFonts w:ascii="Times New Roman" w:eastAsia="Times New Roman" w:hAnsi="Times New Roman" w:cs="Times New Roman"/>
                <w:iCs/>
                <w:sz w:val="24"/>
                <w:szCs w:val="24"/>
                <w:lang w:eastAsia="lv-LV"/>
              </w:rPr>
              <w:t xml:space="preserve"> precīzs turpmāk veikto pārkāpumu skaits nav nosakāms</w:t>
            </w:r>
          </w:p>
        </w:tc>
      </w:tr>
    </w:tbl>
    <w:p w14:paraId="3962B91D"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42"/>
        <w:gridCol w:w="911"/>
        <w:gridCol w:w="1166"/>
        <w:gridCol w:w="1276"/>
        <w:gridCol w:w="992"/>
        <w:gridCol w:w="1276"/>
        <w:gridCol w:w="984"/>
        <w:gridCol w:w="1142"/>
      </w:tblGrid>
      <w:tr w:rsidR="002F6825" w:rsidRPr="002F6825" w14:paraId="3962B91F" w14:textId="77777777" w:rsidTr="00A84BDB">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14:paraId="3962B91E"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III. Tiesību akta projekta ietekme uz valsts budžetu un pašvaldību budžetiem</w:t>
            </w:r>
          </w:p>
        </w:tc>
      </w:tr>
      <w:tr w:rsidR="002F6825" w:rsidRPr="002F6825" w14:paraId="3962B923" w14:textId="77777777" w:rsidTr="00A84BDB">
        <w:trPr>
          <w:tblCellSpacing w:w="15" w:type="dxa"/>
        </w:trPr>
        <w:tc>
          <w:tcPr>
            <w:tcW w:w="1497" w:type="dxa"/>
            <w:vMerge w:val="restart"/>
            <w:tcBorders>
              <w:top w:val="outset" w:sz="6" w:space="0" w:color="auto"/>
              <w:left w:val="outset" w:sz="6" w:space="0" w:color="auto"/>
              <w:bottom w:val="outset" w:sz="6" w:space="0" w:color="auto"/>
              <w:right w:val="outset" w:sz="6" w:space="0" w:color="auto"/>
            </w:tcBorders>
            <w:vAlign w:val="center"/>
            <w:hideMark/>
          </w:tcPr>
          <w:p w14:paraId="3962B920"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Rādītāji</w:t>
            </w:r>
          </w:p>
        </w:tc>
        <w:tc>
          <w:tcPr>
            <w:tcW w:w="204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962B921" w14:textId="77777777" w:rsidR="00655F2C" w:rsidRPr="002F6825" w:rsidRDefault="0049292E" w:rsidP="0049292E">
            <w:pPr>
              <w:spacing w:after="0" w:line="240" w:lineRule="auto"/>
              <w:jc w:val="center"/>
              <w:rPr>
                <w:rFonts w:ascii="Times New Roman" w:eastAsia="Times New Roman" w:hAnsi="Times New Roman" w:cs="Times New Roman"/>
                <w:b/>
                <w:iCs/>
                <w:lang w:eastAsia="lv-LV"/>
              </w:rPr>
            </w:pPr>
            <w:r w:rsidRPr="002F6825">
              <w:rPr>
                <w:rFonts w:ascii="Times New Roman" w:eastAsia="Times New Roman" w:hAnsi="Times New Roman" w:cs="Times New Roman"/>
                <w:b/>
                <w:iCs/>
                <w:lang w:eastAsia="lv-LV"/>
              </w:rPr>
              <w:t>2019. gads</w:t>
            </w:r>
          </w:p>
        </w:tc>
        <w:tc>
          <w:tcPr>
            <w:tcW w:w="5625" w:type="dxa"/>
            <w:gridSpan w:val="5"/>
            <w:tcBorders>
              <w:top w:val="outset" w:sz="6" w:space="0" w:color="auto"/>
              <w:left w:val="outset" w:sz="6" w:space="0" w:color="auto"/>
              <w:bottom w:val="outset" w:sz="6" w:space="0" w:color="auto"/>
              <w:right w:val="outset" w:sz="6" w:space="0" w:color="auto"/>
            </w:tcBorders>
            <w:vAlign w:val="center"/>
            <w:hideMark/>
          </w:tcPr>
          <w:p w14:paraId="3962B922" w14:textId="77777777" w:rsidR="00655F2C" w:rsidRPr="002F6825" w:rsidRDefault="00E5323B"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Turpmākie trīs gadi (</w:t>
            </w:r>
            <w:proofErr w:type="spellStart"/>
            <w:r w:rsidRPr="002F6825">
              <w:rPr>
                <w:rFonts w:ascii="Times New Roman" w:eastAsia="Times New Roman" w:hAnsi="Times New Roman" w:cs="Times New Roman"/>
                <w:i/>
                <w:iCs/>
                <w:lang w:eastAsia="lv-LV"/>
              </w:rPr>
              <w:t>euro</w:t>
            </w:r>
            <w:proofErr w:type="spellEnd"/>
            <w:r w:rsidRPr="002F6825">
              <w:rPr>
                <w:rFonts w:ascii="Times New Roman" w:eastAsia="Times New Roman" w:hAnsi="Times New Roman" w:cs="Times New Roman"/>
                <w:iCs/>
                <w:lang w:eastAsia="lv-LV"/>
              </w:rPr>
              <w:t>)</w:t>
            </w:r>
          </w:p>
        </w:tc>
      </w:tr>
      <w:tr w:rsidR="002F6825" w:rsidRPr="002F6825" w14:paraId="3962B929" w14:textId="77777777" w:rsidTr="00A84BDB">
        <w:trPr>
          <w:tblCellSpacing w:w="15" w:type="dxa"/>
        </w:trPr>
        <w:tc>
          <w:tcPr>
            <w:tcW w:w="1497" w:type="dxa"/>
            <w:vMerge/>
            <w:tcBorders>
              <w:top w:val="outset" w:sz="6" w:space="0" w:color="auto"/>
              <w:left w:val="outset" w:sz="6" w:space="0" w:color="auto"/>
              <w:bottom w:val="outset" w:sz="6" w:space="0" w:color="auto"/>
              <w:right w:val="outset" w:sz="6" w:space="0" w:color="auto"/>
            </w:tcBorders>
            <w:vAlign w:val="center"/>
            <w:hideMark/>
          </w:tcPr>
          <w:p w14:paraId="3962B924"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p>
        </w:tc>
        <w:tc>
          <w:tcPr>
            <w:tcW w:w="2047" w:type="dxa"/>
            <w:gridSpan w:val="2"/>
            <w:vMerge/>
            <w:tcBorders>
              <w:top w:val="outset" w:sz="6" w:space="0" w:color="auto"/>
              <w:left w:val="outset" w:sz="6" w:space="0" w:color="auto"/>
              <w:bottom w:val="outset" w:sz="6" w:space="0" w:color="auto"/>
              <w:right w:val="outset" w:sz="6" w:space="0" w:color="auto"/>
            </w:tcBorders>
            <w:vAlign w:val="center"/>
            <w:hideMark/>
          </w:tcPr>
          <w:p w14:paraId="3962B925" w14:textId="77777777" w:rsidR="00E5323B" w:rsidRPr="002F6825" w:rsidRDefault="00E5323B" w:rsidP="0049292E">
            <w:pPr>
              <w:spacing w:after="0" w:line="240" w:lineRule="auto"/>
              <w:jc w:val="center"/>
              <w:rPr>
                <w:rFonts w:ascii="Times New Roman" w:eastAsia="Times New Roman" w:hAnsi="Times New Roman" w:cs="Times New Roman"/>
                <w:iCs/>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3962B926" w14:textId="466BF846" w:rsidR="00655F2C" w:rsidRPr="002F6825" w:rsidRDefault="0049292E"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2020</w:t>
            </w:r>
            <w:r w:rsidR="00EC2979" w:rsidRPr="002F6825">
              <w:rPr>
                <w:rFonts w:ascii="Times New Roman" w:eastAsia="Times New Roman" w:hAnsi="Times New Roman" w:cs="Times New Roman"/>
                <w:iCs/>
                <w:lang w:eastAsia="lv-LV"/>
              </w:rPr>
              <w:t>.</w:t>
            </w:r>
            <w:r w:rsidR="00A84BDB" w:rsidRPr="002F6825">
              <w:rPr>
                <w:rFonts w:ascii="Times New Roman" w:eastAsia="Times New Roman" w:hAnsi="Times New Roman" w:cs="Times New Roman"/>
                <w:iCs/>
                <w:lang w:eastAsia="lv-LV"/>
              </w:rPr>
              <w:t xml:space="preserve"> </w:t>
            </w:r>
            <w:r w:rsidR="00A84BDB" w:rsidRPr="002F6825">
              <w:rPr>
                <w:rFonts w:ascii="Times New Roman" w:eastAsia="Times New Roman" w:hAnsi="Times New Roman" w:cs="Times New Roman"/>
                <w:iCs/>
                <w:lang w:eastAsia="lv-LV"/>
              </w:rPr>
              <w:t>gads</w:t>
            </w:r>
          </w:p>
        </w:tc>
        <w:tc>
          <w:tcPr>
            <w:tcW w:w="2230" w:type="dxa"/>
            <w:gridSpan w:val="2"/>
            <w:tcBorders>
              <w:top w:val="outset" w:sz="6" w:space="0" w:color="auto"/>
              <w:left w:val="outset" w:sz="6" w:space="0" w:color="auto"/>
              <w:bottom w:val="outset" w:sz="6" w:space="0" w:color="auto"/>
              <w:right w:val="outset" w:sz="6" w:space="0" w:color="auto"/>
            </w:tcBorders>
            <w:vAlign w:val="center"/>
            <w:hideMark/>
          </w:tcPr>
          <w:p w14:paraId="3962B927" w14:textId="3B64E5DF" w:rsidR="00655F2C" w:rsidRPr="002F6825" w:rsidRDefault="0049292E"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2021</w:t>
            </w:r>
            <w:r w:rsidR="00EC2979" w:rsidRPr="002F6825">
              <w:rPr>
                <w:rFonts w:ascii="Times New Roman" w:eastAsia="Times New Roman" w:hAnsi="Times New Roman" w:cs="Times New Roman"/>
                <w:iCs/>
                <w:lang w:eastAsia="lv-LV"/>
              </w:rPr>
              <w:t>.</w:t>
            </w:r>
            <w:r w:rsidR="00A84BDB" w:rsidRPr="002F6825">
              <w:rPr>
                <w:rFonts w:ascii="Times New Roman" w:eastAsia="Times New Roman" w:hAnsi="Times New Roman" w:cs="Times New Roman"/>
                <w:iCs/>
                <w:lang w:eastAsia="lv-LV"/>
              </w:rPr>
              <w:t xml:space="preserve"> </w:t>
            </w:r>
            <w:r w:rsidR="00A84BDB" w:rsidRPr="002F6825">
              <w:rPr>
                <w:rFonts w:ascii="Times New Roman" w:eastAsia="Times New Roman" w:hAnsi="Times New Roman" w:cs="Times New Roman"/>
                <w:iCs/>
                <w:lang w:eastAsia="lv-LV"/>
              </w:rPr>
              <w:t>gads</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28" w14:textId="03679242" w:rsidR="00655F2C" w:rsidRPr="002F6825" w:rsidRDefault="0049292E"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2022</w:t>
            </w:r>
            <w:r w:rsidR="00EC2979" w:rsidRPr="002F6825">
              <w:rPr>
                <w:rFonts w:ascii="Times New Roman" w:eastAsia="Times New Roman" w:hAnsi="Times New Roman" w:cs="Times New Roman"/>
                <w:iCs/>
                <w:lang w:eastAsia="lv-LV"/>
              </w:rPr>
              <w:t>.</w:t>
            </w:r>
            <w:r w:rsidR="00A84BDB" w:rsidRPr="002F6825">
              <w:rPr>
                <w:rFonts w:ascii="Times New Roman" w:eastAsia="Times New Roman" w:hAnsi="Times New Roman" w:cs="Times New Roman"/>
                <w:iCs/>
                <w:lang w:eastAsia="lv-LV"/>
              </w:rPr>
              <w:t xml:space="preserve"> </w:t>
            </w:r>
            <w:r w:rsidR="00A84BDB" w:rsidRPr="002F6825">
              <w:rPr>
                <w:rFonts w:ascii="Times New Roman" w:eastAsia="Times New Roman" w:hAnsi="Times New Roman" w:cs="Times New Roman"/>
                <w:iCs/>
                <w:lang w:eastAsia="lv-LV"/>
              </w:rPr>
              <w:t>gads</w:t>
            </w:r>
          </w:p>
        </w:tc>
      </w:tr>
      <w:tr w:rsidR="002F6825" w:rsidRPr="002F6825" w14:paraId="3962B932" w14:textId="77777777" w:rsidTr="00A84BDB">
        <w:trPr>
          <w:tblCellSpacing w:w="15" w:type="dxa"/>
        </w:trPr>
        <w:tc>
          <w:tcPr>
            <w:tcW w:w="1497" w:type="dxa"/>
            <w:vMerge/>
            <w:tcBorders>
              <w:top w:val="outset" w:sz="6" w:space="0" w:color="auto"/>
              <w:left w:val="outset" w:sz="6" w:space="0" w:color="auto"/>
              <w:bottom w:val="outset" w:sz="6" w:space="0" w:color="auto"/>
              <w:right w:val="outset" w:sz="6" w:space="0" w:color="auto"/>
            </w:tcBorders>
            <w:vAlign w:val="center"/>
            <w:hideMark/>
          </w:tcPr>
          <w:p w14:paraId="3962B92A"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2B" w14:textId="77777777" w:rsidR="00655F2C" w:rsidRPr="002F6825" w:rsidRDefault="00E5323B"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saskaņā ar valsts budžetu kārtējam gadam</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2C" w14:textId="77777777" w:rsidR="00655F2C" w:rsidRPr="002F6825" w:rsidRDefault="00E5323B"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izmaiņas kārtējā gadā, salīdzinot ar valsts budžetu kārtējam gadam</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2D" w14:textId="77777777" w:rsidR="00655F2C" w:rsidRPr="002F6825" w:rsidRDefault="00E5323B"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2E" w14:textId="77777777" w:rsidR="00655F2C" w:rsidRPr="002F6825" w:rsidRDefault="00E5323B" w:rsidP="008E52D6">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xml:space="preserve">izmaiņas, salīdzinot ar vidēja termiņa budžeta ietvaru </w:t>
            </w:r>
            <w:r w:rsidR="008E52D6" w:rsidRPr="002F6825">
              <w:rPr>
                <w:rFonts w:ascii="Times New Roman" w:eastAsia="Times New Roman" w:hAnsi="Times New Roman" w:cs="Times New Roman"/>
                <w:iCs/>
                <w:lang w:eastAsia="lv-LV"/>
              </w:rPr>
              <w:t>2020.</w:t>
            </w:r>
            <w:r w:rsidRPr="002F6825">
              <w:rPr>
                <w:rFonts w:ascii="Times New Roman" w:eastAsia="Times New Roman" w:hAnsi="Times New Roman" w:cs="Times New Roman"/>
                <w:iCs/>
                <w:lang w:eastAsia="lv-LV"/>
              </w:rPr>
              <w:t xml:space="preserve"> gadam</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2F" w14:textId="77777777" w:rsidR="00655F2C" w:rsidRPr="002F6825" w:rsidRDefault="00E5323B" w:rsidP="0049292E">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saskaņā ar vidēja termiņa budžeta ietvaru</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30" w14:textId="77777777" w:rsidR="00655F2C" w:rsidRPr="002F6825" w:rsidRDefault="00E5323B" w:rsidP="008E52D6">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xml:space="preserve">izmaiņas, salīdzinot ar vidēja termiņa budžeta ietvaru </w:t>
            </w:r>
            <w:r w:rsidR="008E52D6" w:rsidRPr="002F6825">
              <w:rPr>
                <w:rFonts w:ascii="Times New Roman" w:eastAsia="Times New Roman" w:hAnsi="Times New Roman" w:cs="Times New Roman"/>
                <w:iCs/>
                <w:lang w:eastAsia="lv-LV"/>
              </w:rPr>
              <w:t>2021.</w:t>
            </w:r>
            <w:r w:rsidRPr="002F6825">
              <w:rPr>
                <w:rFonts w:ascii="Times New Roman" w:eastAsia="Times New Roman" w:hAnsi="Times New Roman" w:cs="Times New Roman"/>
                <w:iCs/>
                <w:lang w:eastAsia="lv-LV"/>
              </w:rPr>
              <w:t xml:space="preserve"> gadam</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31" w14:textId="77777777" w:rsidR="00655F2C" w:rsidRPr="002F6825" w:rsidRDefault="00E5323B" w:rsidP="008E52D6">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xml:space="preserve">izmaiņas, salīdzinot ar vidēja termiņa budžeta ietvaru </w:t>
            </w:r>
            <w:r w:rsidR="008E52D6" w:rsidRPr="002F6825">
              <w:rPr>
                <w:rFonts w:ascii="Times New Roman" w:eastAsia="Times New Roman" w:hAnsi="Times New Roman" w:cs="Times New Roman"/>
                <w:iCs/>
                <w:lang w:eastAsia="lv-LV"/>
              </w:rPr>
              <w:t>2022.</w:t>
            </w:r>
            <w:r w:rsidRPr="002F6825">
              <w:rPr>
                <w:rFonts w:ascii="Times New Roman" w:eastAsia="Times New Roman" w:hAnsi="Times New Roman" w:cs="Times New Roman"/>
                <w:iCs/>
                <w:lang w:eastAsia="lv-LV"/>
              </w:rPr>
              <w:t xml:space="preserve"> gadam</w:t>
            </w:r>
          </w:p>
        </w:tc>
      </w:tr>
      <w:tr w:rsidR="002F6825" w:rsidRPr="002F6825" w14:paraId="3962B93B"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vAlign w:val="center"/>
            <w:hideMark/>
          </w:tcPr>
          <w:p w14:paraId="3962B933" w14:textId="77777777" w:rsidR="00655F2C" w:rsidRPr="002F6825" w:rsidRDefault="00E5323B" w:rsidP="00EC2979">
            <w:pPr>
              <w:spacing w:after="0" w:line="240" w:lineRule="auto"/>
              <w:jc w:val="center"/>
              <w:rPr>
                <w:rFonts w:ascii="Times New Roman" w:eastAsia="Times New Roman" w:hAnsi="Times New Roman" w:cs="Times New Roman"/>
                <w:iCs/>
                <w:sz w:val="20"/>
                <w:szCs w:val="20"/>
                <w:lang w:eastAsia="lv-LV"/>
              </w:rPr>
            </w:pPr>
            <w:r w:rsidRPr="002F6825">
              <w:rPr>
                <w:rFonts w:ascii="Times New Roman" w:eastAsia="Times New Roman" w:hAnsi="Times New Roman" w:cs="Times New Roman"/>
                <w:iCs/>
                <w:sz w:val="20"/>
                <w:szCs w:val="20"/>
                <w:lang w:eastAsia="lv-LV"/>
              </w:rPr>
              <w:t>1</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34" w14:textId="77777777" w:rsidR="00655F2C" w:rsidRPr="002F6825" w:rsidRDefault="00E5323B" w:rsidP="00EC2979">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2</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35" w14:textId="77777777" w:rsidR="00655F2C" w:rsidRPr="002F6825" w:rsidRDefault="00E5323B" w:rsidP="00EC2979">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3</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36" w14:textId="77777777" w:rsidR="00655F2C" w:rsidRPr="002F6825" w:rsidRDefault="00E5323B" w:rsidP="00EC2979">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37" w14:textId="77777777" w:rsidR="00655F2C" w:rsidRPr="002F6825" w:rsidRDefault="00E5323B" w:rsidP="00EC2979">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5</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38" w14:textId="77777777" w:rsidR="00655F2C" w:rsidRPr="002F6825" w:rsidRDefault="00E5323B" w:rsidP="00EC2979">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6</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39" w14:textId="77777777" w:rsidR="00655F2C" w:rsidRPr="002F6825" w:rsidRDefault="00E5323B" w:rsidP="00EC2979">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7</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3A" w14:textId="77777777" w:rsidR="00655F2C" w:rsidRPr="002F6825" w:rsidRDefault="00E5323B" w:rsidP="00EC2979">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8</w:t>
            </w:r>
          </w:p>
        </w:tc>
      </w:tr>
      <w:tr w:rsidR="002F6825" w:rsidRPr="002F6825" w14:paraId="3962B944"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3C"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 Budžeta ieņēmumi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3D"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3E" w14:textId="77777777" w:rsidR="00E5323B" w:rsidRPr="002F6825" w:rsidRDefault="00A8265B"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3F" w14:textId="77777777" w:rsidR="00E5323B" w:rsidRPr="002F6825" w:rsidRDefault="00A8265B"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40"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41" w14:textId="77777777" w:rsidR="00E5323B" w:rsidRPr="002F6825" w:rsidRDefault="00A8265B"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42"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43"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4D"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45"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46"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47"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48"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49"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4A"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4B"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4C" w14:textId="77777777" w:rsidR="00E5323B" w:rsidRPr="002F6825" w:rsidRDefault="008E52D6"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56"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4E"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1.2. valsts speciālais </w:t>
            </w:r>
            <w:r w:rsidRPr="002F6825">
              <w:rPr>
                <w:rFonts w:ascii="Times New Roman" w:eastAsia="Times New Roman" w:hAnsi="Times New Roman" w:cs="Times New Roman"/>
                <w:iCs/>
                <w:sz w:val="24"/>
                <w:szCs w:val="24"/>
                <w:lang w:eastAsia="lv-LV"/>
              </w:rPr>
              <w:lastRenderedPageBreak/>
              <w:t>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4F"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lastRenderedPageBreak/>
              <w:t> </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50" w14:textId="77777777" w:rsidR="00E5323B" w:rsidRPr="002F6825" w:rsidRDefault="00E5323B" w:rsidP="0049292E">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51"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52"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53"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54"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55"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r>
      <w:tr w:rsidR="002F6825" w:rsidRPr="002F6825" w14:paraId="3962B95F"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57"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1.3. pašvaldību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58"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59" w14:textId="77777777" w:rsidR="00E5323B" w:rsidRPr="002F6825" w:rsidRDefault="00E5323B" w:rsidP="0049292E">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5A"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5B"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5C"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5D"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5E"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r>
      <w:tr w:rsidR="002F6825" w:rsidRPr="002F6825" w14:paraId="3962B968"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60"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 Budžeta izdevumi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61"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62"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63"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64"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65"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66"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67"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71"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69"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2.1. valsts pamatbudžets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6A"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6B"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6C"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6D"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6E"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6F"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70"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7A"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72"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2.2. valsts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73"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74"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75"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76"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77"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78"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79"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r>
      <w:tr w:rsidR="002F6825" w:rsidRPr="002F6825" w14:paraId="3962B983"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7B"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2.3. pašvaldību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7C"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7D"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7E"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7F"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80"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81"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82"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r>
      <w:tr w:rsidR="002F6825" w:rsidRPr="002F6825" w14:paraId="3962B98C"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84"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 Finansiālā ietekme</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85" w14:textId="77777777" w:rsidR="00E5323B" w:rsidRPr="002F6825" w:rsidRDefault="00E5323B" w:rsidP="00DF5BCF">
            <w:pPr>
              <w:spacing w:after="0" w:line="240" w:lineRule="auto"/>
              <w:jc w:val="center"/>
              <w:rPr>
                <w:rFonts w:ascii="Times New Roman" w:eastAsia="Times New Roman" w:hAnsi="Times New Roman" w:cs="Times New Roman"/>
                <w:i/>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86"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87"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88"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89"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8A"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8B"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95"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8D"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3.1. valsts pamatbudžets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8E" w14:textId="77777777" w:rsidR="00E5323B" w:rsidRPr="002F6825" w:rsidRDefault="00E5323B" w:rsidP="00DF5BCF">
            <w:pPr>
              <w:spacing w:after="0" w:line="240" w:lineRule="auto"/>
              <w:jc w:val="center"/>
              <w:rPr>
                <w:rFonts w:ascii="Times New Roman" w:eastAsia="Times New Roman" w:hAnsi="Times New Roman" w:cs="Times New Roman"/>
                <w:i/>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8F"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90"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91"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92"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93"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94"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9E"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96"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3.2.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97"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98"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99"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9A"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9B"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9C"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9D"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r>
      <w:tr w:rsidR="002F6825" w:rsidRPr="002F6825" w14:paraId="3962B9A7"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9F"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3.3. pašvaldību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A0"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A1"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A2"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A3"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A4"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A5"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A6"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r>
      <w:tr w:rsidR="002F6825" w:rsidRPr="002F6825" w14:paraId="3962B9B0"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A8"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4. Finanšu līdzekļi papildu izdevumu finansēšanai (kompensējošu izdevumu samazinājumu norāda ar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zīmi)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3962B9A9"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X</w:t>
            </w: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AA"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AB"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AC"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62B9AD"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X</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AE"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AF"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C3"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B1"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5. Precizēta finansiālā ietekme</w:t>
            </w:r>
          </w:p>
        </w:tc>
        <w:tc>
          <w:tcPr>
            <w:tcW w:w="881" w:type="dxa"/>
            <w:vMerge w:val="restart"/>
            <w:tcBorders>
              <w:top w:val="outset" w:sz="6" w:space="0" w:color="auto"/>
              <w:left w:val="outset" w:sz="6" w:space="0" w:color="auto"/>
              <w:bottom w:val="outset" w:sz="6" w:space="0" w:color="auto"/>
              <w:right w:val="outset" w:sz="6" w:space="0" w:color="auto"/>
            </w:tcBorders>
            <w:vAlign w:val="center"/>
            <w:hideMark/>
          </w:tcPr>
          <w:p w14:paraId="3962B9B7"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B8"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14:paraId="3962B9BE" w14:textId="6BF79B90" w:rsidR="00E5323B" w:rsidRPr="002F6825" w:rsidRDefault="00E315E1" w:rsidP="00A84BDB">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BF"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14:paraId="3962B9C0"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C1"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C2"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CC"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C4"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5.1. valsts pamatbudžets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3962B9C5"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C6"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Nav precīzi aprēķināms</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962B9C7"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C8"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962B9C9"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CA"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CB" w14:textId="77777777" w:rsidR="00E5323B" w:rsidRPr="002F6825" w:rsidRDefault="00E315E1" w:rsidP="00DF5BCF">
            <w:pPr>
              <w:spacing w:after="0" w:line="240" w:lineRule="auto"/>
              <w:jc w:val="center"/>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0</w:t>
            </w:r>
          </w:p>
        </w:tc>
      </w:tr>
      <w:tr w:rsidR="002F6825" w:rsidRPr="002F6825" w14:paraId="3962B9D5"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CD"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5.2. speciālais 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3962B9CE"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CF"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962B9D0"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D1"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962B9D2"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D3"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D4"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r>
      <w:tr w:rsidR="002F6825" w:rsidRPr="002F6825" w14:paraId="3962B9DE"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D6"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5.3. pašvaldību 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3962B9D7"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136" w:type="dxa"/>
            <w:tcBorders>
              <w:top w:val="outset" w:sz="6" w:space="0" w:color="auto"/>
              <w:left w:val="outset" w:sz="6" w:space="0" w:color="auto"/>
              <w:bottom w:val="outset" w:sz="6" w:space="0" w:color="auto"/>
              <w:right w:val="outset" w:sz="6" w:space="0" w:color="auto"/>
            </w:tcBorders>
            <w:vAlign w:val="center"/>
            <w:hideMark/>
          </w:tcPr>
          <w:p w14:paraId="3962B9D8"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962B9D9"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62B9DA"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962B9DB" w14:textId="77777777" w:rsidR="00E5323B" w:rsidRPr="002F6825" w:rsidRDefault="00E5323B" w:rsidP="00DF5BCF">
            <w:pPr>
              <w:spacing w:after="0" w:line="240" w:lineRule="auto"/>
              <w:jc w:val="center"/>
              <w:rPr>
                <w:rFonts w:ascii="Times New Roman" w:eastAsia="Times New Roman" w:hAnsi="Times New Roman" w:cs="Times New Roman"/>
                <w:iCs/>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3962B9DC"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2B9DD" w14:textId="77777777" w:rsidR="00E5323B" w:rsidRPr="002F6825" w:rsidRDefault="00E5323B" w:rsidP="00E5323B">
            <w:pPr>
              <w:spacing w:after="0" w:line="240" w:lineRule="auto"/>
              <w:rPr>
                <w:rFonts w:ascii="Times New Roman" w:eastAsia="Times New Roman" w:hAnsi="Times New Roman" w:cs="Times New Roman"/>
                <w:iCs/>
                <w:lang w:eastAsia="lv-LV"/>
              </w:rPr>
            </w:pPr>
            <w:r w:rsidRPr="002F6825">
              <w:rPr>
                <w:rFonts w:ascii="Times New Roman" w:eastAsia="Times New Roman" w:hAnsi="Times New Roman" w:cs="Times New Roman"/>
                <w:iCs/>
                <w:lang w:eastAsia="lv-LV"/>
              </w:rPr>
              <w:t> </w:t>
            </w:r>
          </w:p>
        </w:tc>
      </w:tr>
      <w:tr w:rsidR="002F6825" w:rsidRPr="002F6825" w14:paraId="3962B9E1"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DF"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6. Detalizēts </w:t>
            </w:r>
            <w:r w:rsidRPr="002F6825">
              <w:rPr>
                <w:rFonts w:ascii="Times New Roman" w:eastAsia="Times New Roman" w:hAnsi="Times New Roman" w:cs="Times New Roman"/>
                <w:iCs/>
                <w:sz w:val="24"/>
                <w:szCs w:val="24"/>
                <w:lang w:eastAsia="lv-LV"/>
              </w:rPr>
              <w:lastRenderedPageBreak/>
              <w:t>ieņēmumu un izdevumu aprēķins (ja nepieciešams, detalizētu ieņēmumu un izdevumu aprēķinu var pievienot anotācijas pielikumā)</w:t>
            </w:r>
          </w:p>
        </w:tc>
        <w:tc>
          <w:tcPr>
            <w:tcW w:w="7702"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962B9E0" w14:textId="01AC4069" w:rsidR="00E5323B" w:rsidRPr="002F6825" w:rsidRDefault="00FD0B7B" w:rsidP="00617E5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lastRenderedPageBreak/>
              <w:t>Ņemot vērā, ka nav iespējams novērtēt</w:t>
            </w:r>
            <w:r w:rsidR="001E6C1A"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cik varētu būt gadījumu, kad būs </w:t>
            </w:r>
            <w:r w:rsidRPr="002F6825">
              <w:rPr>
                <w:rFonts w:ascii="Times New Roman" w:eastAsia="Times New Roman" w:hAnsi="Times New Roman" w:cs="Times New Roman"/>
                <w:iCs/>
                <w:sz w:val="24"/>
                <w:szCs w:val="24"/>
                <w:lang w:eastAsia="lv-LV"/>
              </w:rPr>
              <w:lastRenderedPageBreak/>
              <w:t xml:space="preserve">nepieciešams piemērot </w:t>
            </w:r>
            <w:r w:rsidR="00DF5BCF" w:rsidRPr="002F6825">
              <w:rPr>
                <w:rFonts w:ascii="Times New Roman" w:eastAsia="Times New Roman" w:hAnsi="Times New Roman" w:cs="Times New Roman"/>
                <w:iCs/>
                <w:sz w:val="24"/>
                <w:szCs w:val="24"/>
                <w:lang w:eastAsia="lv-LV"/>
              </w:rPr>
              <w:t>a</w:t>
            </w:r>
            <w:r w:rsidRPr="002F6825">
              <w:rPr>
                <w:rFonts w:ascii="Times New Roman" w:eastAsia="Times New Roman" w:hAnsi="Times New Roman" w:cs="Times New Roman"/>
                <w:iCs/>
                <w:sz w:val="24"/>
                <w:szCs w:val="24"/>
                <w:lang w:eastAsia="lv-LV"/>
              </w:rPr>
              <w:t>dministratīvo atbildību</w:t>
            </w:r>
            <w:r w:rsidR="00DF5BCF"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xml:space="preserve"> nav arī iespējams </w:t>
            </w:r>
            <w:r w:rsidR="0013098A" w:rsidRPr="002F6825">
              <w:rPr>
                <w:rFonts w:ascii="Times New Roman" w:eastAsia="Times New Roman" w:hAnsi="Times New Roman" w:cs="Times New Roman"/>
                <w:iCs/>
                <w:sz w:val="24"/>
                <w:szCs w:val="24"/>
                <w:lang w:eastAsia="lv-LV"/>
              </w:rPr>
              <w:t xml:space="preserve">precīzi </w:t>
            </w:r>
            <w:r w:rsidR="001E6C1A" w:rsidRPr="002F6825">
              <w:rPr>
                <w:rFonts w:ascii="Times New Roman" w:eastAsia="Times New Roman" w:hAnsi="Times New Roman" w:cs="Times New Roman"/>
                <w:iCs/>
                <w:sz w:val="24"/>
                <w:szCs w:val="24"/>
                <w:lang w:eastAsia="lv-LV"/>
              </w:rPr>
              <w:t>aprēķināt</w:t>
            </w:r>
            <w:r w:rsidRPr="002F6825">
              <w:rPr>
                <w:rFonts w:ascii="Times New Roman" w:eastAsia="Times New Roman" w:hAnsi="Times New Roman" w:cs="Times New Roman"/>
                <w:iCs/>
                <w:sz w:val="24"/>
                <w:szCs w:val="24"/>
                <w:lang w:eastAsia="lv-LV"/>
              </w:rPr>
              <w:t xml:space="preserve"> iespējamos ie</w:t>
            </w:r>
            <w:r w:rsidR="00E477DA" w:rsidRPr="002F6825">
              <w:rPr>
                <w:rFonts w:ascii="Times New Roman" w:eastAsia="Times New Roman" w:hAnsi="Times New Roman" w:cs="Times New Roman"/>
                <w:iCs/>
                <w:sz w:val="24"/>
                <w:szCs w:val="24"/>
                <w:lang w:eastAsia="lv-LV"/>
              </w:rPr>
              <w:t xml:space="preserve">ņēmumus valsts pamatbudžetā </w:t>
            </w:r>
            <w:r w:rsidRPr="002F6825">
              <w:rPr>
                <w:rFonts w:ascii="Times New Roman" w:eastAsia="Times New Roman" w:hAnsi="Times New Roman" w:cs="Times New Roman"/>
                <w:iCs/>
                <w:sz w:val="24"/>
                <w:szCs w:val="24"/>
                <w:lang w:eastAsia="lv-LV"/>
              </w:rPr>
              <w:t xml:space="preserve">no </w:t>
            </w:r>
            <w:r w:rsidR="00DF5BCF" w:rsidRPr="002F6825">
              <w:rPr>
                <w:rFonts w:ascii="Times New Roman" w:eastAsia="Times New Roman" w:hAnsi="Times New Roman" w:cs="Times New Roman"/>
                <w:iCs/>
                <w:sz w:val="24"/>
                <w:szCs w:val="24"/>
                <w:lang w:eastAsia="lv-LV"/>
              </w:rPr>
              <w:t xml:space="preserve">naudas </w:t>
            </w:r>
            <w:r w:rsidRPr="002F6825">
              <w:rPr>
                <w:rFonts w:ascii="Times New Roman" w:eastAsia="Times New Roman" w:hAnsi="Times New Roman" w:cs="Times New Roman"/>
                <w:iCs/>
                <w:sz w:val="24"/>
                <w:szCs w:val="24"/>
                <w:lang w:eastAsia="lv-LV"/>
              </w:rPr>
              <w:t>sodiem par administratīvajiem pārkāpumiem saistībā ar trauksmes celšanu</w:t>
            </w:r>
          </w:p>
        </w:tc>
      </w:tr>
      <w:tr w:rsidR="002F6825" w:rsidRPr="002F6825" w14:paraId="3962B9E4"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E2"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lastRenderedPageBreak/>
              <w:t>6.1. detalizēts ieņēmumu aprēķins</w:t>
            </w:r>
          </w:p>
        </w:tc>
        <w:tc>
          <w:tcPr>
            <w:tcW w:w="7702" w:type="dxa"/>
            <w:gridSpan w:val="7"/>
            <w:vMerge/>
            <w:tcBorders>
              <w:top w:val="outset" w:sz="6" w:space="0" w:color="auto"/>
              <w:left w:val="outset" w:sz="6" w:space="0" w:color="auto"/>
              <w:bottom w:val="outset" w:sz="6" w:space="0" w:color="auto"/>
              <w:right w:val="outset" w:sz="6" w:space="0" w:color="auto"/>
            </w:tcBorders>
            <w:vAlign w:val="center"/>
            <w:hideMark/>
          </w:tcPr>
          <w:p w14:paraId="3962B9E3"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p>
        </w:tc>
      </w:tr>
      <w:tr w:rsidR="002F6825" w:rsidRPr="002F6825" w14:paraId="3962B9E7"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E5"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6.2. detalizēts izdevumu aprēķins</w:t>
            </w:r>
          </w:p>
        </w:tc>
        <w:tc>
          <w:tcPr>
            <w:tcW w:w="7702" w:type="dxa"/>
            <w:gridSpan w:val="7"/>
            <w:vMerge/>
            <w:tcBorders>
              <w:top w:val="outset" w:sz="6" w:space="0" w:color="auto"/>
              <w:left w:val="outset" w:sz="6" w:space="0" w:color="auto"/>
              <w:bottom w:val="outset" w:sz="6" w:space="0" w:color="auto"/>
              <w:right w:val="outset" w:sz="6" w:space="0" w:color="auto"/>
            </w:tcBorders>
            <w:vAlign w:val="center"/>
            <w:hideMark/>
          </w:tcPr>
          <w:p w14:paraId="3962B9E6"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p>
        </w:tc>
      </w:tr>
      <w:tr w:rsidR="002F6825" w:rsidRPr="002F6825" w14:paraId="3962B9EA"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E8"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7. Amata vietu skaita izmaiņas</w:t>
            </w:r>
          </w:p>
        </w:tc>
        <w:tc>
          <w:tcPr>
            <w:tcW w:w="7702" w:type="dxa"/>
            <w:gridSpan w:val="7"/>
            <w:tcBorders>
              <w:top w:val="outset" w:sz="6" w:space="0" w:color="auto"/>
              <w:left w:val="outset" w:sz="6" w:space="0" w:color="auto"/>
              <w:bottom w:val="outset" w:sz="6" w:space="0" w:color="auto"/>
              <w:right w:val="outset" w:sz="6" w:space="0" w:color="auto"/>
            </w:tcBorders>
            <w:hideMark/>
          </w:tcPr>
          <w:p w14:paraId="3962B9E9" w14:textId="77777777" w:rsidR="00E5323B" w:rsidRPr="002F6825" w:rsidRDefault="0049292E"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Nav</w:t>
            </w:r>
          </w:p>
        </w:tc>
      </w:tr>
      <w:tr w:rsidR="002F6825" w:rsidRPr="002F6825" w14:paraId="3962B9ED" w14:textId="77777777" w:rsidTr="00A84BDB">
        <w:trPr>
          <w:tblCellSpacing w:w="15" w:type="dxa"/>
        </w:trPr>
        <w:tc>
          <w:tcPr>
            <w:tcW w:w="1497" w:type="dxa"/>
            <w:tcBorders>
              <w:top w:val="outset" w:sz="6" w:space="0" w:color="auto"/>
              <w:left w:val="outset" w:sz="6" w:space="0" w:color="auto"/>
              <w:bottom w:val="outset" w:sz="6" w:space="0" w:color="auto"/>
              <w:right w:val="outset" w:sz="6" w:space="0" w:color="auto"/>
            </w:tcBorders>
            <w:hideMark/>
          </w:tcPr>
          <w:p w14:paraId="3962B9EB"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8. Cita informācija</w:t>
            </w:r>
          </w:p>
        </w:tc>
        <w:tc>
          <w:tcPr>
            <w:tcW w:w="7702" w:type="dxa"/>
            <w:gridSpan w:val="7"/>
            <w:tcBorders>
              <w:top w:val="outset" w:sz="6" w:space="0" w:color="auto"/>
              <w:left w:val="outset" w:sz="6" w:space="0" w:color="auto"/>
              <w:bottom w:val="outset" w:sz="6" w:space="0" w:color="auto"/>
              <w:right w:val="outset" w:sz="6" w:space="0" w:color="auto"/>
            </w:tcBorders>
            <w:hideMark/>
          </w:tcPr>
          <w:p w14:paraId="3962B9EC" w14:textId="6E228123" w:rsidR="00E5323B" w:rsidRPr="002F6825" w:rsidRDefault="0049292E" w:rsidP="0064441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Ņemot vērā, ka ar likumprojektu tiek paredzēt</w:t>
            </w:r>
            <w:r w:rsidR="0064441C" w:rsidRPr="002F6825">
              <w:rPr>
                <w:rFonts w:ascii="Times New Roman" w:eastAsia="Times New Roman" w:hAnsi="Times New Roman" w:cs="Times New Roman"/>
                <w:iCs/>
                <w:sz w:val="24"/>
                <w:szCs w:val="24"/>
                <w:lang w:eastAsia="lv-LV"/>
              </w:rPr>
              <w:t>i</w:t>
            </w:r>
            <w:r w:rsidRPr="002F6825">
              <w:rPr>
                <w:rFonts w:ascii="Times New Roman" w:eastAsia="Times New Roman" w:hAnsi="Times New Roman" w:cs="Times New Roman"/>
                <w:iCs/>
                <w:sz w:val="24"/>
                <w:szCs w:val="24"/>
                <w:lang w:eastAsia="lv-LV"/>
              </w:rPr>
              <w:t xml:space="preserve"> jaun</w:t>
            </w:r>
            <w:r w:rsidR="0064441C" w:rsidRPr="002F6825">
              <w:rPr>
                <w:rFonts w:ascii="Times New Roman" w:eastAsia="Times New Roman" w:hAnsi="Times New Roman" w:cs="Times New Roman"/>
                <w:iCs/>
                <w:sz w:val="24"/>
                <w:szCs w:val="24"/>
                <w:lang w:eastAsia="lv-LV"/>
              </w:rPr>
              <w:t>i</w:t>
            </w:r>
            <w:r w:rsidRPr="002F6825">
              <w:rPr>
                <w:rFonts w:ascii="Times New Roman" w:eastAsia="Times New Roman" w:hAnsi="Times New Roman" w:cs="Times New Roman"/>
                <w:iCs/>
                <w:sz w:val="24"/>
                <w:szCs w:val="24"/>
                <w:lang w:eastAsia="lv-LV"/>
              </w:rPr>
              <w:t xml:space="preserve"> administratīv</w:t>
            </w:r>
            <w:r w:rsidR="0064441C" w:rsidRPr="002F6825">
              <w:rPr>
                <w:rFonts w:ascii="Times New Roman" w:eastAsia="Times New Roman" w:hAnsi="Times New Roman" w:cs="Times New Roman"/>
                <w:iCs/>
                <w:sz w:val="24"/>
                <w:szCs w:val="24"/>
                <w:lang w:eastAsia="lv-LV"/>
              </w:rPr>
              <w:t>o</w:t>
            </w:r>
            <w:r w:rsidRPr="002F6825">
              <w:rPr>
                <w:rFonts w:ascii="Times New Roman" w:eastAsia="Times New Roman" w:hAnsi="Times New Roman" w:cs="Times New Roman"/>
                <w:iCs/>
                <w:sz w:val="24"/>
                <w:szCs w:val="24"/>
                <w:lang w:eastAsia="lv-LV"/>
              </w:rPr>
              <w:t xml:space="preserve"> pārkāpum</w:t>
            </w:r>
            <w:r w:rsidR="0064441C" w:rsidRPr="002F6825">
              <w:rPr>
                <w:rFonts w:ascii="Times New Roman" w:eastAsia="Times New Roman" w:hAnsi="Times New Roman" w:cs="Times New Roman"/>
                <w:iCs/>
                <w:sz w:val="24"/>
                <w:szCs w:val="24"/>
                <w:lang w:eastAsia="lv-LV"/>
              </w:rPr>
              <w:t>u sastāvi</w:t>
            </w:r>
            <w:r w:rsidRPr="002F6825">
              <w:rPr>
                <w:rFonts w:ascii="Times New Roman" w:eastAsia="Times New Roman" w:hAnsi="Times New Roman" w:cs="Times New Roman"/>
                <w:iCs/>
                <w:sz w:val="24"/>
                <w:szCs w:val="24"/>
                <w:lang w:eastAsia="lv-LV"/>
              </w:rPr>
              <w:t xml:space="preserve">, nav statistikas datu par līdz šim veikto attiecīgo pārkāpumu skaitu un piemēroto soda apmēru. </w:t>
            </w:r>
            <w:r w:rsidR="00EC2979" w:rsidRPr="002F6825">
              <w:rPr>
                <w:rFonts w:ascii="Times New Roman" w:eastAsia="Times New Roman" w:hAnsi="Times New Roman" w:cs="Times New Roman"/>
                <w:iCs/>
                <w:sz w:val="24"/>
                <w:szCs w:val="24"/>
                <w:lang w:eastAsia="lv-LV"/>
              </w:rPr>
              <w:t>P</w:t>
            </w:r>
            <w:r w:rsidRPr="002F6825">
              <w:rPr>
                <w:rFonts w:ascii="Times New Roman" w:eastAsia="Times New Roman" w:hAnsi="Times New Roman" w:cs="Times New Roman"/>
                <w:iCs/>
                <w:sz w:val="24"/>
                <w:szCs w:val="24"/>
                <w:lang w:eastAsia="lv-LV"/>
              </w:rPr>
              <w:t>rezumējams, ka darba devēji</w:t>
            </w:r>
            <w:r w:rsidR="00FF7DF4" w:rsidRPr="002F6825">
              <w:rPr>
                <w:rFonts w:ascii="Times New Roman" w:eastAsia="Times New Roman" w:hAnsi="Times New Roman" w:cs="Times New Roman"/>
                <w:iCs/>
                <w:sz w:val="24"/>
                <w:szCs w:val="24"/>
                <w:lang w:eastAsia="lv-LV"/>
              </w:rPr>
              <w:t xml:space="preserve"> un </w:t>
            </w:r>
            <w:proofErr w:type="gramStart"/>
            <w:r w:rsidR="00FF7DF4" w:rsidRPr="002F6825">
              <w:rPr>
                <w:rFonts w:ascii="Times New Roman" w:eastAsia="Times New Roman" w:hAnsi="Times New Roman" w:cs="Times New Roman"/>
                <w:iCs/>
                <w:sz w:val="24"/>
                <w:szCs w:val="24"/>
                <w:lang w:eastAsia="lv-LV"/>
              </w:rPr>
              <w:t>citas fiziskās personas</w:t>
            </w:r>
            <w:proofErr w:type="gramEnd"/>
            <w:r w:rsidRPr="002F6825">
              <w:rPr>
                <w:rFonts w:ascii="Times New Roman" w:eastAsia="Times New Roman" w:hAnsi="Times New Roman" w:cs="Times New Roman"/>
                <w:iCs/>
                <w:sz w:val="24"/>
                <w:szCs w:val="24"/>
                <w:lang w:eastAsia="lv-LV"/>
              </w:rPr>
              <w:t xml:space="preserve"> ievēros Trauksmes celšanas likumā noteikto aizliegumu </w:t>
            </w:r>
            <w:r w:rsidR="00FF7DF4" w:rsidRPr="002F6825">
              <w:rPr>
                <w:rFonts w:ascii="Times New Roman" w:eastAsia="Times New Roman" w:hAnsi="Times New Roman" w:cs="Times New Roman"/>
                <w:iCs/>
                <w:sz w:val="24"/>
                <w:szCs w:val="24"/>
                <w:lang w:eastAsia="lv-LV"/>
              </w:rPr>
              <w:t>radīt nelabvēlīgas sekas trauksmes cēlējam</w:t>
            </w:r>
            <w:r w:rsidR="002F6825" w:rsidRPr="002F6825">
              <w:rPr>
                <w:rFonts w:ascii="Times New Roman" w:eastAsia="Times New Roman" w:hAnsi="Times New Roman" w:cs="Times New Roman"/>
                <w:iCs/>
                <w:sz w:val="24"/>
                <w:szCs w:val="24"/>
                <w:lang w:eastAsia="lv-LV"/>
              </w:rPr>
              <w:t>, bet</w:t>
            </w:r>
            <w:r w:rsidR="00FF7DF4" w:rsidRPr="002F6825">
              <w:rPr>
                <w:rFonts w:ascii="Times New Roman" w:eastAsia="Times New Roman" w:hAnsi="Times New Roman" w:cs="Times New Roman"/>
                <w:iCs/>
                <w:sz w:val="24"/>
                <w:szCs w:val="24"/>
                <w:lang w:eastAsia="lv-LV"/>
              </w:rPr>
              <w:t xml:space="preserve"> fiziskās personas ievēros trauksmes cēlējam </w:t>
            </w:r>
            <w:r w:rsidRPr="002F6825">
              <w:rPr>
                <w:rFonts w:ascii="Times New Roman" w:eastAsia="Times New Roman" w:hAnsi="Times New Roman" w:cs="Times New Roman"/>
                <w:iCs/>
                <w:sz w:val="24"/>
                <w:szCs w:val="24"/>
                <w:lang w:eastAsia="lv-LV"/>
              </w:rPr>
              <w:t xml:space="preserve">normatīvajos aktos noteiktos pienākumus, </w:t>
            </w:r>
            <w:r w:rsidR="00FF7DF4" w:rsidRPr="002F6825">
              <w:rPr>
                <w:rFonts w:ascii="Times New Roman" w:eastAsia="Times New Roman" w:hAnsi="Times New Roman" w:cs="Times New Roman"/>
                <w:iCs/>
                <w:sz w:val="24"/>
                <w:szCs w:val="24"/>
                <w:lang w:eastAsia="lv-LV"/>
              </w:rPr>
              <w:t>t</w:t>
            </w:r>
            <w:r w:rsidR="00601401" w:rsidRPr="002F6825">
              <w:rPr>
                <w:rFonts w:ascii="Times New Roman" w:eastAsia="Times New Roman" w:hAnsi="Times New Roman" w:cs="Times New Roman"/>
                <w:iCs/>
                <w:sz w:val="24"/>
                <w:szCs w:val="24"/>
                <w:lang w:eastAsia="lv-LV"/>
              </w:rPr>
              <w:t>ādējādi</w:t>
            </w:r>
            <w:r w:rsidRPr="002F6825">
              <w:rPr>
                <w:rFonts w:ascii="Times New Roman" w:eastAsia="Times New Roman" w:hAnsi="Times New Roman" w:cs="Times New Roman"/>
                <w:iCs/>
                <w:sz w:val="24"/>
                <w:szCs w:val="24"/>
                <w:lang w:eastAsia="lv-LV"/>
              </w:rPr>
              <w:t xml:space="preserve"> precīzs turpmāk veikto pārkāpumu skaits, piemēroto naudas sodu un līdz ar to arī valsts budžeta ieņēmumu apmērs nav nosakāms</w:t>
            </w:r>
            <w:r w:rsidR="00A8265B" w:rsidRPr="002F6825">
              <w:rPr>
                <w:rFonts w:ascii="Times New Roman" w:eastAsia="Times New Roman" w:hAnsi="Times New Roman" w:cs="Times New Roman"/>
                <w:iCs/>
                <w:sz w:val="24"/>
                <w:szCs w:val="24"/>
                <w:lang w:eastAsia="lv-LV"/>
              </w:rPr>
              <w:t>. Likumprojektā paredzētie naudas sodi tiks ieskaitīti valsts pamatbudžeta ieņēmumos</w:t>
            </w:r>
          </w:p>
        </w:tc>
      </w:tr>
    </w:tbl>
    <w:p w14:paraId="3962B9EE"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F6825" w:rsidRPr="002F6825" w14:paraId="3962B9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2B9EF"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IV. Tiesību akta projekta ietekme uz spēkā esošo tiesību normu sistēmu</w:t>
            </w:r>
          </w:p>
        </w:tc>
      </w:tr>
      <w:tr w:rsidR="002F6825" w:rsidRPr="002F6825" w14:paraId="3962B9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F1"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B9F2"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962B9F3" w14:textId="77777777" w:rsidR="00E5323B" w:rsidRPr="002F6825" w:rsidRDefault="00FF7DF4" w:rsidP="00FF7DF4">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Likumprojekts virzāms kopā ar likumprojektu </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Grozījums Trauksmes celšanas likumā</w:t>
            </w:r>
            <w:r w:rsidR="00A11686" w:rsidRPr="002F6825">
              <w:rPr>
                <w:rFonts w:ascii="Times New Roman" w:eastAsia="Times New Roman" w:hAnsi="Times New Roman" w:cs="Times New Roman"/>
                <w:iCs/>
                <w:sz w:val="24"/>
                <w:szCs w:val="24"/>
                <w:lang w:eastAsia="lv-LV"/>
              </w:rPr>
              <w:t>"</w:t>
            </w:r>
            <w:r w:rsidRPr="002F6825">
              <w:rPr>
                <w:rFonts w:ascii="Times New Roman" w:eastAsia="Times New Roman" w:hAnsi="Times New Roman" w:cs="Times New Roman"/>
                <w:iCs/>
                <w:sz w:val="24"/>
                <w:szCs w:val="24"/>
                <w:lang w:eastAsia="lv-LV"/>
              </w:rPr>
              <w:t>, ņemot vērā nozaru administratīvo pārkāpumu kodifikācijas ieviešanas sistēmas īstenošanas pasākumus</w:t>
            </w:r>
          </w:p>
        </w:tc>
      </w:tr>
      <w:tr w:rsidR="002F6825" w:rsidRPr="002F6825" w14:paraId="3962B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F5"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62B9F6"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962B9F7" w14:textId="77777777" w:rsidR="00E5323B" w:rsidRPr="002F6825" w:rsidRDefault="00FF7DF4"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Valsts kanceleja</w:t>
            </w:r>
          </w:p>
        </w:tc>
      </w:tr>
      <w:tr w:rsidR="002F6825" w:rsidRPr="002F6825" w14:paraId="3962B9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9F9"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2B9FA"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9FB" w14:textId="77777777" w:rsidR="00E5323B" w:rsidRPr="002F6825" w:rsidRDefault="00E5323B" w:rsidP="00FF7DF4">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Nav</w:t>
            </w:r>
          </w:p>
        </w:tc>
      </w:tr>
    </w:tbl>
    <w:p w14:paraId="3962B9FD"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F6825" w:rsidRPr="002F6825" w14:paraId="3962B9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2B9FE"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6825" w:rsidRPr="002F6825" w14:paraId="3962BA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00"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BA01"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962BA02" w14:textId="77777777" w:rsidR="00E5323B" w:rsidRPr="002F6825" w:rsidRDefault="00B93589"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Projekts šo jomu neskar</w:t>
            </w:r>
          </w:p>
        </w:tc>
      </w:tr>
      <w:tr w:rsidR="002F6825" w:rsidRPr="002F6825" w14:paraId="3962B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04"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62BA05"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2F6825">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3962BA06" w14:textId="77777777" w:rsidR="00E5323B" w:rsidRPr="002F6825" w:rsidRDefault="00B93589"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Projekts šo jomu neskar</w:t>
            </w:r>
          </w:p>
        </w:tc>
      </w:tr>
      <w:tr w:rsidR="002F6825" w:rsidRPr="002F6825" w14:paraId="3962BA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08"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2BA09"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A0A" w14:textId="77777777" w:rsidR="00AB3EE1" w:rsidRPr="002F6825" w:rsidRDefault="00CA0913" w:rsidP="001561FB">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Likumprojekts "</w:t>
            </w:r>
            <w:r w:rsidR="00F014BB" w:rsidRPr="002F6825">
              <w:rPr>
                <w:rFonts w:ascii="Times New Roman" w:eastAsia="Times New Roman" w:hAnsi="Times New Roman" w:cs="Times New Roman"/>
                <w:iCs/>
                <w:sz w:val="24"/>
                <w:szCs w:val="24"/>
                <w:lang w:eastAsia="lv-LV"/>
              </w:rPr>
              <w:t>Trauksmes cēlēju aizsardzības likum</w:t>
            </w:r>
            <w:r w:rsidRPr="002F6825">
              <w:rPr>
                <w:rFonts w:ascii="Times New Roman" w:eastAsia="Times New Roman" w:hAnsi="Times New Roman" w:cs="Times New Roman"/>
                <w:iCs/>
                <w:sz w:val="24"/>
                <w:szCs w:val="24"/>
                <w:lang w:eastAsia="lv-LV"/>
              </w:rPr>
              <w:t>s"</w:t>
            </w:r>
            <w:r w:rsidR="00F014BB" w:rsidRPr="002F6825">
              <w:rPr>
                <w:rFonts w:ascii="Times New Roman" w:eastAsia="Times New Roman" w:hAnsi="Times New Roman" w:cs="Times New Roman"/>
                <w:iCs/>
                <w:sz w:val="24"/>
                <w:szCs w:val="24"/>
                <w:lang w:eastAsia="lv-LV"/>
              </w:rPr>
              <w:t xml:space="preserve"> un </w:t>
            </w:r>
            <w:r w:rsidR="001561FB" w:rsidRPr="002F6825">
              <w:rPr>
                <w:rFonts w:ascii="Times New Roman" w:eastAsia="Times New Roman" w:hAnsi="Times New Roman" w:cs="Times New Roman"/>
                <w:iCs/>
                <w:sz w:val="24"/>
                <w:szCs w:val="24"/>
                <w:lang w:eastAsia="lv-LV"/>
              </w:rPr>
              <w:t xml:space="preserve">Trauksmes celšanas likums tika izstrādāts, pildot 2014. gada jūnija izvērtējumā par Latvijas atbilstību </w:t>
            </w:r>
            <w:r w:rsidR="001561FB" w:rsidRPr="002F6825">
              <w:rPr>
                <w:rFonts w:ascii="Times New Roman" w:eastAsia="Times New Roman" w:hAnsi="Times New Roman" w:cs="Times New Roman"/>
                <w:iCs/>
                <w:sz w:val="24"/>
                <w:szCs w:val="24"/>
                <w:lang w:eastAsia="lv-LV"/>
              </w:rPr>
              <w:lastRenderedPageBreak/>
              <w:t xml:space="preserve">Apvienoto Nāciju Organizācijas Pretkorupcijas konvencijai izteikto rekomendāciju </w:t>
            </w:r>
            <w:r w:rsidR="00601401" w:rsidRPr="002F6825">
              <w:rPr>
                <w:rFonts w:ascii="Times New Roman" w:eastAsia="Times New Roman" w:hAnsi="Times New Roman" w:cs="Times New Roman"/>
                <w:iCs/>
                <w:sz w:val="24"/>
                <w:szCs w:val="24"/>
                <w:lang w:eastAsia="lv-LV"/>
              </w:rPr>
              <w:t xml:space="preserve">– </w:t>
            </w:r>
            <w:r w:rsidR="001561FB" w:rsidRPr="002F6825">
              <w:rPr>
                <w:rFonts w:ascii="Times New Roman" w:eastAsia="Times New Roman" w:hAnsi="Times New Roman" w:cs="Times New Roman"/>
                <w:iCs/>
                <w:sz w:val="24"/>
                <w:szCs w:val="24"/>
                <w:lang w:eastAsia="lv-LV"/>
              </w:rPr>
              <w:t>izstrādāt visaptverošu un speciālu tiesisko regulējumu trauksmes cēlēju tiesiskajai aizsardzībai</w:t>
            </w:r>
            <w:r w:rsidR="00601401" w:rsidRPr="002F6825">
              <w:rPr>
                <w:rFonts w:ascii="Times New Roman" w:eastAsia="Times New Roman" w:hAnsi="Times New Roman" w:cs="Times New Roman"/>
                <w:iCs/>
                <w:sz w:val="24"/>
                <w:szCs w:val="24"/>
                <w:lang w:eastAsia="lv-LV"/>
              </w:rPr>
              <w:t xml:space="preserve"> –</w:t>
            </w:r>
            <w:r w:rsidR="001561FB" w:rsidRPr="002F6825">
              <w:rPr>
                <w:rFonts w:ascii="Times New Roman" w:eastAsia="Times New Roman" w:hAnsi="Times New Roman" w:cs="Times New Roman"/>
                <w:iCs/>
                <w:sz w:val="24"/>
                <w:szCs w:val="24"/>
                <w:lang w:eastAsia="lv-LV"/>
              </w:rPr>
              <w:t xml:space="preserve">, kā arī lai pildītu Ekonomiskās sadarbības un attīstības organizācijas </w:t>
            </w:r>
            <w:proofErr w:type="gramStart"/>
            <w:r w:rsidR="001561FB" w:rsidRPr="002F6825">
              <w:rPr>
                <w:rFonts w:ascii="Times New Roman" w:eastAsia="Times New Roman" w:hAnsi="Times New Roman" w:cs="Times New Roman"/>
                <w:iCs/>
                <w:sz w:val="24"/>
                <w:szCs w:val="24"/>
                <w:lang w:eastAsia="lv-LV"/>
              </w:rPr>
              <w:t>(</w:t>
            </w:r>
            <w:proofErr w:type="gramEnd"/>
            <w:r w:rsidR="001561FB" w:rsidRPr="002F6825">
              <w:rPr>
                <w:rFonts w:ascii="Times New Roman" w:eastAsia="Times New Roman" w:hAnsi="Times New Roman" w:cs="Times New Roman"/>
                <w:iCs/>
                <w:sz w:val="24"/>
                <w:szCs w:val="24"/>
                <w:lang w:eastAsia="lv-LV"/>
              </w:rPr>
              <w:t>turpmāk – OECD) rekomendācijas korupcijas apkarošanas, publiskās pārvaldības un korporatīvās pārvaldības jomās, tostarp Latvijai sniegtās rekomendācijas iestāšanās procesā OECD, un Eiropas Padomes prasības (starptautiskās prasības uzskaitītas</w:t>
            </w:r>
            <w:r w:rsidR="00F014BB" w:rsidRPr="002F6825">
              <w:rPr>
                <w:rFonts w:ascii="Times New Roman" w:eastAsia="Times New Roman" w:hAnsi="Times New Roman" w:cs="Times New Roman"/>
                <w:iCs/>
                <w:sz w:val="24"/>
                <w:szCs w:val="24"/>
                <w:lang w:eastAsia="lv-LV"/>
              </w:rPr>
              <w:t xml:space="preserve"> </w:t>
            </w:r>
            <w:r w:rsidRPr="002F6825">
              <w:rPr>
                <w:rFonts w:ascii="Times New Roman" w:eastAsia="Times New Roman" w:hAnsi="Times New Roman" w:cs="Times New Roman"/>
                <w:iCs/>
                <w:sz w:val="24"/>
                <w:szCs w:val="24"/>
                <w:lang w:eastAsia="lv-LV"/>
              </w:rPr>
              <w:t xml:space="preserve">12. Saeimas </w:t>
            </w:r>
            <w:r w:rsidR="00F014BB" w:rsidRPr="002F6825">
              <w:rPr>
                <w:rFonts w:ascii="Times New Roman" w:eastAsia="Times New Roman" w:hAnsi="Times New Roman" w:cs="Times New Roman"/>
                <w:iCs/>
                <w:sz w:val="24"/>
                <w:szCs w:val="24"/>
                <w:lang w:eastAsia="lv-LV"/>
              </w:rPr>
              <w:t>likumprojekta</w:t>
            </w:r>
            <w:r w:rsidR="001561FB" w:rsidRPr="002F6825">
              <w:rPr>
                <w:rFonts w:ascii="Times New Roman" w:eastAsia="Times New Roman" w:hAnsi="Times New Roman" w:cs="Times New Roman"/>
                <w:iCs/>
                <w:sz w:val="24"/>
                <w:szCs w:val="24"/>
                <w:lang w:eastAsia="lv-LV"/>
              </w:rPr>
              <w:t xml:space="preserve"> </w:t>
            </w:r>
            <w:r w:rsidRPr="002F6825">
              <w:rPr>
                <w:rFonts w:ascii="Times New Roman" w:eastAsia="Times New Roman" w:hAnsi="Times New Roman" w:cs="Times New Roman"/>
                <w:iCs/>
                <w:sz w:val="24"/>
                <w:szCs w:val="24"/>
                <w:lang w:eastAsia="lv-LV"/>
              </w:rPr>
              <w:t>"</w:t>
            </w:r>
            <w:r w:rsidR="00F014BB" w:rsidRPr="002F6825">
              <w:rPr>
                <w:rFonts w:ascii="Times New Roman" w:eastAsia="Times New Roman" w:hAnsi="Times New Roman" w:cs="Times New Roman"/>
                <w:iCs/>
                <w:sz w:val="24"/>
                <w:szCs w:val="24"/>
                <w:lang w:eastAsia="lv-LV"/>
              </w:rPr>
              <w:t>Trauksmes cēlēju aizsardzības likums</w:t>
            </w:r>
            <w:r w:rsidRPr="002F6825">
              <w:rPr>
                <w:rFonts w:ascii="Times New Roman" w:eastAsia="Times New Roman" w:hAnsi="Times New Roman" w:cs="Times New Roman"/>
                <w:iCs/>
                <w:sz w:val="24"/>
                <w:szCs w:val="24"/>
                <w:lang w:eastAsia="lv-LV"/>
              </w:rPr>
              <w:t>"</w:t>
            </w:r>
            <w:r w:rsidR="00F014BB" w:rsidRPr="002F6825">
              <w:rPr>
                <w:rFonts w:ascii="Times New Roman" w:eastAsia="Times New Roman" w:hAnsi="Times New Roman" w:cs="Times New Roman"/>
                <w:iCs/>
                <w:sz w:val="24"/>
                <w:szCs w:val="24"/>
                <w:lang w:eastAsia="lv-LV"/>
              </w:rPr>
              <w:t xml:space="preserve"> (</w:t>
            </w:r>
            <w:proofErr w:type="spellStart"/>
            <w:r w:rsidR="00F014BB" w:rsidRPr="002F6825">
              <w:rPr>
                <w:rFonts w:ascii="Times New Roman" w:eastAsia="Times New Roman" w:hAnsi="Times New Roman" w:cs="Times New Roman"/>
                <w:iCs/>
                <w:sz w:val="24"/>
                <w:szCs w:val="24"/>
                <w:lang w:eastAsia="lv-LV"/>
              </w:rPr>
              <w:t>Nr</w:t>
            </w:r>
            <w:proofErr w:type="spellEnd"/>
            <w:r w:rsidR="00F014BB" w:rsidRPr="002F6825">
              <w:rPr>
                <w:rFonts w:ascii="Times New Roman" w:eastAsia="Times New Roman" w:hAnsi="Times New Roman" w:cs="Times New Roman"/>
                <w:iCs/>
                <w:sz w:val="24"/>
                <w:szCs w:val="24"/>
                <w:lang w:eastAsia="lv-LV"/>
              </w:rPr>
              <w:t xml:space="preserve">: 851/Lp12) </w:t>
            </w:r>
            <w:r w:rsidR="001561FB" w:rsidRPr="002F6825">
              <w:rPr>
                <w:rFonts w:ascii="Times New Roman" w:eastAsia="Times New Roman" w:hAnsi="Times New Roman" w:cs="Times New Roman"/>
                <w:iCs/>
                <w:sz w:val="24"/>
                <w:szCs w:val="24"/>
                <w:lang w:eastAsia="lv-LV"/>
              </w:rPr>
              <w:t>V</w:t>
            </w:r>
            <w:r w:rsidR="00601401" w:rsidRPr="002F6825">
              <w:rPr>
                <w:rFonts w:ascii="Times New Roman" w:eastAsia="Times New Roman" w:hAnsi="Times New Roman" w:cs="Times New Roman"/>
                <w:iCs/>
                <w:sz w:val="24"/>
                <w:szCs w:val="24"/>
                <w:lang w:eastAsia="lv-LV"/>
              </w:rPr>
              <w:t> </w:t>
            </w:r>
            <w:r w:rsidR="001561FB" w:rsidRPr="002F6825">
              <w:rPr>
                <w:rFonts w:ascii="Times New Roman" w:eastAsia="Times New Roman" w:hAnsi="Times New Roman" w:cs="Times New Roman"/>
                <w:iCs/>
                <w:sz w:val="24"/>
                <w:szCs w:val="24"/>
                <w:lang w:eastAsia="lv-LV"/>
              </w:rPr>
              <w:t xml:space="preserve">sadaļā </w:t>
            </w:r>
            <w:r w:rsidR="00A11686" w:rsidRPr="002F6825">
              <w:rPr>
                <w:rFonts w:ascii="Times New Roman" w:eastAsia="Times New Roman" w:hAnsi="Times New Roman" w:cs="Times New Roman"/>
                <w:iCs/>
                <w:sz w:val="24"/>
                <w:szCs w:val="24"/>
                <w:lang w:eastAsia="lv-LV"/>
              </w:rPr>
              <w:t>"</w:t>
            </w:r>
            <w:r w:rsidR="001561FB" w:rsidRPr="002F6825">
              <w:rPr>
                <w:rFonts w:ascii="Times New Roman" w:eastAsia="Times New Roman" w:hAnsi="Times New Roman" w:cs="Times New Roman"/>
                <w:iCs/>
                <w:sz w:val="24"/>
                <w:szCs w:val="24"/>
                <w:lang w:eastAsia="lv-LV"/>
              </w:rPr>
              <w:t>Tiesību akta projekta atbilstība Latvijas Republikas starptautiskajām saistībām</w:t>
            </w:r>
            <w:r w:rsidR="00A11686" w:rsidRPr="002F6825">
              <w:rPr>
                <w:rFonts w:ascii="Times New Roman" w:eastAsia="Times New Roman" w:hAnsi="Times New Roman" w:cs="Times New Roman"/>
                <w:iCs/>
                <w:sz w:val="24"/>
                <w:szCs w:val="24"/>
                <w:lang w:eastAsia="lv-LV"/>
              </w:rPr>
              <w:t>"</w:t>
            </w:r>
            <w:r w:rsidR="001561FB" w:rsidRPr="002F6825">
              <w:rPr>
                <w:rFonts w:ascii="Times New Roman" w:eastAsia="Times New Roman" w:hAnsi="Times New Roman" w:cs="Times New Roman"/>
                <w:iCs/>
                <w:sz w:val="24"/>
                <w:szCs w:val="24"/>
                <w:lang w:eastAsia="lv-LV"/>
              </w:rPr>
              <w:t>).</w:t>
            </w:r>
          </w:p>
          <w:p w14:paraId="3962BA0B" w14:textId="77777777" w:rsidR="005F180A" w:rsidRPr="002F6825" w:rsidRDefault="005F180A" w:rsidP="005F180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Pašlaik izstrādes stadijā esošais </w:t>
            </w:r>
            <w:r w:rsidR="00EE1CF7" w:rsidRPr="002F6825">
              <w:rPr>
                <w:rFonts w:ascii="Times New Roman" w:eastAsia="Times New Roman" w:hAnsi="Times New Roman" w:cs="Times New Roman"/>
                <w:iCs/>
                <w:sz w:val="24"/>
                <w:szCs w:val="24"/>
                <w:lang w:eastAsia="lv-LV"/>
              </w:rPr>
              <w:t>D</w:t>
            </w:r>
            <w:r w:rsidR="00962182" w:rsidRPr="002F6825">
              <w:rPr>
                <w:rFonts w:ascii="Times New Roman" w:eastAsia="Times New Roman" w:hAnsi="Times New Roman" w:cs="Times New Roman"/>
                <w:iCs/>
                <w:sz w:val="24"/>
                <w:szCs w:val="24"/>
                <w:lang w:eastAsia="lv-LV"/>
              </w:rPr>
              <w:t>irektīvas projekts</w:t>
            </w:r>
            <w:r w:rsidRPr="002F6825">
              <w:rPr>
                <w:rFonts w:ascii="Times New Roman" w:eastAsia="Times New Roman" w:hAnsi="Times New Roman" w:cs="Times New Roman"/>
                <w:iCs/>
                <w:sz w:val="24"/>
                <w:szCs w:val="24"/>
                <w:lang w:eastAsia="lv-LV"/>
              </w:rPr>
              <w:t xml:space="preserve"> paredz arī noteikt regulējumu attiecībā uz dalībvalstīs piemērojamajiem sodiem, proti, </w:t>
            </w:r>
            <w:r w:rsidR="00EE1CF7" w:rsidRPr="002F6825">
              <w:rPr>
                <w:rFonts w:ascii="Times New Roman" w:eastAsia="Times New Roman" w:hAnsi="Times New Roman" w:cs="Times New Roman"/>
                <w:iCs/>
                <w:sz w:val="24"/>
                <w:szCs w:val="24"/>
                <w:lang w:eastAsia="lv-LV"/>
              </w:rPr>
              <w:t>D</w:t>
            </w:r>
            <w:r w:rsidRPr="002F6825">
              <w:rPr>
                <w:rFonts w:ascii="Times New Roman" w:eastAsia="Times New Roman" w:hAnsi="Times New Roman" w:cs="Times New Roman"/>
                <w:iCs/>
                <w:sz w:val="24"/>
                <w:szCs w:val="24"/>
                <w:lang w:eastAsia="lv-LV"/>
              </w:rPr>
              <w:t>irektīvas projekta 17. pants paredz, ka:</w:t>
            </w:r>
          </w:p>
          <w:p w14:paraId="3962BA0C" w14:textId="77777777" w:rsidR="005F180A" w:rsidRPr="002F6825" w:rsidRDefault="005F180A" w:rsidP="005F180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r w:rsidR="00601401" w:rsidRPr="002F6825">
              <w:rPr>
                <w:rFonts w:ascii="Times New Roman" w:eastAsia="Times New Roman" w:hAnsi="Times New Roman" w:cs="Times New Roman"/>
                <w:iCs/>
                <w:sz w:val="24"/>
                <w:szCs w:val="24"/>
                <w:lang w:eastAsia="lv-LV"/>
              </w:rPr>
              <w:t>) d</w:t>
            </w:r>
            <w:r w:rsidRPr="002F6825">
              <w:rPr>
                <w:rFonts w:ascii="Times New Roman" w:eastAsia="Times New Roman" w:hAnsi="Times New Roman" w:cs="Times New Roman"/>
                <w:iCs/>
                <w:sz w:val="24"/>
                <w:szCs w:val="24"/>
                <w:lang w:eastAsia="lv-LV"/>
              </w:rPr>
              <w:t>alībvalstis paredz efektīvus, samērīgus un atturošus sodus, ko piemēro fiziskām vai juridiskām personām, kuras:</w:t>
            </w:r>
          </w:p>
          <w:p w14:paraId="3962BA0D" w14:textId="77777777" w:rsidR="005F180A" w:rsidRPr="002F6825" w:rsidRDefault="005F180A" w:rsidP="005F180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a)</w:t>
            </w:r>
            <w:r w:rsidR="00740AC8" w:rsidRPr="002F6825">
              <w:rPr>
                <w:rFonts w:ascii="Times New Roman" w:eastAsia="Times New Roman" w:hAnsi="Times New Roman" w:cs="Times New Roman"/>
                <w:iCs/>
                <w:sz w:val="24"/>
                <w:szCs w:val="24"/>
                <w:lang w:eastAsia="lv-LV"/>
              </w:rPr>
              <w:t xml:space="preserve"> </w:t>
            </w:r>
            <w:r w:rsidRPr="002F6825">
              <w:rPr>
                <w:rFonts w:ascii="Times New Roman" w:eastAsia="Times New Roman" w:hAnsi="Times New Roman" w:cs="Times New Roman"/>
                <w:iCs/>
                <w:sz w:val="24"/>
                <w:szCs w:val="24"/>
                <w:lang w:eastAsia="lv-LV"/>
              </w:rPr>
              <w:t>traucē vai cenšas traucēt ziņošanu</w:t>
            </w:r>
            <w:r w:rsidR="00601401" w:rsidRPr="002F6825">
              <w:rPr>
                <w:rFonts w:ascii="Times New Roman" w:eastAsia="Times New Roman" w:hAnsi="Times New Roman" w:cs="Times New Roman"/>
                <w:iCs/>
                <w:sz w:val="24"/>
                <w:szCs w:val="24"/>
                <w:lang w:eastAsia="lv-LV"/>
              </w:rPr>
              <w:t>,</w:t>
            </w:r>
          </w:p>
          <w:p w14:paraId="3962BA0E" w14:textId="77777777" w:rsidR="005F180A" w:rsidRPr="002F6825" w:rsidRDefault="005F180A" w:rsidP="005F180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b)</w:t>
            </w:r>
            <w:r w:rsidR="00601401"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veic represīvus pasākumus pret ziņojošām personām</w:t>
            </w:r>
            <w:r w:rsidR="00601401" w:rsidRPr="002F6825">
              <w:rPr>
                <w:rFonts w:ascii="Times New Roman" w:eastAsia="Times New Roman" w:hAnsi="Times New Roman" w:cs="Times New Roman"/>
                <w:iCs/>
                <w:sz w:val="24"/>
                <w:szCs w:val="24"/>
                <w:lang w:eastAsia="lv-LV"/>
              </w:rPr>
              <w:t>,</w:t>
            </w:r>
          </w:p>
          <w:p w14:paraId="3962BA0F" w14:textId="77777777" w:rsidR="005F180A" w:rsidRPr="002F6825" w:rsidRDefault="005F180A" w:rsidP="005F180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w:t>
            </w:r>
            <w:r w:rsidR="00601401"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uzsāk maldinošu tiesvedību pret ziņojošām personām</w:t>
            </w:r>
            <w:r w:rsidR="00601401" w:rsidRPr="002F6825">
              <w:rPr>
                <w:rFonts w:ascii="Times New Roman" w:eastAsia="Times New Roman" w:hAnsi="Times New Roman" w:cs="Times New Roman"/>
                <w:iCs/>
                <w:sz w:val="24"/>
                <w:szCs w:val="24"/>
                <w:lang w:eastAsia="lv-LV"/>
              </w:rPr>
              <w:t>,</w:t>
            </w:r>
          </w:p>
          <w:p w14:paraId="3962BA10" w14:textId="77777777" w:rsidR="005F180A" w:rsidRPr="002F6825" w:rsidRDefault="005F180A" w:rsidP="005F180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d)</w:t>
            </w:r>
            <w:r w:rsidR="00601401" w:rsidRPr="002F6825">
              <w:rPr>
                <w:rFonts w:ascii="Times New Roman" w:eastAsia="Times New Roman" w:hAnsi="Times New Roman" w:cs="Times New Roman"/>
                <w:iCs/>
                <w:sz w:val="24"/>
                <w:szCs w:val="24"/>
                <w:lang w:eastAsia="lv-LV"/>
              </w:rPr>
              <w:t> </w:t>
            </w:r>
            <w:r w:rsidRPr="002F6825">
              <w:rPr>
                <w:rFonts w:ascii="Times New Roman" w:eastAsia="Times New Roman" w:hAnsi="Times New Roman" w:cs="Times New Roman"/>
                <w:iCs/>
                <w:sz w:val="24"/>
                <w:szCs w:val="24"/>
                <w:lang w:eastAsia="lv-LV"/>
              </w:rPr>
              <w:t>pārkāpj pienākumu saglabāt ziņojošo personu identitātes konfidencialitāti</w:t>
            </w:r>
            <w:r w:rsidR="00601401" w:rsidRPr="002F6825">
              <w:rPr>
                <w:rFonts w:ascii="Times New Roman" w:eastAsia="Times New Roman" w:hAnsi="Times New Roman" w:cs="Times New Roman"/>
                <w:iCs/>
                <w:sz w:val="24"/>
                <w:szCs w:val="24"/>
                <w:lang w:eastAsia="lv-LV"/>
              </w:rPr>
              <w:t>;</w:t>
            </w:r>
          </w:p>
          <w:p w14:paraId="3962BA11" w14:textId="77777777" w:rsidR="00AB3EE1" w:rsidRPr="002F6825" w:rsidRDefault="005F180A" w:rsidP="005F180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w:t>
            </w:r>
            <w:r w:rsidR="00601401" w:rsidRPr="002F6825">
              <w:rPr>
                <w:rFonts w:ascii="Times New Roman" w:eastAsia="Times New Roman" w:hAnsi="Times New Roman" w:cs="Times New Roman"/>
                <w:iCs/>
                <w:sz w:val="24"/>
                <w:szCs w:val="24"/>
                <w:lang w:eastAsia="lv-LV"/>
              </w:rPr>
              <w:t>) d</w:t>
            </w:r>
            <w:r w:rsidRPr="002F6825">
              <w:rPr>
                <w:rFonts w:ascii="Times New Roman" w:eastAsia="Times New Roman" w:hAnsi="Times New Roman" w:cs="Times New Roman"/>
                <w:iCs/>
                <w:sz w:val="24"/>
                <w:szCs w:val="24"/>
                <w:lang w:eastAsia="lv-LV"/>
              </w:rPr>
              <w:t>alībvalstis paredz efektīvus, samērīgus un atturošus sodus, ko piemēro personām, kuras sniedz ļaunprātīgus un kaitējošus ziņojumus vai informāciju, tostarp paredz kompensācijas pasākumus personām, kurām nodarīts kaitējums ļaunprātīgu un kaitējošu ziņojumu vai informācijas rezultātā</w:t>
            </w:r>
          </w:p>
        </w:tc>
      </w:tr>
    </w:tbl>
    <w:p w14:paraId="3962BA13"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F6825" w:rsidRPr="002F6825" w14:paraId="3962BA1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2BA14"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1. tabula</w:t>
            </w:r>
            <w:r w:rsidRPr="002F6825">
              <w:rPr>
                <w:rFonts w:ascii="Times New Roman" w:eastAsia="Times New Roman" w:hAnsi="Times New Roman" w:cs="Times New Roman"/>
                <w:b/>
                <w:bCs/>
                <w:iCs/>
                <w:sz w:val="24"/>
                <w:szCs w:val="24"/>
                <w:lang w:eastAsia="lv-LV"/>
              </w:rPr>
              <w:br/>
              <w:t>Tiesību akta projekta atbilstība ES tiesību aktiem</w:t>
            </w:r>
          </w:p>
        </w:tc>
      </w:tr>
      <w:tr w:rsidR="002F6825" w:rsidRPr="002F6825" w14:paraId="3962BA17" w14:textId="77777777" w:rsidTr="00D81642">
        <w:trPr>
          <w:trHeight w:val="331"/>
          <w:tblCellSpacing w:w="15" w:type="dxa"/>
        </w:trPr>
        <w:tc>
          <w:tcPr>
            <w:tcW w:w="4967" w:type="pct"/>
            <w:tcBorders>
              <w:top w:val="outset" w:sz="6" w:space="0" w:color="auto"/>
              <w:left w:val="outset" w:sz="6" w:space="0" w:color="auto"/>
              <w:bottom w:val="outset" w:sz="6" w:space="0" w:color="auto"/>
              <w:right w:val="outset" w:sz="6" w:space="0" w:color="A0A0A0"/>
            </w:tcBorders>
            <w:hideMark/>
          </w:tcPr>
          <w:p w14:paraId="3962BA16" w14:textId="77777777" w:rsidR="00D81642" w:rsidRPr="002F6825" w:rsidRDefault="00D81642" w:rsidP="00D81642">
            <w:pPr>
              <w:spacing w:after="0" w:line="240" w:lineRule="auto"/>
              <w:jc w:val="center"/>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Projekts šo jomu neskar</w:t>
            </w:r>
          </w:p>
        </w:tc>
      </w:tr>
      <w:tr w:rsidR="002F6825" w:rsidRPr="002F6825" w14:paraId="3962BA1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2BA18"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2. tabula</w:t>
            </w:r>
            <w:r w:rsidRPr="002F6825">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F6825">
              <w:rPr>
                <w:rFonts w:ascii="Times New Roman" w:eastAsia="Times New Roman" w:hAnsi="Times New Roman" w:cs="Times New Roman"/>
                <w:b/>
                <w:bCs/>
                <w:iCs/>
                <w:sz w:val="24"/>
                <w:szCs w:val="24"/>
                <w:lang w:eastAsia="lv-LV"/>
              </w:rPr>
              <w:br/>
              <w:t>Pasākumi šo saistību izpildei</w:t>
            </w:r>
          </w:p>
        </w:tc>
      </w:tr>
      <w:tr w:rsidR="002F6825" w:rsidRPr="002F6825" w14:paraId="3962BA1B" w14:textId="77777777" w:rsidTr="00D81642">
        <w:trPr>
          <w:tblCellSpacing w:w="15" w:type="dxa"/>
        </w:trPr>
        <w:tc>
          <w:tcPr>
            <w:tcW w:w="4967" w:type="pct"/>
            <w:tcBorders>
              <w:top w:val="outset" w:sz="6" w:space="0" w:color="auto"/>
              <w:left w:val="outset" w:sz="6" w:space="0" w:color="auto"/>
              <w:bottom w:val="outset" w:sz="6" w:space="0" w:color="auto"/>
              <w:right w:val="outset" w:sz="6" w:space="0" w:color="A0A0A0"/>
            </w:tcBorders>
            <w:hideMark/>
          </w:tcPr>
          <w:p w14:paraId="3962BA1A" w14:textId="77777777" w:rsidR="00D81642" w:rsidRPr="002F6825" w:rsidRDefault="00D81642" w:rsidP="00D81642">
            <w:pPr>
              <w:spacing w:after="0" w:line="240" w:lineRule="auto"/>
              <w:jc w:val="center"/>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Projekts šo jomu neskar</w:t>
            </w:r>
          </w:p>
        </w:tc>
      </w:tr>
    </w:tbl>
    <w:p w14:paraId="3962BA1C"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F6825" w:rsidRPr="002F6825" w14:paraId="3962BA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2BA1D"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VI. Sabiedrības līdzdalība un komunikācijas aktivitātes</w:t>
            </w:r>
          </w:p>
        </w:tc>
      </w:tr>
      <w:tr w:rsidR="002F6825" w:rsidRPr="002F6825" w14:paraId="3962BA23" w14:textId="77777777" w:rsidTr="00BE7F08">
        <w:trPr>
          <w:trHeight w:val="36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1F"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BA20"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962BA21" w14:textId="77777777" w:rsidR="00601401" w:rsidRPr="002F6825" w:rsidRDefault="00FF7DF4" w:rsidP="00BE7F0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Ministru kabineta </w:t>
            </w:r>
            <w:r w:rsidR="003D7B65" w:rsidRPr="002F6825">
              <w:rPr>
                <w:rFonts w:ascii="Times New Roman" w:eastAsia="Times New Roman" w:hAnsi="Times New Roman" w:cs="Times New Roman"/>
                <w:iCs/>
                <w:sz w:val="24"/>
                <w:szCs w:val="24"/>
                <w:lang w:eastAsia="lv-LV"/>
              </w:rPr>
              <w:t>tīmekļvietnē</w:t>
            </w:r>
            <w:r w:rsidRPr="002F6825">
              <w:rPr>
                <w:rFonts w:ascii="Times New Roman" w:eastAsia="Times New Roman" w:hAnsi="Times New Roman" w:cs="Times New Roman"/>
                <w:iCs/>
                <w:sz w:val="24"/>
                <w:szCs w:val="24"/>
                <w:lang w:eastAsia="lv-LV"/>
              </w:rPr>
              <w:t xml:space="preserve"> </w:t>
            </w:r>
            <w:proofErr w:type="spellStart"/>
            <w:r w:rsidRPr="002F6825">
              <w:rPr>
                <w:rFonts w:ascii="Times New Roman" w:eastAsia="Times New Roman" w:hAnsi="Times New Roman" w:cs="Times New Roman"/>
                <w:iCs/>
                <w:sz w:val="24"/>
                <w:szCs w:val="24"/>
                <w:lang w:eastAsia="lv-LV"/>
              </w:rPr>
              <w:t>www.mk.gov.lv</w:t>
            </w:r>
            <w:proofErr w:type="spellEnd"/>
            <w:r w:rsidR="00601401" w:rsidRPr="002F6825">
              <w:rPr>
                <w:rFonts w:ascii="Times New Roman" w:eastAsia="Times New Roman" w:hAnsi="Times New Roman" w:cs="Times New Roman"/>
                <w:iCs/>
                <w:sz w:val="24"/>
                <w:szCs w:val="24"/>
                <w:lang w:eastAsia="lv-LV"/>
              </w:rPr>
              <w:t xml:space="preserve"> tika publicēts paziņojums par līdzdalības iespējām</w:t>
            </w:r>
            <w:r w:rsidRPr="002F6825">
              <w:rPr>
                <w:rFonts w:ascii="Times New Roman" w:eastAsia="Times New Roman" w:hAnsi="Times New Roman" w:cs="Times New Roman"/>
                <w:iCs/>
                <w:sz w:val="24"/>
                <w:szCs w:val="24"/>
                <w:lang w:eastAsia="lv-LV"/>
              </w:rPr>
              <w:t>.</w:t>
            </w:r>
            <w:r w:rsidR="00242CFC" w:rsidRPr="002F6825">
              <w:rPr>
                <w:rFonts w:ascii="Times New Roman" w:eastAsia="Times New Roman" w:hAnsi="Times New Roman" w:cs="Times New Roman"/>
                <w:iCs/>
                <w:sz w:val="24"/>
                <w:szCs w:val="24"/>
                <w:lang w:eastAsia="lv-LV"/>
              </w:rPr>
              <w:t xml:space="preserve"> </w:t>
            </w:r>
          </w:p>
          <w:p w14:paraId="3962BA22" w14:textId="77777777" w:rsidR="00E5323B" w:rsidRPr="002F6825" w:rsidRDefault="00601401" w:rsidP="00BE7F08">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Arī pēc izsludināšanas Valsts sekretāru sanāksmē </w:t>
            </w:r>
            <w:r w:rsidRPr="002F6825">
              <w:rPr>
                <w:rFonts w:ascii="Times New Roman" w:eastAsia="Times New Roman" w:hAnsi="Times New Roman" w:cs="Times New Roman"/>
                <w:iCs/>
                <w:sz w:val="24"/>
                <w:szCs w:val="24"/>
                <w:lang w:eastAsia="lv-LV"/>
              </w:rPr>
              <w:lastRenderedPageBreak/>
              <w:t>p</w:t>
            </w:r>
            <w:r w:rsidR="00BE7F08" w:rsidRPr="002F6825">
              <w:rPr>
                <w:rFonts w:ascii="Times New Roman" w:eastAsia="Times New Roman" w:hAnsi="Times New Roman" w:cs="Times New Roman"/>
                <w:iCs/>
                <w:sz w:val="24"/>
                <w:szCs w:val="24"/>
                <w:lang w:eastAsia="lv-LV"/>
              </w:rPr>
              <w:t xml:space="preserve">rojekts būs pieejams Ministru kabineta tīmekļvietnē </w:t>
            </w:r>
            <w:proofErr w:type="spellStart"/>
            <w:r w:rsidR="00BE7F08" w:rsidRPr="002F6825">
              <w:rPr>
                <w:rFonts w:ascii="Times New Roman" w:eastAsia="Times New Roman" w:hAnsi="Times New Roman" w:cs="Times New Roman"/>
                <w:iCs/>
                <w:sz w:val="24"/>
                <w:szCs w:val="24"/>
                <w:lang w:eastAsia="lv-LV"/>
              </w:rPr>
              <w:t>www.mk.gov.lv</w:t>
            </w:r>
            <w:proofErr w:type="spellEnd"/>
          </w:p>
        </w:tc>
      </w:tr>
      <w:tr w:rsidR="002F6825" w:rsidRPr="002F6825" w14:paraId="3962BA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24"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962BA25"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962BA26" w14:textId="77777777" w:rsidR="00E5323B" w:rsidRPr="002F6825" w:rsidRDefault="00BE7F08" w:rsidP="00BE7F08">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Netika saņemti iebildumi vai priekšlikumi attiecībā uz likumprojekta saturu</w:t>
            </w:r>
          </w:p>
        </w:tc>
      </w:tr>
      <w:tr w:rsidR="002F6825" w:rsidRPr="002F6825" w14:paraId="3962BA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28"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2BA29"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962BA2A" w14:textId="77777777" w:rsidR="00E5323B" w:rsidRPr="002F6825" w:rsidRDefault="00BE7F08"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Netika saņemti iebildumi vai priekšlikumi attiecībā uz likumprojekta saturu</w:t>
            </w:r>
          </w:p>
        </w:tc>
      </w:tr>
      <w:tr w:rsidR="002F6825" w:rsidRPr="002F6825" w14:paraId="3962BA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2C"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62BA2D"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A2E" w14:textId="77777777" w:rsidR="00E5323B" w:rsidRPr="002F6825" w:rsidRDefault="00242CFC" w:rsidP="00164EFC">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Par administratīvās atbildības noteikšanas nepieciešamību diskutēts gan Trauksmes cēlēju aizsardzības likumprojekta, gan Trauksmes celšanas likuma izstrādes gaitā</w:t>
            </w:r>
          </w:p>
        </w:tc>
      </w:tr>
    </w:tbl>
    <w:p w14:paraId="3962BA30"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F6825" w:rsidRPr="002F6825" w14:paraId="3962BA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2BA31" w14:textId="77777777" w:rsidR="00655F2C" w:rsidRPr="002F6825" w:rsidRDefault="00E5323B" w:rsidP="0049292E">
            <w:pPr>
              <w:spacing w:after="0" w:line="240" w:lineRule="auto"/>
              <w:jc w:val="center"/>
              <w:rPr>
                <w:rFonts w:ascii="Times New Roman" w:eastAsia="Times New Roman" w:hAnsi="Times New Roman" w:cs="Times New Roman"/>
                <w:b/>
                <w:bCs/>
                <w:iCs/>
                <w:sz w:val="24"/>
                <w:szCs w:val="24"/>
                <w:lang w:eastAsia="lv-LV"/>
              </w:rPr>
            </w:pPr>
            <w:r w:rsidRPr="002F682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F6825" w:rsidRPr="002F6825" w14:paraId="3962BA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33"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BA34"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962BA35" w14:textId="77777777" w:rsidR="00E5323B" w:rsidRPr="002F6825" w:rsidRDefault="00114178" w:rsidP="00A87E29">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Valsts </w:t>
            </w:r>
            <w:r w:rsidR="00E43466" w:rsidRPr="002F6825">
              <w:rPr>
                <w:rFonts w:ascii="Times New Roman" w:eastAsia="Times New Roman" w:hAnsi="Times New Roman" w:cs="Times New Roman"/>
                <w:iCs/>
                <w:sz w:val="24"/>
                <w:szCs w:val="24"/>
                <w:lang w:eastAsia="lv-LV"/>
              </w:rPr>
              <w:t>darba inspekcija</w:t>
            </w:r>
            <w:r w:rsidR="00AE2418" w:rsidRPr="002F6825">
              <w:rPr>
                <w:rFonts w:ascii="Times New Roman" w:eastAsia="Times New Roman" w:hAnsi="Times New Roman" w:cs="Times New Roman"/>
                <w:iCs/>
                <w:sz w:val="24"/>
                <w:szCs w:val="24"/>
                <w:lang w:eastAsia="lv-LV"/>
              </w:rPr>
              <w:t>, Valsts policija</w:t>
            </w:r>
          </w:p>
        </w:tc>
      </w:tr>
      <w:tr w:rsidR="002F6825" w:rsidRPr="002F6825" w14:paraId="3962BA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37"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62BA38"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Projekta izpildes ietekme uz pārvaldes funkcijām un institucionālo struktūru.</w:t>
            </w:r>
            <w:r w:rsidRPr="002F68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62BA39" w14:textId="77777777" w:rsidR="00E5323B" w:rsidRPr="002F6825" w:rsidRDefault="00681FF2" w:rsidP="00DA21EA">
            <w:pPr>
              <w:spacing w:after="0" w:line="240" w:lineRule="auto"/>
              <w:jc w:val="both"/>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 xml:space="preserve">Projekts paredz papildināt </w:t>
            </w:r>
            <w:r w:rsidR="00AE2418" w:rsidRPr="002F6825">
              <w:rPr>
                <w:rFonts w:ascii="Times New Roman" w:eastAsia="Times New Roman" w:hAnsi="Times New Roman" w:cs="Times New Roman"/>
                <w:iCs/>
                <w:sz w:val="24"/>
                <w:szCs w:val="24"/>
                <w:lang w:eastAsia="lv-LV"/>
              </w:rPr>
              <w:t>iestāžu</w:t>
            </w:r>
            <w:r w:rsidRPr="002F6825">
              <w:rPr>
                <w:rFonts w:ascii="Times New Roman" w:eastAsia="Times New Roman" w:hAnsi="Times New Roman" w:cs="Times New Roman"/>
                <w:iCs/>
                <w:sz w:val="24"/>
                <w:szCs w:val="24"/>
                <w:lang w:eastAsia="lv-LV"/>
              </w:rPr>
              <w:t xml:space="preserve"> kompetenci pie</w:t>
            </w:r>
            <w:r w:rsidR="00D81642" w:rsidRPr="002F6825">
              <w:rPr>
                <w:rFonts w:ascii="Times New Roman" w:eastAsia="Times New Roman" w:hAnsi="Times New Roman" w:cs="Times New Roman"/>
                <w:iCs/>
                <w:sz w:val="24"/>
                <w:szCs w:val="24"/>
                <w:lang w:eastAsia="lv-LV"/>
              </w:rPr>
              <w:t>mērot administratīvos sodus par nelabvēlīgu seku radīšanu trauksmes cēlējam vai viņa radiniekam, kā arī par apzināti nepatiesu ziņu sniegšanu, izmantojot trauksmes celšanas ziņojumu</w:t>
            </w:r>
            <w:r w:rsidRPr="002F6825">
              <w:rPr>
                <w:rFonts w:ascii="Times New Roman" w:eastAsia="Times New Roman" w:hAnsi="Times New Roman" w:cs="Times New Roman"/>
                <w:iCs/>
                <w:sz w:val="24"/>
                <w:szCs w:val="24"/>
                <w:lang w:eastAsia="lv-LV"/>
              </w:rPr>
              <w:t>. Minēt</w:t>
            </w:r>
            <w:r w:rsidR="00601401" w:rsidRPr="002F6825">
              <w:rPr>
                <w:rFonts w:ascii="Times New Roman" w:eastAsia="Times New Roman" w:hAnsi="Times New Roman" w:cs="Times New Roman"/>
                <w:iCs/>
                <w:sz w:val="24"/>
                <w:szCs w:val="24"/>
                <w:lang w:eastAsia="lv-LV"/>
              </w:rPr>
              <w:t>o</w:t>
            </w:r>
            <w:r w:rsidRPr="002F6825">
              <w:rPr>
                <w:rFonts w:ascii="Times New Roman" w:eastAsia="Times New Roman" w:hAnsi="Times New Roman" w:cs="Times New Roman"/>
                <w:iCs/>
                <w:sz w:val="24"/>
                <w:szCs w:val="24"/>
                <w:lang w:eastAsia="lv-LV"/>
              </w:rPr>
              <w:t xml:space="preserve"> pienākum</w:t>
            </w:r>
            <w:r w:rsidR="00601401" w:rsidRPr="002F6825">
              <w:rPr>
                <w:rFonts w:ascii="Times New Roman" w:eastAsia="Times New Roman" w:hAnsi="Times New Roman" w:cs="Times New Roman"/>
                <w:iCs/>
                <w:sz w:val="24"/>
                <w:szCs w:val="24"/>
                <w:lang w:eastAsia="lv-LV"/>
              </w:rPr>
              <w:t>u</w:t>
            </w:r>
            <w:r w:rsidRPr="002F6825">
              <w:rPr>
                <w:rFonts w:ascii="Times New Roman" w:eastAsia="Times New Roman" w:hAnsi="Times New Roman" w:cs="Times New Roman"/>
                <w:iCs/>
                <w:sz w:val="24"/>
                <w:szCs w:val="24"/>
                <w:lang w:eastAsia="lv-LV"/>
              </w:rPr>
              <w:t xml:space="preserve"> veiks esoš</w:t>
            </w:r>
            <w:r w:rsidR="00601401" w:rsidRPr="002F6825">
              <w:rPr>
                <w:rFonts w:ascii="Times New Roman" w:eastAsia="Times New Roman" w:hAnsi="Times New Roman" w:cs="Times New Roman"/>
                <w:iCs/>
                <w:sz w:val="24"/>
                <w:szCs w:val="24"/>
                <w:lang w:eastAsia="lv-LV"/>
              </w:rPr>
              <w:t>ās</w:t>
            </w:r>
            <w:r w:rsidRPr="002F6825">
              <w:rPr>
                <w:rFonts w:ascii="Times New Roman" w:eastAsia="Times New Roman" w:hAnsi="Times New Roman" w:cs="Times New Roman"/>
                <w:iCs/>
                <w:sz w:val="24"/>
                <w:szCs w:val="24"/>
                <w:lang w:eastAsia="lv-LV"/>
              </w:rPr>
              <w:t xml:space="preserve"> </w:t>
            </w:r>
            <w:r w:rsidR="00242CFC" w:rsidRPr="002F6825">
              <w:rPr>
                <w:rFonts w:ascii="Times New Roman" w:eastAsia="Times New Roman" w:hAnsi="Times New Roman" w:cs="Times New Roman"/>
                <w:iCs/>
                <w:sz w:val="24"/>
                <w:szCs w:val="24"/>
                <w:lang w:eastAsia="lv-LV"/>
              </w:rPr>
              <w:t>institūcij</w:t>
            </w:r>
            <w:r w:rsidR="00601401" w:rsidRPr="002F6825">
              <w:rPr>
                <w:rFonts w:ascii="Times New Roman" w:eastAsia="Times New Roman" w:hAnsi="Times New Roman" w:cs="Times New Roman"/>
                <w:iCs/>
                <w:sz w:val="24"/>
                <w:szCs w:val="24"/>
                <w:lang w:eastAsia="lv-LV"/>
              </w:rPr>
              <w:t>as</w:t>
            </w:r>
            <w:r w:rsidRPr="002F6825">
              <w:rPr>
                <w:rFonts w:ascii="Times New Roman" w:eastAsia="Times New Roman" w:hAnsi="Times New Roman" w:cs="Times New Roman"/>
                <w:iCs/>
                <w:sz w:val="24"/>
                <w:szCs w:val="24"/>
                <w:lang w:eastAsia="lv-LV"/>
              </w:rPr>
              <w:t xml:space="preserve">, </w:t>
            </w:r>
            <w:r w:rsidR="00D81642" w:rsidRPr="002F6825">
              <w:rPr>
                <w:rFonts w:ascii="Times New Roman" w:eastAsia="Times New Roman" w:hAnsi="Times New Roman" w:cs="Times New Roman"/>
                <w:iCs/>
                <w:sz w:val="24"/>
                <w:szCs w:val="24"/>
                <w:lang w:eastAsia="lv-LV"/>
              </w:rPr>
              <w:t>līdz ar to projekts neietekmē</w:t>
            </w:r>
            <w:r w:rsidRPr="002F6825">
              <w:rPr>
                <w:rFonts w:ascii="Times New Roman" w:eastAsia="Times New Roman" w:hAnsi="Times New Roman" w:cs="Times New Roman"/>
                <w:iCs/>
                <w:sz w:val="24"/>
                <w:szCs w:val="24"/>
                <w:lang w:eastAsia="lv-LV"/>
              </w:rPr>
              <w:t xml:space="preserve"> pārvaldes institucionālo struktūru</w:t>
            </w:r>
          </w:p>
        </w:tc>
      </w:tr>
      <w:tr w:rsidR="002F6825" w:rsidRPr="002F6825" w14:paraId="3962B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2BA3B" w14:textId="77777777" w:rsidR="00655F2C"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2BA3C" w14:textId="77777777" w:rsidR="00E5323B" w:rsidRPr="002F6825" w:rsidRDefault="00E5323B"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62BA3D" w14:textId="77777777" w:rsidR="00E5323B" w:rsidRPr="002F6825" w:rsidRDefault="00681FF2" w:rsidP="00E5323B">
            <w:pPr>
              <w:spacing w:after="0" w:line="240" w:lineRule="auto"/>
              <w:rPr>
                <w:rFonts w:ascii="Times New Roman" w:eastAsia="Times New Roman" w:hAnsi="Times New Roman" w:cs="Times New Roman"/>
                <w:iCs/>
                <w:sz w:val="24"/>
                <w:szCs w:val="24"/>
                <w:lang w:eastAsia="lv-LV"/>
              </w:rPr>
            </w:pPr>
            <w:r w:rsidRPr="002F6825">
              <w:rPr>
                <w:rFonts w:ascii="Times New Roman" w:eastAsia="Times New Roman" w:hAnsi="Times New Roman" w:cs="Times New Roman"/>
                <w:iCs/>
                <w:sz w:val="24"/>
                <w:szCs w:val="24"/>
                <w:lang w:eastAsia="lv-LV"/>
              </w:rPr>
              <w:t>Nav</w:t>
            </w:r>
          </w:p>
        </w:tc>
      </w:tr>
    </w:tbl>
    <w:p w14:paraId="3962BA40" w14:textId="77777777" w:rsidR="00E5323B" w:rsidRPr="002F6825" w:rsidRDefault="00E5323B" w:rsidP="00894C55">
      <w:pPr>
        <w:spacing w:after="0" w:line="240" w:lineRule="auto"/>
        <w:rPr>
          <w:rFonts w:ascii="Times New Roman" w:hAnsi="Times New Roman" w:cs="Times New Roman"/>
          <w:sz w:val="28"/>
          <w:szCs w:val="28"/>
        </w:rPr>
      </w:pPr>
    </w:p>
    <w:p w14:paraId="3962BA41" w14:textId="77777777" w:rsidR="00CC4095" w:rsidRPr="002F6825" w:rsidRDefault="00CC4095" w:rsidP="00CC4095">
      <w:pPr>
        <w:spacing w:after="0" w:line="240" w:lineRule="auto"/>
        <w:contextualSpacing/>
        <w:jc w:val="both"/>
        <w:rPr>
          <w:rFonts w:ascii="Times New Roman" w:eastAsia="Calibri" w:hAnsi="Times New Roman" w:cs="Times New Roman"/>
          <w:noProof/>
          <w:sz w:val="28"/>
          <w:szCs w:val="28"/>
        </w:rPr>
      </w:pPr>
    </w:p>
    <w:p w14:paraId="3962BA42" w14:textId="77777777" w:rsidR="00CC4095" w:rsidRPr="002F6825" w:rsidRDefault="00CC4095" w:rsidP="009506ED">
      <w:pPr>
        <w:tabs>
          <w:tab w:val="left" w:pos="6521"/>
          <w:tab w:val="right" w:pos="8820"/>
        </w:tabs>
        <w:spacing w:after="0" w:line="240" w:lineRule="auto"/>
        <w:ind w:firstLine="709"/>
        <w:jc w:val="both"/>
        <w:rPr>
          <w:rFonts w:ascii="Times New Roman" w:eastAsia="Times New Roman" w:hAnsi="Times New Roman" w:cs="Times New Roman"/>
          <w:sz w:val="28"/>
          <w:szCs w:val="28"/>
          <w:lang w:eastAsia="lv-LV"/>
        </w:rPr>
      </w:pPr>
      <w:r w:rsidRPr="002F6825">
        <w:rPr>
          <w:rFonts w:ascii="Times New Roman" w:eastAsia="Times New Roman" w:hAnsi="Times New Roman" w:cs="Times New Roman"/>
          <w:sz w:val="28"/>
          <w:szCs w:val="28"/>
          <w:lang w:eastAsia="lv-LV"/>
        </w:rPr>
        <w:t>Ministru prezident</w:t>
      </w:r>
      <w:r w:rsidR="00A11686" w:rsidRPr="002F6825">
        <w:rPr>
          <w:rFonts w:ascii="Times New Roman" w:eastAsia="Times New Roman" w:hAnsi="Times New Roman" w:cs="Times New Roman"/>
          <w:sz w:val="28"/>
          <w:szCs w:val="28"/>
          <w:lang w:eastAsia="lv-LV"/>
        </w:rPr>
        <w:t>s</w:t>
      </w:r>
      <w:r w:rsidR="00A11686" w:rsidRPr="002F6825">
        <w:rPr>
          <w:rFonts w:ascii="Times New Roman" w:eastAsia="Times New Roman" w:hAnsi="Times New Roman" w:cs="Times New Roman"/>
          <w:sz w:val="28"/>
          <w:szCs w:val="28"/>
          <w:lang w:eastAsia="lv-LV"/>
        </w:rPr>
        <w:tab/>
      </w:r>
      <w:r w:rsidRPr="002F6825">
        <w:rPr>
          <w:rFonts w:ascii="Times New Roman" w:eastAsia="Times New Roman" w:hAnsi="Times New Roman" w:cs="Times New Roman"/>
          <w:sz w:val="28"/>
          <w:szCs w:val="28"/>
          <w:lang w:eastAsia="lv-LV"/>
        </w:rPr>
        <w:t xml:space="preserve">A. K. Kariņš </w:t>
      </w:r>
    </w:p>
    <w:p w14:paraId="3962BA44" w14:textId="77777777" w:rsidR="00CC4095" w:rsidRPr="002F6825" w:rsidRDefault="00CC4095" w:rsidP="00CC4095">
      <w:pPr>
        <w:tabs>
          <w:tab w:val="left" w:pos="6237"/>
        </w:tabs>
        <w:spacing w:after="0" w:line="240" w:lineRule="auto"/>
        <w:rPr>
          <w:rFonts w:ascii="Times New Roman" w:eastAsia="Calibri" w:hAnsi="Times New Roman" w:cs="Times New Roman"/>
          <w:noProof/>
          <w:sz w:val="28"/>
          <w:szCs w:val="28"/>
        </w:rPr>
      </w:pPr>
    </w:p>
    <w:p w14:paraId="3962BA45" w14:textId="77777777" w:rsidR="00CC4095" w:rsidRPr="002F6825" w:rsidRDefault="00CC4095" w:rsidP="00CC4095">
      <w:pPr>
        <w:tabs>
          <w:tab w:val="left" w:pos="6237"/>
        </w:tabs>
        <w:spacing w:after="0" w:line="240" w:lineRule="auto"/>
        <w:rPr>
          <w:rFonts w:ascii="Times New Roman" w:eastAsia="Calibri" w:hAnsi="Times New Roman" w:cs="Times New Roman"/>
          <w:noProof/>
          <w:sz w:val="28"/>
          <w:szCs w:val="28"/>
        </w:rPr>
      </w:pPr>
    </w:p>
    <w:p w14:paraId="3962BA46" w14:textId="77777777" w:rsidR="00CC4095" w:rsidRPr="002F6825" w:rsidRDefault="00CC4095" w:rsidP="00CC4095">
      <w:pPr>
        <w:spacing w:after="0" w:line="240" w:lineRule="auto"/>
        <w:ind w:firstLine="720"/>
        <w:rPr>
          <w:rFonts w:ascii="Times New Roman" w:eastAsia="Calibri" w:hAnsi="Times New Roman" w:cs="Times New Roman"/>
          <w:noProof/>
          <w:sz w:val="28"/>
          <w:szCs w:val="28"/>
        </w:rPr>
      </w:pPr>
      <w:r w:rsidRPr="002F6825">
        <w:rPr>
          <w:rFonts w:ascii="Times New Roman" w:eastAsia="Calibri" w:hAnsi="Times New Roman" w:cs="Times New Roman"/>
          <w:noProof/>
          <w:sz w:val="28"/>
          <w:szCs w:val="28"/>
        </w:rPr>
        <w:t>Vizē:</w:t>
      </w:r>
      <w:bookmarkStart w:id="0" w:name="_GoBack"/>
      <w:bookmarkEnd w:id="0"/>
    </w:p>
    <w:p w14:paraId="3962BA47" w14:textId="426D5A36" w:rsidR="00CC4095" w:rsidRPr="002F6825" w:rsidRDefault="00CC4095" w:rsidP="00CC4095">
      <w:pPr>
        <w:tabs>
          <w:tab w:val="left" w:pos="7088"/>
        </w:tabs>
        <w:spacing w:after="0" w:line="240" w:lineRule="auto"/>
        <w:ind w:firstLine="720"/>
        <w:rPr>
          <w:rFonts w:ascii="Times New Roman" w:eastAsia="Calibri" w:hAnsi="Times New Roman" w:cs="Times New Roman"/>
          <w:noProof/>
          <w:sz w:val="28"/>
          <w:szCs w:val="28"/>
        </w:rPr>
      </w:pPr>
      <w:r w:rsidRPr="002F6825">
        <w:rPr>
          <w:rFonts w:ascii="Times New Roman" w:eastAsia="Calibri" w:hAnsi="Times New Roman" w:cs="Times New Roman"/>
          <w:noProof/>
          <w:sz w:val="28"/>
          <w:szCs w:val="28"/>
        </w:rPr>
        <w:t>Valsts kancelejas direktors____________________</w:t>
      </w:r>
      <w:r w:rsidR="009506ED" w:rsidRPr="002F6825">
        <w:rPr>
          <w:rFonts w:ascii="Times New Roman" w:eastAsia="Calibri" w:hAnsi="Times New Roman" w:cs="Times New Roman"/>
          <w:noProof/>
          <w:sz w:val="28"/>
          <w:szCs w:val="28"/>
        </w:rPr>
        <w:t xml:space="preserve"> </w:t>
      </w:r>
      <w:r w:rsidRPr="002F6825">
        <w:rPr>
          <w:rFonts w:ascii="Times New Roman" w:eastAsia="Calibri" w:hAnsi="Times New Roman" w:cs="Times New Roman"/>
          <w:noProof/>
          <w:sz w:val="28"/>
          <w:szCs w:val="28"/>
        </w:rPr>
        <w:t>J. Citskovskis</w:t>
      </w:r>
    </w:p>
    <w:p w14:paraId="3962BA48" w14:textId="77777777" w:rsidR="00CC4095" w:rsidRPr="002F6825" w:rsidRDefault="00CC4095" w:rsidP="00CC4095">
      <w:pPr>
        <w:tabs>
          <w:tab w:val="left" w:pos="6237"/>
        </w:tabs>
        <w:spacing w:after="0" w:line="240" w:lineRule="auto"/>
        <w:rPr>
          <w:rFonts w:ascii="Times New Roman" w:eastAsia="Calibri" w:hAnsi="Times New Roman" w:cs="Times New Roman"/>
          <w:noProof/>
          <w:sz w:val="28"/>
          <w:szCs w:val="28"/>
        </w:rPr>
      </w:pPr>
    </w:p>
    <w:p w14:paraId="3962BA4B" w14:textId="218BC7C7" w:rsidR="00CC4095" w:rsidRPr="002F6825" w:rsidRDefault="00C06C9B" w:rsidP="00681FF2">
      <w:pPr>
        <w:tabs>
          <w:tab w:val="left" w:pos="6237"/>
        </w:tabs>
        <w:spacing w:after="0" w:line="240" w:lineRule="auto"/>
        <w:rPr>
          <w:rFonts w:ascii="Times New Roman" w:hAnsi="Times New Roman" w:cs="Times New Roman"/>
          <w:sz w:val="20"/>
          <w:szCs w:val="20"/>
        </w:rPr>
      </w:pPr>
      <w:r w:rsidRPr="002F6825">
        <w:rPr>
          <w:rFonts w:ascii="Times New Roman" w:hAnsi="Times New Roman" w:cs="Times New Roman"/>
          <w:sz w:val="20"/>
          <w:szCs w:val="20"/>
        </w:rPr>
        <w:t>6</w:t>
      </w:r>
      <w:r w:rsidR="002F6825" w:rsidRPr="002F6825">
        <w:rPr>
          <w:rFonts w:ascii="Times New Roman" w:hAnsi="Times New Roman" w:cs="Times New Roman"/>
          <w:sz w:val="20"/>
          <w:szCs w:val="20"/>
        </w:rPr>
        <w:t>164</w:t>
      </w:r>
    </w:p>
    <w:p w14:paraId="3962BA4C" w14:textId="77777777" w:rsidR="00681FF2" w:rsidRPr="002F6825" w:rsidRDefault="00681FF2" w:rsidP="00681FF2">
      <w:pPr>
        <w:tabs>
          <w:tab w:val="left" w:pos="6237"/>
        </w:tabs>
        <w:spacing w:after="0" w:line="240" w:lineRule="auto"/>
        <w:rPr>
          <w:rFonts w:ascii="Times New Roman" w:hAnsi="Times New Roman" w:cs="Times New Roman"/>
          <w:sz w:val="20"/>
          <w:szCs w:val="20"/>
        </w:rPr>
      </w:pPr>
      <w:r w:rsidRPr="002F6825">
        <w:rPr>
          <w:rFonts w:ascii="Times New Roman" w:hAnsi="Times New Roman" w:cs="Times New Roman"/>
          <w:sz w:val="20"/>
          <w:szCs w:val="20"/>
        </w:rPr>
        <w:t>Burbecka 67082904</w:t>
      </w:r>
    </w:p>
    <w:p w14:paraId="3962BA4D" w14:textId="77777777" w:rsidR="00894C55" w:rsidRPr="002F6825" w:rsidRDefault="00681FF2" w:rsidP="00681FF2">
      <w:pPr>
        <w:tabs>
          <w:tab w:val="left" w:pos="6237"/>
        </w:tabs>
        <w:spacing w:after="0" w:line="240" w:lineRule="auto"/>
        <w:rPr>
          <w:rFonts w:ascii="Times New Roman" w:hAnsi="Times New Roman" w:cs="Times New Roman"/>
          <w:sz w:val="20"/>
          <w:szCs w:val="20"/>
        </w:rPr>
      </w:pPr>
      <w:r w:rsidRPr="002F6825">
        <w:rPr>
          <w:rFonts w:ascii="Times New Roman" w:hAnsi="Times New Roman" w:cs="Times New Roman"/>
          <w:sz w:val="20"/>
          <w:szCs w:val="20"/>
        </w:rPr>
        <w:t>Evija.Burbecka@mk.gov.lv</w:t>
      </w:r>
    </w:p>
    <w:sectPr w:rsidR="00894C55" w:rsidRPr="002F6825" w:rsidSect="009506E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BA50" w14:textId="77777777" w:rsidR="001B2758" w:rsidRDefault="001B2758" w:rsidP="00894C55">
      <w:pPr>
        <w:spacing w:after="0" w:line="240" w:lineRule="auto"/>
      </w:pPr>
      <w:r>
        <w:separator/>
      </w:r>
    </w:p>
  </w:endnote>
  <w:endnote w:type="continuationSeparator" w:id="0">
    <w:p w14:paraId="3962BA51" w14:textId="77777777" w:rsidR="001B2758" w:rsidRDefault="001B27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17E7" w14:textId="77777777" w:rsidR="00B21649" w:rsidRDefault="00B21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C6FB" w14:textId="77777777" w:rsidR="00B21649" w:rsidRPr="00681FF2" w:rsidRDefault="00B21649" w:rsidP="00B21649">
    <w:pPr>
      <w:pStyle w:val="Footer"/>
    </w:pPr>
    <w:r w:rsidRPr="00681FF2">
      <w:rPr>
        <w:rFonts w:ascii="Times New Roman" w:hAnsi="Times New Roman" w:cs="Times New Roman"/>
        <w:sz w:val="20"/>
        <w:szCs w:val="20"/>
      </w:rPr>
      <w:t>MKanot_</w:t>
    </w:r>
    <w:r>
      <w:rPr>
        <w:rFonts w:ascii="Times New Roman" w:hAnsi="Times New Roman" w:cs="Times New Roman"/>
        <w:sz w:val="20"/>
        <w:szCs w:val="20"/>
      </w:rPr>
      <w:t>2304</w:t>
    </w:r>
    <w:r w:rsidRPr="00681FF2">
      <w:rPr>
        <w:rFonts w:ascii="Times New Roman" w:hAnsi="Times New Roman" w:cs="Times New Roman"/>
        <w:sz w:val="20"/>
        <w:szCs w:val="20"/>
      </w:rPr>
      <w:t>19_LAPK; Likumprojekta "Grozījumi Latvijas Administratīvo pārkāpumu kodeksā" sākotnējās ietekmes novērtējuma ziņojums (anotācija)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(9033)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A54" w14:textId="1F5D610C" w:rsidR="00D85255" w:rsidRPr="00681FF2" w:rsidRDefault="00D85255" w:rsidP="00681FF2">
    <w:pPr>
      <w:pStyle w:val="Footer"/>
    </w:pPr>
    <w:r w:rsidRPr="00681FF2">
      <w:rPr>
        <w:rFonts w:ascii="Times New Roman" w:hAnsi="Times New Roman" w:cs="Times New Roman"/>
        <w:sz w:val="20"/>
        <w:szCs w:val="20"/>
      </w:rPr>
      <w:t>MKanot_</w:t>
    </w:r>
    <w:r w:rsidR="0046478F">
      <w:rPr>
        <w:rFonts w:ascii="Times New Roman" w:hAnsi="Times New Roman" w:cs="Times New Roman"/>
        <w:sz w:val="20"/>
        <w:szCs w:val="20"/>
      </w:rPr>
      <w:t>23</w:t>
    </w:r>
    <w:r>
      <w:rPr>
        <w:rFonts w:ascii="Times New Roman" w:hAnsi="Times New Roman" w:cs="Times New Roman"/>
        <w:sz w:val="20"/>
        <w:szCs w:val="20"/>
      </w:rPr>
      <w:t>0</w:t>
    </w:r>
    <w:r w:rsidR="00305620">
      <w:rPr>
        <w:rFonts w:ascii="Times New Roman" w:hAnsi="Times New Roman" w:cs="Times New Roman"/>
        <w:sz w:val="20"/>
        <w:szCs w:val="20"/>
      </w:rPr>
      <w:t>4</w:t>
    </w:r>
    <w:r w:rsidRPr="00681FF2">
      <w:rPr>
        <w:rFonts w:ascii="Times New Roman" w:hAnsi="Times New Roman" w:cs="Times New Roman"/>
        <w:sz w:val="20"/>
        <w:szCs w:val="20"/>
      </w:rPr>
      <w:t>19_LAPK; Likumprojekta "Grozījumi Latvijas Administratīvo pārkāpumu kodeksā" sākotnējās ietekmes novērtējuma ziņojums (anotācija)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w:t>
    </w:r>
    <w:r w:rsidR="00B21649">
      <w:rPr>
        <w:rFonts w:ascii="Times New Roman" w:hAnsi="Times New Roman" w:cs="Times New Roman"/>
        <w:sz w:val="20"/>
        <w:szCs w:val="20"/>
      </w:rPr>
      <w:t>9033</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2BA4E" w14:textId="77777777" w:rsidR="001B2758" w:rsidRDefault="001B2758" w:rsidP="00894C55">
      <w:pPr>
        <w:spacing w:after="0" w:line="240" w:lineRule="auto"/>
      </w:pPr>
      <w:r>
        <w:separator/>
      </w:r>
    </w:p>
  </w:footnote>
  <w:footnote w:type="continuationSeparator" w:id="0">
    <w:p w14:paraId="3962BA4F" w14:textId="77777777" w:rsidR="001B2758" w:rsidRDefault="001B2758" w:rsidP="00894C55">
      <w:pPr>
        <w:spacing w:after="0" w:line="240" w:lineRule="auto"/>
      </w:pPr>
      <w:r>
        <w:continuationSeparator/>
      </w:r>
    </w:p>
  </w:footnote>
  <w:footnote w:id="1">
    <w:p w14:paraId="3962BA55" w14:textId="663BBD87" w:rsidR="00D85255" w:rsidRPr="00370B08" w:rsidRDefault="00D85255" w:rsidP="00370B08">
      <w:pPr>
        <w:pStyle w:val="FootnoteText"/>
        <w:jc w:val="both"/>
        <w:rPr>
          <w:rFonts w:ascii="Times New Roman" w:hAnsi="Times New Roman" w:cs="Times New Roman"/>
        </w:rPr>
      </w:pPr>
      <w:r w:rsidRPr="00370B08">
        <w:rPr>
          <w:rStyle w:val="FootnoteReference"/>
          <w:rFonts w:ascii="Times New Roman" w:hAnsi="Times New Roman" w:cs="Times New Roman"/>
        </w:rPr>
        <w:footnoteRef/>
      </w:r>
      <w:r>
        <w:rPr>
          <w:rFonts w:ascii="Times New Roman" w:hAnsi="Times New Roman" w:cs="Times New Roman"/>
        </w:rPr>
        <w:t xml:space="preserve"> Sk</w:t>
      </w:r>
      <w:r w:rsidR="009D73EA">
        <w:rPr>
          <w:rFonts w:ascii="Times New Roman" w:hAnsi="Times New Roman" w:cs="Times New Roman"/>
        </w:rPr>
        <w:t>.</w:t>
      </w:r>
      <w:r>
        <w:rPr>
          <w:rFonts w:ascii="Times New Roman" w:hAnsi="Times New Roman" w:cs="Times New Roman"/>
        </w:rPr>
        <w:t xml:space="preserve"> D</w:t>
      </w:r>
      <w:r w:rsidRPr="00370B08">
        <w:rPr>
          <w:rFonts w:ascii="Times New Roman" w:hAnsi="Times New Roman" w:cs="Times New Roman"/>
        </w:rPr>
        <w:t xml:space="preserve">irektīvas projektu latviešu valodā: </w:t>
      </w:r>
      <w:hyperlink r:id="rId1" w:history="1">
        <w:r w:rsidRPr="00503046">
          <w:rPr>
            <w:rStyle w:val="Hyperlink"/>
            <w:rFonts w:ascii="Times New Roman" w:hAnsi="Times New Roman" w:cs="Times New Roman"/>
          </w:rPr>
          <w:t>https://eur-lex.europa.eu/legal-content/LV/TXT/HTML/?uri=</w:t>
        </w:r>
        <w:r w:rsidRPr="00503046">
          <w:rPr>
            <w:rStyle w:val="Hyperlink"/>
            <w:rFonts w:ascii="Times New Roman" w:hAnsi="Times New Roman" w:cs="Times New Roman"/>
          </w:rPr>
          <w:br/>
          <w:t>CELEX:52018PC0218&amp;from=EN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8AAC" w14:textId="77777777" w:rsidR="00B21649" w:rsidRDefault="00B21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62BA52" w14:textId="01E602A7" w:rsidR="00D85255" w:rsidRPr="00C25B49" w:rsidRDefault="00D852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06ED">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9B38" w14:textId="77777777" w:rsidR="00B21649" w:rsidRDefault="00B21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B44"/>
    <w:rsid w:val="00014C72"/>
    <w:rsid w:val="00031C9F"/>
    <w:rsid w:val="00034121"/>
    <w:rsid w:val="000363D4"/>
    <w:rsid w:val="000637E0"/>
    <w:rsid w:val="00070270"/>
    <w:rsid w:val="00077DD7"/>
    <w:rsid w:val="0008212F"/>
    <w:rsid w:val="0009241B"/>
    <w:rsid w:val="0009388D"/>
    <w:rsid w:val="0009458B"/>
    <w:rsid w:val="000A13CD"/>
    <w:rsid w:val="000B3D17"/>
    <w:rsid w:val="000B44CA"/>
    <w:rsid w:val="000C771B"/>
    <w:rsid w:val="000D2E66"/>
    <w:rsid w:val="000D4FC2"/>
    <w:rsid w:val="000D7A21"/>
    <w:rsid w:val="000E2655"/>
    <w:rsid w:val="000E6BCF"/>
    <w:rsid w:val="00101500"/>
    <w:rsid w:val="0011108C"/>
    <w:rsid w:val="00112CD6"/>
    <w:rsid w:val="00114178"/>
    <w:rsid w:val="00124C88"/>
    <w:rsid w:val="0013098A"/>
    <w:rsid w:val="0014168F"/>
    <w:rsid w:val="00156052"/>
    <w:rsid w:val="001561FB"/>
    <w:rsid w:val="00157FD5"/>
    <w:rsid w:val="00164506"/>
    <w:rsid w:val="00164EFC"/>
    <w:rsid w:val="001A0E55"/>
    <w:rsid w:val="001A17DC"/>
    <w:rsid w:val="001A59FF"/>
    <w:rsid w:val="001B2758"/>
    <w:rsid w:val="001B41C3"/>
    <w:rsid w:val="001B614E"/>
    <w:rsid w:val="001E6C1A"/>
    <w:rsid w:val="00200A64"/>
    <w:rsid w:val="00213F73"/>
    <w:rsid w:val="00226E8F"/>
    <w:rsid w:val="00237CD1"/>
    <w:rsid w:val="00242CFC"/>
    <w:rsid w:val="00243426"/>
    <w:rsid w:val="0024604B"/>
    <w:rsid w:val="0026468A"/>
    <w:rsid w:val="00280CD8"/>
    <w:rsid w:val="002844C0"/>
    <w:rsid w:val="002A632B"/>
    <w:rsid w:val="002A69C5"/>
    <w:rsid w:val="002B54DB"/>
    <w:rsid w:val="002B7A02"/>
    <w:rsid w:val="002B7E6D"/>
    <w:rsid w:val="002C179B"/>
    <w:rsid w:val="002C3AA8"/>
    <w:rsid w:val="002D2013"/>
    <w:rsid w:val="002E1C05"/>
    <w:rsid w:val="002F0BC6"/>
    <w:rsid w:val="002F6825"/>
    <w:rsid w:val="00300D34"/>
    <w:rsid w:val="003024F4"/>
    <w:rsid w:val="00303513"/>
    <w:rsid w:val="00305620"/>
    <w:rsid w:val="00306CCE"/>
    <w:rsid w:val="00321F16"/>
    <w:rsid w:val="00331149"/>
    <w:rsid w:val="0034103F"/>
    <w:rsid w:val="00344C2E"/>
    <w:rsid w:val="00356C62"/>
    <w:rsid w:val="0035733C"/>
    <w:rsid w:val="00361085"/>
    <w:rsid w:val="00361840"/>
    <w:rsid w:val="00370B08"/>
    <w:rsid w:val="00373559"/>
    <w:rsid w:val="00374807"/>
    <w:rsid w:val="00382671"/>
    <w:rsid w:val="00385C42"/>
    <w:rsid w:val="0039266E"/>
    <w:rsid w:val="003B0BF9"/>
    <w:rsid w:val="003B260B"/>
    <w:rsid w:val="003B328B"/>
    <w:rsid w:val="003D7B65"/>
    <w:rsid w:val="003E0791"/>
    <w:rsid w:val="003E29A0"/>
    <w:rsid w:val="003E3A73"/>
    <w:rsid w:val="003F0A91"/>
    <w:rsid w:val="003F10A8"/>
    <w:rsid w:val="003F28AC"/>
    <w:rsid w:val="003F3727"/>
    <w:rsid w:val="003F5977"/>
    <w:rsid w:val="00433480"/>
    <w:rsid w:val="004454FE"/>
    <w:rsid w:val="00456E40"/>
    <w:rsid w:val="0046478F"/>
    <w:rsid w:val="0047195C"/>
    <w:rsid w:val="00471F27"/>
    <w:rsid w:val="00471F78"/>
    <w:rsid w:val="00476549"/>
    <w:rsid w:val="004829AA"/>
    <w:rsid w:val="0049292E"/>
    <w:rsid w:val="00495BF9"/>
    <w:rsid w:val="004B48C6"/>
    <w:rsid w:val="004B7F23"/>
    <w:rsid w:val="004D4DFE"/>
    <w:rsid w:val="0050178F"/>
    <w:rsid w:val="00502C40"/>
    <w:rsid w:val="00506242"/>
    <w:rsid w:val="00514E3A"/>
    <w:rsid w:val="00541CC8"/>
    <w:rsid w:val="00557270"/>
    <w:rsid w:val="00567D60"/>
    <w:rsid w:val="005711A8"/>
    <w:rsid w:val="0057456A"/>
    <w:rsid w:val="005774C9"/>
    <w:rsid w:val="00577B6B"/>
    <w:rsid w:val="005811B2"/>
    <w:rsid w:val="005839D6"/>
    <w:rsid w:val="0059353D"/>
    <w:rsid w:val="0059554A"/>
    <w:rsid w:val="005A3B2C"/>
    <w:rsid w:val="005A5E90"/>
    <w:rsid w:val="005C3E69"/>
    <w:rsid w:val="005D3ADF"/>
    <w:rsid w:val="005E6B3E"/>
    <w:rsid w:val="005F180A"/>
    <w:rsid w:val="0060129F"/>
    <w:rsid w:val="00601401"/>
    <w:rsid w:val="00617E5C"/>
    <w:rsid w:val="00634280"/>
    <w:rsid w:val="00635F16"/>
    <w:rsid w:val="0064027F"/>
    <w:rsid w:val="0064441C"/>
    <w:rsid w:val="006542E4"/>
    <w:rsid w:val="00655F2C"/>
    <w:rsid w:val="006646E2"/>
    <w:rsid w:val="00672F76"/>
    <w:rsid w:val="006753FA"/>
    <w:rsid w:val="00681FF2"/>
    <w:rsid w:val="006967AE"/>
    <w:rsid w:val="006C21AA"/>
    <w:rsid w:val="006C2200"/>
    <w:rsid w:val="006C64A2"/>
    <w:rsid w:val="006C685E"/>
    <w:rsid w:val="006E1081"/>
    <w:rsid w:val="006E6706"/>
    <w:rsid w:val="006F4D1D"/>
    <w:rsid w:val="0070500C"/>
    <w:rsid w:val="00720585"/>
    <w:rsid w:val="00730B3A"/>
    <w:rsid w:val="00732267"/>
    <w:rsid w:val="00740AC8"/>
    <w:rsid w:val="00746C9C"/>
    <w:rsid w:val="00751139"/>
    <w:rsid w:val="00753B63"/>
    <w:rsid w:val="00766305"/>
    <w:rsid w:val="00773AF6"/>
    <w:rsid w:val="00785923"/>
    <w:rsid w:val="007919A1"/>
    <w:rsid w:val="00795F71"/>
    <w:rsid w:val="007D3D50"/>
    <w:rsid w:val="007D5BA7"/>
    <w:rsid w:val="007D669C"/>
    <w:rsid w:val="007E5F7A"/>
    <w:rsid w:val="007E73AB"/>
    <w:rsid w:val="007F3FE8"/>
    <w:rsid w:val="00803099"/>
    <w:rsid w:val="00816651"/>
    <w:rsid w:val="00816C11"/>
    <w:rsid w:val="00817ACB"/>
    <w:rsid w:val="008207B6"/>
    <w:rsid w:val="00832911"/>
    <w:rsid w:val="00844F81"/>
    <w:rsid w:val="00853575"/>
    <w:rsid w:val="00861777"/>
    <w:rsid w:val="008847E7"/>
    <w:rsid w:val="008902EC"/>
    <w:rsid w:val="00894C55"/>
    <w:rsid w:val="008A11DA"/>
    <w:rsid w:val="008A3BA4"/>
    <w:rsid w:val="008A6333"/>
    <w:rsid w:val="008C2401"/>
    <w:rsid w:val="008D0E3F"/>
    <w:rsid w:val="008E52D6"/>
    <w:rsid w:val="008F1B60"/>
    <w:rsid w:val="008F68BE"/>
    <w:rsid w:val="0091302F"/>
    <w:rsid w:val="009162AC"/>
    <w:rsid w:val="009175E7"/>
    <w:rsid w:val="009300AF"/>
    <w:rsid w:val="009506ED"/>
    <w:rsid w:val="00962182"/>
    <w:rsid w:val="00965097"/>
    <w:rsid w:val="00992084"/>
    <w:rsid w:val="009A2654"/>
    <w:rsid w:val="009A2B99"/>
    <w:rsid w:val="009B5AF7"/>
    <w:rsid w:val="009D022C"/>
    <w:rsid w:val="009D73EA"/>
    <w:rsid w:val="009E03E2"/>
    <w:rsid w:val="009E05F5"/>
    <w:rsid w:val="009E6451"/>
    <w:rsid w:val="00A020FE"/>
    <w:rsid w:val="00A10FC3"/>
    <w:rsid w:val="00A11686"/>
    <w:rsid w:val="00A13F4C"/>
    <w:rsid w:val="00A46DEF"/>
    <w:rsid w:val="00A47304"/>
    <w:rsid w:val="00A6073E"/>
    <w:rsid w:val="00A70EC1"/>
    <w:rsid w:val="00A8265B"/>
    <w:rsid w:val="00A83401"/>
    <w:rsid w:val="00A84BDB"/>
    <w:rsid w:val="00A87E29"/>
    <w:rsid w:val="00A9137F"/>
    <w:rsid w:val="00AA0F0D"/>
    <w:rsid w:val="00AA54DB"/>
    <w:rsid w:val="00AB3EE1"/>
    <w:rsid w:val="00AC6168"/>
    <w:rsid w:val="00AD5CC0"/>
    <w:rsid w:val="00AE0838"/>
    <w:rsid w:val="00AE2418"/>
    <w:rsid w:val="00AE5567"/>
    <w:rsid w:val="00AF1239"/>
    <w:rsid w:val="00B16480"/>
    <w:rsid w:val="00B21649"/>
    <w:rsid w:val="00B2165C"/>
    <w:rsid w:val="00B2186F"/>
    <w:rsid w:val="00B30550"/>
    <w:rsid w:val="00B31A45"/>
    <w:rsid w:val="00B37BFE"/>
    <w:rsid w:val="00B40278"/>
    <w:rsid w:val="00B41C47"/>
    <w:rsid w:val="00B64A5A"/>
    <w:rsid w:val="00B65C1C"/>
    <w:rsid w:val="00B66461"/>
    <w:rsid w:val="00B66630"/>
    <w:rsid w:val="00B7121C"/>
    <w:rsid w:val="00B83BB5"/>
    <w:rsid w:val="00B91D9B"/>
    <w:rsid w:val="00B93589"/>
    <w:rsid w:val="00BA20AA"/>
    <w:rsid w:val="00BA3F61"/>
    <w:rsid w:val="00BB7E9C"/>
    <w:rsid w:val="00BC1633"/>
    <w:rsid w:val="00BC3060"/>
    <w:rsid w:val="00BC611D"/>
    <w:rsid w:val="00BD4425"/>
    <w:rsid w:val="00BE7F08"/>
    <w:rsid w:val="00BF3769"/>
    <w:rsid w:val="00BF4B50"/>
    <w:rsid w:val="00BF615D"/>
    <w:rsid w:val="00BF7D3A"/>
    <w:rsid w:val="00C0665D"/>
    <w:rsid w:val="00C06685"/>
    <w:rsid w:val="00C06C9B"/>
    <w:rsid w:val="00C25B49"/>
    <w:rsid w:val="00C33F7B"/>
    <w:rsid w:val="00C35F91"/>
    <w:rsid w:val="00C36C17"/>
    <w:rsid w:val="00C43D96"/>
    <w:rsid w:val="00C467F6"/>
    <w:rsid w:val="00C505EF"/>
    <w:rsid w:val="00C630D7"/>
    <w:rsid w:val="00C70512"/>
    <w:rsid w:val="00C73E68"/>
    <w:rsid w:val="00C93DD1"/>
    <w:rsid w:val="00C94201"/>
    <w:rsid w:val="00CA0913"/>
    <w:rsid w:val="00CC0D2D"/>
    <w:rsid w:val="00CC12BA"/>
    <w:rsid w:val="00CC4095"/>
    <w:rsid w:val="00CD30E7"/>
    <w:rsid w:val="00CD4296"/>
    <w:rsid w:val="00CE5657"/>
    <w:rsid w:val="00CF7DA7"/>
    <w:rsid w:val="00D026D6"/>
    <w:rsid w:val="00D133F8"/>
    <w:rsid w:val="00D14A3E"/>
    <w:rsid w:val="00D22B1A"/>
    <w:rsid w:val="00D3156F"/>
    <w:rsid w:val="00D415D4"/>
    <w:rsid w:val="00D42A1E"/>
    <w:rsid w:val="00D524CF"/>
    <w:rsid w:val="00D533C8"/>
    <w:rsid w:val="00D81642"/>
    <w:rsid w:val="00D84B52"/>
    <w:rsid w:val="00D85255"/>
    <w:rsid w:val="00D9480E"/>
    <w:rsid w:val="00DA21EA"/>
    <w:rsid w:val="00DB3452"/>
    <w:rsid w:val="00DC0860"/>
    <w:rsid w:val="00DC3190"/>
    <w:rsid w:val="00DD2692"/>
    <w:rsid w:val="00DD3B73"/>
    <w:rsid w:val="00DE4171"/>
    <w:rsid w:val="00DF5BCF"/>
    <w:rsid w:val="00E1737E"/>
    <w:rsid w:val="00E17542"/>
    <w:rsid w:val="00E315E1"/>
    <w:rsid w:val="00E32B95"/>
    <w:rsid w:val="00E3716B"/>
    <w:rsid w:val="00E43466"/>
    <w:rsid w:val="00E44A85"/>
    <w:rsid w:val="00E477DA"/>
    <w:rsid w:val="00E5323B"/>
    <w:rsid w:val="00E53719"/>
    <w:rsid w:val="00E54EFB"/>
    <w:rsid w:val="00E633C4"/>
    <w:rsid w:val="00E73702"/>
    <w:rsid w:val="00E746B4"/>
    <w:rsid w:val="00E80B56"/>
    <w:rsid w:val="00E8749E"/>
    <w:rsid w:val="00E90C01"/>
    <w:rsid w:val="00E95246"/>
    <w:rsid w:val="00EA1B9D"/>
    <w:rsid w:val="00EA248E"/>
    <w:rsid w:val="00EA486E"/>
    <w:rsid w:val="00EC2979"/>
    <w:rsid w:val="00ED4654"/>
    <w:rsid w:val="00ED7373"/>
    <w:rsid w:val="00EE1CF7"/>
    <w:rsid w:val="00EE33D6"/>
    <w:rsid w:val="00EF21F6"/>
    <w:rsid w:val="00EF63FF"/>
    <w:rsid w:val="00F014BB"/>
    <w:rsid w:val="00F06072"/>
    <w:rsid w:val="00F11DD2"/>
    <w:rsid w:val="00F120C5"/>
    <w:rsid w:val="00F40ACF"/>
    <w:rsid w:val="00F44A99"/>
    <w:rsid w:val="00F50404"/>
    <w:rsid w:val="00F57B0C"/>
    <w:rsid w:val="00F86B60"/>
    <w:rsid w:val="00F87F78"/>
    <w:rsid w:val="00F9548B"/>
    <w:rsid w:val="00FA5180"/>
    <w:rsid w:val="00FC02AC"/>
    <w:rsid w:val="00FD0B7B"/>
    <w:rsid w:val="00FE5968"/>
    <w:rsid w:val="00FE7B02"/>
    <w:rsid w:val="00FF46B3"/>
    <w:rsid w:val="00FF51E1"/>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2B8A7"/>
  <w15:docId w15:val="{DF9D2D6B-42F9-4B59-AB58-FF9C31C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5955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65973121">
      <w:bodyDiv w:val="1"/>
      <w:marLeft w:val="0"/>
      <w:marRight w:val="0"/>
      <w:marTop w:val="0"/>
      <w:marBottom w:val="0"/>
      <w:divBdr>
        <w:top w:val="none" w:sz="0" w:space="0" w:color="auto"/>
        <w:left w:val="none" w:sz="0" w:space="0" w:color="auto"/>
        <w:bottom w:val="none" w:sz="0" w:space="0" w:color="auto"/>
        <w:right w:val="none" w:sz="0" w:space="0" w:color="auto"/>
      </w:divBdr>
    </w:div>
    <w:div w:id="11955813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9994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52018PC0218&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4096-59C8-4BFB-9C94-0D0B1D1D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6181</Words>
  <Characters>42530</Characters>
  <Application>Microsoft Office Word</Application>
  <DocSecurity>0</DocSecurity>
  <Lines>945</Lines>
  <Paragraphs>396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Linina</cp:lastModifiedBy>
  <cp:revision>33</cp:revision>
  <cp:lastPrinted>2019-05-16T11:21:00Z</cp:lastPrinted>
  <dcterms:created xsi:type="dcterms:W3CDTF">2019-04-12T09:27:00Z</dcterms:created>
  <dcterms:modified xsi:type="dcterms:W3CDTF">2019-05-16T11:41:00Z</dcterms:modified>
</cp:coreProperties>
</file>