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2F83" w14:textId="5A000C54" w:rsidR="00917172" w:rsidRPr="009E07D8" w:rsidRDefault="00917172" w:rsidP="00917172">
      <w:pPr>
        <w:jc w:val="center"/>
        <w:rPr>
          <w:b/>
          <w:bCs/>
          <w:color w:val="000000"/>
          <w:sz w:val="24"/>
          <w:szCs w:val="24"/>
          <w:lang w:eastAsia="lv-LV"/>
        </w:rPr>
      </w:pPr>
      <w:r w:rsidRPr="009E07D8">
        <w:rPr>
          <w:b/>
          <w:bCs/>
          <w:color w:val="000000"/>
          <w:sz w:val="24"/>
          <w:szCs w:val="24"/>
          <w:lang w:eastAsia="lv-LV"/>
        </w:rPr>
        <w:t>Ministru kabineta noteikumu projekta „</w:t>
      </w:r>
      <w:r w:rsidR="00DF30E1">
        <w:rPr>
          <w:rFonts w:eastAsia="Calibri"/>
          <w:b/>
          <w:color w:val="000000"/>
          <w:sz w:val="24"/>
          <w:szCs w:val="24"/>
          <w:lang w:eastAsia="lv-LV"/>
        </w:rPr>
        <w:t>P</w:t>
      </w:r>
      <w:r w:rsidR="00DF30E1" w:rsidRPr="007F420C">
        <w:rPr>
          <w:rFonts w:eastAsia="Calibri"/>
          <w:b/>
          <w:color w:val="000000"/>
          <w:sz w:val="24"/>
          <w:szCs w:val="24"/>
          <w:lang w:eastAsia="lv-LV"/>
        </w:rPr>
        <w:t>ašvaldību, komersantu un māju ceļu pievieno</w:t>
      </w:r>
      <w:r w:rsidR="00DF30E1">
        <w:rPr>
          <w:rFonts w:eastAsia="Calibri"/>
          <w:b/>
          <w:color w:val="000000"/>
          <w:sz w:val="24"/>
          <w:szCs w:val="24"/>
          <w:lang w:eastAsia="lv-LV"/>
        </w:rPr>
        <w:t>šanas</w:t>
      </w:r>
      <w:r w:rsidR="00DF30E1" w:rsidRPr="007F420C">
        <w:rPr>
          <w:rFonts w:eastAsia="Calibri"/>
          <w:b/>
          <w:color w:val="000000"/>
          <w:sz w:val="24"/>
          <w:szCs w:val="24"/>
          <w:lang w:eastAsia="lv-LV"/>
        </w:rPr>
        <w:t xml:space="preserve"> valsts autoceļiem</w:t>
      </w:r>
      <w:r w:rsidR="00DF30E1">
        <w:rPr>
          <w:rFonts w:eastAsia="Calibri"/>
          <w:b/>
          <w:color w:val="000000"/>
          <w:sz w:val="24"/>
          <w:szCs w:val="24"/>
          <w:lang w:eastAsia="lv-LV"/>
        </w:rPr>
        <w:t xml:space="preserve"> noteikumi</w:t>
      </w:r>
      <w:r w:rsidRPr="009E07D8">
        <w:rPr>
          <w:b/>
          <w:bCs/>
          <w:color w:val="000000"/>
          <w:sz w:val="24"/>
          <w:szCs w:val="24"/>
          <w:lang w:eastAsia="lv-LV"/>
        </w:rPr>
        <w:t xml:space="preserve">” </w:t>
      </w:r>
      <w:bookmarkStart w:id="0" w:name="_GoBack"/>
      <w:bookmarkEnd w:id="0"/>
    </w:p>
    <w:p w14:paraId="0F54A210" w14:textId="77777777" w:rsidR="00917172" w:rsidRPr="009E07D8" w:rsidRDefault="00917172" w:rsidP="00917172">
      <w:pPr>
        <w:jc w:val="center"/>
        <w:rPr>
          <w:b/>
          <w:bCs/>
          <w:color w:val="000000"/>
          <w:sz w:val="24"/>
          <w:szCs w:val="24"/>
          <w:lang w:eastAsia="lv-LV"/>
        </w:rPr>
      </w:pPr>
      <w:r w:rsidRPr="009E07D8">
        <w:rPr>
          <w:b/>
          <w:bCs/>
          <w:color w:val="000000"/>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9E07D8">
          <w:rPr>
            <w:b/>
            <w:bCs/>
            <w:color w:val="000000"/>
            <w:sz w:val="24"/>
            <w:szCs w:val="24"/>
            <w:lang w:eastAsia="lv-LV"/>
          </w:rPr>
          <w:t>ziņojums</w:t>
        </w:r>
      </w:smartTag>
      <w:r w:rsidRPr="009E07D8">
        <w:rPr>
          <w:b/>
          <w:bCs/>
          <w:color w:val="000000"/>
          <w:sz w:val="24"/>
          <w:szCs w:val="24"/>
          <w:lang w:eastAsia="lv-LV"/>
        </w:rPr>
        <w:t xml:space="preserve"> (anotācija)</w:t>
      </w:r>
    </w:p>
    <w:p w14:paraId="3CDA01C0" w14:textId="77777777" w:rsidR="00AA7E13" w:rsidRPr="009E07D8" w:rsidRDefault="00AA7E13" w:rsidP="00AA7E13">
      <w:pPr>
        <w:shd w:val="clear" w:color="auto" w:fill="FFFFFF"/>
        <w:jc w:val="center"/>
        <w:rPr>
          <w:rFonts w:eastAsia="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6E3CB3" w:rsidRPr="009E07D8" w14:paraId="1EDE08E0" w14:textId="77777777" w:rsidTr="00AA7E13">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81F699" w14:textId="77777777" w:rsidR="00AA7E13" w:rsidRPr="009E07D8" w:rsidRDefault="00AA7E13" w:rsidP="00AA7E13">
            <w:pPr>
              <w:spacing w:before="100" w:beforeAutospacing="1" w:after="100" w:afterAutospacing="1" w:line="293" w:lineRule="atLeast"/>
              <w:jc w:val="center"/>
              <w:rPr>
                <w:rFonts w:eastAsia="Times New Roman"/>
                <w:b/>
                <w:bCs/>
                <w:color w:val="000000" w:themeColor="text1"/>
                <w:sz w:val="24"/>
                <w:szCs w:val="24"/>
                <w:lang w:eastAsia="lv-LV"/>
              </w:rPr>
            </w:pPr>
            <w:r w:rsidRPr="009E07D8">
              <w:rPr>
                <w:rFonts w:eastAsia="Times New Roman"/>
                <w:b/>
                <w:bCs/>
                <w:color w:val="000000" w:themeColor="text1"/>
                <w:sz w:val="24"/>
                <w:szCs w:val="24"/>
                <w:lang w:eastAsia="lv-LV"/>
              </w:rPr>
              <w:t>Tiesību akta projekta anotācijas kopsavilkums</w:t>
            </w:r>
          </w:p>
        </w:tc>
      </w:tr>
      <w:tr w:rsidR="006E3CB3" w:rsidRPr="009E07D8" w14:paraId="7D30F974" w14:textId="77777777" w:rsidTr="00AA7E13">
        <w:tc>
          <w:tcPr>
            <w:tcW w:w="2000" w:type="pct"/>
            <w:tcBorders>
              <w:top w:val="outset" w:sz="6" w:space="0" w:color="414142"/>
              <w:left w:val="outset" w:sz="6" w:space="0" w:color="414142"/>
              <w:bottom w:val="outset" w:sz="6" w:space="0" w:color="414142"/>
              <w:right w:val="outset" w:sz="6" w:space="0" w:color="414142"/>
            </w:tcBorders>
            <w:hideMark/>
          </w:tcPr>
          <w:p w14:paraId="4707432E" w14:textId="77777777" w:rsidR="00AA7E13" w:rsidRPr="009E07D8" w:rsidRDefault="00AA7E13" w:rsidP="0056740F">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2644C2E0" w14:textId="2D7E4C93" w:rsidR="00412A64" w:rsidRDefault="00412A64" w:rsidP="00D3700D">
            <w:pPr>
              <w:ind w:firstLine="720"/>
              <w:contextualSpacing/>
              <w:jc w:val="both"/>
              <w:rPr>
                <w:iCs/>
                <w:sz w:val="24"/>
                <w:szCs w:val="24"/>
              </w:rPr>
            </w:pPr>
            <w:r w:rsidRPr="00412A64">
              <w:rPr>
                <w:rFonts w:eastAsia="Calibri"/>
                <w:color w:val="000000" w:themeColor="text1"/>
                <w:sz w:val="24"/>
                <w:szCs w:val="24"/>
              </w:rPr>
              <w:t>Ministru kabineta n</w:t>
            </w:r>
            <w:r w:rsidRPr="00412A64">
              <w:rPr>
                <w:color w:val="000000" w:themeColor="text1"/>
                <w:sz w:val="24"/>
                <w:szCs w:val="24"/>
              </w:rPr>
              <w:t>oteikumu projekt</w:t>
            </w:r>
            <w:r>
              <w:rPr>
                <w:color w:val="000000" w:themeColor="text1"/>
                <w:sz w:val="24"/>
                <w:szCs w:val="24"/>
              </w:rPr>
              <w:t>a</w:t>
            </w:r>
            <w:r w:rsidRPr="00412A64">
              <w:rPr>
                <w:color w:val="000000" w:themeColor="text1"/>
                <w:sz w:val="24"/>
                <w:szCs w:val="24"/>
              </w:rPr>
              <w:t xml:space="preserve"> “</w:t>
            </w:r>
            <w:r w:rsidRPr="00412A64">
              <w:rPr>
                <w:rFonts w:eastAsia="Calibri"/>
                <w:color w:val="000000"/>
                <w:sz w:val="24"/>
                <w:szCs w:val="24"/>
                <w:lang w:eastAsia="lv-LV"/>
              </w:rPr>
              <w:t>Pašvaldību, komersantu un māju ceļu pievienošanas valsts autoceļiem noteikumi</w:t>
            </w:r>
            <w:r w:rsidRPr="00412A64">
              <w:rPr>
                <w:color w:val="000000" w:themeColor="text1"/>
                <w:sz w:val="24"/>
                <w:szCs w:val="24"/>
              </w:rPr>
              <w:t>”</w:t>
            </w:r>
            <w:r>
              <w:rPr>
                <w:color w:val="000000" w:themeColor="text1"/>
                <w:sz w:val="24"/>
                <w:szCs w:val="24"/>
              </w:rPr>
              <w:t xml:space="preserve"> mērķis ir </w:t>
            </w:r>
            <w:r w:rsidR="003B327F">
              <w:rPr>
                <w:color w:val="000000" w:themeColor="text1"/>
                <w:sz w:val="24"/>
                <w:szCs w:val="24"/>
              </w:rPr>
              <w:t xml:space="preserve">novērst situāciju, ka </w:t>
            </w:r>
            <w:r w:rsidR="003B327F" w:rsidRPr="009E07D8">
              <w:rPr>
                <w:color w:val="000000" w:themeColor="text1"/>
                <w:sz w:val="24"/>
                <w:szCs w:val="24"/>
              </w:rPr>
              <w:t>visos gadījumos, kad nepieciešams veidot ceļa pievienojumu valsts autoceļa</w:t>
            </w:r>
            <w:r w:rsidR="00127244">
              <w:rPr>
                <w:color w:val="000000" w:themeColor="text1"/>
                <w:sz w:val="24"/>
                <w:szCs w:val="24"/>
              </w:rPr>
              <w:t>m, izstrādājams detālplānojums, kā arī aktualizēt tiesību normas atbilstoši satiksmes drošības prasībām un piemērojamajiem standartiem.</w:t>
            </w:r>
          </w:p>
          <w:p w14:paraId="2971D323" w14:textId="465AD907" w:rsidR="00D3700D" w:rsidRPr="00412A64" w:rsidRDefault="00412A64" w:rsidP="00D3700D">
            <w:pPr>
              <w:ind w:firstLine="720"/>
              <w:contextualSpacing/>
              <w:jc w:val="both"/>
              <w:rPr>
                <w:color w:val="000000" w:themeColor="text1"/>
                <w:sz w:val="24"/>
                <w:szCs w:val="24"/>
              </w:rPr>
            </w:pPr>
            <w:r w:rsidRPr="00412A64">
              <w:rPr>
                <w:iCs/>
                <w:sz w:val="24"/>
                <w:szCs w:val="24"/>
              </w:rPr>
              <w:t>Noteikumu projekts stāsies spēkā Oficiālo publikāciju un tiesiskās informācijas likumā noteiktajā kārtībā.</w:t>
            </w:r>
          </w:p>
          <w:p w14:paraId="7CA91253" w14:textId="0AA393DF" w:rsidR="00AA7E13" w:rsidRPr="00412A64" w:rsidRDefault="00AA7E13" w:rsidP="0056740F">
            <w:pPr>
              <w:jc w:val="both"/>
              <w:rPr>
                <w:rFonts w:eastAsia="Times New Roman"/>
                <w:color w:val="000000" w:themeColor="text1"/>
                <w:sz w:val="24"/>
                <w:szCs w:val="24"/>
                <w:lang w:eastAsia="lv-LV"/>
              </w:rPr>
            </w:pPr>
          </w:p>
        </w:tc>
      </w:tr>
    </w:tbl>
    <w:p w14:paraId="5ADEC85B" w14:textId="77777777" w:rsidR="00AA7E13" w:rsidRPr="009E07D8" w:rsidRDefault="00AA7E13" w:rsidP="00AA7E13">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6E3CB3" w:rsidRPr="009E07D8" w14:paraId="6F6FBEB4" w14:textId="77777777" w:rsidTr="00AA7E1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B93695" w14:textId="77777777" w:rsidR="00AA7E13" w:rsidRPr="009E07D8" w:rsidRDefault="00AA7E13" w:rsidP="00AA7E13">
            <w:pPr>
              <w:spacing w:before="100" w:beforeAutospacing="1" w:after="100" w:afterAutospacing="1" w:line="293" w:lineRule="atLeast"/>
              <w:jc w:val="center"/>
              <w:rPr>
                <w:rFonts w:eastAsia="Times New Roman"/>
                <w:b/>
                <w:bCs/>
                <w:color w:val="000000" w:themeColor="text1"/>
                <w:sz w:val="24"/>
                <w:szCs w:val="24"/>
                <w:lang w:eastAsia="lv-LV"/>
              </w:rPr>
            </w:pPr>
            <w:r w:rsidRPr="009E07D8">
              <w:rPr>
                <w:rFonts w:eastAsia="Times New Roman"/>
                <w:b/>
                <w:bCs/>
                <w:color w:val="000000" w:themeColor="text1"/>
                <w:sz w:val="24"/>
                <w:szCs w:val="24"/>
                <w:lang w:eastAsia="lv-LV"/>
              </w:rPr>
              <w:t>I. Tiesību akta projekta izstrādes nepieciešamība</w:t>
            </w:r>
          </w:p>
        </w:tc>
      </w:tr>
      <w:tr w:rsidR="006E3CB3" w:rsidRPr="009E07D8" w14:paraId="29BC1DBF"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2CF3F1A8"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58A9406" w14:textId="77777777" w:rsidR="00AA7E13" w:rsidRPr="009E07D8" w:rsidRDefault="00AA7E13" w:rsidP="00AA7E13">
            <w:pPr>
              <w:rPr>
                <w:rFonts w:eastAsia="Times New Roman"/>
                <w:color w:val="000000" w:themeColor="text1"/>
                <w:sz w:val="24"/>
                <w:szCs w:val="24"/>
                <w:lang w:eastAsia="lv-LV"/>
              </w:rPr>
            </w:pPr>
            <w:r w:rsidRPr="009E07D8">
              <w:rPr>
                <w:rFonts w:eastAsia="Times New Roman"/>
                <w:color w:val="000000" w:themeColor="text1"/>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505D636D" w14:textId="77777777" w:rsidR="00AA7E13" w:rsidRPr="009E07D8" w:rsidRDefault="00183EAF" w:rsidP="00183EAF">
            <w:pPr>
              <w:jc w:val="both"/>
              <w:rPr>
                <w:rFonts w:eastAsia="Times New Roman"/>
                <w:color w:val="000000" w:themeColor="text1"/>
                <w:sz w:val="24"/>
                <w:szCs w:val="24"/>
                <w:lang w:eastAsia="lv-LV"/>
              </w:rPr>
            </w:pPr>
            <w:r w:rsidRPr="009E07D8">
              <w:rPr>
                <w:rFonts w:eastAsia="Calibri"/>
                <w:color w:val="000000"/>
                <w:sz w:val="24"/>
                <w:szCs w:val="24"/>
                <w:lang w:eastAsia="lv-LV"/>
              </w:rPr>
              <w:t>Likuma „Par autoceļiem” 19. panta trešā daļa.</w:t>
            </w:r>
          </w:p>
        </w:tc>
      </w:tr>
      <w:tr w:rsidR="005F4BD7" w:rsidRPr="009E07D8" w14:paraId="10C12495"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30CDF75D" w14:textId="77777777" w:rsidR="005F4BD7" w:rsidRPr="009E07D8" w:rsidRDefault="005F4BD7" w:rsidP="005F4BD7">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FF91E58" w14:textId="77777777" w:rsidR="005F4BD7" w:rsidRDefault="005F4BD7" w:rsidP="00925694">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Pašreizējā situācija un problēmas, kuru risināšanai tiesību akta projekts izstrādāts, tiesiskā regulējuma mērķis un būtība</w:t>
            </w:r>
          </w:p>
          <w:p w14:paraId="68976F7E" w14:textId="629A4698" w:rsidR="008D7C36" w:rsidRPr="008D7C36" w:rsidRDefault="008D7C36" w:rsidP="008D7C36">
            <w:pPr>
              <w:rPr>
                <w:rFonts w:eastAsia="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4D298B7E" w14:textId="4E16F9AA" w:rsidR="00412A64" w:rsidRPr="008156CB" w:rsidRDefault="00412A64" w:rsidP="00412A64">
            <w:pPr>
              <w:ind w:firstLine="720"/>
              <w:contextualSpacing/>
              <w:jc w:val="both"/>
              <w:rPr>
                <w:color w:val="000000" w:themeColor="text1"/>
                <w:sz w:val="24"/>
                <w:szCs w:val="24"/>
              </w:rPr>
            </w:pPr>
            <w:r w:rsidRPr="008156CB">
              <w:rPr>
                <w:rFonts w:eastAsia="Calibri"/>
                <w:color w:val="000000" w:themeColor="text1"/>
                <w:sz w:val="24"/>
                <w:szCs w:val="24"/>
              </w:rPr>
              <w:t>Ministru kabineta n</w:t>
            </w:r>
            <w:r w:rsidRPr="008156CB">
              <w:rPr>
                <w:color w:val="000000" w:themeColor="text1"/>
                <w:sz w:val="24"/>
                <w:szCs w:val="24"/>
              </w:rPr>
              <w:t>oteikumu projekts “</w:t>
            </w:r>
            <w:r w:rsidRPr="008156CB">
              <w:rPr>
                <w:rFonts w:eastAsia="Calibri"/>
                <w:color w:val="000000" w:themeColor="text1"/>
                <w:sz w:val="24"/>
                <w:szCs w:val="24"/>
                <w:lang w:eastAsia="lv-LV"/>
              </w:rPr>
              <w:t>Pašvaldību, komersantu un māju ceļu pievienošanas valsts autoceļiem noteikumi</w:t>
            </w:r>
            <w:r w:rsidRPr="008156CB">
              <w:rPr>
                <w:color w:val="000000" w:themeColor="text1"/>
                <w:sz w:val="24"/>
                <w:szCs w:val="24"/>
              </w:rPr>
              <w:t xml:space="preserve">” (turpmāk – noteikumu projekts) nosaka kārtību, kādā pašvaldību, komersantu un māju ceļus (turpmāk – ceļi) pievieno valsts autoceļiem. </w:t>
            </w:r>
          </w:p>
          <w:p w14:paraId="72EC37E6" w14:textId="07F0851A" w:rsidR="00EF7759" w:rsidRPr="008156CB" w:rsidRDefault="00925694" w:rsidP="00925694">
            <w:pPr>
              <w:ind w:firstLine="720"/>
              <w:contextualSpacing/>
              <w:jc w:val="both"/>
              <w:rPr>
                <w:bCs/>
                <w:color w:val="000000" w:themeColor="text1"/>
                <w:sz w:val="24"/>
                <w:szCs w:val="24"/>
              </w:rPr>
            </w:pPr>
            <w:r w:rsidRPr="008156CB">
              <w:rPr>
                <w:color w:val="000000" w:themeColor="text1"/>
                <w:sz w:val="24"/>
                <w:szCs w:val="24"/>
              </w:rPr>
              <w:t xml:space="preserve">Likuma “Par autoceļiem” </w:t>
            </w:r>
            <w:r w:rsidRPr="008156CB">
              <w:rPr>
                <w:bCs/>
                <w:color w:val="000000" w:themeColor="text1"/>
                <w:sz w:val="24"/>
                <w:szCs w:val="24"/>
              </w:rPr>
              <w:t>19. pant</w:t>
            </w:r>
            <w:r w:rsidR="004F0F0A" w:rsidRPr="008156CB">
              <w:rPr>
                <w:bCs/>
                <w:color w:val="000000" w:themeColor="text1"/>
                <w:sz w:val="24"/>
                <w:szCs w:val="24"/>
              </w:rPr>
              <w:t xml:space="preserve">s </w:t>
            </w:r>
            <w:r w:rsidRPr="008156CB">
              <w:rPr>
                <w:bCs/>
                <w:color w:val="000000" w:themeColor="text1"/>
                <w:sz w:val="24"/>
                <w:szCs w:val="24"/>
              </w:rPr>
              <w:t xml:space="preserve">noteic, ka </w:t>
            </w:r>
            <w:r w:rsidR="004F0F0A" w:rsidRPr="008156CB">
              <w:rPr>
                <w:bCs/>
                <w:color w:val="000000" w:themeColor="text1"/>
                <w:sz w:val="24"/>
                <w:szCs w:val="24"/>
              </w:rPr>
              <w:t>autoceļa pievienošana</w:t>
            </w:r>
            <w:r w:rsidR="00EF7759" w:rsidRPr="008156CB">
              <w:rPr>
                <w:bCs/>
                <w:color w:val="000000" w:themeColor="text1"/>
                <w:sz w:val="24"/>
                <w:szCs w:val="24"/>
              </w:rPr>
              <w:t xml:space="preserve">i nepieciešama autoceļa īpašnieka atļauja un autoceļa pievienošana citam autoceļam nedrīkst apdraudēt satiksmes drošību, līdz ar to </w:t>
            </w:r>
            <w:r w:rsidR="001B2C8B" w:rsidRPr="008156CB">
              <w:rPr>
                <w:bCs/>
                <w:color w:val="000000" w:themeColor="text1"/>
                <w:sz w:val="24"/>
                <w:szCs w:val="24"/>
              </w:rPr>
              <w:t xml:space="preserve">noteikumu </w:t>
            </w:r>
            <w:r w:rsidR="00EF7759" w:rsidRPr="008156CB">
              <w:rPr>
                <w:bCs/>
                <w:color w:val="000000" w:themeColor="text1"/>
                <w:sz w:val="24"/>
                <w:szCs w:val="24"/>
              </w:rPr>
              <w:t>projekts nosaka</w:t>
            </w:r>
            <w:r w:rsidR="006A2DEA" w:rsidRPr="008156CB">
              <w:rPr>
                <w:bCs/>
                <w:color w:val="000000" w:themeColor="text1"/>
                <w:sz w:val="24"/>
                <w:szCs w:val="24"/>
              </w:rPr>
              <w:t>,</w:t>
            </w:r>
            <w:r w:rsidR="00EF7759" w:rsidRPr="008156CB">
              <w:rPr>
                <w:bCs/>
                <w:color w:val="000000" w:themeColor="text1"/>
                <w:sz w:val="24"/>
                <w:szCs w:val="24"/>
              </w:rPr>
              <w:t xml:space="preserve"> kādos gadījumos pieļaujama pievienošanās valsts autoceļ</w:t>
            </w:r>
            <w:r w:rsidR="001B2C8B" w:rsidRPr="008156CB">
              <w:rPr>
                <w:bCs/>
                <w:color w:val="000000" w:themeColor="text1"/>
                <w:sz w:val="24"/>
                <w:szCs w:val="24"/>
              </w:rPr>
              <w:t>a</w:t>
            </w:r>
            <w:r w:rsidR="00EF7759" w:rsidRPr="008156CB">
              <w:rPr>
                <w:bCs/>
                <w:color w:val="000000" w:themeColor="text1"/>
                <w:sz w:val="24"/>
                <w:szCs w:val="24"/>
              </w:rPr>
              <w:t>m.</w:t>
            </w:r>
          </w:p>
          <w:p w14:paraId="6B852954" w14:textId="7A6F5EB3" w:rsidR="00925694" w:rsidRPr="008156CB" w:rsidRDefault="001B2C8B" w:rsidP="00925694">
            <w:pPr>
              <w:ind w:firstLine="720"/>
              <w:contextualSpacing/>
              <w:jc w:val="both"/>
              <w:rPr>
                <w:color w:val="000000" w:themeColor="text1"/>
                <w:sz w:val="24"/>
                <w:szCs w:val="24"/>
              </w:rPr>
            </w:pPr>
            <w:r w:rsidRPr="008156CB">
              <w:rPr>
                <w:bCs/>
                <w:color w:val="000000" w:themeColor="text1"/>
                <w:sz w:val="24"/>
                <w:szCs w:val="24"/>
              </w:rPr>
              <w:t xml:space="preserve">Kopš </w:t>
            </w:r>
            <w:r w:rsidR="00582722" w:rsidRPr="008156CB">
              <w:rPr>
                <w:bCs/>
                <w:color w:val="000000" w:themeColor="text1"/>
                <w:sz w:val="24"/>
                <w:szCs w:val="24"/>
              </w:rPr>
              <w:t>2008.</w:t>
            </w:r>
            <w:r w:rsidR="00E85DD2" w:rsidRPr="008156CB">
              <w:rPr>
                <w:bCs/>
                <w:color w:val="000000" w:themeColor="text1"/>
                <w:sz w:val="24"/>
                <w:szCs w:val="24"/>
              </w:rPr>
              <w:t> </w:t>
            </w:r>
            <w:r w:rsidR="00582722" w:rsidRPr="008156CB">
              <w:rPr>
                <w:bCs/>
                <w:color w:val="000000" w:themeColor="text1"/>
                <w:sz w:val="24"/>
                <w:szCs w:val="24"/>
              </w:rPr>
              <w:t xml:space="preserve">gada, kad tika pieņemti </w:t>
            </w:r>
            <w:r w:rsidR="00582722" w:rsidRPr="008156CB">
              <w:rPr>
                <w:color w:val="000000" w:themeColor="text1"/>
                <w:sz w:val="24"/>
                <w:szCs w:val="24"/>
              </w:rPr>
              <w:t>Ministru kabineta 2008. gada 7. jūlija noteikum</w:t>
            </w:r>
            <w:r w:rsidR="00DA7EFD" w:rsidRPr="008156CB">
              <w:rPr>
                <w:color w:val="000000" w:themeColor="text1"/>
                <w:sz w:val="24"/>
                <w:szCs w:val="24"/>
              </w:rPr>
              <w:t>i</w:t>
            </w:r>
            <w:r w:rsidR="00582722" w:rsidRPr="008156CB">
              <w:rPr>
                <w:color w:val="000000" w:themeColor="text1"/>
                <w:sz w:val="24"/>
                <w:szCs w:val="24"/>
              </w:rPr>
              <w:t xml:space="preserve"> Nr. 505 “Noteikumi par pašvaldību, komersantu un māju ceļu pievienošanu valsts autoceļiem” (turpmāk – MK noteikumi Nr. 505)</w:t>
            </w:r>
            <w:r w:rsidR="00DA7EFD" w:rsidRPr="008156CB">
              <w:rPr>
                <w:color w:val="000000" w:themeColor="text1"/>
                <w:sz w:val="24"/>
                <w:szCs w:val="24"/>
              </w:rPr>
              <w:t xml:space="preserve">, </w:t>
            </w:r>
            <w:r w:rsidRPr="008156CB">
              <w:rPr>
                <w:bCs/>
                <w:color w:val="000000" w:themeColor="text1"/>
                <w:sz w:val="24"/>
                <w:szCs w:val="24"/>
              </w:rPr>
              <w:t xml:space="preserve">ir izveidojusies prakse, </w:t>
            </w:r>
            <w:r w:rsidR="00835950" w:rsidRPr="008156CB">
              <w:rPr>
                <w:bCs/>
                <w:color w:val="000000" w:themeColor="text1"/>
                <w:sz w:val="24"/>
                <w:szCs w:val="24"/>
              </w:rPr>
              <w:t>mainījusies terminoloģija,</w:t>
            </w:r>
            <w:r w:rsidR="007A0BD6" w:rsidRPr="008156CB">
              <w:rPr>
                <w:bCs/>
                <w:color w:val="000000" w:themeColor="text1"/>
                <w:sz w:val="24"/>
                <w:szCs w:val="24"/>
              </w:rPr>
              <w:t xml:space="preserve"> </w:t>
            </w:r>
            <w:r w:rsidR="00DA7EFD" w:rsidRPr="008156CB">
              <w:rPr>
                <w:bCs/>
                <w:color w:val="000000" w:themeColor="text1"/>
                <w:sz w:val="24"/>
                <w:szCs w:val="24"/>
              </w:rPr>
              <w:t xml:space="preserve">kā arī </w:t>
            </w:r>
            <w:r w:rsidR="007A0BD6" w:rsidRPr="008156CB">
              <w:rPr>
                <w:bCs/>
                <w:color w:val="000000" w:themeColor="text1"/>
                <w:sz w:val="24"/>
                <w:szCs w:val="24"/>
              </w:rPr>
              <w:t xml:space="preserve">dažas tiesību normas kļuvušas nevajadzīgas, </w:t>
            </w:r>
            <w:r w:rsidR="004A5D15" w:rsidRPr="008156CB">
              <w:rPr>
                <w:bCs/>
                <w:color w:val="000000" w:themeColor="text1"/>
                <w:sz w:val="24"/>
                <w:szCs w:val="24"/>
              </w:rPr>
              <w:t xml:space="preserve">kas </w:t>
            </w:r>
            <w:r w:rsidRPr="008156CB">
              <w:rPr>
                <w:bCs/>
                <w:color w:val="000000" w:themeColor="text1"/>
                <w:sz w:val="24"/>
                <w:szCs w:val="24"/>
              </w:rPr>
              <w:t>no</w:t>
            </w:r>
            <w:r w:rsidR="00DA7EFD" w:rsidRPr="008156CB">
              <w:rPr>
                <w:bCs/>
                <w:color w:val="000000" w:themeColor="text1"/>
                <w:sz w:val="24"/>
                <w:szCs w:val="24"/>
              </w:rPr>
              <w:t xml:space="preserve">saka </w:t>
            </w:r>
            <w:r w:rsidRPr="008156CB">
              <w:rPr>
                <w:bCs/>
                <w:color w:val="000000" w:themeColor="text1"/>
                <w:sz w:val="24"/>
                <w:szCs w:val="24"/>
              </w:rPr>
              <w:t>nepieciešamību precizēt</w:t>
            </w:r>
            <w:r w:rsidR="00DA7EFD" w:rsidRPr="008156CB">
              <w:rPr>
                <w:bCs/>
                <w:color w:val="000000" w:themeColor="text1"/>
                <w:sz w:val="24"/>
                <w:szCs w:val="24"/>
              </w:rPr>
              <w:t xml:space="preserve"> spēkā esošos noteikumus.</w:t>
            </w:r>
            <w:r w:rsidRPr="008156CB">
              <w:rPr>
                <w:bCs/>
                <w:color w:val="000000" w:themeColor="text1"/>
                <w:sz w:val="24"/>
                <w:szCs w:val="24"/>
              </w:rPr>
              <w:t xml:space="preserve"> </w:t>
            </w:r>
          </w:p>
          <w:p w14:paraId="282BA591" w14:textId="5C975053" w:rsidR="0057644B" w:rsidRPr="008156CB" w:rsidRDefault="0057644B" w:rsidP="00D51203">
            <w:pPr>
              <w:ind w:firstLine="720"/>
              <w:jc w:val="both"/>
              <w:rPr>
                <w:color w:val="000000" w:themeColor="text1"/>
                <w:sz w:val="24"/>
                <w:szCs w:val="24"/>
                <w:shd w:val="clear" w:color="auto" w:fill="FFFFFF"/>
              </w:rPr>
            </w:pPr>
            <w:r w:rsidRPr="008156CB">
              <w:rPr>
                <w:color w:val="000000" w:themeColor="text1"/>
                <w:sz w:val="24"/>
                <w:szCs w:val="24"/>
              </w:rPr>
              <w:t>Šobrīd spēkā esošie MK noteikumi Nr.</w:t>
            </w:r>
            <w:r w:rsidR="00E85DD2" w:rsidRPr="008156CB">
              <w:rPr>
                <w:color w:val="000000" w:themeColor="text1"/>
                <w:sz w:val="24"/>
                <w:szCs w:val="24"/>
              </w:rPr>
              <w:t> </w:t>
            </w:r>
            <w:r w:rsidRPr="008156CB">
              <w:rPr>
                <w:color w:val="000000" w:themeColor="text1"/>
                <w:sz w:val="24"/>
                <w:szCs w:val="24"/>
              </w:rPr>
              <w:t>505 nosaka, ka visos gadījumos, kad nepieciešams veidot ceļ</w:t>
            </w:r>
            <w:r w:rsidR="00553BDA" w:rsidRPr="008156CB">
              <w:rPr>
                <w:color w:val="000000" w:themeColor="text1"/>
                <w:sz w:val="24"/>
                <w:szCs w:val="24"/>
              </w:rPr>
              <w:t>a</w:t>
            </w:r>
            <w:r w:rsidRPr="008156CB">
              <w:rPr>
                <w:color w:val="000000" w:themeColor="text1"/>
                <w:sz w:val="24"/>
                <w:szCs w:val="24"/>
              </w:rPr>
              <w:t xml:space="preserve"> pievieno</w:t>
            </w:r>
            <w:r w:rsidR="00553BDA" w:rsidRPr="008156CB">
              <w:rPr>
                <w:color w:val="000000" w:themeColor="text1"/>
                <w:sz w:val="24"/>
                <w:szCs w:val="24"/>
              </w:rPr>
              <w:t xml:space="preserve">jumu </w:t>
            </w:r>
            <w:r w:rsidRPr="008156CB">
              <w:rPr>
                <w:color w:val="000000" w:themeColor="text1"/>
                <w:sz w:val="24"/>
                <w:szCs w:val="24"/>
              </w:rPr>
              <w:t>valsts autoceļ</w:t>
            </w:r>
            <w:r w:rsidR="00553BDA" w:rsidRPr="008156CB">
              <w:rPr>
                <w:color w:val="000000" w:themeColor="text1"/>
                <w:sz w:val="24"/>
                <w:szCs w:val="24"/>
              </w:rPr>
              <w:t>a</w:t>
            </w:r>
            <w:r w:rsidRPr="008156CB">
              <w:rPr>
                <w:color w:val="000000" w:themeColor="text1"/>
                <w:sz w:val="24"/>
                <w:szCs w:val="24"/>
              </w:rPr>
              <w:t>m, izstrādājams detālplānojums. Līdz ar to</w:t>
            </w:r>
            <w:r w:rsidR="006A2DEA" w:rsidRPr="008156CB">
              <w:rPr>
                <w:color w:val="000000" w:themeColor="text1"/>
                <w:sz w:val="24"/>
                <w:szCs w:val="24"/>
              </w:rPr>
              <w:t xml:space="preserve"> pretēji Teritorijas attīstības plānošanas likumā noteiktajam</w:t>
            </w:r>
            <w:r w:rsidRPr="008156CB">
              <w:rPr>
                <w:color w:val="000000" w:themeColor="text1"/>
                <w:sz w:val="24"/>
                <w:szCs w:val="24"/>
              </w:rPr>
              <w:t xml:space="preserve"> par detālplānojuma izstrādes mērķi kļūst ceļ</w:t>
            </w:r>
            <w:r w:rsidR="00553BDA" w:rsidRPr="008156CB">
              <w:rPr>
                <w:color w:val="000000" w:themeColor="text1"/>
                <w:sz w:val="24"/>
                <w:szCs w:val="24"/>
              </w:rPr>
              <w:t>a</w:t>
            </w:r>
            <w:r w:rsidRPr="008156CB">
              <w:rPr>
                <w:color w:val="000000" w:themeColor="text1"/>
                <w:sz w:val="24"/>
                <w:szCs w:val="24"/>
              </w:rPr>
              <w:t xml:space="preserve"> pievienojum</w:t>
            </w:r>
            <w:r w:rsidR="006A2DEA" w:rsidRPr="008156CB">
              <w:rPr>
                <w:color w:val="000000" w:themeColor="text1"/>
                <w:sz w:val="24"/>
                <w:szCs w:val="24"/>
              </w:rPr>
              <w:t>a plānošana</w:t>
            </w:r>
            <w:r w:rsidRPr="008156CB">
              <w:rPr>
                <w:color w:val="000000" w:themeColor="text1"/>
                <w:sz w:val="24"/>
                <w:szCs w:val="24"/>
              </w:rPr>
              <w:t xml:space="preserve"> valsts autoceļ</w:t>
            </w:r>
            <w:r w:rsidR="00DA7EFD" w:rsidRPr="008156CB">
              <w:rPr>
                <w:color w:val="000000" w:themeColor="text1"/>
                <w:sz w:val="24"/>
                <w:szCs w:val="24"/>
              </w:rPr>
              <w:t>am</w:t>
            </w:r>
            <w:r w:rsidRPr="008156CB">
              <w:rPr>
                <w:color w:val="000000" w:themeColor="text1"/>
                <w:sz w:val="24"/>
                <w:szCs w:val="24"/>
              </w:rPr>
              <w:t xml:space="preserve">, nevis </w:t>
            </w:r>
            <w:r w:rsidR="006A2DEA" w:rsidRPr="008156CB">
              <w:rPr>
                <w:color w:val="000000" w:themeColor="text1"/>
                <w:sz w:val="24"/>
                <w:szCs w:val="24"/>
              </w:rPr>
              <w:t>l</w:t>
            </w:r>
            <w:r w:rsidR="006A2DEA" w:rsidRPr="008156CB">
              <w:rPr>
                <w:color w:val="000000" w:themeColor="text1"/>
                <w:sz w:val="24"/>
                <w:szCs w:val="24"/>
                <w:shd w:val="clear" w:color="auto" w:fill="FFFFFF"/>
              </w:rPr>
              <w:t>ai noteiktu prasības konkrētu zemes</w:t>
            </w:r>
            <w:r w:rsidR="00F302CC" w:rsidRPr="008156CB">
              <w:rPr>
                <w:color w:val="000000" w:themeColor="text1"/>
                <w:sz w:val="24"/>
                <w:szCs w:val="24"/>
                <w:shd w:val="clear" w:color="auto" w:fill="FFFFFF"/>
              </w:rPr>
              <w:t xml:space="preserve"> </w:t>
            </w:r>
            <w:r w:rsidR="006A2DEA" w:rsidRPr="008156CB">
              <w:rPr>
                <w:color w:val="000000" w:themeColor="text1"/>
                <w:sz w:val="24"/>
                <w:szCs w:val="24"/>
                <w:shd w:val="clear" w:color="auto" w:fill="FFFFFF"/>
              </w:rPr>
              <w:t>vienību izmantošanai, apbūves parametriem, kā arī precizētu zemes vienību robežas un aprobežojumus. Tādējādi</w:t>
            </w:r>
            <w:r w:rsidR="007A0BD6" w:rsidRPr="008156CB">
              <w:rPr>
                <w:rFonts w:eastAsia="Times New Roman"/>
                <w:color w:val="000000" w:themeColor="text1"/>
                <w:sz w:val="24"/>
                <w:szCs w:val="24"/>
                <w:shd w:val="clear" w:color="auto" w:fill="FFFFFF"/>
                <w:lang w:eastAsia="lv-LV"/>
              </w:rPr>
              <w:t xml:space="preserve"> veidojas situācija, ka privātpersonai vai </w:t>
            </w:r>
            <w:r w:rsidR="007A0BD6" w:rsidRPr="008156CB">
              <w:rPr>
                <w:rFonts w:eastAsia="Times New Roman"/>
                <w:color w:val="000000" w:themeColor="text1"/>
                <w:sz w:val="24"/>
                <w:szCs w:val="24"/>
                <w:shd w:val="clear" w:color="auto" w:fill="FFFFFF"/>
                <w:lang w:eastAsia="lv-LV"/>
              </w:rPr>
              <w:lastRenderedPageBreak/>
              <w:t xml:space="preserve">pašvaldībai jāizstrādā detālplānojums tikai tāpēc, ka jāpieslēdzas valsts autoceļam. </w:t>
            </w:r>
            <w:r w:rsidRPr="008156CB">
              <w:rPr>
                <w:color w:val="000000" w:themeColor="text1"/>
                <w:sz w:val="24"/>
                <w:szCs w:val="24"/>
              </w:rPr>
              <w:t xml:space="preserve"> </w:t>
            </w:r>
          </w:p>
          <w:p w14:paraId="11518665" w14:textId="0B0CD035" w:rsidR="008D48EA" w:rsidRPr="008156CB" w:rsidRDefault="0057644B" w:rsidP="0057644B">
            <w:pPr>
              <w:ind w:firstLine="720"/>
              <w:contextualSpacing/>
              <w:jc w:val="both"/>
              <w:rPr>
                <w:color w:val="000000" w:themeColor="text1"/>
                <w:sz w:val="24"/>
                <w:szCs w:val="24"/>
                <w:shd w:val="clear" w:color="auto" w:fill="FFFFFF"/>
              </w:rPr>
            </w:pPr>
            <w:r w:rsidRPr="008156CB">
              <w:rPr>
                <w:color w:val="000000" w:themeColor="text1"/>
                <w:sz w:val="24"/>
                <w:szCs w:val="24"/>
              </w:rPr>
              <w:t>Kopš MK noteikum</w:t>
            </w:r>
            <w:r w:rsidR="006A2DEA" w:rsidRPr="008156CB">
              <w:rPr>
                <w:color w:val="000000" w:themeColor="text1"/>
                <w:sz w:val="24"/>
                <w:szCs w:val="24"/>
              </w:rPr>
              <w:t>u</w:t>
            </w:r>
            <w:r w:rsidRPr="008156CB">
              <w:rPr>
                <w:color w:val="000000" w:themeColor="text1"/>
                <w:sz w:val="24"/>
                <w:szCs w:val="24"/>
              </w:rPr>
              <w:t xml:space="preserve"> Nr. 505</w:t>
            </w:r>
            <w:r w:rsidR="006A2DEA" w:rsidRPr="008156CB">
              <w:rPr>
                <w:color w:val="000000" w:themeColor="text1"/>
                <w:sz w:val="24"/>
                <w:szCs w:val="24"/>
              </w:rPr>
              <w:t xml:space="preserve"> spēkā stāšanās</w:t>
            </w:r>
            <w:r w:rsidRPr="008156CB">
              <w:rPr>
                <w:color w:val="000000" w:themeColor="text1"/>
                <w:sz w:val="24"/>
                <w:szCs w:val="24"/>
              </w:rPr>
              <w:t xml:space="preserve"> </w:t>
            </w:r>
            <w:r w:rsidR="006A2DEA" w:rsidRPr="008156CB">
              <w:rPr>
                <w:color w:val="000000" w:themeColor="text1"/>
                <w:sz w:val="24"/>
                <w:szCs w:val="24"/>
              </w:rPr>
              <w:t xml:space="preserve">ir </w:t>
            </w:r>
            <w:r w:rsidRPr="008156CB">
              <w:rPr>
                <w:color w:val="000000" w:themeColor="text1"/>
                <w:sz w:val="24"/>
                <w:szCs w:val="24"/>
              </w:rPr>
              <w:t xml:space="preserve">būtiski mainījies teritorijas attīstības plānošanas un būvniecības procesa </w:t>
            </w:r>
            <w:r w:rsidRPr="008156CB">
              <w:rPr>
                <w:color w:val="000000" w:themeColor="text1"/>
                <w:sz w:val="24"/>
                <w:szCs w:val="24"/>
                <w:shd w:val="clear" w:color="auto" w:fill="FFFFFF"/>
              </w:rPr>
              <w:t>normatīvais regulējums</w:t>
            </w:r>
            <w:r w:rsidR="006A2DEA" w:rsidRPr="008156CB">
              <w:rPr>
                <w:color w:val="000000" w:themeColor="text1"/>
                <w:sz w:val="24"/>
                <w:szCs w:val="24"/>
                <w:shd w:val="clear" w:color="auto" w:fill="FFFFFF"/>
              </w:rPr>
              <w:t>,</w:t>
            </w:r>
            <w:r w:rsidRPr="008156CB">
              <w:rPr>
                <w:color w:val="000000" w:themeColor="text1"/>
                <w:sz w:val="24"/>
                <w:szCs w:val="24"/>
                <w:shd w:val="clear" w:color="auto" w:fill="FFFFFF"/>
              </w:rPr>
              <w:t xml:space="preserve"> </w:t>
            </w:r>
            <w:r w:rsidR="006A2DEA" w:rsidRPr="008156CB">
              <w:rPr>
                <w:color w:val="000000" w:themeColor="text1"/>
                <w:sz w:val="24"/>
                <w:szCs w:val="24"/>
                <w:shd w:val="clear" w:color="auto" w:fill="FFFFFF"/>
              </w:rPr>
              <w:t>līdz ar to</w:t>
            </w:r>
            <w:r w:rsidRPr="008156CB">
              <w:rPr>
                <w:color w:val="000000" w:themeColor="text1"/>
                <w:sz w:val="24"/>
                <w:szCs w:val="24"/>
                <w:shd w:val="clear" w:color="auto" w:fill="FFFFFF"/>
              </w:rPr>
              <w:t xml:space="preserve"> </w:t>
            </w:r>
            <w:r w:rsidR="006A2DEA" w:rsidRPr="008156CB">
              <w:rPr>
                <w:color w:val="000000" w:themeColor="text1"/>
                <w:sz w:val="24"/>
                <w:szCs w:val="24"/>
              </w:rPr>
              <w:t xml:space="preserve">MK noteikumos Nr. 505 </w:t>
            </w:r>
            <w:r w:rsidRPr="008156CB">
              <w:rPr>
                <w:color w:val="000000" w:themeColor="text1"/>
                <w:sz w:val="24"/>
                <w:szCs w:val="24"/>
                <w:shd w:val="clear" w:color="auto" w:fill="FFFFFF"/>
              </w:rPr>
              <w:t>ietvertās prasības, kas saistītas ar detālplānojumu izstrādi</w:t>
            </w:r>
            <w:r w:rsidR="006A2DEA" w:rsidRPr="008156CB">
              <w:rPr>
                <w:color w:val="000000" w:themeColor="text1"/>
                <w:sz w:val="24"/>
                <w:szCs w:val="24"/>
                <w:shd w:val="clear" w:color="auto" w:fill="FFFFFF"/>
              </w:rPr>
              <w:t>,</w:t>
            </w:r>
            <w:r w:rsidR="007543DB" w:rsidRPr="008156CB">
              <w:rPr>
                <w:color w:val="000000" w:themeColor="text1"/>
                <w:sz w:val="24"/>
                <w:szCs w:val="24"/>
                <w:shd w:val="clear" w:color="auto" w:fill="FFFFFF"/>
              </w:rPr>
              <w:t xml:space="preserve"> </w:t>
            </w:r>
            <w:r w:rsidRPr="008156CB">
              <w:rPr>
                <w:color w:val="000000" w:themeColor="text1"/>
                <w:sz w:val="24"/>
                <w:szCs w:val="24"/>
                <w:shd w:val="clear" w:color="auto" w:fill="FFFFFF"/>
              </w:rPr>
              <w:t xml:space="preserve">atsevišķos gadījumos nonāk pretrunā ar </w:t>
            </w:r>
            <w:r w:rsidR="006A2DEA" w:rsidRPr="008156CB">
              <w:rPr>
                <w:color w:val="000000" w:themeColor="text1"/>
                <w:sz w:val="24"/>
                <w:szCs w:val="24"/>
                <w:shd w:val="clear" w:color="auto" w:fill="FFFFFF"/>
              </w:rPr>
              <w:t xml:space="preserve">normatīvajos aktos noteiktajām </w:t>
            </w:r>
            <w:r w:rsidRPr="008156CB">
              <w:rPr>
                <w:color w:val="000000" w:themeColor="text1"/>
                <w:sz w:val="24"/>
                <w:szCs w:val="24"/>
                <w:shd w:val="clear" w:color="auto" w:fill="FFFFFF"/>
              </w:rPr>
              <w:t xml:space="preserve">teritorijas plānošanas </w:t>
            </w:r>
            <w:r w:rsidR="006A2DEA" w:rsidRPr="008156CB">
              <w:rPr>
                <w:color w:val="000000" w:themeColor="text1"/>
                <w:sz w:val="24"/>
                <w:szCs w:val="24"/>
                <w:shd w:val="clear" w:color="auto" w:fill="FFFFFF"/>
              </w:rPr>
              <w:t>prasībām un būtību</w:t>
            </w:r>
            <w:r w:rsidRPr="008156CB">
              <w:rPr>
                <w:color w:val="000000" w:themeColor="text1"/>
                <w:sz w:val="24"/>
                <w:szCs w:val="24"/>
                <w:shd w:val="clear" w:color="auto" w:fill="FFFFFF"/>
              </w:rPr>
              <w:t xml:space="preserve">. </w:t>
            </w:r>
          </w:p>
          <w:p w14:paraId="2D8BB9CD" w14:textId="4D0AB776" w:rsidR="00B35CF9" w:rsidRPr="008156CB" w:rsidRDefault="008D48EA" w:rsidP="0057644B">
            <w:pPr>
              <w:ind w:firstLine="720"/>
              <w:contextualSpacing/>
              <w:jc w:val="both"/>
              <w:rPr>
                <w:color w:val="000000" w:themeColor="text1"/>
                <w:sz w:val="24"/>
                <w:szCs w:val="24"/>
                <w:shd w:val="clear" w:color="auto" w:fill="FFFFFF"/>
              </w:rPr>
            </w:pPr>
            <w:r w:rsidRPr="008156CB">
              <w:rPr>
                <w:color w:val="000000" w:themeColor="text1"/>
                <w:sz w:val="24"/>
                <w:szCs w:val="24"/>
                <w:shd w:val="clear" w:color="auto" w:fill="FFFFFF"/>
              </w:rPr>
              <w:t>2018.</w:t>
            </w:r>
            <w:r w:rsidR="00670B49" w:rsidRPr="008156CB">
              <w:rPr>
                <w:color w:val="000000" w:themeColor="text1"/>
                <w:sz w:val="24"/>
                <w:szCs w:val="24"/>
                <w:shd w:val="clear" w:color="auto" w:fill="FFFFFF"/>
              </w:rPr>
              <w:t> </w:t>
            </w:r>
            <w:r w:rsidRPr="008156CB">
              <w:rPr>
                <w:color w:val="000000" w:themeColor="text1"/>
                <w:sz w:val="24"/>
                <w:szCs w:val="24"/>
                <w:shd w:val="clear" w:color="auto" w:fill="FFFFFF"/>
              </w:rPr>
              <w:t>gada 30.</w:t>
            </w:r>
            <w:r w:rsidR="00670B49" w:rsidRPr="008156CB">
              <w:rPr>
                <w:color w:val="000000" w:themeColor="text1"/>
                <w:sz w:val="24"/>
                <w:szCs w:val="24"/>
                <w:shd w:val="clear" w:color="auto" w:fill="FFFFFF"/>
              </w:rPr>
              <w:t> </w:t>
            </w:r>
            <w:r w:rsidRPr="008156CB">
              <w:rPr>
                <w:color w:val="000000" w:themeColor="text1"/>
                <w:sz w:val="24"/>
                <w:szCs w:val="24"/>
                <w:shd w:val="clear" w:color="auto" w:fill="FFFFFF"/>
              </w:rPr>
              <w:t xml:space="preserve">oktobrī tika pieņemti </w:t>
            </w:r>
            <w:r w:rsidR="006A2DEA" w:rsidRPr="008156CB">
              <w:rPr>
                <w:color w:val="000000" w:themeColor="text1"/>
                <w:sz w:val="24"/>
                <w:szCs w:val="24"/>
                <w:shd w:val="clear" w:color="auto" w:fill="FFFFFF"/>
              </w:rPr>
              <w:t>g</w:t>
            </w:r>
            <w:r w:rsidRPr="008156CB">
              <w:rPr>
                <w:color w:val="000000" w:themeColor="text1"/>
                <w:sz w:val="24"/>
                <w:szCs w:val="24"/>
                <w:shd w:val="clear" w:color="auto" w:fill="FFFFFF"/>
              </w:rPr>
              <w:t>rozījumi Ministru kabineta 2014.</w:t>
            </w:r>
            <w:r w:rsidR="00670B49" w:rsidRPr="008156CB">
              <w:rPr>
                <w:color w:val="000000" w:themeColor="text1"/>
                <w:sz w:val="24"/>
                <w:szCs w:val="24"/>
                <w:shd w:val="clear" w:color="auto" w:fill="FFFFFF"/>
              </w:rPr>
              <w:t> </w:t>
            </w:r>
            <w:r w:rsidRPr="008156CB">
              <w:rPr>
                <w:color w:val="000000" w:themeColor="text1"/>
                <w:sz w:val="24"/>
                <w:szCs w:val="24"/>
                <w:shd w:val="clear" w:color="auto" w:fill="FFFFFF"/>
              </w:rPr>
              <w:t>gada 14.</w:t>
            </w:r>
            <w:r w:rsidR="00670B49" w:rsidRPr="008156CB">
              <w:rPr>
                <w:color w:val="000000" w:themeColor="text1"/>
                <w:sz w:val="24"/>
                <w:szCs w:val="24"/>
                <w:shd w:val="clear" w:color="auto" w:fill="FFFFFF"/>
              </w:rPr>
              <w:t> </w:t>
            </w:r>
            <w:r w:rsidRPr="008156CB">
              <w:rPr>
                <w:color w:val="000000" w:themeColor="text1"/>
                <w:sz w:val="24"/>
                <w:szCs w:val="24"/>
                <w:shd w:val="clear" w:color="auto" w:fill="FFFFFF"/>
              </w:rPr>
              <w:t>oktobra noteikumos Nr.</w:t>
            </w:r>
            <w:r w:rsidR="00670B49" w:rsidRPr="008156CB">
              <w:rPr>
                <w:color w:val="000000" w:themeColor="text1"/>
                <w:sz w:val="24"/>
                <w:szCs w:val="24"/>
                <w:shd w:val="clear" w:color="auto" w:fill="FFFFFF"/>
              </w:rPr>
              <w:t> </w:t>
            </w:r>
            <w:r w:rsidRPr="008156CB">
              <w:rPr>
                <w:color w:val="000000" w:themeColor="text1"/>
                <w:sz w:val="24"/>
                <w:szCs w:val="24"/>
                <w:shd w:val="clear" w:color="auto" w:fill="FFFFFF"/>
              </w:rPr>
              <w:t>628 “Noteikumi par pašvaldību teritorijas attīstības plānošanas dokumentiem”</w:t>
            </w:r>
            <w:r w:rsidR="00670B49" w:rsidRPr="008156CB">
              <w:rPr>
                <w:color w:val="000000" w:themeColor="text1"/>
                <w:sz w:val="24"/>
                <w:szCs w:val="24"/>
                <w:shd w:val="clear" w:color="auto" w:fill="FFFFFF"/>
              </w:rPr>
              <w:t xml:space="preserve"> (turpmāk – MK noteikumi Nr. 62</w:t>
            </w:r>
            <w:r w:rsidR="0019256E">
              <w:rPr>
                <w:color w:val="000000" w:themeColor="text1"/>
                <w:sz w:val="24"/>
                <w:szCs w:val="24"/>
                <w:shd w:val="clear" w:color="auto" w:fill="FFFFFF"/>
              </w:rPr>
              <w:t>8</w:t>
            </w:r>
            <w:r w:rsidR="00670B49" w:rsidRPr="008156CB">
              <w:rPr>
                <w:color w:val="000000" w:themeColor="text1"/>
                <w:sz w:val="24"/>
                <w:szCs w:val="24"/>
                <w:shd w:val="clear" w:color="auto" w:fill="FFFFFF"/>
              </w:rPr>
              <w:t>)</w:t>
            </w:r>
            <w:r w:rsidRPr="008156CB">
              <w:rPr>
                <w:color w:val="000000" w:themeColor="text1"/>
                <w:sz w:val="24"/>
                <w:szCs w:val="24"/>
                <w:shd w:val="clear" w:color="auto" w:fill="FFFFFF"/>
              </w:rPr>
              <w:t xml:space="preserve">, kas </w:t>
            </w:r>
            <w:r w:rsidR="00E74298" w:rsidRPr="008156CB">
              <w:rPr>
                <w:color w:val="000000" w:themeColor="text1"/>
                <w:sz w:val="24"/>
                <w:szCs w:val="24"/>
                <w:shd w:val="clear" w:color="auto" w:fill="FFFFFF"/>
              </w:rPr>
              <w:t xml:space="preserve">noteica, </w:t>
            </w:r>
            <w:r w:rsidR="00B35CF9" w:rsidRPr="008156CB">
              <w:rPr>
                <w:color w:val="000000" w:themeColor="text1"/>
                <w:sz w:val="24"/>
                <w:szCs w:val="24"/>
                <w:shd w:val="clear" w:color="auto" w:fill="FFFFFF"/>
              </w:rPr>
              <w:t>ka</w:t>
            </w:r>
            <w:r w:rsidR="006A2DEA" w:rsidRPr="008156CB">
              <w:rPr>
                <w:color w:val="000000" w:themeColor="text1"/>
                <w:sz w:val="24"/>
                <w:szCs w:val="24"/>
                <w:shd w:val="clear" w:color="auto" w:fill="FFFFFF"/>
              </w:rPr>
              <w:t>,</w:t>
            </w:r>
            <w:r w:rsidR="00B35CF9" w:rsidRPr="008156CB">
              <w:rPr>
                <w:color w:val="000000" w:themeColor="text1"/>
                <w:sz w:val="24"/>
                <w:szCs w:val="24"/>
                <w:shd w:val="clear" w:color="auto" w:fill="FFFFFF"/>
              </w:rPr>
              <w:t xml:space="preserve"> izstrādājot pašvaldību teritorijas attīstības plānošanas dokumentus, tajos jānorāda valsts autoceļu pievienojumu vietas.</w:t>
            </w:r>
          </w:p>
          <w:p w14:paraId="10FF4DF1" w14:textId="324BD2D7" w:rsidR="00670B49" w:rsidRPr="008156CB" w:rsidRDefault="0016067C" w:rsidP="00670B49">
            <w:pPr>
              <w:ind w:firstLine="720"/>
              <w:contextualSpacing/>
              <w:jc w:val="both"/>
              <w:rPr>
                <w:color w:val="000000" w:themeColor="text1"/>
                <w:sz w:val="24"/>
                <w:szCs w:val="24"/>
                <w:shd w:val="clear" w:color="auto" w:fill="FFFFFF"/>
              </w:rPr>
            </w:pPr>
            <w:r w:rsidRPr="008156CB">
              <w:rPr>
                <w:color w:val="000000" w:themeColor="text1"/>
                <w:sz w:val="24"/>
                <w:szCs w:val="24"/>
                <w:shd w:val="clear" w:color="auto" w:fill="FFFFFF"/>
              </w:rPr>
              <w:t>Atbilstoši MK noteikumu Nr. 628 39.</w:t>
            </w:r>
            <w:r w:rsidR="00015A9E">
              <w:rPr>
                <w:color w:val="000000" w:themeColor="text1"/>
                <w:sz w:val="24"/>
                <w:szCs w:val="24"/>
                <w:shd w:val="clear" w:color="auto" w:fill="FFFFFF"/>
              </w:rPr>
              <w:t>3.</w:t>
            </w:r>
            <w:r w:rsidRPr="008156CB">
              <w:rPr>
                <w:color w:val="000000" w:themeColor="text1"/>
                <w:sz w:val="24"/>
                <w:szCs w:val="24"/>
                <w:shd w:val="clear" w:color="auto" w:fill="FFFFFF"/>
              </w:rPr>
              <w:t> </w:t>
            </w:r>
            <w:r w:rsidR="00015A9E">
              <w:rPr>
                <w:color w:val="000000" w:themeColor="text1"/>
                <w:sz w:val="24"/>
                <w:szCs w:val="24"/>
                <w:shd w:val="clear" w:color="auto" w:fill="FFFFFF"/>
              </w:rPr>
              <w:t>apakš</w:t>
            </w:r>
            <w:r w:rsidRPr="008156CB">
              <w:rPr>
                <w:color w:val="000000" w:themeColor="text1"/>
                <w:sz w:val="24"/>
                <w:szCs w:val="24"/>
                <w:shd w:val="clear" w:color="auto" w:fill="FFFFFF"/>
              </w:rPr>
              <w:t>punkt</w:t>
            </w:r>
            <w:r w:rsidR="00EB1EBD" w:rsidRPr="008156CB">
              <w:rPr>
                <w:color w:val="000000" w:themeColor="text1"/>
                <w:sz w:val="24"/>
                <w:szCs w:val="24"/>
                <w:shd w:val="clear" w:color="auto" w:fill="FFFFFF"/>
              </w:rPr>
              <w:t>am</w:t>
            </w:r>
            <w:r w:rsidRPr="008156CB">
              <w:rPr>
                <w:color w:val="000000" w:themeColor="text1"/>
                <w:sz w:val="24"/>
                <w:szCs w:val="24"/>
                <w:shd w:val="clear" w:color="auto" w:fill="FFFFFF"/>
              </w:rPr>
              <w:t xml:space="preserve">, </w:t>
            </w:r>
            <w:r w:rsidR="00B35CF9" w:rsidRPr="008156CB">
              <w:rPr>
                <w:color w:val="000000" w:themeColor="text1"/>
                <w:sz w:val="24"/>
                <w:szCs w:val="24"/>
                <w:shd w:val="clear" w:color="auto" w:fill="FFFFFF"/>
              </w:rPr>
              <w:t xml:space="preserve">detālplānojumu izstrādā gadījumos, ja augstāka līmeņa </w:t>
            </w:r>
            <w:r w:rsidR="00E33C4E" w:rsidRPr="008156CB">
              <w:rPr>
                <w:color w:val="000000" w:themeColor="text1"/>
                <w:sz w:val="24"/>
                <w:szCs w:val="24"/>
                <w:shd w:val="clear" w:color="auto" w:fill="FFFFFF"/>
              </w:rPr>
              <w:t>teritorijas</w:t>
            </w:r>
            <w:r w:rsidR="00B35CF9" w:rsidRPr="008156CB">
              <w:rPr>
                <w:color w:val="000000" w:themeColor="text1"/>
                <w:sz w:val="24"/>
                <w:szCs w:val="24"/>
                <w:shd w:val="clear" w:color="auto" w:fill="FFFFFF"/>
              </w:rPr>
              <w:t xml:space="preserve"> </w:t>
            </w:r>
            <w:r w:rsidR="00E33C4E" w:rsidRPr="008156CB">
              <w:rPr>
                <w:color w:val="000000" w:themeColor="text1"/>
                <w:sz w:val="24"/>
                <w:szCs w:val="24"/>
                <w:shd w:val="clear" w:color="auto" w:fill="FFFFFF"/>
              </w:rPr>
              <w:t>attīstības plānošanas dokument</w:t>
            </w:r>
            <w:r w:rsidR="006A2DEA" w:rsidRPr="008156CB">
              <w:rPr>
                <w:color w:val="000000" w:themeColor="text1"/>
                <w:sz w:val="24"/>
                <w:szCs w:val="24"/>
                <w:shd w:val="clear" w:color="auto" w:fill="FFFFFF"/>
              </w:rPr>
              <w:t>ā</w:t>
            </w:r>
            <w:r w:rsidR="00E33C4E" w:rsidRPr="008156CB">
              <w:rPr>
                <w:color w:val="000000" w:themeColor="text1"/>
                <w:sz w:val="24"/>
                <w:szCs w:val="24"/>
                <w:shd w:val="clear" w:color="auto" w:fill="FFFFFF"/>
              </w:rPr>
              <w:t xml:space="preserve"> nav paredzēta piekļuve valsts autoceļam.</w:t>
            </w:r>
          </w:p>
          <w:p w14:paraId="0232F3A1" w14:textId="389D8D8C" w:rsidR="00670B49" w:rsidRPr="008156CB" w:rsidRDefault="004124A5" w:rsidP="00670B49">
            <w:pPr>
              <w:ind w:firstLine="720"/>
              <w:contextualSpacing/>
              <w:jc w:val="both"/>
              <w:rPr>
                <w:color w:val="000000" w:themeColor="text1"/>
                <w:sz w:val="24"/>
                <w:szCs w:val="24"/>
                <w:shd w:val="clear" w:color="auto" w:fill="FFFFFF"/>
              </w:rPr>
            </w:pPr>
            <w:r w:rsidRPr="008156CB">
              <w:rPr>
                <w:color w:val="000000" w:themeColor="text1"/>
                <w:sz w:val="24"/>
                <w:szCs w:val="24"/>
                <w:shd w:val="clear" w:color="auto" w:fill="FFFFFF"/>
              </w:rPr>
              <w:t xml:space="preserve">Līdz ar to noteikumu projekts paredz normas, ka no jauna pievienoties valsts autoceļam </w:t>
            </w:r>
            <w:r w:rsidR="00E25778" w:rsidRPr="008156CB">
              <w:rPr>
                <w:color w:val="000000" w:themeColor="text1"/>
                <w:sz w:val="24"/>
                <w:szCs w:val="24"/>
                <w:shd w:val="clear" w:color="auto" w:fill="FFFFFF"/>
              </w:rPr>
              <w:t>var gadījumos, ja piekļuves iespējas ir atrisinātas teritorijas attīstības plānošanas dokumentos.</w:t>
            </w:r>
            <w:r w:rsidR="00553BDA" w:rsidRPr="008156CB">
              <w:rPr>
                <w:color w:val="000000" w:themeColor="text1"/>
                <w:sz w:val="24"/>
                <w:szCs w:val="24"/>
                <w:shd w:val="clear" w:color="auto" w:fill="FFFFFF"/>
              </w:rPr>
              <w:t xml:space="preserve"> Šāda regulējuma nepieciešamību nosaka tas, ka pievienoties valsts autoceļam nepieciešams ne tikai vienam zemes īpašumam, bet </w:t>
            </w:r>
            <w:r w:rsidR="0019256E">
              <w:rPr>
                <w:color w:val="000000" w:themeColor="text1"/>
                <w:sz w:val="24"/>
                <w:szCs w:val="24"/>
                <w:shd w:val="clear" w:color="auto" w:fill="FFFFFF"/>
              </w:rPr>
              <w:t>lielākām</w:t>
            </w:r>
            <w:r w:rsidR="00553BDA" w:rsidRPr="008156CB">
              <w:rPr>
                <w:color w:val="000000" w:themeColor="text1"/>
                <w:sz w:val="24"/>
                <w:szCs w:val="24"/>
                <w:shd w:val="clear" w:color="auto" w:fill="FFFFFF"/>
              </w:rPr>
              <w:t xml:space="preserve"> teritorijām,</w:t>
            </w:r>
            <w:r w:rsidR="0019256E">
              <w:rPr>
                <w:color w:val="000000" w:themeColor="text1"/>
                <w:sz w:val="24"/>
                <w:szCs w:val="24"/>
                <w:shd w:val="clear" w:color="auto" w:fill="FFFFFF"/>
              </w:rPr>
              <w:t xml:space="preserve"> vairākiem īpašumiem,</w:t>
            </w:r>
            <w:r w:rsidR="00553BDA" w:rsidRPr="008156CB">
              <w:rPr>
                <w:color w:val="000000" w:themeColor="text1"/>
                <w:sz w:val="24"/>
                <w:szCs w:val="24"/>
                <w:shd w:val="clear" w:color="auto" w:fill="FFFFFF"/>
              </w:rPr>
              <w:t xml:space="preserve"> jo katrs pievienojums autoceļam rada iespējamību ceļu satiksmes negadījumam. </w:t>
            </w:r>
          </w:p>
          <w:p w14:paraId="63EA4A8B" w14:textId="1EA35BA9" w:rsidR="00670B49" w:rsidRPr="008156CB" w:rsidRDefault="00372F92" w:rsidP="00670B49">
            <w:pPr>
              <w:ind w:firstLine="720"/>
              <w:contextualSpacing/>
              <w:jc w:val="both"/>
              <w:rPr>
                <w:color w:val="000000" w:themeColor="text1"/>
                <w:sz w:val="24"/>
                <w:szCs w:val="24"/>
                <w:shd w:val="clear" w:color="auto" w:fill="FFFFFF"/>
              </w:rPr>
            </w:pPr>
            <w:r w:rsidRPr="008156CB">
              <w:rPr>
                <w:color w:val="000000" w:themeColor="text1"/>
                <w:sz w:val="24"/>
                <w:szCs w:val="24"/>
              </w:rPr>
              <w:t>Prasība pēc atbilstības teritorijas attīstības plānošanas dokumentiem</w:t>
            </w:r>
            <w:r w:rsidR="0019256E">
              <w:rPr>
                <w:color w:val="000000" w:themeColor="text1"/>
                <w:sz w:val="24"/>
                <w:szCs w:val="24"/>
              </w:rPr>
              <w:t xml:space="preserve"> noteikumu projektā ietverta</w:t>
            </w:r>
            <w:r w:rsidRPr="008156CB">
              <w:rPr>
                <w:color w:val="000000" w:themeColor="text1"/>
                <w:sz w:val="24"/>
                <w:szCs w:val="24"/>
              </w:rPr>
              <w:t>, lai pie valsts autoceļa esošajos nekustamajos īpašumos tiktu nodrošināti kompleksi transporta infrastruktūras risinājumi, tādējādi kompleksi izvērtējot vislabākos variantus plašākas teritorijas nodrošināšanai ar piekļuvi pie valsts autoceļa, nevis paredzot pievienojumu autoceļam katrā nekustamajā īpašumā, kas atrodas pie valsts autoceļa, kas tādējādi varētu būtiski pasliktināt satiksmes drošību.</w:t>
            </w:r>
          </w:p>
          <w:p w14:paraId="4F65AB9C" w14:textId="6BE9C0DF" w:rsidR="00670B49" w:rsidRDefault="00553BDA" w:rsidP="00670B49">
            <w:pPr>
              <w:ind w:firstLine="720"/>
              <w:contextualSpacing/>
              <w:jc w:val="both"/>
              <w:rPr>
                <w:color w:val="000000" w:themeColor="text1"/>
                <w:sz w:val="24"/>
                <w:szCs w:val="24"/>
                <w:shd w:val="clear" w:color="auto" w:fill="FFFFFF"/>
              </w:rPr>
            </w:pPr>
            <w:r w:rsidRPr="008156CB">
              <w:rPr>
                <w:color w:val="000000" w:themeColor="text1"/>
                <w:sz w:val="24"/>
                <w:szCs w:val="24"/>
                <w:shd w:val="clear" w:color="auto" w:fill="FFFFFF"/>
              </w:rPr>
              <w:t>Gadījumā, ja M</w:t>
            </w:r>
            <w:r w:rsidR="00670B49" w:rsidRPr="008156CB">
              <w:rPr>
                <w:color w:val="000000" w:themeColor="text1"/>
                <w:sz w:val="24"/>
                <w:szCs w:val="24"/>
                <w:shd w:val="clear" w:color="auto" w:fill="FFFFFF"/>
              </w:rPr>
              <w:t>K noteikumi</w:t>
            </w:r>
            <w:r w:rsidRPr="008156CB">
              <w:rPr>
                <w:color w:val="000000" w:themeColor="text1"/>
                <w:sz w:val="24"/>
                <w:szCs w:val="24"/>
                <w:shd w:val="clear" w:color="auto" w:fill="FFFFFF"/>
              </w:rPr>
              <w:t xml:space="preserve"> Nr.</w:t>
            </w:r>
            <w:r w:rsidR="00670B49" w:rsidRPr="008156CB">
              <w:rPr>
                <w:color w:val="000000" w:themeColor="text1"/>
                <w:sz w:val="24"/>
                <w:szCs w:val="24"/>
                <w:shd w:val="clear" w:color="auto" w:fill="FFFFFF"/>
              </w:rPr>
              <w:t> </w:t>
            </w:r>
            <w:r w:rsidRPr="008156CB">
              <w:rPr>
                <w:color w:val="000000" w:themeColor="text1"/>
                <w:sz w:val="24"/>
                <w:szCs w:val="24"/>
                <w:shd w:val="clear" w:color="auto" w:fill="FFFFFF"/>
              </w:rPr>
              <w:t>628  neparedz pašvaldības teritorijas attīstības plānošanas dokumentu izstrādi, valsts akciju sabiedrībai “Latvijas Valsts ceļi” lēmuma pieņemšanai</w:t>
            </w:r>
            <w:r w:rsidR="0016067C" w:rsidRPr="008156CB">
              <w:rPr>
                <w:color w:val="000000" w:themeColor="text1"/>
                <w:sz w:val="24"/>
                <w:szCs w:val="24"/>
                <w:shd w:val="clear" w:color="auto" w:fill="FFFFFF"/>
              </w:rPr>
              <w:t xml:space="preserve"> par jauna ceļa pievienojuma izveidošanu</w:t>
            </w:r>
            <w:r w:rsidR="00DD3B9A" w:rsidRPr="008156CB">
              <w:rPr>
                <w:color w:val="000000" w:themeColor="text1"/>
                <w:sz w:val="24"/>
                <w:szCs w:val="24"/>
                <w:shd w:val="clear" w:color="auto" w:fill="FFFFFF"/>
              </w:rPr>
              <w:t xml:space="preserve"> vai esoša pievienojuma pārbūvi</w:t>
            </w:r>
            <w:r w:rsidRPr="008156CB">
              <w:rPr>
                <w:color w:val="000000" w:themeColor="text1"/>
                <w:sz w:val="24"/>
                <w:szCs w:val="24"/>
                <w:shd w:val="clear" w:color="auto" w:fill="FFFFFF"/>
              </w:rPr>
              <w:t xml:space="preserve"> iepriekš minētais dokuments nav nepieciešams</w:t>
            </w:r>
            <w:r w:rsidR="00DD3B9A" w:rsidRPr="008156CB">
              <w:rPr>
                <w:color w:val="000000" w:themeColor="text1"/>
                <w:sz w:val="24"/>
                <w:szCs w:val="24"/>
                <w:shd w:val="clear" w:color="auto" w:fill="FFFFFF"/>
              </w:rPr>
              <w:t>.</w:t>
            </w:r>
          </w:p>
          <w:p w14:paraId="0494CDEE" w14:textId="393941AA" w:rsidR="0057644B" w:rsidRPr="008156CB" w:rsidRDefault="00670B49" w:rsidP="00670B49">
            <w:pPr>
              <w:ind w:firstLine="720"/>
              <w:contextualSpacing/>
              <w:jc w:val="both"/>
              <w:rPr>
                <w:color w:val="000000" w:themeColor="text1"/>
                <w:sz w:val="24"/>
                <w:szCs w:val="24"/>
                <w:shd w:val="clear" w:color="auto" w:fill="FFFFFF"/>
              </w:rPr>
            </w:pPr>
            <w:r w:rsidRPr="008156CB">
              <w:rPr>
                <w:color w:val="000000" w:themeColor="text1"/>
                <w:sz w:val="24"/>
                <w:szCs w:val="24"/>
                <w:shd w:val="clear" w:color="auto" w:fill="FFFFFF"/>
              </w:rPr>
              <w:t xml:space="preserve">Likuma “Par autoceļiem” 19. panta </w:t>
            </w:r>
            <w:r w:rsidR="006D3E50">
              <w:rPr>
                <w:color w:val="000000" w:themeColor="text1"/>
                <w:sz w:val="24"/>
                <w:szCs w:val="24"/>
                <w:shd w:val="clear" w:color="auto" w:fill="FFFFFF"/>
              </w:rPr>
              <w:t>otrā</w:t>
            </w:r>
            <w:r w:rsidRPr="008156CB">
              <w:rPr>
                <w:color w:val="000000" w:themeColor="text1"/>
                <w:sz w:val="24"/>
                <w:szCs w:val="24"/>
                <w:shd w:val="clear" w:color="auto" w:fill="FFFFFF"/>
              </w:rPr>
              <w:t xml:space="preserve"> daļa noteic, ka </w:t>
            </w:r>
            <w:r w:rsidR="006D3E50">
              <w:rPr>
                <w:color w:val="000000" w:themeColor="text1"/>
                <w:sz w:val="24"/>
                <w:szCs w:val="24"/>
                <w:shd w:val="clear" w:color="auto" w:fill="FFFFFF"/>
              </w:rPr>
              <w:t>autoceļa pievienošana citam autoceļam nedrīkst apdraudēt satiksmes drošību.</w:t>
            </w:r>
          </w:p>
          <w:p w14:paraId="1022CBAB" w14:textId="7C003124" w:rsidR="009F3A81" w:rsidRPr="008156CB" w:rsidRDefault="00DC7314" w:rsidP="0049311E">
            <w:pPr>
              <w:ind w:firstLine="720"/>
              <w:jc w:val="both"/>
              <w:rPr>
                <w:color w:val="000000" w:themeColor="text1"/>
                <w:sz w:val="24"/>
                <w:szCs w:val="24"/>
              </w:rPr>
            </w:pPr>
            <w:r w:rsidRPr="008156CB">
              <w:rPr>
                <w:color w:val="000000" w:themeColor="text1"/>
                <w:sz w:val="24"/>
                <w:szCs w:val="24"/>
              </w:rPr>
              <w:t xml:space="preserve">Izbūvējot pievienojumu </w:t>
            </w:r>
            <w:r w:rsidR="0049311E" w:rsidRPr="008156CB">
              <w:rPr>
                <w:color w:val="000000" w:themeColor="text1"/>
                <w:sz w:val="24"/>
                <w:szCs w:val="24"/>
              </w:rPr>
              <w:t xml:space="preserve">jeb </w:t>
            </w:r>
            <w:proofErr w:type="spellStart"/>
            <w:r w:rsidRPr="008156CB">
              <w:rPr>
                <w:color w:val="000000" w:themeColor="text1"/>
                <w:sz w:val="24"/>
                <w:szCs w:val="24"/>
              </w:rPr>
              <w:t>vienlī</w:t>
            </w:r>
            <w:r w:rsidR="0049311E" w:rsidRPr="008156CB">
              <w:rPr>
                <w:color w:val="000000" w:themeColor="text1"/>
                <w:sz w:val="24"/>
                <w:szCs w:val="24"/>
              </w:rPr>
              <w:t>meņa</w:t>
            </w:r>
            <w:proofErr w:type="spellEnd"/>
            <w:r w:rsidR="0049311E" w:rsidRPr="008156CB">
              <w:rPr>
                <w:color w:val="000000" w:themeColor="text1"/>
                <w:sz w:val="24"/>
                <w:szCs w:val="24"/>
              </w:rPr>
              <w:t xml:space="preserve"> ceļa mezglu</w:t>
            </w:r>
            <w:r w:rsidRPr="008156CB">
              <w:rPr>
                <w:color w:val="000000" w:themeColor="text1"/>
                <w:sz w:val="24"/>
                <w:szCs w:val="24"/>
              </w:rPr>
              <w:t xml:space="preserve">, jānodrošina redzamības attālums, kā arī </w:t>
            </w:r>
            <w:r w:rsidRPr="008156CB">
              <w:rPr>
                <w:color w:val="000000" w:themeColor="text1"/>
                <w:sz w:val="24"/>
                <w:szCs w:val="24"/>
              </w:rPr>
              <w:lastRenderedPageBreak/>
              <w:t>jāierobežo braukšanas ātrums, jo jārēķinās ar situāciju, ka</w:t>
            </w:r>
            <w:r w:rsidR="0019256E">
              <w:rPr>
                <w:color w:val="000000" w:themeColor="text1"/>
                <w:sz w:val="24"/>
                <w:szCs w:val="24"/>
              </w:rPr>
              <w:t>,</w:t>
            </w:r>
            <w:r w:rsidRPr="008156CB">
              <w:rPr>
                <w:color w:val="000000" w:themeColor="text1"/>
                <w:sz w:val="24"/>
                <w:szCs w:val="24"/>
              </w:rPr>
              <w:t xml:space="preserve"> izbraucot uz autoceļa, notiek satiksmes plūsmas sadalīšanās vai sakļaušanās un krustošanās, kas rada iespējamību ceļu satiksmes negadījumam. </w:t>
            </w:r>
          </w:p>
          <w:p w14:paraId="16E5F6C1" w14:textId="77777777" w:rsidR="00465131" w:rsidRPr="008156CB" w:rsidRDefault="00DC7314" w:rsidP="0049311E">
            <w:pPr>
              <w:ind w:firstLine="720"/>
              <w:jc w:val="both"/>
              <w:rPr>
                <w:color w:val="000000" w:themeColor="text1"/>
                <w:sz w:val="24"/>
                <w:szCs w:val="24"/>
              </w:rPr>
            </w:pPr>
            <w:r w:rsidRPr="008156CB">
              <w:rPr>
                <w:color w:val="000000" w:themeColor="text1"/>
                <w:sz w:val="24"/>
                <w:szCs w:val="24"/>
              </w:rPr>
              <w:t>Saskaņā ar statistikas datiem, vidēji Eiropā aptuveni 40</w:t>
            </w:r>
            <w:r w:rsidR="0049311E" w:rsidRPr="008156CB">
              <w:rPr>
                <w:color w:val="000000" w:themeColor="text1"/>
                <w:sz w:val="24"/>
                <w:szCs w:val="24"/>
              </w:rPr>
              <w:t> </w:t>
            </w:r>
            <w:r w:rsidRPr="008156CB">
              <w:rPr>
                <w:color w:val="000000" w:themeColor="text1"/>
                <w:sz w:val="24"/>
                <w:szCs w:val="24"/>
              </w:rPr>
              <w:t xml:space="preserve">% no visiem ceļu satiksmes negadījumiem, kuros </w:t>
            </w:r>
            <w:r w:rsidR="0049311E" w:rsidRPr="008156CB">
              <w:rPr>
                <w:color w:val="000000" w:themeColor="text1"/>
                <w:sz w:val="24"/>
                <w:szCs w:val="24"/>
              </w:rPr>
              <w:t>transportlīdzekļa vadītāji</w:t>
            </w:r>
            <w:r w:rsidRPr="008156CB">
              <w:rPr>
                <w:color w:val="000000" w:themeColor="text1"/>
                <w:sz w:val="24"/>
                <w:szCs w:val="24"/>
              </w:rPr>
              <w:t xml:space="preserve"> gūst traumas, notiek </w:t>
            </w:r>
            <w:proofErr w:type="spellStart"/>
            <w:r w:rsidRPr="008156CB">
              <w:rPr>
                <w:color w:val="000000" w:themeColor="text1"/>
                <w:sz w:val="24"/>
                <w:szCs w:val="24"/>
              </w:rPr>
              <w:t>vienlīmeņa</w:t>
            </w:r>
            <w:proofErr w:type="spellEnd"/>
            <w:r w:rsidRPr="008156CB">
              <w:rPr>
                <w:color w:val="000000" w:themeColor="text1"/>
                <w:sz w:val="24"/>
                <w:szCs w:val="24"/>
              </w:rPr>
              <w:t xml:space="preserve"> ceļu mezglos. Standarta LVS 190-3 “Ceļu projektēšanas noteikumi.</w:t>
            </w:r>
            <w:r w:rsidR="0049311E" w:rsidRPr="008156CB">
              <w:rPr>
                <w:color w:val="000000" w:themeColor="text1"/>
                <w:sz w:val="24"/>
                <w:szCs w:val="24"/>
              </w:rPr>
              <w:t xml:space="preserve"> </w:t>
            </w:r>
            <w:r w:rsidRPr="008156CB">
              <w:rPr>
                <w:color w:val="000000" w:themeColor="text1"/>
                <w:sz w:val="24"/>
                <w:szCs w:val="24"/>
              </w:rPr>
              <w:t>3.</w:t>
            </w:r>
            <w:r w:rsidR="0049311E" w:rsidRPr="008156CB">
              <w:rPr>
                <w:color w:val="000000" w:themeColor="text1"/>
                <w:sz w:val="24"/>
                <w:szCs w:val="24"/>
              </w:rPr>
              <w:t> </w:t>
            </w:r>
            <w:r w:rsidRPr="008156CB">
              <w:rPr>
                <w:color w:val="000000" w:themeColor="text1"/>
                <w:sz w:val="24"/>
                <w:szCs w:val="24"/>
              </w:rPr>
              <w:t xml:space="preserve">daļa: </w:t>
            </w:r>
            <w:proofErr w:type="spellStart"/>
            <w:r w:rsidRPr="008156CB">
              <w:rPr>
                <w:color w:val="000000" w:themeColor="text1"/>
                <w:sz w:val="24"/>
                <w:szCs w:val="24"/>
              </w:rPr>
              <w:t>Vienlīmeņa</w:t>
            </w:r>
            <w:proofErr w:type="spellEnd"/>
            <w:r w:rsidRPr="008156CB">
              <w:rPr>
                <w:color w:val="000000" w:themeColor="text1"/>
                <w:sz w:val="24"/>
                <w:szCs w:val="24"/>
              </w:rPr>
              <w:t xml:space="preserve"> ceļu mezgli” 4.1.7.</w:t>
            </w:r>
            <w:r w:rsidR="007B2728" w:rsidRPr="008156CB">
              <w:rPr>
                <w:color w:val="000000" w:themeColor="text1"/>
                <w:sz w:val="24"/>
                <w:szCs w:val="24"/>
              </w:rPr>
              <w:t> </w:t>
            </w:r>
            <w:r w:rsidRPr="008156CB">
              <w:rPr>
                <w:color w:val="000000" w:themeColor="text1"/>
                <w:sz w:val="24"/>
                <w:szCs w:val="24"/>
              </w:rPr>
              <w:t>apakšpunkts noteic, ka ceļa mezgls (ceļa pievienojums) negatīvi ietekmē satiksmes norisi uz galvenā ceļa. Ievērojot minēto, blakus ceļu mezgliem jābūt iespējami lielā attālumā vienam no otra.</w:t>
            </w:r>
          </w:p>
          <w:p w14:paraId="4B44E85A" w14:textId="35A03CAB" w:rsidR="007B2728" w:rsidRPr="008156CB" w:rsidRDefault="00DC7314" w:rsidP="0049311E">
            <w:pPr>
              <w:ind w:firstLine="720"/>
              <w:jc w:val="both"/>
              <w:rPr>
                <w:color w:val="000000" w:themeColor="text1"/>
                <w:sz w:val="24"/>
                <w:szCs w:val="24"/>
              </w:rPr>
            </w:pPr>
            <w:r w:rsidRPr="008156CB">
              <w:rPr>
                <w:color w:val="000000" w:themeColor="text1"/>
                <w:sz w:val="24"/>
                <w:szCs w:val="24"/>
              </w:rPr>
              <w:t xml:space="preserve"> No plānošanas viedokļa pieļaujamais attālums starp</w:t>
            </w:r>
            <w:r w:rsidR="0019256E">
              <w:rPr>
                <w:color w:val="000000" w:themeColor="text1"/>
                <w:sz w:val="24"/>
                <w:szCs w:val="24"/>
              </w:rPr>
              <w:t xml:space="preserve"> ceļu</w:t>
            </w:r>
            <w:r w:rsidRPr="008156CB">
              <w:rPr>
                <w:color w:val="000000" w:themeColor="text1"/>
                <w:sz w:val="24"/>
                <w:szCs w:val="24"/>
              </w:rPr>
              <w:t xml:space="preserve"> mezgliem ir atkarīgs no savienoto ceļu funkcijas, satiksmes kvalitātes un virzienu rādītāju un citu ceļa zīmju izvietošanas iespējām. Ceļu mezgla robežās nav pieļaujams paredzēt pie</w:t>
            </w:r>
            <w:r w:rsidR="007B2728" w:rsidRPr="008156CB">
              <w:rPr>
                <w:color w:val="000000" w:themeColor="text1"/>
                <w:sz w:val="24"/>
                <w:szCs w:val="24"/>
              </w:rPr>
              <w:t>vienojumus</w:t>
            </w:r>
            <w:r w:rsidRPr="008156CB">
              <w:rPr>
                <w:color w:val="000000" w:themeColor="text1"/>
                <w:sz w:val="24"/>
                <w:szCs w:val="24"/>
              </w:rPr>
              <w:t xml:space="preserve"> uz blakus</w:t>
            </w:r>
            <w:r w:rsidR="007B2728" w:rsidRPr="008156CB">
              <w:rPr>
                <w:color w:val="000000" w:themeColor="text1"/>
                <w:sz w:val="24"/>
                <w:szCs w:val="24"/>
              </w:rPr>
              <w:t xml:space="preserve"> </w:t>
            </w:r>
            <w:r w:rsidRPr="008156CB">
              <w:rPr>
                <w:color w:val="000000" w:themeColor="text1"/>
                <w:sz w:val="24"/>
                <w:szCs w:val="24"/>
              </w:rPr>
              <w:t>teritorijām. Minētā standarta 5.6.</w:t>
            </w:r>
            <w:r w:rsidR="007B2728" w:rsidRPr="008156CB">
              <w:rPr>
                <w:color w:val="000000" w:themeColor="text1"/>
                <w:sz w:val="24"/>
                <w:szCs w:val="24"/>
              </w:rPr>
              <w:t> </w:t>
            </w:r>
            <w:r w:rsidRPr="008156CB">
              <w:rPr>
                <w:color w:val="000000" w:themeColor="text1"/>
                <w:sz w:val="24"/>
                <w:szCs w:val="24"/>
              </w:rPr>
              <w:t>apakšpunkts noteic, ka ikviens pie</w:t>
            </w:r>
            <w:r w:rsidR="007B2728" w:rsidRPr="008156CB">
              <w:rPr>
                <w:color w:val="000000" w:themeColor="text1"/>
                <w:sz w:val="24"/>
                <w:szCs w:val="24"/>
              </w:rPr>
              <w:t>vienojums</w:t>
            </w:r>
            <w:r w:rsidRPr="008156CB">
              <w:rPr>
                <w:color w:val="000000" w:themeColor="text1"/>
                <w:sz w:val="24"/>
                <w:szCs w:val="24"/>
              </w:rPr>
              <w:t xml:space="preserve"> traucē un apdraud satiksmi, tādēļ ārpus apdzīvotām vietām uz ceļiem pie</w:t>
            </w:r>
            <w:r w:rsidR="007B2728" w:rsidRPr="008156CB">
              <w:rPr>
                <w:color w:val="000000" w:themeColor="text1"/>
                <w:sz w:val="24"/>
                <w:szCs w:val="24"/>
              </w:rPr>
              <w:t>vienojumu</w:t>
            </w:r>
            <w:r w:rsidRPr="008156CB">
              <w:rPr>
                <w:color w:val="000000" w:themeColor="text1"/>
                <w:sz w:val="24"/>
                <w:szCs w:val="24"/>
              </w:rPr>
              <w:t xml:space="preserve"> daudzums pēc iespējas jāierobežo. </w:t>
            </w:r>
          </w:p>
          <w:p w14:paraId="7B548518" w14:textId="3D423C81" w:rsidR="00465131" w:rsidRPr="008156CB" w:rsidRDefault="00465131" w:rsidP="0049311E">
            <w:pPr>
              <w:ind w:firstLine="720"/>
              <w:jc w:val="both"/>
              <w:rPr>
                <w:color w:val="000000" w:themeColor="text1"/>
                <w:sz w:val="24"/>
                <w:szCs w:val="24"/>
              </w:rPr>
            </w:pPr>
            <w:r w:rsidRPr="008156CB">
              <w:rPr>
                <w:color w:val="000000" w:themeColor="text1"/>
                <w:sz w:val="24"/>
                <w:szCs w:val="24"/>
              </w:rPr>
              <w:t xml:space="preserve">Iepriekš </w:t>
            </w:r>
            <w:r w:rsidR="006E7712" w:rsidRPr="008156CB">
              <w:rPr>
                <w:color w:val="000000" w:themeColor="text1"/>
                <w:sz w:val="24"/>
                <w:szCs w:val="24"/>
              </w:rPr>
              <w:t xml:space="preserve">minēto </w:t>
            </w:r>
            <w:r w:rsidRPr="008156CB">
              <w:rPr>
                <w:color w:val="000000" w:themeColor="text1"/>
                <w:sz w:val="24"/>
                <w:szCs w:val="24"/>
              </w:rPr>
              <w:t xml:space="preserve">iemeslu dēļ noteikumu projekts paredz, ka jauna pievienojuma izbūves gadījumā vai esoša pievienojuma pārbūves gadījumā nepieciešams izstrādāt ceļu drošības audita atzinumu un sertificēta būvinženiera sagatavotu ceļa pievienojuma izvērtējumu.  </w:t>
            </w:r>
          </w:p>
          <w:p w14:paraId="36EE5A1C" w14:textId="7A2D9231" w:rsidR="00EB1EBD" w:rsidRPr="008156CB" w:rsidRDefault="00925694" w:rsidP="0049311E">
            <w:pPr>
              <w:ind w:firstLine="720"/>
              <w:jc w:val="both"/>
              <w:rPr>
                <w:color w:val="000000" w:themeColor="text1"/>
                <w:sz w:val="24"/>
                <w:szCs w:val="24"/>
              </w:rPr>
            </w:pPr>
            <w:r w:rsidRPr="008156CB">
              <w:rPr>
                <w:color w:val="000000" w:themeColor="text1"/>
                <w:sz w:val="24"/>
                <w:szCs w:val="24"/>
              </w:rPr>
              <w:t>Vienlaikus projektā precizētas pievienojumu kategorij</w:t>
            </w:r>
            <w:r w:rsidR="00E567CE" w:rsidRPr="008156CB">
              <w:rPr>
                <w:color w:val="000000" w:themeColor="text1"/>
                <w:sz w:val="24"/>
                <w:szCs w:val="24"/>
              </w:rPr>
              <w:t>as</w:t>
            </w:r>
            <w:r w:rsidRPr="008156CB">
              <w:rPr>
                <w:color w:val="000000" w:themeColor="text1"/>
                <w:sz w:val="24"/>
                <w:szCs w:val="24"/>
              </w:rPr>
              <w:t xml:space="preserve"> atbilstoši piemērojamo standartu kritērijiem</w:t>
            </w:r>
            <w:r w:rsidR="0070265D" w:rsidRPr="008156CB">
              <w:rPr>
                <w:color w:val="000000" w:themeColor="text1"/>
                <w:sz w:val="24"/>
                <w:szCs w:val="24"/>
              </w:rPr>
              <w:t>.</w:t>
            </w:r>
            <w:r w:rsidR="00EE31C0" w:rsidRPr="008156CB">
              <w:rPr>
                <w:color w:val="000000" w:themeColor="text1"/>
                <w:sz w:val="24"/>
                <w:szCs w:val="24"/>
              </w:rPr>
              <w:t xml:space="preserve"> </w:t>
            </w:r>
            <w:r w:rsidR="00EB1EBD" w:rsidRPr="008156CB">
              <w:rPr>
                <w:color w:val="000000" w:themeColor="text1"/>
                <w:sz w:val="24"/>
                <w:szCs w:val="24"/>
              </w:rPr>
              <w:t xml:space="preserve">Pievienojumu kategoriju </w:t>
            </w:r>
            <w:r w:rsidR="00EE31C0" w:rsidRPr="008156CB">
              <w:rPr>
                <w:color w:val="000000" w:themeColor="text1"/>
                <w:sz w:val="24"/>
                <w:szCs w:val="24"/>
              </w:rPr>
              <w:t xml:space="preserve">precizēšana </w:t>
            </w:r>
            <w:r w:rsidR="00EB1EBD" w:rsidRPr="008156CB">
              <w:rPr>
                <w:color w:val="000000" w:themeColor="text1"/>
                <w:sz w:val="24"/>
                <w:szCs w:val="24"/>
              </w:rPr>
              <w:t xml:space="preserve"> nekādi neietekmē </w:t>
            </w:r>
            <w:r w:rsidR="007B2DBB" w:rsidRPr="008156CB">
              <w:rPr>
                <w:color w:val="000000" w:themeColor="text1"/>
                <w:sz w:val="24"/>
                <w:szCs w:val="24"/>
              </w:rPr>
              <w:t>nekustamo īpašumu</w:t>
            </w:r>
            <w:r w:rsidR="00EE31C0" w:rsidRPr="008156CB">
              <w:rPr>
                <w:color w:val="000000" w:themeColor="text1"/>
                <w:sz w:val="24"/>
                <w:szCs w:val="24"/>
              </w:rPr>
              <w:t xml:space="preserve"> īpašnieku tiesības un pienākumus, kā arī neuzliek īpašniekam pienākumu pārbūvēt reģistrētu pievienojumu.</w:t>
            </w:r>
          </w:p>
          <w:p w14:paraId="414E56EA" w14:textId="686C99AD" w:rsidR="006107D6" w:rsidRPr="008156CB" w:rsidRDefault="00B33165" w:rsidP="0049311E">
            <w:pPr>
              <w:ind w:firstLine="720"/>
              <w:jc w:val="both"/>
              <w:rPr>
                <w:color w:val="000000" w:themeColor="text1"/>
                <w:sz w:val="24"/>
                <w:szCs w:val="24"/>
              </w:rPr>
            </w:pPr>
            <w:r w:rsidRPr="008156CB">
              <w:rPr>
                <w:color w:val="000000" w:themeColor="text1"/>
                <w:sz w:val="24"/>
                <w:szCs w:val="24"/>
              </w:rPr>
              <w:t xml:space="preserve">Lai izvairītos no situācijas, ka persona, kura vēlas veidot jaunu vai pārbūvēt esošu ceļa pievienojumu, sagatavo </w:t>
            </w:r>
            <w:r w:rsidR="004843B0" w:rsidRPr="008156CB">
              <w:rPr>
                <w:color w:val="000000" w:themeColor="text1"/>
                <w:sz w:val="24"/>
                <w:szCs w:val="24"/>
              </w:rPr>
              <w:t xml:space="preserve">noteikumu </w:t>
            </w:r>
            <w:r w:rsidRPr="008156CB">
              <w:rPr>
                <w:color w:val="000000" w:themeColor="text1"/>
                <w:sz w:val="24"/>
                <w:szCs w:val="24"/>
              </w:rPr>
              <w:t xml:space="preserve">projekta 13. punktā noteiktos dokumentus, bet izrādās, ka vēlamajā vietā ceļa pievienojumu izveidot nav iespējams, tad </w:t>
            </w:r>
            <w:r w:rsidR="006D3E50">
              <w:rPr>
                <w:color w:val="000000" w:themeColor="text1"/>
                <w:sz w:val="24"/>
                <w:szCs w:val="24"/>
              </w:rPr>
              <w:t>noteikumu projekta 12. punktā</w:t>
            </w:r>
            <w:r w:rsidRPr="008156CB">
              <w:rPr>
                <w:color w:val="000000" w:themeColor="text1"/>
                <w:sz w:val="24"/>
                <w:szCs w:val="24"/>
              </w:rPr>
              <w:t xml:space="preserve"> </w:t>
            </w:r>
            <w:r w:rsidR="006D3E50">
              <w:rPr>
                <w:color w:val="000000" w:themeColor="text1"/>
                <w:sz w:val="24"/>
                <w:szCs w:val="24"/>
              </w:rPr>
              <w:t>paredzēta iespēja</w:t>
            </w:r>
            <w:r w:rsidRPr="008156CB">
              <w:rPr>
                <w:color w:val="000000" w:themeColor="text1"/>
                <w:sz w:val="24"/>
                <w:szCs w:val="24"/>
              </w:rPr>
              <w:t xml:space="preserve"> vērsties valsts akciju sabiedrības</w:t>
            </w:r>
            <w:r w:rsidR="006D3E50">
              <w:rPr>
                <w:color w:val="000000" w:themeColor="text1"/>
                <w:sz w:val="24"/>
                <w:szCs w:val="24"/>
              </w:rPr>
              <w:t xml:space="preserve"> ”Latvijas valsts ceļi”</w:t>
            </w:r>
            <w:r w:rsidRPr="008156CB">
              <w:rPr>
                <w:color w:val="000000" w:themeColor="text1"/>
                <w:sz w:val="24"/>
                <w:szCs w:val="24"/>
              </w:rPr>
              <w:t xml:space="preserve"> attiecīgajā reģiona nodaļā un saņemt vēlamās ceļa pievienojuma vietas sākotnēju izvērtējumu, kā arī gadījumā, ja vēlamā pievienojuma vieta neatbilst satiksmes drošības prasībām vai tehniskiem radītājiem, saņemt konsultācijas vai ieteikumus citas piemērotas vietas izvēlē.</w:t>
            </w:r>
          </w:p>
          <w:p w14:paraId="01E33F28" w14:textId="492E7190" w:rsidR="00651680" w:rsidRPr="008156CB" w:rsidRDefault="00651680" w:rsidP="00651680">
            <w:pPr>
              <w:ind w:firstLine="720"/>
              <w:jc w:val="both"/>
              <w:rPr>
                <w:rFonts w:eastAsia="Times New Roman"/>
                <w:color w:val="000000" w:themeColor="text1"/>
                <w:sz w:val="24"/>
                <w:szCs w:val="24"/>
                <w:lang w:eastAsia="lv-LV"/>
              </w:rPr>
            </w:pPr>
            <w:r w:rsidRPr="008156CB">
              <w:rPr>
                <w:rFonts w:eastAsia="Times New Roman"/>
                <w:color w:val="000000" w:themeColor="text1"/>
                <w:sz w:val="24"/>
                <w:szCs w:val="24"/>
                <w:lang w:eastAsia="lv-LV"/>
              </w:rPr>
              <w:t xml:space="preserve">Ņemot vērā, ka nepieciešamo grozījumu apjoms pārsniedz pusi no spēkā esošo MK noteikumu Nr. 505 normu apjoma, saskaņā ar Ministru kabineta 2009. gada 3. februāra noteikumu Nr. 108 „Normatīvo aktu projektu </w:t>
            </w:r>
            <w:r w:rsidRPr="008156CB">
              <w:rPr>
                <w:rFonts w:eastAsia="Times New Roman"/>
                <w:color w:val="000000" w:themeColor="text1"/>
                <w:sz w:val="24"/>
                <w:szCs w:val="24"/>
                <w:lang w:eastAsia="lv-LV"/>
              </w:rPr>
              <w:lastRenderedPageBreak/>
              <w:t>sagatavošanas noteikumi” 140. punktu</w:t>
            </w:r>
            <w:r w:rsidR="00D3700D" w:rsidRPr="008156CB">
              <w:rPr>
                <w:rFonts w:eastAsia="Times New Roman"/>
                <w:color w:val="000000" w:themeColor="text1"/>
                <w:sz w:val="24"/>
                <w:szCs w:val="24"/>
                <w:lang w:eastAsia="lv-LV"/>
              </w:rPr>
              <w:t>,</w:t>
            </w:r>
            <w:r w:rsidRPr="008156CB">
              <w:rPr>
                <w:rFonts w:eastAsia="Times New Roman"/>
                <w:color w:val="000000" w:themeColor="text1"/>
                <w:sz w:val="24"/>
                <w:szCs w:val="24"/>
                <w:lang w:eastAsia="lv-LV"/>
              </w:rPr>
              <w:t xml:space="preserve"> ir sagatavots jauns Ministru kabineta noteikumu projekts.</w:t>
            </w:r>
          </w:p>
          <w:p w14:paraId="4B41FAC0" w14:textId="77777777" w:rsidR="005F4BD7" w:rsidRPr="008156CB" w:rsidRDefault="00651680" w:rsidP="00010D25">
            <w:pPr>
              <w:ind w:firstLine="720"/>
              <w:jc w:val="both"/>
              <w:rPr>
                <w:rFonts w:eastAsia="Times New Roman"/>
                <w:color w:val="000000" w:themeColor="text1"/>
                <w:sz w:val="24"/>
                <w:szCs w:val="24"/>
                <w:lang w:eastAsia="lv-LV"/>
              </w:rPr>
            </w:pPr>
            <w:r w:rsidRPr="008156CB">
              <w:rPr>
                <w:rFonts w:eastAsia="Times New Roman"/>
                <w:color w:val="000000" w:themeColor="text1"/>
                <w:sz w:val="24"/>
                <w:szCs w:val="24"/>
                <w:lang w:eastAsia="lv-LV"/>
              </w:rPr>
              <w:t>Ar projekta spēkā stāšanās brīdi spēku zaudēs MK noteikumi Nr. 505.</w:t>
            </w:r>
          </w:p>
          <w:p w14:paraId="79641D33" w14:textId="3E2FCFC1" w:rsidR="00010D25" w:rsidRPr="008156CB" w:rsidRDefault="00010D25" w:rsidP="00010D25">
            <w:pPr>
              <w:ind w:firstLine="720"/>
              <w:jc w:val="both"/>
              <w:rPr>
                <w:color w:val="000000" w:themeColor="text1"/>
                <w:sz w:val="24"/>
                <w:szCs w:val="24"/>
                <w:lang w:eastAsia="lv-LV"/>
              </w:rPr>
            </w:pPr>
          </w:p>
        </w:tc>
      </w:tr>
      <w:tr w:rsidR="005F4BD7" w:rsidRPr="009E07D8" w14:paraId="2CE5D58E"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5CA52472" w14:textId="25560E00" w:rsidR="005F4BD7" w:rsidRPr="009E07D8" w:rsidRDefault="00553BDA" w:rsidP="005F4BD7">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lastRenderedPageBreak/>
              <w:t xml:space="preserve"> </w:t>
            </w:r>
            <w:r w:rsidR="006D3E50">
              <w:rPr>
                <w:rFonts w:eastAsia="Times New Roman"/>
                <w:color w:val="000000" w:themeColor="text1"/>
                <w:sz w:val="24"/>
                <w:szCs w:val="24"/>
                <w:lang w:eastAsia="lv-LV"/>
              </w:rPr>
              <w:t>3.</w:t>
            </w:r>
            <w:r w:rsidRPr="009E07D8">
              <w:rPr>
                <w:rFonts w:eastAsia="Times New Roman"/>
                <w:color w:val="000000" w:themeColor="text1"/>
                <w:sz w:val="24"/>
                <w:szCs w:val="24"/>
                <w:lang w:eastAsia="lv-LV"/>
              </w:rPr>
              <w:t xml:space="preserve"> </w:t>
            </w:r>
          </w:p>
        </w:tc>
        <w:tc>
          <w:tcPr>
            <w:tcW w:w="1700" w:type="pct"/>
            <w:tcBorders>
              <w:top w:val="outset" w:sz="6" w:space="0" w:color="414142"/>
              <w:left w:val="outset" w:sz="6" w:space="0" w:color="414142"/>
              <w:bottom w:val="outset" w:sz="6" w:space="0" w:color="414142"/>
              <w:right w:val="outset" w:sz="6" w:space="0" w:color="414142"/>
            </w:tcBorders>
            <w:hideMark/>
          </w:tcPr>
          <w:p w14:paraId="46740BB8" w14:textId="77777777" w:rsidR="005F4BD7" w:rsidRPr="009E07D8" w:rsidRDefault="005F4BD7" w:rsidP="005F4BD7">
            <w:pPr>
              <w:rPr>
                <w:rFonts w:eastAsia="Times New Roman"/>
                <w:color w:val="000000" w:themeColor="text1"/>
                <w:sz w:val="24"/>
                <w:szCs w:val="24"/>
                <w:lang w:eastAsia="lv-LV"/>
              </w:rPr>
            </w:pPr>
            <w:r w:rsidRPr="009E07D8">
              <w:rPr>
                <w:rFonts w:eastAsia="Times New Roman"/>
                <w:color w:val="000000" w:themeColor="text1"/>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6CF277AB" w14:textId="77777777" w:rsidR="005F4BD7" w:rsidRPr="009E07D8" w:rsidRDefault="00917172" w:rsidP="003A362F">
            <w:pPr>
              <w:jc w:val="both"/>
              <w:rPr>
                <w:rFonts w:eastAsia="Times New Roman"/>
                <w:color w:val="000000" w:themeColor="text1"/>
                <w:sz w:val="24"/>
                <w:szCs w:val="24"/>
                <w:lang w:eastAsia="lv-LV"/>
              </w:rPr>
            </w:pPr>
            <w:r w:rsidRPr="009E07D8">
              <w:rPr>
                <w:color w:val="000000"/>
                <w:sz w:val="24"/>
                <w:szCs w:val="24"/>
                <w:lang w:eastAsia="lv-LV"/>
              </w:rPr>
              <w:t>Satiksmes ministrija, VAS „Latvijas Valsts ceļi”</w:t>
            </w:r>
            <w:r w:rsidR="003A362F" w:rsidRPr="009E07D8">
              <w:rPr>
                <w:color w:val="000000"/>
                <w:sz w:val="24"/>
                <w:szCs w:val="24"/>
                <w:lang w:eastAsia="lv-LV"/>
              </w:rPr>
              <w:t>.</w:t>
            </w:r>
          </w:p>
        </w:tc>
      </w:tr>
      <w:tr w:rsidR="005F4BD7" w:rsidRPr="009E07D8" w14:paraId="27529B74" w14:textId="77777777" w:rsidTr="005F4BD7">
        <w:tc>
          <w:tcPr>
            <w:tcW w:w="300" w:type="pct"/>
            <w:tcBorders>
              <w:top w:val="outset" w:sz="6" w:space="0" w:color="414142"/>
              <w:left w:val="outset" w:sz="6" w:space="0" w:color="414142"/>
              <w:bottom w:val="outset" w:sz="6" w:space="0" w:color="414142"/>
              <w:right w:val="outset" w:sz="6" w:space="0" w:color="414142"/>
            </w:tcBorders>
            <w:hideMark/>
          </w:tcPr>
          <w:p w14:paraId="083E7AF0" w14:textId="77777777" w:rsidR="005F4BD7" w:rsidRPr="009E07D8" w:rsidRDefault="005F4BD7" w:rsidP="005F4BD7">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FFEEE33" w14:textId="77777777" w:rsidR="005F4BD7" w:rsidRPr="009E07D8" w:rsidRDefault="005F4BD7" w:rsidP="005F4BD7">
            <w:pPr>
              <w:rPr>
                <w:rFonts w:eastAsia="Times New Roman"/>
                <w:color w:val="000000" w:themeColor="text1"/>
                <w:sz w:val="24"/>
                <w:szCs w:val="24"/>
                <w:lang w:eastAsia="lv-LV"/>
              </w:rPr>
            </w:pPr>
            <w:r w:rsidRPr="009E07D8">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tcPr>
          <w:p w14:paraId="52051064" w14:textId="77777777" w:rsidR="005F4BD7" w:rsidRPr="009E07D8" w:rsidRDefault="005F4BD7" w:rsidP="005F4BD7">
            <w:pPr>
              <w:rPr>
                <w:rFonts w:eastAsia="Times New Roman"/>
                <w:color w:val="000000" w:themeColor="text1"/>
                <w:sz w:val="24"/>
                <w:szCs w:val="24"/>
                <w:lang w:eastAsia="lv-LV"/>
              </w:rPr>
            </w:pPr>
            <w:r w:rsidRPr="009E07D8">
              <w:rPr>
                <w:rFonts w:eastAsia="Times New Roman"/>
                <w:color w:val="000000" w:themeColor="text1"/>
                <w:sz w:val="24"/>
                <w:szCs w:val="24"/>
                <w:lang w:eastAsia="lv-LV"/>
              </w:rPr>
              <w:t>Nav.</w:t>
            </w:r>
          </w:p>
        </w:tc>
      </w:tr>
    </w:tbl>
    <w:p w14:paraId="272283CA" w14:textId="597293CA" w:rsidR="00AA7E13" w:rsidRDefault="00AA7E13" w:rsidP="00AA7E13">
      <w:pPr>
        <w:shd w:val="clear" w:color="auto" w:fill="FFFFFF"/>
        <w:rPr>
          <w:rFonts w:eastAsia="Times New Roman"/>
          <w:color w:val="000000" w:themeColor="text1"/>
          <w:sz w:val="24"/>
          <w:szCs w:val="24"/>
          <w:lang w:eastAsia="lv-LV"/>
        </w:rPr>
      </w:pPr>
    </w:p>
    <w:p w14:paraId="1B9C9117" w14:textId="77777777" w:rsidR="000405FA" w:rsidRPr="009E07D8" w:rsidRDefault="000405FA" w:rsidP="00AA7E13">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6E3CB3" w:rsidRPr="009E07D8" w14:paraId="4E6C4572" w14:textId="77777777" w:rsidTr="00AA7E1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269D45" w14:textId="77777777" w:rsidR="00AA7E13" w:rsidRPr="009E07D8" w:rsidRDefault="00AA7E13" w:rsidP="00AA7E13">
            <w:pPr>
              <w:spacing w:before="100" w:beforeAutospacing="1" w:after="100" w:afterAutospacing="1" w:line="293" w:lineRule="atLeast"/>
              <w:jc w:val="center"/>
              <w:rPr>
                <w:rFonts w:eastAsia="Times New Roman"/>
                <w:b/>
                <w:bCs/>
                <w:color w:val="000000" w:themeColor="text1"/>
                <w:sz w:val="24"/>
                <w:szCs w:val="24"/>
                <w:lang w:eastAsia="lv-LV"/>
              </w:rPr>
            </w:pPr>
            <w:r w:rsidRPr="009E07D8">
              <w:rPr>
                <w:rFonts w:eastAsia="Times New Roman"/>
                <w:b/>
                <w:bCs/>
                <w:color w:val="000000" w:themeColor="text1"/>
                <w:sz w:val="24"/>
                <w:szCs w:val="24"/>
                <w:lang w:eastAsia="lv-LV"/>
              </w:rPr>
              <w:t>II. Tiesību akta projekta ietekme uz sabiedrību, tautsaimniecības attīstību un administratīvo slogu</w:t>
            </w:r>
          </w:p>
        </w:tc>
      </w:tr>
      <w:tr w:rsidR="006E3CB3" w:rsidRPr="009E07D8" w14:paraId="2309CC22"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2AB0F71D"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04DF10" w14:textId="77777777" w:rsidR="00AA7E13" w:rsidRPr="009E07D8" w:rsidRDefault="00AA7E13" w:rsidP="003A362F">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FEE463F" w14:textId="566DCB0B" w:rsidR="00AA7E13" w:rsidRPr="009E07D8" w:rsidRDefault="006D3E50" w:rsidP="00F11F2F">
            <w:pPr>
              <w:jc w:val="both"/>
              <w:rPr>
                <w:rFonts w:eastAsia="Times New Roman"/>
                <w:color w:val="000000" w:themeColor="text1"/>
                <w:sz w:val="24"/>
                <w:szCs w:val="24"/>
                <w:lang w:eastAsia="lv-LV"/>
              </w:rPr>
            </w:pPr>
            <w:r>
              <w:rPr>
                <w:color w:val="000000"/>
                <w:sz w:val="24"/>
                <w:szCs w:val="24"/>
                <w:lang w:eastAsia="lv-LV"/>
              </w:rPr>
              <w:t>P</w:t>
            </w:r>
            <w:r w:rsidR="003A362F" w:rsidRPr="009E07D8">
              <w:rPr>
                <w:color w:val="000000"/>
                <w:sz w:val="24"/>
                <w:szCs w:val="24"/>
                <w:lang w:eastAsia="lv-LV"/>
              </w:rPr>
              <w:t>ašvaldības,</w:t>
            </w:r>
            <w:r w:rsidR="00917172" w:rsidRPr="009E07D8">
              <w:rPr>
                <w:color w:val="000000"/>
                <w:sz w:val="24"/>
                <w:szCs w:val="24"/>
                <w:lang w:eastAsia="lv-LV"/>
              </w:rPr>
              <w:t xml:space="preserve"> persona</w:t>
            </w:r>
            <w:r w:rsidR="009D0C63">
              <w:rPr>
                <w:color w:val="000000"/>
                <w:sz w:val="24"/>
                <w:szCs w:val="24"/>
                <w:lang w:eastAsia="lv-LV"/>
              </w:rPr>
              <w:t>s</w:t>
            </w:r>
            <w:r w:rsidR="00917172" w:rsidRPr="009E07D8">
              <w:rPr>
                <w:color w:val="000000"/>
                <w:sz w:val="24"/>
                <w:szCs w:val="24"/>
                <w:lang w:eastAsia="lv-LV"/>
              </w:rPr>
              <w:t>, kura</w:t>
            </w:r>
            <w:r w:rsidR="009D0C63">
              <w:rPr>
                <w:color w:val="000000"/>
                <w:sz w:val="24"/>
                <w:szCs w:val="24"/>
                <w:lang w:eastAsia="lv-LV"/>
              </w:rPr>
              <w:t>s</w:t>
            </w:r>
            <w:r w:rsidR="00917172" w:rsidRPr="009E07D8">
              <w:rPr>
                <w:color w:val="000000"/>
                <w:sz w:val="24"/>
                <w:szCs w:val="24"/>
                <w:lang w:eastAsia="lv-LV"/>
              </w:rPr>
              <w:t xml:space="preserve"> vēlas izveidot jaunu ceļa pievienojumu vai pārbūvēt esošu ceļu pievienojumu.</w:t>
            </w:r>
          </w:p>
        </w:tc>
      </w:tr>
      <w:tr w:rsidR="006E3CB3" w:rsidRPr="009E07D8" w14:paraId="44297986"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49E907E5"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BE0CA57" w14:textId="77777777" w:rsidR="00AA7E13" w:rsidRPr="009E07D8" w:rsidRDefault="00AA7E13" w:rsidP="003A362F">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95FD5F9" w14:textId="071AC78F" w:rsidR="00072D82" w:rsidRDefault="003A362F" w:rsidP="006107D6">
            <w:pPr>
              <w:ind w:firstLine="720"/>
              <w:jc w:val="both"/>
              <w:rPr>
                <w:color w:val="000000"/>
                <w:sz w:val="24"/>
                <w:szCs w:val="24"/>
              </w:rPr>
            </w:pPr>
            <w:r w:rsidRPr="009E07D8">
              <w:rPr>
                <w:sz w:val="24"/>
                <w:szCs w:val="24"/>
              </w:rPr>
              <w:t>Tiek samazināts administratīvais</w:t>
            </w:r>
            <w:r w:rsidR="009407FD" w:rsidRPr="009E07D8">
              <w:rPr>
                <w:sz w:val="24"/>
                <w:szCs w:val="24"/>
              </w:rPr>
              <w:t xml:space="preserve"> </w:t>
            </w:r>
            <w:r w:rsidRPr="009E07D8">
              <w:rPr>
                <w:sz w:val="24"/>
                <w:szCs w:val="24"/>
              </w:rPr>
              <w:t>slogs</w:t>
            </w:r>
            <w:r w:rsidR="009407FD" w:rsidRPr="009E07D8">
              <w:rPr>
                <w:sz w:val="24"/>
                <w:szCs w:val="24"/>
              </w:rPr>
              <w:t xml:space="preserve"> pašvaldībām, komersantiem un nekustamo īpašumu īpašniekiem</w:t>
            </w:r>
            <w:r w:rsidRPr="009E07D8">
              <w:rPr>
                <w:color w:val="000000"/>
                <w:sz w:val="24"/>
                <w:szCs w:val="24"/>
              </w:rPr>
              <w:t>,</w:t>
            </w:r>
            <w:r w:rsidR="009407FD" w:rsidRPr="009E07D8">
              <w:rPr>
                <w:color w:val="000000"/>
                <w:sz w:val="24"/>
                <w:szCs w:val="24"/>
              </w:rPr>
              <w:t xml:space="preserve"> jo nebūs nepieciešams visos pievienojuma izveidošanas vai pārbūves gadījumos</w:t>
            </w:r>
            <w:r w:rsidRPr="009E07D8">
              <w:rPr>
                <w:color w:val="000000"/>
                <w:sz w:val="24"/>
                <w:szCs w:val="24"/>
              </w:rPr>
              <w:t xml:space="preserve"> izstrādāt detālplānojumu</w:t>
            </w:r>
            <w:r w:rsidR="009407FD" w:rsidRPr="009E07D8">
              <w:rPr>
                <w:color w:val="000000"/>
                <w:sz w:val="24"/>
                <w:szCs w:val="24"/>
              </w:rPr>
              <w:t>.</w:t>
            </w:r>
            <w:r w:rsidRPr="009E07D8">
              <w:rPr>
                <w:color w:val="000000"/>
                <w:sz w:val="24"/>
                <w:szCs w:val="24"/>
              </w:rPr>
              <w:t xml:space="preserve"> </w:t>
            </w:r>
          </w:p>
          <w:p w14:paraId="49BF1F88" w14:textId="6D267A65" w:rsidR="00AA7E13" w:rsidRPr="009E07D8" w:rsidRDefault="00072D82" w:rsidP="006107D6">
            <w:pPr>
              <w:ind w:firstLine="720"/>
              <w:jc w:val="both"/>
              <w:rPr>
                <w:rFonts w:eastAsia="Times New Roman"/>
                <w:color w:val="000000" w:themeColor="text1"/>
                <w:sz w:val="24"/>
                <w:szCs w:val="24"/>
                <w:lang w:eastAsia="lv-LV"/>
              </w:rPr>
            </w:pPr>
            <w:r>
              <w:rPr>
                <w:color w:val="000000"/>
                <w:sz w:val="24"/>
                <w:szCs w:val="24"/>
              </w:rPr>
              <w:t xml:space="preserve">Administratīvais slogs palielināsies personai, kura vēlēsies </w:t>
            </w:r>
            <w:r w:rsidR="006107D6">
              <w:rPr>
                <w:color w:val="000000"/>
                <w:sz w:val="24"/>
                <w:szCs w:val="24"/>
              </w:rPr>
              <w:t xml:space="preserve">veidot jaunu pievienojumu vai pārbūvēt esošu pievienojumu, jo par saviem līdzekļiem būs jāpasūtina ceļu drošības audita veikšana. </w:t>
            </w:r>
          </w:p>
        </w:tc>
      </w:tr>
      <w:tr w:rsidR="006E3CB3" w:rsidRPr="009E07D8" w14:paraId="25CAB8E3"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0627F0B6"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54A203A" w14:textId="77777777" w:rsidR="00AA7E13" w:rsidRPr="009E07D8" w:rsidRDefault="00AA7E13" w:rsidP="003A362F">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47C32E0E" w14:textId="77777777" w:rsidR="00AA7E13" w:rsidRPr="009E07D8" w:rsidRDefault="005F4BD7" w:rsidP="00AA7E13">
            <w:pPr>
              <w:rPr>
                <w:rFonts w:eastAsia="Times New Roman"/>
                <w:color w:val="000000" w:themeColor="text1"/>
                <w:sz w:val="24"/>
                <w:szCs w:val="24"/>
                <w:lang w:eastAsia="lv-LV"/>
              </w:rPr>
            </w:pPr>
            <w:r w:rsidRPr="009E07D8">
              <w:rPr>
                <w:color w:val="000000"/>
                <w:sz w:val="24"/>
                <w:szCs w:val="24"/>
                <w:lang w:eastAsia="lv-LV"/>
              </w:rPr>
              <w:t>Projekts šo jomu neskar.</w:t>
            </w:r>
          </w:p>
        </w:tc>
      </w:tr>
      <w:tr w:rsidR="006E3CB3" w:rsidRPr="009E07D8" w14:paraId="54B88486"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6D23A238"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0B1342AC" w14:textId="77777777" w:rsidR="00AA7E13" w:rsidRPr="009E07D8" w:rsidRDefault="00AA7E13" w:rsidP="003A362F">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CF16B91" w14:textId="77777777" w:rsidR="00AA7E13" w:rsidRPr="009E07D8" w:rsidRDefault="005F4BD7" w:rsidP="00AA7E13">
            <w:pPr>
              <w:rPr>
                <w:rFonts w:eastAsia="Times New Roman"/>
                <w:color w:val="000000" w:themeColor="text1"/>
                <w:sz w:val="24"/>
                <w:szCs w:val="24"/>
                <w:lang w:eastAsia="lv-LV"/>
              </w:rPr>
            </w:pPr>
            <w:r w:rsidRPr="009E07D8">
              <w:rPr>
                <w:color w:val="000000"/>
                <w:sz w:val="24"/>
                <w:szCs w:val="24"/>
                <w:lang w:eastAsia="lv-LV"/>
              </w:rPr>
              <w:t>Projekts šo jomu neskar.</w:t>
            </w:r>
          </w:p>
        </w:tc>
      </w:tr>
      <w:tr w:rsidR="006E3CB3" w:rsidRPr="009E07D8" w14:paraId="7B1C52A1"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45C0E36B"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13E15870" w14:textId="77777777" w:rsidR="00AA7E13" w:rsidRPr="009E07D8" w:rsidRDefault="00AA7E13" w:rsidP="00AA7E13">
            <w:pPr>
              <w:rPr>
                <w:rFonts w:eastAsia="Times New Roman"/>
                <w:color w:val="000000" w:themeColor="text1"/>
                <w:sz w:val="24"/>
                <w:szCs w:val="24"/>
                <w:lang w:eastAsia="lv-LV"/>
              </w:rPr>
            </w:pPr>
            <w:r w:rsidRPr="009E07D8">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70A8EFD" w14:textId="77777777" w:rsidR="00AA7E13" w:rsidRPr="009E07D8" w:rsidRDefault="005F4BD7" w:rsidP="00AA7E13">
            <w:pPr>
              <w:rPr>
                <w:rFonts w:eastAsia="Times New Roman"/>
                <w:color w:val="000000" w:themeColor="text1"/>
                <w:sz w:val="24"/>
                <w:szCs w:val="24"/>
                <w:lang w:eastAsia="lv-LV"/>
              </w:rPr>
            </w:pPr>
            <w:r w:rsidRPr="009E07D8">
              <w:rPr>
                <w:rFonts w:eastAsia="Times New Roman"/>
                <w:color w:val="000000" w:themeColor="text1"/>
                <w:sz w:val="24"/>
                <w:szCs w:val="24"/>
                <w:lang w:eastAsia="lv-LV"/>
              </w:rPr>
              <w:t>Nav.</w:t>
            </w:r>
          </w:p>
        </w:tc>
      </w:tr>
    </w:tbl>
    <w:p w14:paraId="089AD8B6" w14:textId="1AF86C9C" w:rsidR="00AA7E13" w:rsidRDefault="00AA7E13" w:rsidP="00AA7E13">
      <w:pPr>
        <w:shd w:val="clear" w:color="auto" w:fill="FFFFFF"/>
        <w:rPr>
          <w:rFonts w:eastAsia="Times New Roman"/>
          <w:color w:val="000000" w:themeColor="text1"/>
          <w:sz w:val="24"/>
          <w:szCs w:val="24"/>
          <w:lang w:eastAsia="lv-LV"/>
        </w:rPr>
      </w:pPr>
    </w:p>
    <w:p w14:paraId="476B4D60" w14:textId="77777777" w:rsidR="000405FA" w:rsidRPr="009E07D8" w:rsidRDefault="000405FA" w:rsidP="00AA7E13">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E3CB3" w:rsidRPr="009E07D8" w14:paraId="23CA18F6" w14:textId="77777777" w:rsidTr="00AA7E13">
        <w:tc>
          <w:tcPr>
            <w:tcW w:w="0" w:type="auto"/>
            <w:tcBorders>
              <w:top w:val="outset" w:sz="6" w:space="0" w:color="414142"/>
              <w:left w:val="outset" w:sz="6" w:space="0" w:color="414142"/>
              <w:bottom w:val="outset" w:sz="6" w:space="0" w:color="414142"/>
              <w:right w:val="outset" w:sz="6" w:space="0" w:color="414142"/>
            </w:tcBorders>
            <w:vAlign w:val="center"/>
            <w:hideMark/>
          </w:tcPr>
          <w:p w14:paraId="37787916" w14:textId="77777777" w:rsidR="00AA7E13" w:rsidRPr="009E07D8" w:rsidRDefault="00AA7E13" w:rsidP="005F4BD7">
            <w:pPr>
              <w:jc w:val="center"/>
              <w:rPr>
                <w:rFonts w:eastAsia="Times New Roman"/>
                <w:b/>
                <w:bCs/>
                <w:color w:val="000000" w:themeColor="text1"/>
                <w:sz w:val="24"/>
                <w:szCs w:val="24"/>
                <w:lang w:eastAsia="lv-LV"/>
              </w:rPr>
            </w:pPr>
            <w:r w:rsidRPr="009E07D8">
              <w:rPr>
                <w:rFonts w:eastAsia="Times New Roman"/>
                <w:b/>
                <w:bCs/>
                <w:color w:val="000000" w:themeColor="text1"/>
                <w:sz w:val="24"/>
                <w:szCs w:val="24"/>
                <w:lang w:eastAsia="lv-LV"/>
              </w:rPr>
              <w:t>III. Tiesību akta projekta ietekme uz valsts budžetu un pašvaldību budžetiem</w:t>
            </w:r>
          </w:p>
        </w:tc>
      </w:tr>
      <w:tr w:rsidR="005F4BD7" w:rsidRPr="009E07D8" w14:paraId="0E5D87D9" w14:textId="77777777" w:rsidTr="005F4BD7">
        <w:tc>
          <w:tcPr>
            <w:tcW w:w="5000" w:type="pct"/>
            <w:tcBorders>
              <w:top w:val="outset" w:sz="6" w:space="0" w:color="414142"/>
              <w:left w:val="outset" w:sz="6" w:space="0" w:color="414142"/>
              <w:bottom w:val="outset" w:sz="6" w:space="0" w:color="414142"/>
              <w:right w:val="outset" w:sz="6" w:space="0" w:color="414142"/>
            </w:tcBorders>
            <w:vAlign w:val="center"/>
            <w:hideMark/>
          </w:tcPr>
          <w:p w14:paraId="1B2C5249" w14:textId="77777777" w:rsidR="005F4BD7" w:rsidRPr="009E07D8" w:rsidRDefault="005F4BD7"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color w:val="000000"/>
                <w:sz w:val="24"/>
                <w:szCs w:val="24"/>
                <w:lang w:eastAsia="lv-LV"/>
              </w:rPr>
              <w:t>Projekts šo jomu neskar.</w:t>
            </w:r>
          </w:p>
        </w:tc>
      </w:tr>
    </w:tbl>
    <w:p w14:paraId="353154B1" w14:textId="6E86187C" w:rsidR="005F4BD7" w:rsidRDefault="005F4BD7" w:rsidP="00AA7E13">
      <w:pPr>
        <w:shd w:val="clear" w:color="auto" w:fill="FFFFFF"/>
        <w:rPr>
          <w:rFonts w:eastAsia="Times New Roman"/>
          <w:color w:val="000000" w:themeColor="text1"/>
          <w:sz w:val="24"/>
          <w:szCs w:val="24"/>
          <w:lang w:eastAsia="lv-LV"/>
        </w:rPr>
      </w:pPr>
    </w:p>
    <w:p w14:paraId="29662C82" w14:textId="77777777" w:rsidR="000405FA" w:rsidRDefault="000405FA" w:rsidP="00AA7E13">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3"/>
        <w:gridCol w:w="3079"/>
        <w:gridCol w:w="5433"/>
      </w:tblGrid>
      <w:tr w:rsidR="000405FA" w:rsidRPr="000405FA" w14:paraId="3E44EEB2" w14:textId="77777777" w:rsidTr="000405FA">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6D84E" w14:textId="48D60DBE" w:rsidR="000405FA" w:rsidRPr="000405FA" w:rsidRDefault="000405FA" w:rsidP="000405FA">
            <w:pPr>
              <w:spacing w:before="100" w:beforeAutospacing="1" w:after="100" w:afterAutospacing="1" w:line="293" w:lineRule="atLeast"/>
              <w:jc w:val="center"/>
              <w:rPr>
                <w:rFonts w:eastAsia="Times New Roman"/>
                <w:b/>
                <w:bCs/>
                <w:color w:val="000000" w:themeColor="text1"/>
                <w:sz w:val="24"/>
                <w:szCs w:val="24"/>
                <w:lang w:eastAsia="lv-LV"/>
              </w:rPr>
            </w:pPr>
            <w:r w:rsidRPr="000405FA">
              <w:rPr>
                <w:rFonts w:eastAsia="Times New Roman"/>
                <w:b/>
                <w:bCs/>
                <w:color w:val="000000" w:themeColor="text1"/>
                <w:sz w:val="24"/>
                <w:szCs w:val="24"/>
                <w:lang w:eastAsia="lv-LV"/>
              </w:rPr>
              <w:t>IV. Tiesību akta projekta ietekme uz spēkā esošo tiesību normu sistēmu</w:t>
            </w:r>
          </w:p>
        </w:tc>
      </w:tr>
      <w:tr w:rsidR="000405FA" w:rsidRPr="000405FA" w14:paraId="1353545F" w14:textId="77777777" w:rsidTr="000405F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85EBA4" w14:textId="77777777" w:rsidR="000405FA" w:rsidRPr="000405FA" w:rsidRDefault="000405FA" w:rsidP="000405FA">
            <w:pPr>
              <w:spacing w:before="100" w:beforeAutospacing="1" w:after="100" w:afterAutospacing="1" w:line="293" w:lineRule="atLeast"/>
              <w:jc w:val="center"/>
              <w:rPr>
                <w:rFonts w:eastAsia="Times New Roman"/>
                <w:color w:val="000000" w:themeColor="text1"/>
                <w:sz w:val="24"/>
                <w:szCs w:val="24"/>
                <w:lang w:eastAsia="lv-LV"/>
              </w:rPr>
            </w:pPr>
            <w:r w:rsidRPr="000405FA">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DADEFA3" w14:textId="77777777" w:rsidR="000405FA" w:rsidRPr="000405FA" w:rsidRDefault="000405FA" w:rsidP="000405FA">
            <w:pPr>
              <w:rPr>
                <w:rFonts w:eastAsia="Times New Roman"/>
                <w:color w:val="000000" w:themeColor="text1"/>
                <w:sz w:val="24"/>
                <w:szCs w:val="24"/>
                <w:lang w:eastAsia="lv-LV"/>
              </w:rPr>
            </w:pPr>
            <w:r w:rsidRPr="000405FA">
              <w:rPr>
                <w:rFonts w:eastAsia="Times New Roman"/>
                <w:color w:val="000000" w:themeColor="text1"/>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A5201EC" w14:textId="7600B42F" w:rsidR="006107D6" w:rsidRDefault="000405FA" w:rsidP="00032A06">
            <w:pPr>
              <w:jc w:val="both"/>
              <w:rPr>
                <w:rFonts w:eastAsia="Times New Roman"/>
                <w:color w:val="000000" w:themeColor="text1"/>
                <w:sz w:val="24"/>
                <w:szCs w:val="24"/>
                <w:lang w:eastAsia="lv-LV"/>
              </w:rPr>
            </w:pPr>
            <w:r>
              <w:rPr>
                <w:rFonts w:eastAsia="Times New Roman"/>
                <w:color w:val="000000" w:themeColor="text1"/>
                <w:sz w:val="24"/>
                <w:szCs w:val="24"/>
                <w:lang w:eastAsia="lv-LV"/>
              </w:rPr>
              <w:t>Grozījumi Ministru kabineta 2008. gada 25. novembra noteikumu Nr. 972 “Ceļu dro</w:t>
            </w:r>
            <w:r w:rsidR="00032A06">
              <w:rPr>
                <w:rFonts w:eastAsia="Times New Roman"/>
                <w:color w:val="000000" w:themeColor="text1"/>
                <w:sz w:val="24"/>
                <w:szCs w:val="24"/>
                <w:lang w:eastAsia="lv-LV"/>
              </w:rPr>
              <w:t>šības audita noteikumi” 7. punktā</w:t>
            </w:r>
            <w:r w:rsidR="006107D6">
              <w:rPr>
                <w:rFonts w:eastAsia="Times New Roman"/>
                <w:color w:val="000000" w:themeColor="text1"/>
                <w:sz w:val="24"/>
                <w:szCs w:val="24"/>
                <w:lang w:eastAsia="lv-LV"/>
              </w:rPr>
              <w:t xml:space="preserve"> </w:t>
            </w:r>
            <w:r w:rsidR="00975DFE">
              <w:rPr>
                <w:rFonts w:eastAsia="Times New Roman"/>
                <w:color w:val="000000" w:themeColor="text1"/>
                <w:sz w:val="24"/>
                <w:szCs w:val="24"/>
                <w:lang w:eastAsia="lv-LV"/>
              </w:rPr>
              <w:t>– p</w:t>
            </w:r>
            <w:r w:rsidR="006107D6">
              <w:rPr>
                <w:rFonts w:eastAsia="Times New Roman"/>
                <w:color w:val="000000" w:themeColor="text1"/>
                <w:sz w:val="24"/>
                <w:szCs w:val="24"/>
                <w:lang w:eastAsia="lv-LV"/>
              </w:rPr>
              <w:t>recizēt, kādos gadījumos nepieciešams veikt ceļu drošības auditu.</w:t>
            </w:r>
          </w:p>
          <w:p w14:paraId="04CEF9D7" w14:textId="3E8E88F5" w:rsidR="000405FA" w:rsidRPr="000405FA" w:rsidRDefault="000405FA" w:rsidP="000405FA">
            <w:pPr>
              <w:rPr>
                <w:rFonts w:eastAsia="Times New Roman"/>
                <w:color w:val="000000" w:themeColor="text1"/>
                <w:sz w:val="24"/>
                <w:szCs w:val="24"/>
                <w:lang w:eastAsia="lv-LV"/>
              </w:rPr>
            </w:pPr>
          </w:p>
        </w:tc>
      </w:tr>
      <w:tr w:rsidR="000405FA" w:rsidRPr="000405FA" w14:paraId="0FFEB9F1" w14:textId="77777777" w:rsidTr="000405F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ED87AE1" w14:textId="77777777" w:rsidR="000405FA" w:rsidRPr="000405FA" w:rsidRDefault="000405FA" w:rsidP="000405FA">
            <w:pPr>
              <w:spacing w:before="100" w:beforeAutospacing="1" w:after="100" w:afterAutospacing="1" w:line="293" w:lineRule="atLeast"/>
              <w:jc w:val="center"/>
              <w:rPr>
                <w:rFonts w:eastAsia="Times New Roman"/>
                <w:color w:val="000000" w:themeColor="text1"/>
                <w:sz w:val="24"/>
                <w:szCs w:val="24"/>
                <w:lang w:eastAsia="lv-LV"/>
              </w:rPr>
            </w:pPr>
            <w:r w:rsidRPr="000405FA">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1EEF6AF" w14:textId="77777777" w:rsidR="000405FA" w:rsidRPr="000405FA" w:rsidRDefault="000405FA" w:rsidP="000405FA">
            <w:pPr>
              <w:rPr>
                <w:rFonts w:eastAsia="Times New Roman"/>
                <w:color w:val="000000" w:themeColor="text1"/>
                <w:sz w:val="24"/>
                <w:szCs w:val="24"/>
                <w:lang w:eastAsia="lv-LV"/>
              </w:rPr>
            </w:pPr>
            <w:r w:rsidRPr="000405FA">
              <w:rPr>
                <w:rFonts w:eastAsia="Times New Roman"/>
                <w:color w:val="000000" w:themeColor="text1"/>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77A759C" w14:textId="51CE2AB2" w:rsidR="000405FA" w:rsidRPr="000405FA" w:rsidRDefault="000405FA" w:rsidP="000405FA">
            <w:pPr>
              <w:rPr>
                <w:rFonts w:eastAsia="Times New Roman"/>
                <w:color w:val="000000" w:themeColor="text1"/>
                <w:sz w:val="24"/>
                <w:szCs w:val="24"/>
                <w:lang w:eastAsia="lv-LV"/>
              </w:rPr>
            </w:pPr>
            <w:r>
              <w:rPr>
                <w:rFonts w:eastAsia="Times New Roman"/>
                <w:color w:val="000000" w:themeColor="text1"/>
                <w:sz w:val="24"/>
                <w:szCs w:val="24"/>
                <w:lang w:eastAsia="lv-LV"/>
              </w:rPr>
              <w:t>Satiksmes ministrija.</w:t>
            </w:r>
          </w:p>
        </w:tc>
      </w:tr>
      <w:tr w:rsidR="000405FA" w:rsidRPr="000405FA" w14:paraId="1B6B6EE7" w14:textId="77777777" w:rsidTr="000405F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A3004FA" w14:textId="77777777" w:rsidR="000405FA" w:rsidRPr="000405FA" w:rsidRDefault="000405FA" w:rsidP="000405FA">
            <w:pPr>
              <w:spacing w:before="100" w:beforeAutospacing="1" w:after="100" w:afterAutospacing="1" w:line="293" w:lineRule="atLeast"/>
              <w:jc w:val="center"/>
              <w:rPr>
                <w:rFonts w:eastAsia="Times New Roman"/>
                <w:color w:val="000000" w:themeColor="text1"/>
                <w:sz w:val="24"/>
                <w:szCs w:val="24"/>
                <w:lang w:eastAsia="lv-LV"/>
              </w:rPr>
            </w:pPr>
            <w:r w:rsidRPr="000405FA">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F3BCE06" w14:textId="77777777" w:rsidR="000405FA" w:rsidRPr="000405FA" w:rsidRDefault="000405FA" w:rsidP="000405FA">
            <w:pPr>
              <w:rPr>
                <w:rFonts w:eastAsia="Times New Roman"/>
                <w:color w:val="000000" w:themeColor="text1"/>
                <w:sz w:val="24"/>
                <w:szCs w:val="24"/>
                <w:lang w:eastAsia="lv-LV"/>
              </w:rPr>
            </w:pPr>
            <w:r w:rsidRPr="000405FA">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45BA8E7" w14:textId="59418DED" w:rsidR="000405FA" w:rsidRPr="000405FA" w:rsidRDefault="000405FA" w:rsidP="000405FA">
            <w:pPr>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42A48CC7" w14:textId="77777777" w:rsidR="005C5576" w:rsidRDefault="005C5576" w:rsidP="00AA7E13">
      <w:pPr>
        <w:shd w:val="clear" w:color="auto" w:fill="FFFFFF"/>
        <w:rPr>
          <w:rFonts w:eastAsia="Times New Roman"/>
          <w:color w:val="000000" w:themeColor="text1"/>
          <w:sz w:val="24"/>
          <w:szCs w:val="24"/>
          <w:lang w:eastAsia="lv-LV"/>
        </w:rPr>
      </w:pPr>
    </w:p>
    <w:p w14:paraId="34C3EB70" w14:textId="186C5C8D" w:rsidR="00AA7E13" w:rsidRPr="009E07D8" w:rsidRDefault="00AA7E13" w:rsidP="00AA7E13">
      <w:pPr>
        <w:shd w:val="clear" w:color="auto" w:fill="FFFFFF"/>
        <w:rPr>
          <w:rFonts w:eastAsia="Times New Roman"/>
          <w:color w:val="000000" w:themeColor="text1"/>
          <w:sz w:val="24"/>
          <w:szCs w:val="24"/>
          <w:lang w:eastAsia="lv-LV"/>
        </w:rPr>
      </w:pPr>
      <w:r w:rsidRPr="009E07D8">
        <w:rPr>
          <w:rFonts w:eastAsia="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E3CB3" w:rsidRPr="009E07D8" w14:paraId="3F74CA0C" w14:textId="77777777" w:rsidTr="00AA7E13">
        <w:tc>
          <w:tcPr>
            <w:tcW w:w="0" w:type="auto"/>
            <w:tcBorders>
              <w:top w:val="outset" w:sz="6" w:space="0" w:color="414142"/>
              <w:left w:val="outset" w:sz="6" w:space="0" w:color="414142"/>
              <w:bottom w:val="outset" w:sz="6" w:space="0" w:color="414142"/>
              <w:right w:val="outset" w:sz="6" w:space="0" w:color="414142"/>
            </w:tcBorders>
            <w:vAlign w:val="center"/>
            <w:hideMark/>
          </w:tcPr>
          <w:p w14:paraId="5B2BEECB" w14:textId="77777777" w:rsidR="00AA7E13" w:rsidRPr="009E07D8" w:rsidRDefault="00AA7E13" w:rsidP="00AA7E13">
            <w:pPr>
              <w:spacing w:before="100" w:beforeAutospacing="1" w:after="100" w:afterAutospacing="1" w:line="293" w:lineRule="atLeast"/>
              <w:jc w:val="center"/>
              <w:rPr>
                <w:rFonts w:eastAsia="Times New Roman"/>
                <w:b/>
                <w:bCs/>
                <w:color w:val="000000" w:themeColor="text1"/>
                <w:sz w:val="24"/>
                <w:szCs w:val="24"/>
                <w:lang w:eastAsia="lv-LV"/>
              </w:rPr>
            </w:pPr>
            <w:r w:rsidRPr="009E07D8">
              <w:rPr>
                <w:rFonts w:eastAsia="Times New Roman"/>
                <w:b/>
                <w:bCs/>
                <w:color w:val="000000" w:themeColor="text1"/>
                <w:sz w:val="24"/>
                <w:szCs w:val="24"/>
                <w:lang w:eastAsia="lv-LV"/>
              </w:rPr>
              <w:t>V. Tiesību akta projekta atbilstība Latvijas Republikas starptautiskajām saistībām</w:t>
            </w:r>
          </w:p>
        </w:tc>
      </w:tr>
      <w:tr w:rsidR="005F4BD7" w:rsidRPr="009E07D8" w14:paraId="5CF9688B" w14:textId="77777777" w:rsidTr="005F4BD7">
        <w:tc>
          <w:tcPr>
            <w:tcW w:w="5000" w:type="pct"/>
            <w:tcBorders>
              <w:top w:val="outset" w:sz="6" w:space="0" w:color="414142"/>
              <w:left w:val="outset" w:sz="6" w:space="0" w:color="414142"/>
              <w:bottom w:val="outset" w:sz="6" w:space="0" w:color="414142"/>
              <w:right w:val="outset" w:sz="6" w:space="0" w:color="414142"/>
            </w:tcBorders>
            <w:hideMark/>
          </w:tcPr>
          <w:p w14:paraId="7E780233" w14:textId="77777777" w:rsidR="005F4BD7" w:rsidRPr="009E07D8" w:rsidRDefault="005F4BD7" w:rsidP="005F4BD7">
            <w:pPr>
              <w:jc w:val="center"/>
              <w:rPr>
                <w:rFonts w:eastAsia="Times New Roman"/>
                <w:color w:val="000000" w:themeColor="text1"/>
                <w:sz w:val="24"/>
                <w:szCs w:val="24"/>
                <w:lang w:eastAsia="lv-LV"/>
              </w:rPr>
            </w:pPr>
            <w:r w:rsidRPr="009E07D8">
              <w:rPr>
                <w:color w:val="000000"/>
                <w:sz w:val="24"/>
                <w:szCs w:val="24"/>
                <w:lang w:eastAsia="lv-LV"/>
              </w:rPr>
              <w:t>Projekts šo jomu neskar.</w:t>
            </w:r>
          </w:p>
        </w:tc>
      </w:tr>
    </w:tbl>
    <w:p w14:paraId="672C8CD0" w14:textId="4CA9C92B" w:rsidR="00AA7E13" w:rsidRDefault="00AA7E13" w:rsidP="00AA7E13">
      <w:pPr>
        <w:shd w:val="clear" w:color="auto" w:fill="FFFFFF"/>
        <w:rPr>
          <w:rFonts w:eastAsia="Times New Roman"/>
          <w:color w:val="000000" w:themeColor="text1"/>
          <w:sz w:val="24"/>
          <w:szCs w:val="24"/>
          <w:lang w:eastAsia="lv-LV"/>
        </w:rPr>
      </w:pPr>
    </w:p>
    <w:p w14:paraId="28974E10" w14:textId="77777777" w:rsidR="000405FA" w:rsidRPr="009E07D8" w:rsidRDefault="000405FA" w:rsidP="00AA7E13">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6E3CB3" w:rsidRPr="009E07D8" w14:paraId="5DC90B98" w14:textId="77777777" w:rsidTr="00AA7E1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22EC1E" w14:textId="719E0083" w:rsidR="00A62FD0" w:rsidRPr="009E07D8" w:rsidRDefault="00AA7E13" w:rsidP="00A62FD0">
            <w:pPr>
              <w:spacing w:before="100" w:beforeAutospacing="1" w:after="100" w:afterAutospacing="1" w:line="293" w:lineRule="atLeast"/>
              <w:jc w:val="center"/>
              <w:rPr>
                <w:rFonts w:eastAsia="Times New Roman"/>
                <w:b/>
                <w:bCs/>
                <w:color w:val="000000" w:themeColor="text1"/>
                <w:sz w:val="24"/>
                <w:szCs w:val="24"/>
                <w:lang w:eastAsia="lv-LV"/>
              </w:rPr>
            </w:pPr>
            <w:r w:rsidRPr="009E07D8">
              <w:rPr>
                <w:rFonts w:eastAsia="Times New Roman"/>
                <w:b/>
                <w:bCs/>
                <w:color w:val="000000" w:themeColor="text1"/>
                <w:sz w:val="24"/>
                <w:szCs w:val="24"/>
                <w:lang w:eastAsia="lv-LV"/>
              </w:rPr>
              <w:t>VI. Sabiedrības līdzdalība un komunikācijas aktivitātes</w:t>
            </w:r>
          </w:p>
        </w:tc>
      </w:tr>
      <w:tr w:rsidR="006E3CB3" w:rsidRPr="009E07D8" w14:paraId="6F9D0BDB"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04CEB81D"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979E79C" w14:textId="77777777" w:rsidR="00AA7E13" w:rsidRPr="009E07D8" w:rsidRDefault="00AA7E13" w:rsidP="009407FD">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70791164" w14:textId="118DCCB4" w:rsidR="00AA7E13" w:rsidRPr="005C5576" w:rsidRDefault="006E7712" w:rsidP="005C5576">
            <w:pPr>
              <w:jc w:val="both"/>
              <w:rPr>
                <w:color w:val="000000" w:themeColor="text1"/>
                <w:sz w:val="24"/>
                <w:szCs w:val="24"/>
              </w:rPr>
            </w:pPr>
            <w:r w:rsidRPr="00210F01">
              <w:rPr>
                <w:rFonts w:eastAsia="Times New Roman"/>
                <w:color w:val="000000" w:themeColor="text1"/>
                <w:sz w:val="24"/>
                <w:szCs w:val="24"/>
                <w:lang w:eastAsia="lv-LV"/>
              </w:rPr>
              <w:t>Atbilstoši Ministru kabineta 2009.</w:t>
            </w:r>
            <w:r w:rsidR="005C5576">
              <w:rPr>
                <w:rFonts w:eastAsia="Times New Roman"/>
                <w:color w:val="000000" w:themeColor="text1"/>
                <w:sz w:val="24"/>
                <w:szCs w:val="24"/>
                <w:lang w:eastAsia="lv-LV"/>
              </w:rPr>
              <w:t> </w:t>
            </w:r>
            <w:r w:rsidRPr="00210F01">
              <w:rPr>
                <w:rFonts w:eastAsia="Times New Roman"/>
                <w:color w:val="000000" w:themeColor="text1"/>
                <w:sz w:val="24"/>
                <w:szCs w:val="24"/>
                <w:lang w:eastAsia="lv-LV"/>
              </w:rPr>
              <w:t>gada 25.</w:t>
            </w:r>
            <w:r w:rsidR="005C5576">
              <w:rPr>
                <w:rFonts w:eastAsia="Times New Roman"/>
                <w:color w:val="000000" w:themeColor="text1"/>
                <w:sz w:val="24"/>
                <w:szCs w:val="24"/>
                <w:lang w:eastAsia="lv-LV"/>
              </w:rPr>
              <w:t> </w:t>
            </w:r>
            <w:r w:rsidRPr="00210F01">
              <w:rPr>
                <w:rFonts w:eastAsia="Times New Roman"/>
                <w:color w:val="000000" w:themeColor="text1"/>
                <w:sz w:val="24"/>
                <w:szCs w:val="24"/>
                <w:lang w:eastAsia="lv-LV"/>
              </w:rPr>
              <w:t>augusta</w:t>
            </w:r>
            <w:r>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noteikumu Nr.</w:t>
            </w:r>
            <w:r w:rsidR="005C5576">
              <w:rPr>
                <w:rFonts w:eastAsia="Times New Roman"/>
                <w:color w:val="000000" w:themeColor="text1"/>
                <w:sz w:val="24"/>
                <w:szCs w:val="24"/>
                <w:lang w:eastAsia="lv-LV"/>
              </w:rPr>
              <w:t> </w:t>
            </w:r>
            <w:r w:rsidRPr="00210F01">
              <w:rPr>
                <w:rFonts w:eastAsia="Times New Roman"/>
                <w:color w:val="000000" w:themeColor="text1"/>
                <w:sz w:val="24"/>
                <w:szCs w:val="24"/>
                <w:lang w:eastAsia="lv-LV"/>
              </w:rPr>
              <w:t>970 „Sabiedrības līdzdalības kārtība attīstības plānošanas procesā” 7.4.</w:t>
            </w:r>
            <w:r>
              <w:rPr>
                <w:rFonts w:eastAsia="Times New Roman"/>
                <w:color w:val="000000" w:themeColor="text1"/>
                <w:sz w:val="24"/>
                <w:szCs w:val="24"/>
                <w:vertAlign w:val="superscript"/>
                <w:lang w:eastAsia="lv-LV"/>
              </w:rPr>
              <w:t>1</w:t>
            </w:r>
            <w:r w:rsidR="005C5576">
              <w:rPr>
                <w:rFonts w:eastAsia="Times New Roman"/>
                <w:color w:val="000000" w:themeColor="text1"/>
                <w:sz w:val="24"/>
                <w:szCs w:val="24"/>
                <w:lang w:eastAsia="lv-LV"/>
              </w:rPr>
              <w:t> </w:t>
            </w:r>
            <w:r w:rsidRPr="00210F01">
              <w:rPr>
                <w:rFonts w:eastAsia="Times New Roman"/>
                <w:color w:val="000000" w:themeColor="text1"/>
                <w:sz w:val="24"/>
                <w:szCs w:val="24"/>
                <w:lang w:eastAsia="lv-LV"/>
              </w:rPr>
              <w:t>apakšpunktam</w:t>
            </w:r>
            <w:r>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sabiedrībai tika dota iespēja rakstiski sniegt viedokli par noteikumu projektu tā izstrādes stadijā.</w:t>
            </w:r>
            <w:r>
              <w:rPr>
                <w:color w:val="000000" w:themeColor="text1"/>
                <w:sz w:val="24"/>
                <w:szCs w:val="24"/>
              </w:rPr>
              <w:t xml:space="preserve"> </w:t>
            </w:r>
          </w:p>
        </w:tc>
      </w:tr>
      <w:tr w:rsidR="006E3CB3" w:rsidRPr="009E07D8" w14:paraId="61216292" w14:textId="77777777" w:rsidTr="00C207A3">
        <w:tc>
          <w:tcPr>
            <w:tcW w:w="300" w:type="pct"/>
            <w:tcBorders>
              <w:top w:val="outset" w:sz="6" w:space="0" w:color="414142"/>
              <w:left w:val="outset" w:sz="6" w:space="0" w:color="414142"/>
              <w:bottom w:val="outset" w:sz="6" w:space="0" w:color="414142"/>
              <w:right w:val="outset" w:sz="6" w:space="0" w:color="414142"/>
            </w:tcBorders>
            <w:hideMark/>
          </w:tcPr>
          <w:p w14:paraId="76DCCB5D"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F72A3E7" w14:textId="77777777" w:rsidR="00AA7E13" w:rsidRPr="009E07D8" w:rsidRDefault="00AA7E13" w:rsidP="009407FD">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tcPr>
          <w:p w14:paraId="1D95247C" w14:textId="77777777" w:rsidR="006E7712" w:rsidRPr="009E07D8" w:rsidRDefault="006E7712" w:rsidP="006E7712">
            <w:pPr>
              <w:jc w:val="both"/>
              <w:rPr>
                <w:sz w:val="24"/>
                <w:szCs w:val="24"/>
              </w:rPr>
            </w:pPr>
            <w:r w:rsidRPr="009E07D8">
              <w:rPr>
                <w:sz w:val="24"/>
                <w:szCs w:val="24"/>
              </w:rPr>
              <w:t>2019. gada 7. maijā projekts publicēts Satiksmes ministrijas mājas lapā sadaļā „Izstrādē esošie attīstības plānošanas dokumenti un tiesību akti ”</w:t>
            </w:r>
          </w:p>
          <w:p w14:paraId="7DA57026" w14:textId="0BE79060" w:rsidR="006E7712" w:rsidRPr="009E07D8" w:rsidRDefault="00887357" w:rsidP="006E7712">
            <w:pPr>
              <w:jc w:val="both"/>
              <w:rPr>
                <w:sz w:val="24"/>
                <w:szCs w:val="24"/>
              </w:rPr>
            </w:pPr>
            <w:hyperlink r:id="rId7" w:history="1">
              <w:r w:rsidR="006E7712" w:rsidRPr="0003653C">
                <w:rPr>
                  <w:rStyle w:val="Hyperlink"/>
                  <w:sz w:val="24"/>
                  <w:szCs w:val="24"/>
                </w:rPr>
                <w:t>http://www.sam.gov.lv/sm/content/?cat=553</w:t>
              </w:r>
            </w:hyperlink>
            <w:r w:rsidR="006E7712">
              <w:rPr>
                <w:sz w:val="24"/>
                <w:szCs w:val="24"/>
              </w:rPr>
              <w:t xml:space="preserve"> </w:t>
            </w:r>
          </w:p>
          <w:p w14:paraId="3C0684CC" w14:textId="037E0E30" w:rsidR="00AA7E13" w:rsidRPr="009E07D8" w:rsidRDefault="00AA7E13" w:rsidP="00AA7E13">
            <w:pPr>
              <w:rPr>
                <w:rFonts w:eastAsia="Times New Roman"/>
                <w:color w:val="000000" w:themeColor="text1"/>
                <w:sz w:val="24"/>
                <w:szCs w:val="24"/>
                <w:lang w:eastAsia="lv-LV"/>
              </w:rPr>
            </w:pPr>
          </w:p>
        </w:tc>
      </w:tr>
      <w:tr w:rsidR="006E3CB3" w:rsidRPr="009E07D8" w14:paraId="020BDB01"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58CF5A6C"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5CCC3D8" w14:textId="77777777" w:rsidR="00AA7E13" w:rsidRPr="009E07D8" w:rsidRDefault="00AA7E13" w:rsidP="009407FD">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3B81EA72" w14:textId="38C44AA2" w:rsidR="00AA7E13" w:rsidRPr="009E07D8" w:rsidRDefault="006E7712" w:rsidP="00AA7E13">
            <w:pPr>
              <w:rPr>
                <w:rFonts w:eastAsia="Times New Roman"/>
                <w:color w:val="000000" w:themeColor="text1"/>
                <w:sz w:val="24"/>
                <w:szCs w:val="24"/>
                <w:lang w:eastAsia="lv-LV"/>
              </w:rPr>
            </w:pPr>
            <w:r>
              <w:rPr>
                <w:rFonts w:eastAsia="Times New Roman"/>
                <w:color w:val="000000" w:themeColor="text1"/>
                <w:sz w:val="24"/>
                <w:szCs w:val="24"/>
                <w:lang w:eastAsia="lv-LV"/>
              </w:rPr>
              <w:t>Iebildumi vai priekšlikumi netika saņemti.</w:t>
            </w:r>
          </w:p>
        </w:tc>
      </w:tr>
      <w:tr w:rsidR="006E3CB3" w:rsidRPr="009E07D8" w14:paraId="4D9E0778"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1BDD62B3"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7201C63" w14:textId="77777777" w:rsidR="00AA7E13" w:rsidRPr="009E07D8" w:rsidRDefault="00AA7E13" w:rsidP="00AA7E13">
            <w:pPr>
              <w:rPr>
                <w:rFonts w:eastAsia="Times New Roman"/>
                <w:color w:val="000000" w:themeColor="text1"/>
                <w:sz w:val="24"/>
                <w:szCs w:val="24"/>
                <w:lang w:eastAsia="lv-LV"/>
              </w:rPr>
            </w:pPr>
            <w:r w:rsidRPr="009E07D8">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EDC4A7" w14:textId="77777777" w:rsidR="00AA7E13" w:rsidRPr="009E07D8" w:rsidRDefault="00C207A3" w:rsidP="00AA7E13">
            <w:pPr>
              <w:rPr>
                <w:rFonts w:eastAsia="Times New Roman"/>
                <w:color w:val="000000" w:themeColor="text1"/>
                <w:sz w:val="24"/>
                <w:szCs w:val="24"/>
                <w:lang w:eastAsia="lv-LV"/>
              </w:rPr>
            </w:pPr>
            <w:r w:rsidRPr="009E07D8">
              <w:rPr>
                <w:rFonts w:eastAsia="Times New Roman"/>
                <w:color w:val="000000" w:themeColor="text1"/>
                <w:sz w:val="24"/>
                <w:szCs w:val="24"/>
                <w:lang w:eastAsia="lv-LV"/>
              </w:rPr>
              <w:t>Nav.</w:t>
            </w:r>
          </w:p>
        </w:tc>
      </w:tr>
    </w:tbl>
    <w:p w14:paraId="179CC0AA" w14:textId="785EB7E8" w:rsidR="00A62FD0" w:rsidRDefault="00A62FD0" w:rsidP="00AA7E13">
      <w:pPr>
        <w:shd w:val="clear" w:color="auto" w:fill="FFFFFF"/>
        <w:rPr>
          <w:rFonts w:eastAsia="Times New Roman"/>
          <w:color w:val="000000" w:themeColor="text1"/>
          <w:sz w:val="24"/>
          <w:szCs w:val="24"/>
          <w:lang w:eastAsia="lv-LV"/>
        </w:rPr>
      </w:pPr>
    </w:p>
    <w:p w14:paraId="20C3EFE7" w14:textId="77777777" w:rsidR="000405FA" w:rsidRPr="009E07D8" w:rsidRDefault="000405FA" w:rsidP="00AA7E13">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6E3CB3" w:rsidRPr="009E07D8" w14:paraId="1B90AEDC" w14:textId="77777777" w:rsidTr="00AA7E1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38A7F8" w14:textId="12358DEA" w:rsidR="00AA7E13" w:rsidRPr="009E07D8" w:rsidRDefault="00AA7E13" w:rsidP="00AA7E13">
            <w:pPr>
              <w:spacing w:before="100" w:beforeAutospacing="1" w:after="100" w:afterAutospacing="1" w:line="293" w:lineRule="atLeast"/>
              <w:jc w:val="center"/>
              <w:rPr>
                <w:rFonts w:eastAsia="Times New Roman"/>
                <w:b/>
                <w:bCs/>
                <w:color w:val="000000" w:themeColor="text1"/>
                <w:sz w:val="24"/>
                <w:szCs w:val="24"/>
                <w:lang w:eastAsia="lv-LV"/>
              </w:rPr>
            </w:pPr>
            <w:r w:rsidRPr="009E07D8">
              <w:rPr>
                <w:rFonts w:eastAsia="Times New Roman"/>
                <w:b/>
                <w:bCs/>
                <w:color w:val="000000" w:themeColor="text1"/>
                <w:sz w:val="24"/>
                <w:szCs w:val="24"/>
                <w:lang w:eastAsia="lv-LV"/>
              </w:rPr>
              <w:t>V</w:t>
            </w:r>
            <w:r w:rsidR="00A62FD0">
              <w:rPr>
                <w:rFonts w:eastAsia="Times New Roman"/>
                <w:b/>
                <w:bCs/>
                <w:color w:val="000000" w:themeColor="text1"/>
                <w:sz w:val="24"/>
                <w:szCs w:val="24"/>
                <w:lang w:eastAsia="lv-LV"/>
              </w:rPr>
              <w:t>I</w:t>
            </w:r>
            <w:r w:rsidRPr="009E07D8">
              <w:rPr>
                <w:rFonts w:eastAsia="Times New Roman"/>
                <w:b/>
                <w:bCs/>
                <w:color w:val="000000" w:themeColor="text1"/>
                <w:sz w:val="24"/>
                <w:szCs w:val="24"/>
                <w:lang w:eastAsia="lv-LV"/>
              </w:rPr>
              <w:t>I. Tiesību akta projekta izpildes nodrošināšana un tās ietekme uz institūcijām</w:t>
            </w:r>
          </w:p>
        </w:tc>
      </w:tr>
      <w:tr w:rsidR="006E3CB3" w:rsidRPr="009E07D8" w14:paraId="0E947174"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1890F8A1" w14:textId="392BE5B0"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C9EEFA4" w14:textId="1C8D400C" w:rsidR="00AA7E13" w:rsidRPr="009E07D8" w:rsidRDefault="00AA7E13" w:rsidP="009407FD">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Projekta izpildē iesaistītās institūcijas</w:t>
            </w:r>
            <w:r w:rsidR="00A62FD0">
              <w:rPr>
                <w:rFonts w:eastAsia="Times New Roman"/>
                <w:color w:val="000000" w:themeColor="text1"/>
                <w:sz w:val="24"/>
                <w:szCs w:val="24"/>
                <w:lang w:eastAsia="lv-LV"/>
              </w:rPr>
              <w:t xml:space="preserve"> </w:t>
            </w:r>
          </w:p>
        </w:tc>
        <w:tc>
          <w:tcPr>
            <w:tcW w:w="3000" w:type="pct"/>
            <w:tcBorders>
              <w:top w:val="outset" w:sz="6" w:space="0" w:color="414142"/>
              <w:left w:val="outset" w:sz="6" w:space="0" w:color="414142"/>
              <w:bottom w:val="outset" w:sz="6" w:space="0" w:color="414142"/>
              <w:right w:val="outset" w:sz="6" w:space="0" w:color="414142"/>
            </w:tcBorders>
            <w:hideMark/>
          </w:tcPr>
          <w:p w14:paraId="485C0E11" w14:textId="77777777" w:rsidR="00AA7E13" w:rsidRPr="009E07D8" w:rsidRDefault="00C207A3" w:rsidP="00AA7E13">
            <w:pPr>
              <w:rPr>
                <w:rFonts w:eastAsia="Times New Roman"/>
                <w:color w:val="000000" w:themeColor="text1"/>
                <w:sz w:val="24"/>
                <w:szCs w:val="24"/>
                <w:lang w:eastAsia="lv-LV"/>
              </w:rPr>
            </w:pPr>
            <w:r w:rsidRPr="009E07D8">
              <w:rPr>
                <w:color w:val="000000"/>
                <w:sz w:val="24"/>
                <w:szCs w:val="24"/>
                <w:lang w:eastAsia="lv-LV"/>
              </w:rPr>
              <w:t>VAS „Latvijas Valsts ceļi”.</w:t>
            </w:r>
          </w:p>
        </w:tc>
      </w:tr>
      <w:tr w:rsidR="006E3CB3" w:rsidRPr="009E07D8" w14:paraId="015C8AF0" w14:textId="77777777" w:rsidTr="00011DF6">
        <w:tc>
          <w:tcPr>
            <w:tcW w:w="300" w:type="pct"/>
            <w:tcBorders>
              <w:top w:val="outset" w:sz="6" w:space="0" w:color="414142"/>
              <w:left w:val="outset" w:sz="6" w:space="0" w:color="414142"/>
              <w:bottom w:val="outset" w:sz="6" w:space="0" w:color="414142"/>
              <w:right w:val="outset" w:sz="6" w:space="0" w:color="414142"/>
            </w:tcBorders>
            <w:hideMark/>
          </w:tcPr>
          <w:p w14:paraId="6FD1295B"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62C8D6E" w14:textId="77777777" w:rsidR="00AA7E13" w:rsidRPr="009E07D8" w:rsidRDefault="00AA7E13" w:rsidP="009407FD">
            <w:pPr>
              <w:jc w:val="both"/>
              <w:rPr>
                <w:rFonts w:eastAsia="Times New Roman"/>
                <w:color w:val="000000" w:themeColor="text1"/>
                <w:sz w:val="24"/>
                <w:szCs w:val="24"/>
                <w:lang w:eastAsia="lv-LV"/>
              </w:rPr>
            </w:pPr>
            <w:r w:rsidRPr="009E07D8">
              <w:rPr>
                <w:rFonts w:eastAsia="Times New Roman"/>
                <w:color w:val="000000" w:themeColor="text1"/>
                <w:sz w:val="24"/>
                <w:szCs w:val="24"/>
                <w:lang w:eastAsia="lv-LV"/>
              </w:rPr>
              <w:t>Projekta izpildes ietekme uz pārvaldes funkcijām un institucionālo struktūru.</w:t>
            </w:r>
            <w:r w:rsidRPr="009E07D8">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363A9B17" w14:textId="77777777" w:rsidR="00AA7E13" w:rsidRPr="009E07D8" w:rsidRDefault="00011DF6" w:rsidP="00011DF6">
            <w:pPr>
              <w:jc w:val="both"/>
              <w:rPr>
                <w:rFonts w:eastAsia="Times New Roman"/>
                <w:color w:val="000000" w:themeColor="text1"/>
                <w:sz w:val="24"/>
                <w:szCs w:val="24"/>
                <w:lang w:eastAsia="lv-LV"/>
              </w:rPr>
            </w:pPr>
            <w:r w:rsidRPr="009E07D8">
              <w:rPr>
                <w:color w:val="000000"/>
                <w:sz w:val="24"/>
                <w:szCs w:val="24"/>
                <w:lang w:eastAsia="lv-LV"/>
              </w:rPr>
              <w:t>Projekta īstenošana tiks veikta esošo cilvēkresursu ietvaros. Saistībā ar projekta izpildi nebūs nepieciešams veidot jaunas institūcijas vai likvidēt vai reorganizēt esošās.</w:t>
            </w:r>
          </w:p>
        </w:tc>
      </w:tr>
      <w:tr w:rsidR="006E3CB3" w:rsidRPr="009E07D8" w14:paraId="12015DAA" w14:textId="77777777" w:rsidTr="00AA7E13">
        <w:tc>
          <w:tcPr>
            <w:tcW w:w="300" w:type="pct"/>
            <w:tcBorders>
              <w:top w:val="outset" w:sz="6" w:space="0" w:color="414142"/>
              <w:left w:val="outset" w:sz="6" w:space="0" w:color="414142"/>
              <w:bottom w:val="outset" w:sz="6" w:space="0" w:color="414142"/>
              <w:right w:val="outset" w:sz="6" w:space="0" w:color="414142"/>
            </w:tcBorders>
            <w:hideMark/>
          </w:tcPr>
          <w:p w14:paraId="564ADAE6" w14:textId="77777777" w:rsidR="00AA7E13" w:rsidRPr="009E07D8" w:rsidRDefault="00AA7E13" w:rsidP="00AA7E13">
            <w:pPr>
              <w:spacing w:before="100" w:beforeAutospacing="1" w:after="100" w:afterAutospacing="1" w:line="293" w:lineRule="atLeast"/>
              <w:jc w:val="center"/>
              <w:rPr>
                <w:rFonts w:eastAsia="Times New Roman"/>
                <w:color w:val="000000" w:themeColor="text1"/>
                <w:sz w:val="24"/>
                <w:szCs w:val="24"/>
                <w:lang w:eastAsia="lv-LV"/>
              </w:rPr>
            </w:pPr>
            <w:r w:rsidRPr="009E07D8">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0BC8EDD" w14:textId="77777777" w:rsidR="00AA7E13" w:rsidRPr="009E07D8" w:rsidRDefault="00AA7E13" w:rsidP="00AA7E13">
            <w:pPr>
              <w:rPr>
                <w:rFonts w:eastAsia="Times New Roman"/>
                <w:color w:val="000000" w:themeColor="text1"/>
                <w:sz w:val="24"/>
                <w:szCs w:val="24"/>
                <w:lang w:eastAsia="lv-LV"/>
              </w:rPr>
            </w:pPr>
            <w:r w:rsidRPr="009E07D8">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CC1630B" w14:textId="77777777" w:rsidR="00AA7E13" w:rsidRPr="009E07D8" w:rsidRDefault="00011DF6" w:rsidP="00AA7E13">
            <w:pPr>
              <w:rPr>
                <w:rFonts w:eastAsia="Times New Roman"/>
                <w:color w:val="000000" w:themeColor="text1"/>
                <w:sz w:val="24"/>
                <w:szCs w:val="24"/>
                <w:lang w:eastAsia="lv-LV"/>
              </w:rPr>
            </w:pPr>
            <w:r w:rsidRPr="009E07D8">
              <w:rPr>
                <w:rFonts w:eastAsia="Times New Roman"/>
                <w:color w:val="000000" w:themeColor="text1"/>
                <w:sz w:val="24"/>
                <w:szCs w:val="24"/>
                <w:lang w:eastAsia="lv-LV"/>
              </w:rPr>
              <w:t>Nav.</w:t>
            </w:r>
          </w:p>
        </w:tc>
      </w:tr>
    </w:tbl>
    <w:p w14:paraId="5972ECDE" w14:textId="77777777" w:rsidR="0088592A" w:rsidRPr="000405FA" w:rsidRDefault="0088592A">
      <w:pPr>
        <w:rPr>
          <w:color w:val="000000" w:themeColor="text1"/>
          <w:szCs w:val="28"/>
        </w:rPr>
      </w:pPr>
    </w:p>
    <w:p w14:paraId="28F5DDA3" w14:textId="77777777" w:rsidR="00A34481" w:rsidRPr="000405FA" w:rsidRDefault="00A34481">
      <w:pPr>
        <w:rPr>
          <w:color w:val="000000" w:themeColor="text1"/>
          <w:szCs w:val="28"/>
        </w:rPr>
      </w:pPr>
    </w:p>
    <w:p w14:paraId="7B4479A6" w14:textId="77777777" w:rsidR="00011DF6" w:rsidRPr="000405FA" w:rsidRDefault="00011DF6" w:rsidP="00011DF6">
      <w:pPr>
        <w:ind w:firstLine="720"/>
        <w:jc w:val="both"/>
        <w:rPr>
          <w:szCs w:val="28"/>
          <w:lang w:eastAsia="lv-LV"/>
        </w:rPr>
      </w:pPr>
      <w:r w:rsidRPr="000405FA">
        <w:rPr>
          <w:szCs w:val="28"/>
          <w:lang w:eastAsia="lv-LV"/>
        </w:rPr>
        <w:t>Satiksmes ministrs</w:t>
      </w:r>
      <w:r w:rsidRPr="000405FA">
        <w:rPr>
          <w:szCs w:val="28"/>
          <w:lang w:eastAsia="lv-LV"/>
        </w:rPr>
        <w:tab/>
      </w:r>
      <w:r w:rsidRPr="000405FA">
        <w:rPr>
          <w:szCs w:val="28"/>
          <w:lang w:eastAsia="lv-LV"/>
        </w:rPr>
        <w:tab/>
      </w:r>
      <w:r w:rsidRPr="000405FA">
        <w:rPr>
          <w:szCs w:val="28"/>
          <w:lang w:eastAsia="lv-LV"/>
        </w:rPr>
        <w:tab/>
      </w:r>
      <w:r w:rsidRPr="000405FA">
        <w:rPr>
          <w:szCs w:val="28"/>
          <w:lang w:eastAsia="lv-LV"/>
        </w:rPr>
        <w:tab/>
      </w:r>
      <w:r w:rsidRPr="000405FA">
        <w:rPr>
          <w:szCs w:val="28"/>
          <w:lang w:eastAsia="lv-LV"/>
        </w:rPr>
        <w:tab/>
      </w:r>
      <w:r w:rsidRPr="000405FA">
        <w:rPr>
          <w:szCs w:val="28"/>
          <w:lang w:eastAsia="lv-LV"/>
        </w:rPr>
        <w:tab/>
      </w:r>
      <w:r w:rsidRPr="000405FA">
        <w:rPr>
          <w:szCs w:val="28"/>
          <w:lang w:eastAsia="lv-LV"/>
        </w:rPr>
        <w:tab/>
      </w:r>
      <w:r w:rsidR="00000B8C" w:rsidRPr="000405FA">
        <w:rPr>
          <w:szCs w:val="28"/>
          <w:lang w:eastAsia="lv-LV"/>
        </w:rPr>
        <w:t>T</w:t>
      </w:r>
      <w:r w:rsidRPr="000405FA">
        <w:rPr>
          <w:szCs w:val="28"/>
          <w:lang w:eastAsia="lv-LV"/>
        </w:rPr>
        <w:t>. </w:t>
      </w:r>
      <w:proofErr w:type="spellStart"/>
      <w:r w:rsidR="00000B8C" w:rsidRPr="000405FA">
        <w:rPr>
          <w:szCs w:val="28"/>
          <w:lang w:eastAsia="lv-LV"/>
        </w:rPr>
        <w:t>Linkaits</w:t>
      </w:r>
      <w:proofErr w:type="spellEnd"/>
    </w:p>
    <w:p w14:paraId="0CFBC16E" w14:textId="77777777" w:rsidR="00011DF6" w:rsidRPr="000405FA" w:rsidRDefault="00011DF6" w:rsidP="00011DF6">
      <w:pPr>
        <w:jc w:val="both"/>
        <w:rPr>
          <w:szCs w:val="28"/>
          <w:lang w:eastAsia="lv-LV"/>
        </w:rPr>
      </w:pPr>
    </w:p>
    <w:p w14:paraId="313850A2" w14:textId="0737B24C" w:rsidR="00011DF6" w:rsidRPr="000405FA" w:rsidRDefault="00000B8C" w:rsidP="00011DF6">
      <w:pPr>
        <w:ind w:firstLine="720"/>
        <w:jc w:val="both"/>
        <w:rPr>
          <w:szCs w:val="28"/>
          <w:lang w:eastAsia="lv-LV"/>
        </w:rPr>
      </w:pPr>
      <w:r w:rsidRPr="000405FA">
        <w:rPr>
          <w:szCs w:val="28"/>
          <w:lang w:eastAsia="lv-LV"/>
        </w:rPr>
        <w:t>Vīza: valsts sekretāra p. i.</w:t>
      </w:r>
      <w:r w:rsidR="000405FA">
        <w:rPr>
          <w:szCs w:val="28"/>
          <w:lang w:eastAsia="lv-LV"/>
        </w:rPr>
        <w:tab/>
      </w:r>
      <w:r w:rsidR="000405FA">
        <w:rPr>
          <w:szCs w:val="28"/>
          <w:lang w:eastAsia="lv-LV"/>
        </w:rPr>
        <w:tab/>
      </w:r>
      <w:r w:rsidR="00011DF6" w:rsidRPr="000405FA">
        <w:rPr>
          <w:szCs w:val="28"/>
          <w:lang w:eastAsia="lv-LV"/>
        </w:rPr>
        <w:tab/>
      </w:r>
      <w:r w:rsidR="00011DF6" w:rsidRPr="000405FA">
        <w:rPr>
          <w:szCs w:val="28"/>
          <w:lang w:eastAsia="lv-LV"/>
        </w:rPr>
        <w:tab/>
      </w:r>
      <w:r w:rsidR="006E7712" w:rsidRPr="000405FA">
        <w:rPr>
          <w:szCs w:val="28"/>
          <w:lang w:eastAsia="lv-LV"/>
        </w:rPr>
        <w:tab/>
      </w:r>
      <w:proofErr w:type="spellStart"/>
      <w:r w:rsidRPr="000405FA">
        <w:rPr>
          <w:szCs w:val="28"/>
          <w:lang w:eastAsia="lv-LV"/>
        </w:rPr>
        <w:t>Dž</w:t>
      </w:r>
      <w:proofErr w:type="spellEnd"/>
      <w:r w:rsidR="00011DF6" w:rsidRPr="000405FA">
        <w:rPr>
          <w:szCs w:val="28"/>
          <w:lang w:eastAsia="lv-LV"/>
        </w:rPr>
        <w:t>. </w:t>
      </w:r>
      <w:proofErr w:type="spellStart"/>
      <w:r w:rsidRPr="000405FA">
        <w:rPr>
          <w:szCs w:val="28"/>
          <w:lang w:eastAsia="lv-LV"/>
        </w:rPr>
        <w:t>Innusa</w:t>
      </w:r>
      <w:proofErr w:type="spellEnd"/>
    </w:p>
    <w:p w14:paraId="587A2F1E" w14:textId="77777777" w:rsidR="00011DF6" w:rsidRPr="000405FA" w:rsidRDefault="00011DF6" w:rsidP="00011DF6">
      <w:pPr>
        <w:jc w:val="both"/>
        <w:rPr>
          <w:szCs w:val="28"/>
          <w:lang w:eastAsia="lv-LV"/>
        </w:rPr>
      </w:pPr>
    </w:p>
    <w:p w14:paraId="2F3AE2CD" w14:textId="4B75DBFD" w:rsidR="00011DF6" w:rsidRPr="000405FA" w:rsidRDefault="00011DF6" w:rsidP="00D56FBA">
      <w:pPr>
        <w:jc w:val="both"/>
        <w:rPr>
          <w:b/>
          <w:bCs/>
          <w:color w:val="414142"/>
          <w:szCs w:val="28"/>
          <w:lang w:eastAsia="lv-LV"/>
        </w:rPr>
      </w:pPr>
      <w:r w:rsidRPr="000405FA">
        <w:rPr>
          <w:szCs w:val="28"/>
        </w:rPr>
        <w:t xml:space="preserve"> </w:t>
      </w:r>
    </w:p>
    <w:sectPr w:rsidR="00011DF6" w:rsidRPr="000405FA" w:rsidSect="00405EE3">
      <w:headerReference w:type="default" r:id="rId8"/>
      <w:footerReference w:type="default" r:id="rId9"/>
      <w:headerReference w:type="firs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743F" w14:textId="77777777" w:rsidR="00887357" w:rsidRDefault="00887357" w:rsidP="00011DF6">
      <w:r>
        <w:separator/>
      </w:r>
    </w:p>
  </w:endnote>
  <w:endnote w:type="continuationSeparator" w:id="0">
    <w:p w14:paraId="7EE28635" w14:textId="77777777" w:rsidR="00887357" w:rsidRDefault="00887357" w:rsidP="000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7191" w14:textId="17CE469E" w:rsidR="00B33165" w:rsidRPr="008D7C36" w:rsidRDefault="00B33165" w:rsidP="008D7C36">
    <w:pPr>
      <w:pStyle w:val="Footer"/>
    </w:pPr>
    <w:r>
      <w:rPr>
        <w:bCs/>
        <w:color w:val="000000"/>
        <w:sz w:val="20"/>
        <w:szCs w:val="20"/>
        <w:lang w:eastAsia="lv-LV"/>
      </w:rPr>
      <w:t>SManot_</w:t>
    </w:r>
    <w:r w:rsidR="00B51E65">
      <w:rPr>
        <w:bCs/>
        <w:color w:val="000000"/>
        <w:sz w:val="20"/>
        <w:szCs w:val="20"/>
        <w:lang w:eastAsia="lv-LV"/>
      </w:rPr>
      <w:t>0</w:t>
    </w:r>
    <w:r w:rsidR="00B95DFB">
      <w:rPr>
        <w:bCs/>
        <w:color w:val="000000"/>
        <w:sz w:val="20"/>
        <w:szCs w:val="20"/>
        <w:lang w:eastAsia="lv-LV"/>
      </w:rPr>
      <w:t>6</w:t>
    </w:r>
    <w:r w:rsidR="00B51E65">
      <w:rPr>
        <w:bCs/>
        <w:color w:val="000000"/>
        <w:sz w:val="20"/>
        <w:szCs w:val="20"/>
        <w:lang w:eastAsia="lv-LV"/>
      </w:rPr>
      <w:t>06</w:t>
    </w:r>
    <w:r w:rsidRPr="008D7C36">
      <w:rPr>
        <w:bCs/>
        <w:color w:val="000000"/>
        <w:sz w:val="20"/>
        <w:szCs w:val="20"/>
        <w:lang w:eastAsia="lv-LV"/>
      </w:rPr>
      <w:t>19_pievien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9E542" w14:textId="5F39BD13" w:rsidR="00B33165" w:rsidRPr="00BE17DC" w:rsidRDefault="00B33165" w:rsidP="00DE2F2D">
    <w:pPr>
      <w:jc w:val="both"/>
      <w:rPr>
        <w:bCs/>
        <w:color w:val="000000"/>
        <w:sz w:val="20"/>
        <w:szCs w:val="20"/>
        <w:lang w:eastAsia="lv-LV"/>
      </w:rPr>
    </w:pPr>
    <w:r>
      <w:rPr>
        <w:bCs/>
        <w:color w:val="000000"/>
        <w:sz w:val="20"/>
        <w:szCs w:val="20"/>
        <w:lang w:eastAsia="lv-LV"/>
      </w:rPr>
      <w:t>SManot_</w:t>
    </w:r>
    <w:r w:rsidR="00B51E65">
      <w:rPr>
        <w:bCs/>
        <w:color w:val="000000"/>
        <w:sz w:val="20"/>
        <w:szCs w:val="20"/>
        <w:lang w:eastAsia="lv-LV"/>
      </w:rPr>
      <w:t>0</w:t>
    </w:r>
    <w:r w:rsidR="00B95DFB">
      <w:rPr>
        <w:bCs/>
        <w:color w:val="000000"/>
        <w:sz w:val="20"/>
        <w:szCs w:val="20"/>
        <w:lang w:eastAsia="lv-LV"/>
      </w:rPr>
      <w:t>6</w:t>
    </w:r>
    <w:r w:rsidR="00B51E65">
      <w:rPr>
        <w:bCs/>
        <w:color w:val="000000"/>
        <w:sz w:val="20"/>
        <w:szCs w:val="20"/>
        <w:lang w:eastAsia="lv-LV"/>
      </w:rPr>
      <w:t>06</w:t>
    </w:r>
    <w:r>
      <w:rPr>
        <w:bCs/>
        <w:color w:val="000000"/>
        <w:sz w:val="20"/>
        <w:szCs w:val="20"/>
        <w:lang w:eastAsia="lv-LV"/>
      </w:rPr>
      <w:t>19</w:t>
    </w:r>
    <w:r w:rsidRPr="00BE17DC">
      <w:rPr>
        <w:bCs/>
        <w:color w:val="000000"/>
        <w:sz w:val="20"/>
        <w:szCs w:val="20"/>
        <w:lang w:eastAsia="lv-LV"/>
      </w:rPr>
      <w:t>_pievien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DD73B" w14:textId="77777777" w:rsidR="00887357" w:rsidRDefault="00887357" w:rsidP="00011DF6">
      <w:r>
        <w:separator/>
      </w:r>
    </w:p>
  </w:footnote>
  <w:footnote w:type="continuationSeparator" w:id="0">
    <w:p w14:paraId="0C6C0CBB" w14:textId="77777777" w:rsidR="00887357" w:rsidRDefault="00887357" w:rsidP="0001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85216"/>
      <w:docPartObj>
        <w:docPartGallery w:val="Page Numbers (Top of Page)"/>
        <w:docPartUnique/>
      </w:docPartObj>
    </w:sdtPr>
    <w:sdtEndPr/>
    <w:sdtContent>
      <w:p w14:paraId="6F733D4E" w14:textId="65F71D7F" w:rsidR="00B33165" w:rsidRDefault="00B33165">
        <w:pPr>
          <w:pStyle w:val="Header"/>
          <w:jc w:val="center"/>
        </w:pPr>
        <w:r w:rsidRPr="00405EE3">
          <w:rPr>
            <w:sz w:val="20"/>
            <w:szCs w:val="20"/>
          </w:rPr>
          <w:fldChar w:fldCharType="begin"/>
        </w:r>
        <w:r w:rsidRPr="00405EE3">
          <w:rPr>
            <w:sz w:val="20"/>
            <w:szCs w:val="20"/>
          </w:rPr>
          <w:instrText>PAGE   \* MERGEFORMAT</w:instrText>
        </w:r>
        <w:r w:rsidRPr="00405EE3">
          <w:rPr>
            <w:sz w:val="20"/>
            <w:szCs w:val="20"/>
          </w:rPr>
          <w:fldChar w:fldCharType="separate"/>
        </w:r>
        <w:r w:rsidR="00A62FD0">
          <w:rPr>
            <w:noProof/>
            <w:sz w:val="20"/>
            <w:szCs w:val="20"/>
          </w:rPr>
          <w:t>5</w:t>
        </w:r>
        <w:r w:rsidRPr="00405EE3">
          <w:rPr>
            <w:sz w:val="20"/>
            <w:szCs w:val="20"/>
          </w:rPr>
          <w:fldChar w:fldCharType="end"/>
        </w:r>
      </w:p>
    </w:sdtContent>
  </w:sdt>
  <w:p w14:paraId="3303C3E3" w14:textId="77777777" w:rsidR="00B33165" w:rsidRDefault="00B3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ED21" w14:textId="77777777" w:rsidR="00B33165" w:rsidRDefault="00B33165">
    <w:pPr>
      <w:pStyle w:val="Header"/>
      <w:jc w:val="center"/>
    </w:pPr>
  </w:p>
  <w:p w14:paraId="2349D88B" w14:textId="77777777" w:rsidR="00B33165" w:rsidRDefault="00B33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13"/>
    <w:rsid w:val="00000B8C"/>
    <w:rsid w:val="00010D25"/>
    <w:rsid w:val="00011DF6"/>
    <w:rsid w:val="00012791"/>
    <w:rsid w:val="00015A9E"/>
    <w:rsid w:val="0001733C"/>
    <w:rsid w:val="00032A06"/>
    <w:rsid w:val="00033D12"/>
    <w:rsid w:val="000405FA"/>
    <w:rsid w:val="00041FC9"/>
    <w:rsid w:val="0006436A"/>
    <w:rsid w:val="00072D82"/>
    <w:rsid w:val="000A13E1"/>
    <w:rsid w:val="000D1446"/>
    <w:rsid w:val="000D41D3"/>
    <w:rsid w:val="00123039"/>
    <w:rsid w:val="00127244"/>
    <w:rsid w:val="00130102"/>
    <w:rsid w:val="0016067C"/>
    <w:rsid w:val="00173579"/>
    <w:rsid w:val="00183EAF"/>
    <w:rsid w:val="0019256E"/>
    <w:rsid w:val="001B2C8B"/>
    <w:rsid w:val="001D19CC"/>
    <w:rsid w:val="001F1067"/>
    <w:rsid w:val="002013B3"/>
    <w:rsid w:val="00264399"/>
    <w:rsid w:val="0028586D"/>
    <w:rsid w:val="00286EF5"/>
    <w:rsid w:val="002F0EFB"/>
    <w:rsid w:val="00354A72"/>
    <w:rsid w:val="00372F92"/>
    <w:rsid w:val="00374A7F"/>
    <w:rsid w:val="003A362F"/>
    <w:rsid w:val="003A637B"/>
    <w:rsid w:val="003B1E79"/>
    <w:rsid w:val="003B327F"/>
    <w:rsid w:val="00405EE3"/>
    <w:rsid w:val="004064AE"/>
    <w:rsid w:val="004124A5"/>
    <w:rsid w:val="00412A64"/>
    <w:rsid w:val="00465131"/>
    <w:rsid w:val="00482784"/>
    <w:rsid w:val="004843B0"/>
    <w:rsid w:val="0049311E"/>
    <w:rsid w:val="004A5D15"/>
    <w:rsid w:val="004B07DD"/>
    <w:rsid w:val="004C28E9"/>
    <w:rsid w:val="004D4D2D"/>
    <w:rsid w:val="004F0F0A"/>
    <w:rsid w:val="00553BDA"/>
    <w:rsid w:val="0056740F"/>
    <w:rsid w:val="0057644B"/>
    <w:rsid w:val="00582722"/>
    <w:rsid w:val="005A648C"/>
    <w:rsid w:val="005C5576"/>
    <w:rsid w:val="005F4BD7"/>
    <w:rsid w:val="00601DC5"/>
    <w:rsid w:val="0060331A"/>
    <w:rsid w:val="006107D6"/>
    <w:rsid w:val="00651680"/>
    <w:rsid w:val="00670B49"/>
    <w:rsid w:val="006755DC"/>
    <w:rsid w:val="006A2DEA"/>
    <w:rsid w:val="006D3E50"/>
    <w:rsid w:val="006E3CB3"/>
    <w:rsid w:val="006E7712"/>
    <w:rsid w:val="0070265D"/>
    <w:rsid w:val="00717083"/>
    <w:rsid w:val="00736221"/>
    <w:rsid w:val="00742B6F"/>
    <w:rsid w:val="007543DB"/>
    <w:rsid w:val="007A0BD6"/>
    <w:rsid w:val="007A4710"/>
    <w:rsid w:val="007B2728"/>
    <w:rsid w:val="007B2DBB"/>
    <w:rsid w:val="007C6BCB"/>
    <w:rsid w:val="008050D6"/>
    <w:rsid w:val="008156CB"/>
    <w:rsid w:val="00834EF2"/>
    <w:rsid w:val="00835950"/>
    <w:rsid w:val="0088592A"/>
    <w:rsid w:val="00887357"/>
    <w:rsid w:val="008947B1"/>
    <w:rsid w:val="008D48EA"/>
    <w:rsid w:val="008D7C36"/>
    <w:rsid w:val="008E5C9D"/>
    <w:rsid w:val="009075D9"/>
    <w:rsid w:val="009116C7"/>
    <w:rsid w:val="00914306"/>
    <w:rsid w:val="00917172"/>
    <w:rsid w:val="00925694"/>
    <w:rsid w:val="0093564A"/>
    <w:rsid w:val="009407FD"/>
    <w:rsid w:val="00940E69"/>
    <w:rsid w:val="0095419C"/>
    <w:rsid w:val="00975DFE"/>
    <w:rsid w:val="0098483B"/>
    <w:rsid w:val="009B70C5"/>
    <w:rsid w:val="009D0C63"/>
    <w:rsid w:val="009E07D8"/>
    <w:rsid w:val="009F3A81"/>
    <w:rsid w:val="00A044A9"/>
    <w:rsid w:val="00A0716A"/>
    <w:rsid w:val="00A1669B"/>
    <w:rsid w:val="00A228DC"/>
    <w:rsid w:val="00A34481"/>
    <w:rsid w:val="00A57C07"/>
    <w:rsid w:val="00A621A8"/>
    <w:rsid w:val="00A62FD0"/>
    <w:rsid w:val="00AA7E13"/>
    <w:rsid w:val="00AC7667"/>
    <w:rsid w:val="00B33165"/>
    <w:rsid w:val="00B35CF9"/>
    <w:rsid w:val="00B44423"/>
    <w:rsid w:val="00B51E65"/>
    <w:rsid w:val="00B94E61"/>
    <w:rsid w:val="00B95DFB"/>
    <w:rsid w:val="00BC0070"/>
    <w:rsid w:val="00BF33D5"/>
    <w:rsid w:val="00C017FE"/>
    <w:rsid w:val="00C207A3"/>
    <w:rsid w:val="00C71836"/>
    <w:rsid w:val="00CB45D1"/>
    <w:rsid w:val="00CF0305"/>
    <w:rsid w:val="00D01280"/>
    <w:rsid w:val="00D3700D"/>
    <w:rsid w:val="00D4151A"/>
    <w:rsid w:val="00D51203"/>
    <w:rsid w:val="00D56FBA"/>
    <w:rsid w:val="00D75DA1"/>
    <w:rsid w:val="00DA7EFD"/>
    <w:rsid w:val="00DC7314"/>
    <w:rsid w:val="00DD3B9A"/>
    <w:rsid w:val="00DE0E54"/>
    <w:rsid w:val="00DE2F2D"/>
    <w:rsid w:val="00DF30E1"/>
    <w:rsid w:val="00E00A30"/>
    <w:rsid w:val="00E1452C"/>
    <w:rsid w:val="00E25778"/>
    <w:rsid w:val="00E33C4E"/>
    <w:rsid w:val="00E353B6"/>
    <w:rsid w:val="00E567CE"/>
    <w:rsid w:val="00E74298"/>
    <w:rsid w:val="00E85DD2"/>
    <w:rsid w:val="00EB1EBD"/>
    <w:rsid w:val="00EC4AA2"/>
    <w:rsid w:val="00EE31C0"/>
    <w:rsid w:val="00EF7759"/>
    <w:rsid w:val="00F11F2F"/>
    <w:rsid w:val="00F302CC"/>
    <w:rsid w:val="00F61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658B01"/>
  <w15:chartTrackingRefBased/>
  <w15:docId w15:val="{F3253948-64F4-466F-BE4D-2372AD67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11DF6"/>
    <w:rPr>
      <w:rFonts w:cs="Times New Roman"/>
      <w:color w:val="0000FF"/>
      <w:u w:val="single"/>
    </w:rPr>
  </w:style>
  <w:style w:type="paragraph" w:styleId="Header">
    <w:name w:val="header"/>
    <w:basedOn w:val="Normal"/>
    <w:link w:val="HeaderChar"/>
    <w:uiPriority w:val="99"/>
    <w:unhideWhenUsed/>
    <w:rsid w:val="00011DF6"/>
    <w:pPr>
      <w:tabs>
        <w:tab w:val="center" w:pos="4153"/>
        <w:tab w:val="right" w:pos="8306"/>
      </w:tabs>
    </w:pPr>
  </w:style>
  <w:style w:type="character" w:customStyle="1" w:styleId="HeaderChar">
    <w:name w:val="Header Char"/>
    <w:basedOn w:val="DefaultParagraphFont"/>
    <w:link w:val="Header"/>
    <w:uiPriority w:val="99"/>
    <w:rsid w:val="00011DF6"/>
  </w:style>
  <w:style w:type="paragraph" w:styleId="Footer">
    <w:name w:val="footer"/>
    <w:basedOn w:val="Normal"/>
    <w:link w:val="FooterChar"/>
    <w:uiPriority w:val="99"/>
    <w:unhideWhenUsed/>
    <w:rsid w:val="00011DF6"/>
    <w:pPr>
      <w:tabs>
        <w:tab w:val="center" w:pos="4153"/>
        <w:tab w:val="right" w:pos="8306"/>
      </w:tabs>
    </w:pPr>
  </w:style>
  <w:style w:type="character" w:customStyle="1" w:styleId="FooterChar">
    <w:name w:val="Footer Char"/>
    <w:basedOn w:val="DefaultParagraphFont"/>
    <w:link w:val="Footer"/>
    <w:uiPriority w:val="99"/>
    <w:rsid w:val="00011DF6"/>
  </w:style>
  <w:style w:type="character" w:customStyle="1" w:styleId="UnresolvedMention1">
    <w:name w:val="Unresolved Mention1"/>
    <w:basedOn w:val="DefaultParagraphFont"/>
    <w:uiPriority w:val="99"/>
    <w:semiHidden/>
    <w:unhideWhenUsed/>
    <w:rsid w:val="00000B8C"/>
    <w:rPr>
      <w:color w:val="808080"/>
      <w:shd w:val="clear" w:color="auto" w:fill="E6E6E6"/>
    </w:rPr>
  </w:style>
  <w:style w:type="paragraph" w:styleId="BalloonText">
    <w:name w:val="Balloon Text"/>
    <w:basedOn w:val="Normal"/>
    <w:link w:val="BalloonTextChar"/>
    <w:uiPriority w:val="99"/>
    <w:semiHidden/>
    <w:unhideWhenUsed/>
    <w:rsid w:val="0058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22"/>
    <w:rPr>
      <w:rFonts w:ascii="Segoe UI" w:hAnsi="Segoe UI" w:cs="Segoe UI"/>
      <w:sz w:val="18"/>
      <w:szCs w:val="18"/>
    </w:rPr>
  </w:style>
  <w:style w:type="character" w:styleId="CommentReference">
    <w:name w:val="annotation reference"/>
    <w:basedOn w:val="DefaultParagraphFont"/>
    <w:uiPriority w:val="99"/>
    <w:semiHidden/>
    <w:unhideWhenUsed/>
    <w:rsid w:val="006A2DEA"/>
    <w:rPr>
      <w:sz w:val="16"/>
      <w:szCs w:val="16"/>
    </w:rPr>
  </w:style>
  <w:style w:type="paragraph" w:styleId="CommentText">
    <w:name w:val="annotation text"/>
    <w:basedOn w:val="Normal"/>
    <w:link w:val="CommentTextChar"/>
    <w:uiPriority w:val="99"/>
    <w:semiHidden/>
    <w:unhideWhenUsed/>
    <w:rsid w:val="006A2DEA"/>
    <w:rPr>
      <w:sz w:val="20"/>
      <w:szCs w:val="20"/>
    </w:rPr>
  </w:style>
  <w:style w:type="character" w:customStyle="1" w:styleId="CommentTextChar">
    <w:name w:val="Comment Text Char"/>
    <w:basedOn w:val="DefaultParagraphFont"/>
    <w:link w:val="CommentText"/>
    <w:uiPriority w:val="99"/>
    <w:semiHidden/>
    <w:rsid w:val="006A2DEA"/>
    <w:rPr>
      <w:sz w:val="20"/>
      <w:szCs w:val="20"/>
    </w:rPr>
  </w:style>
  <w:style w:type="paragraph" w:styleId="CommentSubject">
    <w:name w:val="annotation subject"/>
    <w:basedOn w:val="CommentText"/>
    <w:next w:val="CommentText"/>
    <w:link w:val="CommentSubjectChar"/>
    <w:uiPriority w:val="99"/>
    <w:semiHidden/>
    <w:unhideWhenUsed/>
    <w:rsid w:val="006A2DEA"/>
    <w:rPr>
      <w:b/>
      <w:bCs/>
    </w:rPr>
  </w:style>
  <w:style w:type="character" w:customStyle="1" w:styleId="CommentSubjectChar">
    <w:name w:val="Comment Subject Char"/>
    <w:basedOn w:val="CommentTextChar"/>
    <w:link w:val="CommentSubject"/>
    <w:uiPriority w:val="99"/>
    <w:semiHidden/>
    <w:rsid w:val="006A2DEA"/>
    <w:rPr>
      <w:b/>
      <w:bCs/>
      <w:sz w:val="20"/>
      <w:szCs w:val="20"/>
    </w:rPr>
  </w:style>
  <w:style w:type="character" w:styleId="UnresolvedMention">
    <w:name w:val="Unresolved Mention"/>
    <w:basedOn w:val="DefaultParagraphFont"/>
    <w:uiPriority w:val="99"/>
    <w:semiHidden/>
    <w:unhideWhenUsed/>
    <w:rsid w:val="006E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104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sChild>
        <w:div w:id="777022940">
          <w:marLeft w:val="0"/>
          <w:marRight w:val="0"/>
          <w:marTop w:val="240"/>
          <w:marBottom w:val="0"/>
          <w:divBdr>
            <w:top w:val="none" w:sz="0" w:space="0" w:color="auto"/>
            <w:left w:val="none" w:sz="0" w:space="0" w:color="auto"/>
            <w:bottom w:val="none" w:sz="0" w:space="0" w:color="auto"/>
            <w:right w:val="none" w:sz="0" w:space="0" w:color="auto"/>
          </w:divBdr>
        </w:div>
      </w:divsChild>
    </w:div>
    <w:div w:id="1283926452">
      <w:bodyDiv w:val="1"/>
      <w:marLeft w:val="0"/>
      <w:marRight w:val="0"/>
      <w:marTop w:val="0"/>
      <w:marBottom w:val="0"/>
      <w:divBdr>
        <w:top w:val="none" w:sz="0" w:space="0" w:color="auto"/>
        <w:left w:val="none" w:sz="0" w:space="0" w:color="auto"/>
        <w:bottom w:val="none" w:sz="0" w:space="0" w:color="auto"/>
        <w:right w:val="none" w:sz="0" w:space="0" w:color="auto"/>
      </w:divBdr>
    </w:div>
    <w:div w:id="1575385056">
      <w:bodyDiv w:val="1"/>
      <w:marLeft w:val="0"/>
      <w:marRight w:val="0"/>
      <w:marTop w:val="0"/>
      <w:marBottom w:val="0"/>
      <w:divBdr>
        <w:top w:val="none" w:sz="0" w:space="0" w:color="auto"/>
        <w:left w:val="none" w:sz="0" w:space="0" w:color="auto"/>
        <w:bottom w:val="none" w:sz="0" w:space="0" w:color="auto"/>
        <w:right w:val="none" w:sz="0" w:space="0" w:color="auto"/>
      </w:divBdr>
    </w:div>
    <w:div w:id="1846702701">
      <w:bodyDiv w:val="1"/>
      <w:marLeft w:val="0"/>
      <w:marRight w:val="0"/>
      <w:marTop w:val="0"/>
      <w:marBottom w:val="0"/>
      <w:divBdr>
        <w:top w:val="none" w:sz="0" w:space="0" w:color="auto"/>
        <w:left w:val="none" w:sz="0" w:space="0" w:color="auto"/>
        <w:bottom w:val="none" w:sz="0" w:space="0" w:color="auto"/>
        <w:right w:val="none" w:sz="0" w:space="0" w:color="auto"/>
      </w:divBdr>
      <w:divsChild>
        <w:div w:id="120350016">
          <w:marLeft w:val="0"/>
          <w:marRight w:val="0"/>
          <w:marTop w:val="480"/>
          <w:marBottom w:val="240"/>
          <w:divBdr>
            <w:top w:val="none" w:sz="0" w:space="0" w:color="auto"/>
            <w:left w:val="none" w:sz="0" w:space="0" w:color="auto"/>
            <w:bottom w:val="none" w:sz="0" w:space="0" w:color="auto"/>
            <w:right w:val="none" w:sz="0" w:space="0" w:color="auto"/>
          </w:divBdr>
        </w:div>
        <w:div w:id="2078625684">
          <w:marLeft w:val="0"/>
          <w:marRight w:val="0"/>
          <w:marTop w:val="0"/>
          <w:marBottom w:val="567"/>
          <w:divBdr>
            <w:top w:val="none" w:sz="0" w:space="0" w:color="auto"/>
            <w:left w:val="none" w:sz="0" w:space="0" w:color="auto"/>
            <w:bottom w:val="none" w:sz="0" w:space="0" w:color="auto"/>
            <w:right w:val="none" w:sz="0" w:space="0" w:color="auto"/>
          </w:divBdr>
        </w:div>
      </w:divsChild>
    </w:div>
    <w:div w:id="21393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gov.lv/sm/content/?cat=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B816-A44A-40E3-B5AE-D6C3C9AE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6772</Words>
  <Characters>3861</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pašvaldību, komersantu un māju ceļus pievieno valsts autoceļiem”</vt:lpstr>
      <vt:lpstr>Ministru kabineta noteikumu projekta „Kārtība, kādā pašvaldību, komersantu un māju ceļus pievieno valsts autoceļiem”</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pašvaldību, komersantu un māju ceļus pievieno valsts autoceļiem”</dc:title>
  <dc:subject/>
  <dc:creator>Armands.Smilga@sam.gov.lv</dc:creator>
  <cp:keywords/>
  <dc:description/>
  <cp:lastModifiedBy>Jekaterina Borovika</cp:lastModifiedBy>
  <cp:revision>2</cp:revision>
  <cp:lastPrinted>2019-05-03T13:56:00Z</cp:lastPrinted>
  <dcterms:created xsi:type="dcterms:W3CDTF">2019-06-11T11:53:00Z</dcterms:created>
  <dcterms:modified xsi:type="dcterms:W3CDTF">2019-06-11T11:53:00Z</dcterms:modified>
</cp:coreProperties>
</file>