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6943440" w14:textId="2B3BA61A" w:rsidR="00B87813" w:rsidRPr="00282DB6" w:rsidRDefault="00013D22" w:rsidP="00B95B2C">
      <w:pPr>
        <w:spacing w:before="240" w:after="120"/>
        <w:jc w:val="center"/>
        <w:rPr>
          <w:rFonts w:eastAsia="Calibri"/>
          <w:b/>
          <w:color w:val="0D0D0D" w:themeColor="text1" w:themeTint="F2"/>
          <w:sz w:val="26"/>
          <w:szCs w:val="26"/>
          <w:lang w:eastAsia="en-US"/>
        </w:rPr>
      </w:pPr>
      <w:r w:rsidRPr="00282DB6">
        <w:rPr>
          <w:b/>
          <w:bCs/>
          <w:color w:val="0D0D0D" w:themeColor="text1" w:themeTint="F2"/>
          <w:sz w:val="26"/>
          <w:szCs w:val="26"/>
        </w:rPr>
        <w:t>Likumprojekta „</w:t>
      </w:r>
      <w:r w:rsidR="00F23674" w:rsidRPr="00282DB6">
        <w:rPr>
          <w:b/>
          <w:bCs/>
          <w:color w:val="0D0D0D" w:themeColor="text1" w:themeTint="F2"/>
          <w:sz w:val="26"/>
          <w:szCs w:val="26"/>
        </w:rPr>
        <w:t>Grozījum</w:t>
      </w:r>
      <w:r w:rsidR="00ED2C3D">
        <w:rPr>
          <w:b/>
          <w:bCs/>
          <w:color w:val="0D0D0D" w:themeColor="text1" w:themeTint="F2"/>
          <w:sz w:val="26"/>
          <w:szCs w:val="26"/>
        </w:rPr>
        <w:t>s</w:t>
      </w:r>
      <w:r w:rsidR="00F23674" w:rsidRPr="00282DB6">
        <w:rPr>
          <w:b/>
          <w:bCs/>
          <w:color w:val="0D0D0D" w:themeColor="text1" w:themeTint="F2"/>
          <w:sz w:val="26"/>
          <w:szCs w:val="26"/>
        </w:rPr>
        <w:t xml:space="preserve"> likumā</w:t>
      </w:r>
      <w:r w:rsidR="002B7DC3">
        <w:rPr>
          <w:b/>
          <w:bCs/>
          <w:color w:val="0D0D0D" w:themeColor="text1" w:themeTint="F2"/>
          <w:sz w:val="26"/>
          <w:szCs w:val="26"/>
        </w:rPr>
        <w:t xml:space="preserve"> </w:t>
      </w:r>
      <w:r w:rsidR="00B87813" w:rsidRPr="00282DB6">
        <w:rPr>
          <w:b/>
          <w:bCs/>
          <w:color w:val="0D0D0D" w:themeColor="text1" w:themeTint="F2"/>
          <w:sz w:val="26"/>
          <w:szCs w:val="26"/>
        </w:rPr>
        <w:t>”</w:t>
      </w:r>
      <w:r w:rsidR="002B7DC3">
        <w:rPr>
          <w:b/>
          <w:bCs/>
          <w:color w:val="0D0D0D" w:themeColor="text1" w:themeTint="F2"/>
          <w:sz w:val="26"/>
          <w:szCs w:val="26"/>
        </w:rPr>
        <w:t xml:space="preserve">Par zemes reformu Latvijas Republikas lauku apvidos”” </w:t>
      </w:r>
      <w:r w:rsidR="00B87813" w:rsidRPr="00282DB6">
        <w:rPr>
          <w:b/>
          <w:bCs/>
          <w:color w:val="0D0D0D" w:themeColor="text1" w:themeTint="F2"/>
          <w:sz w:val="26"/>
          <w:szCs w:val="26"/>
        </w:rPr>
        <w:t>sākotnējās ietekmes novērtējuma ziņojums (anotācija)</w:t>
      </w: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590"/>
        <w:gridCol w:w="5923"/>
      </w:tblGrid>
      <w:tr w:rsidR="001249D9" w:rsidRPr="00282DB6" w14:paraId="4FA82FF3" w14:textId="70B676EF" w:rsidTr="00CB13EF">
        <w:trPr>
          <w:trHeight w:val="318"/>
        </w:trPr>
        <w:tc>
          <w:tcPr>
            <w:tcW w:w="10348" w:type="dxa"/>
            <w:gridSpan w:val="4"/>
            <w:shd w:val="clear" w:color="auto" w:fill="auto"/>
          </w:tcPr>
          <w:p w14:paraId="22FDAE5B" w14:textId="541672D0" w:rsidR="00334E43" w:rsidRPr="00282DB6" w:rsidRDefault="00334E43" w:rsidP="00B95B2C">
            <w:pPr>
              <w:pStyle w:val="tvhtml"/>
              <w:spacing w:before="0" w:after="0"/>
              <w:jc w:val="center"/>
              <w:rPr>
                <w:b/>
                <w:bCs/>
                <w:color w:val="0D0D0D" w:themeColor="text1" w:themeTint="F2"/>
                <w:sz w:val="26"/>
                <w:szCs w:val="26"/>
              </w:rPr>
            </w:pPr>
            <w:r w:rsidRPr="00282DB6">
              <w:rPr>
                <w:b/>
                <w:bCs/>
                <w:color w:val="0D0D0D" w:themeColor="text1" w:themeTint="F2"/>
                <w:sz w:val="26"/>
                <w:szCs w:val="26"/>
              </w:rPr>
              <w:t>Tiesību akta projekta anotācijas kopsavilkums</w:t>
            </w:r>
          </w:p>
        </w:tc>
      </w:tr>
      <w:tr w:rsidR="001249D9" w:rsidRPr="00282DB6" w14:paraId="71966092" w14:textId="2ABB2AB8" w:rsidTr="00CB13EF">
        <w:trPr>
          <w:trHeight w:val="1173"/>
        </w:trPr>
        <w:tc>
          <w:tcPr>
            <w:tcW w:w="2835" w:type="dxa"/>
            <w:gridSpan w:val="2"/>
            <w:shd w:val="clear" w:color="auto" w:fill="auto"/>
          </w:tcPr>
          <w:p w14:paraId="61C22F1D" w14:textId="3085E25B" w:rsidR="007532BF" w:rsidRPr="00282DB6" w:rsidRDefault="00334E43" w:rsidP="00B95B2C">
            <w:pPr>
              <w:pStyle w:val="tvhtml"/>
              <w:spacing w:before="0" w:after="0"/>
              <w:jc w:val="both"/>
              <w:rPr>
                <w:bCs/>
                <w:color w:val="0D0D0D" w:themeColor="text1" w:themeTint="F2"/>
                <w:sz w:val="26"/>
                <w:szCs w:val="26"/>
              </w:rPr>
            </w:pPr>
            <w:r w:rsidRPr="00282DB6">
              <w:rPr>
                <w:color w:val="0D0D0D" w:themeColor="text1" w:themeTint="F2"/>
                <w:sz w:val="26"/>
                <w:szCs w:val="26"/>
                <w:shd w:val="clear" w:color="auto" w:fill="FFFFFF"/>
              </w:rPr>
              <w:t>Mērķis, risinājums un projekta spēkā stāšanās laiks (500 zīmes bez atstarpēm)</w:t>
            </w:r>
          </w:p>
        </w:tc>
        <w:tc>
          <w:tcPr>
            <w:tcW w:w="7513" w:type="dxa"/>
            <w:gridSpan w:val="2"/>
            <w:shd w:val="clear" w:color="auto" w:fill="auto"/>
          </w:tcPr>
          <w:p w14:paraId="69629EA5" w14:textId="738914AE" w:rsidR="00A05517" w:rsidRPr="00282DB6" w:rsidRDefault="0073228B" w:rsidP="00B95B2C">
            <w:pPr>
              <w:pStyle w:val="tvhtml"/>
              <w:spacing w:before="0" w:after="0"/>
              <w:ind w:firstLine="601"/>
              <w:jc w:val="both"/>
              <w:rPr>
                <w:bCs/>
                <w:color w:val="0D0D0D" w:themeColor="text1" w:themeTint="F2"/>
                <w:sz w:val="26"/>
                <w:szCs w:val="26"/>
              </w:rPr>
            </w:pPr>
            <w:r w:rsidRPr="00282DB6">
              <w:rPr>
                <w:bCs/>
                <w:color w:val="0D0D0D" w:themeColor="text1" w:themeTint="F2"/>
                <w:sz w:val="26"/>
                <w:szCs w:val="26"/>
              </w:rPr>
              <w:t>Nav attiecināms.</w:t>
            </w:r>
          </w:p>
        </w:tc>
      </w:tr>
      <w:tr w:rsidR="001249D9" w:rsidRPr="00282DB6" w14:paraId="73842812" w14:textId="77777777" w:rsidTr="00CB13EF">
        <w:trPr>
          <w:trHeight w:val="288"/>
        </w:trPr>
        <w:tc>
          <w:tcPr>
            <w:tcW w:w="10348" w:type="dxa"/>
            <w:gridSpan w:val="4"/>
            <w:tcBorders>
              <w:left w:val="nil"/>
              <w:right w:val="nil"/>
            </w:tcBorders>
            <w:shd w:val="clear" w:color="auto" w:fill="auto"/>
          </w:tcPr>
          <w:p w14:paraId="44831331" w14:textId="77777777" w:rsidR="007532BF" w:rsidRPr="00282DB6" w:rsidRDefault="007532BF" w:rsidP="00B95B2C">
            <w:pPr>
              <w:pStyle w:val="tvhtml"/>
              <w:spacing w:before="0" w:after="0"/>
              <w:jc w:val="center"/>
              <w:rPr>
                <w:b/>
                <w:bCs/>
                <w:color w:val="0D0D0D" w:themeColor="text1" w:themeTint="F2"/>
                <w:sz w:val="26"/>
                <w:szCs w:val="26"/>
              </w:rPr>
            </w:pPr>
          </w:p>
        </w:tc>
      </w:tr>
      <w:tr w:rsidR="001249D9" w:rsidRPr="00282DB6" w14:paraId="46D82F60" w14:textId="77777777" w:rsidTr="00CB13EF">
        <w:trPr>
          <w:trHeight w:val="288"/>
        </w:trPr>
        <w:tc>
          <w:tcPr>
            <w:tcW w:w="10348" w:type="dxa"/>
            <w:gridSpan w:val="4"/>
            <w:shd w:val="clear" w:color="auto" w:fill="auto"/>
          </w:tcPr>
          <w:p w14:paraId="1EA54F19" w14:textId="5373E9D9" w:rsidR="00B87813" w:rsidRPr="00282DB6" w:rsidRDefault="00522A5D" w:rsidP="00B95B2C">
            <w:pPr>
              <w:pStyle w:val="tvhtml"/>
              <w:spacing w:before="0" w:after="0"/>
              <w:jc w:val="center"/>
              <w:rPr>
                <w:color w:val="0D0D0D" w:themeColor="text1" w:themeTint="F2"/>
                <w:sz w:val="26"/>
                <w:szCs w:val="26"/>
              </w:rPr>
            </w:pPr>
            <w:r>
              <w:rPr>
                <w:b/>
                <w:bCs/>
                <w:color w:val="0D0D0D" w:themeColor="text1" w:themeTint="F2"/>
                <w:sz w:val="26"/>
                <w:szCs w:val="26"/>
              </w:rPr>
              <w:t>I. </w:t>
            </w:r>
            <w:r w:rsidR="00B87813" w:rsidRPr="00282DB6">
              <w:rPr>
                <w:b/>
                <w:bCs/>
                <w:color w:val="0D0D0D" w:themeColor="text1" w:themeTint="F2"/>
                <w:sz w:val="26"/>
                <w:szCs w:val="26"/>
              </w:rPr>
              <w:t>Tiesību akta projekta izstrādes nepieciešamība</w:t>
            </w:r>
          </w:p>
        </w:tc>
      </w:tr>
      <w:tr w:rsidR="001249D9" w:rsidRPr="00282DB6" w14:paraId="3395B6C9" w14:textId="77777777" w:rsidTr="00CB13EF">
        <w:trPr>
          <w:trHeight w:val="377"/>
        </w:trPr>
        <w:tc>
          <w:tcPr>
            <w:tcW w:w="567" w:type="dxa"/>
            <w:shd w:val="clear" w:color="auto" w:fill="auto"/>
          </w:tcPr>
          <w:p w14:paraId="6E9E3FAD" w14:textId="78C50957" w:rsidR="00B87813" w:rsidRPr="00282DB6" w:rsidRDefault="00B87813" w:rsidP="00B95B2C">
            <w:pPr>
              <w:pStyle w:val="tvhtml"/>
              <w:spacing w:before="0" w:after="0"/>
              <w:jc w:val="center"/>
              <w:rPr>
                <w:color w:val="0D0D0D" w:themeColor="text1" w:themeTint="F2"/>
                <w:sz w:val="26"/>
                <w:szCs w:val="26"/>
              </w:rPr>
            </w:pPr>
            <w:r w:rsidRPr="00282DB6">
              <w:rPr>
                <w:color w:val="0D0D0D" w:themeColor="text1" w:themeTint="F2"/>
                <w:sz w:val="26"/>
                <w:szCs w:val="26"/>
              </w:rPr>
              <w:t>1</w:t>
            </w:r>
            <w:r w:rsidR="00522A5D">
              <w:rPr>
                <w:color w:val="0D0D0D" w:themeColor="text1" w:themeTint="F2"/>
                <w:sz w:val="26"/>
                <w:szCs w:val="26"/>
              </w:rPr>
              <w:t> </w:t>
            </w:r>
            <w:r w:rsidRPr="00282DB6">
              <w:rPr>
                <w:color w:val="0D0D0D" w:themeColor="text1" w:themeTint="F2"/>
                <w:sz w:val="26"/>
                <w:szCs w:val="26"/>
              </w:rPr>
              <w:t>.</w:t>
            </w:r>
          </w:p>
        </w:tc>
        <w:tc>
          <w:tcPr>
            <w:tcW w:w="2268" w:type="dxa"/>
            <w:shd w:val="clear" w:color="auto" w:fill="auto"/>
          </w:tcPr>
          <w:p w14:paraId="47FDCCD4" w14:textId="77777777" w:rsidR="00B87813" w:rsidRPr="00282DB6" w:rsidRDefault="00B87813" w:rsidP="00B95B2C">
            <w:pPr>
              <w:rPr>
                <w:color w:val="0D0D0D" w:themeColor="text1" w:themeTint="F2"/>
                <w:sz w:val="26"/>
                <w:szCs w:val="26"/>
                <w:lang w:eastAsia="en-US"/>
              </w:rPr>
            </w:pPr>
            <w:r w:rsidRPr="00282DB6">
              <w:rPr>
                <w:color w:val="0D0D0D" w:themeColor="text1" w:themeTint="F2"/>
                <w:sz w:val="26"/>
                <w:szCs w:val="26"/>
              </w:rPr>
              <w:t>Pamatojums</w:t>
            </w:r>
          </w:p>
        </w:tc>
        <w:tc>
          <w:tcPr>
            <w:tcW w:w="7513" w:type="dxa"/>
            <w:gridSpan w:val="2"/>
            <w:shd w:val="clear" w:color="auto" w:fill="auto"/>
          </w:tcPr>
          <w:p w14:paraId="27C30F91" w14:textId="77777777" w:rsidR="00D832FA" w:rsidRDefault="006D134E" w:rsidP="00B95B2C">
            <w:pPr>
              <w:ind w:firstLine="601"/>
              <w:jc w:val="both"/>
              <w:rPr>
                <w:rFonts w:eastAsia="Calibri"/>
                <w:color w:val="0D0D0D" w:themeColor="text1" w:themeTint="F2"/>
                <w:sz w:val="26"/>
                <w:szCs w:val="26"/>
              </w:rPr>
            </w:pPr>
            <w:r>
              <w:rPr>
                <w:rFonts w:eastAsia="Calibri"/>
                <w:color w:val="0D0D0D" w:themeColor="text1" w:themeTint="F2"/>
                <w:sz w:val="26"/>
                <w:szCs w:val="26"/>
              </w:rPr>
              <w:t>Ministru kabineta 2018. </w:t>
            </w:r>
            <w:r w:rsidRPr="006D134E">
              <w:rPr>
                <w:rFonts w:eastAsia="Calibri"/>
                <w:color w:val="0D0D0D" w:themeColor="text1" w:themeTint="F2"/>
                <w:sz w:val="26"/>
                <w:szCs w:val="26"/>
              </w:rPr>
              <w:t>gada 19.</w:t>
            </w:r>
            <w:r>
              <w:rPr>
                <w:rFonts w:eastAsia="Calibri"/>
                <w:color w:val="0D0D0D" w:themeColor="text1" w:themeTint="F2"/>
                <w:sz w:val="26"/>
                <w:szCs w:val="26"/>
              </w:rPr>
              <w:t> </w:t>
            </w:r>
            <w:r w:rsidRPr="006D134E">
              <w:rPr>
                <w:rFonts w:eastAsia="Calibri"/>
                <w:color w:val="0D0D0D" w:themeColor="text1" w:themeTint="F2"/>
                <w:sz w:val="26"/>
                <w:szCs w:val="26"/>
              </w:rPr>
              <w:t xml:space="preserve">jūnija sēdes </w:t>
            </w:r>
            <w:proofErr w:type="spellStart"/>
            <w:r w:rsidRPr="006D134E">
              <w:rPr>
                <w:rFonts w:eastAsia="Calibri"/>
                <w:color w:val="0D0D0D" w:themeColor="text1" w:themeTint="F2"/>
                <w:sz w:val="26"/>
                <w:szCs w:val="26"/>
              </w:rPr>
              <w:t>protokollēmuma</w:t>
            </w:r>
            <w:proofErr w:type="spellEnd"/>
            <w:r w:rsidRPr="006D134E">
              <w:rPr>
                <w:rFonts w:eastAsia="Calibri"/>
                <w:color w:val="0D0D0D" w:themeColor="text1" w:themeTint="F2"/>
                <w:sz w:val="26"/>
                <w:szCs w:val="26"/>
              </w:rPr>
              <w:t xml:space="preserve"> (Nr.</w:t>
            </w:r>
            <w:r>
              <w:rPr>
                <w:rFonts w:eastAsia="Calibri"/>
                <w:color w:val="0D0D0D" w:themeColor="text1" w:themeTint="F2"/>
                <w:sz w:val="26"/>
                <w:szCs w:val="26"/>
              </w:rPr>
              <w:t> </w:t>
            </w:r>
            <w:r w:rsidRPr="006D134E">
              <w:rPr>
                <w:rFonts w:eastAsia="Calibri"/>
                <w:color w:val="0D0D0D" w:themeColor="text1" w:themeTint="F2"/>
                <w:sz w:val="26"/>
                <w:szCs w:val="26"/>
              </w:rPr>
              <w:t>29, 19.</w:t>
            </w:r>
            <w:r>
              <w:rPr>
                <w:rFonts w:eastAsia="Calibri"/>
                <w:color w:val="0D0D0D" w:themeColor="text1" w:themeTint="F2"/>
                <w:sz w:val="26"/>
                <w:szCs w:val="26"/>
              </w:rPr>
              <w:t> </w:t>
            </w:r>
            <w:r w:rsidRPr="006D134E">
              <w:rPr>
                <w:rFonts w:eastAsia="Calibri"/>
                <w:color w:val="0D0D0D" w:themeColor="text1" w:themeTint="F2"/>
                <w:sz w:val="26"/>
                <w:szCs w:val="26"/>
              </w:rPr>
              <w:t>§) (2017.) Noteikumu projekts “Publiskas personas zemes nomas u</w:t>
            </w:r>
            <w:r w:rsidR="00C006C2">
              <w:rPr>
                <w:rFonts w:eastAsia="Calibri"/>
                <w:color w:val="0D0D0D" w:themeColor="text1" w:themeTint="F2"/>
                <w:sz w:val="26"/>
                <w:szCs w:val="26"/>
              </w:rPr>
              <w:t>n apbūves tiesību noteikumi” 2. </w:t>
            </w:r>
            <w:r w:rsidRPr="006D134E">
              <w:rPr>
                <w:rFonts w:eastAsia="Calibri"/>
                <w:color w:val="0D0D0D" w:themeColor="text1" w:themeTint="F2"/>
                <w:sz w:val="26"/>
                <w:szCs w:val="26"/>
              </w:rPr>
              <w:t>punktā dotā uzdevuma izpild</w:t>
            </w:r>
            <w:r>
              <w:rPr>
                <w:rFonts w:eastAsia="Calibri"/>
                <w:color w:val="0D0D0D" w:themeColor="text1" w:themeTint="F2"/>
                <w:sz w:val="26"/>
                <w:szCs w:val="26"/>
              </w:rPr>
              <w:t>e.</w:t>
            </w:r>
          </w:p>
          <w:p w14:paraId="6EA7B9F4" w14:textId="445230C3" w:rsidR="00B051AA" w:rsidRPr="00282DB6" w:rsidRDefault="00B051AA" w:rsidP="00B95B2C">
            <w:pPr>
              <w:ind w:firstLine="601"/>
              <w:jc w:val="both"/>
              <w:rPr>
                <w:rFonts w:eastAsia="Calibri"/>
                <w:color w:val="0D0D0D" w:themeColor="text1" w:themeTint="F2"/>
                <w:sz w:val="26"/>
                <w:szCs w:val="26"/>
              </w:rPr>
            </w:pPr>
            <w:r w:rsidRPr="00B051AA">
              <w:rPr>
                <w:rFonts w:eastAsia="Calibri"/>
                <w:color w:val="0D0D0D" w:themeColor="text1" w:themeTint="F2"/>
                <w:sz w:val="26"/>
                <w:szCs w:val="26"/>
              </w:rPr>
              <w:t>Likumprojekts stājas spēkā parastajā kārtībā</w:t>
            </w:r>
            <w:r>
              <w:rPr>
                <w:rFonts w:eastAsia="Calibri"/>
                <w:color w:val="0D0D0D" w:themeColor="text1" w:themeTint="F2"/>
                <w:sz w:val="26"/>
                <w:szCs w:val="26"/>
              </w:rPr>
              <w:t>.</w:t>
            </w:r>
          </w:p>
        </w:tc>
      </w:tr>
      <w:tr w:rsidR="001249D9" w:rsidRPr="00282DB6" w14:paraId="0514E86A" w14:textId="77777777" w:rsidTr="00CB13EF">
        <w:trPr>
          <w:trHeight w:val="465"/>
        </w:trPr>
        <w:tc>
          <w:tcPr>
            <w:tcW w:w="567" w:type="dxa"/>
            <w:shd w:val="clear" w:color="auto" w:fill="auto"/>
          </w:tcPr>
          <w:p w14:paraId="1191FB4A" w14:textId="3A045673" w:rsidR="00B87813" w:rsidRPr="00282DB6" w:rsidRDefault="00B87813" w:rsidP="00B95B2C">
            <w:pPr>
              <w:pStyle w:val="tvhtml"/>
              <w:spacing w:before="0" w:after="0"/>
              <w:jc w:val="center"/>
              <w:rPr>
                <w:color w:val="0D0D0D" w:themeColor="text1" w:themeTint="F2"/>
                <w:sz w:val="26"/>
                <w:szCs w:val="26"/>
              </w:rPr>
            </w:pPr>
            <w:r w:rsidRPr="00282DB6">
              <w:rPr>
                <w:color w:val="0D0D0D" w:themeColor="text1" w:themeTint="F2"/>
                <w:sz w:val="26"/>
                <w:szCs w:val="26"/>
              </w:rPr>
              <w:t>2</w:t>
            </w:r>
            <w:r w:rsidR="00522A5D">
              <w:rPr>
                <w:color w:val="0D0D0D" w:themeColor="text1" w:themeTint="F2"/>
                <w:sz w:val="26"/>
                <w:szCs w:val="26"/>
              </w:rPr>
              <w:t> </w:t>
            </w:r>
            <w:r w:rsidRPr="00282DB6">
              <w:rPr>
                <w:color w:val="0D0D0D" w:themeColor="text1" w:themeTint="F2"/>
                <w:sz w:val="26"/>
                <w:szCs w:val="26"/>
              </w:rPr>
              <w:t>.</w:t>
            </w:r>
          </w:p>
        </w:tc>
        <w:tc>
          <w:tcPr>
            <w:tcW w:w="2268" w:type="dxa"/>
            <w:shd w:val="clear" w:color="auto" w:fill="auto"/>
          </w:tcPr>
          <w:p w14:paraId="2861F730" w14:textId="77777777" w:rsidR="005D6110" w:rsidRPr="00282DB6" w:rsidRDefault="00B87813" w:rsidP="00B95B2C">
            <w:pPr>
              <w:rPr>
                <w:bCs/>
                <w:color w:val="0D0D0D" w:themeColor="text1" w:themeTint="F2"/>
                <w:sz w:val="26"/>
                <w:szCs w:val="26"/>
              </w:rPr>
            </w:pPr>
            <w:r w:rsidRPr="00282DB6">
              <w:rPr>
                <w:color w:val="0D0D0D" w:themeColor="text1" w:themeTint="F2"/>
                <w:sz w:val="26"/>
                <w:szCs w:val="26"/>
              </w:rPr>
              <w:t>Pašreizējā situācija un problēmas, kuru risināšanai tiesību akta projekts izstrādāts, tiesiskā regulējuma mērķis un būtība</w:t>
            </w:r>
          </w:p>
          <w:p w14:paraId="5154B3D8" w14:textId="77777777" w:rsidR="005D6110" w:rsidRPr="00282DB6" w:rsidRDefault="005D6110" w:rsidP="00B95B2C">
            <w:pPr>
              <w:rPr>
                <w:color w:val="0D0D0D" w:themeColor="text1" w:themeTint="F2"/>
                <w:sz w:val="26"/>
                <w:szCs w:val="26"/>
              </w:rPr>
            </w:pPr>
          </w:p>
          <w:p w14:paraId="39844348" w14:textId="77777777" w:rsidR="005D6110" w:rsidRPr="00282DB6" w:rsidRDefault="005D6110" w:rsidP="00B95B2C">
            <w:pPr>
              <w:rPr>
                <w:color w:val="0D0D0D" w:themeColor="text1" w:themeTint="F2"/>
                <w:sz w:val="26"/>
                <w:szCs w:val="26"/>
              </w:rPr>
            </w:pPr>
          </w:p>
          <w:p w14:paraId="2215E485" w14:textId="77777777" w:rsidR="005D6110" w:rsidRPr="00282DB6" w:rsidRDefault="005D6110" w:rsidP="00B95B2C">
            <w:pPr>
              <w:rPr>
                <w:color w:val="0D0D0D" w:themeColor="text1" w:themeTint="F2"/>
                <w:sz w:val="26"/>
                <w:szCs w:val="26"/>
              </w:rPr>
            </w:pPr>
          </w:p>
          <w:p w14:paraId="3CEC811B" w14:textId="77777777" w:rsidR="005D6110" w:rsidRPr="00282DB6" w:rsidRDefault="005D6110" w:rsidP="00B95B2C">
            <w:pPr>
              <w:rPr>
                <w:color w:val="0D0D0D" w:themeColor="text1" w:themeTint="F2"/>
                <w:sz w:val="26"/>
                <w:szCs w:val="26"/>
              </w:rPr>
            </w:pPr>
          </w:p>
          <w:p w14:paraId="5821CAE3" w14:textId="77777777" w:rsidR="005D6110" w:rsidRPr="00282DB6" w:rsidRDefault="005D6110" w:rsidP="00B95B2C">
            <w:pPr>
              <w:rPr>
                <w:color w:val="0D0D0D" w:themeColor="text1" w:themeTint="F2"/>
                <w:sz w:val="26"/>
                <w:szCs w:val="26"/>
              </w:rPr>
            </w:pPr>
          </w:p>
          <w:p w14:paraId="23715DC1" w14:textId="77777777" w:rsidR="005D6110" w:rsidRPr="00282DB6" w:rsidRDefault="005D6110" w:rsidP="00B95B2C">
            <w:pPr>
              <w:rPr>
                <w:color w:val="0D0D0D" w:themeColor="text1" w:themeTint="F2"/>
                <w:sz w:val="26"/>
                <w:szCs w:val="26"/>
              </w:rPr>
            </w:pPr>
          </w:p>
          <w:p w14:paraId="4F266F2F" w14:textId="77777777" w:rsidR="005D6110" w:rsidRPr="00282DB6" w:rsidRDefault="005D6110" w:rsidP="00B95B2C">
            <w:pPr>
              <w:rPr>
                <w:color w:val="0D0D0D" w:themeColor="text1" w:themeTint="F2"/>
                <w:sz w:val="26"/>
                <w:szCs w:val="26"/>
              </w:rPr>
            </w:pPr>
          </w:p>
          <w:p w14:paraId="10842F26" w14:textId="77777777" w:rsidR="005D6110" w:rsidRPr="00282DB6" w:rsidRDefault="005D6110" w:rsidP="00B95B2C">
            <w:pPr>
              <w:rPr>
                <w:color w:val="0D0D0D" w:themeColor="text1" w:themeTint="F2"/>
                <w:sz w:val="26"/>
                <w:szCs w:val="26"/>
              </w:rPr>
            </w:pPr>
          </w:p>
          <w:p w14:paraId="3A118CD0" w14:textId="77777777" w:rsidR="005D6110" w:rsidRPr="00282DB6" w:rsidRDefault="005D6110" w:rsidP="00B95B2C">
            <w:pPr>
              <w:rPr>
                <w:color w:val="0D0D0D" w:themeColor="text1" w:themeTint="F2"/>
                <w:sz w:val="26"/>
                <w:szCs w:val="26"/>
              </w:rPr>
            </w:pPr>
          </w:p>
          <w:p w14:paraId="4E53D064" w14:textId="77777777" w:rsidR="005D6110" w:rsidRPr="00282DB6" w:rsidRDefault="005D6110" w:rsidP="00B95B2C">
            <w:pPr>
              <w:rPr>
                <w:color w:val="0D0D0D" w:themeColor="text1" w:themeTint="F2"/>
                <w:sz w:val="26"/>
                <w:szCs w:val="26"/>
              </w:rPr>
            </w:pPr>
          </w:p>
          <w:p w14:paraId="006E7B73" w14:textId="77777777" w:rsidR="005D6110" w:rsidRPr="00282DB6" w:rsidRDefault="005D6110" w:rsidP="00B95B2C">
            <w:pPr>
              <w:rPr>
                <w:color w:val="0D0D0D" w:themeColor="text1" w:themeTint="F2"/>
                <w:sz w:val="26"/>
                <w:szCs w:val="26"/>
              </w:rPr>
            </w:pPr>
          </w:p>
          <w:p w14:paraId="2982AC91" w14:textId="77777777" w:rsidR="005D6110" w:rsidRPr="00282DB6" w:rsidRDefault="005D6110" w:rsidP="00B95B2C">
            <w:pPr>
              <w:rPr>
                <w:color w:val="0D0D0D" w:themeColor="text1" w:themeTint="F2"/>
                <w:sz w:val="26"/>
                <w:szCs w:val="26"/>
              </w:rPr>
            </w:pPr>
          </w:p>
          <w:p w14:paraId="1522FC97" w14:textId="77777777" w:rsidR="00B87813" w:rsidRPr="00282DB6" w:rsidRDefault="005D6110" w:rsidP="00B95B2C">
            <w:pPr>
              <w:tabs>
                <w:tab w:val="left" w:pos="1559"/>
              </w:tabs>
              <w:rPr>
                <w:color w:val="0D0D0D" w:themeColor="text1" w:themeTint="F2"/>
                <w:sz w:val="26"/>
                <w:szCs w:val="26"/>
              </w:rPr>
            </w:pPr>
            <w:r w:rsidRPr="00282DB6">
              <w:rPr>
                <w:color w:val="0D0D0D" w:themeColor="text1" w:themeTint="F2"/>
                <w:sz w:val="26"/>
                <w:szCs w:val="26"/>
              </w:rPr>
              <w:tab/>
            </w:r>
          </w:p>
        </w:tc>
        <w:tc>
          <w:tcPr>
            <w:tcW w:w="7513" w:type="dxa"/>
            <w:gridSpan w:val="2"/>
            <w:shd w:val="clear" w:color="auto" w:fill="auto"/>
          </w:tcPr>
          <w:p w14:paraId="78D67ECA" w14:textId="30D39815" w:rsidR="006D134E" w:rsidRDefault="006D134E" w:rsidP="00B95B2C">
            <w:pPr>
              <w:ind w:firstLine="743"/>
              <w:jc w:val="both"/>
              <w:rPr>
                <w:color w:val="0D0D0D" w:themeColor="text1" w:themeTint="F2"/>
                <w:sz w:val="26"/>
                <w:szCs w:val="26"/>
              </w:rPr>
            </w:pPr>
            <w:r>
              <w:rPr>
                <w:color w:val="0D0D0D" w:themeColor="text1" w:themeTint="F2"/>
                <w:sz w:val="26"/>
                <w:szCs w:val="26"/>
              </w:rPr>
              <w:t>Ministru kabineta 2018. gada 19. </w:t>
            </w:r>
            <w:r w:rsidRPr="006D134E">
              <w:rPr>
                <w:color w:val="0D0D0D" w:themeColor="text1" w:themeTint="F2"/>
                <w:sz w:val="26"/>
                <w:szCs w:val="26"/>
              </w:rPr>
              <w:t>j</w:t>
            </w:r>
            <w:r>
              <w:rPr>
                <w:color w:val="0D0D0D" w:themeColor="text1" w:themeTint="F2"/>
                <w:sz w:val="26"/>
                <w:szCs w:val="26"/>
              </w:rPr>
              <w:t xml:space="preserve">ūnija sēdes </w:t>
            </w:r>
            <w:proofErr w:type="spellStart"/>
            <w:r>
              <w:rPr>
                <w:color w:val="0D0D0D" w:themeColor="text1" w:themeTint="F2"/>
                <w:sz w:val="26"/>
                <w:szCs w:val="26"/>
              </w:rPr>
              <w:t>protokollēmuma</w:t>
            </w:r>
            <w:proofErr w:type="spellEnd"/>
            <w:r>
              <w:rPr>
                <w:color w:val="0D0D0D" w:themeColor="text1" w:themeTint="F2"/>
                <w:sz w:val="26"/>
                <w:szCs w:val="26"/>
              </w:rPr>
              <w:t xml:space="preserve"> (Nr. </w:t>
            </w:r>
            <w:r w:rsidRPr="006D134E">
              <w:rPr>
                <w:color w:val="0D0D0D" w:themeColor="text1" w:themeTint="F2"/>
                <w:sz w:val="26"/>
                <w:szCs w:val="26"/>
              </w:rPr>
              <w:t>29, 19.</w:t>
            </w:r>
            <w:r>
              <w:rPr>
                <w:color w:val="0D0D0D" w:themeColor="text1" w:themeTint="F2"/>
                <w:sz w:val="26"/>
                <w:szCs w:val="26"/>
              </w:rPr>
              <w:t> </w:t>
            </w:r>
            <w:r w:rsidRPr="006D134E">
              <w:rPr>
                <w:color w:val="0D0D0D" w:themeColor="text1" w:themeTint="F2"/>
                <w:sz w:val="26"/>
                <w:szCs w:val="26"/>
              </w:rPr>
              <w:t>§) 2.</w:t>
            </w:r>
            <w:r>
              <w:rPr>
                <w:color w:val="0D0D0D" w:themeColor="text1" w:themeTint="F2"/>
                <w:sz w:val="26"/>
                <w:szCs w:val="26"/>
              </w:rPr>
              <w:t> punkts nosaka, ka</w:t>
            </w:r>
            <w:r w:rsidRPr="006D134E">
              <w:rPr>
                <w:color w:val="0D0D0D" w:themeColor="text1" w:themeTint="F2"/>
                <w:sz w:val="26"/>
                <w:szCs w:val="26"/>
              </w:rPr>
              <w:t xml:space="preserve"> Vides aizsardzības un reģionālās attīstības ministrijai (turpmāk – VARAM) sadarbībā ar Tieslietu ministriju, Finanšu ministriju, Valsts kontroli un Latvijas Pašvaldību savienību, ņemot vērā noteikumu projekta saskaņošanas laikā Valsts kontroles izteikto iebildumu, līdz 2019.</w:t>
            </w:r>
            <w:r>
              <w:rPr>
                <w:color w:val="0D0D0D" w:themeColor="text1" w:themeTint="F2"/>
                <w:sz w:val="26"/>
                <w:szCs w:val="26"/>
              </w:rPr>
              <w:t> </w:t>
            </w:r>
            <w:r w:rsidRPr="006D134E">
              <w:rPr>
                <w:color w:val="0D0D0D" w:themeColor="text1" w:themeTint="F2"/>
                <w:sz w:val="26"/>
                <w:szCs w:val="26"/>
              </w:rPr>
              <w:t>gada 1.</w:t>
            </w:r>
            <w:r>
              <w:rPr>
                <w:color w:val="0D0D0D" w:themeColor="text1" w:themeTint="F2"/>
                <w:sz w:val="26"/>
                <w:szCs w:val="26"/>
              </w:rPr>
              <w:t> </w:t>
            </w:r>
            <w:r w:rsidRPr="006D134E">
              <w:rPr>
                <w:color w:val="0D0D0D" w:themeColor="text1" w:themeTint="F2"/>
                <w:sz w:val="26"/>
                <w:szCs w:val="26"/>
              </w:rPr>
              <w:t>martam pārskatīt likumā “Par zemes reformu Latvijas Republikas lauku apvidos” noteikto regulējumu attiecībā uz zemes piešķiršanu personisko palīgsaimniecību vajadzībām un nepieciešamības gadījumā VARAM ministram noteiktā kārtībā iesniegt izskatīšanai Ministru kabinetā attiecīgus tiesību aktu projektus (turpmāk – MK uzdevums).</w:t>
            </w:r>
          </w:p>
          <w:p w14:paraId="57CAF122" w14:textId="4EC2D3B5" w:rsidR="006D134E" w:rsidRPr="00DA0730" w:rsidRDefault="00DA0730" w:rsidP="00B95B2C">
            <w:pPr>
              <w:ind w:firstLine="743"/>
              <w:jc w:val="both"/>
            </w:pPr>
            <w:r>
              <w:rPr>
                <w:color w:val="0D0D0D" w:themeColor="text1" w:themeTint="F2"/>
                <w:sz w:val="26"/>
                <w:szCs w:val="26"/>
              </w:rPr>
              <w:t xml:space="preserve">Kā izriet no Ministru kabineta 2018. gada 19. jūnija noteikumu “Publiskas personas zemes nomas un apbūves tiesības noteikumi” Nr. 350 (turpmāk – MK noteikumi Nr. 350) 31., 32. un 29. punkta, 29.2. un 30.2. apakšpunkta, </w:t>
            </w:r>
            <w:r w:rsidR="00E82805">
              <w:rPr>
                <w:color w:val="0D0D0D" w:themeColor="text1" w:themeTint="F2"/>
                <w:sz w:val="26"/>
                <w:szCs w:val="26"/>
              </w:rPr>
              <w:t>pašvaldībai ir tiesības, nerīkojot izsoli, iznomāt neapbūvētu zemesgabalu personisko palīgsaimniecību vajadzībām atbilstoši likuma “Par zemes reformu Latvijas Republikas lauku apvidos” 7. pantam ar gada nomas maksu 0,5 % apmērā no zemes kadastrālās vērtības vai lielāku.</w:t>
            </w:r>
          </w:p>
          <w:p w14:paraId="005F6816" w14:textId="509863AA" w:rsidR="00963936" w:rsidRDefault="00DE6461" w:rsidP="00B95B2C">
            <w:pPr>
              <w:ind w:firstLine="601"/>
              <w:jc w:val="both"/>
              <w:rPr>
                <w:color w:val="0D0D0D" w:themeColor="text1" w:themeTint="F2"/>
                <w:sz w:val="26"/>
                <w:szCs w:val="26"/>
              </w:rPr>
            </w:pPr>
            <w:r>
              <w:rPr>
                <w:color w:val="0D0D0D" w:themeColor="text1" w:themeTint="F2"/>
                <w:sz w:val="26"/>
                <w:szCs w:val="26"/>
              </w:rPr>
              <w:t>Saskaņā ar likuma “Par zemes reformu Latvijas Republikas lauku apvidos”</w:t>
            </w:r>
            <w:r w:rsidR="00301A53">
              <w:rPr>
                <w:color w:val="0D0D0D" w:themeColor="text1" w:themeTint="F2"/>
                <w:sz w:val="26"/>
                <w:szCs w:val="26"/>
              </w:rPr>
              <w:t xml:space="preserve"> (turpmāk – </w:t>
            </w:r>
            <w:r w:rsidR="00514BEC">
              <w:rPr>
                <w:color w:val="0D0D0D" w:themeColor="text1" w:themeTint="F2"/>
                <w:sz w:val="26"/>
                <w:szCs w:val="26"/>
              </w:rPr>
              <w:t>Zemes reformas l</w:t>
            </w:r>
            <w:r w:rsidR="00301A53">
              <w:rPr>
                <w:color w:val="0D0D0D" w:themeColor="text1" w:themeTint="F2"/>
                <w:sz w:val="26"/>
                <w:szCs w:val="26"/>
              </w:rPr>
              <w:t>ikums)</w:t>
            </w:r>
            <w:r w:rsidR="00F629EF">
              <w:rPr>
                <w:color w:val="0D0D0D" w:themeColor="text1" w:themeTint="F2"/>
                <w:sz w:val="26"/>
                <w:szCs w:val="26"/>
              </w:rPr>
              <w:t xml:space="preserve"> 7. panta otro daļu, viens no zemes lietošanas mērķiem, kādiem zeme var tikt pieprasīta, ir personisko palīgsaimniecību vajadzībām.</w:t>
            </w:r>
            <w:r w:rsidR="00301A53">
              <w:rPr>
                <w:color w:val="0D0D0D" w:themeColor="text1" w:themeTint="F2"/>
                <w:sz w:val="26"/>
                <w:szCs w:val="26"/>
              </w:rPr>
              <w:t xml:space="preserve"> </w:t>
            </w:r>
          </w:p>
          <w:p w14:paraId="1F9198F8" w14:textId="01343E50" w:rsidR="006D134E" w:rsidRDefault="00301A53" w:rsidP="00B95B2C">
            <w:pPr>
              <w:ind w:firstLine="601"/>
              <w:jc w:val="both"/>
              <w:rPr>
                <w:color w:val="0D0D0D" w:themeColor="text1" w:themeTint="F2"/>
                <w:sz w:val="26"/>
                <w:szCs w:val="26"/>
              </w:rPr>
            </w:pPr>
            <w:r>
              <w:rPr>
                <w:color w:val="0D0D0D" w:themeColor="text1" w:themeTint="F2"/>
                <w:sz w:val="26"/>
                <w:szCs w:val="26"/>
              </w:rPr>
              <w:t xml:space="preserve">Saskaņā ar </w:t>
            </w:r>
            <w:r w:rsidR="00514BEC">
              <w:rPr>
                <w:color w:val="0D0D0D" w:themeColor="text1" w:themeTint="F2"/>
                <w:sz w:val="26"/>
                <w:szCs w:val="26"/>
              </w:rPr>
              <w:t xml:space="preserve">Zemes reformas </w:t>
            </w:r>
            <w:r>
              <w:rPr>
                <w:color w:val="0D0D0D" w:themeColor="text1" w:themeTint="F2"/>
                <w:sz w:val="26"/>
                <w:szCs w:val="26"/>
              </w:rPr>
              <w:t xml:space="preserve">likuma 4. atsauci, par personiskās palīgsaimniecībām uzskatāmas </w:t>
            </w:r>
            <w:r w:rsidR="00566B83">
              <w:rPr>
                <w:color w:val="0D0D0D" w:themeColor="text1" w:themeTint="F2"/>
                <w:sz w:val="26"/>
                <w:szCs w:val="26"/>
              </w:rPr>
              <w:t>lauku saimniecības (ieskaitot arī sakņu dārzus un dienesta zemi), kuras termiņlietošanā uz nomas līguma pamata piešķir pašvaldības vai arī citas juridiskas personas no savas zemes Latvijas Republikas iedzīvotājiem, kas dzīvo valsts vai kooperatīvos dzīvokļos, kā arī personiskajos dzīvokļos vai mājās, ja viņu pastāvīgajā lietošanā nav lauksaimniecībā izmantojamas zemes vai tās ir nepietiekami un vismaz viena darba spējīgā ģimenes locekļa pamatdarbs ir ārpus palīgsaimniecības.”</w:t>
            </w:r>
          </w:p>
          <w:p w14:paraId="2055D94B" w14:textId="18129606" w:rsidR="00ED346E" w:rsidRDefault="001D6CFD" w:rsidP="00B95B2C">
            <w:pPr>
              <w:ind w:firstLine="601"/>
              <w:jc w:val="both"/>
              <w:rPr>
                <w:color w:val="0D0D0D" w:themeColor="text1" w:themeTint="F2"/>
                <w:sz w:val="26"/>
                <w:szCs w:val="26"/>
              </w:rPr>
            </w:pPr>
            <w:r>
              <w:rPr>
                <w:color w:val="0D0D0D" w:themeColor="text1" w:themeTint="F2"/>
                <w:sz w:val="26"/>
                <w:szCs w:val="26"/>
              </w:rPr>
              <w:t>No</w:t>
            </w:r>
            <w:r w:rsidR="001A049F">
              <w:rPr>
                <w:color w:val="0D0D0D" w:themeColor="text1" w:themeTint="F2"/>
                <w:sz w:val="26"/>
                <w:szCs w:val="26"/>
              </w:rPr>
              <w:t xml:space="preserve"> termina “personiskā palīgsaimniecība”</w:t>
            </w:r>
            <w:r>
              <w:rPr>
                <w:color w:val="0D0D0D" w:themeColor="text1" w:themeTint="F2"/>
                <w:sz w:val="26"/>
                <w:szCs w:val="26"/>
              </w:rPr>
              <w:t xml:space="preserve"> skaidrojuma izriet, </w:t>
            </w:r>
            <w:r>
              <w:rPr>
                <w:color w:val="0D0D0D" w:themeColor="text1" w:themeTint="F2"/>
                <w:sz w:val="26"/>
                <w:szCs w:val="26"/>
              </w:rPr>
              <w:lastRenderedPageBreak/>
              <w:t>ka runa ir par lauksaimniecībā izmantojamo zemi,</w:t>
            </w:r>
            <w:r w:rsidR="003051C5">
              <w:rPr>
                <w:color w:val="0D0D0D" w:themeColor="text1" w:themeTint="F2"/>
                <w:sz w:val="26"/>
                <w:szCs w:val="26"/>
              </w:rPr>
              <w:t xml:space="preserve"> ko piešķir personisko</w:t>
            </w:r>
            <w:r>
              <w:rPr>
                <w:color w:val="0D0D0D" w:themeColor="text1" w:themeTint="F2"/>
                <w:sz w:val="26"/>
                <w:szCs w:val="26"/>
              </w:rPr>
              <w:t xml:space="preserve"> palīgsaimniecīb</w:t>
            </w:r>
            <w:r w:rsidR="003051C5">
              <w:rPr>
                <w:color w:val="0D0D0D" w:themeColor="text1" w:themeTint="F2"/>
                <w:sz w:val="26"/>
                <w:szCs w:val="26"/>
              </w:rPr>
              <w:t xml:space="preserve">u vajadzībām. Tāpat no termina skaidrojuma izriet, ka ne katra lauksaimniecībā izmantojamā zeme ir uzskatāma par tās izmantošanu personiskajām palīgsaimniecībām. Līdz ar to, ne katrā gadījumā, kad zeme tiek iznomāta </w:t>
            </w:r>
            <w:r w:rsidR="00287BE0">
              <w:rPr>
                <w:color w:val="0D0D0D" w:themeColor="text1" w:themeTint="F2"/>
                <w:sz w:val="26"/>
                <w:szCs w:val="26"/>
              </w:rPr>
              <w:t>lauksaimniecības</w:t>
            </w:r>
            <w:r w:rsidR="003051C5">
              <w:rPr>
                <w:color w:val="0D0D0D" w:themeColor="text1" w:themeTint="F2"/>
                <w:sz w:val="26"/>
                <w:szCs w:val="26"/>
              </w:rPr>
              <w:t xml:space="preserve"> </w:t>
            </w:r>
            <w:r w:rsidR="00287BE0">
              <w:rPr>
                <w:color w:val="0D0D0D" w:themeColor="text1" w:themeTint="F2"/>
                <w:sz w:val="26"/>
                <w:szCs w:val="26"/>
              </w:rPr>
              <w:t>vajadzībām</w:t>
            </w:r>
            <w:r w:rsidR="003051C5">
              <w:rPr>
                <w:color w:val="0D0D0D" w:themeColor="text1" w:themeTint="F2"/>
                <w:sz w:val="26"/>
                <w:szCs w:val="26"/>
              </w:rPr>
              <w:t>, nomas maksa būtu nosakāma 0,5 % apmērā no zemes kadastrālās vērtības vai liel</w:t>
            </w:r>
            <w:r w:rsidR="00337CBC">
              <w:rPr>
                <w:color w:val="0D0D0D" w:themeColor="text1" w:themeTint="F2"/>
                <w:sz w:val="26"/>
                <w:szCs w:val="26"/>
              </w:rPr>
              <w:t>āka, kā tas i</w:t>
            </w:r>
            <w:r w:rsidR="005A0894">
              <w:rPr>
                <w:color w:val="0D0D0D" w:themeColor="text1" w:themeTint="F2"/>
                <w:sz w:val="26"/>
                <w:szCs w:val="26"/>
              </w:rPr>
              <w:t>zriet no</w:t>
            </w:r>
            <w:r w:rsidR="00337CBC">
              <w:rPr>
                <w:color w:val="0D0D0D" w:themeColor="text1" w:themeTint="F2"/>
                <w:sz w:val="26"/>
                <w:szCs w:val="26"/>
              </w:rPr>
              <w:t xml:space="preserve"> šā brīža MK noteikumu Nr. 350 regulējum</w:t>
            </w:r>
            <w:r w:rsidR="005A0894">
              <w:rPr>
                <w:color w:val="0D0D0D" w:themeColor="text1" w:themeTint="F2"/>
                <w:sz w:val="26"/>
                <w:szCs w:val="26"/>
              </w:rPr>
              <w:t>a</w:t>
            </w:r>
            <w:r w:rsidR="00337CBC">
              <w:rPr>
                <w:color w:val="0D0D0D" w:themeColor="text1" w:themeTint="F2"/>
                <w:sz w:val="26"/>
                <w:szCs w:val="26"/>
              </w:rPr>
              <w:t xml:space="preserve">. </w:t>
            </w:r>
          </w:p>
          <w:p w14:paraId="3E3162E4" w14:textId="79CB18BB" w:rsidR="00561E97" w:rsidRDefault="00C0683B" w:rsidP="00B95B2C">
            <w:pPr>
              <w:ind w:firstLine="720"/>
              <w:jc w:val="both"/>
              <w:rPr>
                <w:sz w:val="26"/>
                <w:szCs w:val="26"/>
              </w:rPr>
            </w:pPr>
            <w:r>
              <w:rPr>
                <w:color w:val="0D0D0D" w:themeColor="text1" w:themeTint="F2"/>
                <w:sz w:val="26"/>
                <w:szCs w:val="26"/>
              </w:rPr>
              <w:t>Valsts kontrole</w:t>
            </w:r>
            <w:r w:rsidR="00561E97">
              <w:rPr>
                <w:color w:val="0D0D0D" w:themeColor="text1" w:themeTint="F2"/>
                <w:sz w:val="26"/>
                <w:szCs w:val="26"/>
              </w:rPr>
              <w:t xml:space="preserve"> </w:t>
            </w:r>
            <w:r w:rsidR="00341341">
              <w:rPr>
                <w:color w:val="0D0D0D" w:themeColor="text1" w:themeTint="F2"/>
                <w:sz w:val="26"/>
                <w:szCs w:val="26"/>
              </w:rPr>
              <w:t>MK noteikumu Nr. 350 saskaņošanās laikā</w:t>
            </w:r>
            <w:r w:rsidR="00561E97">
              <w:rPr>
                <w:color w:val="0D0D0D" w:themeColor="text1" w:themeTint="F2"/>
                <w:sz w:val="26"/>
                <w:szCs w:val="26"/>
              </w:rPr>
              <w:t xml:space="preserve"> izteica iebildumu, </w:t>
            </w:r>
            <w:r w:rsidR="00561E97" w:rsidRPr="00561E97">
              <w:rPr>
                <w:sz w:val="26"/>
                <w:szCs w:val="26"/>
              </w:rPr>
              <w:t>ka pašvaldības faktiski, iznomājot zemi pašvaldību iedzīvotājiem palīgsaimniecību, mazdārziņu vajadzībām</w:t>
            </w:r>
            <w:r w:rsidR="00561E97">
              <w:rPr>
                <w:sz w:val="26"/>
                <w:szCs w:val="26"/>
              </w:rPr>
              <w:t>, iznomā</w:t>
            </w:r>
            <w:r w:rsidR="00561E97" w:rsidRPr="00561E97">
              <w:rPr>
                <w:sz w:val="26"/>
                <w:szCs w:val="26"/>
              </w:rPr>
              <w:t xml:space="preserve"> nepamatoti lielas platības</w:t>
            </w:r>
            <w:r w:rsidR="00561E97">
              <w:rPr>
                <w:sz w:val="26"/>
                <w:szCs w:val="26"/>
              </w:rPr>
              <w:t xml:space="preserve"> par</w:t>
            </w:r>
            <w:r w:rsidR="00561E97" w:rsidRPr="00561E97">
              <w:rPr>
                <w:sz w:val="26"/>
                <w:szCs w:val="26"/>
              </w:rPr>
              <w:t xml:space="preserve"> zemes nomas maksu 0,5 %, kas rada šaubas, ka iznomātā zeme tiek izmantota </w:t>
            </w:r>
            <w:r w:rsidR="00561E97">
              <w:rPr>
                <w:sz w:val="26"/>
                <w:szCs w:val="26"/>
              </w:rPr>
              <w:t xml:space="preserve">palīgsaimniecību vajadzībām </w:t>
            </w:r>
            <w:r w:rsidR="00561E97" w:rsidRPr="00561E97">
              <w:rPr>
                <w:sz w:val="26"/>
                <w:szCs w:val="26"/>
              </w:rPr>
              <w:t>un ir pielīdzināma saimniekošanai mazdārziņos vai arī slēpta saimnieciska darbība. Pašvaldībām nav noteikts pietiekami skaidrs jēdziens, cik liela platība ir uzskatāma par zeme, kura tiek iznomāta palīgsaimniecību vajadzībām.</w:t>
            </w:r>
          </w:p>
          <w:p w14:paraId="55F9F70A" w14:textId="135876E2" w:rsidR="00561E97" w:rsidRPr="00561E97" w:rsidRDefault="00561E97" w:rsidP="00B95B2C">
            <w:pPr>
              <w:ind w:firstLine="720"/>
              <w:jc w:val="both"/>
              <w:rPr>
                <w:sz w:val="26"/>
                <w:szCs w:val="26"/>
              </w:rPr>
            </w:pPr>
            <w:r>
              <w:rPr>
                <w:sz w:val="26"/>
                <w:szCs w:val="26"/>
              </w:rPr>
              <w:t xml:space="preserve">Ņemot vērā, ka ne MK noteikumos Nr. 350, ne </w:t>
            </w:r>
            <w:r w:rsidR="00514BEC">
              <w:rPr>
                <w:sz w:val="26"/>
                <w:szCs w:val="26"/>
              </w:rPr>
              <w:t>Zemes reformas l</w:t>
            </w:r>
            <w:r w:rsidR="00384131">
              <w:rPr>
                <w:sz w:val="26"/>
                <w:szCs w:val="26"/>
              </w:rPr>
              <w:t>ikumā</w:t>
            </w:r>
            <w:r>
              <w:rPr>
                <w:sz w:val="26"/>
                <w:szCs w:val="26"/>
              </w:rPr>
              <w:t xml:space="preserve"> nav noteikts, cik liela platība ir uzskatāma par zemi, kura tiek iznomāta palīgsaimniecību vajadzībām,</w:t>
            </w:r>
            <w:r w:rsidRPr="00561E97">
              <w:rPr>
                <w:sz w:val="26"/>
                <w:szCs w:val="26"/>
              </w:rPr>
              <w:t xml:space="preserve"> ir nepieciešamība noteikt skaidru uzstādījumu pašvaldībām, nosakot optimālo piešķiramo zemes vienības platību personisko palīgsaimniecību vajadzībām. </w:t>
            </w:r>
            <w:r>
              <w:rPr>
                <w:sz w:val="26"/>
                <w:szCs w:val="26"/>
              </w:rPr>
              <w:t>Līdz ar to ir nepieciešams</w:t>
            </w:r>
            <w:r w:rsidRPr="00561E97">
              <w:rPr>
                <w:sz w:val="26"/>
                <w:szCs w:val="26"/>
              </w:rPr>
              <w:t xml:space="preserve"> veikt </w:t>
            </w:r>
            <w:r>
              <w:rPr>
                <w:sz w:val="26"/>
                <w:szCs w:val="26"/>
              </w:rPr>
              <w:t>grozījumus</w:t>
            </w:r>
            <w:r w:rsidRPr="00561E97">
              <w:rPr>
                <w:sz w:val="26"/>
                <w:szCs w:val="26"/>
              </w:rPr>
              <w:t xml:space="preserve"> </w:t>
            </w:r>
            <w:r w:rsidR="00514BEC">
              <w:rPr>
                <w:sz w:val="26"/>
                <w:szCs w:val="26"/>
              </w:rPr>
              <w:t>Zemes reformas l</w:t>
            </w:r>
            <w:r w:rsidR="00384131">
              <w:rPr>
                <w:sz w:val="26"/>
                <w:szCs w:val="26"/>
              </w:rPr>
              <w:t>ikumā</w:t>
            </w:r>
            <w:r w:rsidRPr="00561E97">
              <w:rPr>
                <w:sz w:val="26"/>
                <w:szCs w:val="26"/>
              </w:rPr>
              <w:t>.</w:t>
            </w:r>
          </w:p>
          <w:p w14:paraId="24AFBDE6" w14:textId="05D9FF64" w:rsidR="00FB1AF9" w:rsidRPr="00282DB6" w:rsidRDefault="00AE69A2" w:rsidP="00B95B2C">
            <w:pPr>
              <w:ind w:firstLine="601"/>
              <w:jc w:val="both"/>
              <w:rPr>
                <w:color w:val="0D0D0D" w:themeColor="text1" w:themeTint="F2"/>
                <w:sz w:val="26"/>
                <w:szCs w:val="26"/>
              </w:rPr>
            </w:pPr>
            <w:r w:rsidRPr="00282DB6">
              <w:rPr>
                <w:color w:val="0D0D0D" w:themeColor="text1" w:themeTint="F2"/>
                <w:sz w:val="26"/>
                <w:szCs w:val="26"/>
              </w:rPr>
              <w:t xml:space="preserve">Ievērojot minēto, projekts paredz </w:t>
            </w:r>
            <w:r w:rsidRPr="00282DB6">
              <w:rPr>
                <w:sz w:val="26"/>
                <w:szCs w:val="26"/>
              </w:rPr>
              <w:t xml:space="preserve">papildināt </w:t>
            </w:r>
            <w:r w:rsidR="00514BEC">
              <w:rPr>
                <w:sz w:val="26"/>
                <w:szCs w:val="26"/>
              </w:rPr>
              <w:t>Zemes reformas l</w:t>
            </w:r>
            <w:r w:rsidR="00F12D9F">
              <w:rPr>
                <w:sz w:val="26"/>
                <w:szCs w:val="26"/>
              </w:rPr>
              <w:t>ikuma 4. </w:t>
            </w:r>
            <w:r w:rsidR="00F12D9F" w:rsidRPr="00F12D9F">
              <w:rPr>
                <w:sz w:val="26"/>
                <w:szCs w:val="26"/>
              </w:rPr>
              <w:t>atsauci pēc vārdiem “(ieskaitot arī sakņu dārzus un dienesta zemi)” –  ar vārdiem “ne lielākas par 0,5 ha</w:t>
            </w:r>
            <w:r w:rsidR="00C0683B">
              <w:rPr>
                <w:sz w:val="26"/>
                <w:szCs w:val="26"/>
              </w:rPr>
              <w:t>”</w:t>
            </w:r>
            <w:r w:rsidR="00414385">
              <w:rPr>
                <w:sz w:val="26"/>
                <w:szCs w:val="26"/>
              </w:rPr>
              <w:t>.</w:t>
            </w:r>
          </w:p>
        </w:tc>
      </w:tr>
      <w:tr w:rsidR="001249D9" w:rsidRPr="00282DB6" w14:paraId="77897598" w14:textId="77777777" w:rsidTr="00CB13EF">
        <w:trPr>
          <w:trHeight w:val="465"/>
        </w:trPr>
        <w:tc>
          <w:tcPr>
            <w:tcW w:w="567" w:type="dxa"/>
            <w:shd w:val="clear" w:color="auto" w:fill="auto"/>
          </w:tcPr>
          <w:p w14:paraId="0E24E568" w14:textId="413A686E" w:rsidR="003477C2" w:rsidRPr="00282DB6" w:rsidRDefault="003477C2" w:rsidP="00B95B2C">
            <w:pPr>
              <w:pStyle w:val="tvhtml"/>
              <w:spacing w:before="0" w:after="0"/>
              <w:jc w:val="center"/>
              <w:rPr>
                <w:color w:val="0D0D0D" w:themeColor="text1" w:themeTint="F2"/>
                <w:sz w:val="26"/>
                <w:szCs w:val="26"/>
              </w:rPr>
            </w:pPr>
            <w:r w:rsidRPr="00282DB6">
              <w:rPr>
                <w:color w:val="0D0D0D" w:themeColor="text1" w:themeTint="F2"/>
                <w:sz w:val="26"/>
                <w:szCs w:val="26"/>
              </w:rPr>
              <w:lastRenderedPageBreak/>
              <w:t>3</w:t>
            </w:r>
            <w:r w:rsidR="00522A5D">
              <w:rPr>
                <w:color w:val="0D0D0D" w:themeColor="text1" w:themeTint="F2"/>
                <w:sz w:val="26"/>
                <w:szCs w:val="26"/>
              </w:rPr>
              <w:t> </w:t>
            </w:r>
            <w:r w:rsidRPr="00282DB6">
              <w:rPr>
                <w:color w:val="0D0D0D" w:themeColor="text1" w:themeTint="F2"/>
                <w:sz w:val="26"/>
                <w:szCs w:val="26"/>
              </w:rPr>
              <w:t>.</w:t>
            </w:r>
          </w:p>
        </w:tc>
        <w:tc>
          <w:tcPr>
            <w:tcW w:w="2268" w:type="dxa"/>
            <w:shd w:val="clear" w:color="auto" w:fill="auto"/>
          </w:tcPr>
          <w:p w14:paraId="3881716B" w14:textId="4103DDC4" w:rsidR="003477C2" w:rsidRPr="00282DB6" w:rsidRDefault="003477C2" w:rsidP="00B95B2C">
            <w:pPr>
              <w:rPr>
                <w:color w:val="0D0D0D" w:themeColor="text1" w:themeTint="F2"/>
                <w:sz w:val="26"/>
                <w:szCs w:val="26"/>
              </w:rPr>
            </w:pPr>
            <w:r w:rsidRPr="00282DB6">
              <w:rPr>
                <w:color w:val="0D0D0D" w:themeColor="text1" w:themeTint="F2"/>
                <w:sz w:val="26"/>
                <w:szCs w:val="26"/>
              </w:rPr>
              <w:t>Projekta izstrādē iesaistītās institūcijas</w:t>
            </w:r>
            <w:r w:rsidR="00B46895" w:rsidRPr="00282DB6">
              <w:rPr>
                <w:color w:val="0D0D0D" w:themeColor="text1" w:themeTint="F2"/>
                <w:sz w:val="26"/>
                <w:szCs w:val="26"/>
              </w:rPr>
              <w:t xml:space="preserve"> </w:t>
            </w:r>
            <w:r w:rsidR="009C063B" w:rsidRPr="00282DB6">
              <w:rPr>
                <w:color w:val="0D0D0D" w:themeColor="text1" w:themeTint="F2"/>
                <w:sz w:val="26"/>
                <w:szCs w:val="26"/>
              </w:rPr>
              <w:t>un publiskas personas kapitā</w:t>
            </w:r>
            <w:r w:rsidR="00B46895" w:rsidRPr="00282DB6">
              <w:rPr>
                <w:color w:val="0D0D0D" w:themeColor="text1" w:themeTint="F2"/>
                <w:sz w:val="26"/>
                <w:szCs w:val="26"/>
              </w:rPr>
              <w:t>lsabiedrības</w:t>
            </w:r>
          </w:p>
        </w:tc>
        <w:tc>
          <w:tcPr>
            <w:tcW w:w="7513" w:type="dxa"/>
            <w:gridSpan w:val="2"/>
            <w:shd w:val="clear" w:color="auto" w:fill="auto"/>
          </w:tcPr>
          <w:p w14:paraId="58E8D6E8" w14:textId="3E02C406" w:rsidR="003477C2" w:rsidRPr="00282DB6" w:rsidRDefault="00623CE4" w:rsidP="00B95B2C">
            <w:pPr>
              <w:jc w:val="both"/>
              <w:rPr>
                <w:color w:val="0D0D0D" w:themeColor="text1" w:themeTint="F2"/>
                <w:sz w:val="26"/>
                <w:szCs w:val="26"/>
              </w:rPr>
            </w:pPr>
            <w:r>
              <w:rPr>
                <w:color w:val="0D0D0D" w:themeColor="text1" w:themeTint="F2"/>
                <w:sz w:val="26"/>
                <w:szCs w:val="26"/>
              </w:rPr>
              <w:t xml:space="preserve">Finanšu </w:t>
            </w:r>
            <w:r w:rsidR="00CE0A63" w:rsidRPr="00282DB6">
              <w:rPr>
                <w:color w:val="0D0D0D" w:themeColor="text1" w:themeTint="F2"/>
                <w:sz w:val="26"/>
                <w:szCs w:val="26"/>
              </w:rPr>
              <w:t>ministrija</w:t>
            </w:r>
            <w:r>
              <w:rPr>
                <w:color w:val="0D0D0D" w:themeColor="text1" w:themeTint="F2"/>
                <w:sz w:val="26"/>
                <w:szCs w:val="26"/>
              </w:rPr>
              <w:t>, Tieslietu ministrija, Valsts kontrole un Latvijas Pašvaldību savienība.</w:t>
            </w:r>
          </w:p>
        </w:tc>
      </w:tr>
      <w:tr w:rsidR="001249D9" w:rsidRPr="00282DB6" w14:paraId="2116BA1F" w14:textId="77777777" w:rsidTr="00CB13EF">
        <w:tc>
          <w:tcPr>
            <w:tcW w:w="567" w:type="dxa"/>
            <w:shd w:val="clear" w:color="auto" w:fill="auto"/>
          </w:tcPr>
          <w:p w14:paraId="6F7136F6" w14:textId="53755FC1" w:rsidR="003477C2" w:rsidRPr="00282DB6" w:rsidRDefault="003477C2" w:rsidP="00B95B2C">
            <w:pPr>
              <w:pStyle w:val="tvhtml"/>
              <w:spacing w:before="0" w:after="0"/>
              <w:jc w:val="center"/>
              <w:rPr>
                <w:color w:val="0D0D0D" w:themeColor="text1" w:themeTint="F2"/>
                <w:sz w:val="26"/>
                <w:szCs w:val="26"/>
              </w:rPr>
            </w:pPr>
            <w:r w:rsidRPr="00282DB6">
              <w:rPr>
                <w:color w:val="0D0D0D" w:themeColor="text1" w:themeTint="F2"/>
                <w:sz w:val="26"/>
                <w:szCs w:val="26"/>
              </w:rPr>
              <w:t>4</w:t>
            </w:r>
            <w:r w:rsidR="00522A5D">
              <w:rPr>
                <w:color w:val="0D0D0D" w:themeColor="text1" w:themeTint="F2"/>
                <w:sz w:val="26"/>
                <w:szCs w:val="26"/>
              </w:rPr>
              <w:t> </w:t>
            </w:r>
            <w:r w:rsidRPr="00282DB6">
              <w:rPr>
                <w:color w:val="0D0D0D" w:themeColor="text1" w:themeTint="F2"/>
                <w:sz w:val="26"/>
                <w:szCs w:val="26"/>
              </w:rPr>
              <w:t>.</w:t>
            </w:r>
          </w:p>
        </w:tc>
        <w:tc>
          <w:tcPr>
            <w:tcW w:w="2268" w:type="dxa"/>
            <w:shd w:val="clear" w:color="auto" w:fill="auto"/>
          </w:tcPr>
          <w:p w14:paraId="65566730" w14:textId="77777777" w:rsidR="003477C2" w:rsidRPr="00282DB6" w:rsidRDefault="003477C2" w:rsidP="00B95B2C">
            <w:pPr>
              <w:rPr>
                <w:color w:val="0D0D0D" w:themeColor="text1" w:themeTint="F2"/>
                <w:sz w:val="26"/>
                <w:szCs w:val="26"/>
              </w:rPr>
            </w:pPr>
            <w:r w:rsidRPr="00282DB6">
              <w:rPr>
                <w:color w:val="0D0D0D" w:themeColor="text1" w:themeTint="F2"/>
                <w:sz w:val="26"/>
                <w:szCs w:val="26"/>
              </w:rPr>
              <w:t>Cita informācija</w:t>
            </w:r>
          </w:p>
        </w:tc>
        <w:tc>
          <w:tcPr>
            <w:tcW w:w="7513" w:type="dxa"/>
            <w:gridSpan w:val="2"/>
            <w:tcBorders>
              <w:top w:val="nil"/>
            </w:tcBorders>
            <w:shd w:val="clear" w:color="auto" w:fill="auto"/>
          </w:tcPr>
          <w:p w14:paraId="3EC184F6" w14:textId="77777777" w:rsidR="003477C2" w:rsidRPr="00282DB6" w:rsidRDefault="003477C2" w:rsidP="00B95B2C">
            <w:pPr>
              <w:pStyle w:val="tvhtml"/>
              <w:spacing w:before="0" w:after="0"/>
              <w:jc w:val="both"/>
              <w:rPr>
                <w:color w:val="0D0D0D" w:themeColor="text1" w:themeTint="F2"/>
                <w:sz w:val="26"/>
                <w:szCs w:val="26"/>
              </w:rPr>
            </w:pPr>
            <w:r w:rsidRPr="00282DB6">
              <w:rPr>
                <w:color w:val="0D0D0D" w:themeColor="text1" w:themeTint="F2"/>
                <w:sz w:val="26"/>
                <w:szCs w:val="26"/>
              </w:rPr>
              <w:t>Nav.</w:t>
            </w:r>
          </w:p>
        </w:tc>
      </w:tr>
      <w:tr w:rsidR="00CB13EF" w:rsidRPr="00282DB6" w14:paraId="4C90AA99" w14:textId="77777777" w:rsidTr="00CB13EF">
        <w:tc>
          <w:tcPr>
            <w:tcW w:w="10348" w:type="dxa"/>
            <w:gridSpan w:val="4"/>
            <w:tcBorders>
              <w:left w:val="nil"/>
              <w:right w:val="nil"/>
            </w:tcBorders>
            <w:shd w:val="clear" w:color="auto" w:fill="auto"/>
          </w:tcPr>
          <w:p w14:paraId="62D97CAB" w14:textId="77777777" w:rsidR="00CB13EF" w:rsidRPr="00282DB6" w:rsidRDefault="00CB13EF" w:rsidP="00B95B2C">
            <w:pPr>
              <w:pStyle w:val="tvhtml"/>
              <w:spacing w:before="0" w:after="0"/>
              <w:jc w:val="both"/>
              <w:rPr>
                <w:color w:val="0D0D0D" w:themeColor="text1" w:themeTint="F2"/>
                <w:sz w:val="26"/>
                <w:szCs w:val="26"/>
              </w:rPr>
            </w:pPr>
          </w:p>
        </w:tc>
      </w:tr>
      <w:tr w:rsidR="00CB13EF" w:rsidRPr="00CB13EF" w14:paraId="05711D7B"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555"/>
        </w:trPr>
        <w:tc>
          <w:tcPr>
            <w:tcW w:w="10348" w:type="dxa"/>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6608ED" w14:textId="77777777" w:rsidR="00CB13EF" w:rsidRPr="00CB13EF" w:rsidRDefault="00CB13EF" w:rsidP="00B95B2C">
            <w:pPr>
              <w:jc w:val="both"/>
              <w:rPr>
                <w:b/>
                <w:bCs/>
                <w:color w:val="0D0D0D" w:themeColor="text1" w:themeTint="F2"/>
                <w:sz w:val="26"/>
                <w:szCs w:val="26"/>
              </w:rPr>
            </w:pPr>
            <w:r w:rsidRPr="00CB13EF">
              <w:rPr>
                <w:b/>
                <w:bCs/>
                <w:color w:val="0D0D0D" w:themeColor="text1" w:themeTint="F2"/>
                <w:sz w:val="26"/>
                <w:szCs w:val="26"/>
              </w:rPr>
              <w:t>II. Tiesību akta projekta ietekme uz sabiedrību, tautsaimniecības attīstību un administratīvo slogu</w:t>
            </w:r>
          </w:p>
        </w:tc>
      </w:tr>
      <w:tr w:rsidR="00CB13EF" w:rsidRPr="00CB13EF" w14:paraId="32A08947"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465"/>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14:paraId="5F849FB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w:t>
            </w:r>
          </w:p>
        </w:tc>
        <w:tc>
          <w:tcPr>
            <w:tcW w:w="385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DEF495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 xml:space="preserve">Sabiedrības </w:t>
            </w:r>
            <w:proofErr w:type="spellStart"/>
            <w:r w:rsidRPr="00CB13EF">
              <w:rPr>
                <w:color w:val="0D0D0D" w:themeColor="text1" w:themeTint="F2"/>
                <w:sz w:val="26"/>
                <w:szCs w:val="26"/>
              </w:rPr>
              <w:t>mērķgrupas</w:t>
            </w:r>
            <w:proofErr w:type="spellEnd"/>
            <w:r w:rsidRPr="00CB13EF">
              <w:rPr>
                <w:color w:val="0D0D0D" w:themeColor="text1" w:themeTint="F2"/>
                <w:sz w:val="26"/>
                <w:szCs w:val="26"/>
              </w:rPr>
              <w:t>, kuras tiesiskais regulējums ietekmē vai varētu ietekmēt</w:t>
            </w:r>
          </w:p>
        </w:tc>
        <w:tc>
          <w:tcPr>
            <w:tcW w:w="5923" w:type="dxa"/>
            <w:tcBorders>
              <w:top w:val="outset" w:sz="6" w:space="0" w:color="414142"/>
              <w:left w:val="outset" w:sz="6" w:space="0" w:color="414142"/>
              <w:bottom w:val="outset" w:sz="6" w:space="0" w:color="414142"/>
              <w:right w:val="outset" w:sz="6" w:space="0" w:color="414142"/>
            </w:tcBorders>
            <w:shd w:val="clear" w:color="auto" w:fill="FFFFFF"/>
            <w:hideMark/>
          </w:tcPr>
          <w:p w14:paraId="5FABAC60" w14:textId="16B884BE"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Pr>
                <w:color w:val="0D0D0D" w:themeColor="text1" w:themeTint="F2"/>
                <w:sz w:val="26"/>
                <w:szCs w:val="26"/>
              </w:rPr>
              <w:t>Projekts ietekmēs</w:t>
            </w:r>
            <w:r w:rsidR="00CB13EF" w:rsidRPr="00CB13EF">
              <w:rPr>
                <w:color w:val="0D0D0D" w:themeColor="text1" w:themeTint="F2"/>
                <w:sz w:val="26"/>
                <w:szCs w:val="26"/>
              </w:rPr>
              <w:t xml:space="preserve"> pašvaldības iedzīvotāj</w:t>
            </w:r>
            <w:r w:rsidR="00CB13EF">
              <w:rPr>
                <w:color w:val="0D0D0D" w:themeColor="text1" w:themeTint="F2"/>
                <w:sz w:val="26"/>
                <w:szCs w:val="26"/>
              </w:rPr>
              <w:t>us</w:t>
            </w:r>
            <w:r w:rsidR="00CB13EF" w:rsidRPr="00CB13EF">
              <w:rPr>
                <w:color w:val="0D0D0D" w:themeColor="text1" w:themeTint="F2"/>
                <w:sz w:val="26"/>
                <w:szCs w:val="26"/>
              </w:rPr>
              <w:t xml:space="preserve"> un personas, kuras </w:t>
            </w:r>
            <w:r w:rsidR="00CB13EF">
              <w:rPr>
                <w:color w:val="0D0D0D" w:themeColor="text1" w:themeTint="F2"/>
                <w:sz w:val="26"/>
                <w:szCs w:val="26"/>
              </w:rPr>
              <w:t>varētu pieprasīt neapbūvētu zemesgabalu personisko palīgsaimniecību vajadzībām.</w:t>
            </w:r>
          </w:p>
          <w:p w14:paraId="5800D2B7" w14:textId="77777777" w:rsidR="00CB13EF" w:rsidRPr="00CB13EF" w:rsidRDefault="00CB13EF" w:rsidP="00B95B2C">
            <w:pPr>
              <w:jc w:val="both"/>
              <w:rPr>
                <w:color w:val="0D0D0D" w:themeColor="text1" w:themeTint="F2"/>
                <w:sz w:val="26"/>
                <w:szCs w:val="26"/>
              </w:rPr>
            </w:pPr>
          </w:p>
        </w:tc>
      </w:tr>
      <w:tr w:rsidR="00CB13EF" w:rsidRPr="00CB13EF" w14:paraId="03AC0AF6"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510"/>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14:paraId="53BF379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w:t>
            </w:r>
          </w:p>
        </w:tc>
        <w:tc>
          <w:tcPr>
            <w:tcW w:w="385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C5858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Tiesiskā regulējuma ietekme uz tautsaimniecību un administratīvo slogu</w:t>
            </w:r>
          </w:p>
        </w:tc>
        <w:tc>
          <w:tcPr>
            <w:tcW w:w="5923" w:type="dxa"/>
            <w:tcBorders>
              <w:top w:val="outset" w:sz="6" w:space="0" w:color="414142"/>
              <w:left w:val="outset" w:sz="6" w:space="0" w:color="414142"/>
              <w:bottom w:val="outset" w:sz="6" w:space="0" w:color="414142"/>
              <w:right w:val="outset" w:sz="6" w:space="0" w:color="414142"/>
            </w:tcBorders>
            <w:shd w:val="clear" w:color="auto" w:fill="FFFFFF"/>
            <w:hideMark/>
          </w:tcPr>
          <w:p w14:paraId="59A0AA24" w14:textId="3FC923F2"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sidRPr="00CB13EF">
              <w:rPr>
                <w:color w:val="0D0D0D" w:themeColor="text1" w:themeTint="F2"/>
                <w:sz w:val="26"/>
                <w:szCs w:val="26"/>
              </w:rPr>
              <w:t>Projekta tiesiskais regulējums tautsaimniecību, kā valsts saimniecības nozari, neietekmē un administratīvo slogu nemaina.</w:t>
            </w:r>
          </w:p>
        </w:tc>
      </w:tr>
      <w:tr w:rsidR="00CB13EF" w:rsidRPr="00CB13EF" w14:paraId="673336DE"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510"/>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14:paraId="7A2D37B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w:t>
            </w:r>
          </w:p>
        </w:tc>
        <w:tc>
          <w:tcPr>
            <w:tcW w:w="385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3BF31B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Administratīvo izmaksu monetārs novērtējums</w:t>
            </w:r>
          </w:p>
        </w:tc>
        <w:tc>
          <w:tcPr>
            <w:tcW w:w="5923" w:type="dxa"/>
            <w:tcBorders>
              <w:top w:val="outset" w:sz="6" w:space="0" w:color="414142"/>
              <w:left w:val="outset" w:sz="6" w:space="0" w:color="414142"/>
              <w:bottom w:val="outset" w:sz="6" w:space="0" w:color="414142"/>
              <w:right w:val="outset" w:sz="6" w:space="0" w:color="414142"/>
            </w:tcBorders>
            <w:shd w:val="clear" w:color="auto" w:fill="FFFFFF"/>
            <w:hideMark/>
          </w:tcPr>
          <w:p w14:paraId="48E3D36F" w14:textId="71CDF852"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sidRPr="00CB13EF">
              <w:rPr>
                <w:color w:val="0D0D0D" w:themeColor="text1" w:themeTint="F2"/>
                <w:sz w:val="26"/>
                <w:szCs w:val="26"/>
              </w:rPr>
              <w:t>Projekts šo jomu neskar</w:t>
            </w:r>
            <w:r w:rsidR="00B95B2C">
              <w:rPr>
                <w:color w:val="0D0D0D" w:themeColor="text1" w:themeTint="F2"/>
                <w:sz w:val="26"/>
                <w:szCs w:val="26"/>
              </w:rPr>
              <w:t>.</w:t>
            </w:r>
          </w:p>
        </w:tc>
      </w:tr>
      <w:tr w:rsidR="00CB13EF" w:rsidRPr="00CB13EF" w14:paraId="2DB72C1C"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510"/>
        </w:trPr>
        <w:tc>
          <w:tcPr>
            <w:tcW w:w="567" w:type="dxa"/>
            <w:tcBorders>
              <w:top w:val="outset" w:sz="6" w:space="0" w:color="414142"/>
              <w:left w:val="outset" w:sz="6" w:space="0" w:color="414142"/>
              <w:bottom w:val="outset" w:sz="6" w:space="0" w:color="414142"/>
              <w:right w:val="outset" w:sz="6" w:space="0" w:color="414142"/>
            </w:tcBorders>
            <w:shd w:val="clear" w:color="auto" w:fill="FFFFFF"/>
          </w:tcPr>
          <w:p w14:paraId="32CCD1E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lastRenderedPageBreak/>
              <w:t>4.</w:t>
            </w:r>
          </w:p>
        </w:tc>
        <w:tc>
          <w:tcPr>
            <w:tcW w:w="3858" w:type="dxa"/>
            <w:gridSpan w:val="2"/>
            <w:tcBorders>
              <w:top w:val="outset" w:sz="6" w:space="0" w:color="414142"/>
              <w:left w:val="outset" w:sz="6" w:space="0" w:color="414142"/>
              <w:bottom w:val="outset" w:sz="6" w:space="0" w:color="414142"/>
              <w:right w:val="outset" w:sz="6" w:space="0" w:color="414142"/>
            </w:tcBorders>
            <w:shd w:val="clear" w:color="auto" w:fill="FFFFFF"/>
          </w:tcPr>
          <w:p w14:paraId="769DF41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Atbilstības izmaksu monetārs novērtējums</w:t>
            </w:r>
          </w:p>
        </w:tc>
        <w:tc>
          <w:tcPr>
            <w:tcW w:w="5923" w:type="dxa"/>
            <w:tcBorders>
              <w:top w:val="outset" w:sz="6" w:space="0" w:color="414142"/>
              <w:left w:val="outset" w:sz="6" w:space="0" w:color="414142"/>
              <w:bottom w:val="outset" w:sz="6" w:space="0" w:color="414142"/>
              <w:right w:val="outset" w:sz="6" w:space="0" w:color="414142"/>
            </w:tcBorders>
            <w:shd w:val="clear" w:color="auto" w:fill="FFFFFF"/>
          </w:tcPr>
          <w:p w14:paraId="24AA20C0" w14:textId="05BC4F30"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sidRPr="00CB13EF">
              <w:rPr>
                <w:color w:val="0D0D0D" w:themeColor="text1" w:themeTint="F2"/>
                <w:sz w:val="26"/>
                <w:szCs w:val="26"/>
              </w:rPr>
              <w:t>Projekts šo jomu neskar</w:t>
            </w:r>
            <w:r w:rsidR="00B95B2C">
              <w:rPr>
                <w:color w:val="0D0D0D" w:themeColor="text1" w:themeTint="F2"/>
                <w:sz w:val="26"/>
                <w:szCs w:val="26"/>
              </w:rPr>
              <w:t>.</w:t>
            </w:r>
          </w:p>
        </w:tc>
      </w:tr>
      <w:tr w:rsidR="00CB13EF" w:rsidRPr="00CB13EF" w14:paraId="588A3E09" w14:textId="77777777" w:rsidTr="00CB13EF">
        <w:tblPrEx>
          <w:tblBorders>
            <w:top w:val="outset" w:sz="6" w:space="0" w:color="414142"/>
            <w:left w:val="outset" w:sz="6" w:space="0" w:color="414142"/>
            <w:bottom w:val="outset" w:sz="6" w:space="0" w:color="414142"/>
            <w:right w:val="outset" w:sz="6" w:space="0" w:color="414142"/>
            <w:insideH w:val="none" w:sz="0" w:space="0" w:color="auto"/>
            <w:insideV w:val="none" w:sz="0" w:space="0" w:color="auto"/>
          </w:tblBorders>
          <w:shd w:val="clear" w:color="auto" w:fill="FFFFFF"/>
          <w:tblCellMar>
            <w:top w:w="30" w:type="dxa"/>
            <w:left w:w="30" w:type="dxa"/>
            <w:bottom w:w="30" w:type="dxa"/>
            <w:right w:w="30" w:type="dxa"/>
          </w:tblCellMar>
          <w:tblLook w:val="04A0" w:firstRow="1" w:lastRow="0" w:firstColumn="1" w:lastColumn="0" w:noHBand="0" w:noVBand="1"/>
        </w:tblPrEx>
        <w:trPr>
          <w:trHeight w:val="345"/>
        </w:trPr>
        <w:tc>
          <w:tcPr>
            <w:tcW w:w="567" w:type="dxa"/>
            <w:tcBorders>
              <w:top w:val="outset" w:sz="6" w:space="0" w:color="414142"/>
              <w:left w:val="outset" w:sz="6" w:space="0" w:color="414142"/>
              <w:bottom w:val="outset" w:sz="6" w:space="0" w:color="414142"/>
              <w:right w:val="outset" w:sz="6" w:space="0" w:color="414142"/>
            </w:tcBorders>
            <w:shd w:val="clear" w:color="auto" w:fill="FFFFFF"/>
            <w:hideMark/>
          </w:tcPr>
          <w:p w14:paraId="6723F72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w:t>
            </w:r>
          </w:p>
        </w:tc>
        <w:tc>
          <w:tcPr>
            <w:tcW w:w="3858" w:type="dxa"/>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9CD69D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Cita informācija</w:t>
            </w:r>
            <w:r w:rsidRPr="00CB13EF">
              <w:rPr>
                <w:color w:val="0D0D0D" w:themeColor="text1" w:themeTint="F2"/>
                <w:sz w:val="26"/>
                <w:szCs w:val="26"/>
              </w:rPr>
              <w:tab/>
            </w:r>
          </w:p>
        </w:tc>
        <w:tc>
          <w:tcPr>
            <w:tcW w:w="5923" w:type="dxa"/>
            <w:tcBorders>
              <w:top w:val="outset" w:sz="6" w:space="0" w:color="414142"/>
              <w:left w:val="outset" w:sz="6" w:space="0" w:color="414142"/>
              <w:bottom w:val="outset" w:sz="6" w:space="0" w:color="414142"/>
              <w:right w:val="outset" w:sz="6" w:space="0" w:color="414142"/>
            </w:tcBorders>
            <w:shd w:val="clear" w:color="auto" w:fill="FFFFFF"/>
            <w:hideMark/>
          </w:tcPr>
          <w:p w14:paraId="0862FCD5" w14:textId="7B340BE0"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sidRPr="00CB13EF">
              <w:rPr>
                <w:color w:val="0D0D0D" w:themeColor="text1" w:themeTint="F2"/>
                <w:sz w:val="26"/>
                <w:szCs w:val="26"/>
              </w:rPr>
              <w:t>Projekta īstenošanai nav nepieciešami papildus līdzekļi no valsts budžeta.</w:t>
            </w:r>
          </w:p>
        </w:tc>
      </w:tr>
    </w:tbl>
    <w:p w14:paraId="4A7AC41F" w14:textId="77777777" w:rsidR="00CB13EF" w:rsidRPr="00CB13EF" w:rsidRDefault="00CB13EF" w:rsidP="00B95B2C">
      <w:pPr>
        <w:jc w:val="both"/>
        <w:rPr>
          <w:color w:val="0D0D0D" w:themeColor="text1" w:themeTint="F2"/>
          <w:sz w:val="26"/>
          <w:szCs w:val="26"/>
        </w:rPr>
      </w:pPr>
    </w:p>
    <w:p w14:paraId="62C2C5D5" w14:textId="77777777" w:rsidR="00CB13EF" w:rsidRPr="00CB13EF" w:rsidRDefault="00CB13EF" w:rsidP="00B95B2C">
      <w:pPr>
        <w:jc w:val="both"/>
        <w:rPr>
          <w:color w:val="0D0D0D" w:themeColor="text1" w:themeTint="F2"/>
          <w:sz w:val="26"/>
          <w:szCs w:val="26"/>
        </w:rPr>
      </w:pPr>
    </w:p>
    <w:tbl>
      <w:tblPr>
        <w:tblW w:w="5377" w:type="pct"/>
        <w:tblInd w:w="-717"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2404"/>
        <w:gridCol w:w="995"/>
        <w:gridCol w:w="1191"/>
        <w:gridCol w:w="1045"/>
        <w:gridCol w:w="1331"/>
        <w:gridCol w:w="1270"/>
        <w:gridCol w:w="1103"/>
        <w:gridCol w:w="1091"/>
      </w:tblGrid>
      <w:tr w:rsidR="00CB13EF" w:rsidRPr="00CB13EF" w14:paraId="7216C6F3" w14:textId="77777777" w:rsidTr="003B3628">
        <w:trPr>
          <w:trHeight w:val="277"/>
        </w:trPr>
        <w:tc>
          <w:tcPr>
            <w:tcW w:w="5000" w:type="pct"/>
            <w:gridSpan w:val="8"/>
            <w:tcBorders>
              <w:top w:val="outset" w:sz="6" w:space="0" w:color="000000"/>
              <w:left w:val="outset" w:sz="6" w:space="0" w:color="000000"/>
              <w:bottom w:val="outset" w:sz="6" w:space="0" w:color="000000"/>
              <w:right w:val="outset" w:sz="6" w:space="0" w:color="000000"/>
            </w:tcBorders>
          </w:tcPr>
          <w:p w14:paraId="652C5DC9" w14:textId="77777777" w:rsidR="00CB13EF" w:rsidRPr="00CB13EF" w:rsidRDefault="00CB13EF" w:rsidP="00B95B2C">
            <w:pPr>
              <w:jc w:val="both"/>
              <w:rPr>
                <w:b/>
                <w:bCs/>
                <w:color w:val="0D0D0D" w:themeColor="text1" w:themeTint="F2"/>
                <w:sz w:val="26"/>
                <w:szCs w:val="26"/>
              </w:rPr>
            </w:pPr>
            <w:r w:rsidRPr="00CB13EF">
              <w:rPr>
                <w:b/>
                <w:bCs/>
                <w:color w:val="0D0D0D" w:themeColor="text1" w:themeTint="F2"/>
                <w:sz w:val="26"/>
                <w:szCs w:val="26"/>
              </w:rPr>
              <w:t>III. Tiesību akta projekta ietekme uz valsts budžetu un pašvaldību budžetiem</w:t>
            </w:r>
          </w:p>
        </w:tc>
      </w:tr>
      <w:tr w:rsidR="00CB13EF" w:rsidRPr="00CB13EF" w14:paraId="55B10020" w14:textId="77777777" w:rsidTr="003B3628">
        <w:trPr>
          <w:trHeight w:val="304"/>
        </w:trPr>
        <w:tc>
          <w:tcPr>
            <w:tcW w:w="1152" w:type="pct"/>
            <w:vMerge w:val="restart"/>
            <w:tcBorders>
              <w:top w:val="outset" w:sz="6" w:space="0" w:color="000000"/>
              <w:left w:val="outset" w:sz="6" w:space="0" w:color="000000"/>
              <w:bottom w:val="outset" w:sz="6" w:space="0" w:color="000000"/>
              <w:right w:val="outset" w:sz="6" w:space="0" w:color="000000"/>
            </w:tcBorders>
            <w:vAlign w:val="center"/>
          </w:tcPr>
          <w:p w14:paraId="6EDB5DCC" w14:textId="77777777" w:rsidR="00CB13EF" w:rsidRPr="00CB13EF" w:rsidRDefault="00CB13EF" w:rsidP="00B95B2C">
            <w:pPr>
              <w:jc w:val="both"/>
              <w:rPr>
                <w:b/>
                <w:bCs/>
                <w:color w:val="0D0D0D" w:themeColor="text1" w:themeTint="F2"/>
                <w:sz w:val="26"/>
                <w:szCs w:val="26"/>
              </w:rPr>
            </w:pPr>
            <w:r w:rsidRPr="00CB13EF">
              <w:rPr>
                <w:b/>
                <w:bCs/>
                <w:color w:val="0D0D0D" w:themeColor="text1" w:themeTint="F2"/>
                <w:sz w:val="26"/>
                <w:szCs w:val="26"/>
              </w:rPr>
              <w:t>Rādītāji</w:t>
            </w:r>
          </w:p>
        </w:tc>
        <w:tc>
          <w:tcPr>
            <w:tcW w:w="1048" w:type="pct"/>
            <w:gridSpan w:val="2"/>
            <w:vMerge w:val="restart"/>
            <w:tcBorders>
              <w:top w:val="outset" w:sz="6" w:space="0" w:color="000000"/>
              <w:left w:val="outset" w:sz="6" w:space="0" w:color="000000"/>
              <w:bottom w:val="outset" w:sz="6" w:space="0" w:color="000000"/>
              <w:right w:val="outset" w:sz="6" w:space="0" w:color="000000"/>
            </w:tcBorders>
            <w:vAlign w:val="center"/>
          </w:tcPr>
          <w:p w14:paraId="70AA4F52" w14:textId="77777777" w:rsidR="00CB13EF" w:rsidRPr="00CB13EF" w:rsidRDefault="00CB13EF" w:rsidP="00B95B2C">
            <w:pPr>
              <w:jc w:val="center"/>
              <w:rPr>
                <w:b/>
                <w:bCs/>
                <w:color w:val="0D0D0D" w:themeColor="text1" w:themeTint="F2"/>
                <w:sz w:val="26"/>
                <w:szCs w:val="26"/>
              </w:rPr>
            </w:pPr>
            <w:r w:rsidRPr="00CB13EF">
              <w:rPr>
                <w:b/>
                <w:bCs/>
                <w:color w:val="0D0D0D" w:themeColor="text1" w:themeTint="F2"/>
                <w:sz w:val="26"/>
                <w:szCs w:val="26"/>
              </w:rPr>
              <w:t>2019. gads</w:t>
            </w:r>
          </w:p>
        </w:tc>
        <w:tc>
          <w:tcPr>
            <w:tcW w:w="2800" w:type="pct"/>
            <w:gridSpan w:val="5"/>
            <w:tcBorders>
              <w:top w:val="outset" w:sz="6" w:space="0" w:color="000000"/>
              <w:left w:val="outset" w:sz="6" w:space="0" w:color="000000"/>
              <w:bottom w:val="outset" w:sz="6" w:space="0" w:color="000000"/>
              <w:right w:val="outset" w:sz="6" w:space="0" w:color="000000"/>
            </w:tcBorders>
            <w:vAlign w:val="center"/>
          </w:tcPr>
          <w:p w14:paraId="50B1F280"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Turpmākie trīs gadi (</w:t>
            </w:r>
            <w:proofErr w:type="spellStart"/>
            <w:r w:rsidRPr="00CB13EF">
              <w:rPr>
                <w:i/>
                <w:color w:val="0D0D0D" w:themeColor="text1" w:themeTint="F2"/>
                <w:sz w:val="26"/>
                <w:szCs w:val="26"/>
              </w:rPr>
              <w:t>euro</w:t>
            </w:r>
            <w:proofErr w:type="spellEnd"/>
            <w:r w:rsidRPr="00CB13EF">
              <w:rPr>
                <w:color w:val="0D0D0D" w:themeColor="text1" w:themeTint="F2"/>
                <w:sz w:val="26"/>
                <w:szCs w:val="26"/>
              </w:rPr>
              <w:t>)</w:t>
            </w:r>
          </w:p>
        </w:tc>
      </w:tr>
      <w:tr w:rsidR="00CB13EF" w:rsidRPr="00CB13EF" w14:paraId="31CB5A26" w14:textId="77777777" w:rsidTr="003B3628">
        <w:trPr>
          <w:trHeight w:val="304"/>
        </w:trPr>
        <w:tc>
          <w:tcPr>
            <w:tcW w:w="1152" w:type="pct"/>
            <w:vMerge/>
            <w:tcBorders>
              <w:top w:val="outset" w:sz="6" w:space="0" w:color="000000"/>
              <w:left w:val="outset" w:sz="6" w:space="0" w:color="000000"/>
              <w:bottom w:val="outset" w:sz="6" w:space="0" w:color="000000"/>
              <w:right w:val="outset" w:sz="6" w:space="0" w:color="000000"/>
            </w:tcBorders>
            <w:vAlign w:val="center"/>
          </w:tcPr>
          <w:p w14:paraId="025EAD7C" w14:textId="77777777" w:rsidR="00CB13EF" w:rsidRPr="00CB13EF" w:rsidRDefault="00CB13EF" w:rsidP="00B95B2C">
            <w:pPr>
              <w:jc w:val="both"/>
              <w:rPr>
                <w:b/>
                <w:bCs/>
                <w:color w:val="0D0D0D" w:themeColor="text1" w:themeTint="F2"/>
                <w:sz w:val="26"/>
                <w:szCs w:val="26"/>
              </w:rPr>
            </w:pPr>
          </w:p>
        </w:tc>
        <w:tc>
          <w:tcPr>
            <w:tcW w:w="1048" w:type="pct"/>
            <w:gridSpan w:val="2"/>
            <w:vMerge/>
            <w:tcBorders>
              <w:top w:val="outset" w:sz="6" w:space="0" w:color="000000"/>
              <w:left w:val="outset" w:sz="6" w:space="0" w:color="000000"/>
              <w:bottom w:val="outset" w:sz="6" w:space="0" w:color="000000"/>
              <w:right w:val="outset" w:sz="6" w:space="0" w:color="000000"/>
            </w:tcBorders>
            <w:vAlign w:val="center"/>
          </w:tcPr>
          <w:p w14:paraId="05322A11" w14:textId="77777777" w:rsidR="00CB13EF" w:rsidRPr="00CB13EF" w:rsidRDefault="00CB13EF" w:rsidP="00B95B2C">
            <w:pPr>
              <w:jc w:val="center"/>
              <w:rPr>
                <w:b/>
                <w:bCs/>
                <w:color w:val="0D0D0D" w:themeColor="text1" w:themeTint="F2"/>
                <w:sz w:val="26"/>
                <w:szCs w:val="26"/>
              </w:rPr>
            </w:pPr>
          </w:p>
        </w:tc>
        <w:tc>
          <w:tcPr>
            <w:tcW w:w="1139" w:type="pct"/>
            <w:gridSpan w:val="2"/>
            <w:tcBorders>
              <w:top w:val="outset" w:sz="6" w:space="0" w:color="000000"/>
              <w:left w:val="outset" w:sz="6" w:space="0" w:color="000000"/>
              <w:bottom w:val="outset" w:sz="6" w:space="0" w:color="000000"/>
              <w:right w:val="outset" w:sz="6" w:space="0" w:color="000000"/>
            </w:tcBorders>
            <w:vAlign w:val="center"/>
          </w:tcPr>
          <w:p w14:paraId="7084949C" w14:textId="77777777" w:rsidR="00CB13EF" w:rsidRPr="00CB13EF" w:rsidRDefault="00CB13EF" w:rsidP="00B95B2C">
            <w:pPr>
              <w:jc w:val="center"/>
              <w:rPr>
                <w:b/>
                <w:bCs/>
                <w:color w:val="0D0D0D" w:themeColor="text1" w:themeTint="F2"/>
                <w:sz w:val="26"/>
                <w:szCs w:val="26"/>
              </w:rPr>
            </w:pPr>
            <w:r w:rsidRPr="00CB13EF">
              <w:rPr>
                <w:b/>
                <w:bCs/>
                <w:color w:val="0D0D0D" w:themeColor="text1" w:themeTint="F2"/>
                <w:sz w:val="26"/>
                <w:szCs w:val="26"/>
              </w:rPr>
              <w:t>2020</w:t>
            </w:r>
          </w:p>
        </w:tc>
        <w:tc>
          <w:tcPr>
            <w:tcW w:w="1138" w:type="pct"/>
            <w:gridSpan w:val="2"/>
            <w:tcBorders>
              <w:top w:val="outset" w:sz="6" w:space="0" w:color="000000"/>
              <w:left w:val="outset" w:sz="6" w:space="0" w:color="000000"/>
              <w:bottom w:val="outset" w:sz="6" w:space="0" w:color="000000"/>
              <w:right w:val="outset" w:sz="6" w:space="0" w:color="000000"/>
            </w:tcBorders>
            <w:vAlign w:val="center"/>
          </w:tcPr>
          <w:p w14:paraId="29460B9E" w14:textId="77777777" w:rsidR="00CB13EF" w:rsidRPr="00CB13EF" w:rsidRDefault="00CB13EF" w:rsidP="00B95B2C">
            <w:pPr>
              <w:jc w:val="center"/>
              <w:rPr>
                <w:b/>
                <w:bCs/>
                <w:color w:val="0D0D0D" w:themeColor="text1" w:themeTint="F2"/>
                <w:sz w:val="26"/>
                <w:szCs w:val="26"/>
              </w:rPr>
            </w:pPr>
            <w:r w:rsidRPr="00CB13EF">
              <w:rPr>
                <w:b/>
                <w:bCs/>
                <w:color w:val="0D0D0D" w:themeColor="text1" w:themeTint="F2"/>
                <w:sz w:val="26"/>
                <w:szCs w:val="26"/>
              </w:rPr>
              <w:t>2021</w:t>
            </w:r>
          </w:p>
        </w:tc>
        <w:tc>
          <w:tcPr>
            <w:tcW w:w="523" w:type="pct"/>
            <w:tcBorders>
              <w:top w:val="outset" w:sz="6" w:space="0" w:color="000000"/>
              <w:left w:val="outset" w:sz="6" w:space="0" w:color="000000"/>
              <w:bottom w:val="outset" w:sz="6" w:space="0" w:color="000000"/>
              <w:right w:val="outset" w:sz="6" w:space="0" w:color="000000"/>
            </w:tcBorders>
            <w:vAlign w:val="center"/>
          </w:tcPr>
          <w:p w14:paraId="7F3866C4" w14:textId="77777777" w:rsidR="00CB13EF" w:rsidRPr="00CB13EF" w:rsidRDefault="00CB13EF" w:rsidP="00B95B2C">
            <w:pPr>
              <w:jc w:val="center"/>
              <w:rPr>
                <w:b/>
                <w:bCs/>
                <w:color w:val="0D0D0D" w:themeColor="text1" w:themeTint="F2"/>
                <w:sz w:val="26"/>
                <w:szCs w:val="26"/>
              </w:rPr>
            </w:pPr>
            <w:r w:rsidRPr="00CB13EF">
              <w:rPr>
                <w:b/>
                <w:bCs/>
                <w:color w:val="0D0D0D" w:themeColor="text1" w:themeTint="F2"/>
                <w:sz w:val="26"/>
                <w:szCs w:val="26"/>
              </w:rPr>
              <w:t>2022</w:t>
            </w:r>
          </w:p>
        </w:tc>
      </w:tr>
      <w:tr w:rsidR="00CB13EF" w:rsidRPr="00CB13EF" w14:paraId="3E7ED9A7" w14:textId="77777777" w:rsidTr="003B3628">
        <w:trPr>
          <w:trHeight w:val="304"/>
        </w:trPr>
        <w:tc>
          <w:tcPr>
            <w:tcW w:w="1152" w:type="pct"/>
            <w:vMerge/>
            <w:tcBorders>
              <w:top w:val="outset" w:sz="6" w:space="0" w:color="000000"/>
              <w:left w:val="outset" w:sz="6" w:space="0" w:color="000000"/>
              <w:bottom w:val="outset" w:sz="6" w:space="0" w:color="000000"/>
              <w:right w:val="outset" w:sz="6" w:space="0" w:color="000000"/>
            </w:tcBorders>
            <w:vAlign w:val="center"/>
          </w:tcPr>
          <w:p w14:paraId="614E41D7" w14:textId="77777777" w:rsidR="00CB13EF" w:rsidRPr="00CB13EF" w:rsidRDefault="00CB13EF" w:rsidP="00B95B2C">
            <w:pPr>
              <w:jc w:val="both"/>
              <w:rPr>
                <w:b/>
                <w:bCs/>
                <w:color w:val="0D0D0D" w:themeColor="text1" w:themeTint="F2"/>
                <w:sz w:val="26"/>
                <w:szCs w:val="26"/>
              </w:rPr>
            </w:pPr>
          </w:p>
        </w:tc>
        <w:tc>
          <w:tcPr>
            <w:tcW w:w="477" w:type="pct"/>
            <w:tcBorders>
              <w:top w:val="outset" w:sz="6" w:space="0" w:color="000000"/>
              <w:left w:val="outset" w:sz="6" w:space="0" w:color="000000"/>
              <w:bottom w:val="outset" w:sz="6" w:space="0" w:color="000000"/>
              <w:right w:val="outset" w:sz="6" w:space="0" w:color="000000"/>
            </w:tcBorders>
            <w:vAlign w:val="center"/>
          </w:tcPr>
          <w:p w14:paraId="1240AD60"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saskaņā ar valsts budžetu kārtējam gadam</w:t>
            </w:r>
          </w:p>
        </w:tc>
        <w:tc>
          <w:tcPr>
            <w:tcW w:w="571" w:type="pct"/>
            <w:tcBorders>
              <w:top w:val="outset" w:sz="6" w:space="0" w:color="000000"/>
              <w:left w:val="outset" w:sz="6" w:space="0" w:color="000000"/>
              <w:bottom w:val="outset" w:sz="6" w:space="0" w:color="000000"/>
              <w:right w:val="outset" w:sz="6" w:space="0" w:color="000000"/>
            </w:tcBorders>
            <w:vAlign w:val="center"/>
          </w:tcPr>
          <w:p w14:paraId="5647EE4D"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izmaiņas kārtējā gadā, salīdzinot ar budžetu kārtējam gadam</w:t>
            </w:r>
          </w:p>
        </w:tc>
        <w:tc>
          <w:tcPr>
            <w:tcW w:w="501" w:type="pct"/>
            <w:tcBorders>
              <w:top w:val="outset" w:sz="6" w:space="0" w:color="000000"/>
              <w:left w:val="outset" w:sz="6" w:space="0" w:color="000000"/>
              <w:bottom w:val="outset" w:sz="6" w:space="0" w:color="000000"/>
              <w:right w:val="single" w:sz="4" w:space="0" w:color="auto"/>
            </w:tcBorders>
            <w:vAlign w:val="center"/>
          </w:tcPr>
          <w:p w14:paraId="208DE32E"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saskaņā ar vidējā termiņa budžeta ietvaru</w:t>
            </w:r>
          </w:p>
        </w:tc>
        <w:tc>
          <w:tcPr>
            <w:tcW w:w="638" w:type="pct"/>
            <w:tcBorders>
              <w:top w:val="outset" w:sz="6" w:space="0" w:color="000000"/>
              <w:left w:val="single" w:sz="4" w:space="0" w:color="auto"/>
              <w:bottom w:val="outset" w:sz="6" w:space="0" w:color="000000"/>
              <w:right w:val="outset" w:sz="6" w:space="0" w:color="000000"/>
            </w:tcBorders>
            <w:vAlign w:val="center"/>
          </w:tcPr>
          <w:p w14:paraId="7E512211" w14:textId="24369F68"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izmaiņas, salīdzinot ar v</w:t>
            </w:r>
            <w:r w:rsidR="003B3628">
              <w:rPr>
                <w:color w:val="0D0D0D" w:themeColor="text1" w:themeTint="F2"/>
                <w:sz w:val="26"/>
                <w:szCs w:val="26"/>
              </w:rPr>
              <w:t xml:space="preserve">idējā termiņa budžeta ietvaru </w:t>
            </w:r>
            <w:r w:rsidRPr="00CB13EF">
              <w:rPr>
                <w:color w:val="0D0D0D" w:themeColor="text1" w:themeTint="F2"/>
                <w:sz w:val="26"/>
                <w:szCs w:val="26"/>
              </w:rPr>
              <w:t>2020</w:t>
            </w:r>
            <w:r w:rsidR="00B95B2C">
              <w:rPr>
                <w:color w:val="0D0D0D" w:themeColor="text1" w:themeTint="F2"/>
                <w:sz w:val="26"/>
                <w:szCs w:val="26"/>
              </w:rPr>
              <w:t>.</w:t>
            </w:r>
            <w:r w:rsidRPr="00CB13EF">
              <w:rPr>
                <w:color w:val="0D0D0D" w:themeColor="text1" w:themeTint="F2"/>
                <w:sz w:val="26"/>
                <w:szCs w:val="26"/>
              </w:rPr>
              <w:t xml:space="preserve"> gadam</w:t>
            </w:r>
          </w:p>
        </w:tc>
        <w:tc>
          <w:tcPr>
            <w:tcW w:w="609" w:type="pct"/>
            <w:tcBorders>
              <w:top w:val="outset" w:sz="6" w:space="0" w:color="000000"/>
              <w:left w:val="outset" w:sz="6" w:space="0" w:color="000000"/>
              <w:bottom w:val="outset" w:sz="6" w:space="0" w:color="000000"/>
              <w:right w:val="single" w:sz="4" w:space="0" w:color="auto"/>
            </w:tcBorders>
            <w:vAlign w:val="center"/>
          </w:tcPr>
          <w:p w14:paraId="0994D586"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saskaņā ar vidēja termiņa budžeta ietvaru</w:t>
            </w:r>
          </w:p>
        </w:tc>
        <w:tc>
          <w:tcPr>
            <w:tcW w:w="529" w:type="pct"/>
            <w:tcBorders>
              <w:top w:val="outset" w:sz="6" w:space="0" w:color="000000"/>
              <w:left w:val="single" w:sz="4" w:space="0" w:color="auto"/>
              <w:bottom w:val="outset" w:sz="6" w:space="0" w:color="000000"/>
              <w:right w:val="outset" w:sz="6" w:space="0" w:color="000000"/>
            </w:tcBorders>
            <w:vAlign w:val="center"/>
          </w:tcPr>
          <w:p w14:paraId="2DD02629" w14:textId="5E8E30BF"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izmaiņas, salīdzinot ar vidēj</w:t>
            </w:r>
            <w:r w:rsidR="003B3628">
              <w:rPr>
                <w:color w:val="0D0D0D" w:themeColor="text1" w:themeTint="F2"/>
                <w:sz w:val="26"/>
                <w:szCs w:val="26"/>
              </w:rPr>
              <w:t xml:space="preserve">a termiņa budžeta ietvaru </w:t>
            </w:r>
            <w:r w:rsidRPr="00CB13EF">
              <w:rPr>
                <w:color w:val="0D0D0D" w:themeColor="text1" w:themeTint="F2"/>
                <w:sz w:val="26"/>
                <w:szCs w:val="26"/>
              </w:rPr>
              <w:t>2021</w:t>
            </w:r>
            <w:r w:rsidR="00B95B2C">
              <w:rPr>
                <w:color w:val="0D0D0D" w:themeColor="text1" w:themeTint="F2"/>
                <w:sz w:val="26"/>
                <w:szCs w:val="26"/>
              </w:rPr>
              <w:t>.</w:t>
            </w:r>
            <w:r w:rsidRPr="00CB13EF">
              <w:rPr>
                <w:color w:val="0D0D0D" w:themeColor="text1" w:themeTint="F2"/>
                <w:sz w:val="26"/>
                <w:szCs w:val="26"/>
              </w:rPr>
              <w:t xml:space="preserve"> gadam</w:t>
            </w:r>
          </w:p>
        </w:tc>
        <w:tc>
          <w:tcPr>
            <w:tcW w:w="523" w:type="pct"/>
            <w:tcBorders>
              <w:top w:val="outset" w:sz="6" w:space="0" w:color="000000"/>
              <w:left w:val="outset" w:sz="6" w:space="0" w:color="000000"/>
              <w:bottom w:val="outset" w:sz="6" w:space="0" w:color="000000"/>
              <w:right w:val="outset" w:sz="6" w:space="0" w:color="000000"/>
            </w:tcBorders>
            <w:vAlign w:val="center"/>
          </w:tcPr>
          <w:p w14:paraId="2554BA61" w14:textId="299A5773"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izmaiņas, salīdzinot ar v</w:t>
            </w:r>
            <w:r w:rsidR="003B3628">
              <w:rPr>
                <w:color w:val="0D0D0D" w:themeColor="text1" w:themeTint="F2"/>
                <w:sz w:val="26"/>
                <w:szCs w:val="26"/>
              </w:rPr>
              <w:t xml:space="preserve">idēja termiņa budžeta ietvaru </w:t>
            </w:r>
            <w:r w:rsidRPr="00CB13EF">
              <w:rPr>
                <w:color w:val="0D0D0D" w:themeColor="text1" w:themeTint="F2"/>
                <w:sz w:val="26"/>
                <w:szCs w:val="26"/>
              </w:rPr>
              <w:t>2021</w:t>
            </w:r>
            <w:r w:rsidR="00B95B2C">
              <w:rPr>
                <w:color w:val="0D0D0D" w:themeColor="text1" w:themeTint="F2"/>
                <w:sz w:val="26"/>
                <w:szCs w:val="26"/>
              </w:rPr>
              <w:t>.</w:t>
            </w:r>
            <w:r w:rsidRPr="00CB13EF">
              <w:rPr>
                <w:color w:val="0D0D0D" w:themeColor="text1" w:themeTint="F2"/>
                <w:sz w:val="26"/>
                <w:szCs w:val="26"/>
              </w:rPr>
              <w:t xml:space="preserve"> gadam</w:t>
            </w:r>
          </w:p>
        </w:tc>
      </w:tr>
      <w:tr w:rsidR="00CB13EF" w:rsidRPr="00CB13EF" w14:paraId="20DE60D0" w14:textId="77777777" w:rsidTr="003B3628">
        <w:trPr>
          <w:trHeight w:val="277"/>
        </w:trPr>
        <w:tc>
          <w:tcPr>
            <w:tcW w:w="1152" w:type="pct"/>
            <w:tcBorders>
              <w:top w:val="outset" w:sz="6" w:space="0" w:color="000000"/>
              <w:left w:val="outset" w:sz="6" w:space="0" w:color="000000"/>
              <w:bottom w:val="outset" w:sz="6" w:space="0" w:color="000000"/>
              <w:right w:val="outset" w:sz="6" w:space="0" w:color="000000"/>
            </w:tcBorders>
            <w:vAlign w:val="center"/>
          </w:tcPr>
          <w:p w14:paraId="2370C14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w:t>
            </w:r>
          </w:p>
        </w:tc>
        <w:tc>
          <w:tcPr>
            <w:tcW w:w="477" w:type="pct"/>
            <w:tcBorders>
              <w:top w:val="outset" w:sz="6" w:space="0" w:color="000000"/>
              <w:left w:val="outset" w:sz="6" w:space="0" w:color="000000"/>
              <w:bottom w:val="single" w:sz="4" w:space="0" w:color="auto"/>
              <w:right w:val="outset" w:sz="6" w:space="0" w:color="000000"/>
            </w:tcBorders>
            <w:vAlign w:val="center"/>
          </w:tcPr>
          <w:p w14:paraId="37B3599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w:t>
            </w:r>
          </w:p>
        </w:tc>
        <w:tc>
          <w:tcPr>
            <w:tcW w:w="571" w:type="pct"/>
            <w:tcBorders>
              <w:top w:val="outset" w:sz="6" w:space="0" w:color="000000"/>
              <w:left w:val="outset" w:sz="6" w:space="0" w:color="000000"/>
              <w:bottom w:val="single" w:sz="4" w:space="0" w:color="auto"/>
              <w:right w:val="outset" w:sz="6" w:space="0" w:color="000000"/>
            </w:tcBorders>
            <w:vAlign w:val="center"/>
          </w:tcPr>
          <w:p w14:paraId="7680FAC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w:t>
            </w:r>
          </w:p>
        </w:tc>
        <w:tc>
          <w:tcPr>
            <w:tcW w:w="501" w:type="pct"/>
            <w:tcBorders>
              <w:top w:val="outset" w:sz="6" w:space="0" w:color="000000"/>
              <w:left w:val="outset" w:sz="6" w:space="0" w:color="000000"/>
              <w:bottom w:val="single" w:sz="4" w:space="0" w:color="auto"/>
              <w:right w:val="single" w:sz="4" w:space="0" w:color="auto"/>
            </w:tcBorders>
            <w:vAlign w:val="center"/>
          </w:tcPr>
          <w:p w14:paraId="4D2186F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4</w:t>
            </w:r>
          </w:p>
        </w:tc>
        <w:tc>
          <w:tcPr>
            <w:tcW w:w="638" w:type="pct"/>
            <w:tcBorders>
              <w:top w:val="outset" w:sz="6" w:space="0" w:color="000000"/>
              <w:left w:val="single" w:sz="4" w:space="0" w:color="auto"/>
              <w:bottom w:val="single" w:sz="4" w:space="0" w:color="auto"/>
              <w:right w:val="outset" w:sz="6" w:space="0" w:color="000000"/>
            </w:tcBorders>
            <w:vAlign w:val="center"/>
          </w:tcPr>
          <w:p w14:paraId="1A43E0D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w:t>
            </w:r>
          </w:p>
        </w:tc>
        <w:tc>
          <w:tcPr>
            <w:tcW w:w="609" w:type="pct"/>
            <w:tcBorders>
              <w:top w:val="outset" w:sz="6" w:space="0" w:color="000000"/>
              <w:left w:val="outset" w:sz="6" w:space="0" w:color="000000"/>
              <w:bottom w:val="single" w:sz="4" w:space="0" w:color="auto"/>
              <w:right w:val="single" w:sz="4" w:space="0" w:color="auto"/>
            </w:tcBorders>
            <w:vAlign w:val="center"/>
          </w:tcPr>
          <w:p w14:paraId="39155E8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6</w:t>
            </w:r>
          </w:p>
        </w:tc>
        <w:tc>
          <w:tcPr>
            <w:tcW w:w="529" w:type="pct"/>
            <w:tcBorders>
              <w:top w:val="outset" w:sz="6" w:space="0" w:color="000000"/>
              <w:left w:val="single" w:sz="4" w:space="0" w:color="auto"/>
              <w:bottom w:val="single" w:sz="4" w:space="0" w:color="auto"/>
              <w:right w:val="outset" w:sz="6" w:space="0" w:color="000000"/>
            </w:tcBorders>
            <w:vAlign w:val="center"/>
          </w:tcPr>
          <w:p w14:paraId="03D8A41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7</w:t>
            </w:r>
          </w:p>
        </w:tc>
        <w:tc>
          <w:tcPr>
            <w:tcW w:w="523" w:type="pct"/>
            <w:tcBorders>
              <w:top w:val="outset" w:sz="6" w:space="0" w:color="000000"/>
              <w:left w:val="outset" w:sz="6" w:space="0" w:color="000000"/>
              <w:bottom w:val="single" w:sz="4" w:space="0" w:color="auto"/>
              <w:right w:val="outset" w:sz="6" w:space="0" w:color="000000"/>
            </w:tcBorders>
            <w:vAlign w:val="center"/>
          </w:tcPr>
          <w:p w14:paraId="291B8C3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8</w:t>
            </w:r>
          </w:p>
        </w:tc>
      </w:tr>
      <w:tr w:rsidR="00CB13EF" w:rsidRPr="00CB13EF" w14:paraId="62B8F575"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0E34CEB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 Budžeta ieņēmumi:</w:t>
            </w:r>
          </w:p>
        </w:tc>
        <w:tc>
          <w:tcPr>
            <w:tcW w:w="477" w:type="pct"/>
            <w:tcBorders>
              <w:top w:val="outset" w:sz="6" w:space="0" w:color="000000"/>
              <w:left w:val="outset" w:sz="6" w:space="0" w:color="000000"/>
              <w:bottom w:val="single" w:sz="4" w:space="0" w:color="auto"/>
              <w:right w:val="outset" w:sz="6" w:space="0" w:color="000000"/>
            </w:tcBorders>
            <w:vAlign w:val="center"/>
          </w:tcPr>
          <w:p w14:paraId="1AEA7947" w14:textId="230CCEE3" w:rsidR="00CB13EF" w:rsidRPr="00CB13EF" w:rsidRDefault="00CB13EF" w:rsidP="00B95B2C">
            <w:pPr>
              <w:rPr>
                <w:color w:val="0D0D0D" w:themeColor="text1" w:themeTint="F2"/>
                <w:sz w:val="26"/>
                <w:szCs w:val="26"/>
              </w:rPr>
            </w:pPr>
            <w:r w:rsidRPr="00CB13EF">
              <w:rPr>
                <w:color w:val="0D0D0D" w:themeColor="text1" w:themeTint="F2"/>
                <w:sz w:val="26"/>
                <w:szCs w:val="26"/>
              </w:rPr>
              <w:t>0</w:t>
            </w:r>
          </w:p>
        </w:tc>
        <w:tc>
          <w:tcPr>
            <w:tcW w:w="571" w:type="pct"/>
            <w:tcBorders>
              <w:top w:val="outset" w:sz="6" w:space="0" w:color="000000"/>
              <w:left w:val="outset" w:sz="6" w:space="0" w:color="000000"/>
              <w:bottom w:val="single" w:sz="4" w:space="0" w:color="auto"/>
              <w:right w:val="single" w:sz="4" w:space="0" w:color="auto"/>
            </w:tcBorders>
            <w:vAlign w:val="center"/>
          </w:tcPr>
          <w:p w14:paraId="303B60E0"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outset" w:sz="6" w:space="0" w:color="000000"/>
              <w:left w:val="single" w:sz="4" w:space="0" w:color="auto"/>
              <w:bottom w:val="single" w:sz="4" w:space="0" w:color="auto"/>
              <w:right w:val="single" w:sz="4" w:space="0" w:color="auto"/>
            </w:tcBorders>
            <w:vAlign w:val="center"/>
          </w:tcPr>
          <w:p w14:paraId="7100412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outset" w:sz="6" w:space="0" w:color="000000"/>
              <w:left w:val="single" w:sz="4" w:space="0" w:color="auto"/>
              <w:bottom w:val="single" w:sz="4" w:space="0" w:color="auto"/>
              <w:right w:val="single" w:sz="4" w:space="0" w:color="auto"/>
            </w:tcBorders>
            <w:vAlign w:val="center"/>
          </w:tcPr>
          <w:p w14:paraId="31D11FF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outset" w:sz="6" w:space="0" w:color="000000"/>
              <w:left w:val="single" w:sz="4" w:space="0" w:color="auto"/>
              <w:bottom w:val="single" w:sz="4" w:space="0" w:color="auto"/>
              <w:right w:val="single" w:sz="4" w:space="0" w:color="auto"/>
            </w:tcBorders>
            <w:vAlign w:val="center"/>
          </w:tcPr>
          <w:p w14:paraId="3EC4C8B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outset" w:sz="6" w:space="0" w:color="000000"/>
              <w:left w:val="single" w:sz="4" w:space="0" w:color="auto"/>
              <w:bottom w:val="single" w:sz="4" w:space="0" w:color="auto"/>
              <w:right w:val="single" w:sz="4" w:space="0" w:color="auto"/>
            </w:tcBorders>
            <w:vAlign w:val="center"/>
          </w:tcPr>
          <w:p w14:paraId="1E54B08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outset" w:sz="6" w:space="0" w:color="000000"/>
              <w:left w:val="single" w:sz="4" w:space="0" w:color="auto"/>
              <w:bottom w:val="single" w:sz="4" w:space="0" w:color="auto"/>
              <w:right w:val="outset" w:sz="6" w:space="0" w:color="000000"/>
            </w:tcBorders>
            <w:vAlign w:val="center"/>
          </w:tcPr>
          <w:p w14:paraId="32041C2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71B34CA2" w14:textId="77777777" w:rsidTr="003B3628">
        <w:trPr>
          <w:trHeight w:val="1463"/>
        </w:trPr>
        <w:tc>
          <w:tcPr>
            <w:tcW w:w="1152" w:type="pct"/>
            <w:tcBorders>
              <w:top w:val="outset" w:sz="6" w:space="0" w:color="000000"/>
              <w:left w:val="outset" w:sz="6" w:space="0" w:color="000000"/>
              <w:bottom w:val="outset" w:sz="6" w:space="0" w:color="000000"/>
              <w:right w:val="outset" w:sz="6" w:space="0" w:color="000000"/>
            </w:tcBorders>
          </w:tcPr>
          <w:p w14:paraId="6CAD7BE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1.1. valsts pamatbudžets, tai skaitā ieņēmumi no maksas pakalpojumiem un citi pašu ieņēmumi</w:t>
            </w:r>
          </w:p>
        </w:tc>
        <w:tc>
          <w:tcPr>
            <w:tcW w:w="477" w:type="pct"/>
            <w:tcBorders>
              <w:top w:val="single" w:sz="4" w:space="0" w:color="auto"/>
              <w:left w:val="outset" w:sz="6" w:space="0" w:color="000000"/>
              <w:bottom w:val="single" w:sz="4" w:space="0" w:color="auto"/>
              <w:right w:val="outset" w:sz="6" w:space="0" w:color="000000"/>
            </w:tcBorders>
            <w:vAlign w:val="center"/>
          </w:tcPr>
          <w:p w14:paraId="5677CE3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tcBorders>
              <w:top w:val="single" w:sz="4" w:space="0" w:color="auto"/>
              <w:left w:val="outset" w:sz="6" w:space="0" w:color="000000"/>
              <w:bottom w:val="single" w:sz="4" w:space="0" w:color="auto"/>
              <w:right w:val="single" w:sz="4" w:space="0" w:color="auto"/>
            </w:tcBorders>
            <w:vAlign w:val="center"/>
          </w:tcPr>
          <w:p w14:paraId="4D2F314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26816E9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4E7B965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7643E730"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26091D3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46B3904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35597386" w14:textId="77777777" w:rsidTr="003B3628">
        <w:trPr>
          <w:trHeight w:val="808"/>
        </w:trPr>
        <w:tc>
          <w:tcPr>
            <w:tcW w:w="1152" w:type="pct"/>
            <w:tcBorders>
              <w:top w:val="outset" w:sz="6" w:space="0" w:color="000000"/>
              <w:left w:val="outset" w:sz="6" w:space="0" w:color="000000"/>
              <w:bottom w:val="outset" w:sz="6" w:space="0" w:color="000000"/>
              <w:right w:val="outset" w:sz="6" w:space="0" w:color="000000"/>
            </w:tcBorders>
          </w:tcPr>
          <w:p w14:paraId="068FD65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1.2. valsts speciālais budžets</w:t>
            </w:r>
          </w:p>
        </w:tc>
        <w:tc>
          <w:tcPr>
            <w:tcW w:w="477" w:type="pct"/>
            <w:tcBorders>
              <w:top w:val="single" w:sz="4" w:space="0" w:color="auto"/>
              <w:left w:val="outset" w:sz="6" w:space="0" w:color="000000"/>
              <w:bottom w:val="single" w:sz="4" w:space="0" w:color="auto"/>
              <w:right w:val="outset" w:sz="6" w:space="0" w:color="000000"/>
            </w:tcBorders>
            <w:vAlign w:val="center"/>
          </w:tcPr>
          <w:p w14:paraId="571DB7D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tcBorders>
              <w:top w:val="single" w:sz="4" w:space="0" w:color="auto"/>
              <w:left w:val="outset" w:sz="6" w:space="0" w:color="000000"/>
              <w:bottom w:val="single" w:sz="4" w:space="0" w:color="auto"/>
              <w:right w:val="single" w:sz="4" w:space="0" w:color="auto"/>
            </w:tcBorders>
            <w:vAlign w:val="center"/>
          </w:tcPr>
          <w:p w14:paraId="2A21B753"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6A82C24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35649A9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6F8BDA3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63403D4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327B0AC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2D833C82" w14:textId="77777777" w:rsidTr="003B3628">
        <w:trPr>
          <w:trHeight w:val="543"/>
        </w:trPr>
        <w:tc>
          <w:tcPr>
            <w:tcW w:w="1152" w:type="pct"/>
            <w:tcBorders>
              <w:top w:val="outset" w:sz="6" w:space="0" w:color="000000"/>
              <w:left w:val="outset" w:sz="6" w:space="0" w:color="000000"/>
              <w:bottom w:val="single" w:sz="4" w:space="0" w:color="auto"/>
              <w:right w:val="outset" w:sz="6" w:space="0" w:color="000000"/>
            </w:tcBorders>
          </w:tcPr>
          <w:p w14:paraId="43B19F7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1.3. pašvaldību budžets</w:t>
            </w:r>
          </w:p>
        </w:tc>
        <w:tc>
          <w:tcPr>
            <w:tcW w:w="477" w:type="pct"/>
            <w:tcBorders>
              <w:top w:val="single" w:sz="4" w:space="0" w:color="auto"/>
              <w:left w:val="outset" w:sz="6" w:space="0" w:color="000000"/>
              <w:bottom w:val="single" w:sz="4" w:space="0" w:color="auto"/>
              <w:right w:val="outset" w:sz="6" w:space="0" w:color="000000"/>
            </w:tcBorders>
            <w:vAlign w:val="center"/>
          </w:tcPr>
          <w:p w14:paraId="10406703" w14:textId="117C98F2"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r w:rsidR="00CB13EF" w:rsidRPr="00CB13EF">
              <w:rPr>
                <w:i/>
                <w:color w:val="0D0D0D" w:themeColor="text1" w:themeTint="F2"/>
                <w:sz w:val="26"/>
                <w:szCs w:val="26"/>
              </w:rPr>
              <w:t xml:space="preserve"> </w:t>
            </w:r>
          </w:p>
        </w:tc>
        <w:tc>
          <w:tcPr>
            <w:tcW w:w="571" w:type="pct"/>
            <w:tcBorders>
              <w:top w:val="single" w:sz="4" w:space="0" w:color="auto"/>
              <w:left w:val="outset" w:sz="6" w:space="0" w:color="000000"/>
              <w:bottom w:val="single" w:sz="4" w:space="0" w:color="auto"/>
              <w:right w:val="single" w:sz="4" w:space="0" w:color="auto"/>
            </w:tcBorders>
            <w:vAlign w:val="center"/>
          </w:tcPr>
          <w:p w14:paraId="11BCA773" w14:textId="6CEC9FCB"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01" w:type="pct"/>
            <w:tcBorders>
              <w:top w:val="single" w:sz="4" w:space="0" w:color="auto"/>
              <w:left w:val="single" w:sz="4" w:space="0" w:color="auto"/>
              <w:bottom w:val="single" w:sz="4" w:space="0" w:color="auto"/>
              <w:right w:val="single" w:sz="4" w:space="0" w:color="auto"/>
            </w:tcBorders>
            <w:vAlign w:val="center"/>
          </w:tcPr>
          <w:p w14:paraId="0D709396" w14:textId="448C0C05"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38" w:type="pct"/>
            <w:tcBorders>
              <w:top w:val="single" w:sz="4" w:space="0" w:color="auto"/>
              <w:left w:val="single" w:sz="4" w:space="0" w:color="auto"/>
              <w:bottom w:val="single" w:sz="4" w:space="0" w:color="auto"/>
              <w:right w:val="single" w:sz="4" w:space="0" w:color="auto"/>
            </w:tcBorders>
            <w:vAlign w:val="center"/>
          </w:tcPr>
          <w:p w14:paraId="32DAACCC" w14:textId="205B8BA9"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09" w:type="pct"/>
            <w:tcBorders>
              <w:top w:val="single" w:sz="4" w:space="0" w:color="auto"/>
              <w:left w:val="single" w:sz="4" w:space="0" w:color="auto"/>
              <w:bottom w:val="single" w:sz="4" w:space="0" w:color="auto"/>
              <w:right w:val="single" w:sz="4" w:space="0" w:color="auto"/>
            </w:tcBorders>
            <w:vAlign w:val="center"/>
          </w:tcPr>
          <w:p w14:paraId="0A23D6A5" w14:textId="5152D74F"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9" w:type="pct"/>
            <w:tcBorders>
              <w:top w:val="single" w:sz="4" w:space="0" w:color="auto"/>
              <w:left w:val="single" w:sz="4" w:space="0" w:color="auto"/>
              <w:bottom w:val="single" w:sz="4" w:space="0" w:color="auto"/>
              <w:right w:val="single" w:sz="4" w:space="0" w:color="auto"/>
            </w:tcBorders>
            <w:vAlign w:val="center"/>
          </w:tcPr>
          <w:p w14:paraId="1BEE24D3" w14:textId="0B5523E9"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3" w:type="pct"/>
            <w:tcBorders>
              <w:top w:val="single" w:sz="4" w:space="0" w:color="auto"/>
              <w:left w:val="single" w:sz="4" w:space="0" w:color="auto"/>
              <w:bottom w:val="single" w:sz="4" w:space="0" w:color="auto"/>
              <w:right w:val="outset" w:sz="6" w:space="0" w:color="000000"/>
            </w:tcBorders>
            <w:vAlign w:val="center"/>
          </w:tcPr>
          <w:p w14:paraId="1A0784ED" w14:textId="687BEF36"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r>
      <w:tr w:rsidR="00CB13EF" w:rsidRPr="00CB13EF" w14:paraId="687060CA" w14:textId="77777777" w:rsidTr="003B3628">
        <w:trPr>
          <w:trHeight w:val="543"/>
        </w:trPr>
        <w:tc>
          <w:tcPr>
            <w:tcW w:w="1152" w:type="pct"/>
            <w:tcBorders>
              <w:top w:val="single" w:sz="4" w:space="0" w:color="auto"/>
              <w:left w:val="single" w:sz="4" w:space="0" w:color="auto"/>
              <w:bottom w:val="single" w:sz="4" w:space="0" w:color="auto"/>
              <w:right w:val="single" w:sz="4" w:space="0" w:color="auto"/>
            </w:tcBorders>
          </w:tcPr>
          <w:p w14:paraId="1EB51AD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 Budžeta izdevumi:</w:t>
            </w:r>
          </w:p>
        </w:tc>
        <w:tc>
          <w:tcPr>
            <w:tcW w:w="477" w:type="pct"/>
            <w:tcBorders>
              <w:top w:val="single" w:sz="4" w:space="0" w:color="auto"/>
              <w:left w:val="single" w:sz="4" w:space="0" w:color="auto"/>
              <w:bottom w:val="single" w:sz="4" w:space="0" w:color="auto"/>
              <w:right w:val="single" w:sz="4" w:space="0" w:color="auto"/>
            </w:tcBorders>
            <w:vAlign w:val="center"/>
          </w:tcPr>
          <w:p w14:paraId="24D3C595" w14:textId="691EB8B5" w:rsidR="00CB13EF" w:rsidRPr="00CB13EF" w:rsidRDefault="00067107" w:rsidP="00B95B2C">
            <w:pPr>
              <w:jc w:val="both"/>
              <w:rPr>
                <w:color w:val="0D0D0D" w:themeColor="text1" w:themeTint="F2"/>
                <w:sz w:val="26"/>
                <w:szCs w:val="26"/>
              </w:rPr>
            </w:pPr>
            <w:r>
              <w:rPr>
                <w:color w:val="0D0D0D" w:themeColor="text1" w:themeTint="F2"/>
                <w:sz w:val="26"/>
                <w:szCs w:val="26"/>
              </w:rPr>
              <w:t>0</w:t>
            </w:r>
            <w:r w:rsidR="00CB13EF" w:rsidRPr="00CB13EF">
              <w:rPr>
                <w:i/>
                <w:color w:val="0D0D0D" w:themeColor="text1" w:themeTint="F2"/>
                <w:sz w:val="26"/>
                <w:szCs w:val="26"/>
              </w:rPr>
              <w:t xml:space="preserve"> </w:t>
            </w:r>
          </w:p>
        </w:tc>
        <w:tc>
          <w:tcPr>
            <w:tcW w:w="571" w:type="pct"/>
            <w:tcBorders>
              <w:top w:val="single" w:sz="4" w:space="0" w:color="auto"/>
              <w:left w:val="single" w:sz="4" w:space="0" w:color="auto"/>
              <w:bottom w:val="single" w:sz="4" w:space="0" w:color="auto"/>
              <w:right w:val="single" w:sz="4" w:space="0" w:color="auto"/>
            </w:tcBorders>
            <w:vAlign w:val="center"/>
          </w:tcPr>
          <w:p w14:paraId="6CD1281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2EFC510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20BD3C7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16C50FD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20FDCC4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single" w:sz="4" w:space="0" w:color="auto"/>
            </w:tcBorders>
            <w:vAlign w:val="center"/>
          </w:tcPr>
          <w:p w14:paraId="43928E7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084B6CAA" w14:textId="77777777" w:rsidTr="003B3628">
        <w:trPr>
          <w:trHeight w:val="543"/>
        </w:trPr>
        <w:tc>
          <w:tcPr>
            <w:tcW w:w="1152" w:type="pct"/>
            <w:tcBorders>
              <w:top w:val="single" w:sz="4" w:space="0" w:color="auto"/>
              <w:left w:val="single" w:sz="4" w:space="0" w:color="auto"/>
              <w:bottom w:val="single" w:sz="4" w:space="0" w:color="auto"/>
              <w:right w:val="single" w:sz="4" w:space="0" w:color="auto"/>
            </w:tcBorders>
          </w:tcPr>
          <w:p w14:paraId="3A3E255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2.1. valsts pamatbudžets</w:t>
            </w:r>
          </w:p>
        </w:tc>
        <w:tc>
          <w:tcPr>
            <w:tcW w:w="477" w:type="pct"/>
            <w:tcBorders>
              <w:top w:val="single" w:sz="4" w:space="0" w:color="auto"/>
              <w:left w:val="single" w:sz="4" w:space="0" w:color="auto"/>
              <w:bottom w:val="single" w:sz="4" w:space="0" w:color="auto"/>
              <w:right w:val="single" w:sz="4" w:space="0" w:color="auto"/>
            </w:tcBorders>
            <w:vAlign w:val="center"/>
          </w:tcPr>
          <w:p w14:paraId="7D2C1D8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tcBorders>
              <w:top w:val="single" w:sz="4" w:space="0" w:color="auto"/>
              <w:left w:val="single" w:sz="4" w:space="0" w:color="auto"/>
              <w:bottom w:val="single" w:sz="4" w:space="0" w:color="auto"/>
              <w:right w:val="single" w:sz="4" w:space="0" w:color="auto"/>
            </w:tcBorders>
            <w:vAlign w:val="center"/>
          </w:tcPr>
          <w:p w14:paraId="20768FF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7F7E371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281391C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11CCF41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7EBCB393"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single" w:sz="4" w:space="0" w:color="auto"/>
            </w:tcBorders>
            <w:vAlign w:val="center"/>
          </w:tcPr>
          <w:p w14:paraId="2842087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2209B362" w14:textId="77777777" w:rsidTr="003B3628">
        <w:trPr>
          <w:trHeight w:val="808"/>
        </w:trPr>
        <w:tc>
          <w:tcPr>
            <w:tcW w:w="1152" w:type="pct"/>
            <w:tcBorders>
              <w:top w:val="single" w:sz="4" w:space="0" w:color="auto"/>
              <w:left w:val="single" w:sz="4" w:space="0" w:color="auto"/>
              <w:bottom w:val="single" w:sz="4" w:space="0" w:color="auto"/>
              <w:right w:val="single" w:sz="4" w:space="0" w:color="auto"/>
            </w:tcBorders>
          </w:tcPr>
          <w:p w14:paraId="5094686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2.2. valsts speciālais budžets</w:t>
            </w:r>
          </w:p>
        </w:tc>
        <w:tc>
          <w:tcPr>
            <w:tcW w:w="477" w:type="pct"/>
            <w:tcBorders>
              <w:top w:val="single" w:sz="4" w:space="0" w:color="auto"/>
              <w:left w:val="single" w:sz="4" w:space="0" w:color="auto"/>
              <w:bottom w:val="single" w:sz="4" w:space="0" w:color="auto"/>
              <w:right w:val="single" w:sz="4" w:space="0" w:color="auto"/>
            </w:tcBorders>
            <w:vAlign w:val="center"/>
          </w:tcPr>
          <w:p w14:paraId="687655E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vMerge w:val="restart"/>
            <w:tcBorders>
              <w:top w:val="single" w:sz="4" w:space="0" w:color="auto"/>
              <w:left w:val="single" w:sz="4" w:space="0" w:color="auto"/>
              <w:right w:val="single" w:sz="4" w:space="0" w:color="auto"/>
            </w:tcBorders>
            <w:vAlign w:val="center"/>
          </w:tcPr>
          <w:p w14:paraId="1EC9EC30" w14:textId="273123CB"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01" w:type="pct"/>
            <w:vMerge w:val="restart"/>
            <w:tcBorders>
              <w:top w:val="single" w:sz="4" w:space="0" w:color="auto"/>
              <w:left w:val="single" w:sz="4" w:space="0" w:color="auto"/>
              <w:right w:val="single" w:sz="4" w:space="0" w:color="auto"/>
            </w:tcBorders>
            <w:vAlign w:val="center"/>
          </w:tcPr>
          <w:p w14:paraId="4376B78B" w14:textId="0B6E873E"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38" w:type="pct"/>
            <w:vMerge w:val="restart"/>
            <w:tcBorders>
              <w:top w:val="single" w:sz="4" w:space="0" w:color="auto"/>
              <w:left w:val="single" w:sz="4" w:space="0" w:color="auto"/>
              <w:right w:val="single" w:sz="4" w:space="0" w:color="auto"/>
            </w:tcBorders>
            <w:vAlign w:val="center"/>
          </w:tcPr>
          <w:p w14:paraId="3C6C1BA0" w14:textId="02B550BA"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09" w:type="pct"/>
            <w:vMerge w:val="restart"/>
            <w:tcBorders>
              <w:top w:val="single" w:sz="4" w:space="0" w:color="auto"/>
              <w:left w:val="single" w:sz="4" w:space="0" w:color="auto"/>
              <w:right w:val="single" w:sz="4" w:space="0" w:color="auto"/>
            </w:tcBorders>
            <w:vAlign w:val="center"/>
          </w:tcPr>
          <w:p w14:paraId="1A6C9195" w14:textId="2B4ED1EE"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9" w:type="pct"/>
            <w:vMerge w:val="restart"/>
            <w:tcBorders>
              <w:top w:val="single" w:sz="4" w:space="0" w:color="auto"/>
              <w:left w:val="single" w:sz="4" w:space="0" w:color="auto"/>
              <w:right w:val="single" w:sz="4" w:space="0" w:color="auto"/>
            </w:tcBorders>
            <w:vAlign w:val="center"/>
          </w:tcPr>
          <w:p w14:paraId="5219CD68" w14:textId="4F8D8E7D"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3" w:type="pct"/>
            <w:vMerge w:val="restart"/>
            <w:tcBorders>
              <w:top w:val="single" w:sz="4" w:space="0" w:color="auto"/>
              <w:left w:val="single" w:sz="4" w:space="0" w:color="auto"/>
              <w:right w:val="single" w:sz="4" w:space="0" w:color="auto"/>
            </w:tcBorders>
            <w:vAlign w:val="center"/>
          </w:tcPr>
          <w:p w14:paraId="42E9E52C" w14:textId="12C5B413"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r>
      <w:tr w:rsidR="00CB13EF" w:rsidRPr="00CB13EF" w14:paraId="6197BD0B" w14:textId="77777777" w:rsidTr="003B3628">
        <w:trPr>
          <w:trHeight w:val="543"/>
        </w:trPr>
        <w:tc>
          <w:tcPr>
            <w:tcW w:w="1152" w:type="pct"/>
            <w:tcBorders>
              <w:top w:val="single" w:sz="4" w:space="0" w:color="auto"/>
              <w:left w:val="single" w:sz="4" w:space="0" w:color="auto"/>
              <w:bottom w:val="single" w:sz="4" w:space="0" w:color="auto"/>
              <w:right w:val="single" w:sz="4" w:space="0" w:color="auto"/>
            </w:tcBorders>
          </w:tcPr>
          <w:p w14:paraId="69338DB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2.3. pašvaldību budžets</w:t>
            </w:r>
          </w:p>
        </w:tc>
        <w:tc>
          <w:tcPr>
            <w:tcW w:w="477" w:type="pct"/>
            <w:tcBorders>
              <w:top w:val="single" w:sz="4" w:space="0" w:color="auto"/>
              <w:left w:val="single" w:sz="4" w:space="0" w:color="auto"/>
              <w:bottom w:val="single" w:sz="4" w:space="0" w:color="auto"/>
              <w:right w:val="single" w:sz="4" w:space="0" w:color="auto"/>
            </w:tcBorders>
            <w:vAlign w:val="center"/>
          </w:tcPr>
          <w:p w14:paraId="79D19560" w14:textId="677B7B8B"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71" w:type="pct"/>
            <w:vMerge/>
            <w:tcBorders>
              <w:left w:val="single" w:sz="4" w:space="0" w:color="auto"/>
              <w:bottom w:val="single" w:sz="4" w:space="0" w:color="auto"/>
              <w:right w:val="single" w:sz="4" w:space="0" w:color="auto"/>
            </w:tcBorders>
            <w:vAlign w:val="center"/>
          </w:tcPr>
          <w:p w14:paraId="785C7E88" w14:textId="77777777" w:rsidR="00CB13EF" w:rsidRPr="00CB13EF" w:rsidRDefault="00CB13EF" w:rsidP="00B95B2C">
            <w:pPr>
              <w:jc w:val="both"/>
              <w:rPr>
                <w:color w:val="0D0D0D" w:themeColor="text1" w:themeTint="F2"/>
                <w:sz w:val="26"/>
                <w:szCs w:val="26"/>
              </w:rPr>
            </w:pPr>
          </w:p>
        </w:tc>
        <w:tc>
          <w:tcPr>
            <w:tcW w:w="501" w:type="pct"/>
            <w:vMerge/>
            <w:tcBorders>
              <w:left w:val="single" w:sz="4" w:space="0" w:color="auto"/>
              <w:bottom w:val="single" w:sz="4" w:space="0" w:color="auto"/>
              <w:right w:val="single" w:sz="4" w:space="0" w:color="auto"/>
            </w:tcBorders>
            <w:vAlign w:val="center"/>
          </w:tcPr>
          <w:p w14:paraId="0F6F0E96" w14:textId="77777777" w:rsidR="00CB13EF" w:rsidRPr="00CB13EF" w:rsidRDefault="00CB13EF" w:rsidP="00B95B2C">
            <w:pPr>
              <w:jc w:val="both"/>
              <w:rPr>
                <w:color w:val="0D0D0D" w:themeColor="text1" w:themeTint="F2"/>
                <w:sz w:val="26"/>
                <w:szCs w:val="26"/>
              </w:rPr>
            </w:pPr>
          </w:p>
        </w:tc>
        <w:tc>
          <w:tcPr>
            <w:tcW w:w="638" w:type="pct"/>
            <w:vMerge/>
            <w:tcBorders>
              <w:left w:val="single" w:sz="4" w:space="0" w:color="auto"/>
              <w:bottom w:val="single" w:sz="4" w:space="0" w:color="auto"/>
              <w:right w:val="single" w:sz="4" w:space="0" w:color="auto"/>
            </w:tcBorders>
            <w:vAlign w:val="center"/>
          </w:tcPr>
          <w:p w14:paraId="328F489D" w14:textId="77777777" w:rsidR="00CB13EF" w:rsidRPr="00CB13EF" w:rsidRDefault="00CB13EF" w:rsidP="00B95B2C">
            <w:pPr>
              <w:jc w:val="both"/>
              <w:rPr>
                <w:color w:val="0D0D0D" w:themeColor="text1" w:themeTint="F2"/>
                <w:sz w:val="26"/>
                <w:szCs w:val="26"/>
              </w:rPr>
            </w:pPr>
          </w:p>
        </w:tc>
        <w:tc>
          <w:tcPr>
            <w:tcW w:w="609" w:type="pct"/>
            <w:vMerge/>
            <w:tcBorders>
              <w:left w:val="single" w:sz="4" w:space="0" w:color="auto"/>
              <w:bottom w:val="single" w:sz="4" w:space="0" w:color="auto"/>
              <w:right w:val="single" w:sz="4" w:space="0" w:color="auto"/>
            </w:tcBorders>
            <w:vAlign w:val="center"/>
          </w:tcPr>
          <w:p w14:paraId="3DE18ABF" w14:textId="77777777" w:rsidR="00CB13EF" w:rsidRPr="00CB13EF" w:rsidRDefault="00CB13EF" w:rsidP="00B95B2C">
            <w:pPr>
              <w:jc w:val="both"/>
              <w:rPr>
                <w:color w:val="0D0D0D" w:themeColor="text1" w:themeTint="F2"/>
                <w:sz w:val="26"/>
                <w:szCs w:val="26"/>
              </w:rPr>
            </w:pPr>
          </w:p>
        </w:tc>
        <w:tc>
          <w:tcPr>
            <w:tcW w:w="529" w:type="pct"/>
            <w:vMerge/>
            <w:tcBorders>
              <w:left w:val="single" w:sz="4" w:space="0" w:color="auto"/>
              <w:bottom w:val="single" w:sz="4" w:space="0" w:color="auto"/>
              <w:right w:val="single" w:sz="4" w:space="0" w:color="auto"/>
            </w:tcBorders>
            <w:vAlign w:val="center"/>
          </w:tcPr>
          <w:p w14:paraId="1094A7D1" w14:textId="77777777" w:rsidR="00CB13EF" w:rsidRPr="00CB13EF" w:rsidRDefault="00CB13EF" w:rsidP="00B95B2C">
            <w:pPr>
              <w:jc w:val="both"/>
              <w:rPr>
                <w:color w:val="0D0D0D" w:themeColor="text1" w:themeTint="F2"/>
                <w:sz w:val="26"/>
                <w:szCs w:val="26"/>
              </w:rPr>
            </w:pPr>
          </w:p>
        </w:tc>
        <w:tc>
          <w:tcPr>
            <w:tcW w:w="523" w:type="pct"/>
            <w:vMerge/>
            <w:tcBorders>
              <w:left w:val="single" w:sz="4" w:space="0" w:color="auto"/>
              <w:bottom w:val="single" w:sz="4" w:space="0" w:color="auto"/>
              <w:right w:val="single" w:sz="4" w:space="0" w:color="auto"/>
            </w:tcBorders>
            <w:vAlign w:val="center"/>
          </w:tcPr>
          <w:p w14:paraId="31F6BC04" w14:textId="77777777" w:rsidR="00CB13EF" w:rsidRPr="00CB13EF" w:rsidRDefault="00CB13EF" w:rsidP="00B95B2C">
            <w:pPr>
              <w:jc w:val="both"/>
              <w:rPr>
                <w:color w:val="0D0D0D" w:themeColor="text1" w:themeTint="F2"/>
                <w:sz w:val="26"/>
                <w:szCs w:val="26"/>
              </w:rPr>
            </w:pPr>
          </w:p>
        </w:tc>
      </w:tr>
      <w:tr w:rsidR="00CB13EF" w:rsidRPr="00CB13EF" w14:paraId="07F8836B" w14:textId="77777777" w:rsidTr="003B3628">
        <w:trPr>
          <w:trHeight w:val="543"/>
        </w:trPr>
        <w:tc>
          <w:tcPr>
            <w:tcW w:w="1152" w:type="pct"/>
            <w:tcBorders>
              <w:top w:val="single" w:sz="4" w:space="0" w:color="auto"/>
              <w:left w:val="outset" w:sz="6" w:space="0" w:color="000000"/>
              <w:bottom w:val="outset" w:sz="6" w:space="0" w:color="000000"/>
              <w:right w:val="outset" w:sz="6" w:space="0" w:color="000000"/>
            </w:tcBorders>
          </w:tcPr>
          <w:p w14:paraId="153C35C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lastRenderedPageBreak/>
              <w:t>3. Finansiālā ietekme:</w:t>
            </w:r>
          </w:p>
        </w:tc>
        <w:tc>
          <w:tcPr>
            <w:tcW w:w="477" w:type="pct"/>
            <w:tcBorders>
              <w:top w:val="single" w:sz="4" w:space="0" w:color="auto"/>
              <w:left w:val="outset" w:sz="6" w:space="0" w:color="000000"/>
              <w:bottom w:val="single" w:sz="4" w:space="0" w:color="auto"/>
              <w:right w:val="outset" w:sz="6" w:space="0" w:color="000000"/>
            </w:tcBorders>
            <w:vAlign w:val="center"/>
          </w:tcPr>
          <w:p w14:paraId="41E8B50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 xml:space="preserve">0 </w:t>
            </w:r>
          </w:p>
        </w:tc>
        <w:tc>
          <w:tcPr>
            <w:tcW w:w="571" w:type="pct"/>
            <w:tcBorders>
              <w:top w:val="single" w:sz="4" w:space="0" w:color="auto"/>
              <w:left w:val="outset" w:sz="6" w:space="0" w:color="000000"/>
              <w:bottom w:val="single" w:sz="4" w:space="0" w:color="auto"/>
              <w:right w:val="single" w:sz="4" w:space="0" w:color="auto"/>
            </w:tcBorders>
            <w:vAlign w:val="center"/>
          </w:tcPr>
          <w:p w14:paraId="177629FC" w14:textId="77777777" w:rsidR="00CB13EF" w:rsidRPr="00CB13EF" w:rsidRDefault="00CB13EF" w:rsidP="00B95B2C">
            <w:pPr>
              <w:jc w:val="both"/>
              <w:rPr>
                <w:color w:val="0D0D0D" w:themeColor="text1" w:themeTint="F2"/>
                <w:sz w:val="26"/>
                <w:szCs w:val="26"/>
              </w:rPr>
            </w:pPr>
          </w:p>
          <w:p w14:paraId="2B356AD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3B514A3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389A21F0"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0C14BFD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13116CA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1E824E0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6FBD7284"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63D652A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3.1. valsts pamatbudžets</w:t>
            </w:r>
          </w:p>
        </w:tc>
        <w:tc>
          <w:tcPr>
            <w:tcW w:w="477" w:type="pct"/>
            <w:tcBorders>
              <w:top w:val="single" w:sz="4" w:space="0" w:color="auto"/>
              <w:left w:val="outset" w:sz="6" w:space="0" w:color="000000"/>
              <w:bottom w:val="single" w:sz="4" w:space="0" w:color="auto"/>
              <w:right w:val="outset" w:sz="6" w:space="0" w:color="000000"/>
            </w:tcBorders>
            <w:vAlign w:val="center"/>
          </w:tcPr>
          <w:p w14:paraId="302E702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tcBorders>
              <w:top w:val="single" w:sz="4" w:space="0" w:color="auto"/>
              <w:left w:val="outset" w:sz="6" w:space="0" w:color="000000"/>
              <w:bottom w:val="single" w:sz="4" w:space="0" w:color="auto"/>
              <w:right w:val="single" w:sz="4" w:space="0" w:color="auto"/>
            </w:tcBorders>
            <w:vAlign w:val="center"/>
          </w:tcPr>
          <w:p w14:paraId="0091F9B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7B269283"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11CF970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63E22BC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76B666A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4E8C198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713D5B65"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51DF1D8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3.2. speciālais budžets</w:t>
            </w:r>
          </w:p>
        </w:tc>
        <w:tc>
          <w:tcPr>
            <w:tcW w:w="477" w:type="pct"/>
            <w:tcBorders>
              <w:top w:val="single" w:sz="4" w:space="0" w:color="auto"/>
              <w:left w:val="outset" w:sz="6" w:space="0" w:color="000000"/>
              <w:bottom w:val="single" w:sz="4" w:space="0" w:color="auto"/>
              <w:right w:val="outset" w:sz="6" w:space="0" w:color="000000"/>
            </w:tcBorders>
            <w:vAlign w:val="center"/>
          </w:tcPr>
          <w:p w14:paraId="777D7DC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71" w:type="pct"/>
            <w:tcBorders>
              <w:top w:val="single" w:sz="4" w:space="0" w:color="auto"/>
              <w:left w:val="outset" w:sz="6" w:space="0" w:color="000000"/>
              <w:bottom w:val="single" w:sz="4" w:space="0" w:color="auto"/>
              <w:right w:val="single" w:sz="4" w:space="0" w:color="auto"/>
            </w:tcBorders>
            <w:vAlign w:val="center"/>
          </w:tcPr>
          <w:p w14:paraId="244EB65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single" w:sz="4" w:space="0" w:color="auto"/>
              <w:left w:val="single" w:sz="4" w:space="0" w:color="auto"/>
              <w:bottom w:val="single" w:sz="4" w:space="0" w:color="auto"/>
              <w:right w:val="single" w:sz="4" w:space="0" w:color="auto"/>
            </w:tcBorders>
            <w:vAlign w:val="center"/>
          </w:tcPr>
          <w:p w14:paraId="7AB64EC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3EF8BE9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single" w:sz="4" w:space="0" w:color="auto"/>
              <w:left w:val="single" w:sz="4" w:space="0" w:color="auto"/>
              <w:bottom w:val="single" w:sz="4" w:space="0" w:color="auto"/>
              <w:right w:val="single" w:sz="4" w:space="0" w:color="auto"/>
            </w:tcBorders>
            <w:vAlign w:val="center"/>
          </w:tcPr>
          <w:p w14:paraId="67B5B8B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417B63D3"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35B1635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10A5B930"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59E81A8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3.3. pašvaldību budžets</w:t>
            </w:r>
          </w:p>
        </w:tc>
        <w:tc>
          <w:tcPr>
            <w:tcW w:w="477" w:type="pct"/>
            <w:tcBorders>
              <w:top w:val="single" w:sz="4" w:space="0" w:color="auto"/>
              <w:left w:val="outset" w:sz="6" w:space="0" w:color="000000"/>
              <w:bottom w:val="outset" w:sz="6" w:space="0" w:color="000000"/>
              <w:right w:val="outset" w:sz="6" w:space="0" w:color="000000"/>
            </w:tcBorders>
            <w:vAlign w:val="center"/>
          </w:tcPr>
          <w:p w14:paraId="384E184A" w14:textId="3F343910"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r w:rsidR="00CB13EF" w:rsidRPr="00CB13EF">
              <w:rPr>
                <w:color w:val="0D0D0D" w:themeColor="text1" w:themeTint="F2"/>
                <w:sz w:val="26"/>
                <w:szCs w:val="26"/>
              </w:rPr>
              <w:t xml:space="preserve"> </w:t>
            </w:r>
          </w:p>
        </w:tc>
        <w:tc>
          <w:tcPr>
            <w:tcW w:w="571" w:type="pct"/>
            <w:tcBorders>
              <w:top w:val="single" w:sz="4" w:space="0" w:color="auto"/>
              <w:left w:val="outset" w:sz="6" w:space="0" w:color="000000"/>
              <w:bottom w:val="outset" w:sz="6" w:space="0" w:color="000000"/>
              <w:right w:val="single" w:sz="4" w:space="0" w:color="auto"/>
            </w:tcBorders>
            <w:vAlign w:val="center"/>
          </w:tcPr>
          <w:p w14:paraId="27069CA9" w14:textId="6910F179"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01" w:type="pct"/>
            <w:tcBorders>
              <w:top w:val="single" w:sz="4" w:space="0" w:color="auto"/>
              <w:left w:val="single" w:sz="4" w:space="0" w:color="auto"/>
              <w:bottom w:val="outset" w:sz="6" w:space="0" w:color="000000"/>
              <w:right w:val="single" w:sz="4" w:space="0" w:color="auto"/>
            </w:tcBorders>
            <w:vAlign w:val="center"/>
          </w:tcPr>
          <w:p w14:paraId="43B4C7B3" w14:textId="6374CBE4"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38" w:type="pct"/>
            <w:tcBorders>
              <w:top w:val="single" w:sz="4" w:space="0" w:color="auto"/>
              <w:left w:val="single" w:sz="4" w:space="0" w:color="auto"/>
              <w:bottom w:val="outset" w:sz="6" w:space="0" w:color="000000"/>
              <w:right w:val="single" w:sz="4" w:space="0" w:color="auto"/>
            </w:tcBorders>
            <w:vAlign w:val="center"/>
          </w:tcPr>
          <w:p w14:paraId="095E02BC" w14:textId="40B20BC0"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609" w:type="pct"/>
            <w:tcBorders>
              <w:top w:val="single" w:sz="4" w:space="0" w:color="auto"/>
              <w:left w:val="single" w:sz="4" w:space="0" w:color="auto"/>
              <w:bottom w:val="outset" w:sz="6" w:space="0" w:color="000000"/>
              <w:right w:val="single" w:sz="4" w:space="0" w:color="auto"/>
            </w:tcBorders>
            <w:vAlign w:val="center"/>
          </w:tcPr>
          <w:p w14:paraId="769B9E91" w14:textId="1B6985A6"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9" w:type="pct"/>
            <w:tcBorders>
              <w:top w:val="single" w:sz="4" w:space="0" w:color="auto"/>
              <w:left w:val="single" w:sz="4" w:space="0" w:color="auto"/>
              <w:bottom w:val="outset" w:sz="6" w:space="0" w:color="000000"/>
              <w:right w:val="single" w:sz="4" w:space="0" w:color="auto"/>
            </w:tcBorders>
            <w:vAlign w:val="center"/>
          </w:tcPr>
          <w:p w14:paraId="4B1F0A53" w14:textId="356E0A27"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c>
          <w:tcPr>
            <w:tcW w:w="523" w:type="pct"/>
            <w:tcBorders>
              <w:top w:val="single" w:sz="4" w:space="0" w:color="auto"/>
              <w:left w:val="single" w:sz="4" w:space="0" w:color="auto"/>
              <w:bottom w:val="outset" w:sz="6" w:space="0" w:color="000000"/>
              <w:right w:val="outset" w:sz="6" w:space="0" w:color="000000"/>
            </w:tcBorders>
            <w:vAlign w:val="center"/>
          </w:tcPr>
          <w:p w14:paraId="00DBF07E" w14:textId="5F5ED323"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r>
      <w:tr w:rsidR="00CB13EF" w:rsidRPr="00CB13EF" w14:paraId="5D0DDC14" w14:textId="77777777" w:rsidTr="003B3628">
        <w:trPr>
          <w:trHeight w:val="1365"/>
        </w:trPr>
        <w:tc>
          <w:tcPr>
            <w:tcW w:w="1152" w:type="pct"/>
            <w:tcBorders>
              <w:top w:val="outset" w:sz="6" w:space="0" w:color="000000"/>
              <w:left w:val="outset" w:sz="6" w:space="0" w:color="000000"/>
              <w:bottom w:val="outset" w:sz="6" w:space="0" w:color="000000"/>
              <w:right w:val="outset" w:sz="6" w:space="0" w:color="000000"/>
            </w:tcBorders>
          </w:tcPr>
          <w:p w14:paraId="40BE2EB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4. Finanšu līdzekļi papildu izde</w:t>
            </w:r>
            <w:r w:rsidRPr="00CB13EF">
              <w:rPr>
                <w:color w:val="0D0D0D" w:themeColor="text1" w:themeTint="F2"/>
                <w:sz w:val="26"/>
                <w:szCs w:val="26"/>
              </w:rPr>
              <w:softHyphen/>
              <w:t>vumu finansēšanai (kompensējošu izdevumu samazinājumu norāda ar "+" zīmi)</w:t>
            </w:r>
          </w:p>
        </w:tc>
        <w:tc>
          <w:tcPr>
            <w:tcW w:w="477" w:type="pct"/>
            <w:tcBorders>
              <w:top w:val="outset" w:sz="6" w:space="0" w:color="000000"/>
              <w:left w:val="outset" w:sz="6" w:space="0" w:color="000000"/>
              <w:bottom w:val="outset" w:sz="6" w:space="0" w:color="000000"/>
              <w:right w:val="outset" w:sz="6" w:space="0" w:color="000000"/>
            </w:tcBorders>
            <w:vAlign w:val="center"/>
          </w:tcPr>
          <w:p w14:paraId="5B141F3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X</w:t>
            </w:r>
          </w:p>
        </w:tc>
        <w:tc>
          <w:tcPr>
            <w:tcW w:w="571" w:type="pct"/>
            <w:tcBorders>
              <w:top w:val="outset" w:sz="6" w:space="0" w:color="000000"/>
              <w:left w:val="outset" w:sz="6" w:space="0" w:color="000000"/>
              <w:bottom w:val="single" w:sz="4" w:space="0" w:color="auto"/>
              <w:right w:val="single" w:sz="4" w:space="0" w:color="auto"/>
            </w:tcBorders>
            <w:vAlign w:val="center"/>
          </w:tcPr>
          <w:p w14:paraId="2DFEE15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tcBorders>
              <w:top w:val="outset" w:sz="6" w:space="0" w:color="000000"/>
              <w:left w:val="single" w:sz="4" w:space="0" w:color="auto"/>
              <w:bottom w:val="single" w:sz="4" w:space="0" w:color="auto"/>
              <w:right w:val="single" w:sz="4" w:space="0" w:color="auto"/>
            </w:tcBorders>
            <w:vAlign w:val="center"/>
          </w:tcPr>
          <w:p w14:paraId="2616B3D3"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outset" w:sz="6" w:space="0" w:color="000000"/>
              <w:left w:val="single" w:sz="4" w:space="0" w:color="auto"/>
              <w:bottom w:val="single" w:sz="4" w:space="0" w:color="auto"/>
              <w:right w:val="single" w:sz="4" w:space="0" w:color="auto"/>
            </w:tcBorders>
            <w:vAlign w:val="center"/>
          </w:tcPr>
          <w:p w14:paraId="4FFD5F7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tcBorders>
              <w:top w:val="outset" w:sz="6" w:space="0" w:color="000000"/>
              <w:left w:val="single" w:sz="4" w:space="0" w:color="auto"/>
              <w:bottom w:val="single" w:sz="4" w:space="0" w:color="auto"/>
              <w:right w:val="single" w:sz="4" w:space="0" w:color="auto"/>
            </w:tcBorders>
            <w:vAlign w:val="center"/>
          </w:tcPr>
          <w:p w14:paraId="46456DA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outset" w:sz="6" w:space="0" w:color="000000"/>
              <w:left w:val="single" w:sz="4" w:space="0" w:color="auto"/>
              <w:bottom w:val="single" w:sz="4" w:space="0" w:color="auto"/>
              <w:right w:val="single" w:sz="4" w:space="0" w:color="auto"/>
            </w:tcBorders>
            <w:vAlign w:val="center"/>
          </w:tcPr>
          <w:p w14:paraId="708D0D7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outset" w:sz="6" w:space="0" w:color="000000"/>
              <w:left w:val="single" w:sz="4" w:space="0" w:color="auto"/>
              <w:bottom w:val="single" w:sz="4" w:space="0" w:color="auto"/>
              <w:right w:val="outset" w:sz="6" w:space="0" w:color="000000"/>
            </w:tcBorders>
            <w:vAlign w:val="center"/>
          </w:tcPr>
          <w:p w14:paraId="6E4B627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5F3094E3" w14:textId="77777777" w:rsidTr="003B3628">
        <w:trPr>
          <w:trHeight w:val="808"/>
        </w:trPr>
        <w:tc>
          <w:tcPr>
            <w:tcW w:w="1152" w:type="pct"/>
            <w:tcBorders>
              <w:top w:val="outset" w:sz="6" w:space="0" w:color="000000"/>
              <w:left w:val="outset" w:sz="6" w:space="0" w:color="000000"/>
              <w:bottom w:val="outset" w:sz="6" w:space="0" w:color="000000"/>
              <w:right w:val="outset" w:sz="6" w:space="0" w:color="000000"/>
            </w:tcBorders>
          </w:tcPr>
          <w:p w14:paraId="77C0CB8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 Precizēta finansiālā ietekme:</w:t>
            </w:r>
          </w:p>
        </w:tc>
        <w:tc>
          <w:tcPr>
            <w:tcW w:w="477" w:type="pct"/>
            <w:vMerge w:val="restart"/>
            <w:tcBorders>
              <w:top w:val="outset" w:sz="6" w:space="0" w:color="000000"/>
              <w:left w:val="outset" w:sz="6" w:space="0" w:color="000000"/>
              <w:bottom w:val="outset" w:sz="6" w:space="0" w:color="000000"/>
              <w:right w:val="outset" w:sz="6" w:space="0" w:color="000000"/>
            </w:tcBorders>
            <w:vAlign w:val="center"/>
          </w:tcPr>
          <w:p w14:paraId="3A4DA35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X</w:t>
            </w:r>
          </w:p>
        </w:tc>
        <w:tc>
          <w:tcPr>
            <w:tcW w:w="571" w:type="pct"/>
            <w:tcBorders>
              <w:top w:val="single" w:sz="4" w:space="0" w:color="auto"/>
              <w:left w:val="outset" w:sz="6" w:space="0" w:color="000000"/>
              <w:bottom w:val="single" w:sz="4" w:space="0" w:color="auto"/>
              <w:right w:val="single" w:sz="4" w:space="0" w:color="auto"/>
            </w:tcBorders>
            <w:vAlign w:val="center"/>
          </w:tcPr>
          <w:p w14:paraId="4F80D0A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vMerge w:val="restart"/>
            <w:tcBorders>
              <w:top w:val="single" w:sz="4" w:space="0" w:color="auto"/>
              <w:left w:val="single" w:sz="4" w:space="0" w:color="auto"/>
              <w:right w:val="single" w:sz="4" w:space="0" w:color="auto"/>
            </w:tcBorders>
            <w:vAlign w:val="center"/>
          </w:tcPr>
          <w:p w14:paraId="1BD21E9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38" w:type="pct"/>
            <w:tcBorders>
              <w:top w:val="single" w:sz="4" w:space="0" w:color="auto"/>
              <w:left w:val="single" w:sz="4" w:space="0" w:color="auto"/>
              <w:bottom w:val="single" w:sz="4" w:space="0" w:color="auto"/>
              <w:right w:val="single" w:sz="4" w:space="0" w:color="auto"/>
            </w:tcBorders>
            <w:vAlign w:val="center"/>
          </w:tcPr>
          <w:p w14:paraId="66EB707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vMerge w:val="restart"/>
            <w:tcBorders>
              <w:top w:val="single" w:sz="4" w:space="0" w:color="auto"/>
              <w:left w:val="single" w:sz="4" w:space="0" w:color="auto"/>
              <w:right w:val="single" w:sz="4" w:space="0" w:color="auto"/>
            </w:tcBorders>
            <w:vAlign w:val="center"/>
          </w:tcPr>
          <w:p w14:paraId="7146BCF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9" w:type="pct"/>
            <w:tcBorders>
              <w:top w:val="single" w:sz="4" w:space="0" w:color="auto"/>
              <w:left w:val="single" w:sz="4" w:space="0" w:color="auto"/>
              <w:bottom w:val="single" w:sz="4" w:space="0" w:color="auto"/>
              <w:right w:val="single" w:sz="4" w:space="0" w:color="auto"/>
            </w:tcBorders>
            <w:vAlign w:val="center"/>
          </w:tcPr>
          <w:p w14:paraId="41CBC52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4157C51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5A22EED8"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65CCB5A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5.1. valsts pamatbudžets</w:t>
            </w:r>
          </w:p>
        </w:tc>
        <w:tc>
          <w:tcPr>
            <w:tcW w:w="477" w:type="pct"/>
            <w:vMerge/>
            <w:tcBorders>
              <w:top w:val="outset" w:sz="6" w:space="0" w:color="000000"/>
              <w:left w:val="outset" w:sz="6" w:space="0" w:color="000000"/>
              <w:bottom w:val="outset" w:sz="6" w:space="0" w:color="000000"/>
              <w:right w:val="outset" w:sz="6" w:space="0" w:color="000000"/>
            </w:tcBorders>
            <w:vAlign w:val="center"/>
          </w:tcPr>
          <w:p w14:paraId="7960FAA3" w14:textId="77777777" w:rsidR="00CB13EF" w:rsidRPr="00CB13EF" w:rsidRDefault="00CB13EF" w:rsidP="00B95B2C">
            <w:pPr>
              <w:jc w:val="both"/>
              <w:rPr>
                <w:color w:val="0D0D0D" w:themeColor="text1" w:themeTint="F2"/>
                <w:sz w:val="26"/>
                <w:szCs w:val="26"/>
              </w:rPr>
            </w:pPr>
          </w:p>
        </w:tc>
        <w:tc>
          <w:tcPr>
            <w:tcW w:w="571" w:type="pct"/>
            <w:tcBorders>
              <w:top w:val="single" w:sz="4" w:space="0" w:color="auto"/>
              <w:left w:val="outset" w:sz="6" w:space="0" w:color="000000"/>
              <w:bottom w:val="single" w:sz="4" w:space="0" w:color="auto"/>
              <w:right w:val="single" w:sz="4" w:space="0" w:color="auto"/>
            </w:tcBorders>
            <w:vAlign w:val="center"/>
          </w:tcPr>
          <w:p w14:paraId="187C49E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vMerge/>
            <w:tcBorders>
              <w:left w:val="single" w:sz="4" w:space="0" w:color="auto"/>
              <w:right w:val="single" w:sz="4" w:space="0" w:color="auto"/>
            </w:tcBorders>
            <w:vAlign w:val="center"/>
          </w:tcPr>
          <w:p w14:paraId="732C2B82" w14:textId="77777777" w:rsidR="00CB13EF" w:rsidRPr="00CB13EF" w:rsidRDefault="00CB13EF" w:rsidP="00B95B2C">
            <w:pPr>
              <w:jc w:val="both"/>
              <w:rPr>
                <w:color w:val="0D0D0D" w:themeColor="text1" w:themeTint="F2"/>
                <w:sz w:val="26"/>
                <w:szCs w:val="26"/>
              </w:rPr>
            </w:pPr>
          </w:p>
        </w:tc>
        <w:tc>
          <w:tcPr>
            <w:tcW w:w="638" w:type="pct"/>
            <w:tcBorders>
              <w:top w:val="single" w:sz="4" w:space="0" w:color="auto"/>
              <w:left w:val="single" w:sz="4" w:space="0" w:color="auto"/>
              <w:bottom w:val="single" w:sz="4" w:space="0" w:color="auto"/>
              <w:right w:val="single" w:sz="4" w:space="0" w:color="auto"/>
            </w:tcBorders>
            <w:vAlign w:val="center"/>
          </w:tcPr>
          <w:p w14:paraId="008E1F7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vMerge/>
            <w:tcBorders>
              <w:left w:val="single" w:sz="4" w:space="0" w:color="auto"/>
              <w:right w:val="single" w:sz="4" w:space="0" w:color="auto"/>
            </w:tcBorders>
            <w:vAlign w:val="center"/>
          </w:tcPr>
          <w:p w14:paraId="6759571E" w14:textId="77777777" w:rsidR="00CB13EF" w:rsidRPr="00CB13EF" w:rsidRDefault="00CB13EF" w:rsidP="00B95B2C">
            <w:pPr>
              <w:jc w:val="both"/>
              <w:rPr>
                <w:color w:val="0D0D0D" w:themeColor="text1" w:themeTint="F2"/>
                <w:sz w:val="26"/>
                <w:szCs w:val="26"/>
              </w:rPr>
            </w:pPr>
          </w:p>
        </w:tc>
        <w:tc>
          <w:tcPr>
            <w:tcW w:w="529" w:type="pct"/>
            <w:tcBorders>
              <w:top w:val="single" w:sz="4" w:space="0" w:color="auto"/>
              <w:left w:val="single" w:sz="4" w:space="0" w:color="auto"/>
              <w:bottom w:val="single" w:sz="4" w:space="0" w:color="auto"/>
              <w:right w:val="single" w:sz="4" w:space="0" w:color="auto"/>
            </w:tcBorders>
            <w:vAlign w:val="center"/>
          </w:tcPr>
          <w:p w14:paraId="696FF9A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07C98C9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69FE4EAB"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0931AF9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5.2. speciālais budžets</w:t>
            </w:r>
          </w:p>
        </w:tc>
        <w:tc>
          <w:tcPr>
            <w:tcW w:w="477" w:type="pct"/>
            <w:vMerge/>
            <w:tcBorders>
              <w:top w:val="outset" w:sz="6" w:space="0" w:color="000000"/>
              <w:left w:val="outset" w:sz="6" w:space="0" w:color="000000"/>
              <w:bottom w:val="outset" w:sz="6" w:space="0" w:color="000000"/>
              <w:right w:val="outset" w:sz="6" w:space="0" w:color="000000"/>
            </w:tcBorders>
            <w:vAlign w:val="center"/>
          </w:tcPr>
          <w:p w14:paraId="5229BC2C" w14:textId="77777777" w:rsidR="00CB13EF" w:rsidRPr="00CB13EF" w:rsidRDefault="00CB13EF" w:rsidP="00B95B2C">
            <w:pPr>
              <w:jc w:val="both"/>
              <w:rPr>
                <w:color w:val="0D0D0D" w:themeColor="text1" w:themeTint="F2"/>
                <w:sz w:val="26"/>
                <w:szCs w:val="26"/>
              </w:rPr>
            </w:pPr>
          </w:p>
        </w:tc>
        <w:tc>
          <w:tcPr>
            <w:tcW w:w="571" w:type="pct"/>
            <w:tcBorders>
              <w:top w:val="single" w:sz="4" w:space="0" w:color="auto"/>
              <w:left w:val="outset" w:sz="6" w:space="0" w:color="000000"/>
              <w:bottom w:val="single" w:sz="4" w:space="0" w:color="auto"/>
              <w:right w:val="single" w:sz="4" w:space="0" w:color="auto"/>
            </w:tcBorders>
            <w:vAlign w:val="center"/>
          </w:tcPr>
          <w:p w14:paraId="2624C40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vMerge/>
            <w:tcBorders>
              <w:left w:val="single" w:sz="4" w:space="0" w:color="auto"/>
              <w:right w:val="single" w:sz="4" w:space="0" w:color="auto"/>
            </w:tcBorders>
            <w:vAlign w:val="center"/>
          </w:tcPr>
          <w:p w14:paraId="6B81AE96" w14:textId="77777777" w:rsidR="00CB13EF" w:rsidRPr="00CB13EF" w:rsidRDefault="00CB13EF" w:rsidP="00B95B2C">
            <w:pPr>
              <w:jc w:val="both"/>
              <w:rPr>
                <w:color w:val="0D0D0D" w:themeColor="text1" w:themeTint="F2"/>
                <w:sz w:val="26"/>
                <w:szCs w:val="26"/>
              </w:rPr>
            </w:pPr>
          </w:p>
        </w:tc>
        <w:tc>
          <w:tcPr>
            <w:tcW w:w="638" w:type="pct"/>
            <w:tcBorders>
              <w:top w:val="single" w:sz="4" w:space="0" w:color="auto"/>
              <w:left w:val="single" w:sz="4" w:space="0" w:color="auto"/>
              <w:bottom w:val="single" w:sz="4" w:space="0" w:color="auto"/>
              <w:right w:val="single" w:sz="4" w:space="0" w:color="auto"/>
            </w:tcBorders>
            <w:vAlign w:val="center"/>
          </w:tcPr>
          <w:p w14:paraId="6913B37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vMerge/>
            <w:tcBorders>
              <w:left w:val="single" w:sz="4" w:space="0" w:color="auto"/>
              <w:right w:val="single" w:sz="4" w:space="0" w:color="auto"/>
            </w:tcBorders>
            <w:vAlign w:val="center"/>
          </w:tcPr>
          <w:p w14:paraId="33D8C98D" w14:textId="77777777" w:rsidR="00CB13EF" w:rsidRPr="00CB13EF" w:rsidRDefault="00CB13EF" w:rsidP="00B95B2C">
            <w:pPr>
              <w:jc w:val="both"/>
              <w:rPr>
                <w:color w:val="0D0D0D" w:themeColor="text1" w:themeTint="F2"/>
                <w:sz w:val="26"/>
                <w:szCs w:val="26"/>
              </w:rPr>
            </w:pPr>
          </w:p>
        </w:tc>
        <w:tc>
          <w:tcPr>
            <w:tcW w:w="529" w:type="pct"/>
            <w:tcBorders>
              <w:top w:val="single" w:sz="4" w:space="0" w:color="auto"/>
              <w:left w:val="single" w:sz="4" w:space="0" w:color="auto"/>
              <w:bottom w:val="single" w:sz="4" w:space="0" w:color="auto"/>
              <w:right w:val="single" w:sz="4" w:space="0" w:color="auto"/>
            </w:tcBorders>
            <w:vAlign w:val="center"/>
          </w:tcPr>
          <w:p w14:paraId="1EB9009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single" w:sz="4" w:space="0" w:color="auto"/>
              <w:right w:val="outset" w:sz="6" w:space="0" w:color="000000"/>
            </w:tcBorders>
            <w:vAlign w:val="center"/>
          </w:tcPr>
          <w:p w14:paraId="3A58569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1069DEC2" w14:textId="77777777" w:rsidTr="003B3628">
        <w:trPr>
          <w:trHeight w:val="543"/>
        </w:trPr>
        <w:tc>
          <w:tcPr>
            <w:tcW w:w="1152" w:type="pct"/>
            <w:tcBorders>
              <w:top w:val="outset" w:sz="6" w:space="0" w:color="000000"/>
              <w:left w:val="outset" w:sz="6" w:space="0" w:color="000000"/>
              <w:bottom w:val="outset" w:sz="6" w:space="0" w:color="000000"/>
              <w:right w:val="outset" w:sz="6" w:space="0" w:color="000000"/>
            </w:tcBorders>
          </w:tcPr>
          <w:p w14:paraId="5C1CED5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5.3. pašvaldību budžets</w:t>
            </w:r>
          </w:p>
        </w:tc>
        <w:tc>
          <w:tcPr>
            <w:tcW w:w="477" w:type="pct"/>
            <w:vMerge/>
            <w:tcBorders>
              <w:top w:val="outset" w:sz="6" w:space="0" w:color="000000"/>
              <w:left w:val="outset" w:sz="6" w:space="0" w:color="000000"/>
              <w:bottom w:val="outset" w:sz="6" w:space="0" w:color="000000"/>
              <w:right w:val="outset" w:sz="6" w:space="0" w:color="000000"/>
            </w:tcBorders>
            <w:vAlign w:val="center"/>
          </w:tcPr>
          <w:p w14:paraId="5CC9AF58" w14:textId="77777777" w:rsidR="00CB13EF" w:rsidRPr="00CB13EF" w:rsidRDefault="00CB13EF" w:rsidP="00B95B2C">
            <w:pPr>
              <w:jc w:val="both"/>
              <w:rPr>
                <w:color w:val="0D0D0D" w:themeColor="text1" w:themeTint="F2"/>
                <w:sz w:val="26"/>
                <w:szCs w:val="26"/>
              </w:rPr>
            </w:pPr>
          </w:p>
        </w:tc>
        <w:tc>
          <w:tcPr>
            <w:tcW w:w="571" w:type="pct"/>
            <w:tcBorders>
              <w:top w:val="single" w:sz="4" w:space="0" w:color="auto"/>
              <w:left w:val="outset" w:sz="6" w:space="0" w:color="000000"/>
              <w:bottom w:val="outset" w:sz="6" w:space="0" w:color="000000"/>
              <w:right w:val="single" w:sz="4" w:space="0" w:color="auto"/>
            </w:tcBorders>
            <w:vAlign w:val="center"/>
          </w:tcPr>
          <w:p w14:paraId="4058982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01" w:type="pct"/>
            <w:vMerge/>
            <w:tcBorders>
              <w:left w:val="single" w:sz="4" w:space="0" w:color="auto"/>
              <w:bottom w:val="outset" w:sz="6" w:space="0" w:color="000000"/>
              <w:right w:val="single" w:sz="4" w:space="0" w:color="auto"/>
            </w:tcBorders>
            <w:vAlign w:val="center"/>
          </w:tcPr>
          <w:p w14:paraId="21D24AE4" w14:textId="77777777" w:rsidR="00CB13EF" w:rsidRPr="00CB13EF" w:rsidRDefault="00CB13EF" w:rsidP="00B95B2C">
            <w:pPr>
              <w:jc w:val="both"/>
              <w:rPr>
                <w:color w:val="0D0D0D" w:themeColor="text1" w:themeTint="F2"/>
                <w:sz w:val="26"/>
                <w:szCs w:val="26"/>
              </w:rPr>
            </w:pPr>
          </w:p>
        </w:tc>
        <w:tc>
          <w:tcPr>
            <w:tcW w:w="638" w:type="pct"/>
            <w:tcBorders>
              <w:top w:val="single" w:sz="4" w:space="0" w:color="auto"/>
              <w:left w:val="single" w:sz="4" w:space="0" w:color="auto"/>
              <w:bottom w:val="outset" w:sz="6" w:space="0" w:color="000000"/>
              <w:right w:val="single" w:sz="4" w:space="0" w:color="auto"/>
            </w:tcBorders>
            <w:vAlign w:val="center"/>
          </w:tcPr>
          <w:p w14:paraId="1B8FD92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609" w:type="pct"/>
            <w:vMerge/>
            <w:tcBorders>
              <w:left w:val="single" w:sz="4" w:space="0" w:color="auto"/>
              <w:bottom w:val="outset" w:sz="6" w:space="0" w:color="000000"/>
              <w:right w:val="single" w:sz="4" w:space="0" w:color="auto"/>
            </w:tcBorders>
            <w:vAlign w:val="center"/>
          </w:tcPr>
          <w:p w14:paraId="788B9712" w14:textId="77777777" w:rsidR="00CB13EF" w:rsidRPr="00CB13EF" w:rsidRDefault="00CB13EF" w:rsidP="00B95B2C">
            <w:pPr>
              <w:jc w:val="both"/>
              <w:rPr>
                <w:color w:val="0D0D0D" w:themeColor="text1" w:themeTint="F2"/>
                <w:sz w:val="26"/>
                <w:szCs w:val="26"/>
              </w:rPr>
            </w:pPr>
          </w:p>
        </w:tc>
        <w:tc>
          <w:tcPr>
            <w:tcW w:w="529" w:type="pct"/>
            <w:tcBorders>
              <w:top w:val="single" w:sz="4" w:space="0" w:color="auto"/>
              <w:left w:val="single" w:sz="4" w:space="0" w:color="auto"/>
              <w:bottom w:val="outset" w:sz="6" w:space="0" w:color="000000"/>
              <w:right w:val="single" w:sz="4" w:space="0" w:color="auto"/>
            </w:tcBorders>
            <w:vAlign w:val="center"/>
          </w:tcPr>
          <w:p w14:paraId="1E2F73D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c>
          <w:tcPr>
            <w:tcW w:w="523" w:type="pct"/>
            <w:tcBorders>
              <w:top w:val="single" w:sz="4" w:space="0" w:color="auto"/>
              <w:left w:val="single" w:sz="4" w:space="0" w:color="auto"/>
              <w:bottom w:val="outset" w:sz="6" w:space="0" w:color="000000"/>
              <w:right w:val="outset" w:sz="6" w:space="0" w:color="000000"/>
            </w:tcBorders>
            <w:vAlign w:val="center"/>
          </w:tcPr>
          <w:p w14:paraId="1D7AF08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0</w:t>
            </w:r>
          </w:p>
        </w:tc>
      </w:tr>
      <w:tr w:rsidR="00CB13EF" w:rsidRPr="00CB13EF" w14:paraId="7D081FA4" w14:textId="77777777" w:rsidTr="003B3628">
        <w:trPr>
          <w:trHeight w:val="3245"/>
        </w:trPr>
        <w:tc>
          <w:tcPr>
            <w:tcW w:w="1152" w:type="pct"/>
            <w:tcBorders>
              <w:top w:val="outset" w:sz="6" w:space="0" w:color="000000"/>
              <w:left w:val="outset" w:sz="6" w:space="0" w:color="000000"/>
              <w:bottom w:val="outset" w:sz="6" w:space="0" w:color="000000"/>
              <w:right w:val="outset" w:sz="6" w:space="0" w:color="000000"/>
            </w:tcBorders>
          </w:tcPr>
          <w:p w14:paraId="4893740B"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6. Detalizēts ieņēmumu un izdevu</w:t>
            </w:r>
            <w:r w:rsidRPr="00CB13EF">
              <w:rPr>
                <w:color w:val="0D0D0D" w:themeColor="text1" w:themeTint="F2"/>
                <w:sz w:val="26"/>
                <w:szCs w:val="26"/>
              </w:rPr>
              <w:softHyphen/>
              <w:t>mu aprēķins (ja nepieciešams, detalizētu ieņēmumu un izdevumu aprēķinu var pievienot anotācijas pielikumā):</w:t>
            </w:r>
          </w:p>
        </w:tc>
        <w:tc>
          <w:tcPr>
            <w:tcW w:w="3848" w:type="pct"/>
            <w:gridSpan w:val="7"/>
            <w:vMerge w:val="restart"/>
            <w:tcBorders>
              <w:top w:val="outset" w:sz="6" w:space="0" w:color="000000"/>
              <w:left w:val="outset" w:sz="6" w:space="0" w:color="000000"/>
              <w:right w:val="outset" w:sz="6" w:space="0" w:color="000000"/>
            </w:tcBorders>
            <w:vAlign w:val="center"/>
          </w:tcPr>
          <w:p w14:paraId="5BD7B358" w14:textId="724B6790" w:rsidR="00CB13EF" w:rsidRPr="00CB13EF" w:rsidRDefault="00067107" w:rsidP="00B95B2C">
            <w:pPr>
              <w:jc w:val="both"/>
              <w:rPr>
                <w:color w:val="0D0D0D" w:themeColor="text1" w:themeTint="F2"/>
                <w:sz w:val="26"/>
                <w:szCs w:val="26"/>
              </w:rPr>
            </w:pPr>
            <w:r>
              <w:rPr>
                <w:color w:val="0D0D0D" w:themeColor="text1" w:themeTint="F2"/>
                <w:sz w:val="26"/>
                <w:szCs w:val="26"/>
              </w:rPr>
              <w:t>Nav precīzi aprēķināms</w:t>
            </w:r>
          </w:p>
        </w:tc>
      </w:tr>
      <w:tr w:rsidR="00CB13EF" w:rsidRPr="00CB13EF" w14:paraId="301A4FCB" w14:textId="77777777" w:rsidTr="003B3628">
        <w:trPr>
          <w:trHeight w:val="808"/>
        </w:trPr>
        <w:tc>
          <w:tcPr>
            <w:tcW w:w="1152" w:type="pct"/>
            <w:tcBorders>
              <w:top w:val="outset" w:sz="6" w:space="0" w:color="000000"/>
              <w:left w:val="outset" w:sz="6" w:space="0" w:color="000000"/>
              <w:bottom w:val="outset" w:sz="6" w:space="0" w:color="000000"/>
              <w:right w:val="outset" w:sz="6" w:space="0" w:color="000000"/>
            </w:tcBorders>
          </w:tcPr>
          <w:p w14:paraId="3BB2CD4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6.1. detalizēts ieņēmumu aprēķins</w:t>
            </w:r>
          </w:p>
        </w:tc>
        <w:tc>
          <w:tcPr>
            <w:tcW w:w="3848" w:type="pct"/>
            <w:gridSpan w:val="7"/>
            <w:vMerge/>
            <w:tcBorders>
              <w:left w:val="outset" w:sz="6" w:space="0" w:color="000000"/>
              <w:bottom w:val="single" w:sz="4" w:space="0" w:color="auto"/>
              <w:right w:val="outset" w:sz="6" w:space="0" w:color="000000"/>
            </w:tcBorders>
            <w:vAlign w:val="center"/>
          </w:tcPr>
          <w:p w14:paraId="557978C0" w14:textId="77777777" w:rsidR="00CB13EF" w:rsidRPr="00CB13EF" w:rsidRDefault="00CB13EF" w:rsidP="00B95B2C">
            <w:pPr>
              <w:jc w:val="both"/>
              <w:rPr>
                <w:color w:val="0D0D0D" w:themeColor="text1" w:themeTint="F2"/>
                <w:sz w:val="26"/>
                <w:szCs w:val="26"/>
              </w:rPr>
            </w:pPr>
          </w:p>
        </w:tc>
      </w:tr>
      <w:tr w:rsidR="00CB13EF" w:rsidRPr="00CB13EF" w14:paraId="50DC7B0B" w14:textId="77777777" w:rsidTr="003B3628">
        <w:trPr>
          <w:trHeight w:val="821"/>
        </w:trPr>
        <w:tc>
          <w:tcPr>
            <w:tcW w:w="1152" w:type="pct"/>
            <w:tcBorders>
              <w:top w:val="outset" w:sz="6" w:space="0" w:color="000000"/>
              <w:left w:val="outset" w:sz="6" w:space="0" w:color="000000"/>
              <w:bottom w:val="outset" w:sz="6" w:space="0" w:color="000000"/>
              <w:right w:val="outset" w:sz="6" w:space="0" w:color="000000"/>
            </w:tcBorders>
          </w:tcPr>
          <w:p w14:paraId="7C73E3C0"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6.2. detalizēts izdevumu aprēķins</w:t>
            </w:r>
          </w:p>
        </w:tc>
        <w:tc>
          <w:tcPr>
            <w:tcW w:w="3848" w:type="pct"/>
            <w:gridSpan w:val="7"/>
            <w:tcBorders>
              <w:top w:val="single" w:sz="4" w:space="0" w:color="auto"/>
              <w:left w:val="outset" w:sz="6" w:space="0" w:color="000000"/>
              <w:bottom w:val="outset" w:sz="6" w:space="0" w:color="000000"/>
              <w:right w:val="outset" w:sz="6" w:space="0" w:color="000000"/>
            </w:tcBorders>
            <w:vAlign w:val="center"/>
          </w:tcPr>
          <w:p w14:paraId="04F5481F" w14:textId="77E49857"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067107">
              <w:rPr>
                <w:color w:val="0D0D0D" w:themeColor="text1" w:themeTint="F2"/>
                <w:sz w:val="26"/>
                <w:szCs w:val="26"/>
              </w:rPr>
              <w:t>Nav precīzi aprēķināms</w:t>
            </w:r>
          </w:p>
        </w:tc>
      </w:tr>
      <w:tr w:rsidR="00CB13EF" w:rsidRPr="00CB13EF" w14:paraId="27241317" w14:textId="77777777" w:rsidTr="003B3628">
        <w:trPr>
          <w:trHeight w:val="410"/>
        </w:trPr>
        <w:tc>
          <w:tcPr>
            <w:tcW w:w="1152" w:type="pct"/>
            <w:tcBorders>
              <w:top w:val="outset" w:sz="6" w:space="0" w:color="000000"/>
              <w:left w:val="outset" w:sz="6" w:space="0" w:color="000000"/>
              <w:bottom w:val="single" w:sz="4" w:space="0" w:color="auto"/>
              <w:right w:val="outset" w:sz="6" w:space="0" w:color="000000"/>
            </w:tcBorders>
          </w:tcPr>
          <w:p w14:paraId="35692E29"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7. Amata vietu skaita izmaiņas</w:t>
            </w:r>
          </w:p>
          <w:p w14:paraId="1F1CBA95" w14:textId="77777777" w:rsidR="00CB13EF" w:rsidRPr="00CB13EF" w:rsidRDefault="00CB13EF" w:rsidP="00B95B2C">
            <w:pPr>
              <w:jc w:val="both"/>
              <w:rPr>
                <w:color w:val="0D0D0D" w:themeColor="text1" w:themeTint="F2"/>
                <w:sz w:val="26"/>
                <w:szCs w:val="26"/>
              </w:rPr>
            </w:pPr>
          </w:p>
        </w:tc>
        <w:tc>
          <w:tcPr>
            <w:tcW w:w="3848" w:type="pct"/>
            <w:gridSpan w:val="7"/>
            <w:tcBorders>
              <w:top w:val="outset" w:sz="6" w:space="0" w:color="000000"/>
              <w:left w:val="outset" w:sz="6" w:space="0" w:color="000000"/>
              <w:bottom w:val="single" w:sz="4" w:space="0" w:color="auto"/>
              <w:right w:val="outset" w:sz="6" w:space="0" w:color="000000"/>
            </w:tcBorders>
          </w:tcPr>
          <w:p w14:paraId="2C2E97E2" w14:textId="2274DA3A" w:rsidR="00CB13EF" w:rsidRPr="00CB13EF" w:rsidRDefault="00C0683B" w:rsidP="00B95B2C">
            <w:pPr>
              <w:jc w:val="both"/>
              <w:rPr>
                <w:color w:val="0D0D0D" w:themeColor="text1" w:themeTint="F2"/>
                <w:sz w:val="26"/>
                <w:szCs w:val="26"/>
              </w:rPr>
            </w:pPr>
            <w:r>
              <w:rPr>
                <w:color w:val="0D0D0D" w:themeColor="text1" w:themeTint="F2"/>
                <w:sz w:val="26"/>
                <w:szCs w:val="26"/>
              </w:rPr>
              <w:t xml:space="preserve"> </w:t>
            </w:r>
            <w:r w:rsidR="00CB13EF" w:rsidRPr="00CB13EF">
              <w:rPr>
                <w:color w:val="0D0D0D" w:themeColor="text1" w:themeTint="F2"/>
                <w:sz w:val="26"/>
                <w:szCs w:val="26"/>
              </w:rPr>
              <w:t>Projekts šo jomu neskar</w:t>
            </w:r>
          </w:p>
          <w:p w14:paraId="128583F5" w14:textId="77777777" w:rsidR="00CB13EF" w:rsidRPr="00CB13EF" w:rsidRDefault="00CB13EF" w:rsidP="00B95B2C">
            <w:pPr>
              <w:jc w:val="both"/>
              <w:rPr>
                <w:color w:val="0D0D0D" w:themeColor="text1" w:themeTint="F2"/>
                <w:sz w:val="26"/>
                <w:szCs w:val="26"/>
              </w:rPr>
            </w:pPr>
          </w:p>
        </w:tc>
      </w:tr>
      <w:tr w:rsidR="00CB13EF" w:rsidRPr="00CB13EF" w14:paraId="1BD7B4D5" w14:textId="77777777" w:rsidTr="003B3628">
        <w:trPr>
          <w:trHeight w:val="1916"/>
        </w:trPr>
        <w:tc>
          <w:tcPr>
            <w:tcW w:w="1152" w:type="pct"/>
            <w:tcBorders>
              <w:top w:val="single" w:sz="4" w:space="0" w:color="auto"/>
              <w:left w:val="outset" w:sz="6" w:space="0" w:color="000000"/>
              <w:bottom w:val="single" w:sz="4" w:space="0" w:color="auto"/>
              <w:right w:val="outset" w:sz="6" w:space="0" w:color="000000"/>
            </w:tcBorders>
          </w:tcPr>
          <w:p w14:paraId="2DFD1EF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lastRenderedPageBreak/>
              <w:t>8. Cita informācija</w:t>
            </w:r>
          </w:p>
        </w:tc>
        <w:tc>
          <w:tcPr>
            <w:tcW w:w="3848" w:type="pct"/>
            <w:gridSpan w:val="7"/>
            <w:tcBorders>
              <w:top w:val="single" w:sz="4" w:space="0" w:color="auto"/>
              <w:left w:val="outset" w:sz="6" w:space="0" w:color="000000"/>
              <w:bottom w:val="single" w:sz="4" w:space="0" w:color="auto"/>
              <w:right w:val="outset" w:sz="6" w:space="0" w:color="000000"/>
            </w:tcBorders>
          </w:tcPr>
          <w:p w14:paraId="3E77FAA7" w14:textId="76BA00F5" w:rsidR="00CB13EF" w:rsidRPr="00CB13EF" w:rsidRDefault="003A016E" w:rsidP="00B95B2C">
            <w:pPr>
              <w:jc w:val="both"/>
              <w:rPr>
                <w:color w:val="0D0D0D" w:themeColor="text1" w:themeTint="F2"/>
                <w:sz w:val="26"/>
                <w:szCs w:val="26"/>
              </w:rPr>
            </w:pPr>
            <w:r w:rsidRPr="003A016E">
              <w:rPr>
                <w:color w:val="0D0D0D" w:themeColor="text1" w:themeTint="F2"/>
                <w:sz w:val="26"/>
                <w:szCs w:val="26"/>
              </w:rPr>
              <w:t>I</w:t>
            </w:r>
            <w:r w:rsidR="00C0683B">
              <w:rPr>
                <w:color w:val="0D0D0D" w:themeColor="text1" w:themeTint="F2"/>
                <w:sz w:val="26"/>
                <w:szCs w:val="26"/>
              </w:rPr>
              <w:t xml:space="preserve"> </w:t>
            </w:r>
            <w:r w:rsidRPr="003A016E">
              <w:rPr>
                <w:color w:val="0D0D0D" w:themeColor="text1" w:themeTint="F2"/>
                <w:sz w:val="26"/>
                <w:szCs w:val="26"/>
              </w:rPr>
              <w:t xml:space="preserve">etekme uz pašvaldību budžetu nav precīzi aprēķināma, bet kopumā vērtējama kā </w:t>
            </w:r>
            <w:r w:rsidR="00B95B2C">
              <w:rPr>
                <w:color w:val="0D0D0D" w:themeColor="text1" w:themeTint="F2"/>
                <w:sz w:val="26"/>
                <w:szCs w:val="26"/>
              </w:rPr>
              <w:t>pozitīva, jo pašvaldība gūs lielākus ienākumus no zemes nomas maksas par lauksaimniecības zemi, kas pašlaik ir iznomāta kā personīgās palīgsaimniecības, bet pārsniedz likumprojektā noteiktos maksimālo platību, 0,5 ha</w:t>
            </w:r>
            <w:bookmarkStart w:id="0" w:name="_GoBack"/>
            <w:bookmarkEnd w:id="0"/>
            <w:r w:rsidRPr="003A016E">
              <w:rPr>
                <w:color w:val="0D0D0D" w:themeColor="text1" w:themeTint="F2"/>
                <w:sz w:val="26"/>
                <w:szCs w:val="26"/>
              </w:rPr>
              <w:t>.</w:t>
            </w:r>
          </w:p>
        </w:tc>
      </w:tr>
    </w:tbl>
    <w:p w14:paraId="3D4112E4" w14:textId="77777777" w:rsidR="00CB13EF" w:rsidRPr="00CB13EF" w:rsidRDefault="00CB13EF" w:rsidP="00B95B2C">
      <w:pPr>
        <w:jc w:val="both"/>
        <w:rPr>
          <w:color w:val="0D0D0D" w:themeColor="text1" w:themeTint="F2"/>
          <w:sz w:val="26"/>
          <w:szCs w:val="26"/>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B13EF" w:rsidRPr="00CB13EF" w14:paraId="043CFE6E" w14:textId="77777777" w:rsidTr="0016270A">
        <w:tc>
          <w:tcPr>
            <w:tcW w:w="10348" w:type="dxa"/>
          </w:tcPr>
          <w:p w14:paraId="047E818F" w14:textId="77777777" w:rsidR="00CB13EF" w:rsidRPr="00CB13EF" w:rsidRDefault="00CB13EF" w:rsidP="00B95B2C">
            <w:pPr>
              <w:jc w:val="both"/>
              <w:rPr>
                <w:b/>
                <w:color w:val="0D0D0D" w:themeColor="text1" w:themeTint="F2"/>
                <w:sz w:val="26"/>
                <w:szCs w:val="26"/>
              </w:rPr>
            </w:pPr>
            <w:r w:rsidRPr="00CB13EF">
              <w:rPr>
                <w:b/>
                <w:color w:val="0D0D0D" w:themeColor="text1" w:themeTint="F2"/>
                <w:sz w:val="26"/>
                <w:szCs w:val="26"/>
              </w:rPr>
              <w:t>IV. Tiesību akta projekta ietekme uz spēkā esošo tiesību normu sistēmu</w:t>
            </w:r>
          </w:p>
        </w:tc>
      </w:tr>
      <w:tr w:rsidR="0016270A" w:rsidRPr="00CB13EF" w14:paraId="25E1C975" w14:textId="65B5B19E" w:rsidTr="0016270A">
        <w:tc>
          <w:tcPr>
            <w:tcW w:w="10348" w:type="dxa"/>
          </w:tcPr>
          <w:p w14:paraId="066BD5D1" w14:textId="1721FF20" w:rsidR="0016270A" w:rsidRPr="00CB13EF" w:rsidRDefault="0016270A" w:rsidP="00B95B2C">
            <w:pPr>
              <w:jc w:val="center"/>
              <w:rPr>
                <w:color w:val="0D0D0D" w:themeColor="text1" w:themeTint="F2"/>
                <w:sz w:val="26"/>
                <w:szCs w:val="26"/>
              </w:rPr>
            </w:pPr>
            <w:r>
              <w:rPr>
                <w:color w:val="0D0D0D" w:themeColor="text1" w:themeTint="F2"/>
                <w:sz w:val="26"/>
                <w:szCs w:val="26"/>
              </w:rPr>
              <w:t>Projekts šo jomu neskar</w:t>
            </w:r>
          </w:p>
        </w:tc>
      </w:tr>
    </w:tbl>
    <w:p w14:paraId="61FA5BBA" w14:textId="77777777" w:rsidR="00CB13EF" w:rsidRPr="00CB13EF" w:rsidRDefault="00CB13EF" w:rsidP="00B95B2C">
      <w:pPr>
        <w:jc w:val="both"/>
        <w:rPr>
          <w:color w:val="0D0D0D" w:themeColor="text1" w:themeTint="F2"/>
          <w:sz w:val="26"/>
          <w:szCs w:val="26"/>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48"/>
      </w:tblGrid>
      <w:tr w:rsidR="00CB13EF" w:rsidRPr="00CB13EF" w14:paraId="2FC18BEB" w14:textId="77777777" w:rsidTr="00900774">
        <w:tc>
          <w:tcPr>
            <w:tcW w:w="10348" w:type="dxa"/>
          </w:tcPr>
          <w:p w14:paraId="5C9DE0AF" w14:textId="77777777" w:rsidR="00CB13EF" w:rsidRPr="00CB13EF" w:rsidRDefault="00CB13EF" w:rsidP="00B95B2C">
            <w:pPr>
              <w:jc w:val="both"/>
              <w:rPr>
                <w:b/>
                <w:color w:val="0D0D0D" w:themeColor="text1" w:themeTint="F2"/>
                <w:sz w:val="26"/>
                <w:szCs w:val="26"/>
              </w:rPr>
            </w:pPr>
            <w:r w:rsidRPr="00CB13EF">
              <w:rPr>
                <w:b/>
                <w:color w:val="0D0D0D" w:themeColor="text1" w:themeTint="F2"/>
                <w:sz w:val="26"/>
                <w:szCs w:val="26"/>
              </w:rPr>
              <w:t>V. Tiesību akta projekta atbilstība Latvijas Republikas starptautiskajām saistībām</w:t>
            </w:r>
          </w:p>
        </w:tc>
      </w:tr>
      <w:tr w:rsidR="00CB13EF" w:rsidRPr="00CB13EF" w14:paraId="30F4AF59" w14:textId="77777777" w:rsidTr="00900774">
        <w:tc>
          <w:tcPr>
            <w:tcW w:w="10348" w:type="dxa"/>
          </w:tcPr>
          <w:p w14:paraId="2F2170E4" w14:textId="77777777" w:rsidR="00CB13EF" w:rsidRPr="00CB13EF" w:rsidRDefault="00CB13EF" w:rsidP="00B95B2C">
            <w:pPr>
              <w:jc w:val="center"/>
              <w:rPr>
                <w:color w:val="0D0D0D" w:themeColor="text1" w:themeTint="F2"/>
                <w:sz w:val="26"/>
                <w:szCs w:val="26"/>
              </w:rPr>
            </w:pPr>
            <w:r w:rsidRPr="00CB13EF">
              <w:rPr>
                <w:color w:val="0D0D0D" w:themeColor="text1" w:themeTint="F2"/>
                <w:sz w:val="26"/>
                <w:szCs w:val="26"/>
              </w:rPr>
              <w:t>Projekts šo jomu neskar</w:t>
            </w:r>
          </w:p>
        </w:tc>
      </w:tr>
    </w:tbl>
    <w:p w14:paraId="35F7BEFA" w14:textId="77777777" w:rsidR="00CB13EF" w:rsidRPr="00CB13EF" w:rsidRDefault="00CB13EF" w:rsidP="00B95B2C">
      <w:pPr>
        <w:jc w:val="both"/>
        <w:rPr>
          <w:color w:val="0D0D0D" w:themeColor="text1" w:themeTint="F2"/>
          <w:sz w:val="26"/>
          <w:szCs w:val="26"/>
        </w:rPr>
      </w:pPr>
    </w:p>
    <w:tbl>
      <w:tblPr>
        <w:tblStyle w:val="TableGrid"/>
        <w:tblW w:w="10348" w:type="dxa"/>
        <w:tblInd w:w="-714" w:type="dxa"/>
        <w:tblLook w:val="04A0" w:firstRow="1" w:lastRow="0" w:firstColumn="1" w:lastColumn="0" w:noHBand="0" w:noVBand="1"/>
      </w:tblPr>
      <w:tblGrid>
        <w:gridCol w:w="1717"/>
        <w:gridCol w:w="3315"/>
        <w:gridCol w:w="5316"/>
      </w:tblGrid>
      <w:tr w:rsidR="00CB13EF" w:rsidRPr="00CB13EF" w14:paraId="7AE11C8A" w14:textId="77777777" w:rsidTr="00900774">
        <w:trPr>
          <w:trHeight w:val="404"/>
        </w:trPr>
        <w:tc>
          <w:tcPr>
            <w:tcW w:w="10348" w:type="dxa"/>
            <w:gridSpan w:val="3"/>
          </w:tcPr>
          <w:p w14:paraId="7C6647E5" w14:textId="77777777" w:rsidR="00CB13EF" w:rsidRPr="00CB13EF" w:rsidRDefault="00CB13EF" w:rsidP="00B95B2C">
            <w:pPr>
              <w:jc w:val="both"/>
              <w:rPr>
                <w:color w:val="0D0D0D" w:themeColor="text1" w:themeTint="F2"/>
                <w:sz w:val="26"/>
                <w:szCs w:val="26"/>
              </w:rPr>
            </w:pPr>
            <w:r w:rsidRPr="00CB13EF">
              <w:rPr>
                <w:b/>
                <w:bCs/>
                <w:color w:val="0D0D0D" w:themeColor="text1" w:themeTint="F2"/>
                <w:sz w:val="26"/>
                <w:szCs w:val="26"/>
              </w:rPr>
              <w:t>VI. Sabiedrības līdzdalība un komunikācijas aktivitātes</w:t>
            </w:r>
          </w:p>
        </w:tc>
      </w:tr>
      <w:tr w:rsidR="00CB13EF" w:rsidRPr="00CB13EF" w14:paraId="3A7D88FD" w14:textId="77777777" w:rsidTr="00900774">
        <w:trPr>
          <w:trHeight w:val="409"/>
        </w:trPr>
        <w:tc>
          <w:tcPr>
            <w:tcW w:w="1717" w:type="dxa"/>
          </w:tcPr>
          <w:p w14:paraId="2910E02E"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w:t>
            </w:r>
          </w:p>
        </w:tc>
        <w:tc>
          <w:tcPr>
            <w:tcW w:w="3315" w:type="dxa"/>
          </w:tcPr>
          <w:p w14:paraId="07751CE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Plānotās sabiedrības līdzdalības un komunikācijas aktivitātes saistībā ar projektu</w:t>
            </w:r>
          </w:p>
        </w:tc>
        <w:tc>
          <w:tcPr>
            <w:tcW w:w="5316" w:type="dxa"/>
          </w:tcPr>
          <w:p w14:paraId="48E224B0" w14:textId="484C2906" w:rsidR="000F4A1B" w:rsidRDefault="000F4A1B" w:rsidP="00B95B2C">
            <w:pPr>
              <w:jc w:val="both"/>
              <w:rPr>
                <w:color w:val="0D0D0D" w:themeColor="text1" w:themeTint="F2"/>
                <w:sz w:val="26"/>
                <w:szCs w:val="26"/>
              </w:rPr>
            </w:pPr>
            <w:r w:rsidRPr="000F4A1B">
              <w:rPr>
                <w:color w:val="0D0D0D" w:themeColor="text1" w:themeTint="F2"/>
                <w:sz w:val="26"/>
                <w:szCs w:val="26"/>
              </w:rPr>
              <w:t xml:space="preserve">Informācija par projekta izstrādi ir publicēta </w:t>
            </w:r>
            <w:r>
              <w:rPr>
                <w:color w:val="0D0D0D" w:themeColor="text1" w:themeTint="F2"/>
                <w:sz w:val="26"/>
                <w:szCs w:val="26"/>
              </w:rPr>
              <w:t>Vides aizsardzības un reģionālās attīstības</w:t>
            </w:r>
            <w:r w:rsidRPr="000F4A1B">
              <w:rPr>
                <w:color w:val="0D0D0D" w:themeColor="text1" w:themeTint="F2"/>
                <w:sz w:val="26"/>
                <w:szCs w:val="26"/>
              </w:rPr>
              <w:t xml:space="preserve"> ministrijas tīmekļvietnē sadaļā “Sabiedrības līdzdalība” – “</w:t>
            </w:r>
            <w:r>
              <w:rPr>
                <w:color w:val="0D0D0D" w:themeColor="text1" w:themeTint="F2"/>
                <w:sz w:val="26"/>
                <w:szCs w:val="26"/>
              </w:rPr>
              <w:t>Normatīvie</w:t>
            </w:r>
            <w:r w:rsidRPr="000F4A1B">
              <w:rPr>
                <w:color w:val="0D0D0D" w:themeColor="text1" w:themeTint="F2"/>
                <w:sz w:val="26"/>
                <w:szCs w:val="26"/>
              </w:rPr>
              <w:t xml:space="preserve"> aktu projekti” – “Normatīvo aktu projekti publiskās pārvaldes jomā”, līdz ar to sabiedrības pārstāvji var līdzdarboties projekta izstrādē, rakstveidā sniedzot viedokļus par projektu.</w:t>
            </w:r>
          </w:p>
          <w:p w14:paraId="32E29BBE" w14:textId="0AC900C0" w:rsidR="00CB13EF" w:rsidRPr="00CB13EF" w:rsidRDefault="000F4A1B" w:rsidP="00B95B2C">
            <w:pPr>
              <w:jc w:val="both"/>
              <w:rPr>
                <w:color w:val="0D0D0D" w:themeColor="text1" w:themeTint="F2"/>
                <w:sz w:val="26"/>
                <w:szCs w:val="26"/>
              </w:rPr>
            </w:pPr>
            <w:r>
              <w:rPr>
                <w:color w:val="0D0D0D" w:themeColor="text1" w:themeTint="F2"/>
                <w:sz w:val="26"/>
                <w:szCs w:val="26"/>
              </w:rPr>
              <w:t>Kā arī, l</w:t>
            </w:r>
            <w:r w:rsidR="00CB13EF" w:rsidRPr="00CB13EF">
              <w:rPr>
                <w:color w:val="0D0D0D" w:themeColor="text1" w:themeTint="F2"/>
                <w:sz w:val="26"/>
                <w:szCs w:val="26"/>
              </w:rPr>
              <w:t>ikumprojekts un tā anotācija pēc tā izsludināšanas Valsts sekretāru sanāksmē būs pieejami Ministru kabineta tīmekļvietnē – sadaļā/</w:t>
            </w:r>
            <w:r w:rsidR="00CB13EF" w:rsidRPr="00CB13EF">
              <w:rPr>
                <w:i/>
                <w:color w:val="0D0D0D" w:themeColor="text1" w:themeTint="F2"/>
                <w:sz w:val="26"/>
                <w:szCs w:val="26"/>
              </w:rPr>
              <w:t xml:space="preserve">Tiesību aktu projekti, </w:t>
            </w:r>
            <w:r w:rsidR="00CB13EF" w:rsidRPr="00CB13EF">
              <w:rPr>
                <w:color w:val="0D0D0D" w:themeColor="text1" w:themeTint="F2"/>
                <w:sz w:val="26"/>
                <w:szCs w:val="26"/>
              </w:rPr>
              <w:t>kur ar tiem varēs iepazīties jebkurš interesents.</w:t>
            </w:r>
          </w:p>
        </w:tc>
      </w:tr>
      <w:tr w:rsidR="00CB13EF" w:rsidRPr="00CB13EF" w14:paraId="3690F07D" w14:textId="77777777" w:rsidTr="00900774">
        <w:tblPrEx>
          <w:tblLook w:val="0000" w:firstRow="0" w:lastRow="0" w:firstColumn="0" w:lastColumn="0" w:noHBand="0" w:noVBand="0"/>
        </w:tblPrEx>
        <w:trPr>
          <w:trHeight w:val="255"/>
        </w:trPr>
        <w:tc>
          <w:tcPr>
            <w:tcW w:w="1717" w:type="dxa"/>
          </w:tcPr>
          <w:p w14:paraId="7CFD17E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w:t>
            </w:r>
          </w:p>
        </w:tc>
        <w:tc>
          <w:tcPr>
            <w:tcW w:w="3315" w:type="dxa"/>
          </w:tcPr>
          <w:p w14:paraId="148A78B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Sabiedrības līdzdalība projekta izstrādē</w:t>
            </w:r>
          </w:p>
        </w:tc>
        <w:tc>
          <w:tcPr>
            <w:tcW w:w="5316" w:type="dxa"/>
          </w:tcPr>
          <w:p w14:paraId="1F4509AD" w14:textId="4B3A2B0F" w:rsidR="00CB13EF" w:rsidRPr="00CB13EF" w:rsidRDefault="00872171" w:rsidP="00B95B2C">
            <w:pPr>
              <w:jc w:val="both"/>
              <w:rPr>
                <w:color w:val="0D0D0D" w:themeColor="text1" w:themeTint="F2"/>
                <w:sz w:val="26"/>
                <w:szCs w:val="26"/>
              </w:rPr>
            </w:pPr>
            <w:r>
              <w:rPr>
                <w:color w:val="0D0D0D" w:themeColor="text1" w:themeTint="F2"/>
                <w:sz w:val="26"/>
                <w:szCs w:val="26"/>
              </w:rPr>
              <w:t>Sabiedrības pārstāvji varēs</w:t>
            </w:r>
            <w:r w:rsidRPr="00872171">
              <w:rPr>
                <w:color w:val="0D0D0D" w:themeColor="text1" w:themeTint="F2"/>
                <w:sz w:val="26"/>
                <w:szCs w:val="26"/>
              </w:rPr>
              <w:t xml:space="preserve"> līdzdarboties likumprojekta izstrādē, rakstveidā sniedzot viedokļus par likumprojektu.</w:t>
            </w:r>
          </w:p>
        </w:tc>
      </w:tr>
      <w:tr w:rsidR="00CB13EF" w:rsidRPr="00CB13EF" w14:paraId="7067062E" w14:textId="77777777" w:rsidTr="0090077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1717" w:type="dxa"/>
            <w:tcBorders>
              <w:left w:val="single" w:sz="4" w:space="0" w:color="auto"/>
              <w:bottom w:val="single" w:sz="4" w:space="0" w:color="auto"/>
              <w:right w:val="single" w:sz="4" w:space="0" w:color="auto"/>
            </w:tcBorders>
          </w:tcPr>
          <w:p w14:paraId="7166BF8D"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3.</w:t>
            </w:r>
          </w:p>
        </w:tc>
        <w:tc>
          <w:tcPr>
            <w:tcW w:w="3315" w:type="dxa"/>
            <w:tcBorders>
              <w:left w:val="single" w:sz="4" w:space="0" w:color="auto"/>
              <w:bottom w:val="single" w:sz="4" w:space="0" w:color="auto"/>
              <w:right w:val="single" w:sz="4" w:space="0" w:color="auto"/>
            </w:tcBorders>
          </w:tcPr>
          <w:p w14:paraId="0DCF83C1"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Sabiedrības līdzdalības rezultāti</w:t>
            </w:r>
          </w:p>
        </w:tc>
        <w:tc>
          <w:tcPr>
            <w:tcW w:w="5316" w:type="dxa"/>
            <w:tcBorders>
              <w:left w:val="single" w:sz="4" w:space="0" w:color="auto"/>
              <w:bottom w:val="single" w:sz="4" w:space="0" w:color="auto"/>
              <w:right w:val="single" w:sz="4" w:space="0" w:color="auto"/>
            </w:tcBorders>
          </w:tcPr>
          <w:p w14:paraId="6CFE3C9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Projekts šo jomu neskar</w:t>
            </w:r>
          </w:p>
        </w:tc>
      </w:tr>
      <w:tr w:rsidR="00CB13EF" w:rsidRPr="00CB13EF" w14:paraId="7B41559B" w14:textId="77777777" w:rsidTr="00900774">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577"/>
        </w:trPr>
        <w:tc>
          <w:tcPr>
            <w:tcW w:w="1717" w:type="dxa"/>
            <w:tcBorders>
              <w:top w:val="single" w:sz="4" w:space="0" w:color="auto"/>
              <w:left w:val="single" w:sz="4" w:space="0" w:color="auto"/>
              <w:bottom w:val="single" w:sz="4" w:space="0" w:color="auto"/>
              <w:right w:val="single" w:sz="4" w:space="0" w:color="auto"/>
            </w:tcBorders>
          </w:tcPr>
          <w:p w14:paraId="3B64FBD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4.</w:t>
            </w:r>
          </w:p>
        </w:tc>
        <w:tc>
          <w:tcPr>
            <w:tcW w:w="3315" w:type="dxa"/>
            <w:tcBorders>
              <w:top w:val="single" w:sz="4" w:space="0" w:color="auto"/>
              <w:left w:val="single" w:sz="4" w:space="0" w:color="auto"/>
              <w:bottom w:val="single" w:sz="4" w:space="0" w:color="auto"/>
              <w:right w:val="single" w:sz="4" w:space="0" w:color="auto"/>
            </w:tcBorders>
          </w:tcPr>
          <w:p w14:paraId="2C1E149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Cita informācija</w:t>
            </w:r>
          </w:p>
        </w:tc>
        <w:tc>
          <w:tcPr>
            <w:tcW w:w="5316" w:type="dxa"/>
            <w:tcBorders>
              <w:top w:val="single" w:sz="4" w:space="0" w:color="auto"/>
              <w:left w:val="single" w:sz="4" w:space="0" w:color="auto"/>
              <w:bottom w:val="single" w:sz="4" w:space="0" w:color="auto"/>
              <w:right w:val="single" w:sz="4" w:space="0" w:color="auto"/>
            </w:tcBorders>
          </w:tcPr>
          <w:p w14:paraId="1908A22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 xml:space="preserve">Saskaņā ar Oficiālo publikāciju un tiesiskās informācijas likuma 2. panta pirmo daļu un 3. panta pirmo daļu tiesību aktus publicē oficiālajā izdevumā “Latvijas Vēstnesis”, tos publicējot elektroniski tīmekļvietnē </w:t>
            </w:r>
            <w:proofErr w:type="spellStart"/>
            <w:r w:rsidRPr="00CB13EF">
              <w:rPr>
                <w:color w:val="0D0D0D" w:themeColor="text1" w:themeTint="F2"/>
                <w:sz w:val="26"/>
                <w:szCs w:val="26"/>
              </w:rPr>
              <w:t>www.vestnesis.lv</w:t>
            </w:r>
            <w:proofErr w:type="spellEnd"/>
            <w:r w:rsidRPr="00CB13EF">
              <w:rPr>
                <w:color w:val="0D0D0D" w:themeColor="text1" w:themeTint="F2"/>
                <w:sz w:val="26"/>
                <w:szCs w:val="26"/>
              </w:rPr>
              <w:t>.</w:t>
            </w:r>
          </w:p>
        </w:tc>
      </w:tr>
    </w:tbl>
    <w:p w14:paraId="147E184B" w14:textId="77777777" w:rsidR="00CB13EF" w:rsidRPr="00CB13EF" w:rsidRDefault="00CB13EF" w:rsidP="00B95B2C">
      <w:pPr>
        <w:jc w:val="both"/>
        <w:rPr>
          <w:color w:val="0D0D0D" w:themeColor="text1" w:themeTint="F2"/>
          <w:sz w:val="26"/>
          <w:szCs w:val="26"/>
        </w:rPr>
      </w:pPr>
    </w:p>
    <w:tbl>
      <w:tblPr>
        <w:tblW w:w="9356"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12"/>
        <w:gridCol w:w="3405"/>
        <w:gridCol w:w="5339"/>
      </w:tblGrid>
      <w:tr w:rsidR="00CB13EF" w:rsidRPr="00CB13EF" w14:paraId="1711146F" w14:textId="77777777" w:rsidTr="00D26919">
        <w:trPr>
          <w:trHeight w:val="365"/>
        </w:trPr>
        <w:tc>
          <w:tcPr>
            <w:tcW w:w="9356" w:type="dxa"/>
            <w:gridSpan w:val="3"/>
            <w:tcBorders>
              <w:top w:val="single" w:sz="6" w:space="0" w:color="auto"/>
              <w:left w:val="single" w:sz="6" w:space="0" w:color="auto"/>
              <w:bottom w:val="single" w:sz="6" w:space="0" w:color="auto"/>
              <w:right w:val="single" w:sz="6" w:space="0" w:color="auto"/>
            </w:tcBorders>
          </w:tcPr>
          <w:p w14:paraId="4476A7D3" w14:textId="77777777" w:rsidR="00CB13EF" w:rsidRPr="00CB13EF" w:rsidRDefault="00CB13EF" w:rsidP="00B95B2C">
            <w:pPr>
              <w:jc w:val="both"/>
              <w:rPr>
                <w:b/>
                <w:color w:val="0D0D0D" w:themeColor="text1" w:themeTint="F2"/>
                <w:sz w:val="26"/>
                <w:szCs w:val="26"/>
              </w:rPr>
            </w:pPr>
            <w:r w:rsidRPr="00CB13EF">
              <w:rPr>
                <w:b/>
                <w:color w:val="0D0D0D" w:themeColor="text1" w:themeTint="F2"/>
                <w:sz w:val="26"/>
                <w:szCs w:val="26"/>
              </w:rPr>
              <w:t>VII. Tiesību akta projekta izpildes nodrošināšana un tās ietekme uz institūcijām</w:t>
            </w:r>
          </w:p>
        </w:tc>
      </w:tr>
      <w:tr w:rsidR="00CB13EF" w:rsidRPr="00CB13EF" w14:paraId="2510E179" w14:textId="77777777" w:rsidTr="00D26919">
        <w:tc>
          <w:tcPr>
            <w:tcW w:w="612" w:type="dxa"/>
            <w:tcBorders>
              <w:top w:val="single" w:sz="6" w:space="0" w:color="auto"/>
              <w:left w:val="single" w:sz="6" w:space="0" w:color="auto"/>
              <w:bottom w:val="single" w:sz="6" w:space="0" w:color="auto"/>
              <w:right w:val="single" w:sz="6" w:space="0" w:color="auto"/>
            </w:tcBorders>
          </w:tcPr>
          <w:p w14:paraId="0549A47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1.</w:t>
            </w:r>
          </w:p>
        </w:tc>
        <w:tc>
          <w:tcPr>
            <w:tcW w:w="3405" w:type="dxa"/>
            <w:tcBorders>
              <w:top w:val="single" w:sz="6" w:space="0" w:color="auto"/>
              <w:left w:val="single" w:sz="6" w:space="0" w:color="auto"/>
              <w:bottom w:val="single" w:sz="6" w:space="0" w:color="auto"/>
              <w:right w:val="single" w:sz="6" w:space="0" w:color="auto"/>
            </w:tcBorders>
          </w:tcPr>
          <w:p w14:paraId="75364CC7"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Projekta izpildē iesaistītās institūcijas</w:t>
            </w:r>
          </w:p>
        </w:tc>
        <w:tc>
          <w:tcPr>
            <w:tcW w:w="5339" w:type="dxa"/>
            <w:tcBorders>
              <w:top w:val="single" w:sz="6" w:space="0" w:color="auto"/>
              <w:left w:val="single" w:sz="6" w:space="0" w:color="auto"/>
              <w:bottom w:val="single" w:sz="6" w:space="0" w:color="auto"/>
              <w:right w:val="single" w:sz="6" w:space="0" w:color="auto"/>
            </w:tcBorders>
          </w:tcPr>
          <w:p w14:paraId="3F2C644E" w14:textId="78CD006F" w:rsidR="00CB13EF" w:rsidRPr="00CB13EF" w:rsidRDefault="003232DF" w:rsidP="00B95B2C">
            <w:pPr>
              <w:jc w:val="both"/>
              <w:rPr>
                <w:color w:val="0D0D0D" w:themeColor="text1" w:themeTint="F2"/>
                <w:sz w:val="26"/>
                <w:szCs w:val="26"/>
              </w:rPr>
            </w:pPr>
            <w:r>
              <w:rPr>
                <w:color w:val="0D0D0D" w:themeColor="text1" w:themeTint="F2"/>
                <w:sz w:val="26"/>
                <w:szCs w:val="26"/>
              </w:rPr>
              <w:t>P</w:t>
            </w:r>
            <w:r w:rsidR="00CB13EF" w:rsidRPr="00CB13EF">
              <w:rPr>
                <w:color w:val="0D0D0D" w:themeColor="text1" w:themeTint="F2"/>
                <w:sz w:val="26"/>
                <w:szCs w:val="26"/>
              </w:rPr>
              <w:t>ašvaldība</w:t>
            </w:r>
            <w:r>
              <w:rPr>
                <w:color w:val="0D0D0D" w:themeColor="text1" w:themeTint="F2"/>
                <w:sz w:val="26"/>
                <w:szCs w:val="26"/>
              </w:rPr>
              <w:t>s</w:t>
            </w:r>
            <w:r w:rsidR="00CB13EF" w:rsidRPr="00CB13EF">
              <w:rPr>
                <w:color w:val="0D0D0D" w:themeColor="text1" w:themeTint="F2"/>
                <w:sz w:val="26"/>
                <w:szCs w:val="26"/>
              </w:rPr>
              <w:t>, Vides aizsardzība un reģionālās attīstības ministrija.</w:t>
            </w:r>
          </w:p>
        </w:tc>
      </w:tr>
      <w:tr w:rsidR="00CB13EF" w:rsidRPr="00CB13EF" w14:paraId="724C308C" w14:textId="77777777" w:rsidTr="00D26919">
        <w:tc>
          <w:tcPr>
            <w:tcW w:w="612" w:type="dxa"/>
            <w:tcBorders>
              <w:top w:val="single" w:sz="6" w:space="0" w:color="auto"/>
              <w:left w:val="single" w:sz="6" w:space="0" w:color="auto"/>
              <w:bottom w:val="single" w:sz="6" w:space="0" w:color="auto"/>
              <w:right w:val="single" w:sz="6" w:space="0" w:color="auto"/>
            </w:tcBorders>
          </w:tcPr>
          <w:p w14:paraId="13A6B055"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2.</w:t>
            </w:r>
          </w:p>
        </w:tc>
        <w:tc>
          <w:tcPr>
            <w:tcW w:w="3405" w:type="dxa"/>
            <w:tcBorders>
              <w:top w:val="single" w:sz="6" w:space="0" w:color="auto"/>
              <w:left w:val="single" w:sz="6" w:space="0" w:color="auto"/>
              <w:bottom w:val="single" w:sz="6" w:space="0" w:color="auto"/>
              <w:right w:val="single" w:sz="6" w:space="0" w:color="auto"/>
            </w:tcBorders>
          </w:tcPr>
          <w:p w14:paraId="7CC76A64"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Projekta izpildes ietekme uz pārvaldes funkcijām un institucionālo struktūru.</w:t>
            </w:r>
          </w:p>
          <w:p w14:paraId="09498368"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 xml:space="preserve">Jaunu institūciju izveide, </w:t>
            </w:r>
            <w:r w:rsidRPr="00CB13EF">
              <w:rPr>
                <w:color w:val="0D0D0D" w:themeColor="text1" w:themeTint="F2"/>
                <w:sz w:val="26"/>
                <w:szCs w:val="26"/>
              </w:rPr>
              <w:lastRenderedPageBreak/>
              <w:t>esošo institūciju likvidācija vai reorganizācija, to ietekme uz institūcijas cilvēkresursiem</w:t>
            </w:r>
          </w:p>
        </w:tc>
        <w:tc>
          <w:tcPr>
            <w:tcW w:w="5339" w:type="dxa"/>
            <w:tcBorders>
              <w:top w:val="single" w:sz="6" w:space="0" w:color="auto"/>
              <w:left w:val="single" w:sz="6" w:space="0" w:color="auto"/>
              <w:bottom w:val="single" w:sz="6" w:space="0" w:color="auto"/>
              <w:right w:val="single" w:sz="6" w:space="0" w:color="auto"/>
            </w:tcBorders>
          </w:tcPr>
          <w:p w14:paraId="6442D0AC"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lastRenderedPageBreak/>
              <w:t>Projekts šo jomu neskar</w:t>
            </w:r>
          </w:p>
        </w:tc>
      </w:tr>
      <w:tr w:rsidR="00CB13EF" w:rsidRPr="00CB13EF" w14:paraId="1604F755" w14:textId="77777777" w:rsidTr="00D26919">
        <w:tc>
          <w:tcPr>
            <w:tcW w:w="612" w:type="dxa"/>
            <w:tcBorders>
              <w:top w:val="single" w:sz="6" w:space="0" w:color="auto"/>
              <w:left w:val="single" w:sz="6" w:space="0" w:color="auto"/>
              <w:bottom w:val="single" w:sz="6" w:space="0" w:color="auto"/>
              <w:right w:val="single" w:sz="6" w:space="0" w:color="auto"/>
            </w:tcBorders>
          </w:tcPr>
          <w:p w14:paraId="6FEF516F"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lastRenderedPageBreak/>
              <w:t>3.</w:t>
            </w:r>
          </w:p>
        </w:tc>
        <w:tc>
          <w:tcPr>
            <w:tcW w:w="3405" w:type="dxa"/>
            <w:tcBorders>
              <w:top w:val="single" w:sz="6" w:space="0" w:color="auto"/>
              <w:left w:val="single" w:sz="6" w:space="0" w:color="auto"/>
              <w:bottom w:val="single" w:sz="6" w:space="0" w:color="auto"/>
              <w:right w:val="single" w:sz="6" w:space="0" w:color="auto"/>
            </w:tcBorders>
          </w:tcPr>
          <w:p w14:paraId="4B1402CA"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Cita informācija</w:t>
            </w:r>
          </w:p>
        </w:tc>
        <w:tc>
          <w:tcPr>
            <w:tcW w:w="5339" w:type="dxa"/>
            <w:tcBorders>
              <w:top w:val="single" w:sz="6" w:space="0" w:color="auto"/>
              <w:left w:val="single" w:sz="6" w:space="0" w:color="auto"/>
              <w:bottom w:val="single" w:sz="6" w:space="0" w:color="auto"/>
              <w:right w:val="single" w:sz="6" w:space="0" w:color="auto"/>
            </w:tcBorders>
          </w:tcPr>
          <w:p w14:paraId="59BBD5C6"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Nav</w:t>
            </w:r>
          </w:p>
        </w:tc>
      </w:tr>
    </w:tbl>
    <w:p w14:paraId="579128A8" w14:textId="77777777" w:rsidR="00CB13EF" w:rsidRPr="00CB13EF" w:rsidRDefault="00CB13EF" w:rsidP="00B95B2C">
      <w:pPr>
        <w:jc w:val="both"/>
        <w:rPr>
          <w:color w:val="0D0D0D" w:themeColor="text1" w:themeTint="F2"/>
          <w:sz w:val="26"/>
          <w:szCs w:val="26"/>
        </w:rPr>
      </w:pPr>
    </w:p>
    <w:p w14:paraId="76D1986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 xml:space="preserve">Vides aizsardzības un reģionālās </w:t>
      </w:r>
    </w:p>
    <w:p w14:paraId="61CFE242" w14:textId="77777777" w:rsidR="00CB13EF" w:rsidRPr="00CB13EF" w:rsidRDefault="00CB13EF" w:rsidP="00B95B2C">
      <w:pPr>
        <w:jc w:val="both"/>
        <w:rPr>
          <w:color w:val="0D0D0D" w:themeColor="text1" w:themeTint="F2"/>
          <w:sz w:val="26"/>
          <w:szCs w:val="26"/>
        </w:rPr>
      </w:pPr>
      <w:r w:rsidRPr="00CB13EF">
        <w:rPr>
          <w:color w:val="0D0D0D" w:themeColor="text1" w:themeTint="F2"/>
          <w:sz w:val="26"/>
          <w:szCs w:val="26"/>
        </w:rPr>
        <w:t>attīstības ministrs</w:t>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r>
      <w:r w:rsidRPr="00CB13EF">
        <w:rPr>
          <w:color w:val="0D0D0D" w:themeColor="text1" w:themeTint="F2"/>
          <w:sz w:val="26"/>
          <w:szCs w:val="26"/>
        </w:rPr>
        <w:tab/>
        <w:t>Juris Pūce</w:t>
      </w:r>
    </w:p>
    <w:p w14:paraId="7F27E526" w14:textId="77777777" w:rsidR="00CB13EF" w:rsidRPr="00CB13EF" w:rsidRDefault="00CB13EF" w:rsidP="00B95B2C">
      <w:pPr>
        <w:jc w:val="both"/>
        <w:rPr>
          <w:color w:val="0D0D0D" w:themeColor="text1" w:themeTint="F2"/>
          <w:sz w:val="26"/>
          <w:szCs w:val="26"/>
        </w:rPr>
      </w:pPr>
    </w:p>
    <w:p w14:paraId="6AE27EC6" w14:textId="77777777" w:rsidR="00CB13EF" w:rsidRPr="00CB13EF" w:rsidRDefault="00CB13EF" w:rsidP="00B95B2C">
      <w:pPr>
        <w:jc w:val="both"/>
        <w:rPr>
          <w:color w:val="0D0D0D" w:themeColor="text1" w:themeTint="F2"/>
          <w:sz w:val="26"/>
          <w:szCs w:val="26"/>
        </w:rPr>
      </w:pPr>
    </w:p>
    <w:p w14:paraId="6931C747" w14:textId="77777777" w:rsidR="00D458AD" w:rsidRPr="00282DB6" w:rsidRDefault="00D458AD" w:rsidP="00B95B2C">
      <w:pPr>
        <w:jc w:val="both"/>
        <w:rPr>
          <w:rFonts w:eastAsia="Calibri"/>
          <w:color w:val="0D0D0D" w:themeColor="text1" w:themeTint="F2"/>
          <w:sz w:val="26"/>
          <w:szCs w:val="26"/>
          <w:lang w:eastAsia="en-US"/>
        </w:rPr>
      </w:pPr>
    </w:p>
    <w:p w14:paraId="77CF1F63" w14:textId="77777777" w:rsidR="00BC443F" w:rsidRDefault="00BC443F" w:rsidP="00B95B2C">
      <w:pPr>
        <w:rPr>
          <w:color w:val="0D0D0D" w:themeColor="text1" w:themeTint="F2"/>
          <w:sz w:val="20"/>
          <w:szCs w:val="20"/>
        </w:rPr>
      </w:pPr>
    </w:p>
    <w:p w14:paraId="4332C8B5" w14:textId="1F99C074" w:rsidR="009A4203" w:rsidRPr="00282DB6" w:rsidRDefault="0026641E" w:rsidP="00B95B2C">
      <w:pPr>
        <w:rPr>
          <w:color w:val="0D0D0D" w:themeColor="text1" w:themeTint="F2"/>
          <w:sz w:val="20"/>
          <w:szCs w:val="20"/>
        </w:rPr>
      </w:pPr>
      <w:proofErr w:type="spellStart"/>
      <w:r>
        <w:rPr>
          <w:color w:val="0D0D0D" w:themeColor="text1" w:themeTint="F2"/>
          <w:sz w:val="20"/>
          <w:szCs w:val="20"/>
        </w:rPr>
        <w:t>Sprūde</w:t>
      </w:r>
      <w:proofErr w:type="spellEnd"/>
      <w:r>
        <w:rPr>
          <w:color w:val="0D0D0D" w:themeColor="text1" w:themeTint="F2"/>
          <w:sz w:val="20"/>
          <w:szCs w:val="20"/>
        </w:rPr>
        <w:t>, 67026438</w:t>
      </w:r>
    </w:p>
    <w:p w14:paraId="1B7B8859" w14:textId="3DB42146" w:rsidR="00D07056" w:rsidRPr="00282DB6" w:rsidRDefault="0026641E" w:rsidP="00B95B2C">
      <w:pPr>
        <w:rPr>
          <w:color w:val="0D0D0D" w:themeColor="text1" w:themeTint="F2"/>
          <w:sz w:val="20"/>
          <w:szCs w:val="20"/>
        </w:rPr>
      </w:pPr>
      <w:r>
        <w:rPr>
          <w:color w:val="0D0D0D" w:themeColor="text1" w:themeTint="F2"/>
          <w:sz w:val="20"/>
          <w:szCs w:val="20"/>
        </w:rPr>
        <w:t>Anda.sprude</w:t>
      </w:r>
      <w:r w:rsidR="004E489D" w:rsidRPr="00282DB6">
        <w:rPr>
          <w:color w:val="0D0D0D" w:themeColor="text1" w:themeTint="F2"/>
          <w:sz w:val="20"/>
          <w:szCs w:val="20"/>
        </w:rPr>
        <w:t>@</w:t>
      </w:r>
      <w:r>
        <w:rPr>
          <w:color w:val="0D0D0D" w:themeColor="text1" w:themeTint="F2"/>
          <w:sz w:val="20"/>
          <w:szCs w:val="20"/>
        </w:rPr>
        <w:t>varam</w:t>
      </w:r>
      <w:r w:rsidR="004E489D" w:rsidRPr="00282DB6">
        <w:rPr>
          <w:color w:val="0D0D0D" w:themeColor="text1" w:themeTint="F2"/>
          <w:sz w:val="20"/>
          <w:szCs w:val="20"/>
        </w:rPr>
        <w:t xml:space="preserve">.gov.lv </w:t>
      </w:r>
    </w:p>
    <w:sectPr w:rsidR="00D07056" w:rsidRPr="00282DB6" w:rsidSect="00A972A3">
      <w:headerReference w:type="default" r:id="rId9"/>
      <w:footerReference w:type="default" r:id="rId10"/>
      <w:footerReference w:type="first" r:id="rId11"/>
      <w:pgSz w:w="11906" w:h="16838"/>
      <w:pgMar w:top="1134" w:right="849" w:bottom="1134" w:left="141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EF35B" w14:textId="77777777" w:rsidR="00C93A92" w:rsidRDefault="00C93A92">
      <w:r>
        <w:separator/>
      </w:r>
    </w:p>
  </w:endnote>
  <w:endnote w:type="continuationSeparator" w:id="0">
    <w:p w14:paraId="6BEF8F19" w14:textId="77777777" w:rsidR="00C93A92" w:rsidRDefault="00C9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BA"/>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0A055D" w14:textId="1C0BFE9B" w:rsidR="00EA44DC" w:rsidRDefault="00514BEC" w:rsidP="00EA44DC">
    <w:pPr>
      <w:tabs>
        <w:tab w:val="center" w:pos="4153"/>
        <w:tab w:val="right" w:pos="8306"/>
      </w:tabs>
      <w:jc w:val="both"/>
    </w:pPr>
    <w:r>
      <w:rPr>
        <w:sz w:val="20"/>
        <w:szCs w:val="20"/>
      </w:rPr>
      <w:t>VARAMAnot_18</w:t>
    </w:r>
    <w:r w:rsidR="00EA44DC">
      <w:rPr>
        <w:sz w:val="20"/>
        <w:szCs w:val="20"/>
      </w:rPr>
      <w:t>0</w:t>
    </w:r>
    <w:r w:rsidR="0026641E">
      <w:rPr>
        <w:sz w:val="20"/>
        <w:szCs w:val="20"/>
      </w:rPr>
      <w:t>419</w:t>
    </w:r>
    <w:r w:rsidR="00EA44DC">
      <w:rPr>
        <w:sz w:val="20"/>
        <w:szCs w:val="20"/>
      </w:rPr>
      <w:t>_</w:t>
    </w:r>
    <w:r w:rsidR="0026641E">
      <w:rPr>
        <w:sz w:val="20"/>
        <w:szCs w:val="20"/>
      </w:rPr>
      <w:t>zemes_reforma</w:t>
    </w:r>
  </w:p>
  <w:p w14:paraId="7FB22A2E" w14:textId="7341CBDA" w:rsidR="00025288" w:rsidRPr="00EA44DC" w:rsidRDefault="00025288" w:rsidP="00EA44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35495" w14:textId="60DD56FE" w:rsidR="00025288" w:rsidRDefault="008F4A17" w:rsidP="00EA44DC">
    <w:pPr>
      <w:tabs>
        <w:tab w:val="center" w:pos="4153"/>
        <w:tab w:val="right" w:pos="8306"/>
      </w:tabs>
      <w:jc w:val="both"/>
    </w:pPr>
    <w:r>
      <w:rPr>
        <w:sz w:val="20"/>
        <w:szCs w:val="20"/>
      </w:rPr>
      <w:t>VARA</w:t>
    </w:r>
    <w:r w:rsidR="00466EE1">
      <w:rPr>
        <w:sz w:val="20"/>
        <w:szCs w:val="20"/>
      </w:rPr>
      <w:t>MAnot_1</w:t>
    </w:r>
    <w:r>
      <w:rPr>
        <w:sz w:val="20"/>
        <w:szCs w:val="20"/>
      </w:rPr>
      <w:t>7</w:t>
    </w:r>
    <w:r w:rsidR="00877C77">
      <w:rPr>
        <w:sz w:val="20"/>
        <w:szCs w:val="20"/>
      </w:rPr>
      <w:t>0</w:t>
    </w:r>
    <w:r>
      <w:rPr>
        <w:sz w:val="20"/>
        <w:szCs w:val="20"/>
      </w:rPr>
      <w:t>4</w:t>
    </w:r>
    <w:r w:rsidR="00025288">
      <w:rPr>
        <w:sz w:val="20"/>
        <w:szCs w:val="20"/>
      </w:rPr>
      <w:t>1</w:t>
    </w:r>
    <w:r>
      <w:rPr>
        <w:sz w:val="20"/>
        <w:szCs w:val="20"/>
      </w:rPr>
      <w:t>9</w:t>
    </w:r>
    <w:r w:rsidR="00025288">
      <w:rPr>
        <w:sz w:val="20"/>
        <w:szCs w:val="20"/>
      </w:rPr>
      <w:t>_</w:t>
    </w:r>
    <w:r>
      <w:rPr>
        <w:sz w:val="20"/>
        <w:szCs w:val="20"/>
      </w:rPr>
      <w:t>zemes_reforma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E2042" w14:textId="77777777" w:rsidR="00C93A92" w:rsidRDefault="00C93A92">
      <w:r>
        <w:separator/>
      </w:r>
    </w:p>
  </w:footnote>
  <w:footnote w:type="continuationSeparator" w:id="0">
    <w:p w14:paraId="53FFEE9C" w14:textId="77777777" w:rsidR="00C93A92" w:rsidRDefault="00C93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88DEE" w14:textId="080F636B" w:rsidR="00025288" w:rsidRDefault="00025288">
    <w:pPr>
      <w:pStyle w:val="Header"/>
      <w:jc w:val="center"/>
    </w:pPr>
    <w:r>
      <w:fldChar w:fldCharType="begin"/>
    </w:r>
    <w:r>
      <w:instrText xml:space="preserve"> PAGE   \* MERGEFORMAT </w:instrText>
    </w:r>
    <w:r>
      <w:fldChar w:fldCharType="separate"/>
    </w:r>
    <w:r w:rsidR="00B95B2C">
      <w:rPr>
        <w:noProof/>
      </w:rPr>
      <w:t>3</w:t>
    </w:r>
    <w:r>
      <w:rPr>
        <w:noProof/>
      </w:rPr>
      <w:fldChar w:fldCharType="end"/>
    </w:r>
  </w:p>
  <w:p w14:paraId="7AC9CE88" w14:textId="77777777" w:rsidR="00025288" w:rsidRDefault="00025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7"/>
    <w:lvl w:ilvl="0">
      <w:start w:val="189"/>
      <w:numFmt w:val="bullet"/>
      <w:lvlText w:val="-"/>
      <w:lvlJc w:val="left"/>
      <w:pPr>
        <w:tabs>
          <w:tab w:val="num" w:pos="0"/>
        </w:tabs>
        <w:ind w:left="852" w:hanging="360"/>
      </w:pPr>
      <w:rPr>
        <w:rFonts w:ascii="Times New Roman" w:hAnsi="Times New Roman" w:cs="Times New Roman"/>
        <w:color w:val="auto"/>
        <w:sz w:val="26"/>
        <w:szCs w:val="26"/>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A9316E"/>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
    <w:nsid w:val="090F2EBC"/>
    <w:multiLevelType w:val="hybridMultilevel"/>
    <w:tmpl w:val="078E54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A8C4556"/>
    <w:multiLevelType w:val="hybridMultilevel"/>
    <w:tmpl w:val="FFC284CA"/>
    <w:lvl w:ilvl="0" w:tplc="70028E42">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nsid w:val="0B377510"/>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0ECB3E63"/>
    <w:multiLevelType w:val="hybridMultilevel"/>
    <w:tmpl w:val="B0369DFA"/>
    <w:lvl w:ilvl="0" w:tplc="04260011">
      <w:start w:val="1"/>
      <w:numFmt w:val="decimal"/>
      <w:lvlText w:val="%1)"/>
      <w:lvlJc w:val="left"/>
      <w:pPr>
        <w:ind w:left="644" w:hanging="360"/>
      </w:pPr>
    </w:lvl>
    <w:lvl w:ilvl="1" w:tplc="04260017">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274788"/>
    <w:multiLevelType w:val="hybridMultilevel"/>
    <w:tmpl w:val="E15C096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8">
    <w:nsid w:val="18E96415"/>
    <w:multiLevelType w:val="hybridMultilevel"/>
    <w:tmpl w:val="1FBA955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C0C279A"/>
    <w:multiLevelType w:val="hybridMultilevel"/>
    <w:tmpl w:val="CC682C7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C2F6FA2"/>
    <w:multiLevelType w:val="hybridMultilevel"/>
    <w:tmpl w:val="CB287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0951D8E"/>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4E21F30"/>
    <w:multiLevelType w:val="hybridMultilevel"/>
    <w:tmpl w:val="45B0070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5B414C8"/>
    <w:multiLevelType w:val="hybridMultilevel"/>
    <w:tmpl w:val="81226E10"/>
    <w:lvl w:ilvl="0" w:tplc="6866AB76">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nsid w:val="2A5D6692"/>
    <w:multiLevelType w:val="hybridMultilevel"/>
    <w:tmpl w:val="3E02609E"/>
    <w:lvl w:ilvl="0" w:tplc="9FAC1C92">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D696400"/>
    <w:multiLevelType w:val="hybridMultilevel"/>
    <w:tmpl w:val="49CC803E"/>
    <w:lvl w:ilvl="0" w:tplc="39549D70">
      <w:start w:val="9"/>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DDF02F3"/>
    <w:multiLevelType w:val="multilevel"/>
    <w:tmpl w:val="4ECEAC2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488130D"/>
    <w:multiLevelType w:val="hybridMultilevel"/>
    <w:tmpl w:val="073ABD42"/>
    <w:lvl w:ilvl="0" w:tplc="BC1ADC8C">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5302C67"/>
    <w:multiLevelType w:val="hybridMultilevel"/>
    <w:tmpl w:val="DB4ECAD6"/>
    <w:lvl w:ilvl="0" w:tplc="B614D57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8F3072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2A5E53"/>
    <w:multiLevelType w:val="hybridMultilevel"/>
    <w:tmpl w:val="C7B88C4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7654EA"/>
    <w:multiLevelType w:val="hybridMultilevel"/>
    <w:tmpl w:val="1090B2D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0E60805"/>
    <w:multiLevelType w:val="hybridMultilevel"/>
    <w:tmpl w:val="A9C21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2AA414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24">
    <w:nsid w:val="45DA7E3B"/>
    <w:multiLevelType w:val="hybridMultilevel"/>
    <w:tmpl w:val="C58ABA70"/>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25">
    <w:nsid w:val="4723455B"/>
    <w:multiLevelType w:val="hybridMultilevel"/>
    <w:tmpl w:val="D06C5594"/>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475708E7"/>
    <w:multiLevelType w:val="hybridMultilevel"/>
    <w:tmpl w:val="5C7EA3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493B1632"/>
    <w:multiLevelType w:val="hybridMultilevel"/>
    <w:tmpl w:val="EEAA94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49656047"/>
    <w:multiLevelType w:val="hybridMultilevel"/>
    <w:tmpl w:val="A59CCD24"/>
    <w:lvl w:ilvl="0" w:tplc="C3F4218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4974193D"/>
    <w:multiLevelType w:val="hybridMultilevel"/>
    <w:tmpl w:val="2ABCC808"/>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30">
    <w:nsid w:val="49C42A96"/>
    <w:multiLevelType w:val="hybridMultilevel"/>
    <w:tmpl w:val="C128AE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4B5E1C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1486D0C"/>
    <w:multiLevelType w:val="hybridMultilevel"/>
    <w:tmpl w:val="DF8A424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nsid w:val="52F37217"/>
    <w:multiLevelType w:val="hybridMultilevel"/>
    <w:tmpl w:val="3A78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54D35B43"/>
    <w:multiLevelType w:val="multilevel"/>
    <w:tmpl w:val="A54AAF82"/>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5D9202C"/>
    <w:multiLevelType w:val="hybridMultilevel"/>
    <w:tmpl w:val="9198F688"/>
    <w:lvl w:ilvl="0" w:tplc="6200F39C">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6">
    <w:nsid w:val="56094CDF"/>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56C350ED"/>
    <w:multiLevelType w:val="hybridMultilevel"/>
    <w:tmpl w:val="7550FA8A"/>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38">
    <w:nsid w:val="58AE4C61"/>
    <w:multiLevelType w:val="hybridMultilevel"/>
    <w:tmpl w:val="E36EB90A"/>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5FC55A8F"/>
    <w:multiLevelType w:val="hybridMultilevel"/>
    <w:tmpl w:val="DFBCBA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nsid w:val="60586DDA"/>
    <w:multiLevelType w:val="multilevel"/>
    <w:tmpl w:val="28D2527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2B57D17"/>
    <w:multiLevelType w:val="hybridMultilevel"/>
    <w:tmpl w:val="69ECE788"/>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nsid w:val="68961E5E"/>
    <w:multiLevelType w:val="hybridMultilevel"/>
    <w:tmpl w:val="C840D3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nsid w:val="6D4113F4"/>
    <w:multiLevelType w:val="hybridMultilevel"/>
    <w:tmpl w:val="C5C471E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nsid w:val="6DB9263D"/>
    <w:multiLevelType w:val="hybridMultilevel"/>
    <w:tmpl w:val="AEFC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nsid w:val="7A1A7F3D"/>
    <w:multiLevelType w:val="hybridMultilevel"/>
    <w:tmpl w:val="2E1C2C7C"/>
    <w:lvl w:ilvl="0" w:tplc="0426000F">
      <w:start w:val="1"/>
      <w:numFmt w:val="decimal"/>
      <w:lvlText w:val="%1."/>
      <w:lvlJc w:val="left"/>
      <w:pPr>
        <w:ind w:left="1263" w:hanging="360"/>
      </w:pPr>
    </w:lvl>
    <w:lvl w:ilvl="1" w:tplc="04260019" w:tentative="1">
      <w:start w:val="1"/>
      <w:numFmt w:val="lowerLetter"/>
      <w:lvlText w:val="%2."/>
      <w:lvlJc w:val="left"/>
      <w:pPr>
        <w:ind w:left="1983" w:hanging="360"/>
      </w:pPr>
    </w:lvl>
    <w:lvl w:ilvl="2" w:tplc="0426001B" w:tentative="1">
      <w:start w:val="1"/>
      <w:numFmt w:val="lowerRoman"/>
      <w:lvlText w:val="%3."/>
      <w:lvlJc w:val="right"/>
      <w:pPr>
        <w:ind w:left="2703" w:hanging="180"/>
      </w:pPr>
    </w:lvl>
    <w:lvl w:ilvl="3" w:tplc="0426000F" w:tentative="1">
      <w:start w:val="1"/>
      <w:numFmt w:val="decimal"/>
      <w:lvlText w:val="%4."/>
      <w:lvlJc w:val="left"/>
      <w:pPr>
        <w:ind w:left="3423" w:hanging="360"/>
      </w:pPr>
    </w:lvl>
    <w:lvl w:ilvl="4" w:tplc="04260019" w:tentative="1">
      <w:start w:val="1"/>
      <w:numFmt w:val="lowerLetter"/>
      <w:lvlText w:val="%5."/>
      <w:lvlJc w:val="left"/>
      <w:pPr>
        <w:ind w:left="4143" w:hanging="360"/>
      </w:pPr>
    </w:lvl>
    <w:lvl w:ilvl="5" w:tplc="0426001B" w:tentative="1">
      <w:start w:val="1"/>
      <w:numFmt w:val="lowerRoman"/>
      <w:lvlText w:val="%6."/>
      <w:lvlJc w:val="right"/>
      <w:pPr>
        <w:ind w:left="4863" w:hanging="180"/>
      </w:pPr>
    </w:lvl>
    <w:lvl w:ilvl="6" w:tplc="0426000F" w:tentative="1">
      <w:start w:val="1"/>
      <w:numFmt w:val="decimal"/>
      <w:lvlText w:val="%7."/>
      <w:lvlJc w:val="left"/>
      <w:pPr>
        <w:ind w:left="5583" w:hanging="360"/>
      </w:pPr>
    </w:lvl>
    <w:lvl w:ilvl="7" w:tplc="04260019" w:tentative="1">
      <w:start w:val="1"/>
      <w:numFmt w:val="lowerLetter"/>
      <w:lvlText w:val="%8."/>
      <w:lvlJc w:val="left"/>
      <w:pPr>
        <w:ind w:left="6303" w:hanging="360"/>
      </w:pPr>
    </w:lvl>
    <w:lvl w:ilvl="8" w:tplc="0426001B" w:tentative="1">
      <w:start w:val="1"/>
      <w:numFmt w:val="lowerRoman"/>
      <w:lvlText w:val="%9."/>
      <w:lvlJc w:val="right"/>
      <w:pPr>
        <w:ind w:left="7023" w:hanging="180"/>
      </w:pPr>
    </w:lvl>
  </w:abstractNum>
  <w:abstractNum w:abstractNumId="46">
    <w:nsid w:val="7ACA6AEF"/>
    <w:multiLevelType w:val="hybridMultilevel"/>
    <w:tmpl w:val="678CBC56"/>
    <w:lvl w:ilvl="0" w:tplc="BC1ADC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nsid w:val="7BEE2A32"/>
    <w:multiLevelType w:val="hybridMultilevel"/>
    <w:tmpl w:val="10807678"/>
    <w:lvl w:ilvl="0" w:tplc="04260011">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8">
    <w:nsid w:val="7D395782"/>
    <w:multiLevelType w:val="hybridMultilevel"/>
    <w:tmpl w:val="C9A42D32"/>
    <w:lvl w:ilvl="0" w:tplc="0426000F">
      <w:start w:val="1"/>
      <w:numFmt w:val="decimal"/>
      <w:lvlText w:val="%1."/>
      <w:lvlJc w:val="left"/>
      <w:pPr>
        <w:ind w:left="1347" w:hanging="360"/>
      </w:pPr>
    </w:lvl>
    <w:lvl w:ilvl="1" w:tplc="04260019" w:tentative="1">
      <w:start w:val="1"/>
      <w:numFmt w:val="lowerLetter"/>
      <w:lvlText w:val="%2."/>
      <w:lvlJc w:val="left"/>
      <w:pPr>
        <w:ind w:left="2067" w:hanging="360"/>
      </w:pPr>
    </w:lvl>
    <w:lvl w:ilvl="2" w:tplc="0426001B" w:tentative="1">
      <w:start w:val="1"/>
      <w:numFmt w:val="lowerRoman"/>
      <w:lvlText w:val="%3."/>
      <w:lvlJc w:val="right"/>
      <w:pPr>
        <w:ind w:left="2787" w:hanging="180"/>
      </w:pPr>
    </w:lvl>
    <w:lvl w:ilvl="3" w:tplc="0426000F" w:tentative="1">
      <w:start w:val="1"/>
      <w:numFmt w:val="decimal"/>
      <w:lvlText w:val="%4."/>
      <w:lvlJc w:val="left"/>
      <w:pPr>
        <w:ind w:left="3507" w:hanging="360"/>
      </w:pPr>
    </w:lvl>
    <w:lvl w:ilvl="4" w:tplc="04260019" w:tentative="1">
      <w:start w:val="1"/>
      <w:numFmt w:val="lowerLetter"/>
      <w:lvlText w:val="%5."/>
      <w:lvlJc w:val="left"/>
      <w:pPr>
        <w:ind w:left="4227" w:hanging="360"/>
      </w:pPr>
    </w:lvl>
    <w:lvl w:ilvl="5" w:tplc="0426001B" w:tentative="1">
      <w:start w:val="1"/>
      <w:numFmt w:val="lowerRoman"/>
      <w:lvlText w:val="%6."/>
      <w:lvlJc w:val="right"/>
      <w:pPr>
        <w:ind w:left="4947" w:hanging="180"/>
      </w:pPr>
    </w:lvl>
    <w:lvl w:ilvl="6" w:tplc="0426000F" w:tentative="1">
      <w:start w:val="1"/>
      <w:numFmt w:val="decimal"/>
      <w:lvlText w:val="%7."/>
      <w:lvlJc w:val="left"/>
      <w:pPr>
        <w:ind w:left="5667" w:hanging="360"/>
      </w:pPr>
    </w:lvl>
    <w:lvl w:ilvl="7" w:tplc="04260019" w:tentative="1">
      <w:start w:val="1"/>
      <w:numFmt w:val="lowerLetter"/>
      <w:lvlText w:val="%8."/>
      <w:lvlJc w:val="left"/>
      <w:pPr>
        <w:ind w:left="6387" w:hanging="360"/>
      </w:pPr>
    </w:lvl>
    <w:lvl w:ilvl="8" w:tplc="0426001B" w:tentative="1">
      <w:start w:val="1"/>
      <w:numFmt w:val="lowerRoman"/>
      <w:lvlText w:val="%9."/>
      <w:lvlJc w:val="right"/>
      <w:pPr>
        <w:ind w:left="7107" w:hanging="180"/>
      </w:pPr>
    </w:lvl>
  </w:abstractNum>
  <w:abstractNum w:abstractNumId="49">
    <w:nsid w:val="7F3F60B7"/>
    <w:multiLevelType w:val="hybridMultilevel"/>
    <w:tmpl w:val="30101B1C"/>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num w:numId="1">
    <w:abstractNumId w:val="0"/>
  </w:num>
  <w:num w:numId="2">
    <w:abstractNumId w:val="1"/>
  </w:num>
  <w:num w:numId="3">
    <w:abstractNumId w:val="7"/>
  </w:num>
  <w:num w:numId="4">
    <w:abstractNumId w:val="26"/>
  </w:num>
  <w:num w:numId="5">
    <w:abstractNumId w:val="4"/>
  </w:num>
  <w:num w:numId="6">
    <w:abstractNumId w:val="10"/>
  </w:num>
  <w:num w:numId="7">
    <w:abstractNumId w:val="45"/>
  </w:num>
  <w:num w:numId="8">
    <w:abstractNumId w:val="31"/>
  </w:num>
  <w:num w:numId="9">
    <w:abstractNumId w:val="49"/>
  </w:num>
  <w:num w:numId="10">
    <w:abstractNumId w:val="12"/>
  </w:num>
  <w:num w:numId="11">
    <w:abstractNumId w:val="19"/>
  </w:num>
  <w:num w:numId="12">
    <w:abstractNumId w:val="2"/>
  </w:num>
  <w:num w:numId="13">
    <w:abstractNumId w:val="23"/>
  </w:num>
  <w:num w:numId="14">
    <w:abstractNumId w:val="29"/>
  </w:num>
  <w:num w:numId="15">
    <w:abstractNumId w:val="44"/>
  </w:num>
  <w:num w:numId="16">
    <w:abstractNumId w:val="3"/>
  </w:num>
  <w:num w:numId="17">
    <w:abstractNumId w:val="39"/>
  </w:num>
  <w:num w:numId="18">
    <w:abstractNumId w:val="28"/>
  </w:num>
  <w:num w:numId="19">
    <w:abstractNumId w:val="5"/>
  </w:num>
  <w:num w:numId="20">
    <w:abstractNumId w:val="42"/>
  </w:num>
  <w:num w:numId="21">
    <w:abstractNumId w:val="22"/>
  </w:num>
  <w:num w:numId="22">
    <w:abstractNumId w:val="34"/>
  </w:num>
  <w:num w:numId="23">
    <w:abstractNumId w:val="33"/>
  </w:num>
  <w:num w:numId="24">
    <w:abstractNumId w:val="13"/>
  </w:num>
  <w:num w:numId="25">
    <w:abstractNumId w:val="32"/>
  </w:num>
  <w:num w:numId="26">
    <w:abstractNumId w:val="11"/>
  </w:num>
  <w:num w:numId="27">
    <w:abstractNumId w:val="48"/>
  </w:num>
  <w:num w:numId="28">
    <w:abstractNumId w:val="21"/>
  </w:num>
  <w:num w:numId="29">
    <w:abstractNumId w:val="36"/>
  </w:num>
  <w:num w:numId="30">
    <w:abstractNumId w:val="43"/>
  </w:num>
  <w:num w:numId="31">
    <w:abstractNumId w:val="8"/>
  </w:num>
  <w:num w:numId="32">
    <w:abstractNumId w:val="9"/>
  </w:num>
  <w:num w:numId="33">
    <w:abstractNumId w:val="17"/>
  </w:num>
  <w:num w:numId="34">
    <w:abstractNumId w:val="25"/>
  </w:num>
  <w:num w:numId="35">
    <w:abstractNumId w:val="20"/>
  </w:num>
  <w:num w:numId="36">
    <w:abstractNumId w:val="47"/>
  </w:num>
  <w:num w:numId="37">
    <w:abstractNumId w:val="6"/>
  </w:num>
  <w:num w:numId="38">
    <w:abstractNumId w:val="16"/>
  </w:num>
  <w:num w:numId="39">
    <w:abstractNumId w:val="46"/>
  </w:num>
  <w:num w:numId="40">
    <w:abstractNumId w:val="14"/>
  </w:num>
  <w:num w:numId="41">
    <w:abstractNumId w:val="24"/>
  </w:num>
  <w:num w:numId="42">
    <w:abstractNumId w:val="37"/>
  </w:num>
  <w:num w:numId="43">
    <w:abstractNumId w:val="30"/>
  </w:num>
  <w:num w:numId="44">
    <w:abstractNumId w:val="18"/>
  </w:num>
  <w:num w:numId="45">
    <w:abstractNumId w:val="41"/>
  </w:num>
  <w:num w:numId="46">
    <w:abstractNumId w:val="35"/>
  </w:num>
  <w:num w:numId="47">
    <w:abstractNumId w:val="27"/>
  </w:num>
  <w:num w:numId="48">
    <w:abstractNumId w:val="40"/>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D7C"/>
    <w:rsid w:val="00000084"/>
    <w:rsid w:val="000002C4"/>
    <w:rsid w:val="00000494"/>
    <w:rsid w:val="0000087D"/>
    <w:rsid w:val="00000BAA"/>
    <w:rsid w:val="00000F06"/>
    <w:rsid w:val="0000142A"/>
    <w:rsid w:val="0000182D"/>
    <w:rsid w:val="00001F00"/>
    <w:rsid w:val="00002808"/>
    <w:rsid w:val="0000343C"/>
    <w:rsid w:val="00003644"/>
    <w:rsid w:val="00003D18"/>
    <w:rsid w:val="0000528C"/>
    <w:rsid w:val="00005492"/>
    <w:rsid w:val="00005BBF"/>
    <w:rsid w:val="000074E3"/>
    <w:rsid w:val="00007779"/>
    <w:rsid w:val="000079FD"/>
    <w:rsid w:val="00007EE2"/>
    <w:rsid w:val="000102FE"/>
    <w:rsid w:val="00010560"/>
    <w:rsid w:val="000110A5"/>
    <w:rsid w:val="00011F04"/>
    <w:rsid w:val="00011FD3"/>
    <w:rsid w:val="00012710"/>
    <w:rsid w:val="00012CB1"/>
    <w:rsid w:val="00013431"/>
    <w:rsid w:val="00013A4B"/>
    <w:rsid w:val="00013D22"/>
    <w:rsid w:val="00014472"/>
    <w:rsid w:val="000144DC"/>
    <w:rsid w:val="00014596"/>
    <w:rsid w:val="00014FB3"/>
    <w:rsid w:val="000157EB"/>
    <w:rsid w:val="00015B58"/>
    <w:rsid w:val="00016102"/>
    <w:rsid w:val="00016449"/>
    <w:rsid w:val="00016DA8"/>
    <w:rsid w:val="00017227"/>
    <w:rsid w:val="00017D44"/>
    <w:rsid w:val="00020856"/>
    <w:rsid w:val="00021250"/>
    <w:rsid w:val="000227C8"/>
    <w:rsid w:val="00022CDF"/>
    <w:rsid w:val="00022F74"/>
    <w:rsid w:val="00023D81"/>
    <w:rsid w:val="00024202"/>
    <w:rsid w:val="00024BB2"/>
    <w:rsid w:val="00025288"/>
    <w:rsid w:val="000257ED"/>
    <w:rsid w:val="00025B00"/>
    <w:rsid w:val="00025B45"/>
    <w:rsid w:val="00026150"/>
    <w:rsid w:val="000265DC"/>
    <w:rsid w:val="00026705"/>
    <w:rsid w:val="000270D5"/>
    <w:rsid w:val="00027D06"/>
    <w:rsid w:val="00027E38"/>
    <w:rsid w:val="00027F1D"/>
    <w:rsid w:val="000302F7"/>
    <w:rsid w:val="000303BD"/>
    <w:rsid w:val="000313CD"/>
    <w:rsid w:val="00032BAD"/>
    <w:rsid w:val="00033BC6"/>
    <w:rsid w:val="00033F83"/>
    <w:rsid w:val="000344EB"/>
    <w:rsid w:val="00034C81"/>
    <w:rsid w:val="00036131"/>
    <w:rsid w:val="00036934"/>
    <w:rsid w:val="00037D07"/>
    <w:rsid w:val="000404D3"/>
    <w:rsid w:val="00042920"/>
    <w:rsid w:val="000434CE"/>
    <w:rsid w:val="00044D3B"/>
    <w:rsid w:val="00044F07"/>
    <w:rsid w:val="000465ED"/>
    <w:rsid w:val="00047E04"/>
    <w:rsid w:val="000505BE"/>
    <w:rsid w:val="00050613"/>
    <w:rsid w:val="00050B12"/>
    <w:rsid w:val="00050F1B"/>
    <w:rsid w:val="000527F0"/>
    <w:rsid w:val="00053452"/>
    <w:rsid w:val="0005395B"/>
    <w:rsid w:val="00053CD2"/>
    <w:rsid w:val="00053DC6"/>
    <w:rsid w:val="00053E74"/>
    <w:rsid w:val="0005476F"/>
    <w:rsid w:val="00055365"/>
    <w:rsid w:val="0005623E"/>
    <w:rsid w:val="00056475"/>
    <w:rsid w:val="000565E6"/>
    <w:rsid w:val="00056783"/>
    <w:rsid w:val="0006094F"/>
    <w:rsid w:val="00060F4D"/>
    <w:rsid w:val="00061006"/>
    <w:rsid w:val="0006197F"/>
    <w:rsid w:val="00064020"/>
    <w:rsid w:val="00064389"/>
    <w:rsid w:val="00064902"/>
    <w:rsid w:val="00064AE8"/>
    <w:rsid w:val="000657FD"/>
    <w:rsid w:val="00066354"/>
    <w:rsid w:val="00066FD5"/>
    <w:rsid w:val="00067107"/>
    <w:rsid w:val="000673E0"/>
    <w:rsid w:val="000674EB"/>
    <w:rsid w:val="00067639"/>
    <w:rsid w:val="00067987"/>
    <w:rsid w:val="00067C5F"/>
    <w:rsid w:val="000704F9"/>
    <w:rsid w:val="00071C34"/>
    <w:rsid w:val="00072451"/>
    <w:rsid w:val="0007288B"/>
    <w:rsid w:val="00072DA7"/>
    <w:rsid w:val="00072EC6"/>
    <w:rsid w:val="00073686"/>
    <w:rsid w:val="00073A15"/>
    <w:rsid w:val="0007419A"/>
    <w:rsid w:val="0007533C"/>
    <w:rsid w:val="000755A1"/>
    <w:rsid w:val="000760E8"/>
    <w:rsid w:val="0007616D"/>
    <w:rsid w:val="00076566"/>
    <w:rsid w:val="00076944"/>
    <w:rsid w:val="0007773C"/>
    <w:rsid w:val="00080023"/>
    <w:rsid w:val="00080514"/>
    <w:rsid w:val="0008121C"/>
    <w:rsid w:val="00081D42"/>
    <w:rsid w:val="00081FDB"/>
    <w:rsid w:val="000826C1"/>
    <w:rsid w:val="000829ED"/>
    <w:rsid w:val="00082FB3"/>
    <w:rsid w:val="000832B6"/>
    <w:rsid w:val="000835E6"/>
    <w:rsid w:val="00083A73"/>
    <w:rsid w:val="00083AF0"/>
    <w:rsid w:val="00084110"/>
    <w:rsid w:val="00084FE3"/>
    <w:rsid w:val="0008544A"/>
    <w:rsid w:val="0008661E"/>
    <w:rsid w:val="00086681"/>
    <w:rsid w:val="000876E1"/>
    <w:rsid w:val="00087BCA"/>
    <w:rsid w:val="0009138E"/>
    <w:rsid w:val="000917A8"/>
    <w:rsid w:val="00091E35"/>
    <w:rsid w:val="000924C7"/>
    <w:rsid w:val="000935D8"/>
    <w:rsid w:val="00093B4E"/>
    <w:rsid w:val="00093C6A"/>
    <w:rsid w:val="00093E00"/>
    <w:rsid w:val="00093EA7"/>
    <w:rsid w:val="00094613"/>
    <w:rsid w:val="0009490E"/>
    <w:rsid w:val="00094A6F"/>
    <w:rsid w:val="00094E58"/>
    <w:rsid w:val="000951C6"/>
    <w:rsid w:val="000959B4"/>
    <w:rsid w:val="00096234"/>
    <w:rsid w:val="00096A60"/>
    <w:rsid w:val="00096FA1"/>
    <w:rsid w:val="0009797D"/>
    <w:rsid w:val="00097FFC"/>
    <w:rsid w:val="000A0227"/>
    <w:rsid w:val="000A0C4E"/>
    <w:rsid w:val="000A1E7A"/>
    <w:rsid w:val="000A28CF"/>
    <w:rsid w:val="000A5290"/>
    <w:rsid w:val="000A5721"/>
    <w:rsid w:val="000A613B"/>
    <w:rsid w:val="000A63EF"/>
    <w:rsid w:val="000A74AD"/>
    <w:rsid w:val="000A799D"/>
    <w:rsid w:val="000B0010"/>
    <w:rsid w:val="000B0425"/>
    <w:rsid w:val="000B0F24"/>
    <w:rsid w:val="000B0FCA"/>
    <w:rsid w:val="000B124D"/>
    <w:rsid w:val="000B2099"/>
    <w:rsid w:val="000B212C"/>
    <w:rsid w:val="000B23D6"/>
    <w:rsid w:val="000B466B"/>
    <w:rsid w:val="000B53E9"/>
    <w:rsid w:val="000B56E6"/>
    <w:rsid w:val="000B654A"/>
    <w:rsid w:val="000B6A16"/>
    <w:rsid w:val="000B6B43"/>
    <w:rsid w:val="000B74EF"/>
    <w:rsid w:val="000B7882"/>
    <w:rsid w:val="000B7D41"/>
    <w:rsid w:val="000C0153"/>
    <w:rsid w:val="000C0307"/>
    <w:rsid w:val="000C0763"/>
    <w:rsid w:val="000C091D"/>
    <w:rsid w:val="000C0C1B"/>
    <w:rsid w:val="000C0EE2"/>
    <w:rsid w:val="000C16FC"/>
    <w:rsid w:val="000C1A97"/>
    <w:rsid w:val="000C2538"/>
    <w:rsid w:val="000C31B4"/>
    <w:rsid w:val="000C3247"/>
    <w:rsid w:val="000C3513"/>
    <w:rsid w:val="000C3CD5"/>
    <w:rsid w:val="000C47C2"/>
    <w:rsid w:val="000C4CC3"/>
    <w:rsid w:val="000C5682"/>
    <w:rsid w:val="000C587D"/>
    <w:rsid w:val="000C765A"/>
    <w:rsid w:val="000C7681"/>
    <w:rsid w:val="000C7B2B"/>
    <w:rsid w:val="000C7EAF"/>
    <w:rsid w:val="000D0133"/>
    <w:rsid w:val="000D03F8"/>
    <w:rsid w:val="000D0B69"/>
    <w:rsid w:val="000D1402"/>
    <w:rsid w:val="000D14DB"/>
    <w:rsid w:val="000D2BAE"/>
    <w:rsid w:val="000D3799"/>
    <w:rsid w:val="000D3F35"/>
    <w:rsid w:val="000D3F60"/>
    <w:rsid w:val="000D3FBD"/>
    <w:rsid w:val="000D453C"/>
    <w:rsid w:val="000D47CE"/>
    <w:rsid w:val="000D4857"/>
    <w:rsid w:val="000D4C0F"/>
    <w:rsid w:val="000D5CC3"/>
    <w:rsid w:val="000D5F43"/>
    <w:rsid w:val="000D6466"/>
    <w:rsid w:val="000D7313"/>
    <w:rsid w:val="000D7E14"/>
    <w:rsid w:val="000D7FDF"/>
    <w:rsid w:val="000E0399"/>
    <w:rsid w:val="000E0A85"/>
    <w:rsid w:val="000E11DC"/>
    <w:rsid w:val="000E15D6"/>
    <w:rsid w:val="000E2F49"/>
    <w:rsid w:val="000E3918"/>
    <w:rsid w:val="000E3FAB"/>
    <w:rsid w:val="000E4D20"/>
    <w:rsid w:val="000E4FAD"/>
    <w:rsid w:val="000E55B6"/>
    <w:rsid w:val="000E55F8"/>
    <w:rsid w:val="000E7735"/>
    <w:rsid w:val="000E794E"/>
    <w:rsid w:val="000E7F1E"/>
    <w:rsid w:val="000F0AAD"/>
    <w:rsid w:val="000F14A0"/>
    <w:rsid w:val="000F19FA"/>
    <w:rsid w:val="000F24D3"/>
    <w:rsid w:val="000F2DAF"/>
    <w:rsid w:val="000F354D"/>
    <w:rsid w:val="000F3A77"/>
    <w:rsid w:val="000F3B5E"/>
    <w:rsid w:val="000F3C89"/>
    <w:rsid w:val="000F3CF3"/>
    <w:rsid w:val="000F4297"/>
    <w:rsid w:val="000F4A1B"/>
    <w:rsid w:val="000F5501"/>
    <w:rsid w:val="000F60AF"/>
    <w:rsid w:val="000F650D"/>
    <w:rsid w:val="000F6EF2"/>
    <w:rsid w:val="000F73C7"/>
    <w:rsid w:val="000F7891"/>
    <w:rsid w:val="001008B1"/>
    <w:rsid w:val="00100A70"/>
    <w:rsid w:val="00100B3F"/>
    <w:rsid w:val="00101544"/>
    <w:rsid w:val="00101BA4"/>
    <w:rsid w:val="00101E46"/>
    <w:rsid w:val="00101FF2"/>
    <w:rsid w:val="00103B4F"/>
    <w:rsid w:val="00103E90"/>
    <w:rsid w:val="00104455"/>
    <w:rsid w:val="00105437"/>
    <w:rsid w:val="00105DBD"/>
    <w:rsid w:val="00106079"/>
    <w:rsid w:val="0010640B"/>
    <w:rsid w:val="00106507"/>
    <w:rsid w:val="00106D9E"/>
    <w:rsid w:val="00107164"/>
    <w:rsid w:val="0010740A"/>
    <w:rsid w:val="00107707"/>
    <w:rsid w:val="001112CE"/>
    <w:rsid w:val="001116B6"/>
    <w:rsid w:val="00111983"/>
    <w:rsid w:val="001122D7"/>
    <w:rsid w:val="0011244F"/>
    <w:rsid w:val="00112A63"/>
    <w:rsid w:val="00112C1E"/>
    <w:rsid w:val="00113312"/>
    <w:rsid w:val="001137BE"/>
    <w:rsid w:val="00113BDB"/>
    <w:rsid w:val="00113E52"/>
    <w:rsid w:val="001141A4"/>
    <w:rsid w:val="00114624"/>
    <w:rsid w:val="00114BD8"/>
    <w:rsid w:val="00115848"/>
    <w:rsid w:val="00115919"/>
    <w:rsid w:val="00115A80"/>
    <w:rsid w:val="0011655E"/>
    <w:rsid w:val="00116748"/>
    <w:rsid w:val="0012168E"/>
    <w:rsid w:val="001217B2"/>
    <w:rsid w:val="001218EE"/>
    <w:rsid w:val="0012207A"/>
    <w:rsid w:val="00123635"/>
    <w:rsid w:val="00123A9C"/>
    <w:rsid w:val="00123C0E"/>
    <w:rsid w:val="00124163"/>
    <w:rsid w:val="00124268"/>
    <w:rsid w:val="0012438E"/>
    <w:rsid w:val="001249D9"/>
    <w:rsid w:val="00126EDF"/>
    <w:rsid w:val="00127750"/>
    <w:rsid w:val="0013059B"/>
    <w:rsid w:val="00130E59"/>
    <w:rsid w:val="00131F57"/>
    <w:rsid w:val="001328E4"/>
    <w:rsid w:val="00132BF4"/>
    <w:rsid w:val="001330F6"/>
    <w:rsid w:val="00133166"/>
    <w:rsid w:val="00133650"/>
    <w:rsid w:val="00134076"/>
    <w:rsid w:val="00135193"/>
    <w:rsid w:val="00135BC4"/>
    <w:rsid w:val="0013609A"/>
    <w:rsid w:val="001371CA"/>
    <w:rsid w:val="00137CB3"/>
    <w:rsid w:val="00141015"/>
    <w:rsid w:val="00141358"/>
    <w:rsid w:val="00141747"/>
    <w:rsid w:val="00142549"/>
    <w:rsid w:val="00142B32"/>
    <w:rsid w:val="00143409"/>
    <w:rsid w:val="00143666"/>
    <w:rsid w:val="0014368C"/>
    <w:rsid w:val="00143BE9"/>
    <w:rsid w:val="00143D36"/>
    <w:rsid w:val="00143DDC"/>
    <w:rsid w:val="001440B0"/>
    <w:rsid w:val="0014446A"/>
    <w:rsid w:val="0014485D"/>
    <w:rsid w:val="00144E10"/>
    <w:rsid w:val="00145003"/>
    <w:rsid w:val="001461E7"/>
    <w:rsid w:val="0014694F"/>
    <w:rsid w:val="00146AEC"/>
    <w:rsid w:val="00147585"/>
    <w:rsid w:val="00147D15"/>
    <w:rsid w:val="001500D8"/>
    <w:rsid w:val="001506D1"/>
    <w:rsid w:val="00150AFD"/>
    <w:rsid w:val="00151428"/>
    <w:rsid w:val="001514E8"/>
    <w:rsid w:val="001519EE"/>
    <w:rsid w:val="0015280C"/>
    <w:rsid w:val="00152D6F"/>
    <w:rsid w:val="0015312F"/>
    <w:rsid w:val="00153382"/>
    <w:rsid w:val="001549F8"/>
    <w:rsid w:val="001550EE"/>
    <w:rsid w:val="00155110"/>
    <w:rsid w:val="0015514C"/>
    <w:rsid w:val="001559AA"/>
    <w:rsid w:val="00155DE0"/>
    <w:rsid w:val="00155FDA"/>
    <w:rsid w:val="00156404"/>
    <w:rsid w:val="00156883"/>
    <w:rsid w:val="00156C79"/>
    <w:rsid w:val="00157330"/>
    <w:rsid w:val="001600A3"/>
    <w:rsid w:val="00160BE6"/>
    <w:rsid w:val="00160F7B"/>
    <w:rsid w:val="001613AE"/>
    <w:rsid w:val="00161430"/>
    <w:rsid w:val="0016270A"/>
    <w:rsid w:val="00162AC8"/>
    <w:rsid w:val="00162DDA"/>
    <w:rsid w:val="0016317B"/>
    <w:rsid w:val="00164102"/>
    <w:rsid w:val="00164B0F"/>
    <w:rsid w:val="00164B39"/>
    <w:rsid w:val="0016509B"/>
    <w:rsid w:val="00166378"/>
    <w:rsid w:val="001666EB"/>
    <w:rsid w:val="00166DC4"/>
    <w:rsid w:val="001675A8"/>
    <w:rsid w:val="0016788A"/>
    <w:rsid w:val="00170555"/>
    <w:rsid w:val="00170646"/>
    <w:rsid w:val="0017091C"/>
    <w:rsid w:val="00170A6B"/>
    <w:rsid w:val="00170D2B"/>
    <w:rsid w:val="00170EFB"/>
    <w:rsid w:val="00171EEB"/>
    <w:rsid w:val="00173E14"/>
    <w:rsid w:val="00174E80"/>
    <w:rsid w:val="001750EB"/>
    <w:rsid w:val="00175227"/>
    <w:rsid w:val="00175530"/>
    <w:rsid w:val="00176972"/>
    <w:rsid w:val="00176EF8"/>
    <w:rsid w:val="00177190"/>
    <w:rsid w:val="001773A4"/>
    <w:rsid w:val="00180BF4"/>
    <w:rsid w:val="00180C34"/>
    <w:rsid w:val="00181C95"/>
    <w:rsid w:val="00182AD7"/>
    <w:rsid w:val="00183972"/>
    <w:rsid w:val="00184E94"/>
    <w:rsid w:val="001851A9"/>
    <w:rsid w:val="0018571D"/>
    <w:rsid w:val="00186632"/>
    <w:rsid w:val="001879E8"/>
    <w:rsid w:val="00187B53"/>
    <w:rsid w:val="001906FE"/>
    <w:rsid w:val="001923D0"/>
    <w:rsid w:val="00192457"/>
    <w:rsid w:val="00192B17"/>
    <w:rsid w:val="0019395E"/>
    <w:rsid w:val="00193963"/>
    <w:rsid w:val="00193E7F"/>
    <w:rsid w:val="00194067"/>
    <w:rsid w:val="00194BFE"/>
    <w:rsid w:val="001953B0"/>
    <w:rsid w:val="00195666"/>
    <w:rsid w:val="00195A11"/>
    <w:rsid w:val="001972B9"/>
    <w:rsid w:val="001A049F"/>
    <w:rsid w:val="001A0F9D"/>
    <w:rsid w:val="001A1C20"/>
    <w:rsid w:val="001A2434"/>
    <w:rsid w:val="001A2A0C"/>
    <w:rsid w:val="001A2DB8"/>
    <w:rsid w:val="001A2E02"/>
    <w:rsid w:val="001A30EC"/>
    <w:rsid w:val="001A37A3"/>
    <w:rsid w:val="001A3C92"/>
    <w:rsid w:val="001A40D4"/>
    <w:rsid w:val="001A4ACA"/>
    <w:rsid w:val="001A51AE"/>
    <w:rsid w:val="001A574B"/>
    <w:rsid w:val="001A6239"/>
    <w:rsid w:val="001A7D28"/>
    <w:rsid w:val="001B1F27"/>
    <w:rsid w:val="001B3B2F"/>
    <w:rsid w:val="001B3D4D"/>
    <w:rsid w:val="001B4197"/>
    <w:rsid w:val="001B48CA"/>
    <w:rsid w:val="001B4AF0"/>
    <w:rsid w:val="001B4D7A"/>
    <w:rsid w:val="001B599C"/>
    <w:rsid w:val="001B5A74"/>
    <w:rsid w:val="001B5F17"/>
    <w:rsid w:val="001B6529"/>
    <w:rsid w:val="001B6CEF"/>
    <w:rsid w:val="001B7E1F"/>
    <w:rsid w:val="001B7E91"/>
    <w:rsid w:val="001B7EE3"/>
    <w:rsid w:val="001C2157"/>
    <w:rsid w:val="001C21D4"/>
    <w:rsid w:val="001C2553"/>
    <w:rsid w:val="001C3231"/>
    <w:rsid w:val="001C32BF"/>
    <w:rsid w:val="001C32D8"/>
    <w:rsid w:val="001C38D9"/>
    <w:rsid w:val="001C3A59"/>
    <w:rsid w:val="001C3E1C"/>
    <w:rsid w:val="001C4097"/>
    <w:rsid w:val="001C432B"/>
    <w:rsid w:val="001C4416"/>
    <w:rsid w:val="001C4D69"/>
    <w:rsid w:val="001C516B"/>
    <w:rsid w:val="001C5B23"/>
    <w:rsid w:val="001C6350"/>
    <w:rsid w:val="001C6728"/>
    <w:rsid w:val="001D0F6A"/>
    <w:rsid w:val="001D14E0"/>
    <w:rsid w:val="001D189E"/>
    <w:rsid w:val="001D1B18"/>
    <w:rsid w:val="001D1C78"/>
    <w:rsid w:val="001D1E8C"/>
    <w:rsid w:val="001D224B"/>
    <w:rsid w:val="001D37A5"/>
    <w:rsid w:val="001D3D40"/>
    <w:rsid w:val="001D4523"/>
    <w:rsid w:val="001D46C6"/>
    <w:rsid w:val="001D4726"/>
    <w:rsid w:val="001D6544"/>
    <w:rsid w:val="001D6CFD"/>
    <w:rsid w:val="001D6D66"/>
    <w:rsid w:val="001D7304"/>
    <w:rsid w:val="001D7330"/>
    <w:rsid w:val="001D75CE"/>
    <w:rsid w:val="001D7836"/>
    <w:rsid w:val="001D78AF"/>
    <w:rsid w:val="001D7C66"/>
    <w:rsid w:val="001E0052"/>
    <w:rsid w:val="001E0843"/>
    <w:rsid w:val="001E0E82"/>
    <w:rsid w:val="001E1534"/>
    <w:rsid w:val="001E1E27"/>
    <w:rsid w:val="001E3069"/>
    <w:rsid w:val="001E387F"/>
    <w:rsid w:val="001E427E"/>
    <w:rsid w:val="001E49A0"/>
    <w:rsid w:val="001E4BC6"/>
    <w:rsid w:val="001E4D5D"/>
    <w:rsid w:val="001E50AB"/>
    <w:rsid w:val="001E5500"/>
    <w:rsid w:val="001E57CE"/>
    <w:rsid w:val="001E57FD"/>
    <w:rsid w:val="001E5CA5"/>
    <w:rsid w:val="001E65AF"/>
    <w:rsid w:val="001E7166"/>
    <w:rsid w:val="001E7B5E"/>
    <w:rsid w:val="001F0B44"/>
    <w:rsid w:val="001F0BF2"/>
    <w:rsid w:val="001F10AA"/>
    <w:rsid w:val="001F1152"/>
    <w:rsid w:val="001F15B7"/>
    <w:rsid w:val="001F1BC3"/>
    <w:rsid w:val="001F24A5"/>
    <w:rsid w:val="001F2A90"/>
    <w:rsid w:val="001F3180"/>
    <w:rsid w:val="001F3224"/>
    <w:rsid w:val="001F50F4"/>
    <w:rsid w:val="001F5390"/>
    <w:rsid w:val="001F57FF"/>
    <w:rsid w:val="001F5C18"/>
    <w:rsid w:val="001F5C70"/>
    <w:rsid w:val="001F5D8D"/>
    <w:rsid w:val="001F6F28"/>
    <w:rsid w:val="001F71B9"/>
    <w:rsid w:val="001F778C"/>
    <w:rsid w:val="001F7C70"/>
    <w:rsid w:val="001F7D74"/>
    <w:rsid w:val="001F7FC4"/>
    <w:rsid w:val="00200108"/>
    <w:rsid w:val="00200EF2"/>
    <w:rsid w:val="00200FD7"/>
    <w:rsid w:val="002023BE"/>
    <w:rsid w:val="002025F4"/>
    <w:rsid w:val="00203B34"/>
    <w:rsid w:val="00203CEA"/>
    <w:rsid w:val="00204925"/>
    <w:rsid w:val="00204975"/>
    <w:rsid w:val="00204B97"/>
    <w:rsid w:val="00204CFC"/>
    <w:rsid w:val="00204F62"/>
    <w:rsid w:val="00205480"/>
    <w:rsid w:val="00205CE1"/>
    <w:rsid w:val="002062D6"/>
    <w:rsid w:val="00206EAC"/>
    <w:rsid w:val="00207FAD"/>
    <w:rsid w:val="00210255"/>
    <w:rsid w:val="00210FAD"/>
    <w:rsid w:val="00211713"/>
    <w:rsid w:val="002118AE"/>
    <w:rsid w:val="002122C9"/>
    <w:rsid w:val="00212340"/>
    <w:rsid w:val="00212558"/>
    <w:rsid w:val="002135E4"/>
    <w:rsid w:val="00213C0F"/>
    <w:rsid w:val="00214274"/>
    <w:rsid w:val="0021431B"/>
    <w:rsid w:val="00215B5D"/>
    <w:rsid w:val="00215C2A"/>
    <w:rsid w:val="00216149"/>
    <w:rsid w:val="002177CE"/>
    <w:rsid w:val="002200CD"/>
    <w:rsid w:val="00220DF9"/>
    <w:rsid w:val="0022110F"/>
    <w:rsid w:val="00222D60"/>
    <w:rsid w:val="00222F14"/>
    <w:rsid w:val="00223347"/>
    <w:rsid w:val="00223737"/>
    <w:rsid w:val="00223E1B"/>
    <w:rsid w:val="00224374"/>
    <w:rsid w:val="00224384"/>
    <w:rsid w:val="00225146"/>
    <w:rsid w:val="00225628"/>
    <w:rsid w:val="00226678"/>
    <w:rsid w:val="00226E4F"/>
    <w:rsid w:val="00227F67"/>
    <w:rsid w:val="00230779"/>
    <w:rsid w:val="00230D3F"/>
    <w:rsid w:val="0023111F"/>
    <w:rsid w:val="002315EE"/>
    <w:rsid w:val="00231F1A"/>
    <w:rsid w:val="00232740"/>
    <w:rsid w:val="0023341B"/>
    <w:rsid w:val="00233E21"/>
    <w:rsid w:val="0023431D"/>
    <w:rsid w:val="00234897"/>
    <w:rsid w:val="00234E13"/>
    <w:rsid w:val="002355BD"/>
    <w:rsid w:val="00235E1E"/>
    <w:rsid w:val="002363CD"/>
    <w:rsid w:val="002369E0"/>
    <w:rsid w:val="00236EDE"/>
    <w:rsid w:val="002372C6"/>
    <w:rsid w:val="00237BF8"/>
    <w:rsid w:val="00237C31"/>
    <w:rsid w:val="00240A3A"/>
    <w:rsid w:val="0024109B"/>
    <w:rsid w:val="002423B7"/>
    <w:rsid w:val="00242BB0"/>
    <w:rsid w:val="0024354B"/>
    <w:rsid w:val="00243C13"/>
    <w:rsid w:val="00243C9A"/>
    <w:rsid w:val="00244196"/>
    <w:rsid w:val="0024574A"/>
    <w:rsid w:val="00245A07"/>
    <w:rsid w:val="00245DBB"/>
    <w:rsid w:val="002465E4"/>
    <w:rsid w:val="0024717F"/>
    <w:rsid w:val="002479E1"/>
    <w:rsid w:val="002505BE"/>
    <w:rsid w:val="00250673"/>
    <w:rsid w:val="002518A9"/>
    <w:rsid w:val="00252175"/>
    <w:rsid w:val="0025255D"/>
    <w:rsid w:val="0025314C"/>
    <w:rsid w:val="0025351A"/>
    <w:rsid w:val="00255176"/>
    <w:rsid w:val="00255250"/>
    <w:rsid w:val="00255435"/>
    <w:rsid w:val="002554FF"/>
    <w:rsid w:val="00255594"/>
    <w:rsid w:val="002558E3"/>
    <w:rsid w:val="0025611B"/>
    <w:rsid w:val="00256631"/>
    <w:rsid w:val="00256F1C"/>
    <w:rsid w:val="0025738D"/>
    <w:rsid w:val="0025773F"/>
    <w:rsid w:val="00260520"/>
    <w:rsid w:val="002613E0"/>
    <w:rsid w:val="0026141B"/>
    <w:rsid w:val="00261777"/>
    <w:rsid w:val="00261B20"/>
    <w:rsid w:val="002624E8"/>
    <w:rsid w:val="002626EA"/>
    <w:rsid w:val="002631D2"/>
    <w:rsid w:val="00263370"/>
    <w:rsid w:val="00263FEF"/>
    <w:rsid w:val="0026426F"/>
    <w:rsid w:val="0026470A"/>
    <w:rsid w:val="00265330"/>
    <w:rsid w:val="002654ED"/>
    <w:rsid w:val="00265CA0"/>
    <w:rsid w:val="0026641E"/>
    <w:rsid w:val="002673F0"/>
    <w:rsid w:val="00267826"/>
    <w:rsid w:val="00270B46"/>
    <w:rsid w:val="0027174F"/>
    <w:rsid w:val="002720DF"/>
    <w:rsid w:val="0027324D"/>
    <w:rsid w:val="00273D81"/>
    <w:rsid w:val="00274258"/>
    <w:rsid w:val="00274568"/>
    <w:rsid w:val="00274C73"/>
    <w:rsid w:val="00274E42"/>
    <w:rsid w:val="002752E6"/>
    <w:rsid w:val="00275398"/>
    <w:rsid w:val="00275BB2"/>
    <w:rsid w:val="002771D1"/>
    <w:rsid w:val="00277489"/>
    <w:rsid w:val="00277D6B"/>
    <w:rsid w:val="00277E10"/>
    <w:rsid w:val="00277E1C"/>
    <w:rsid w:val="0028009B"/>
    <w:rsid w:val="00280127"/>
    <w:rsid w:val="0028048F"/>
    <w:rsid w:val="002805FA"/>
    <w:rsid w:val="00280886"/>
    <w:rsid w:val="00280A78"/>
    <w:rsid w:val="00280B44"/>
    <w:rsid w:val="00280B98"/>
    <w:rsid w:val="002814EF"/>
    <w:rsid w:val="00282D01"/>
    <w:rsid w:val="00282DB6"/>
    <w:rsid w:val="002835C2"/>
    <w:rsid w:val="00283A33"/>
    <w:rsid w:val="00283E0F"/>
    <w:rsid w:val="002849B5"/>
    <w:rsid w:val="0028514C"/>
    <w:rsid w:val="0028538A"/>
    <w:rsid w:val="00285C08"/>
    <w:rsid w:val="002863C9"/>
    <w:rsid w:val="00286414"/>
    <w:rsid w:val="00287716"/>
    <w:rsid w:val="00287BE0"/>
    <w:rsid w:val="00290F58"/>
    <w:rsid w:val="00291EA1"/>
    <w:rsid w:val="002924D8"/>
    <w:rsid w:val="00292529"/>
    <w:rsid w:val="00292CF7"/>
    <w:rsid w:val="00292DAC"/>
    <w:rsid w:val="002941BD"/>
    <w:rsid w:val="0029432F"/>
    <w:rsid w:val="00294D4A"/>
    <w:rsid w:val="002958F3"/>
    <w:rsid w:val="00295ED5"/>
    <w:rsid w:val="00296E44"/>
    <w:rsid w:val="00297361"/>
    <w:rsid w:val="00297A34"/>
    <w:rsid w:val="00297D03"/>
    <w:rsid w:val="002A042F"/>
    <w:rsid w:val="002A086F"/>
    <w:rsid w:val="002A1C93"/>
    <w:rsid w:val="002A2016"/>
    <w:rsid w:val="002A316C"/>
    <w:rsid w:val="002A374E"/>
    <w:rsid w:val="002A3778"/>
    <w:rsid w:val="002A3B0C"/>
    <w:rsid w:val="002A3DEA"/>
    <w:rsid w:val="002A4760"/>
    <w:rsid w:val="002A5A9F"/>
    <w:rsid w:val="002A5C0A"/>
    <w:rsid w:val="002A6389"/>
    <w:rsid w:val="002A6D6B"/>
    <w:rsid w:val="002A6FFD"/>
    <w:rsid w:val="002A7096"/>
    <w:rsid w:val="002A7B1D"/>
    <w:rsid w:val="002A7D3A"/>
    <w:rsid w:val="002A7E82"/>
    <w:rsid w:val="002A7F9C"/>
    <w:rsid w:val="002B0347"/>
    <w:rsid w:val="002B0D40"/>
    <w:rsid w:val="002B0D80"/>
    <w:rsid w:val="002B1485"/>
    <w:rsid w:val="002B17A1"/>
    <w:rsid w:val="002B199F"/>
    <w:rsid w:val="002B19DB"/>
    <w:rsid w:val="002B2664"/>
    <w:rsid w:val="002B287B"/>
    <w:rsid w:val="002B2926"/>
    <w:rsid w:val="002B2CCD"/>
    <w:rsid w:val="002B5936"/>
    <w:rsid w:val="002B5C17"/>
    <w:rsid w:val="002B5E93"/>
    <w:rsid w:val="002B74CE"/>
    <w:rsid w:val="002B776E"/>
    <w:rsid w:val="002B7DC3"/>
    <w:rsid w:val="002B7FE9"/>
    <w:rsid w:val="002C079C"/>
    <w:rsid w:val="002C0A0E"/>
    <w:rsid w:val="002C1D55"/>
    <w:rsid w:val="002C2DBC"/>
    <w:rsid w:val="002C316B"/>
    <w:rsid w:val="002C3F1B"/>
    <w:rsid w:val="002C3F98"/>
    <w:rsid w:val="002C414D"/>
    <w:rsid w:val="002C4913"/>
    <w:rsid w:val="002C51D6"/>
    <w:rsid w:val="002C5304"/>
    <w:rsid w:val="002C663A"/>
    <w:rsid w:val="002C71B0"/>
    <w:rsid w:val="002C7353"/>
    <w:rsid w:val="002D049A"/>
    <w:rsid w:val="002D0EEB"/>
    <w:rsid w:val="002D0F3D"/>
    <w:rsid w:val="002D1BEB"/>
    <w:rsid w:val="002D2051"/>
    <w:rsid w:val="002D2173"/>
    <w:rsid w:val="002D2250"/>
    <w:rsid w:val="002D2275"/>
    <w:rsid w:val="002D2ED4"/>
    <w:rsid w:val="002D306B"/>
    <w:rsid w:val="002D3D60"/>
    <w:rsid w:val="002D411C"/>
    <w:rsid w:val="002D4FB7"/>
    <w:rsid w:val="002D5203"/>
    <w:rsid w:val="002D56B4"/>
    <w:rsid w:val="002D63C9"/>
    <w:rsid w:val="002D7626"/>
    <w:rsid w:val="002D765C"/>
    <w:rsid w:val="002D7A08"/>
    <w:rsid w:val="002D7B39"/>
    <w:rsid w:val="002E020A"/>
    <w:rsid w:val="002E047A"/>
    <w:rsid w:val="002E1294"/>
    <w:rsid w:val="002E12B4"/>
    <w:rsid w:val="002E17F9"/>
    <w:rsid w:val="002E231B"/>
    <w:rsid w:val="002E2388"/>
    <w:rsid w:val="002E3061"/>
    <w:rsid w:val="002E34F2"/>
    <w:rsid w:val="002E406A"/>
    <w:rsid w:val="002E41E3"/>
    <w:rsid w:val="002E42DA"/>
    <w:rsid w:val="002E4B32"/>
    <w:rsid w:val="002E5DC9"/>
    <w:rsid w:val="002E65E5"/>
    <w:rsid w:val="002E6F41"/>
    <w:rsid w:val="002E7180"/>
    <w:rsid w:val="002E7F65"/>
    <w:rsid w:val="002F020B"/>
    <w:rsid w:val="002F0E16"/>
    <w:rsid w:val="002F1745"/>
    <w:rsid w:val="002F1896"/>
    <w:rsid w:val="002F1E4E"/>
    <w:rsid w:val="002F2491"/>
    <w:rsid w:val="002F28D8"/>
    <w:rsid w:val="002F29E9"/>
    <w:rsid w:val="002F303F"/>
    <w:rsid w:val="002F327C"/>
    <w:rsid w:val="002F3CBE"/>
    <w:rsid w:val="002F46B8"/>
    <w:rsid w:val="002F49FE"/>
    <w:rsid w:val="002F4C3F"/>
    <w:rsid w:val="002F4CF3"/>
    <w:rsid w:val="002F4F44"/>
    <w:rsid w:val="002F547C"/>
    <w:rsid w:val="002F5577"/>
    <w:rsid w:val="002F5579"/>
    <w:rsid w:val="002F5AF6"/>
    <w:rsid w:val="002F6D9A"/>
    <w:rsid w:val="0030063A"/>
    <w:rsid w:val="00300B61"/>
    <w:rsid w:val="00301009"/>
    <w:rsid w:val="00301444"/>
    <w:rsid w:val="00301501"/>
    <w:rsid w:val="00301A53"/>
    <w:rsid w:val="003023E6"/>
    <w:rsid w:val="00302642"/>
    <w:rsid w:val="00302906"/>
    <w:rsid w:val="00302EAF"/>
    <w:rsid w:val="003033E2"/>
    <w:rsid w:val="0030409A"/>
    <w:rsid w:val="003040AA"/>
    <w:rsid w:val="0030467E"/>
    <w:rsid w:val="003047F6"/>
    <w:rsid w:val="00304A59"/>
    <w:rsid w:val="00304F25"/>
    <w:rsid w:val="003051C5"/>
    <w:rsid w:val="003053CC"/>
    <w:rsid w:val="00305D10"/>
    <w:rsid w:val="0030622D"/>
    <w:rsid w:val="00306E6E"/>
    <w:rsid w:val="003103BD"/>
    <w:rsid w:val="00310D11"/>
    <w:rsid w:val="003113D2"/>
    <w:rsid w:val="003115F7"/>
    <w:rsid w:val="00312A37"/>
    <w:rsid w:val="00314DAF"/>
    <w:rsid w:val="00315C29"/>
    <w:rsid w:val="0031618F"/>
    <w:rsid w:val="00316A38"/>
    <w:rsid w:val="00316DA0"/>
    <w:rsid w:val="003177A3"/>
    <w:rsid w:val="00317809"/>
    <w:rsid w:val="003205C2"/>
    <w:rsid w:val="0032063B"/>
    <w:rsid w:val="003207CB"/>
    <w:rsid w:val="00320F60"/>
    <w:rsid w:val="00321642"/>
    <w:rsid w:val="00321AB4"/>
    <w:rsid w:val="00322394"/>
    <w:rsid w:val="003225F7"/>
    <w:rsid w:val="00322E41"/>
    <w:rsid w:val="00323037"/>
    <w:rsid w:val="0032305C"/>
    <w:rsid w:val="003232DF"/>
    <w:rsid w:val="00323FE9"/>
    <w:rsid w:val="00324128"/>
    <w:rsid w:val="003245DE"/>
    <w:rsid w:val="0032501D"/>
    <w:rsid w:val="0032728B"/>
    <w:rsid w:val="00327EE4"/>
    <w:rsid w:val="00330CA0"/>
    <w:rsid w:val="003319C5"/>
    <w:rsid w:val="003325C1"/>
    <w:rsid w:val="00333CAF"/>
    <w:rsid w:val="003346A2"/>
    <w:rsid w:val="00334E43"/>
    <w:rsid w:val="00334FEE"/>
    <w:rsid w:val="0033529C"/>
    <w:rsid w:val="00336393"/>
    <w:rsid w:val="00336B82"/>
    <w:rsid w:val="0033725F"/>
    <w:rsid w:val="00337474"/>
    <w:rsid w:val="0033785B"/>
    <w:rsid w:val="00337AB5"/>
    <w:rsid w:val="00337CBC"/>
    <w:rsid w:val="00337D90"/>
    <w:rsid w:val="003401FF"/>
    <w:rsid w:val="0034065E"/>
    <w:rsid w:val="003408BB"/>
    <w:rsid w:val="00340BFD"/>
    <w:rsid w:val="00341341"/>
    <w:rsid w:val="0034180D"/>
    <w:rsid w:val="00341968"/>
    <w:rsid w:val="00341C13"/>
    <w:rsid w:val="00341FE6"/>
    <w:rsid w:val="0034227F"/>
    <w:rsid w:val="003431B0"/>
    <w:rsid w:val="00343556"/>
    <w:rsid w:val="00343D51"/>
    <w:rsid w:val="00343E0C"/>
    <w:rsid w:val="00343F3E"/>
    <w:rsid w:val="00344EEC"/>
    <w:rsid w:val="00345B54"/>
    <w:rsid w:val="00346A03"/>
    <w:rsid w:val="00346DC7"/>
    <w:rsid w:val="00346ED9"/>
    <w:rsid w:val="003477C2"/>
    <w:rsid w:val="00347ECC"/>
    <w:rsid w:val="00347F93"/>
    <w:rsid w:val="00350321"/>
    <w:rsid w:val="00350A1B"/>
    <w:rsid w:val="00350C69"/>
    <w:rsid w:val="00352360"/>
    <w:rsid w:val="00352390"/>
    <w:rsid w:val="00352400"/>
    <w:rsid w:val="00352504"/>
    <w:rsid w:val="00352A7B"/>
    <w:rsid w:val="00352EAB"/>
    <w:rsid w:val="00353CC4"/>
    <w:rsid w:val="003548C3"/>
    <w:rsid w:val="003549CB"/>
    <w:rsid w:val="00354C04"/>
    <w:rsid w:val="003555C3"/>
    <w:rsid w:val="00356C16"/>
    <w:rsid w:val="00356C81"/>
    <w:rsid w:val="003575E8"/>
    <w:rsid w:val="003579D5"/>
    <w:rsid w:val="00360FC3"/>
    <w:rsid w:val="00361017"/>
    <w:rsid w:val="00361737"/>
    <w:rsid w:val="003617B8"/>
    <w:rsid w:val="00361A99"/>
    <w:rsid w:val="00361B92"/>
    <w:rsid w:val="00362115"/>
    <w:rsid w:val="003621C8"/>
    <w:rsid w:val="00362515"/>
    <w:rsid w:val="00362AD3"/>
    <w:rsid w:val="00363DD9"/>
    <w:rsid w:val="00363E64"/>
    <w:rsid w:val="00363F15"/>
    <w:rsid w:val="00364AA7"/>
    <w:rsid w:val="00364E43"/>
    <w:rsid w:val="00365473"/>
    <w:rsid w:val="003655CA"/>
    <w:rsid w:val="00366E22"/>
    <w:rsid w:val="00366FCF"/>
    <w:rsid w:val="00367195"/>
    <w:rsid w:val="003674D6"/>
    <w:rsid w:val="00367746"/>
    <w:rsid w:val="00370328"/>
    <w:rsid w:val="003710F5"/>
    <w:rsid w:val="00372ED4"/>
    <w:rsid w:val="00373FCE"/>
    <w:rsid w:val="003748E7"/>
    <w:rsid w:val="00374CB2"/>
    <w:rsid w:val="00374FDC"/>
    <w:rsid w:val="003756A0"/>
    <w:rsid w:val="003759F7"/>
    <w:rsid w:val="00375D3B"/>
    <w:rsid w:val="00375E02"/>
    <w:rsid w:val="00375E22"/>
    <w:rsid w:val="00376A0F"/>
    <w:rsid w:val="00376A52"/>
    <w:rsid w:val="00376F62"/>
    <w:rsid w:val="0037797F"/>
    <w:rsid w:val="00380473"/>
    <w:rsid w:val="003805FE"/>
    <w:rsid w:val="003811C8"/>
    <w:rsid w:val="00381452"/>
    <w:rsid w:val="0038161C"/>
    <w:rsid w:val="00381B27"/>
    <w:rsid w:val="00382C96"/>
    <w:rsid w:val="0038337D"/>
    <w:rsid w:val="00383F4D"/>
    <w:rsid w:val="00384131"/>
    <w:rsid w:val="00385377"/>
    <w:rsid w:val="003856A2"/>
    <w:rsid w:val="00385A44"/>
    <w:rsid w:val="00385CE6"/>
    <w:rsid w:val="00385F33"/>
    <w:rsid w:val="00386600"/>
    <w:rsid w:val="00386AA3"/>
    <w:rsid w:val="003870BF"/>
    <w:rsid w:val="003875E8"/>
    <w:rsid w:val="00387604"/>
    <w:rsid w:val="00390068"/>
    <w:rsid w:val="00391DAA"/>
    <w:rsid w:val="0039216B"/>
    <w:rsid w:val="00393222"/>
    <w:rsid w:val="00393BCB"/>
    <w:rsid w:val="00394226"/>
    <w:rsid w:val="00394B55"/>
    <w:rsid w:val="00394F99"/>
    <w:rsid w:val="00395204"/>
    <w:rsid w:val="0039586A"/>
    <w:rsid w:val="00395FEA"/>
    <w:rsid w:val="003968CB"/>
    <w:rsid w:val="003970B2"/>
    <w:rsid w:val="003A016E"/>
    <w:rsid w:val="003A04BE"/>
    <w:rsid w:val="003A0607"/>
    <w:rsid w:val="003A086A"/>
    <w:rsid w:val="003A09ED"/>
    <w:rsid w:val="003A1319"/>
    <w:rsid w:val="003A1EEC"/>
    <w:rsid w:val="003A23AA"/>
    <w:rsid w:val="003A2682"/>
    <w:rsid w:val="003A344F"/>
    <w:rsid w:val="003A3B76"/>
    <w:rsid w:val="003A4C66"/>
    <w:rsid w:val="003A5764"/>
    <w:rsid w:val="003A59E1"/>
    <w:rsid w:val="003A639C"/>
    <w:rsid w:val="003A6E01"/>
    <w:rsid w:val="003A72F3"/>
    <w:rsid w:val="003B048C"/>
    <w:rsid w:val="003B0FB8"/>
    <w:rsid w:val="003B2599"/>
    <w:rsid w:val="003B26BB"/>
    <w:rsid w:val="003B271D"/>
    <w:rsid w:val="003B3559"/>
    <w:rsid w:val="003B3628"/>
    <w:rsid w:val="003B3634"/>
    <w:rsid w:val="003B3873"/>
    <w:rsid w:val="003B40D0"/>
    <w:rsid w:val="003B4346"/>
    <w:rsid w:val="003B46B4"/>
    <w:rsid w:val="003B4906"/>
    <w:rsid w:val="003B4A3F"/>
    <w:rsid w:val="003B4AEE"/>
    <w:rsid w:val="003B4DF5"/>
    <w:rsid w:val="003B5AA3"/>
    <w:rsid w:val="003B6B22"/>
    <w:rsid w:val="003B6F9F"/>
    <w:rsid w:val="003B71D0"/>
    <w:rsid w:val="003C0142"/>
    <w:rsid w:val="003C02D2"/>
    <w:rsid w:val="003C04D3"/>
    <w:rsid w:val="003C0ABF"/>
    <w:rsid w:val="003C1456"/>
    <w:rsid w:val="003C198B"/>
    <w:rsid w:val="003C1C85"/>
    <w:rsid w:val="003C1D9A"/>
    <w:rsid w:val="003C2192"/>
    <w:rsid w:val="003C2233"/>
    <w:rsid w:val="003C2C23"/>
    <w:rsid w:val="003C336E"/>
    <w:rsid w:val="003C3456"/>
    <w:rsid w:val="003C3B84"/>
    <w:rsid w:val="003C3ED8"/>
    <w:rsid w:val="003C4007"/>
    <w:rsid w:val="003C4605"/>
    <w:rsid w:val="003C4689"/>
    <w:rsid w:val="003C50B0"/>
    <w:rsid w:val="003C5A8D"/>
    <w:rsid w:val="003C5AE4"/>
    <w:rsid w:val="003C602B"/>
    <w:rsid w:val="003C608A"/>
    <w:rsid w:val="003C6495"/>
    <w:rsid w:val="003C6D11"/>
    <w:rsid w:val="003C7AF5"/>
    <w:rsid w:val="003D045E"/>
    <w:rsid w:val="003D0E2D"/>
    <w:rsid w:val="003D134B"/>
    <w:rsid w:val="003D2518"/>
    <w:rsid w:val="003D2704"/>
    <w:rsid w:val="003D2F7F"/>
    <w:rsid w:val="003D339F"/>
    <w:rsid w:val="003D37BD"/>
    <w:rsid w:val="003D3D78"/>
    <w:rsid w:val="003D414E"/>
    <w:rsid w:val="003D415D"/>
    <w:rsid w:val="003D47B9"/>
    <w:rsid w:val="003D4AA7"/>
    <w:rsid w:val="003D509F"/>
    <w:rsid w:val="003D50AF"/>
    <w:rsid w:val="003D53C0"/>
    <w:rsid w:val="003D5904"/>
    <w:rsid w:val="003D595A"/>
    <w:rsid w:val="003D62D1"/>
    <w:rsid w:val="003D6670"/>
    <w:rsid w:val="003D796A"/>
    <w:rsid w:val="003E09DD"/>
    <w:rsid w:val="003E0DD0"/>
    <w:rsid w:val="003E0FDD"/>
    <w:rsid w:val="003E1948"/>
    <w:rsid w:val="003E2EA4"/>
    <w:rsid w:val="003E330C"/>
    <w:rsid w:val="003E3BF7"/>
    <w:rsid w:val="003E430B"/>
    <w:rsid w:val="003E4673"/>
    <w:rsid w:val="003E4933"/>
    <w:rsid w:val="003E5235"/>
    <w:rsid w:val="003E56BF"/>
    <w:rsid w:val="003E61FE"/>
    <w:rsid w:val="003E626C"/>
    <w:rsid w:val="003E62CB"/>
    <w:rsid w:val="003E6B02"/>
    <w:rsid w:val="003E6C30"/>
    <w:rsid w:val="003E7754"/>
    <w:rsid w:val="003E79CC"/>
    <w:rsid w:val="003E7BF9"/>
    <w:rsid w:val="003F03FC"/>
    <w:rsid w:val="003F0C2D"/>
    <w:rsid w:val="003F1639"/>
    <w:rsid w:val="003F2010"/>
    <w:rsid w:val="003F212B"/>
    <w:rsid w:val="003F2463"/>
    <w:rsid w:val="003F2637"/>
    <w:rsid w:val="003F285B"/>
    <w:rsid w:val="003F2A23"/>
    <w:rsid w:val="003F331D"/>
    <w:rsid w:val="003F3E18"/>
    <w:rsid w:val="003F414A"/>
    <w:rsid w:val="003F4CAC"/>
    <w:rsid w:val="003F4FFB"/>
    <w:rsid w:val="003F51B0"/>
    <w:rsid w:val="003F59B6"/>
    <w:rsid w:val="003F6075"/>
    <w:rsid w:val="003F6319"/>
    <w:rsid w:val="003F6756"/>
    <w:rsid w:val="003F6D52"/>
    <w:rsid w:val="003F7481"/>
    <w:rsid w:val="004002CA"/>
    <w:rsid w:val="00400785"/>
    <w:rsid w:val="00400BC5"/>
    <w:rsid w:val="00400D05"/>
    <w:rsid w:val="004011D2"/>
    <w:rsid w:val="00401993"/>
    <w:rsid w:val="00402217"/>
    <w:rsid w:val="004028C9"/>
    <w:rsid w:val="00402D76"/>
    <w:rsid w:val="00403E76"/>
    <w:rsid w:val="00406070"/>
    <w:rsid w:val="004065C2"/>
    <w:rsid w:val="00406E50"/>
    <w:rsid w:val="004071C5"/>
    <w:rsid w:val="00407384"/>
    <w:rsid w:val="00410199"/>
    <w:rsid w:val="004107AA"/>
    <w:rsid w:val="00410A85"/>
    <w:rsid w:val="00411155"/>
    <w:rsid w:val="004111F6"/>
    <w:rsid w:val="00411223"/>
    <w:rsid w:val="004114A6"/>
    <w:rsid w:val="00412026"/>
    <w:rsid w:val="00412376"/>
    <w:rsid w:val="00412A45"/>
    <w:rsid w:val="00412C12"/>
    <w:rsid w:val="00413F95"/>
    <w:rsid w:val="00414385"/>
    <w:rsid w:val="00414467"/>
    <w:rsid w:val="004144CB"/>
    <w:rsid w:val="0041482A"/>
    <w:rsid w:val="004149C9"/>
    <w:rsid w:val="00414EF6"/>
    <w:rsid w:val="004152E5"/>
    <w:rsid w:val="004153BA"/>
    <w:rsid w:val="0041582C"/>
    <w:rsid w:val="00415849"/>
    <w:rsid w:val="00416025"/>
    <w:rsid w:val="00416585"/>
    <w:rsid w:val="004179D8"/>
    <w:rsid w:val="00417A1A"/>
    <w:rsid w:val="00420A0F"/>
    <w:rsid w:val="00421AA8"/>
    <w:rsid w:val="00422632"/>
    <w:rsid w:val="00423F5E"/>
    <w:rsid w:val="00424619"/>
    <w:rsid w:val="0042490E"/>
    <w:rsid w:val="004257E6"/>
    <w:rsid w:val="00425862"/>
    <w:rsid w:val="00425916"/>
    <w:rsid w:val="00425A03"/>
    <w:rsid w:val="00425C9F"/>
    <w:rsid w:val="00425D72"/>
    <w:rsid w:val="00426733"/>
    <w:rsid w:val="00427132"/>
    <w:rsid w:val="0042714C"/>
    <w:rsid w:val="004273E2"/>
    <w:rsid w:val="00427467"/>
    <w:rsid w:val="004306C4"/>
    <w:rsid w:val="0043081A"/>
    <w:rsid w:val="00431860"/>
    <w:rsid w:val="004328C3"/>
    <w:rsid w:val="00432FCC"/>
    <w:rsid w:val="0043346F"/>
    <w:rsid w:val="00433527"/>
    <w:rsid w:val="0043365D"/>
    <w:rsid w:val="00433933"/>
    <w:rsid w:val="004341E7"/>
    <w:rsid w:val="00434495"/>
    <w:rsid w:val="00434E88"/>
    <w:rsid w:val="004353D3"/>
    <w:rsid w:val="00436FE5"/>
    <w:rsid w:val="004375D7"/>
    <w:rsid w:val="00440170"/>
    <w:rsid w:val="00440C64"/>
    <w:rsid w:val="00440DAD"/>
    <w:rsid w:val="00441722"/>
    <w:rsid w:val="004418A7"/>
    <w:rsid w:val="004420B3"/>
    <w:rsid w:val="004424B0"/>
    <w:rsid w:val="00442E1C"/>
    <w:rsid w:val="004431C3"/>
    <w:rsid w:val="0044355C"/>
    <w:rsid w:val="00444872"/>
    <w:rsid w:val="00444BA8"/>
    <w:rsid w:val="00444D35"/>
    <w:rsid w:val="00444F8D"/>
    <w:rsid w:val="00445058"/>
    <w:rsid w:val="004456D6"/>
    <w:rsid w:val="0044582E"/>
    <w:rsid w:val="00446156"/>
    <w:rsid w:val="00447CC7"/>
    <w:rsid w:val="004501B1"/>
    <w:rsid w:val="004508E9"/>
    <w:rsid w:val="00450E2E"/>
    <w:rsid w:val="00451B03"/>
    <w:rsid w:val="0045256A"/>
    <w:rsid w:val="0045278B"/>
    <w:rsid w:val="004530FA"/>
    <w:rsid w:val="00453389"/>
    <w:rsid w:val="00453499"/>
    <w:rsid w:val="00453637"/>
    <w:rsid w:val="0045378A"/>
    <w:rsid w:val="00454B9B"/>
    <w:rsid w:val="00454C73"/>
    <w:rsid w:val="004552A3"/>
    <w:rsid w:val="00455378"/>
    <w:rsid w:val="00455773"/>
    <w:rsid w:val="00455EFE"/>
    <w:rsid w:val="00456018"/>
    <w:rsid w:val="00456A0F"/>
    <w:rsid w:val="0045753C"/>
    <w:rsid w:val="00460057"/>
    <w:rsid w:val="00460986"/>
    <w:rsid w:val="004610F9"/>
    <w:rsid w:val="004615ED"/>
    <w:rsid w:val="00462146"/>
    <w:rsid w:val="004622AF"/>
    <w:rsid w:val="00462CD5"/>
    <w:rsid w:val="00463164"/>
    <w:rsid w:val="004635F6"/>
    <w:rsid w:val="00463699"/>
    <w:rsid w:val="004645B7"/>
    <w:rsid w:val="00464691"/>
    <w:rsid w:val="004646E5"/>
    <w:rsid w:val="00464C56"/>
    <w:rsid w:val="00465793"/>
    <w:rsid w:val="00465FC2"/>
    <w:rsid w:val="004660B5"/>
    <w:rsid w:val="00466EE1"/>
    <w:rsid w:val="00467183"/>
    <w:rsid w:val="00467C1F"/>
    <w:rsid w:val="00467DD6"/>
    <w:rsid w:val="004704A2"/>
    <w:rsid w:val="0047125B"/>
    <w:rsid w:val="00472648"/>
    <w:rsid w:val="004727B0"/>
    <w:rsid w:val="00473290"/>
    <w:rsid w:val="00473CEC"/>
    <w:rsid w:val="00474658"/>
    <w:rsid w:val="00474D2C"/>
    <w:rsid w:val="00475ADC"/>
    <w:rsid w:val="00475C61"/>
    <w:rsid w:val="00476037"/>
    <w:rsid w:val="00476259"/>
    <w:rsid w:val="00476E23"/>
    <w:rsid w:val="00480861"/>
    <w:rsid w:val="00480A0D"/>
    <w:rsid w:val="00481D0C"/>
    <w:rsid w:val="00482173"/>
    <w:rsid w:val="004826DD"/>
    <w:rsid w:val="004829AF"/>
    <w:rsid w:val="00484DD6"/>
    <w:rsid w:val="00485AE3"/>
    <w:rsid w:val="00485D53"/>
    <w:rsid w:val="00486039"/>
    <w:rsid w:val="004861E2"/>
    <w:rsid w:val="0048689D"/>
    <w:rsid w:val="00487A4F"/>
    <w:rsid w:val="0049033F"/>
    <w:rsid w:val="00490544"/>
    <w:rsid w:val="00490E86"/>
    <w:rsid w:val="00491AED"/>
    <w:rsid w:val="0049226A"/>
    <w:rsid w:val="004930E3"/>
    <w:rsid w:val="00493F74"/>
    <w:rsid w:val="00494024"/>
    <w:rsid w:val="004950FC"/>
    <w:rsid w:val="00495710"/>
    <w:rsid w:val="00495A34"/>
    <w:rsid w:val="00495AFB"/>
    <w:rsid w:val="00495DE4"/>
    <w:rsid w:val="00495F97"/>
    <w:rsid w:val="00496241"/>
    <w:rsid w:val="00496991"/>
    <w:rsid w:val="00496AA3"/>
    <w:rsid w:val="00496D03"/>
    <w:rsid w:val="00496F48"/>
    <w:rsid w:val="004971ED"/>
    <w:rsid w:val="00497EB4"/>
    <w:rsid w:val="00497FA0"/>
    <w:rsid w:val="004A08BB"/>
    <w:rsid w:val="004A0EEC"/>
    <w:rsid w:val="004A167C"/>
    <w:rsid w:val="004A16F8"/>
    <w:rsid w:val="004A1887"/>
    <w:rsid w:val="004A2174"/>
    <w:rsid w:val="004A303E"/>
    <w:rsid w:val="004A33CD"/>
    <w:rsid w:val="004A410E"/>
    <w:rsid w:val="004A4F20"/>
    <w:rsid w:val="004A525D"/>
    <w:rsid w:val="004A6F4F"/>
    <w:rsid w:val="004A73BA"/>
    <w:rsid w:val="004A7A6D"/>
    <w:rsid w:val="004A7FAF"/>
    <w:rsid w:val="004B03BC"/>
    <w:rsid w:val="004B0BB2"/>
    <w:rsid w:val="004B18F0"/>
    <w:rsid w:val="004B2410"/>
    <w:rsid w:val="004B2E3C"/>
    <w:rsid w:val="004B2F73"/>
    <w:rsid w:val="004B3365"/>
    <w:rsid w:val="004B3F0F"/>
    <w:rsid w:val="004B3F61"/>
    <w:rsid w:val="004B43E0"/>
    <w:rsid w:val="004B54AF"/>
    <w:rsid w:val="004B565B"/>
    <w:rsid w:val="004B62DB"/>
    <w:rsid w:val="004B703E"/>
    <w:rsid w:val="004B7366"/>
    <w:rsid w:val="004B7D98"/>
    <w:rsid w:val="004C03F5"/>
    <w:rsid w:val="004C0745"/>
    <w:rsid w:val="004C1BA7"/>
    <w:rsid w:val="004C1BD3"/>
    <w:rsid w:val="004C26BE"/>
    <w:rsid w:val="004C2A2C"/>
    <w:rsid w:val="004C336B"/>
    <w:rsid w:val="004C3F89"/>
    <w:rsid w:val="004C429C"/>
    <w:rsid w:val="004C5B8F"/>
    <w:rsid w:val="004C659E"/>
    <w:rsid w:val="004C69B0"/>
    <w:rsid w:val="004C69DF"/>
    <w:rsid w:val="004C6BA5"/>
    <w:rsid w:val="004C6E69"/>
    <w:rsid w:val="004C6E72"/>
    <w:rsid w:val="004D109F"/>
    <w:rsid w:val="004D119D"/>
    <w:rsid w:val="004D16D9"/>
    <w:rsid w:val="004D175F"/>
    <w:rsid w:val="004D295E"/>
    <w:rsid w:val="004D2E0C"/>
    <w:rsid w:val="004D3628"/>
    <w:rsid w:val="004D43E1"/>
    <w:rsid w:val="004D49E2"/>
    <w:rsid w:val="004D6000"/>
    <w:rsid w:val="004D694C"/>
    <w:rsid w:val="004D6E50"/>
    <w:rsid w:val="004D747E"/>
    <w:rsid w:val="004D7730"/>
    <w:rsid w:val="004E0D8A"/>
    <w:rsid w:val="004E0E9A"/>
    <w:rsid w:val="004E1D92"/>
    <w:rsid w:val="004E1E2B"/>
    <w:rsid w:val="004E36A4"/>
    <w:rsid w:val="004E3C70"/>
    <w:rsid w:val="004E489D"/>
    <w:rsid w:val="004E4FAD"/>
    <w:rsid w:val="004E508E"/>
    <w:rsid w:val="004E524E"/>
    <w:rsid w:val="004E5703"/>
    <w:rsid w:val="004E5869"/>
    <w:rsid w:val="004E5899"/>
    <w:rsid w:val="004E5C43"/>
    <w:rsid w:val="004E5E57"/>
    <w:rsid w:val="004E5F61"/>
    <w:rsid w:val="004E691B"/>
    <w:rsid w:val="004E7206"/>
    <w:rsid w:val="004E7403"/>
    <w:rsid w:val="004E76B4"/>
    <w:rsid w:val="004F03BA"/>
    <w:rsid w:val="004F0D65"/>
    <w:rsid w:val="004F17FC"/>
    <w:rsid w:val="004F1A27"/>
    <w:rsid w:val="004F1A79"/>
    <w:rsid w:val="004F1C3A"/>
    <w:rsid w:val="004F2020"/>
    <w:rsid w:val="004F2928"/>
    <w:rsid w:val="004F3507"/>
    <w:rsid w:val="004F3647"/>
    <w:rsid w:val="004F3860"/>
    <w:rsid w:val="004F3AF9"/>
    <w:rsid w:val="004F3DC8"/>
    <w:rsid w:val="004F3DCE"/>
    <w:rsid w:val="004F4C97"/>
    <w:rsid w:val="004F4F6D"/>
    <w:rsid w:val="004F61C5"/>
    <w:rsid w:val="004F6FE2"/>
    <w:rsid w:val="004F72FB"/>
    <w:rsid w:val="004F74B6"/>
    <w:rsid w:val="004F7D79"/>
    <w:rsid w:val="004F7FCC"/>
    <w:rsid w:val="00500CC7"/>
    <w:rsid w:val="0050126B"/>
    <w:rsid w:val="00501731"/>
    <w:rsid w:val="00501A62"/>
    <w:rsid w:val="00501D4D"/>
    <w:rsid w:val="00502066"/>
    <w:rsid w:val="005029C6"/>
    <w:rsid w:val="00502AAC"/>
    <w:rsid w:val="00502EFE"/>
    <w:rsid w:val="005034D7"/>
    <w:rsid w:val="00503B2B"/>
    <w:rsid w:val="00503E63"/>
    <w:rsid w:val="00504121"/>
    <w:rsid w:val="0050427F"/>
    <w:rsid w:val="005051B7"/>
    <w:rsid w:val="005058D3"/>
    <w:rsid w:val="00506065"/>
    <w:rsid w:val="005063EB"/>
    <w:rsid w:val="00506B6B"/>
    <w:rsid w:val="005078A1"/>
    <w:rsid w:val="00507CED"/>
    <w:rsid w:val="00510254"/>
    <w:rsid w:val="00510373"/>
    <w:rsid w:val="005105EB"/>
    <w:rsid w:val="00512072"/>
    <w:rsid w:val="005121F0"/>
    <w:rsid w:val="00512B06"/>
    <w:rsid w:val="00513757"/>
    <w:rsid w:val="00513ABA"/>
    <w:rsid w:val="00513ACD"/>
    <w:rsid w:val="00513B9F"/>
    <w:rsid w:val="00514BEC"/>
    <w:rsid w:val="00515063"/>
    <w:rsid w:val="00515FA3"/>
    <w:rsid w:val="005165C2"/>
    <w:rsid w:val="005174DD"/>
    <w:rsid w:val="00517F84"/>
    <w:rsid w:val="005200AF"/>
    <w:rsid w:val="0052041C"/>
    <w:rsid w:val="00520575"/>
    <w:rsid w:val="005208F5"/>
    <w:rsid w:val="00520DCA"/>
    <w:rsid w:val="00521F51"/>
    <w:rsid w:val="00522405"/>
    <w:rsid w:val="00522A5D"/>
    <w:rsid w:val="00522CE4"/>
    <w:rsid w:val="005230C3"/>
    <w:rsid w:val="005239D1"/>
    <w:rsid w:val="00523F7C"/>
    <w:rsid w:val="0052421C"/>
    <w:rsid w:val="00524270"/>
    <w:rsid w:val="005244C6"/>
    <w:rsid w:val="00524C1B"/>
    <w:rsid w:val="0052550B"/>
    <w:rsid w:val="00525FB5"/>
    <w:rsid w:val="005261BB"/>
    <w:rsid w:val="00526201"/>
    <w:rsid w:val="0052729F"/>
    <w:rsid w:val="00527A7E"/>
    <w:rsid w:val="00527B0E"/>
    <w:rsid w:val="0053086E"/>
    <w:rsid w:val="00531653"/>
    <w:rsid w:val="005316E5"/>
    <w:rsid w:val="00531C64"/>
    <w:rsid w:val="0053224A"/>
    <w:rsid w:val="005322BB"/>
    <w:rsid w:val="00532827"/>
    <w:rsid w:val="00533158"/>
    <w:rsid w:val="00533433"/>
    <w:rsid w:val="0053347C"/>
    <w:rsid w:val="005337AB"/>
    <w:rsid w:val="00533F4E"/>
    <w:rsid w:val="005340BA"/>
    <w:rsid w:val="00534219"/>
    <w:rsid w:val="005343F2"/>
    <w:rsid w:val="00534567"/>
    <w:rsid w:val="00534B88"/>
    <w:rsid w:val="00535120"/>
    <w:rsid w:val="00535272"/>
    <w:rsid w:val="005355B2"/>
    <w:rsid w:val="00535EC1"/>
    <w:rsid w:val="00536066"/>
    <w:rsid w:val="005360E5"/>
    <w:rsid w:val="005368E6"/>
    <w:rsid w:val="00536A7E"/>
    <w:rsid w:val="00536C01"/>
    <w:rsid w:val="00536EF0"/>
    <w:rsid w:val="005370E8"/>
    <w:rsid w:val="005375AB"/>
    <w:rsid w:val="00540619"/>
    <w:rsid w:val="00540B04"/>
    <w:rsid w:val="005410C2"/>
    <w:rsid w:val="00541EF9"/>
    <w:rsid w:val="00542704"/>
    <w:rsid w:val="005428E8"/>
    <w:rsid w:val="00543185"/>
    <w:rsid w:val="00543450"/>
    <w:rsid w:val="00543902"/>
    <w:rsid w:val="005441D0"/>
    <w:rsid w:val="00544430"/>
    <w:rsid w:val="005444E9"/>
    <w:rsid w:val="00544FEA"/>
    <w:rsid w:val="0054536E"/>
    <w:rsid w:val="00545394"/>
    <w:rsid w:val="005454C5"/>
    <w:rsid w:val="0054565D"/>
    <w:rsid w:val="00545B81"/>
    <w:rsid w:val="00545C62"/>
    <w:rsid w:val="0054635C"/>
    <w:rsid w:val="00546401"/>
    <w:rsid w:val="00546496"/>
    <w:rsid w:val="0054656B"/>
    <w:rsid w:val="005472AE"/>
    <w:rsid w:val="00547730"/>
    <w:rsid w:val="00547760"/>
    <w:rsid w:val="0055091E"/>
    <w:rsid w:val="00550B0D"/>
    <w:rsid w:val="00550BB2"/>
    <w:rsid w:val="00550E5A"/>
    <w:rsid w:val="0055162F"/>
    <w:rsid w:val="00551701"/>
    <w:rsid w:val="00554771"/>
    <w:rsid w:val="00554AEE"/>
    <w:rsid w:val="005555D1"/>
    <w:rsid w:val="0055569D"/>
    <w:rsid w:val="00555E50"/>
    <w:rsid w:val="005571AD"/>
    <w:rsid w:val="00557A00"/>
    <w:rsid w:val="005600F1"/>
    <w:rsid w:val="0056013F"/>
    <w:rsid w:val="005603E1"/>
    <w:rsid w:val="005607FA"/>
    <w:rsid w:val="00560845"/>
    <w:rsid w:val="00560FB1"/>
    <w:rsid w:val="005613DD"/>
    <w:rsid w:val="00561B91"/>
    <w:rsid w:val="00561E56"/>
    <w:rsid w:val="00561E97"/>
    <w:rsid w:val="0056296B"/>
    <w:rsid w:val="00562CD7"/>
    <w:rsid w:val="00563D57"/>
    <w:rsid w:val="00563FB5"/>
    <w:rsid w:val="0056402E"/>
    <w:rsid w:val="0056483F"/>
    <w:rsid w:val="0056484F"/>
    <w:rsid w:val="00565849"/>
    <w:rsid w:val="005665A0"/>
    <w:rsid w:val="00566B83"/>
    <w:rsid w:val="00566CC8"/>
    <w:rsid w:val="0056719E"/>
    <w:rsid w:val="005678D8"/>
    <w:rsid w:val="00567F51"/>
    <w:rsid w:val="00571AEF"/>
    <w:rsid w:val="00572947"/>
    <w:rsid w:val="00572EA0"/>
    <w:rsid w:val="00573F90"/>
    <w:rsid w:val="005744E3"/>
    <w:rsid w:val="0057461B"/>
    <w:rsid w:val="005748CC"/>
    <w:rsid w:val="005751E2"/>
    <w:rsid w:val="00575772"/>
    <w:rsid w:val="005759FA"/>
    <w:rsid w:val="00575CB3"/>
    <w:rsid w:val="00576997"/>
    <w:rsid w:val="0057752A"/>
    <w:rsid w:val="005776F2"/>
    <w:rsid w:val="00577A5E"/>
    <w:rsid w:val="00577D3A"/>
    <w:rsid w:val="00580535"/>
    <w:rsid w:val="00580663"/>
    <w:rsid w:val="00580996"/>
    <w:rsid w:val="00580B33"/>
    <w:rsid w:val="00580EE0"/>
    <w:rsid w:val="00580FAF"/>
    <w:rsid w:val="0058224F"/>
    <w:rsid w:val="00582266"/>
    <w:rsid w:val="0058245E"/>
    <w:rsid w:val="00582467"/>
    <w:rsid w:val="005841B8"/>
    <w:rsid w:val="00584F42"/>
    <w:rsid w:val="005855AB"/>
    <w:rsid w:val="00586163"/>
    <w:rsid w:val="00586332"/>
    <w:rsid w:val="005865C1"/>
    <w:rsid w:val="00587830"/>
    <w:rsid w:val="00587F20"/>
    <w:rsid w:val="005900F9"/>
    <w:rsid w:val="005904EB"/>
    <w:rsid w:val="005911B3"/>
    <w:rsid w:val="005916FF"/>
    <w:rsid w:val="00591D0D"/>
    <w:rsid w:val="0059219C"/>
    <w:rsid w:val="005921CD"/>
    <w:rsid w:val="005923DE"/>
    <w:rsid w:val="0059360B"/>
    <w:rsid w:val="00593921"/>
    <w:rsid w:val="00593948"/>
    <w:rsid w:val="0059447A"/>
    <w:rsid w:val="005945FB"/>
    <w:rsid w:val="005959B2"/>
    <w:rsid w:val="00596695"/>
    <w:rsid w:val="005966C8"/>
    <w:rsid w:val="00596C63"/>
    <w:rsid w:val="005972DF"/>
    <w:rsid w:val="005972EA"/>
    <w:rsid w:val="0059745E"/>
    <w:rsid w:val="005976B6"/>
    <w:rsid w:val="005A023B"/>
    <w:rsid w:val="005A024D"/>
    <w:rsid w:val="005A0894"/>
    <w:rsid w:val="005A0A74"/>
    <w:rsid w:val="005A1ADC"/>
    <w:rsid w:val="005A2C93"/>
    <w:rsid w:val="005A3321"/>
    <w:rsid w:val="005A3557"/>
    <w:rsid w:val="005A5EAF"/>
    <w:rsid w:val="005A68F0"/>
    <w:rsid w:val="005A6E3C"/>
    <w:rsid w:val="005A73C2"/>
    <w:rsid w:val="005A7952"/>
    <w:rsid w:val="005A7D01"/>
    <w:rsid w:val="005A7D12"/>
    <w:rsid w:val="005B0A1B"/>
    <w:rsid w:val="005B107C"/>
    <w:rsid w:val="005B1422"/>
    <w:rsid w:val="005B1792"/>
    <w:rsid w:val="005B3154"/>
    <w:rsid w:val="005B3F39"/>
    <w:rsid w:val="005B46D9"/>
    <w:rsid w:val="005B4B2F"/>
    <w:rsid w:val="005B4F32"/>
    <w:rsid w:val="005B51C6"/>
    <w:rsid w:val="005B51F6"/>
    <w:rsid w:val="005B5479"/>
    <w:rsid w:val="005B5610"/>
    <w:rsid w:val="005B5811"/>
    <w:rsid w:val="005B67DD"/>
    <w:rsid w:val="005C0794"/>
    <w:rsid w:val="005C08D2"/>
    <w:rsid w:val="005C0A02"/>
    <w:rsid w:val="005C0CC4"/>
    <w:rsid w:val="005C1925"/>
    <w:rsid w:val="005C1A3C"/>
    <w:rsid w:val="005C2447"/>
    <w:rsid w:val="005C26FD"/>
    <w:rsid w:val="005C4089"/>
    <w:rsid w:val="005C570F"/>
    <w:rsid w:val="005C5751"/>
    <w:rsid w:val="005C5EAC"/>
    <w:rsid w:val="005C664D"/>
    <w:rsid w:val="005C6859"/>
    <w:rsid w:val="005C698E"/>
    <w:rsid w:val="005C6B70"/>
    <w:rsid w:val="005C72C4"/>
    <w:rsid w:val="005C72CB"/>
    <w:rsid w:val="005C7579"/>
    <w:rsid w:val="005C75D7"/>
    <w:rsid w:val="005C7A59"/>
    <w:rsid w:val="005C7F68"/>
    <w:rsid w:val="005D00CC"/>
    <w:rsid w:val="005D01F2"/>
    <w:rsid w:val="005D0CA8"/>
    <w:rsid w:val="005D0E22"/>
    <w:rsid w:val="005D1C47"/>
    <w:rsid w:val="005D211F"/>
    <w:rsid w:val="005D25E3"/>
    <w:rsid w:val="005D2D24"/>
    <w:rsid w:val="005D2E0C"/>
    <w:rsid w:val="005D31A9"/>
    <w:rsid w:val="005D3302"/>
    <w:rsid w:val="005D344E"/>
    <w:rsid w:val="005D4FB3"/>
    <w:rsid w:val="005D56E4"/>
    <w:rsid w:val="005D5B0C"/>
    <w:rsid w:val="005D5D4B"/>
    <w:rsid w:val="005D6110"/>
    <w:rsid w:val="005D743E"/>
    <w:rsid w:val="005D7FA2"/>
    <w:rsid w:val="005E1A82"/>
    <w:rsid w:val="005E1B46"/>
    <w:rsid w:val="005E2B7D"/>
    <w:rsid w:val="005E336D"/>
    <w:rsid w:val="005E3764"/>
    <w:rsid w:val="005E3CBD"/>
    <w:rsid w:val="005E494A"/>
    <w:rsid w:val="005E4AC0"/>
    <w:rsid w:val="005E4B5D"/>
    <w:rsid w:val="005E4C78"/>
    <w:rsid w:val="005E6BFE"/>
    <w:rsid w:val="005E7E0C"/>
    <w:rsid w:val="005F0AE7"/>
    <w:rsid w:val="005F1014"/>
    <w:rsid w:val="005F10FF"/>
    <w:rsid w:val="005F11A9"/>
    <w:rsid w:val="005F1E39"/>
    <w:rsid w:val="005F26EC"/>
    <w:rsid w:val="005F357E"/>
    <w:rsid w:val="005F3612"/>
    <w:rsid w:val="005F3C37"/>
    <w:rsid w:val="005F4078"/>
    <w:rsid w:val="005F4336"/>
    <w:rsid w:val="005F47A9"/>
    <w:rsid w:val="005F4908"/>
    <w:rsid w:val="005F5134"/>
    <w:rsid w:val="005F571A"/>
    <w:rsid w:val="005F59C5"/>
    <w:rsid w:val="005F5F4B"/>
    <w:rsid w:val="005F765F"/>
    <w:rsid w:val="005F784D"/>
    <w:rsid w:val="005F7E96"/>
    <w:rsid w:val="005F7FAB"/>
    <w:rsid w:val="00600043"/>
    <w:rsid w:val="0060008E"/>
    <w:rsid w:val="00600496"/>
    <w:rsid w:val="00600B0D"/>
    <w:rsid w:val="00600D9E"/>
    <w:rsid w:val="006010F5"/>
    <w:rsid w:val="00601A0E"/>
    <w:rsid w:val="00601D38"/>
    <w:rsid w:val="00601D63"/>
    <w:rsid w:val="00603B3A"/>
    <w:rsid w:val="00604014"/>
    <w:rsid w:val="006049B0"/>
    <w:rsid w:val="00604A66"/>
    <w:rsid w:val="00604F6D"/>
    <w:rsid w:val="0060531E"/>
    <w:rsid w:val="00605BE4"/>
    <w:rsid w:val="00606BE1"/>
    <w:rsid w:val="00606F9F"/>
    <w:rsid w:val="0060700C"/>
    <w:rsid w:val="00607601"/>
    <w:rsid w:val="00607683"/>
    <w:rsid w:val="00611D8C"/>
    <w:rsid w:val="006122E5"/>
    <w:rsid w:val="00612D0A"/>
    <w:rsid w:val="0061310A"/>
    <w:rsid w:val="006136FB"/>
    <w:rsid w:val="00613A34"/>
    <w:rsid w:val="00613F4B"/>
    <w:rsid w:val="00614140"/>
    <w:rsid w:val="006144C8"/>
    <w:rsid w:val="00615CEF"/>
    <w:rsid w:val="00616327"/>
    <w:rsid w:val="0061697F"/>
    <w:rsid w:val="006175E4"/>
    <w:rsid w:val="006179AD"/>
    <w:rsid w:val="00617C68"/>
    <w:rsid w:val="0062022C"/>
    <w:rsid w:val="00620FAC"/>
    <w:rsid w:val="006219FA"/>
    <w:rsid w:val="00621C45"/>
    <w:rsid w:val="006224FE"/>
    <w:rsid w:val="0062263D"/>
    <w:rsid w:val="00623974"/>
    <w:rsid w:val="00623CE4"/>
    <w:rsid w:val="00623D14"/>
    <w:rsid w:val="00624347"/>
    <w:rsid w:val="00624413"/>
    <w:rsid w:val="00624907"/>
    <w:rsid w:val="00624F5F"/>
    <w:rsid w:val="006252D7"/>
    <w:rsid w:val="0062565B"/>
    <w:rsid w:val="006257C9"/>
    <w:rsid w:val="006260A8"/>
    <w:rsid w:val="006260AF"/>
    <w:rsid w:val="00626749"/>
    <w:rsid w:val="00626830"/>
    <w:rsid w:val="006272EB"/>
    <w:rsid w:val="006273A7"/>
    <w:rsid w:val="006276C7"/>
    <w:rsid w:val="006279AE"/>
    <w:rsid w:val="00627DE2"/>
    <w:rsid w:val="00630A3C"/>
    <w:rsid w:val="00630C4B"/>
    <w:rsid w:val="00631285"/>
    <w:rsid w:val="006313F4"/>
    <w:rsid w:val="00631987"/>
    <w:rsid w:val="0063204E"/>
    <w:rsid w:val="00632182"/>
    <w:rsid w:val="0063229B"/>
    <w:rsid w:val="006322CA"/>
    <w:rsid w:val="00632AB6"/>
    <w:rsid w:val="00632B11"/>
    <w:rsid w:val="00632C73"/>
    <w:rsid w:val="00633B87"/>
    <w:rsid w:val="006340C9"/>
    <w:rsid w:val="00634223"/>
    <w:rsid w:val="00634239"/>
    <w:rsid w:val="006343B4"/>
    <w:rsid w:val="0063497D"/>
    <w:rsid w:val="00634E29"/>
    <w:rsid w:val="0063508A"/>
    <w:rsid w:val="00635446"/>
    <w:rsid w:val="00636158"/>
    <w:rsid w:val="00636A02"/>
    <w:rsid w:val="00636D24"/>
    <w:rsid w:val="00637000"/>
    <w:rsid w:val="00637E30"/>
    <w:rsid w:val="0064027B"/>
    <w:rsid w:val="0064031B"/>
    <w:rsid w:val="00640551"/>
    <w:rsid w:val="00640BCA"/>
    <w:rsid w:val="00640C89"/>
    <w:rsid w:val="0064165C"/>
    <w:rsid w:val="00641AAA"/>
    <w:rsid w:val="006428FE"/>
    <w:rsid w:val="00642E91"/>
    <w:rsid w:val="006448AB"/>
    <w:rsid w:val="006453AB"/>
    <w:rsid w:val="006457BA"/>
    <w:rsid w:val="00645AF2"/>
    <w:rsid w:val="00645FCF"/>
    <w:rsid w:val="0064684B"/>
    <w:rsid w:val="00646B1F"/>
    <w:rsid w:val="00646EB5"/>
    <w:rsid w:val="00647C8E"/>
    <w:rsid w:val="00647ED6"/>
    <w:rsid w:val="006500F1"/>
    <w:rsid w:val="0065108A"/>
    <w:rsid w:val="00651597"/>
    <w:rsid w:val="006516A5"/>
    <w:rsid w:val="00652AFB"/>
    <w:rsid w:val="00652CDB"/>
    <w:rsid w:val="00652FA9"/>
    <w:rsid w:val="006535EE"/>
    <w:rsid w:val="00654CB9"/>
    <w:rsid w:val="00654E98"/>
    <w:rsid w:val="00655BC2"/>
    <w:rsid w:val="00656739"/>
    <w:rsid w:val="006567A2"/>
    <w:rsid w:val="0066198F"/>
    <w:rsid w:val="00661E26"/>
    <w:rsid w:val="00662205"/>
    <w:rsid w:val="00662C45"/>
    <w:rsid w:val="00662F35"/>
    <w:rsid w:val="006636F8"/>
    <w:rsid w:val="00664DB4"/>
    <w:rsid w:val="006659E2"/>
    <w:rsid w:val="00666157"/>
    <w:rsid w:val="00666C07"/>
    <w:rsid w:val="00666DEB"/>
    <w:rsid w:val="00666E5D"/>
    <w:rsid w:val="00666E97"/>
    <w:rsid w:val="00667109"/>
    <w:rsid w:val="00667845"/>
    <w:rsid w:val="00670917"/>
    <w:rsid w:val="00670950"/>
    <w:rsid w:val="00670A85"/>
    <w:rsid w:val="006717EA"/>
    <w:rsid w:val="006721FB"/>
    <w:rsid w:val="00672867"/>
    <w:rsid w:val="006730C4"/>
    <w:rsid w:val="00673959"/>
    <w:rsid w:val="0067425F"/>
    <w:rsid w:val="00674630"/>
    <w:rsid w:val="00674D2C"/>
    <w:rsid w:val="00674E83"/>
    <w:rsid w:val="00675388"/>
    <w:rsid w:val="006755EF"/>
    <w:rsid w:val="00676208"/>
    <w:rsid w:val="00676FB1"/>
    <w:rsid w:val="0067792B"/>
    <w:rsid w:val="00677AE1"/>
    <w:rsid w:val="006807CE"/>
    <w:rsid w:val="00680B5A"/>
    <w:rsid w:val="006814F0"/>
    <w:rsid w:val="00681BE3"/>
    <w:rsid w:val="0068200F"/>
    <w:rsid w:val="0068211A"/>
    <w:rsid w:val="0068214C"/>
    <w:rsid w:val="006822DB"/>
    <w:rsid w:val="00682BA6"/>
    <w:rsid w:val="006832D5"/>
    <w:rsid w:val="00684C5E"/>
    <w:rsid w:val="00684F8F"/>
    <w:rsid w:val="00685178"/>
    <w:rsid w:val="00685508"/>
    <w:rsid w:val="006858B2"/>
    <w:rsid w:val="00685FB5"/>
    <w:rsid w:val="006862F6"/>
    <w:rsid w:val="00686B77"/>
    <w:rsid w:val="00686C7F"/>
    <w:rsid w:val="00687365"/>
    <w:rsid w:val="006901E8"/>
    <w:rsid w:val="00690793"/>
    <w:rsid w:val="006908DE"/>
    <w:rsid w:val="00691236"/>
    <w:rsid w:val="0069199B"/>
    <w:rsid w:val="00693491"/>
    <w:rsid w:val="00693B09"/>
    <w:rsid w:val="006944E1"/>
    <w:rsid w:val="0069480A"/>
    <w:rsid w:val="00694F2F"/>
    <w:rsid w:val="006952CF"/>
    <w:rsid w:val="0069540C"/>
    <w:rsid w:val="006961E8"/>
    <w:rsid w:val="006965B1"/>
    <w:rsid w:val="0069766F"/>
    <w:rsid w:val="006976EA"/>
    <w:rsid w:val="00697BB1"/>
    <w:rsid w:val="00697D90"/>
    <w:rsid w:val="006A0449"/>
    <w:rsid w:val="006A10A9"/>
    <w:rsid w:val="006A1D8F"/>
    <w:rsid w:val="006A28E9"/>
    <w:rsid w:val="006A3C17"/>
    <w:rsid w:val="006A3CE0"/>
    <w:rsid w:val="006A447A"/>
    <w:rsid w:val="006A54B8"/>
    <w:rsid w:val="006A555E"/>
    <w:rsid w:val="006A6151"/>
    <w:rsid w:val="006A6521"/>
    <w:rsid w:val="006A7228"/>
    <w:rsid w:val="006A79B5"/>
    <w:rsid w:val="006A7D7C"/>
    <w:rsid w:val="006B039B"/>
    <w:rsid w:val="006B04DF"/>
    <w:rsid w:val="006B1CD3"/>
    <w:rsid w:val="006B2859"/>
    <w:rsid w:val="006B3522"/>
    <w:rsid w:val="006B4AC0"/>
    <w:rsid w:val="006B4DD9"/>
    <w:rsid w:val="006B5324"/>
    <w:rsid w:val="006B5332"/>
    <w:rsid w:val="006B5DE8"/>
    <w:rsid w:val="006B6339"/>
    <w:rsid w:val="006B6B7D"/>
    <w:rsid w:val="006B716F"/>
    <w:rsid w:val="006B79B6"/>
    <w:rsid w:val="006C1AD6"/>
    <w:rsid w:val="006C3D91"/>
    <w:rsid w:val="006C4C6C"/>
    <w:rsid w:val="006C4CA0"/>
    <w:rsid w:val="006C56D1"/>
    <w:rsid w:val="006C578C"/>
    <w:rsid w:val="006C584A"/>
    <w:rsid w:val="006C590A"/>
    <w:rsid w:val="006C596D"/>
    <w:rsid w:val="006C5D2B"/>
    <w:rsid w:val="006C5FFF"/>
    <w:rsid w:val="006C659F"/>
    <w:rsid w:val="006C67DA"/>
    <w:rsid w:val="006C6EE7"/>
    <w:rsid w:val="006D01A6"/>
    <w:rsid w:val="006D061A"/>
    <w:rsid w:val="006D0AEB"/>
    <w:rsid w:val="006D0E98"/>
    <w:rsid w:val="006D134E"/>
    <w:rsid w:val="006D22B3"/>
    <w:rsid w:val="006D2549"/>
    <w:rsid w:val="006D2CAF"/>
    <w:rsid w:val="006D2FBC"/>
    <w:rsid w:val="006D450E"/>
    <w:rsid w:val="006D5361"/>
    <w:rsid w:val="006D592D"/>
    <w:rsid w:val="006D63ED"/>
    <w:rsid w:val="006D6C9B"/>
    <w:rsid w:val="006D7061"/>
    <w:rsid w:val="006D73B7"/>
    <w:rsid w:val="006E0566"/>
    <w:rsid w:val="006E066F"/>
    <w:rsid w:val="006E086E"/>
    <w:rsid w:val="006E0C48"/>
    <w:rsid w:val="006E0F97"/>
    <w:rsid w:val="006E1479"/>
    <w:rsid w:val="006E211C"/>
    <w:rsid w:val="006E215E"/>
    <w:rsid w:val="006E2D1C"/>
    <w:rsid w:val="006E4E95"/>
    <w:rsid w:val="006E52FF"/>
    <w:rsid w:val="006E5A34"/>
    <w:rsid w:val="006E5F59"/>
    <w:rsid w:val="006E67EF"/>
    <w:rsid w:val="006E6CA2"/>
    <w:rsid w:val="006E76C5"/>
    <w:rsid w:val="006E7A5F"/>
    <w:rsid w:val="006E7FA6"/>
    <w:rsid w:val="006F17E0"/>
    <w:rsid w:val="006F1ECE"/>
    <w:rsid w:val="006F22B3"/>
    <w:rsid w:val="006F2F88"/>
    <w:rsid w:val="006F3140"/>
    <w:rsid w:val="006F3D2A"/>
    <w:rsid w:val="006F3DEE"/>
    <w:rsid w:val="006F50FA"/>
    <w:rsid w:val="006F6970"/>
    <w:rsid w:val="006F6BBA"/>
    <w:rsid w:val="006F70E4"/>
    <w:rsid w:val="006F7599"/>
    <w:rsid w:val="007005C7"/>
    <w:rsid w:val="00700ABF"/>
    <w:rsid w:val="00701630"/>
    <w:rsid w:val="00701AE8"/>
    <w:rsid w:val="00701E2B"/>
    <w:rsid w:val="00702438"/>
    <w:rsid w:val="0070251B"/>
    <w:rsid w:val="007029BE"/>
    <w:rsid w:val="00702B2D"/>
    <w:rsid w:val="007035F3"/>
    <w:rsid w:val="0070559A"/>
    <w:rsid w:val="00706F74"/>
    <w:rsid w:val="007071BD"/>
    <w:rsid w:val="00707235"/>
    <w:rsid w:val="007073E2"/>
    <w:rsid w:val="00707D69"/>
    <w:rsid w:val="00707FCA"/>
    <w:rsid w:val="007108F1"/>
    <w:rsid w:val="00710F5D"/>
    <w:rsid w:val="00711DAD"/>
    <w:rsid w:val="00711F68"/>
    <w:rsid w:val="0071329B"/>
    <w:rsid w:val="00714F56"/>
    <w:rsid w:val="0071525F"/>
    <w:rsid w:val="00715580"/>
    <w:rsid w:val="00716007"/>
    <w:rsid w:val="00716333"/>
    <w:rsid w:val="00717076"/>
    <w:rsid w:val="00720093"/>
    <w:rsid w:val="007204C7"/>
    <w:rsid w:val="00720E70"/>
    <w:rsid w:val="007218B3"/>
    <w:rsid w:val="00722ADB"/>
    <w:rsid w:val="00722CB1"/>
    <w:rsid w:val="00723F66"/>
    <w:rsid w:val="007241AD"/>
    <w:rsid w:val="00724485"/>
    <w:rsid w:val="0072460D"/>
    <w:rsid w:val="00724CAD"/>
    <w:rsid w:val="00724CB1"/>
    <w:rsid w:val="00726034"/>
    <w:rsid w:val="00726042"/>
    <w:rsid w:val="00726285"/>
    <w:rsid w:val="00726331"/>
    <w:rsid w:val="007302A9"/>
    <w:rsid w:val="00730309"/>
    <w:rsid w:val="00730386"/>
    <w:rsid w:val="00730BB6"/>
    <w:rsid w:val="007310AD"/>
    <w:rsid w:val="00731305"/>
    <w:rsid w:val="007315B6"/>
    <w:rsid w:val="00731989"/>
    <w:rsid w:val="0073198A"/>
    <w:rsid w:val="0073228B"/>
    <w:rsid w:val="007327F0"/>
    <w:rsid w:val="00733EE5"/>
    <w:rsid w:val="00734621"/>
    <w:rsid w:val="0073563A"/>
    <w:rsid w:val="007356E2"/>
    <w:rsid w:val="0073578A"/>
    <w:rsid w:val="0073589C"/>
    <w:rsid w:val="00735934"/>
    <w:rsid w:val="00736A3B"/>
    <w:rsid w:val="00736BC3"/>
    <w:rsid w:val="00736C46"/>
    <w:rsid w:val="00737B86"/>
    <w:rsid w:val="00740467"/>
    <w:rsid w:val="0074147D"/>
    <w:rsid w:val="00741E26"/>
    <w:rsid w:val="00742946"/>
    <w:rsid w:val="007439E8"/>
    <w:rsid w:val="007450F8"/>
    <w:rsid w:val="007451EB"/>
    <w:rsid w:val="007452D2"/>
    <w:rsid w:val="00745DB4"/>
    <w:rsid w:val="007460BB"/>
    <w:rsid w:val="00747B0C"/>
    <w:rsid w:val="007506B6"/>
    <w:rsid w:val="00750966"/>
    <w:rsid w:val="00751387"/>
    <w:rsid w:val="007515D8"/>
    <w:rsid w:val="00752599"/>
    <w:rsid w:val="00752E05"/>
    <w:rsid w:val="00752E45"/>
    <w:rsid w:val="007532A1"/>
    <w:rsid w:val="007532BF"/>
    <w:rsid w:val="0075343C"/>
    <w:rsid w:val="00753E5F"/>
    <w:rsid w:val="00754213"/>
    <w:rsid w:val="00754529"/>
    <w:rsid w:val="0075469C"/>
    <w:rsid w:val="00754982"/>
    <w:rsid w:val="00755C09"/>
    <w:rsid w:val="007560C8"/>
    <w:rsid w:val="0075760C"/>
    <w:rsid w:val="007577EE"/>
    <w:rsid w:val="0075799C"/>
    <w:rsid w:val="00760367"/>
    <w:rsid w:val="0076112B"/>
    <w:rsid w:val="00762134"/>
    <w:rsid w:val="00762640"/>
    <w:rsid w:val="007630AB"/>
    <w:rsid w:val="0076398F"/>
    <w:rsid w:val="00763A4F"/>
    <w:rsid w:val="00763DEF"/>
    <w:rsid w:val="00763F4E"/>
    <w:rsid w:val="00764761"/>
    <w:rsid w:val="00764E9E"/>
    <w:rsid w:val="00765107"/>
    <w:rsid w:val="007653B2"/>
    <w:rsid w:val="00765A67"/>
    <w:rsid w:val="00766302"/>
    <w:rsid w:val="007663F0"/>
    <w:rsid w:val="00766EF2"/>
    <w:rsid w:val="007674F4"/>
    <w:rsid w:val="00767B10"/>
    <w:rsid w:val="00770588"/>
    <w:rsid w:val="007714F2"/>
    <w:rsid w:val="00771718"/>
    <w:rsid w:val="00773C00"/>
    <w:rsid w:val="007741E4"/>
    <w:rsid w:val="00774238"/>
    <w:rsid w:val="0077549C"/>
    <w:rsid w:val="00777387"/>
    <w:rsid w:val="007774CE"/>
    <w:rsid w:val="007774E8"/>
    <w:rsid w:val="0077797E"/>
    <w:rsid w:val="00780A46"/>
    <w:rsid w:val="00780E06"/>
    <w:rsid w:val="00780EFC"/>
    <w:rsid w:val="0078177A"/>
    <w:rsid w:val="007817C9"/>
    <w:rsid w:val="00781DAD"/>
    <w:rsid w:val="00782003"/>
    <w:rsid w:val="007824EE"/>
    <w:rsid w:val="00782C5A"/>
    <w:rsid w:val="00782DAD"/>
    <w:rsid w:val="0078390D"/>
    <w:rsid w:val="00783C20"/>
    <w:rsid w:val="0078421B"/>
    <w:rsid w:val="007845C7"/>
    <w:rsid w:val="007847F7"/>
    <w:rsid w:val="00784B76"/>
    <w:rsid w:val="0078546D"/>
    <w:rsid w:val="00785780"/>
    <w:rsid w:val="00786209"/>
    <w:rsid w:val="00786385"/>
    <w:rsid w:val="007866CB"/>
    <w:rsid w:val="00786719"/>
    <w:rsid w:val="007868B5"/>
    <w:rsid w:val="0078699E"/>
    <w:rsid w:val="0078731F"/>
    <w:rsid w:val="00787A51"/>
    <w:rsid w:val="00787F28"/>
    <w:rsid w:val="007902E0"/>
    <w:rsid w:val="0079095F"/>
    <w:rsid w:val="00791166"/>
    <w:rsid w:val="007912B1"/>
    <w:rsid w:val="00791317"/>
    <w:rsid w:val="007919F5"/>
    <w:rsid w:val="0079364D"/>
    <w:rsid w:val="007936A6"/>
    <w:rsid w:val="00793841"/>
    <w:rsid w:val="007938E4"/>
    <w:rsid w:val="00793C3C"/>
    <w:rsid w:val="00794E4D"/>
    <w:rsid w:val="00795075"/>
    <w:rsid w:val="00795B47"/>
    <w:rsid w:val="00796192"/>
    <w:rsid w:val="0079624D"/>
    <w:rsid w:val="007962EE"/>
    <w:rsid w:val="00797073"/>
    <w:rsid w:val="0079752B"/>
    <w:rsid w:val="007A007C"/>
    <w:rsid w:val="007A00DD"/>
    <w:rsid w:val="007A02DA"/>
    <w:rsid w:val="007A0397"/>
    <w:rsid w:val="007A1447"/>
    <w:rsid w:val="007A1F72"/>
    <w:rsid w:val="007A1FB5"/>
    <w:rsid w:val="007A2BFC"/>
    <w:rsid w:val="007A4BA4"/>
    <w:rsid w:val="007A4F3E"/>
    <w:rsid w:val="007A541D"/>
    <w:rsid w:val="007A62F4"/>
    <w:rsid w:val="007A64C4"/>
    <w:rsid w:val="007A6702"/>
    <w:rsid w:val="007A71B9"/>
    <w:rsid w:val="007A7632"/>
    <w:rsid w:val="007A7EA0"/>
    <w:rsid w:val="007A7FFE"/>
    <w:rsid w:val="007B1486"/>
    <w:rsid w:val="007B211B"/>
    <w:rsid w:val="007B240A"/>
    <w:rsid w:val="007B3090"/>
    <w:rsid w:val="007B30DB"/>
    <w:rsid w:val="007B3ACE"/>
    <w:rsid w:val="007B3AD3"/>
    <w:rsid w:val="007B4384"/>
    <w:rsid w:val="007B4428"/>
    <w:rsid w:val="007B4562"/>
    <w:rsid w:val="007B5CA2"/>
    <w:rsid w:val="007B5CF5"/>
    <w:rsid w:val="007B67C6"/>
    <w:rsid w:val="007B6885"/>
    <w:rsid w:val="007B6B15"/>
    <w:rsid w:val="007B6D0E"/>
    <w:rsid w:val="007B6D7B"/>
    <w:rsid w:val="007B77FF"/>
    <w:rsid w:val="007B7DB0"/>
    <w:rsid w:val="007B7F06"/>
    <w:rsid w:val="007C0FD6"/>
    <w:rsid w:val="007C141D"/>
    <w:rsid w:val="007C1BAC"/>
    <w:rsid w:val="007C2424"/>
    <w:rsid w:val="007C2798"/>
    <w:rsid w:val="007C3469"/>
    <w:rsid w:val="007C355F"/>
    <w:rsid w:val="007C37A1"/>
    <w:rsid w:val="007C3A3F"/>
    <w:rsid w:val="007C3BF2"/>
    <w:rsid w:val="007C3E10"/>
    <w:rsid w:val="007C5346"/>
    <w:rsid w:val="007C53C4"/>
    <w:rsid w:val="007C5BF9"/>
    <w:rsid w:val="007C636F"/>
    <w:rsid w:val="007C6D6A"/>
    <w:rsid w:val="007C6D8A"/>
    <w:rsid w:val="007C7303"/>
    <w:rsid w:val="007C7AA0"/>
    <w:rsid w:val="007D11C4"/>
    <w:rsid w:val="007D198C"/>
    <w:rsid w:val="007D2661"/>
    <w:rsid w:val="007D2C15"/>
    <w:rsid w:val="007D2C3F"/>
    <w:rsid w:val="007D3756"/>
    <w:rsid w:val="007D3FFD"/>
    <w:rsid w:val="007D4375"/>
    <w:rsid w:val="007D45EA"/>
    <w:rsid w:val="007D4E86"/>
    <w:rsid w:val="007D5084"/>
    <w:rsid w:val="007D51E7"/>
    <w:rsid w:val="007D5211"/>
    <w:rsid w:val="007D52DF"/>
    <w:rsid w:val="007D5D2B"/>
    <w:rsid w:val="007D6296"/>
    <w:rsid w:val="007D6406"/>
    <w:rsid w:val="007D6E6A"/>
    <w:rsid w:val="007D73EC"/>
    <w:rsid w:val="007D7D47"/>
    <w:rsid w:val="007E028F"/>
    <w:rsid w:val="007E0858"/>
    <w:rsid w:val="007E106C"/>
    <w:rsid w:val="007E1518"/>
    <w:rsid w:val="007E19CA"/>
    <w:rsid w:val="007E230B"/>
    <w:rsid w:val="007E40D5"/>
    <w:rsid w:val="007E470F"/>
    <w:rsid w:val="007E5064"/>
    <w:rsid w:val="007E5296"/>
    <w:rsid w:val="007E650A"/>
    <w:rsid w:val="007E655B"/>
    <w:rsid w:val="007E6BAB"/>
    <w:rsid w:val="007E7D6E"/>
    <w:rsid w:val="007F1861"/>
    <w:rsid w:val="007F2278"/>
    <w:rsid w:val="007F23AC"/>
    <w:rsid w:val="007F23E8"/>
    <w:rsid w:val="007F2479"/>
    <w:rsid w:val="007F2FCB"/>
    <w:rsid w:val="007F303C"/>
    <w:rsid w:val="007F4381"/>
    <w:rsid w:val="007F45B4"/>
    <w:rsid w:val="007F5282"/>
    <w:rsid w:val="007F5529"/>
    <w:rsid w:val="007F56A3"/>
    <w:rsid w:val="007F5BCD"/>
    <w:rsid w:val="007F64C4"/>
    <w:rsid w:val="007F72CA"/>
    <w:rsid w:val="007F7720"/>
    <w:rsid w:val="007F7876"/>
    <w:rsid w:val="00800417"/>
    <w:rsid w:val="0080087A"/>
    <w:rsid w:val="008009C2"/>
    <w:rsid w:val="00800EF2"/>
    <w:rsid w:val="008010D8"/>
    <w:rsid w:val="00801380"/>
    <w:rsid w:val="00801655"/>
    <w:rsid w:val="0080234E"/>
    <w:rsid w:val="00802425"/>
    <w:rsid w:val="0080270B"/>
    <w:rsid w:val="00802A67"/>
    <w:rsid w:val="00802C65"/>
    <w:rsid w:val="00802F4B"/>
    <w:rsid w:val="0080374D"/>
    <w:rsid w:val="008038EC"/>
    <w:rsid w:val="00803AD1"/>
    <w:rsid w:val="00803D00"/>
    <w:rsid w:val="00803F76"/>
    <w:rsid w:val="008047E0"/>
    <w:rsid w:val="00804889"/>
    <w:rsid w:val="00804A9E"/>
    <w:rsid w:val="00804C17"/>
    <w:rsid w:val="00804FE7"/>
    <w:rsid w:val="0080530C"/>
    <w:rsid w:val="0080546A"/>
    <w:rsid w:val="00805B9D"/>
    <w:rsid w:val="00805D9B"/>
    <w:rsid w:val="0080644E"/>
    <w:rsid w:val="00806F80"/>
    <w:rsid w:val="00810EB4"/>
    <w:rsid w:val="00811229"/>
    <w:rsid w:val="00811271"/>
    <w:rsid w:val="00812F2B"/>
    <w:rsid w:val="0081692C"/>
    <w:rsid w:val="008169A5"/>
    <w:rsid w:val="008169AB"/>
    <w:rsid w:val="00816A71"/>
    <w:rsid w:val="00816FAA"/>
    <w:rsid w:val="008174AE"/>
    <w:rsid w:val="00817A31"/>
    <w:rsid w:val="00820F40"/>
    <w:rsid w:val="00821244"/>
    <w:rsid w:val="00822031"/>
    <w:rsid w:val="00822FCE"/>
    <w:rsid w:val="008234ED"/>
    <w:rsid w:val="008236A6"/>
    <w:rsid w:val="00823CF8"/>
    <w:rsid w:val="00824035"/>
    <w:rsid w:val="008243F5"/>
    <w:rsid w:val="00824827"/>
    <w:rsid w:val="00824F21"/>
    <w:rsid w:val="00824FBD"/>
    <w:rsid w:val="008255B4"/>
    <w:rsid w:val="00826348"/>
    <w:rsid w:val="00826618"/>
    <w:rsid w:val="0082707A"/>
    <w:rsid w:val="00827552"/>
    <w:rsid w:val="0082777D"/>
    <w:rsid w:val="00827C09"/>
    <w:rsid w:val="00830557"/>
    <w:rsid w:val="008312CF"/>
    <w:rsid w:val="008316AA"/>
    <w:rsid w:val="008319CF"/>
    <w:rsid w:val="0083215D"/>
    <w:rsid w:val="00832756"/>
    <w:rsid w:val="00832D2C"/>
    <w:rsid w:val="00833EDD"/>
    <w:rsid w:val="0083466E"/>
    <w:rsid w:val="0083599D"/>
    <w:rsid w:val="00835AE0"/>
    <w:rsid w:val="00835D09"/>
    <w:rsid w:val="00836417"/>
    <w:rsid w:val="008371AC"/>
    <w:rsid w:val="008401D1"/>
    <w:rsid w:val="00840CA5"/>
    <w:rsid w:val="00840D15"/>
    <w:rsid w:val="00840F47"/>
    <w:rsid w:val="00841592"/>
    <w:rsid w:val="00841988"/>
    <w:rsid w:val="008429E7"/>
    <w:rsid w:val="008433EC"/>
    <w:rsid w:val="008434D2"/>
    <w:rsid w:val="00843BAA"/>
    <w:rsid w:val="0084415C"/>
    <w:rsid w:val="008442E7"/>
    <w:rsid w:val="00844AAD"/>
    <w:rsid w:val="00844B52"/>
    <w:rsid w:val="008452DC"/>
    <w:rsid w:val="00846469"/>
    <w:rsid w:val="00846730"/>
    <w:rsid w:val="00846830"/>
    <w:rsid w:val="008469CA"/>
    <w:rsid w:val="00847578"/>
    <w:rsid w:val="00847760"/>
    <w:rsid w:val="00850007"/>
    <w:rsid w:val="00850809"/>
    <w:rsid w:val="00850B1E"/>
    <w:rsid w:val="00850F2B"/>
    <w:rsid w:val="0085204B"/>
    <w:rsid w:val="00852CBC"/>
    <w:rsid w:val="0085333D"/>
    <w:rsid w:val="00853AA3"/>
    <w:rsid w:val="00853C9B"/>
    <w:rsid w:val="0085427D"/>
    <w:rsid w:val="00855240"/>
    <w:rsid w:val="0085545B"/>
    <w:rsid w:val="008558DF"/>
    <w:rsid w:val="0085608C"/>
    <w:rsid w:val="008568AA"/>
    <w:rsid w:val="00856BF7"/>
    <w:rsid w:val="00857D12"/>
    <w:rsid w:val="00857D1E"/>
    <w:rsid w:val="00857EAF"/>
    <w:rsid w:val="008600E0"/>
    <w:rsid w:val="008601AE"/>
    <w:rsid w:val="008603DE"/>
    <w:rsid w:val="00860752"/>
    <w:rsid w:val="00860806"/>
    <w:rsid w:val="00860897"/>
    <w:rsid w:val="00860EDC"/>
    <w:rsid w:val="00861BDC"/>
    <w:rsid w:val="00861EA9"/>
    <w:rsid w:val="00862071"/>
    <w:rsid w:val="008625D9"/>
    <w:rsid w:val="00863897"/>
    <w:rsid w:val="00865569"/>
    <w:rsid w:val="00866D06"/>
    <w:rsid w:val="00866E21"/>
    <w:rsid w:val="00866EB7"/>
    <w:rsid w:val="00866F46"/>
    <w:rsid w:val="00867F52"/>
    <w:rsid w:val="00870263"/>
    <w:rsid w:val="00870981"/>
    <w:rsid w:val="00870E53"/>
    <w:rsid w:val="00871DAD"/>
    <w:rsid w:val="00872171"/>
    <w:rsid w:val="00872A6C"/>
    <w:rsid w:val="00873238"/>
    <w:rsid w:val="00873634"/>
    <w:rsid w:val="0087390A"/>
    <w:rsid w:val="00873B7E"/>
    <w:rsid w:val="00873DEF"/>
    <w:rsid w:val="00873F2C"/>
    <w:rsid w:val="008747FA"/>
    <w:rsid w:val="008750DB"/>
    <w:rsid w:val="00875755"/>
    <w:rsid w:val="00875DC3"/>
    <w:rsid w:val="00875FDF"/>
    <w:rsid w:val="00875FFF"/>
    <w:rsid w:val="00876683"/>
    <w:rsid w:val="00876E35"/>
    <w:rsid w:val="008770E2"/>
    <w:rsid w:val="00877870"/>
    <w:rsid w:val="00877C77"/>
    <w:rsid w:val="008812D7"/>
    <w:rsid w:val="00881A47"/>
    <w:rsid w:val="00881C8D"/>
    <w:rsid w:val="00884240"/>
    <w:rsid w:val="008848F3"/>
    <w:rsid w:val="0088546B"/>
    <w:rsid w:val="00885EC5"/>
    <w:rsid w:val="0088629B"/>
    <w:rsid w:val="00886809"/>
    <w:rsid w:val="00886DC1"/>
    <w:rsid w:val="00886F30"/>
    <w:rsid w:val="00887459"/>
    <w:rsid w:val="0088773B"/>
    <w:rsid w:val="00887AF2"/>
    <w:rsid w:val="00887E82"/>
    <w:rsid w:val="00890C30"/>
    <w:rsid w:val="00890EAB"/>
    <w:rsid w:val="00891E41"/>
    <w:rsid w:val="008933CB"/>
    <w:rsid w:val="00893886"/>
    <w:rsid w:val="0089498E"/>
    <w:rsid w:val="00894CAC"/>
    <w:rsid w:val="008954A5"/>
    <w:rsid w:val="008955EB"/>
    <w:rsid w:val="00895B2B"/>
    <w:rsid w:val="00895D87"/>
    <w:rsid w:val="008963CB"/>
    <w:rsid w:val="00896513"/>
    <w:rsid w:val="008966EB"/>
    <w:rsid w:val="0089732D"/>
    <w:rsid w:val="008979A0"/>
    <w:rsid w:val="00897B64"/>
    <w:rsid w:val="008A05C6"/>
    <w:rsid w:val="008A1140"/>
    <w:rsid w:val="008A1157"/>
    <w:rsid w:val="008A1409"/>
    <w:rsid w:val="008A18DA"/>
    <w:rsid w:val="008A1F7A"/>
    <w:rsid w:val="008A1FA1"/>
    <w:rsid w:val="008A2356"/>
    <w:rsid w:val="008A273B"/>
    <w:rsid w:val="008A401A"/>
    <w:rsid w:val="008A4049"/>
    <w:rsid w:val="008A42B7"/>
    <w:rsid w:val="008A43F5"/>
    <w:rsid w:val="008A5B0E"/>
    <w:rsid w:val="008A5F2A"/>
    <w:rsid w:val="008A5F86"/>
    <w:rsid w:val="008A64B0"/>
    <w:rsid w:val="008A6C15"/>
    <w:rsid w:val="008A7237"/>
    <w:rsid w:val="008A7936"/>
    <w:rsid w:val="008B0229"/>
    <w:rsid w:val="008B0B24"/>
    <w:rsid w:val="008B0E34"/>
    <w:rsid w:val="008B11A2"/>
    <w:rsid w:val="008B20CD"/>
    <w:rsid w:val="008B3192"/>
    <w:rsid w:val="008B37EC"/>
    <w:rsid w:val="008B3ECC"/>
    <w:rsid w:val="008B4FED"/>
    <w:rsid w:val="008B5046"/>
    <w:rsid w:val="008B6330"/>
    <w:rsid w:val="008B6D38"/>
    <w:rsid w:val="008B75DB"/>
    <w:rsid w:val="008C094F"/>
    <w:rsid w:val="008C0B15"/>
    <w:rsid w:val="008C1488"/>
    <w:rsid w:val="008C2549"/>
    <w:rsid w:val="008C2D82"/>
    <w:rsid w:val="008C3A7F"/>
    <w:rsid w:val="008C3C5A"/>
    <w:rsid w:val="008C43EC"/>
    <w:rsid w:val="008C4AF1"/>
    <w:rsid w:val="008C4C04"/>
    <w:rsid w:val="008C526E"/>
    <w:rsid w:val="008C5850"/>
    <w:rsid w:val="008C5879"/>
    <w:rsid w:val="008C5F3B"/>
    <w:rsid w:val="008C5F76"/>
    <w:rsid w:val="008C6636"/>
    <w:rsid w:val="008C666A"/>
    <w:rsid w:val="008C7F51"/>
    <w:rsid w:val="008D1305"/>
    <w:rsid w:val="008D1648"/>
    <w:rsid w:val="008D2021"/>
    <w:rsid w:val="008D2C6D"/>
    <w:rsid w:val="008D2F4F"/>
    <w:rsid w:val="008D3428"/>
    <w:rsid w:val="008D377A"/>
    <w:rsid w:val="008D37EF"/>
    <w:rsid w:val="008D3A36"/>
    <w:rsid w:val="008D410B"/>
    <w:rsid w:val="008D4493"/>
    <w:rsid w:val="008D4AA7"/>
    <w:rsid w:val="008D4F2F"/>
    <w:rsid w:val="008D7EE4"/>
    <w:rsid w:val="008E02BF"/>
    <w:rsid w:val="008E0664"/>
    <w:rsid w:val="008E0AE3"/>
    <w:rsid w:val="008E11B6"/>
    <w:rsid w:val="008E1253"/>
    <w:rsid w:val="008E153B"/>
    <w:rsid w:val="008E1664"/>
    <w:rsid w:val="008E199F"/>
    <w:rsid w:val="008E2AB3"/>
    <w:rsid w:val="008E2F03"/>
    <w:rsid w:val="008E3A53"/>
    <w:rsid w:val="008E3BA2"/>
    <w:rsid w:val="008E3BEB"/>
    <w:rsid w:val="008E4CCF"/>
    <w:rsid w:val="008E613B"/>
    <w:rsid w:val="008E6AD8"/>
    <w:rsid w:val="008E7F8C"/>
    <w:rsid w:val="008F2500"/>
    <w:rsid w:val="008F27CE"/>
    <w:rsid w:val="008F2BEB"/>
    <w:rsid w:val="008F422C"/>
    <w:rsid w:val="008F42C2"/>
    <w:rsid w:val="008F4A17"/>
    <w:rsid w:val="008F57E8"/>
    <w:rsid w:val="008F5B77"/>
    <w:rsid w:val="008F7596"/>
    <w:rsid w:val="008F7B16"/>
    <w:rsid w:val="008F7DDA"/>
    <w:rsid w:val="0090071A"/>
    <w:rsid w:val="00900774"/>
    <w:rsid w:val="00901388"/>
    <w:rsid w:val="00901612"/>
    <w:rsid w:val="00901772"/>
    <w:rsid w:val="0090287C"/>
    <w:rsid w:val="00902AF5"/>
    <w:rsid w:val="0090314C"/>
    <w:rsid w:val="009035BC"/>
    <w:rsid w:val="0090380E"/>
    <w:rsid w:val="00903B92"/>
    <w:rsid w:val="0090401F"/>
    <w:rsid w:val="00904A92"/>
    <w:rsid w:val="00906C84"/>
    <w:rsid w:val="0090723A"/>
    <w:rsid w:val="009076BF"/>
    <w:rsid w:val="0091037F"/>
    <w:rsid w:val="009107C4"/>
    <w:rsid w:val="00910992"/>
    <w:rsid w:val="0091228B"/>
    <w:rsid w:val="009127AD"/>
    <w:rsid w:val="00912843"/>
    <w:rsid w:val="00912946"/>
    <w:rsid w:val="00912D48"/>
    <w:rsid w:val="00912D8E"/>
    <w:rsid w:val="00912DF3"/>
    <w:rsid w:val="00913199"/>
    <w:rsid w:val="00914178"/>
    <w:rsid w:val="00914293"/>
    <w:rsid w:val="009153C3"/>
    <w:rsid w:val="00915E0B"/>
    <w:rsid w:val="0091633D"/>
    <w:rsid w:val="009164EF"/>
    <w:rsid w:val="00916553"/>
    <w:rsid w:val="00917259"/>
    <w:rsid w:val="00923917"/>
    <w:rsid w:val="00923E22"/>
    <w:rsid w:val="009241C7"/>
    <w:rsid w:val="009248CD"/>
    <w:rsid w:val="00924A54"/>
    <w:rsid w:val="00924CBC"/>
    <w:rsid w:val="009251B3"/>
    <w:rsid w:val="0092573B"/>
    <w:rsid w:val="00925A88"/>
    <w:rsid w:val="00925FBB"/>
    <w:rsid w:val="009267DB"/>
    <w:rsid w:val="00926B7C"/>
    <w:rsid w:val="00926E20"/>
    <w:rsid w:val="009305DE"/>
    <w:rsid w:val="00930D93"/>
    <w:rsid w:val="00930E59"/>
    <w:rsid w:val="00931667"/>
    <w:rsid w:val="00931CE3"/>
    <w:rsid w:val="00931FC0"/>
    <w:rsid w:val="009322A3"/>
    <w:rsid w:val="0093241E"/>
    <w:rsid w:val="00932B76"/>
    <w:rsid w:val="00932E50"/>
    <w:rsid w:val="009334D1"/>
    <w:rsid w:val="009338FA"/>
    <w:rsid w:val="009349EA"/>
    <w:rsid w:val="00934AF1"/>
    <w:rsid w:val="009354EF"/>
    <w:rsid w:val="00935B35"/>
    <w:rsid w:val="00937723"/>
    <w:rsid w:val="00937A9A"/>
    <w:rsid w:val="00940380"/>
    <w:rsid w:val="00940CE9"/>
    <w:rsid w:val="00940F30"/>
    <w:rsid w:val="009411D8"/>
    <w:rsid w:val="00941202"/>
    <w:rsid w:val="009412E0"/>
    <w:rsid w:val="00941889"/>
    <w:rsid w:val="009430D3"/>
    <w:rsid w:val="009432E8"/>
    <w:rsid w:val="009445E3"/>
    <w:rsid w:val="00945430"/>
    <w:rsid w:val="0094570E"/>
    <w:rsid w:val="00945C7B"/>
    <w:rsid w:val="00945FE6"/>
    <w:rsid w:val="0094746E"/>
    <w:rsid w:val="0094797B"/>
    <w:rsid w:val="00947C21"/>
    <w:rsid w:val="00951350"/>
    <w:rsid w:val="0095288F"/>
    <w:rsid w:val="00952ACD"/>
    <w:rsid w:val="00952B75"/>
    <w:rsid w:val="0095316B"/>
    <w:rsid w:val="009532CC"/>
    <w:rsid w:val="00953B46"/>
    <w:rsid w:val="00953C06"/>
    <w:rsid w:val="00953F0D"/>
    <w:rsid w:val="00954354"/>
    <w:rsid w:val="00954A53"/>
    <w:rsid w:val="009553F2"/>
    <w:rsid w:val="00955C92"/>
    <w:rsid w:val="00955D1C"/>
    <w:rsid w:val="00957905"/>
    <w:rsid w:val="0096028E"/>
    <w:rsid w:val="009604C5"/>
    <w:rsid w:val="00960874"/>
    <w:rsid w:val="00961273"/>
    <w:rsid w:val="00961278"/>
    <w:rsid w:val="00961338"/>
    <w:rsid w:val="00961A5C"/>
    <w:rsid w:val="0096259F"/>
    <w:rsid w:val="00963936"/>
    <w:rsid w:val="00963AB2"/>
    <w:rsid w:val="009646D5"/>
    <w:rsid w:val="00965565"/>
    <w:rsid w:val="00966D1C"/>
    <w:rsid w:val="009670FB"/>
    <w:rsid w:val="0096764B"/>
    <w:rsid w:val="0096765E"/>
    <w:rsid w:val="00967DC1"/>
    <w:rsid w:val="00970957"/>
    <w:rsid w:val="00970F30"/>
    <w:rsid w:val="0097127B"/>
    <w:rsid w:val="00972417"/>
    <w:rsid w:val="0097251E"/>
    <w:rsid w:val="00972C56"/>
    <w:rsid w:val="00973166"/>
    <w:rsid w:val="0097412D"/>
    <w:rsid w:val="009747D6"/>
    <w:rsid w:val="00974EF7"/>
    <w:rsid w:val="00975F22"/>
    <w:rsid w:val="00976789"/>
    <w:rsid w:val="00976B65"/>
    <w:rsid w:val="00977F09"/>
    <w:rsid w:val="00981391"/>
    <w:rsid w:val="00981E87"/>
    <w:rsid w:val="00982D13"/>
    <w:rsid w:val="00983D6B"/>
    <w:rsid w:val="00983FE8"/>
    <w:rsid w:val="00984578"/>
    <w:rsid w:val="00984664"/>
    <w:rsid w:val="00984D9A"/>
    <w:rsid w:val="00985720"/>
    <w:rsid w:val="009863D8"/>
    <w:rsid w:val="00986CC3"/>
    <w:rsid w:val="00986EFE"/>
    <w:rsid w:val="009878D4"/>
    <w:rsid w:val="00987F16"/>
    <w:rsid w:val="009901B6"/>
    <w:rsid w:val="00990915"/>
    <w:rsid w:val="009909DB"/>
    <w:rsid w:val="00991D5E"/>
    <w:rsid w:val="00991F11"/>
    <w:rsid w:val="00992005"/>
    <w:rsid w:val="00992107"/>
    <w:rsid w:val="009921FC"/>
    <w:rsid w:val="0099235E"/>
    <w:rsid w:val="00992DB9"/>
    <w:rsid w:val="00992EB7"/>
    <w:rsid w:val="00993516"/>
    <w:rsid w:val="00993F00"/>
    <w:rsid w:val="00993F4E"/>
    <w:rsid w:val="00994127"/>
    <w:rsid w:val="0099494B"/>
    <w:rsid w:val="00994B50"/>
    <w:rsid w:val="00994D39"/>
    <w:rsid w:val="00994D56"/>
    <w:rsid w:val="00995D0B"/>
    <w:rsid w:val="00996876"/>
    <w:rsid w:val="00996901"/>
    <w:rsid w:val="00996FE3"/>
    <w:rsid w:val="00997659"/>
    <w:rsid w:val="0099791D"/>
    <w:rsid w:val="009A042E"/>
    <w:rsid w:val="009A0855"/>
    <w:rsid w:val="009A1213"/>
    <w:rsid w:val="009A21B7"/>
    <w:rsid w:val="009A2BA3"/>
    <w:rsid w:val="009A2E16"/>
    <w:rsid w:val="009A3682"/>
    <w:rsid w:val="009A3737"/>
    <w:rsid w:val="009A3D8D"/>
    <w:rsid w:val="009A4203"/>
    <w:rsid w:val="009A475D"/>
    <w:rsid w:val="009A4AF8"/>
    <w:rsid w:val="009A52CC"/>
    <w:rsid w:val="009A530B"/>
    <w:rsid w:val="009A55E9"/>
    <w:rsid w:val="009A563F"/>
    <w:rsid w:val="009A6059"/>
    <w:rsid w:val="009A63A4"/>
    <w:rsid w:val="009A6908"/>
    <w:rsid w:val="009A7A84"/>
    <w:rsid w:val="009B041D"/>
    <w:rsid w:val="009B0B4D"/>
    <w:rsid w:val="009B0EB2"/>
    <w:rsid w:val="009B1DAA"/>
    <w:rsid w:val="009B2F59"/>
    <w:rsid w:val="009B357D"/>
    <w:rsid w:val="009B47B9"/>
    <w:rsid w:val="009B4E71"/>
    <w:rsid w:val="009B5862"/>
    <w:rsid w:val="009B63AF"/>
    <w:rsid w:val="009B776F"/>
    <w:rsid w:val="009C0248"/>
    <w:rsid w:val="009C063B"/>
    <w:rsid w:val="009C095E"/>
    <w:rsid w:val="009C0B0A"/>
    <w:rsid w:val="009C1262"/>
    <w:rsid w:val="009C1BB3"/>
    <w:rsid w:val="009C2110"/>
    <w:rsid w:val="009C2605"/>
    <w:rsid w:val="009C2908"/>
    <w:rsid w:val="009C411A"/>
    <w:rsid w:val="009C430F"/>
    <w:rsid w:val="009C4539"/>
    <w:rsid w:val="009C4791"/>
    <w:rsid w:val="009C5218"/>
    <w:rsid w:val="009C623D"/>
    <w:rsid w:val="009C62E4"/>
    <w:rsid w:val="009C63DA"/>
    <w:rsid w:val="009C65F9"/>
    <w:rsid w:val="009C6B87"/>
    <w:rsid w:val="009C72E2"/>
    <w:rsid w:val="009C73BD"/>
    <w:rsid w:val="009C75B9"/>
    <w:rsid w:val="009C7D47"/>
    <w:rsid w:val="009C7D9D"/>
    <w:rsid w:val="009C7EF1"/>
    <w:rsid w:val="009D020D"/>
    <w:rsid w:val="009D06F5"/>
    <w:rsid w:val="009D0B8B"/>
    <w:rsid w:val="009D1E05"/>
    <w:rsid w:val="009D1E80"/>
    <w:rsid w:val="009D2301"/>
    <w:rsid w:val="009D324D"/>
    <w:rsid w:val="009D3710"/>
    <w:rsid w:val="009D3A56"/>
    <w:rsid w:val="009D46E7"/>
    <w:rsid w:val="009D4A22"/>
    <w:rsid w:val="009D6B78"/>
    <w:rsid w:val="009D7177"/>
    <w:rsid w:val="009D72FB"/>
    <w:rsid w:val="009D77EC"/>
    <w:rsid w:val="009D7804"/>
    <w:rsid w:val="009D7A29"/>
    <w:rsid w:val="009E05AC"/>
    <w:rsid w:val="009E0A2E"/>
    <w:rsid w:val="009E0BCC"/>
    <w:rsid w:val="009E10A9"/>
    <w:rsid w:val="009E10D8"/>
    <w:rsid w:val="009E1135"/>
    <w:rsid w:val="009E15D6"/>
    <w:rsid w:val="009E183F"/>
    <w:rsid w:val="009E20DF"/>
    <w:rsid w:val="009E2EBB"/>
    <w:rsid w:val="009E354C"/>
    <w:rsid w:val="009E3849"/>
    <w:rsid w:val="009E3974"/>
    <w:rsid w:val="009E3DC3"/>
    <w:rsid w:val="009E49A8"/>
    <w:rsid w:val="009E578B"/>
    <w:rsid w:val="009E57CC"/>
    <w:rsid w:val="009E65F9"/>
    <w:rsid w:val="009E6A8A"/>
    <w:rsid w:val="009E7280"/>
    <w:rsid w:val="009E7772"/>
    <w:rsid w:val="009F085B"/>
    <w:rsid w:val="009F113C"/>
    <w:rsid w:val="009F1881"/>
    <w:rsid w:val="009F19A7"/>
    <w:rsid w:val="009F1D13"/>
    <w:rsid w:val="009F2104"/>
    <w:rsid w:val="009F2597"/>
    <w:rsid w:val="009F2A57"/>
    <w:rsid w:val="009F4746"/>
    <w:rsid w:val="009F4E99"/>
    <w:rsid w:val="009F4F78"/>
    <w:rsid w:val="009F5121"/>
    <w:rsid w:val="009F55F7"/>
    <w:rsid w:val="009F6EFC"/>
    <w:rsid w:val="009F7721"/>
    <w:rsid w:val="009F7EA6"/>
    <w:rsid w:val="00A00B07"/>
    <w:rsid w:val="00A01EEE"/>
    <w:rsid w:val="00A01F94"/>
    <w:rsid w:val="00A0275F"/>
    <w:rsid w:val="00A03787"/>
    <w:rsid w:val="00A05517"/>
    <w:rsid w:val="00A06B06"/>
    <w:rsid w:val="00A06BD9"/>
    <w:rsid w:val="00A06EDC"/>
    <w:rsid w:val="00A0787A"/>
    <w:rsid w:val="00A1125D"/>
    <w:rsid w:val="00A11A03"/>
    <w:rsid w:val="00A12689"/>
    <w:rsid w:val="00A12941"/>
    <w:rsid w:val="00A12DE2"/>
    <w:rsid w:val="00A131D1"/>
    <w:rsid w:val="00A1332B"/>
    <w:rsid w:val="00A1340C"/>
    <w:rsid w:val="00A13F51"/>
    <w:rsid w:val="00A140D4"/>
    <w:rsid w:val="00A14705"/>
    <w:rsid w:val="00A14C95"/>
    <w:rsid w:val="00A150F7"/>
    <w:rsid w:val="00A15158"/>
    <w:rsid w:val="00A1522C"/>
    <w:rsid w:val="00A15ABF"/>
    <w:rsid w:val="00A16385"/>
    <w:rsid w:val="00A16CB1"/>
    <w:rsid w:val="00A16F2C"/>
    <w:rsid w:val="00A16F85"/>
    <w:rsid w:val="00A2049E"/>
    <w:rsid w:val="00A2243B"/>
    <w:rsid w:val="00A22B3C"/>
    <w:rsid w:val="00A2328C"/>
    <w:rsid w:val="00A237FA"/>
    <w:rsid w:val="00A23A5B"/>
    <w:rsid w:val="00A23E97"/>
    <w:rsid w:val="00A241E4"/>
    <w:rsid w:val="00A24390"/>
    <w:rsid w:val="00A243CE"/>
    <w:rsid w:val="00A244E5"/>
    <w:rsid w:val="00A24EE9"/>
    <w:rsid w:val="00A251D0"/>
    <w:rsid w:val="00A25DF3"/>
    <w:rsid w:val="00A25EA4"/>
    <w:rsid w:val="00A2638F"/>
    <w:rsid w:val="00A26C94"/>
    <w:rsid w:val="00A26F12"/>
    <w:rsid w:val="00A27651"/>
    <w:rsid w:val="00A27F9D"/>
    <w:rsid w:val="00A3047C"/>
    <w:rsid w:val="00A309C7"/>
    <w:rsid w:val="00A310EC"/>
    <w:rsid w:val="00A31102"/>
    <w:rsid w:val="00A3153D"/>
    <w:rsid w:val="00A31739"/>
    <w:rsid w:val="00A3236D"/>
    <w:rsid w:val="00A32424"/>
    <w:rsid w:val="00A32F8A"/>
    <w:rsid w:val="00A3340B"/>
    <w:rsid w:val="00A33690"/>
    <w:rsid w:val="00A3388B"/>
    <w:rsid w:val="00A33A6D"/>
    <w:rsid w:val="00A33D05"/>
    <w:rsid w:val="00A346E1"/>
    <w:rsid w:val="00A346EB"/>
    <w:rsid w:val="00A34CD2"/>
    <w:rsid w:val="00A35049"/>
    <w:rsid w:val="00A35AC2"/>
    <w:rsid w:val="00A35B96"/>
    <w:rsid w:val="00A361E3"/>
    <w:rsid w:val="00A36619"/>
    <w:rsid w:val="00A36EC7"/>
    <w:rsid w:val="00A36FE9"/>
    <w:rsid w:val="00A37397"/>
    <w:rsid w:val="00A3779A"/>
    <w:rsid w:val="00A37AA0"/>
    <w:rsid w:val="00A37DC6"/>
    <w:rsid w:val="00A419B4"/>
    <w:rsid w:val="00A41DCF"/>
    <w:rsid w:val="00A4239A"/>
    <w:rsid w:val="00A42541"/>
    <w:rsid w:val="00A430EE"/>
    <w:rsid w:val="00A447C4"/>
    <w:rsid w:val="00A447D2"/>
    <w:rsid w:val="00A4538D"/>
    <w:rsid w:val="00A46882"/>
    <w:rsid w:val="00A46EC1"/>
    <w:rsid w:val="00A47D39"/>
    <w:rsid w:val="00A47D7C"/>
    <w:rsid w:val="00A50B10"/>
    <w:rsid w:val="00A518F4"/>
    <w:rsid w:val="00A51950"/>
    <w:rsid w:val="00A5287B"/>
    <w:rsid w:val="00A5388C"/>
    <w:rsid w:val="00A54310"/>
    <w:rsid w:val="00A54922"/>
    <w:rsid w:val="00A550F1"/>
    <w:rsid w:val="00A5551D"/>
    <w:rsid w:val="00A5574A"/>
    <w:rsid w:val="00A55A9A"/>
    <w:rsid w:val="00A55AFB"/>
    <w:rsid w:val="00A55DC2"/>
    <w:rsid w:val="00A562A7"/>
    <w:rsid w:val="00A56B90"/>
    <w:rsid w:val="00A5760C"/>
    <w:rsid w:val="00A57D1E"/>
    <w:rsid w:val="00A57D64"/>
    <w:rsid w:val="00A60477"/>
    <w:rsid w:val="00A60486"/>
    <w:rsid w:val="00A606C7"/>
    <w:rsid w:val="00A61F50"/>
    <w:rsid w:val="00A62B45"/>
    <w:rsid w:val="00A63892"/>
    <w:rsid w:val="00A63CF3"/>
    <w:rsid w:val="00A64C88"/>
    <w:rsid w:val="00A64D70"/>
    <w:rsid w:val="00A654EC"/>
    <w:rsid w:val="00A655BF"/>
    <w:rsid w:val="00A65606"/>
    <w:rsid w:val="00A66D5B"/>
    <w:rsid w:val="00A66D89"/>
    <w:rsid w:val="00A67560"/>
    <w:rsid w:val="00A6762E"/>
    <w:rsid w:val="00A707B2"/>
    <w:rsid w:val="00A70A1C"/>
    <w:rsid w:val="00A70C12"/>
    <w:rsid w:val="00A70DB6"/>
    <w:rsid w:val="00A72BF7"/>
    <w:rsid w:val="00A730C1"/>
    <w:rsid w:val="00A740C3"/>
    <w:rsid w:val="00A74CFC"/>
    <w:rsid w:val="00A75EAA"/>
    <w:rsid w:val="00A7611E"/>
    <w:rsid w:val="00A763C4"/>
    <w:rsid w:val="00A764AA"/>
    <w:rsid w:val="00A76755"/>
    <w:rsid w:val="00A7697A"/>
    <w:rsid w:val="00A76981"/>
    <w:rsid w:val="00A76B54"/>
    <w:rsid w:val="00A76B7D"/>
    <w:rsid w:val="00A76DAB"/>
    <w:rsid w:val="00A813CC"/>
    <w:rsid w:val="00A815A5"/>
    <w:rsid w:val="00A8160F"/>
    <w:rsid w:val="00A81BCC"/>
    <w:rsid w:val="00A825EE"/>
    <w:rsid w:val="00A82A60"/>
    <w:rsid w:val="00A832B4"/>
    <w:rsid w:val="00A83A06"/>
    <w:rsid w:val="00A84005"/>
    <w:rsid w:val="00A848FC"/>
    <w:rsid w:val="00A849A1"/>
    <w:rsid w:val="00A84E73"/>
    <w:rsid w:val="00A8591E"/>
    <w:rsid w:val="00A85EAC"/>
    <w:rsid w:val="00A86006"/>
    <w:rsid w:val="00A866D8"/>
    <w:rsid w:val="00A8692D"/>
    <w:rsid w:val="00A8722A"/>
    <w:rsid w:val="00A90411"/>
    <w:rsid w:val="00A9052A"/>
    <w:rsid w:val="00A90681"/>
    <w:rsid w:val="00A907A1"/>
    <w:rsid w:val="00A90CFA"/>
    <w:rsid w:val="00A91002"/>
    <w:rsid w:val="00A91772"/>
    <w:rsid w:val="00A91839"/>
    <w:rsid w:val="00A91D25"/>
    <w:rsid w:val="00A91F46"/>
    <w:rsid w:val="00A92606"/>
    <w:rsid w:val="00A9357E"/>
    <w:rsid w:val="00A935F0"/>
    <w:rsid w:val="00A94658"/>
    <w:rsid w:val="00A94ACE"/>
    <w:rsid w:val="00A94FC3"/>
    <w:rsid w:val="00A95EFA"/>
    <w:rsid w:val="00A96DE3"/>
    <w:rsid w:val="00A972A3"/>
    <w:rsid w:val="00A97A5D"/>
    <w:rsid w:val="00A97E99"/>
    <w:rsid w:val="00A97EC9"/>
    <w:rsid w:val="00A97F99"/>
    <w:rsid w:val="00AA01A6"/>
    <w:rsid w:val="00AA11A2"/>
    <w:rsid w:val="00AA2543"/>
    <w:rsid w:val="00AA2553"/>
    <w:rsid w:val="00AA2CAE"/>
    <w:rsid w:val="00AA347D"/>
    <w:rsid w:val="00AA34FA"/>
    <w:rsid w:val="00AA40E9"/>
    <w:rsid w:val="00AA49B2"/>
    <w:rsid w:val="00AA4B69"/>
    <w:rsid w:val="00AA5B9E"/>
    <w:rsid w:val="00AA5ED8"/>
    <w:rsid w:val="00AA61ED"/>
    <w:rsid w:val="00AA6B60"/>
    <w:rsid w:val="00AB0121"/>
    <w:rsid w:val="00AB0240"/>
    <w:rsid w:val="00AB02AD"/>
    <w:rsid w:val="00AB05B0"/>
    <w:rsid w:val="00AB07D3"/>
    <w:rsid w:val="00AB11BA"/>
    <w:rsid w:val="00AB14CB"/>
    <w:rsid w:val="00AB19BC"/>
    <w:rsid w:val="00AB2DB4"/>
    <w:rsid w:val="00AB3968"/>
    <w:rsid w:val="00AB3CB7"/>
    <w:rsid w:val="00AB42BC"/>
    <w:rsid w:val="00AB47D1"/>
    <w:rsid w:val="00AB4AAB"/>
    <w:rsid w:val="00AB574E"/>
    <w:rsid w:val="00AB59BC"/>
    <w:rsid w:val="00AC0D6D"/>
    <w:rsid w:val="00AC1F84"/>
    <w:rsid w:val="00AC1FD9"/>
    <w:rsid w:val="00AC2C6A"/>
    <w:rsid w:val="00AC2D2B"/>
    <w:rsid w:val="00AC30DF"/>
    <w:rsid w:val="00AC339A"/>
    <w:rsid w:val="00AC33D9"/>
    <w:rsid w:val="00AC374C"/>
    <w:rsid w:val="00AC3B84"/>
    <w:rsid w:val="00AC41C1"/>
    <w:rsid w:val="00AC43A5"/>
    <w:rsid w:val="00AC43FC"/>
    <w:rsid w:val="00AC4BD6"/>
    <w:rsid w:val="00AC4BFA"/>
    <w:rsid w:val="00AC4D9C"/>
    <w:rsid w:val="00AC553D"/>
    <w:rsid w:val="00AC785A"/>
    <w:rsid w:val="00AC7A97"/>
    <w:rsid w:val="00AC7CFC"/>
    <w:rsid w:val="00AD0439"/>
    <w:rsid w:val="00AD0603"/>
    <w:rsid w:val="00AD2137"/>
    <w:rsid w:val="00AD30A2"/>
    <w:rsid w:val="00AD3989"/>
    <w:rsid w:val="00AD3B42"/>
    <w:rsid w:val="00AD4497"/>
    <w:rsid w:val="00AD4F56"/>
    <w:rsid w:val="00AD5120"/>
    <w:rsid w:val="00AD55FF"/>
    <w:rsid w:val="00AD5A42"/>
    <w:rsid w:val="00AD5ED7"/>
    <w:rsid w:val="00AD6098"/>
    <w:rsid w:val="00AD64D6"/>
    <w:rsid w:val="00AD699F"/>
    <w:rsid w:val="00AD6D6C"/>
    <w:rsid w:val="00AD780D"/>
    <w:rsid w:val="00AD790D"/>
    <w:rsid w:val="00AD7D0D"/>
    <w:rsid w:val="00AE0232"/>
    <w:rsid w:val="00AE0274"/>
    <w:rsid w:val="00AE0303"/>
    <w:rsid w:val="00AE0529"/>
    <w:rsid w:val="00AE064D"/>
    <w:rsid w:val="00AE0B90"/>
    <w:rsid w:val="00AE0E6F"/>
    <w:rsid w:val="00AE1161"/>
    <w:rsid w:val="00AE12A3"/>
    <w:rsid w:val="00AE18D1"/>
    <w:rsid w:val="00AE1E85"/>
    <w:rsid w:val="00AE2E4F"/>
    <w:rsid w:val="00AE361F"/>
    <w:rsid w:val="00AE3989"/>
    <w:rsid w:val="00AE4C15"/>
    <w:rsid w:val="00AE4E8D"/>
    <w:rsid w:val="00AE4EC5"/>
    <w:rsid w:val="00AE5759"/>
    <w:rsid w:val="00AE59BF"/>
    <w:rsid w:val="00AE59EB"/>
    <w:rsid w:val="00AE63FE"/>
    <w:rsid w:val="00AE67A9"/>
    <w:rsid w:val="00AE69A2"/>
    <w:rsid w:val="00AE6C5D"/>
    <w:rsid w:val="00AE6F5C"/>
    <w:rsid w:val="00AF11A0"/>
    <w:rsid w:val="00AF146D"/>
    <w:rsid w:val="00AF15C7"/>
    <w:rsid w:val="00AF1AFE"/>
    <w:rsid w:val="00AF1C49"/>
    <w:rsid w:val="00AF1C7D"/>
    <w:rsid w:val="00AF1EAB"/>
    <w:rsid w:val="00AF27F6"/>
    <w:rsid w:val="00AF2C47"/>
    <w:rsid w:val="00AF2D04"/>
    <w:rsid w:val="00AF315C"/>
    <w:rsid w:val="00AF47BC"/>
    <w:rsid w:val="00AF49E6"/>
    <w:rsid w:val="00AF5B1E"/>
    <w:rsid w:val="00AF6EB6"/>
    <w:rsid w:val="00AF7AD9"/>
    <w:rsid w:val="00AF7E89"/>
    <w:rsid w:val="00B00755"/>
    <w:rsid w:val="00B00873"/>
    <w:rsid w:val="00B0220E"/>
    <w:rsid w:val="00B0294F"/>
    <w:rsid w:val="00B047C6"/>
    <w:rsid w:val="00B051AA"/>
    <w:rsid w:val="00B05D2C"/>
    <w:rsid w:val="00B05D46"/>
    <w:rsid w:val="00B072E3"/>
    <w:rsid w:val="00B07440"/>
    <w:rsid w:val="00B0750C"/>
    <w:rsid w:val="00B0771E"/>
    <w:rsid w:val="00B07BF5"/>
    <w:rsid w:val="00B10766"/>
    <w:rsid w:val="00B10E79"/>
    <w:rsid w:val="00B11D52"/>
    <w:rsid w:val="00B11E2C"/>
    <w:rsid w:val="00B122A5"/>
    <w:rsid w:val="00B132EA"/>
    <w:rsid w:val="00B135F2"/>
    <w:rsid w:val="00B13748"/>
    <w:rsid w:val="00B14C9F"/>
    <w:rsid w:val="00B14D68"/>
    <w:rsid w:val="00B15312"/>
    <w:rsid w:val="00B15645"/>
    <w:rsid w:val="00B156A2"/>
    <w:rsid w:val="00B15818"/>
    <w:rsid w:val="00B16C1B"/>
    <w:rsid w:val="00B1729F"/>
    <w:rsid w:val="00B17F0E"/>
    <w:rsid w:val="00B200BB"/>
    <w:rsid w:val="00B20370"/>
    <w:rsid w:val="00B216D1"/>
    <w:rsid w:val="00B21A8A"/>
    <w:rsid w:val="00B22649"/>
    <w:rsid w:val="00B234E8"/>
    <w:rsid w:val="00B237A7"/>
    <w:rsid w:val="00B243FD"/>
    <w:rsid w:val="00B24BF3"/>
    <w:rsid w:val="00B2501E"/>
    <w:rsid w:val="00B25D95"/>
    <w:rsid w:val="00B2610A"/>
    <w:rsid w:val="00B2628E"/>
    <w:rsid w:val="00B26587"/>
    <w:rsid w:val="00B26613"/>
    <w:rsid w:val="00B26F56"/>
    <w:rsid w:val="00B3007B"/>
    <w:rsid w:val="00B30137"/>
    <w:rsid w:val="00B30EF9"/>
    <w:rsid w:val="00B31836"/>
    <w:rsid w:val="00B33178"/>
    <w:rsid w:val="00B33CD8"/>
    <w:rsid w:val="00B3430A"/>
    <w:rsid w:val="00B344DB"/>
    <w:rsid w:val="00B34D9F"/>
    <w:rsid w:val="00B3515C"/>
    <w:rsid w:val="00B3651C"/>
    <w:rsid w:val="00B3666C"/>
    <w:rsid w:val="00B3714C"/>
    <w:rsid w:val="00B37301"/>
    <w:rsid w:val="00B37A28"/>
    <w:rsid w:val="00B4088F"/>
    <w:rsid w:val="00B409D8"/>
    <w:rsid w:val="00B40DCD"/>
    <w:rsid w:val="00B41B34"/>
    <w:rsid w:val="00B41B3B"/>
    <w:rsid w:val="00B41B62"/>
    <w:rsid w:val="00B4213A"/>
    <w:rsid w:val="00B4262B"/>
    <w:rsid w:val="00B42693"/>
    <w:rsid w:val="00B42EF7"/>
    <w:rsid w:val="00B43929"/>
    <w:rsid w:val="00B439F6"/>
    <w:rsid w:val="00B4456B"/>
    <w:rsid w:val="00B44A3B"/>
    <w:rsid w:val="00B450E1"/>
    <w:rsid w:val="00B458C2"/>
    <w:rsid w:val="00B45D4F"/>
    <w:rsid w:val="00B46858"/>
    <w:rsid w:val="00B46895"/>
    <w:rsid w:val="00B468D3"/>
    <w:rsid w:val="00B46C43"/>
    <w:rsid w:val="00B46FCA"/>
    <w:rsid w:val="00B4790F"/>
    <w:rsid w:val="00B504CC"/>
    <w:rsid w:val="00B5082C"/>
    <w:rsid w:val="00B51005"/>
    <w:rsid w:val="00B51294"/>
    <w:rsid w:val="00B514A2"/>
    <w:rsid w:val="00B5173E"/>
    <w:rsid w:val="00B51A09"/>
    <w:rsid w:val="00B52BE9"/>
    <w:rsid w:val="00B534D7"/>
    <w:rsid w:val="00B54510"/>
    <w:rsid w:val="00B54BF4"/>
    <w:rsid w:val="00B55C00"/>
    <w:rsid w:val="00B55CEA"/>
    <w:rsid w:val="00B56198"/>
    <w:rsid w:val="00B56C1A"/>
    <w:rsid w:val="00B56E78"/>
    <w:rsid w:val="00B56F64"/>
    <w:rsid w:val="00B60476"/>
    <w:rsid w:val="00B61445"/>
    <w:rsid w:val="00B6150A"/>
    <w:rsid w:val="00B624D1"/>
    <w:rsid w:val="00B62685"/>
    <w:rsid w:val="00B627AF"/>
    <w:rsid w:val="00B629B2"/>
    <w:rsid w:val="00B62A4B"/>
    <w:rsid w:val="00B62EBE"/>
    <w:rsid w:val="00B63C49"/>
    <w:rsid w:val="00B6418A"/>
    <w:rsid w:val="00B64478"/>
    <w:rsid w:val="00B64BEB"/>
    <w:rsid w:val="00B650F6"/>
    <w:rsid w:val="00B65609"/>
    <w:rsid w:val="00B65914"/>
    <w:rsid w:val="00B65AB7"/>
    <w:rsid w:val="00B65E17"/>
    <w:rsid w:val="00B65E63"/>
    <w:rsid w:val="00B66AB8"/>
    <w:rsid w:val="00B66C1C"/>
    <w:rsid w:val="00B66CA2"/>
    <w:rsid w:val="00B6740C"/>
    <w:rsid w:val="00B677A3"/>
    <w:rsid w:val="00B70153"/>
    <w:rsid w:val="00B7050E"/>
    <w:rsid w:val="00B705A5"/>
    <w:rsid w:val="00B70DF0"/>
    <w:rsid w:val="00B70F86"/>
    <w:rsid w:val="00B70FDB"/>
    <w:rsid w:val="00B71331"/>
    <w:rsid w:val="00B7134B"/>
    <w:rsid w:val="00B71DC3"/>
    <w:rsid w:val="00B71DFA"/>
    <w:rsid w:val="00B7292E"/>
    <w:rsid w:val="00B73CA3"/>
    <w:rsid w:val="00B744D4"/>
    <w:rsid w:val="00B748BA"/>
    <w:rsid w:val="00B74AF1"/>
    <w:rsid w:val="00B74B56"/>
    <w:rsid w:val="00B74D08"/>
    <w:rsid w:val="00B74EB9"/>
    <w:rsid w:val="00B7585F"/>
    <w:rsid w:val="00B761CA"/>
    <w:rsid w:val="00B76E8F"/>
    <w:rsid w:val="00B76F63"/>
    <w:rsid w:val="00B778EA"/>
    <w:rsid w:val="00B8019B"/>
    <w:rsid w:val="00B80FC3"/>
    <w:rsid w:val="00B8124A"/>
    <w:rsid w:val="00B81E42"/>
    <w:rsid w:val="00B81EBE"/>
    <w:rsid w:val="00B82161"/>
    <w:rsid w:val="00B82861"/>
    <w:rsid w:val="00B830E3"/>
    <w:rsid w:val="00B8390C"/>
    <w:rsid w:val="00B839C8"/>
    <w:rsid w:val="00B83CAA"/>
    <w:rsid w:val="00B85407"/>
    <w:rsid w:val="00B8594F"/>
    <w:rsid w:val="00B85BF0"/>
    <w:rsid w:val="00B85CBA"/>
    <w:rsid w:val="00B85F09"/>
    <w:rsid w:val="00B861FD"/>
    <w:rsid w:val="00B8681D"/>
    <w:rsid w:val="00B87813"/>
    <w:rsid w:val="00B87EA5"/>
    <w:rsid w:val="00B910E8"/>
    <w:rsid w:val="00B92BA0"/>
    <w:rsid w:val="00B92C6C"/>
    <w:rsid w:val="00B93337"/>
    <w:rsid w:val="00B9339C"/>
    <w:rsid w:val="00B933A6"/>
    <w:rsid w:val="00B9341D"/>
    <w:rsid w:val="00B93BCF"/>
    <w:rsid w:val="00B93E39"/>
    <w:rsid w:val="00B946B6"/>
    <w:rsid w:val="00B94DDB"/>
    <w:rsid w:val="00B95506"/>
    <w:rsid w:val="00B95578"/>
    <w:rsid w:val="00B95B2C"/>
    <w:rsid w:val="00B96602"/>
    <w:rsid w:val="00B97B9E"/>
    <w:rsid w:val="00BA034D"/>
    <w:rsid w:val="00BA0C05"/>
    <w:rsid w:val="00BA0C58"/>
    <w:rsid w:val="00BA0C78"/>
    <w:rsid w:val="00BA1481"/>
    <w:rsid w:val="00BA25C1"/>
    <w:rsid w:val="00BA2C19"/>
    <w:rsid w:val="00BA2C7B"/>
    <w:rsid w:val="00BA3194"/>
    <w:rsid w:val="00BA31F7"/>
    <w:rsid w:val="00BA3C4E"/>
    <w:rsid w:val="00BA59E4"/>
    <w:rsid w:val="00BA6377"/>
    <w:rsid w:val="00BA6659"/>
    <w:rsid w:val="00BA66C0"/>
    <w:rsid w:val="00BA72FD"/>
    <w:rsid w:val="00BA78DB"/>
    <w:rsid w:val="00BB0D41"/>
    <w:rsid w:val="00BB1AC8"/>
    <w:rsid w:val="00BB1DBA"/>
    <w:rsid w:val="00BB2079"/>
    <w:rsid w:val="00BB28C2"/>
    <w:rsid w:val="00BB3472"/>
    <w:rsid w:val="00BB3832"/>
    <w:rsid w:val="00BB46CE"/>
    <w:rsid w:val="00BB482D"/>
    <w:rsid w:val="00BB5093"/>
    <w:rsid w:val="00BB5C87"/>
    <w:rsid w:val="00BB62FD"/>
    <w:rsid w:val="00BB6345"/>
    <w:rsid w:val="00BB7826"/>
    <w:rsid w:val="00BB7BDE"/>
    <w:rsid w:val="00BB7C3D"/>
    <w:rsid w:val="00BC1ACB"/>
    <w:rsid w:val="00BC2287"/>
    <w:rsid w:val="00BC242D"/>
    <w:rsid w:val="00BC2433"/>
    <w:rsid w:val="00BC2EE2"/>
    <w:rsid w:val="00BC3738"/>
    <w:rsid w:val="00BC3EAE"/>
    <w:rsid w:val="00BC3FEC"/>
    <w:rsid w:val="00BC4140"/>
    <w:rsid w:val="00BC443F"/>
    <w:rsid w:val="00BC4B16"/>
    <w:rsid w:val="00BC542E"/>
    <w:rsid w:val="00BC5AAD"/>
    <w:rsid w:val="00BC69CD"/>
    <w:rsid w:val="00BC6C04"/>
    <w:rsid w:val="00BC6D4A"/>
    <w:rsid w:val="00BC7422"/>
    <w:rsid w:val="00BD0800"/>
    <w:rsid w:val="00BD153C"/>
    <w:rsid w:val="00BD1AB7"/>
    <w:rsid w:val="00BD1DBA"/>
    <w:rsid w:val="00BD1F44"/>
    <w:rsid w:val="00BD202F"/>
    <w:rsid w:val="00BD2240"/>
    <w:rsid w:val="00BD22BE"/>
    <w:rsid w:val="00BD2357"/>
    <w:rsid w:val="00BD26E2"/>
    <w:rsid w:val="00BD2869"/>
    <w:rsid w:val="00BD31B4"/>
    <w:rsid w:val="00BD35AA"/>
    <w:rsid w:val="00BD3DB4"/>
    <w:rsid w:val="00BD3E8E"/>
    <w:rsid w:val="00BD4AA7"/>
    <w:rsid w:val="00BD4D4D"/>
    <w:rsid w:val="00BD4E1E"/>
    <w:rsid w:val="00BD55D8"/>
    <w:rsid w:val="00BD58AB"/>
    <w:rsid w:val="00BD5C2A"/>
    <w:rsid w:val="00BD6468"/>
    <w:rsid w:val="00BD6770"/>
    <w:rsid w:val="00BE070A"/>
    <w:rsid w:val="00BE098C"/>
    <w:rsid w:val="00BE0EB7"/>
    <w:rsid w:val="00BE34B9"/>
    <w:rsid w:val="00BE3FBF"/>
    <w:rsid w:val="00BE40C5"/>
    <w:rsid w:val="00BE4262"/>
    <w:rsid w:val="00BE44E9"/>
    <w:rsid w:val="00BE4A84"/>
    <w:rsid w:val="00BE4ABD"/>
    <w:rsid w:val="00BE4C76"/>
    <w:rsid w:val="00BE4E7F"/>
    <w:rsid w:val="00BE5236"/>
    <w:rsid w:val="00BE5464"/>
    <w:rsid w:val="00BE560A"/>
    <w:rsid w:val="00BE5B18"/>
    <w:rsid w:val="00BE5C43"/>
    <w:rsid w:val="00BE61C8"/>
    <w:rsid w:val="00BE7BEC"/>
    <w:rsid w:val="00BF038A"/>
    <w:rsid w:val="00BF0CAB"/>
    <w:rsid w:val="00BF12C0"/>
    <w:rsid w:val="00BF38A8"/>
    <w:rsid w:val="00BF3D5D"/>
    <w:rsid w:val="00BF5051"/>
    <w:rsid w:val="00BF549E"/>
    <w:rsid w:val="00BF5639"/>
    <w:rsid w:val="00BF5A68"/>
    <w:rsid w:val="00BF5D4C"/>
    <w:rsid w:val="00BF720C"/>
    <w:rsid w:val="00BF727B"/>
    <w:rsid w:val="00BF72A3"/>
    <w:rsid w:val="00BF7326"/>
    <w:rsid w:val="00BF7594"/>
    <w:rsid w:val="00BF75C4"/>
    <w:rsid w:val="00BF7E09"/>
    <w:rsid w:val="00C00095"/>
    <w:rsid w:val="00C001A8"/>
    <w:rsid w:val="00C006C2"/>
    <w:rsid w:val="00C007D0"/>
    <w:rsid w:val="00C009EA"/>
    <w:rsid w:val="00C00DF8"/>
    <w:rsid w:val="00C00F60"/>
    <w:rsid w:val="00C01F8F"/>
    <w:rsid w:val="00C01FA1"/>
    <w:rsid w:val="00C0304F"/>
    <w:rsid w:val="00C03341"/>
    <w:rsid w:val="00C03B13"/>
    <w:rsid w:val="00C0439D"/>
    <w:rsid w:val="00C04601"/>
    <w:rsid w:val="00C046E3"/>
    <w:rsid w:val="00C05DAA"/>
    <w:rsid w:val="00C0683B"/>
    <w:rsid w:val="00C06906"/>
    <w:rsid w:val="00C06D2A"/>
    <w:rsid w:val="00C06DB3"/>
    <w:rsid w:val="00C0762E"/>
    <w:rsid w:val="00C077A4"/>
    <w:rsid w:val="00C110B9"/>
    <w:rsid w:val="00C110CA"/>
    <w:rsid w:val="00C117FF"/>
    <w:rsid w:val="00C123A7"/>
    <w:rsid w:val="00C12C13"/>
    <w:rsid w:val="00C131D7"/>
    <w:rsid w:val="00C13708"/>
    <w:rsid w:val="00C14202"/>
    <w:rsid w:val="00C149D2"/>
    <w:rsid w:val="00C16364"/>
    <w:rsid w:val="00C16508"/>
    <w:rsid w:val="00C17320"/>
    <w:rsid w:val="00C20169"/>
    <w:rsid w:val="00C21086"/>
    <w:rsid w:val="00C21149"/>
    <w:rsid w:val="00C212E2"/>
    <w:rsid w:val="00C2162F"/>
    <w:rsid w:val="00C21A63"/>
    <w:rsid w:val="00C22A41"/>
    <w:rsid w:val="00C22B3C"/>
    <w:rsid w:val="00C22EBB"/>
    <w:rsid w:val="00C23791"/>
    <w:rsid w:val="00C241EC"/>
    <w:rsid w:val="00C24366"/>
    <w:rsid w:val="00C245F3"/>
    <w:rsid w:val="00C24F1F"/>
    <w:rsid w:val="00C2534E"/>
    <w:rsid w:val="00C277CA"/>
    <w:rsid w:val="00C27CDC"/>
    <w:rsid w:val="00C308E7"/>
    <w:rsid w:val="00C31249"/>
    <w:rsid w:val="00C3148A"/>
    <w:rsid w:val="00C32834"/>
    <w:rsid w:val="00C3363A"/>
    <w:rsid w:val="00C33B60"/>
    <w:rsid w:val="00C33EC0"/>
    <w:rsid w:val="00C34205"/>
    <w:rsid w:val="00C347CA"/>
    <w:rsid w:val="00C348D7"/>
    <w:rsid w:val="00C35D09"/>
    <w:rsid w:val="00C36104"/>
    <w:rsid w:val="00C366DE"/>
    <w:rsid w:val="00C36D4D"/>
    <w:rsid w:val="00C37820"/>
    <w:rsid w:val="00C37954"/>
    <w:rsid w:val="00C37977"/>
    <w:rsid w:val="00C402C0"/>
    <w:rsid w:val="00C40481"/>
    <w:rsid w:val="00C418D2"/>
    <w:rsid w:val="00C42384"/>
    <w:rsid w:val="00C42F35"/>
    <w:rsid w:val="00C43DC3"/>
    <w:rsid w:val="00C44726"/>
    <w:rsid w:val="00C4485E"/>
    <w:rsid w:val="00C460EA"/>
    <w:rsid w:val="00C463E2"/>
    <w:rsid w:val="00C4671C"/>
    <w:rsid w:val="00C469C5"/>
    <w:rsid w:val="00C46A94"/>
    <w:rsid w:val="00C47DEE"/>
    <w:rsid w:val="00C50CDB"/>
    <w:rsid w:val="00C518A4"/>
    <w:rsid w:val="00C51FC6"/>
    <w:rsid w:val="00C5294E"/>
    <w:rsid w:val="00C5374E"/>
    <w:rsid w:val="00C53FD5"/>
    <w:rsid w:val="00C54501"/>
    <w:rsid w:val="00C5525B"/>
    <w:rsid w:val="00C55E1E"/>
    <w:rsid w:val="00C56954"/>
    <w:rsid w:val="00C56A3D"/>
    <w:rsid w:val="00C56D56"/>
    <w:rsid w:val="00C56E36"/>
    <w:rsid w:val="00C56E51"/>
    <w:rsid w:val="00C56F87"/>
    <w:rsid w:val="00C56FFB"/>
    <w:rsid w:val="00C570A6"/>
    <w:rsid w:val="00C570C7"/>
    <w:rsid w:val="00C5727B"/>
    <w:rsid w:val="00C572F3"/>
    <w:rsid w:val="00C574C1"/>
    <w:rsid w:val="00C608CB"/>
    <w:rsid w:val="00C60A95"/>
    <w:rsid w:val="00C616C3"/>
    <w:rsid w:val="00C617C7"/>
    <w:rsid w:val="00C61987"/>
    <w:rsid w:val="00C61CD5"/>
    <w:rsid w:val="00C620EA"/>
    <w:rsid w:val="00C6386D"/>
    <w:rsid w:val="00C64125"/>
    <w:rsid w:val="00C64EAF"/>
    <w:rsid w:val="00C65464"/>
    <w:rsid w:val="00C6556A"/>
    <w:rsid w:val="00C66F0E"/>
    <w:rsid w:val="00C6722C"/>
    <w:rsid w:val="00C67D7B"/>
    <w:rsid w:val="00C70393"/>
    <w:rsid w:val="00C707AA"/>
    <w:rsid w:val="00C70AC2"/>
    <w:rsid w:val="00C71380"/>
    <w:rsid w:val="00C7139A"/>
    <w:rsid w:val="00C7152A"/>
    <w:rsid w:val="00C71ACC"/>
    <w:rsid w:val="00C71C5D"/>
    <w:rsid w:val="00C71D27"/>
    <w:rsid w:val="00C7300F"/>
    <w:rsid w:val="00C74836"/>
    <w:rsid w:val="00C748C2"/>
    <w:rsid w:val="00C7513B"/>
    <w:rsid w:val="00C769CD"/>
    <w:rsid w:val="00C76B1D"/>
    <w:rsid w:val="00C77113"/>
    <w:rsid w:val="00C77C03"/>
    <w:rsid w:val="00C80241"/>
    <w:rsid w:val="00C805A6"/>
    <w:rsid w:val="00C80E0C"/>
    <w:rsid w:val="00C816C7"/>
    <w:rsid w:val="00C819C9"/>
    <w:rsid w:val="00C81A88"/>
    <w:rsid w:val="00C81FDA"/>
    <w:rsid w:val="00C820AF"/>
    <w:rsid w:val="00C8314D"/>
    <w:rsid w:val="00C83721"/>
    <w:rsid w:val="00C83ADE"/>
    <w:rsid w:val="00C83BC6"/>
    <w:rsid w:val="00C848B0"/>
    <w:rsid w:val="00C84ACB"/>
    <w:rsid w:val="00C86572"/>
    <w:rsid w:val="00C866B9"/>
    <w:rsid w:val="00C868EE"/>
    <w:rsid w:val="00C86CEF"/>
    <w:rsid w:val="00C86E1C"/>
    <w:rsid w:val="00C8727F"/>
    <w:rsid w:val="00C87687"/>
    <w:rsid w:val="00C87960"/>
    <w:rsid w:val="00C90388"/>
    <w:rsid w:val="00C90CB7"/>
    <w:rsid w:val="00C90D15"/>
    <w:rsid w:val="00C91247"/>
    <w:rsid w:val="00C9127F"/>
    <w:rsid w:val="00C9135C"/>
    <w:rsid w:val="00C91862"/>
    <w:rsid w:val="00C91869"/>
    <w:rsid w:val="00C9269A"/>
    <w:rsid w:val="00C928FB"/>
    <w:rsid w:val="00C92999"/>
    <w:rsid w:val="00C931E2"/>
    <w:rsid w:val="00C93385"/>
    <w:rsid w:val="00C937E9"/>
    <w:rsid w:val="00C93A92"/>
    <w:rsid w:val="00C93B55"/>
    <w:rsid w:val="00C943C5"/>
    <w:rsid w:val="00C950EB"/>
    <w:rsid w:val="00C950FA"/>
    <w:rsid w:val="00C9542B"/>
    <w:rsid w:val="00C95932"/>
    <w:rsid w:val="00C9615A"/>
    <w:rsid w:val="00C96207"/>
    <w:rsid w:val="00C96361"/>
    <w:rsid w:val="00C96DE2"/>
    <w:rsid w:val="00CA05CE"/>
    <w:rsid w:val="00CA0A31"/>
    <w:rsid w:val="00CA1076"/>
    <w:rsid w:val="00CA11A9"/>
    <w:rsid w:val="00CA1EF7"/>
    <w:rsid w:val="00CA201B"/>
    <w:rsid w:val="00CA2A54"/>
    <w:rsid w:val="00CA3AC7"/>
    <w:rsid w:val="00CA411F"/>
    <w:rsid w:val="00CA4797"/>
    <w:rsid w:val="00CA504C"/>
    <w:rsid w:val="00CA50ED"/>
    <w:rsid w:val="00CA591D"/>
    <w:rsid w:val="00CA5D2E"/>
    <w:rsid w:val="00CA691D"/>
    <w:rsid w:val="00CA6F7C"/>
    <w:rsid w:val="00CA7210"/>
    <w:rsid w:val="00CB04CF"/>
    <w:rsid w:val="00CB06D8"/>
    <w:rsid w:val="00CB0B09"/>
    <w:rsid w:val="00CB0FE7"/>
    <w:rsid w:val="00CB13EF"/>
    <w:rsid w:val="00CB20C3"/>
    <w:rsid w:val="00CB2926"/>
    <w:rsid w:val="00CB31CB"/>
    <w:rsid w:val="00CB3211"/>
    <w:rsid w:val="00CB3D02"/>
    <w:rsid w:val="00CB4061"/>
    <w:rsid w:val="00CB45C0"/>
    <w:rsid w:val="00CB4C01"/>
    <w:rsid w:val="00CB5279"/>
    <w:rsid w:val="00CB73D9"/>
    <w:rsid w:val="00CB7679"/>
    <w:rsid w:val="00CB7837"/>
    <w:rsid w:val="00CC2A1B"/>
    <w:rsid w:val="00CC301F"/>
    <w:rsid w:val="00CC30B2"/>
    <w:rsid w:val="00CC33B8"/>
    <w:rsid w:val="00CC3B4A"/>
    <w:rsid w:val="00CC3F6F"/>
    <w:rsid w:val="00CC47FE"/>
    <w:rsid w:val="00CC5082"/>
    <w:rsid w:val="00CC5B7E"/>
    <w:rsid w:val="00CC5F83"/>
    <w:rsid w:val="00CC738B"/>
    <w:rsid w:val="00CD05FC"/>
    <w:rsid w:val="00CD07A3"/>
    <w:rsid w:val="00CD08CA"/>
    <w:rsid w:val="00CD1131"/>
    <w:rsid w:val="00CD1410"/>
    <w:rsid w:val="00CD1445"/>
    <w:rsid w:val="00CD16D5"/>
    <w:rsid w:val="00CD19EC"/>
    <w:rsid w:val="00CD233C"/>
    <w:rsid w:val="00CD2767"/>
    <w:rsid w:val="00CD4592"/>
    <w:rsid w:val="00CD586D"/>
    <w:rsid w:val="00CD5F10"/>
    <w:rsid w:val="00CD640B"/>
    <w:rsid w:val="00CD6D04"/>
    <w:rsid w:val="00CD7BBA"/>
    <w:rsid w:val="00CE0137"/>
    <w:rsid w:val="00CE08E5"/>
    <w:rsid w:val="00CE08EF"/>
    <w:rsid w:val="00CE09AF"/>
    <w:rsid w:val="00CE0A63"/>
    <w:rsid w:val="00CE1089"/>
    <w:rsid w:val="00CE1572"/>
    <w:rsid w:val="00CE203C"/>
    <w:rsid w:val="00CE2564"/>
    <w:rsid w:val="00CE2EAF"/>
    <w:rsid w:val="00CE39E4"/>
    <w:rsid w:val="00CE3E19"/>
    <w:rsid w:val="00CE47A2"/>
    <w:rsid w:val="00CE4CFB"/>
    <w:rsid w:val="00CE4E64"/>
    <w:rsid w:val="00CE5143"/>
    <w:rsid w:val="00CE5336"/>
    <w:rsid w:val="00CE67B8"/>
    <w:rsid w:val="00CE7466"/>
    <w:rsid w:val="00CF069A"/>
    <w:rsid w:val="00CF10C8"/>
    <w:rsid w:val="00CF1280"/>
    <w:rsid w:val="00CF1348"/>
    <w:rsid w:val="00CF1EA3"/>
    <w:rsid w:val="00CF251F"/>
    <w:rsid w:val="00CF2AB8"/>
    <w:rsid w:val="00CF37F5"/>
    <w:rsid w:val="00CF442F"/>
    <w:rsid w:val="00CF4B81"/>
    <w:rsid w:val="00CF5205"/>
    <w:rsid w:val="00CF52ED"/>
    <w:rsid w:val="00CF5DEC"/>
    <w:rsid w:val="00CF5FB0"/>
    <w:rsid w:val="00CF6633"/>
    <w:rsid w:val="00CF6665"/>
    <w:rsid w:val="00CF671C"/>
    <w:rsid w:val="00CF6B4F"/>
    <w:rsid w:val="00CF7962"/>
    <w:rsid w:val="00CF7D58"/>
    <w:rsid w:val="00D007FC"/>
    <w:rsid w:val="00D00D18"/>
    <w:rsid w:val="00D00E1E"/>
    <w:rsid w:val="00D01196"/>
    <w:rsid w:val="00D0161C"/>
    <w:rsid w:val="00D02CA3"/>
    <w:rsid w:val="00D0310C"/>
    <w:rsid w:val="00D03A7F"/>
    <w:rsid w:val="00D042EB"/>
    <w:rsid w:val="00D0449B"/>
    <w:rsid w:val="00D04942"/>
    <w:rsid w:val="00D05B9D"/>
    <w:rsid w:val="00D06036"/>
    <w:rsid w:val="00D064CE"/>
    <w:rsid w:val="00D06D33"/>
    <w:rsid w:val="00D06D81"/>
    <w:rsid w:val="00D07056"/>
    <w:rsid w:val="00D07E05"/>
    <w:rsid w:val="00D10868"/>
    <w:rsid w:val="00D108FB"/>
    <w:rsid w:val="00D10ECE"/>
    <w:rsid w:val="00D12118"/>
    <w:rsid w:val="00D127C8"/>
    <w:rsid w:val="00D1288C"/>
    <w:rsid w:val="00D12E3B"/>
    <w:rsid w:val="00D1346B"/>
    <w:rsid w:val="00D1386B"/>
    <w:rsid w:val="00D14168"/>
    <w:rsid w:val="00D145BF"/>
    <w:rsid w:val="00D14D11"/>
    <w:rsid w:val="00D15048"/>
    <w:rsid w:val="00D1513E"/>
    <w:rsid w:val="00D1548A"/>
    <w:rsid w:val="00D15729"/>
    <w:rsid w:val="00D16051"/>
    <w:rsid w:val="00D1679D"/>
    <w:rsid w:val="00D167C6"/>
    <w:rsid w:val="00D16860"/>
    <w:rsid w:val="00D201A0"/>
    <w:rsid w:val="00D20B73"/>
    <w:rsid w:val="00D212B3"/>
    <w:rsid w:val="00D2171F"/>
    <w:rsid w:val="00D2175D"/>
    <w:rsid w:val="00D21FDF"/>
    <w:rsid w:val="00D229E6"/>
    <w:rsid w:val="00D235D1"/>
    <w:rsid w:val="00D23D40"/>
    <w:rsid w:val="00D247EA"/>
    <w:rsid w:val="00D2480A"/>
    <w:rsid w:val="00D24B20"/>
    <w:rsid w:val="00D24B28"/>
    <w:rsid w:val="00D2533A"/>
    <w:rsid w:val="00D26456"/>
    <w:rsid w:val="00D26E40"/>
    <w:rsid w:val="00D27129"/>
    <w:rsid w:val="00D273F8"/>
    <w:rsid w:val="00D27AAA"/>
    <w:rsid w:val="00D30098"/>
    <w:rsid w:val="00D3019B"/>
    <w:rsid w:val="00D30C57"/>
    <w:rsid w:val="00D30D38"/>
    <w:rsid w:val="00D32818"/>
    <w:rsid w:val="00D32D1C"/>
    <w:rsid w:val="00D33401"/>
    <w:rsid w:val="00D33C6B"/>
    <w:rsid w:val="00D342B6"/>
    <w:rsid w:val="00D344C0"/>
    <w:rsid w:val="00D34BE5"/>
    <w:rsid w:val="00D3516A"/>
    <w:rsid w:val="00D35D4D"/>
    <w:rsid w:val="00D35D87"/>
    <w:rsid w:val="00D35F9C"/>
    <w:rsid w:val="00D36819"/>
    <w:rsid w:val="00D3703E"/>
    <w:rsid w:val="00D3728A"/>
    <w:rsid w:val="00D3773D"/>
    <w:rsid w:val="00D37D5D"/>
    <w:rsid w:val="00D37E23"/>
    <w:rsid w:val="00D4025C"/>
    <w:rsid w:val="00D40C8B"/>
    <w:rsid w:val="00D4107C"/>
    <w:rsid w:val="00D422E7"/>
    <w:rsid w:val="00D425CA"/>
    <w:rsid w:val="00D42FCB"/>
    <w:rsid w:val="00D43C10"/>
    <w:rsid w:val="00D43D9B"/>
    <w:rsid w:val="00D4417F"/>
    <w:rsid w:val="00D44323"/>
    <w:rsid w:val="00D455CC"/>
    <w:rsid w:val="00D458AD"/>
    <w:rsid w:val="00D45AA6"/>
    <w:rsid w:val="00D45B31"/>
    <w:rsid w:val="00D46148"/>
    <w:rsid w:val="00D462D5"/>
    <w:rsid w:val="00D46814"/>
    <w:rsid w:val="00D47891"/>
    <w:rsid w:val="00D47D25"/>
    <w:rsid w:val="00D50CD9"/>
    <w:rsid w:val="00D50F33"/>
    <w:rsid w:val="00D514B8"/>
    <w:rsid w:val="00D51612"/>
    <w:rsid w:val="00D524D4"/>
    <w:rsid w:val="00D5277E"/>
    <w:rsid w:val="00D52F41"/>
    <w:rsid w:val="00D5307C"/>
    <w:rsid w:val="00D535B5"/>
    <w:rsid w:val="00D53F52"/>
    <w:rsid w:val="00D542F4"/>
    <w:rsid w:val="00D549C9"/>
    <w:rsid w:val="00D54B6B"/>
    <w:rsid w:val="00D55C5B"/>
    <w:rsid w:val="00D565CE"/>
    <w:rsid w:val="00D56E81"/>
    <w:rsid w:val="00D56FB4"/>
    <w:rsid w:val="00D57225"/>
    <w:rsid w:val="00D574E7"/>
    <w:rsid w:val="00D60DD9"/>
    <w:rsid w:val="00D61385"/>
    <w:rsid w:val="00D614CB"/>
    <w:rsid w:val="00D63440"/>
    <w:rsid w:val="00D634A6"/>
    <w:rsid w:val="00D63807"/>
    <w:rsid w:val="00D64915"/>
    <w:rsid w:val="00D64E41"/>
    <w:rsid w:val="00D65345"/>
    <w:rsid w:val="00D657A1"/>
    <w:rsid w:val="00D65CAA"/>
    <w:rsid w:val="00D65D5A"/>
    <w:rsid w:val="00D65E8B"/>
    <w:rsid w:val="00D663E8"/>
    <w:rsid w:val="00D66CEF"/>
    <w:rsid w:val="00D676D9"/>
    <w:rsid w:val="00D676E7"/>
    <w:rsid w:val="00D702E2"/>
    <w:rsid w:val="00D711CC"/>
    <w:rsid w:val="00D71EE3"/>
    <w:rsid w:val="00D729DC"/>
    <w:rsid w:val="00D72A14"/>
    <w:rsid w:val="00D743BB"/>
    <w:rsid w:val="00D74BF7"/>
    <w:rsid w:val="00D74C36"/>
    <w:rsid w:val="00D7526D"/>
    <w:rsid w:val="00D75967"/>
    <w:rsid w:val="00D76661"/>
    <w:rsid w:val="00D76F05"/>
    <w:rsid w:val="00D80195"/>
    <w:rsid w:val="00D80C5E"/>
    <w:rsid w:val="00D8175D"/>
    <w:rsid w:val="00D81C78"/>
    <w:rsid w:val="00D81D63"/>
    <w:rsid w:val="00D82248"/>
    <w:rsid w:val="00D82F99"/>
    <w:rsid w:val="00D832FA"/>
    <w:rsid w:val="00D838D9"/>
    <w:rsid w:val="00D83D77"/>
    <w:rsid w:val="00D862AA"/>
    <w:rsid w:val="00D86995"/>
    <w:rsid w:val="00D86DCB"/>
    <w:rsid w:val="00D86DF0"/>
    <w:rsid w:val="00D8715F"/>
    <w:rsid w:val="00D90B45"/>
    <w:rsid w:val="00D90D85"/>
    <w:rsid w:val="00D90FBC"/>
    <w:rsid w:val="00D90FF0"/>
    <w:rsid w:val="00D916EB"/>
    <w:rsid w:val="00D91ECE"/>
    <w:rsid w:val="00D91EDA"/>
    <w:rsid w:val="00D92184"/>
    <w:rsid w:val="00D92385"/>
    <w:rsid w:val="00D9298E"/>
    <w:rsid w:val="00D92BD1"/>
    <w:rsid w:val="00D93656"/>
    <w:rsid w:val="00D9380F"/>
    <w:rsid w:val="00D938AE"/>
    <w:rsid w:val="00D93CFD"/>
    <w:rsid w:val="00D93D86"/>
    <w:rsid w:val="00D93FC8"/>
    <w:rsid w:val="00D94102"/>
    <w:rsid w:val="00D943B2"/>
    <w:rsid w:val="00D945C8"/>
    <w:rsid w:val="00D95A8D"/>
    <w:rsid w:val="00D970A2"/>
    <w:rsid w:val="00DA0730"/>
    <w:rsid w:val="00DA0862"/>
    <w:rsid w:val="00DA0F08"/>
    <w:rsid w:val="00DA11E8"/>
    <w:rsid w:val="00DA182D"/>
    <w:rsid w:val="00DA1CDB"/>
    <w:rsid w:val="00DA2C21"/>
    <w:rsid w:val="00DA3DD1"/>
    <w:rsid w:val="00DA4126"/>
    <w:rsid w:val="00DA41E5"/>
    <w:rsid w:val="00DA45F7"/>
    <w:rsid w:val="00DA49E4"/>
    <w:rsid w:val="00DA4D5B"/>
    <w:rsid w:val="00DA5398"/>
    <w:rsid w:val="00DA55C5"/>
    <w:rsid w:val="00DA56D0"/>
    <w:rsid w:val="00DA5783"/>
    <w:rsid w:val="00DA5C09"/>
    <w:rsid w:val="00DA5D71"/>
    <w:rsid w:val="00DA5DB9"/>
    <w:rsid w:val="00DA5F55"/>
    <w:rsid w:val="00DA6036"/>
    <w:rsid w:val="00DA6E2E"/>
    <w:rsid w:val="00DA725F"/>
    <w:rsid w:val="00DB0C92"/>
    <w:rsid w:val="00DB0D36"/>
    <w:rsid w:val="00DB0E92"/>
    <w:rsid w:val="00DB15AC"/>
    <w:rsid w:val="00DB19C5"/>
    <w:rsid w:val="00DB19DB"/>
    <w:rsid w:val="00DB24B3"/>
    <w:rsid w:val="00DB2956"/>
    <w:rsid w:val="00DB2B78"/>
    <w:rsid w:val="00DB34D1"/>
    <w:rsid w:val="00DB3D6D"/>
    <w:rsid w:val="00DB447C"/>
    <w:rsid w:val="00DB46E7"/>
    <w:rsid w:val="00DB4B4B"/>
    <w:rsid w:val="00DB4E1C"/>
    <w:rsid w:val="00DB4F40"/>
    <w:rsid w:val="00DB4F95"/>
    <w:rsid w:val="00DB50D4"/>
    <w:rsid w:val="00DB5658"/>
    <w:rsid w:val="00DB6423"/>
    <w:rsid w:val="00DB648E"/>
    <w:rsid w:val="00DB748B"/>
    <w:rsid w:val="00DB766E"/>
    <w:rsid w:val="00DB7BFA"/>
    <w:rsid w:val="00DC092D"/>
    <w:rsid w:val="00DC113A"/>
    <w:rsid w:val="00DC1A15"/>
    <w:rsid w:val="00DC1CB2"/>
    <w:rsid w:val="00DC1FF6"/>
    <w:rsid w:val="00DC224D"/>
    <w:rsid w:val="00DC3159"/>
    <w:rsid w:val="00DC33A8"/>
    <w:rsid w:val="00DC33BE"/>
    <w:rsid w:val="00DC3649"/>
    <w:rsid w:val="00DC4407"/>
    <w:rsid w:val="00DC5A64"/>
    <w:rsid w:val="00DC5AC1"/>
    <w:rsid w:val="00DC5FCA"/>
    <w:rsid w:val="00DC6331"/>
    <w:rsid w:val="00DC7244"/>
    <w:rsid w:val="00DC72A2"/>
    <w:rsid w:val="00DC7932"/>
    <w:rsid w:val="00DC7AF6"/>
    <w:rsid w:val="00DC7BA0"/>
    <w:rsid w:val="00DC7DB4"/>
    <w:rsid w:val="00DD08A8"/>
    <w:rsid w:val="00DD102F"/>
    <w:rsid w:val="00DD1F4F"/>
    <w:rsid w:val="00DD233A"/>
    <w:rsid w:val="00DD28AF"/>
    <w:rsid w:val="00DD2B50"/>
    <w:rsid w:val="00DD32E7"/>
    <w:rsid w:val="00DD452F"/>
    <w:rsid w:val="00DD46BC"/>
    <w:rsid w:val="00DD4935"/>
    <w:rsid w:val="00DD4BE4"/>
    <w:rsid w:val="00DD4FA4"/>
    <w:rsid w:val="00DD4FD6"/>
    <w:rsid w:val="00DD6CE6"/>
    <w:rsid w:val="00DD7325"/>
    <w:rsid w:val="00DD736C"/>
    <w:rsid w:val="00DD7772"/>
    <w:rsid w:val="00DD79BC"/>
    <w:rsid w:val="00DD7DAA"/>
    <w:rsid w:val="00DE03DF"/>
    <w:rsid w:val="00DE1171"/>
    <w:rsid w:val="00DE265D"/>
    <w:rsid w:val="00DE2ADD"/>
    <w:rsid w:val="00DE2CC0"/>
    <w:rsid w:val="00DE2DFF"/>
    <w:rsid w:val="00DE440A"/>
    <w:rsid w:val="00DE5FED"/>
    <w:rsid w:val="00DE6461"/>
    <w:rsid w:val="00DE6E33"/>
    <w:rsid w:val="00DE7041"/>
    <w:rsid w:val="00DE7181"/>
    <w:rsid w:val="00DE771D"/>
    <w:rsid w:val="00DF009B"/>
    <w:rsid w:val="00DF05A7"/>
    <w:rsid w:val="00DF05AE"/>
    <w:rsid w:val="00DF0E96"/>
    <w:rsid w:val="00DF1D6D"/>
    <w:rsid w:val="00DF2343"/>
    <w:rsid w:val="00DF238C"/>
    <w:rsid w:val="00DF2553"/>
    <w:rsid w:val="00DF2B09"/>
    <w:rsid w:val="00DF3133"/>
    <w:rsid w:val="00DF38FF"/>
    <w:rsid w:val="00DF3CA1"/>
    <w:rsid w:val="00DF4052"/>
    <w:rsid w:val="00DF4516"/>
    <w:rsid w:val="00DF482B"/>
    <w:rsid w:val="00DF4C55"/>
    <w:rsid w:val="00DF4F58"/>
    <w:rsid w:val="00DF5824"/>
    <w:rsid w:val="00DF5891"/>
    <w:rsid w:val="00DF5FB8"/>
    <w:rsid w:val="00DF60C6"/>
    <w:rsid w:val="00DF7266"/>
    <w:rsid w:val="00DF7B5F"/>
    <w:rsid w:val="00DF7DA9"/>
    <w:rsid w:val="00E00C06"/>
    <w:rsid w:val="00E01117"/>
    <w:rsid w:val="00E016EF"/>
    <w:rsid w:val="00E018C1"/>
    <w:rsid w:val="00E01A90"/>
    <w:rsid w:val="00E01CE3"/>
    <w:rsid w:val="00E02E11"/>
    <w:rsid w:val="00E02F95"/>
    <w:rsid w:val="00E03330"/>
    <w:rsid w:val="00E03AD0"/>
    <w:rsid w:val="00E03FE5"/>
    <w:rsid w:val="00E0469E"/>
    <w:rsid w:val="00E04B58"/>
    <w:rsid w:val="00E04F9D"/>
    <w:rsid w:val="00E07077"/>
    <w:rsid w:val="00E074C7"/>
    <w:rsid w:val="00E0772B"/>
    <w:rsid w:val="00E1037E"/>
    <w:rsid w:val="00E1041D"/>
    <w:rsid w:val="00E10FC1"/>
    <w:rsid w:val="00E12016"/>
    <w:rsid w:val="00E12606"/>
    <w:rsid w:val="00E1263E"/>
    <w:rsid w:val="00E12A14"/>
    <w:rsid w:val="00E13A7D"/>
    <w:rsid w:val="00E1438F"/>
    <w:rsid w:val="00E14CC4"/>
    <w:rsid w:val="00E14CFD"/>
    <w:rsid w:val="00E14D9B"/>
    <w:rsid w:val="00E158A5"/>
    <w:rsid w:val="00E158A7"/>
    <w:rsid w:val="00E15A83"/>
    <w:rsid w:val="00E15C13"/>
    <w:rsid w:val="00E161A9"/>
    <w:rsid w:val="00E16BFD"/>
    <w:rsid w:val="00E17436"/>
    <w:rsid w:val="00E17846"/>
    <w:rsid w:val="00E17D96"/>
    <w:rsid w:val="00E17DF0"/>
    <w:rsid w:val="00E2011D"/>
    <w:rsid w:val="00E20229"/>
    <w:rsid w:val="00E20A09"/>
    <w:rsid w:val="00E20A13"/>
    <w:rsid w:val="00E21470"/>
    <w:rsid w:val="00E22324"/>
    <w:rsid w:val="00E224EF"/>
    <w:rsid w:val="00E2252D"/>
    <w:rsid w:val="00E225EC"/>
    <w:rsid w:val="00E22EB9"/>
    <w:rsid w:val="00E23A19"/>
    <w:rsid w:val="00E24E33"/>
    <w:rsid w:val="00E25897"/>
    <w:rsid w:val="00E25AAD"/>
    <w:rsid w:val="00E26153"/>
    <w:rsid w:val="00E26250"/>
    <w:rsid w:val="00E26BE1"/>
    <w:rsid w:val="00E26F19"/>
    <w:rsid w:val="00E26FC2"/>
    <w:rsid w:val="00E27C16"/>
    <w:rsid w:val="00E3129F"/>
    <w:rsid w:val="00E3158A"/>
    <w:rsid w:val="00E321B5"/>
    <w:rsid w:val="00E3346E"/>
    <w:rsid w:val="00E3350B"/>
    <w:rsid w:val="00E3398D"/>
    <w:rsid w:val="00E357F5"/>
    <w:rsid w:val="00E3601A"/>
    <w:rsid w:val="00E37F7B"/>
    <w:rsid w:val="00E4266B"/>
    <w:rsid w:val="00E428E3"/>
    <w:rsid w:val="00E43F98"/>
    <w:rsid w:val="00E45041"/>
    <w:rsid w:val="00E4670E"/>
    <w:rsid w:val="00E475E6"/>
    <w:rsid w:val="00E50569"/>
    <w:rsid w:val="00E509A1"/>
    <w:rsid w:val="00E5166B"/>
    <w:rsid w:val="00E51A2E"/>
    <w:rsid w:val="00E52CC3"/>
    <w:rsid w:val="00E538D3"/>
    <w:rsid w:val="00E53A3B"/>
    <w:rsid w:val="00E53B17"/>
    <w:rsid w:val="00E53B7C"/>
    <w:rsid w:val="00E53BEE"/>
    <w:rsid w:val="00E53CE2"/>
    <w:rsid w:val="00E543BD"/>
    <w:rsid w:val="00E5497F"/>
    <w:rsid w:val="00E55420"/>
    <w:rsid w:val="00E557A0"/>
    <w:rsid w:val="00E55805"/>
    <w:rsid w:val="00E5669C"/>
    <w:rsid w:val="00E56BE6"/>
    <w:rsid w:val="00E570E1"/>
    <w:rsid w:val="00E578E9"/>
    <w:rsid w:val="00E57A04"/>
    <w:rsid w:val="00E60963"/>
    <w:rsid w:val="00E611A8"/>
    <w:rsid w:val="00E61551"/>
    <w:rsid w:val="00E6184D"/>
    <w:rsid w:val="00E6193B"/>
    <w:rsid w:val="00E61DF2"/>
    <w:rsid w:val="00E6313F"/>
    <w:rsid w:val="00E63BFB"/>
    <w:rsid w:val="00E63ED6"/>
    <w:rsid w:val="00E64551"/>
    <w:rsid w:val="00E64A24"/>
    <w:rsid w:val="00E65221"/>
    <w:rsid w:val="00E65483"/>
    <w:rsid w:val="00E65516"/>
    <w:rsid w:val="00E6561D"/>
    <w:rsid w:val="00E66BB9"/>
    <w:rsid w:val="00E678AB"/>
    <w:rsid w:val="00E67950"/>
    <w:rsid w:val="00E67DEC"/>
    <w:rsid w:val="00E7001F"/>
    <w:rsid w:val="00E72E6A"/>
    <w:rsid w:val="00E738D8"/>
    <w:rsid w:val="00E73AC4"/>
    <w:rsid w:val="00E73D94"/>
    <w:rsid w:val="00E74046"/>
    <w:rsid w:val="00E74E37"/>
    <w:rsid w:val="00E755E0"/>
    <w:rsid w:val="00E75A29"/>
    <w:rsid w:val="00E75B00"/>
    <w:rsid w:val="00E7641A"/>
    <w:rsid w:val="00E76ACD"/>
    <w:rsid w:val="00E76C9A"/>
    <w:rsid w:val="00E77D96"/>
    <w:rsid w:val="00E800E5"/>
    <w:rsid w:val="00E805F1"/>
    <w:rsid w:val="00E82628"/>
    <w:rsid w:val="00E82805"/>
    <w:rsid w:val="00E82DA6"/>
    <w:rsid w:val="00E84AA4"/>
    <w:rsid w:val="00E86690"/>
    <w:rsid w:val="00E86E59"/>
    <w:rsid w:val="00E872DD"/>
    <w:rsid w:val="00E87EA3"/>
    <w:rsid w:val="00E90049"/>
    <w:rsid w:val="00E9007C"/>
    <w:rsid w:val="00E90B78"/>
    <w:rsid w:val="00E91142"/>
    <w:rsid w:val="00E9162E"/>
    <w:rsid w:val="00E91A9C"/>
    <w:rsid w:val="00E92FE6"/>
    <w:rsid w:val="00E935E3"/>
    <w:rsid w:val="00E93982"/>
    <w:rsid w:val="00E93D0E"/>
    <w:rsid w:val="00E9407F"/>
    <w:rsid w:val="00E943E8"/>
    <w:rsid w:val="00E9596A"/>
    <w:rsid w:val="00E96616"/>
    <w:rsid w:val="00E972BB"/>
    <w:rsid w:val="00EA0A8C"/>
    <w:rsid w:val="00EA0CF7"/>
    <w:rsid w:val="00EA0EA3"/>
    <w:rsid w:val="00EA1336"/>
    <w:rsid w:val="00EA1453"/>
    <w:rsid w:val="00EA1D68"/>
    <w:rsid w:val="00EA22A2"/>
    <w:rsid w:val="00EA22B5"/>
    <w:rsid w:val="00EA2413"/>
    <w:rsid w:val="00EA254B"/>
    <w:rsid w:val="00EA318D"/>
    <w:rsid w:val="00EA39A4"/>
    <w:rsid w:val="00EA44DC"/>
    <w:rsid w:val="00EA44E5"/>
    <w:rsid w:val="00EA451D"/>
    <w:rsid w:val="00EA4F73"/>
    <w:rsid w:val="00EA55FC"/>
    <w:rsid w:val="00EA59A0"/>
    <w:rsid w:val="00EA5BB8"/>
    <w:rsid w:val="00EA75AB"/>
    <w:rsid w:val="00EA7866"/>
    <w:rsid w:val="00EA79A5"/>
    <w:rsid w:val="00EA79D2"/>
    <w:rsid w:val="00EA7C99"/>
    <w:rsid w:val="00EA7D67"/>
    <w:rsid w:val="00EA7F05"/>
    <w:rsid w:val="00EB0574"/>
    <w:rsid w:val="00EB0749"/>
    <w:rsid w:val="00EB0E3D"/>
    <w:rsid w:val="00EB14AF"/>
    <w:rsid w:val="00EB1E4F"/>
    <w:rsid w:val="00EB1E5F"/>
    <w:rsid w:val="00EB2858"/>
    <w:rsid w:val="00EB5276"/>
    <w:rsid w:val="00EB5CEB"/>
    <w:rsid w:val="00EB6443"/>
    <w:rsid w:val="00EB6679"/>
    <w:rsid w:val="00EB6743"/>
    <w:rsid w:val="00EB6F84"/>
    <w:rsid w:val="00EB7F97"/>
    <w:rsid w:val="00EC02BC"/>
    <w:rsid w:val="00EC0BBD"/>
    <w:rsid w:val="00EC1645"/>
    <w:rsid w:val="00EC234B"/>
    <w:rsid w:val="00EC298A"/>
    <w:rsid w:val="00EC2CD3"/>
    <w:rsid w:val="00EC340D"/>
    <w:rsid w:val="00EC35A1"/>
    <w:rsid w:val="00EC5261"/>
    <w:rsid w:val="00EC597E"/>
    <w:rsid w:val="00EC59B7"/>
    <w:rsid w:val="00EC6321"/>
    <w:rsid w:val="00EC6573"/>
    <w:rsid w:val="00EC65ED"/>
    <w:rsid w:val="00EC6A65"/>
    <w:rsid w:val="00EC73EE"/>
    <w:rsid w:val="00ED0EC7"/>
    <w:rsid w:val="00ED0FBF"/>
    <w:rsid w:val="00ED1ADA"/>
    <w:rsid w:val="00ED2340"/>
    <w:rsid w:val="00ED2805"/>
    <w:rsid w:val="00ED2C3D"/>
    <w:rsid w:val="00ED346E"/>
    <w:rsid w:val="00ED449E"/>
    <w:rsid w:val="00ED4627"/>
    <w:rsid w:val="00ED59BC"/>
    <w:rsid w:val="00ED5E9B"/>
    <w:rsid w:val="00ED735E"/>
    <w:rsid w:val="00EE08FE"/>
    <w:rsid w:val="00EE14CD"/>
    <w:rsid w:val="00EE1AC3"/>
    <w:rsid w:val="00EE1D3D"/>
    <w:rsid w:val="00EE1E5A"/>
    <w:rsid w:val="00EE21C8"/>
    <w:rsid w:val="00EE2652"/>
    <w:rsid w:val="00EE2E85"/>
    <w:rsid w:val="00EE30D7"/>
    <w:rsid w:val="00EE3B6E"/>
    <w:rsid w:val="00EE3F3F"/>
    <w:rsid w:val="00EE4D6B"/>
    <w:rsid w:val="00EE52A1"/>
    <w:rsid w:val="00EE5842"/>
    <w:rsid w:val="00EE6083"/>
    <w:rsid w:val="00EE61B6"/>
    <w:rsid w:val="00EE6218"/>
    <w:rsid w:val="00EE635E"/>
    <w:rsid w:val="00EE76CC"/>
    <w:rsid w:val="00EE7846"/>
    <w:rsid w:val="00EE78AB"/>
    <w:rsid w:val="00EE7A44"/>
    <w:rsid w:val="00EE7A46"/>
    <w:rsid w:val="00EE7E7D"/>
    <w:rsid w:val="00EE7FEB"/>
    <w:rsid w:val="00EF0106"/>
    <w:rsid w:val="00EF020F"/>
    <w:rsid w:val="00EF0B58"/>
    <w:rsid w:val="00EF0E84"/>
    <w:rsid w:val="00EF1F1F"/>
    <w:rsid w:val="00EF45A3"/>
    <w:rsid w:val="00EF461A"/>
    <w:rsid w:val="00EF47BD"/>
    <w:rsid w:val="00EF5A32"/>
    <w:rsid w:val="00EF6606"/>
    <w:rsid w:val="00EF660B"/>
    <w:rsid w:val="00EF6E3F"/>
    <w:rsid w:val="00EF6F57"/>
    <w:rsid w:val="00EF734F"/>
    <w:rsid w:val="00F00BD7"/>
    <w:rsid w:val="00F00F69"/>
    <w:rsid w:val="00F024EC"/>
    <w:rsid w:val="00F02534"/>
    <w:rsid w:val="00F031FE"/>
    <w:rsid w:val="00F036A0"/>
    <w:rsid w:val="00F03E97"/>
    <w:rsid w:val="00F04B82"/>
    <w:rsid w:val="00F04BFA"/>
    <w:rsid w:val="00F051AE"/>
    <w:rsid w:val="00F06C0B"/>
    <w:rsid w:val="00F0744A"/>
    <w:rsid w:val="00F1012F"/>
    <w:rsid w:val="00F10DA7"/>
    <w:rsid w:val="00F11095"/>
    <w:rsid w:val="00F12891"/>
    <w:rsid w:val="00F12D9F"/>
    <w:rsid w:val="00F1355D"/>
    <w:rsid w:val="00F141D2"/>
    <w:rsid w:val="00F15A60"/>
    <w:rsid w:val="00F15CB9"/>
    <w:rsid w:val="00F16143"/>
    <w:rsid w:val="00F16B84"/>
    <w:rsid w:val="00F16BE5"/>
    <w:rsid w:val="00F16CBC"/>
    <w:rsid w:val="00F17241"/>
    <w:rsid w:val="00F174D1"/>
    <w:rsid w:val="00F176D4"/>
    <w:rsid w:val="00F21543"/>
    <w:rsid w:val="00F222D4"/>
    <w:rsid w:val="00F22529"/>
    <w:rsid w:val="00F232FF"/>
    <w:rsid w:val="00F23674"/>
    <w:rsid w:val="00F23C94"/>
    <w:rsid w:val="00F249B0"/>
    <w:rsid w:val="00F24F12"/>
    <w:rsid w:val="00F24FBC"/>
    <w:rsid w:val="00F26A84"/>
    <w:rsid w:val="00F27280"/>
    <w:rsid w:val="00F27CD4"/>
    <w:rsid w:val="00F305FE"/>
    <w:rsid w:val="00F310E1"/>
    <w:rsid w:val="00F31243"/>
    <w:rsid w:val="00F31C5C"/>
    <w:rsid w:val="00F32CF9"/>
    <w:rsid w:val="00F332A2"/>
    <w:rsid w:val="00F33427"/>
    <w:rsid w:val="00F339D9"/>
    <w:rsid w:val="00F33BAB"/>
    <w:rsid w:val="00F3465D"/>
    <w:rsid w:val="00F346E5"/>
    <w:rsid w:val="00F34BD5"/>
    <w:rsid w:val="00F352EB"/>
    <w:rsid w:val="00F361B4"/>
    <w:rsid w:val="00F37015"/>
    <w:rsid w:val="00F372BC"/>
    <w:rsid w:val="00F37DC8"/>
    <w:rsid w:val="00F4005F"/>
    <w:rsid w:val="00F41678"/>
    <w:rsid w:val="00F421BA"/>
    <w:rsid w:val="00F4394F"/>
    <w:rsid w:val="00F43F89"/>
    <w:rsid w:val="00F43FB9"/>
    <w:rsid w:val="00F44A8D"/>
    <w:rsid w:val="00F44C41"/>
    <w:rsid w:val="00F46451"/>
    <w:rsid w:val="00F4794C"/>
    <w:rsid w:val="00F50921"/>
    <w:rsid w:val="00F50A28"/>
    <w:rsid w:val="00F511AE"/>
    <w:rsid w:val="00F51598"/>
    <w:rsid w:val="00F5190C"/>
    <w:rsid w:val="00F51AFF"/>
    <w:rsid w:val="00F5211F"/>
    <w:rsid w:val="00F525AC"/>
    <w:rsid w:val="00F52A8F"/>
    <w:rsid w:val="00F52E80"/>
    <w:rsid w:val="00F52F59"/>
    <w:rsid w:val="00F52FAC"/>
    <w:rsid w:val="00F5355C"/>
    <w:rsid w:val="00F536B0"/>
    <w:rsid w:val="00F53930"/>
    <w:rsid w:val="00F539F1"/>
    <w:rsid w:val="00F54400"/>
    <w:rsid w:val="00F54C86"/>
    <w:rsid w:val="00F54FD9"/>
    <w:rsid w:val="00F55475"/>
    <w:rsid w:val="00F5569D"/>
    <w:rsid w:val="00F55D8E"/>
    <w:rsid w:val="00F562B9"/>
    <w:rsid w:val="00F5671A"/>
    <w:rsid w:val="00F570B5"/>
    <w:rsid w:val="00F57637"/>
    <w:rsid w:val="00F602C4"/>
    <w:rsid w:val="00F60595"/>
    <w:rsid w:val="00F60875"/>
    <w:rsid w:val="00F60C4C"/>
    <w:rsid w:val="00F60CF6"/>
    <w:rsid w:val="00F615AB"/>
    <w:rsid w:val="00F619B8"/>
    <w:rsid w:val="00F61AC0"/>
    <w:rsid w:val="00F629EF"/>
    <w:rsid w:val="00F62B31"/>
    <w:rsid w:val="00F634D5"/>
    <w:rsid w:val="00F638F9"/>
    <w:rsid w:val="00F639D6"/>
    <w:rsid w:val="00F63E11"/>
    <w:rsid w:val="00F65425"/>
    <w:rsid w:val="00F65704"/>
    <w:rsid w:val="00F65CEB"/>
    <w:rsid w:val="00F6608F"/>
    <w:rsid w:val="00F66932"/>
    <w:rsid w:val="00F66A46"/>
    <w:rsid w:val="00F66A7A"/>
    <w:rsid w:val="00F66DB0"/>
    <w:rsid w:val="00F67301"/>
    <w:rsid w:val="00F6759C"/>
    <w:rsid w:val="00F679D8"/>
    <w:rsid w:val="00F709A9"/>
    <w:rsid w:val="00F71302"/>
    <w:rsid w:val="00F718F4"/>
    <w:rsid w:val="00F71CBD"/>
    <w:rsid w:val="00F72235"/>
    <w:rsid w:val="00F72B8A"/>
    <w:rsid w:val="00F72E2C"/>
    <w:rsid w:val="00F730AE"/>
    <w:rsid w:val="00F732F1"/>
    <w:rsid w:val="00F7410C"/>
    <w:rsid w:val="00F745B2"/>
    <w:rsid w:val="00F748B6"/>
    <w:rsid w:val="00F74BC7"/>
    <w:rsid w:val="00F74F31"/>
    <w:rsid w:val="00F754ED"/>
    <w:rsid w:val="00F7598B"/>
    <w:rsid w:val="00F75C14"/>
    <w:rsid w:val="00F76262"/>
    <w:rsid w:val="00F763FA"/>
    <w:rsid w:val="00F76569"/>
    <w:rsid w:val="00F77018"/>
    <w:rsid w:val="00F775DD"/>
    <w:rsid w:val="00F77BD8"/>
    <w:rsid w:val="00F81B34"/>
    <w:rsid w:val="00F81CE6"/>
    <w:rsid w:val="00F821D1"/>
    <w:rsid w:val="00F82EA9"/>
    <w:rsid w:val="00F8316D"/>
    <w:rsid w:val="00F835E3"/>
    <w:rsid w:val="00F83D58"/>
    <w:rsid w:val="00F84076"/>
    <w:rsid w:val="00F8468D"/>
    <w:rsid w:val="00F8486F"/>
    <w:rsid w:val="00F84C1D"/>
    <w:rsid w:val="00F86046"/>
    <w:rsid w:val="00F86455"/>
    <w:rsid w:val="00F86734"/>
    <w:rsid w:val="00F870E6"/>
    <w:rsid w:val="00F876DC"/>
    <w:rsid w:val="00F87BE9"/>
    <w:rsid w:val="00F87CD6"/>
    <w:rsid w:val="00F87ED6"/>
    <w:rsid w:val="00F90024"/>
    <w:rsid w:val="00F90294"/>
    <w:rsid w:val="00F90323"/>
    <w:rsid w:val="00F907B9"/>
    <w:rsid w:val="00F90BDF"/>
    <w:rsid w:val="00F90F22"/>
    <w:rsid w:val="00F91CEC"/>
    <w:rsid w:val="00F92543"/>
    <w:rsid w:val="00F92875"/>
    <w:rsid w:val="00F93404"/>
    <w:rsid w:val="00F9465F"/>
    <w:rsid w:val="00F9481F"/>
    <w:rsid w:val="00F94E87"/>
    <w:rsid w:val="00F9526F"/>
    <w:rsid w:val="00F953EB"/>
    <w:rsid w:val="00F9547A"/>
    <w:rsid w:val="00F968EC"/>
    <w:rsid w:val="00F96931"/>
    <w:rsid w:val="00F96956"/>
    <w:rsid w:val="00F971FB"/>
    <w:rsid w:val="00FA023E"/>
    <w:rsid w:val="00FA0462"/>
    <w:rsid w:val="00FA07D0"/>
    <w:rsid w:val="00FA0914"/>
    <w:rsid w:val="00FA098C"/>
    <w:rsid w:val="00FA0B8D"/>
    <w:rsid w:val="00FA0C48"/>
    <w:rsid w:val="00FA0F41"/>
    <w:rsid w:val="00FA182A"/>
    <w:rsid w:val="00FA185B"/>
    <w:rsid w:val="00FA1E69"/>
    <w:rsid w:val="00FA259A"/>
    <w:rsid w:val="00FA289F"/>
    <w:rsid w:val="00FA2933"/>
    <w:rsid w:val="00FA4895"/>
    <w:rsid w:val="00FA4A57"/>
    <w:rsid w:val="00FA558D"/>
    <w:rsid w:val="00FA5E13"/>
    <w:rsid w:val="00FA64A2"/>
    <w:rsid w:val="00FA6565"/>
    <w:rsid w:val="00FA6B02"/>
    <w:rsid w:val="00FA76BA"/>
    <w:rsid w:val="00FA78F5"/>
    <w:rsid w:val="00FA7946"/>
    <w:rsid w:val="00FA7F15"/>
    <w:rsid w:val="00FB0C7F"/>
    <w:rsid w:val="00FB156D"/>
    <w:rsid w:val="00FB18AD"/>
    <w:rsid w:val="00FB1AF9"/>
    <w:rsid w:val="00FB1F7E"/>
    <w:rsid w:val="00FB1FAE"/>
    <w:rsid w:val="00FB209E"/>
    <w:rsid w:val="00FB28A6"/>
    <w:rsid w:val="00FB298F"/>
    <w:rsid w:val="00FB3064"/>
    <w:rsid w:val="00FB4A8B"/>
    <w:rsid w:val="00FB55AC"/>
    <w:rsid w:val="00FB561A"/>
    <w:rsid w:val="00FB5DC6"/>
    <w:rsid w:val="00FB672E"/>
    <w:rsid w:val="00FB67C8"/>
    <w:rsid w:val="00FB6F92"/>
    <w:rsid w:val="00FB7111"/>
    <w:rsid w:val="00FB75BA"/>
    <w:rsid w:val="00FC0969"/>
    <w:rsid w:val="00FC18F4"/>
    <w:rsid w:val="00FC206C"/>
    <w:rsid w:val="00FC298D"/>
    <w:rsid w:val="00FC2E12"/>
    <w:rsid w:val="00FC3FE9"/>
    <w:rsid w:val="00FC4674"/>
    <w:rsid w:val="00FC5075"/>
    <w:rsid w:val="00FC5511"/>
    <w:rsid w:val="00FC5718"/>
    <w:rsid w:val="00FC57DD"/>
    <w:rsid w:val="00FC586C"/>
    <w:rsid w:val="00FC5D16"/>
    <w:rsid w:val="00FC644A"/>
    <w:rsid w:val="00FC7527"/>
    <w:rsid w:val="00FD13F7"/>
    <w:rsid w:val="00FD1837"/>
    <w:rsid w:val="00FD1AE3"/>
    <w:rsid w:val="00FD2AF4"/>
    <w:rsid w:val="00FD315A"/>
    <w:rsid w:val="00FD32A2"/>
    <w:rsid w:val="00FD351A"/>
    <w:rsid w:val="00FD45E1"/>
    <w:rsid w:val="00FD535B"/>
    <w:rsid w:val="00FD560A"/>
    <w:rsid w:val="00FD578A"/>
    <w:rsid w:val="00FD661C"/>
    <w:rsid w:val="00FD6E15"/>
    <w:rsid w:val="00FD6FE6"/>
    <w:rsid w:val="00FD71CF"/>
    <w:rsid w:val="00FD7CD4"/>
    <w:rsid w:val="00FE029B"/>
    <w:rsid w:val="00FE02DB"/>
    <w:rsid w:val="00FE03FB"/>
    <w:rsid w:val="00FE054E"/>
    <w:rsid w:val="00FE1480"/>
    <w:rsid w:val="00FE1A5A"/>
    <w:rsid w:val="00FE23CC"/>
    <w:rsid w:val="00FE24FA"/>
    <w:rsid w:val="00FE30B5"/>
    <w:rsid w:val="00FE3205"/>
    <w:rsid w:val="00FE410B"/>
    <w:rsid w:val="00FE4263"/>
    <w:rsid w:val="00FE4C33"/>
    <w:rsid w:val="00FE6914"/>
    <w:rsid w:val="00FE6CA0"/>
    <w:rsid w:val="00FE7AF8"/>
    <w:rsid w:val="00FE7F8E"/>
    <w:rsid w:val="00FF053E"/>
    <w:rsid w:val="00FF055D"/>
    <w:rsid w:val="00FF1D13"/>
    <w:rsid w:val="00FF2A0A"/>
    <w:rsid w:val="00FF30AC"/>
    <w:rsid w:val="00FF376F"/>
    <w:rsid w:val="00FF3C00"/>
    <w:rsid w:val="00FF43A3"/>
    <w:rsid w:val="00FF45CB"/>
    <w:rsid w:val="00FF57E6"/>
    <w:rsid w:val="00FF59B0"/>
    <w:rsid w:val="00FF64FA"/>
    <w:rsid w:val="00FF65BD"/>
    <w:rsid w:val="00FF73E6"/>
    <w:rsid w:val="00FF776E"/>
    <w:rsid w:val="00FF7FC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7572F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color w:val="auto"/>
      <w:sz w:val="26"/>
      <w:szCs w:val="2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tyle>
  <w:style w:type="character" w:customStyle="1" w:styleId="th1">
    <w:name w:val="th1"/>
    <w:rPr>
      <w:b/>
      <w:bCs/>
      <w:color w:val="333333"/>
    </w:rPr>
  </w:style>
  <w:style w:type="character" w:styleId="CommentReference">
    <w:name w:val="annotation reference"/>
    <w:rPr>
      <w:sz w:val="16"/>
      <w:szCs w:val="16"/>
    </w:rPr>
  </w:style>
  <w:style w:type="character" w:customStyle="1" w:styleId="CommentTextChar">
    <w:name w:val="Comment Text Char"/>
    <w:rPr>
      <w:lang w:val="lv-LV" w:bidi="ar-SA"/>
    </w:rPr>
  </w:style>
  <w:style w:type="character" w:customStyle="1" w:styleId="FootnoteCharacters">
    <w:name w:val="Footnote Characters"/>
    <w:rPr>
      <w:vertAlign w:val="superscript"/>
    </w:rPr>
  </w:style>
  <w:style w:type="character" w:customStyle="1" w:styleId="FooterChar">
    <w:name w:val="Footer Char"/>
    <w:rPr>
      <w:sz w:val="24"/>
      <w:szCs w:val="24"/>
      <w:lang w:val="lv-LV"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sz w:val="20"/>
      <w:szCs w:val="20"/>
      <w:lang w:eastAsia="zh-CN"/>
    </w:rPr>
  </w:style>
  <w:style w:type="paragraph" w:styleId="CommentSubject">
    <w:name w:val="annotation subject"/>
    <w:basedOn w:val="CommentText"/>
    <w:next w:val="CommentText"/>
    <w:rPr>
      <w:b/>
      <w:bCs/>
    </w:rPr>
  </w:style>
  <w:style w:type="paragraph" w:styleId="Footer">
    <w:name w:val="footer"/>
    <w:basedOn w:val="Normal"/>
  </w:style>
  <w:style w:type="paragraph" w:styleId="DocumentMap">
    <w:name w:val="Document Map"/>
    <w:basedOn w:val="Normal"/>
    <w:pPr>
      <w:shd w:val="clear" w:color="auto" w:fill="000080"/>
    </w:pPr>
    <w:rPr>
      <w:rFonts w:ascii="Tahoma" w:hAnsi="Tahoma" w:cs="Tahoma"/>
      <w:sz w:val="20"/>
      <w:szCs w:val="20"/>
    </w:rPr>
  </w:style>
  <w:style w:type="paragraph" w:customStyle="1" w:styleId="tvhtml">
    <w:name w:val="tv_html"/>
    <w:basedOn w:val="Normal"/>
    <w:pPr>
      <w:spacing w:before="280" w:after="280"/>
    </w:pPr>
  </w:style>
  <w:style w:type="paragraph" w:customStyle="1" w:styleId="tv213">
    <w:name w:val="tv213"/>
    <w:basedOn w:val="Normal"/>
    <w:pPr>
      <w:spacing w:before="280" w:after="280"/>
    </w:pPr>
  </w:style>
  <w:style w:type="paragraph" w:customStyle="1" w:styleId="labojumupamats">
    <w:name w:val="labojumu_pamats"/>
    <w:basedOn w:val="Normal"/>
    <w:pPr>
      <w:spacing w:before="280" w:after="280"/>
    </w:pPr>
  </w:style>
  <w:style w:type="paragraph" w:customStyle="1" w:styleId="tv2131">
    <w:name w:val="tv2131"/>
    <w:basedOn w:val="Normal"/>
    <w:pPr>
      <w:spacing w:line="360" w:lineRule="auto"/>
      <w:ind w:firstLine="300"/>
    </w:pPr>
    <w:rPr>
      <w:color w:val="414142"/>
      <w:sz w:val="20"/>
      <w:szCs w:val="20"/>
    </w:rPr>
  </w:style>
  <w:style w:type="paragraph" w:styleId="Revision">
    <w:name w:val="Revision"/>
    <w:pPr>
      <w:suppressAutoHyphens/>
    </w:pPr>
    <w:rPr>
      <w:sz w:val="24"/>
      <w:szCs w:val="24"/>
      <w:lang w:eastAsia="zh-CN"/>
    </w:rPr>
  </w:style>
  <w:style w:type="paragraph" w:customStyle="1" w:styleId="labojumupamats1">
    <w:name w:val="labojumu_pamats1"/>
    <w:basedOn w:val="Normal"/>
    <w:pPr>
      <w:spacing w:before="45" w:line="360" w:lineRule="auto"/>
      <w:ind w:firstLine="300"/>
    </w:pPr>
    <w:rPr>
      <w:i/>
      <w:iCs/>
      <w:color w:val="414142"/>
      <w:sz w:val="20"/>
      <w:szCs w:val="20"/>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535"/>
        <w:tab w:val="right" w:pos="9071"/>
      </w:tabs>
    </w:pPr>
  </w:style>
  <w:style w:type="character" w:customStyle="1" w:styleId="FootnoteTextChar">
    <w:name w:val="Footnote Text Char"/>
    <w:link w:val="FootnoteText"/>
    <w:uiPriority w:val="99"/>
    <w:rsid w:val="00A972A3"/>
    <w:rPr>
      <w:lang w:eastAsia="zh-CN"/>
    </w:rPr>
  </w:style>
  <w:style w:type="character" w:styleId="FootnoteReference">
    <w:name w:val="footnote reference"/>
    <w:uiPriority w:val="99"/>
    <w:semiHidden/>
    <w:unhideWhenUsed/>
    <w:rsid w:val="00A972A3"/>
    <w:rPr>
      <w:vertAlign w:val="superscript"/>
    </w:rPr>
  </w:style>
  <w:style w:type="paragraph" w:customStyle="1" w:styleId="LO-normal">
    <w:name w:val="LO-normal"/>
    <w:basedOn w:val="Normal"/>
    <w:rsid w:val="001C5B23"/>
    <w:pPr>
      <w:suppressAutoHyphens/>
    </w:pPr>
    <w:rPr>
      <w:color w:val="000000"/>
      <w:sz w:val="20"/>
      <w:szCs w:val="20"/>
      <w:lang w:val="en-US" w:eastAsia="zh-CN"/>
    </w:rPr>
  </w:style>
  <w:style w:type="table" w:styleId="TableGrid">
    <w:name w:val="Table Grid"/>
    <w:basedOn w:val="TableNormal"/>
    <w:uiPriority w:val="59"/>
    <w:rsid w:val="002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31"/>
    <w:pPr>
      <w:ind w:left="720"/>
    </w:pPr>
  </w:style>
  <w:style w:type="character" w:customStyle="1" w:styleId="HeaderChar">
    <w:name w:val="Header Char"/>
    <w:link w:val="Header"/>
    <w:uiPriority w:val="99"/>
    <w:rsid w:val="00464691"/>
    <w:rPr>
      <w:sz w:val="24"/>
      <w:szCs w:val="24"/>
    </w:rPr>
  </w:style>
  <w:style w:type="paragraph" w:styleId="EndnoteText">
    <w:name w:val="endnote text"/>
    <w:basedOn w:val="Normal"/>
    <w:link w:val="EndnoteTextChar"/>
    <w:uiPriority w:val="99"/>
    <w:semiHidden/>
    <w:unhideWhenUsed/>
    <w:rsid w:val="0065108A"/>
    <w:rPr>
      <w:sz w:val="20"/>
      <w:szCs w:val="20"/>
    </w:rPr>
  </w:style>
  <w:style w:type="character" w:customStyle="1" w:styleId="EndnoteTextChar">
    <w:name w:val="Endnote Text Char"/>
    <w:basedOn w:val="DefaultParagraphFont"/>
    <w:link w:val="EndnoteText"/>
    <w:uiPriority w:val="99"/>
    <w:semiHidden/>
    <w:rsid w:val="0065108A"/>
  </w:style>
  <w:style w:type="character" w:styleId="EndnoteReference">
    <w:name w:val="endnote reference"/>
    <w:uiPriority w:val="99"/>
    <w:semiHidden/>
    <w:unhideWhenUsed/>
    <w:rsid w:val="0065108A"/>
    <w:rPr>
      <w:vertAlign w:val="superscript"/>
    </w:rPr>
  </w:style>
  <w:style w:type="character" w:customStyle="1" w:styleId="apple-converted-space">
    <w:name w:val="apple-converted-space"/>
    <w:basedOn w:val="DefaultParagraphFont"/>
    <w:rsid w:val="001E5CA5"/>
  </w:style>
  <w:style w:type="character" w:styleId="Emphasis">
    <w:name w:val="Emphasis"/>
    <w:basedOn w:val="DefaultParagraphFont"/>
    <w:uiPriority w:val="20"/>
    <w:qFormat/>
    <w:rsid w:val="00CE1089"/>
    <w:rPr>
      <w:i/>
      <w:iCs/>
    </w:rPr>
  </w:style>
  <w:style w:type="paragraph" w:styleId="NormalWeb">
    <w:name w:val="Normal (Web)"/>
    <w:basedOn w:val="Normal"/>
    <w:uiPriority w:val="99"/>
    <w:semiHidden/>
    <w:unhideWhenUsed/>
    <w:rsid w:val="00863897"/>
    <w:pPr>
      <w:spacing w:before="100" w:beforeAutospacing="1" w:after="100" w:afterAutospacing="1"/>
    </w:pPr>
  </w:style>
  <w:style w:type="table" w:customStyle="1" w:styleId="GridTableLight">
    <w:name w:val="Grid Table Light"/>
    <w:basedOn w:val="TableNormal"/>
    <w:uiPriority w:val="40"/>
    <w:rsid w:val="003E1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0"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2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rPr>
  </w:style>
  <w:style w:type="character" w:customStyle="1" w:styleId="WW8Num2z0">
    <w:name w:val="WW8Num2z0"/>
    <w:rPr>
      <w:rFonts w:ascii="Times New Roman" w:hAnsi="Times New Roman" w:cs="Times New Roman"/>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sz w:val="24"/>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color w:val="auto"/>
      <w:sz w:val="26"/>
      <w:szCs w:val="26"/>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u w:val="none"/>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3z0">
    <w:name w:val="WW8Num13z0"/>
    <w:rPr>
      <w:rFonts w:ascii="Wingdings" w:hAnsi="Wingdings" w:cs="Wingdings"/>
    </w:rPr>
  </w:style>
  <w:style w:type="character" w:customStyle="1" w:styleId="WW8Num13z1">
    <w:name w:val="WW8Num13z1"/>
    <w:rPr>
      <w:rFonts w:ascii="Courier New" w:hAnsi="Courier New" w:cs="Courier New"/>
    </w:rPr>
  </w:style>
  <w:style w:type="character" w:customStyle="1" w:styleId="WW8Num13z3">
    <w:name w:val="WW8Num13z3"/>
    <w:rPr>
      <w:rFonts w:ascii="Symbol" w:hAnsi="Symbol" w:cs="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rPr>
  </w:style>
  <w:style w:type="character" w:customStyle="1" w:styleId="DefaultParagraphFont1">
    <w:name w:val="Default Paragraph Font1"/>
  </w:style>
  <w:style w:type="character" w:styleId="PageNumber">
    <w:name w:val="page number"/>
    <w:basedOn w:val="DefaultParagraphFont1"/>
  </w:style>
  <w:style w:type="character" w:customStyle="1" w:styleId="th1">
    <w:name w:val="th1"/>
    <w:rPr>
      <w:b/>
      <w:bCs/>
      <w:color w:val="333333"/>
    </w:rPr>
  </w:style>
  <w:style w:type="character" w:styleId="CommentReference">
    <w:name w:val="annotation reference"/>
    <w:rPr>
      <w:sz w:val="16"/>
      <w:szCs w:val="16"/>
    </w:rPr>
  </w:style>
  <w:style w:type="character" w:customStyle="1" w:styleId="CommentTextChar">
    <w:name w:val="Comment Text Char"/>
    <w:rPr>
      <w:lang w:val="lv-LV" w:bidi="ar-SA"/>
    </w:rPr>
  </w:style>
  <w:style w:type="character" w:customStyle="1" w:styleId="FootnoteCharacters">
    <w:name w:val="Footnote Characters"/>
    <w:rPr>
      <w:vertAlign w:val="superscript"/>
    </w:rPr>
  </w:style>
  <w:style w:type="character" w:customStyle="1" w:styleId="FooterChar">
    <w:name w:val="Footer Char"/>
    <w:rPr>
      <w:sz w:val="24"/>
      <w:szCs w:val="24"/>
      <w:lang w:val="lv-LV" w:bidi="ar-SA"/>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Heading">
    <w:name w:val="Heading"/>
    <w:basedOn w:val="Normal"/>
    <w:next w:val="BodyText"/>
    <w:pPr>
      <w:keepNext/>
      <w:spacing w:before="240" w:after="120"/>
    </w:pPr>
    <w:rPr>
      <w:rFonts w:ascii="Liberation Sans" w:eastAsia="Arial Unicode MS"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link w:val="HeaderChar"/>
    <w:uiPriority w:val="99"/>
  </w:style>
  <w:style w:type="paragraph" w:customStyle="1" w:styleId="naisf">
    <w:name w:val="naisf"/>
    <w:basedOn w:val="Normal"/>
    <w:pPr>
      <w:spacing w:before="75" w:after="75"/>
      <w:ind w:firstLine="375"/>
      <w:jc w:val="both"/>
    </w:pPr>
  </w:style>
  <w:style w:type="paragraph" w:customStyle="1" w:styleId="naisnod">
    <w:name w:val="naisnod"/>
    <w:basedOn w:val="Normal"/>
    <w:pPr>
      <w:spacing w:before="150" w:after="150"/>
      <w:jc w:val="center"/>
    </w:pPr>
    <w:rPr>
      <w:b/>
      <w:bCs/>
    </w:rPr>
  </w:style>
  <w:style w:type="paragraph" w:customStyle="1" w:styleId="naislab">
    <w:name w:val="naislab"/>
    <w:basedOn w:val="Normal"/>
    <w:pPr>
      <w:spacing w:before="75" w:after="75"/>
      <w:jc w:val="right"/>
    </w:pPr>
  </w:style>
  <w:style w:type="paragraph" w:customStyle="1" w:styleId="naiskr">
    <w:name w:val="naiskr"/>
    <w:basedOn w:val="Normal"/>
    <w:pPr>
      <w:spacing w:before="75" w:after="75"/>
    </w:pPr>
  </w:style>
  <w:style w:type="paragraph" w:customStyle="1" w:styleId="naisc">
    <w:name w:val="naisc"/>
    <w:basedOn w:val="Normal"/>
    <w:pPr>
      <w:spacing w:before="75" w:after="75"/>
      <w:jc w:val="center"/>
    </w:pPr>
  </w:style>
  <w:style w:type="paragraph" w:styleId="CommentText">
    <w:name w:val="annotation text"/>
    <w:basedOn w:val="Normal"/>
    <w:rPr>
      <w:sz w:val="20"/>
      <w:szCs w:val="20"/>
    </w:rPr>
  </w:style>
  <w:style w:type="paragraph" w:styleId="BalloonText">
    <w:name w:val="Balloon Text"/>
    <w:basedOn w:val="Normal"/>
    <w:rPr>
      <w:rFonts w:ascii="Tahoma" w:hAnsi="Tahoma" w:cs="Tahoma"/>
      <w:sz w:val="16"/>
      <w:szCs w:val="16"/>
    </w:rPr>
  </w:style>
  <w:style w:type="paragraph" w:styleId="FootnoteText">
    <w:name w:val="footnote text"/>
    <w:basedOn w:val="Normal"/>
    <w:link w:val="FootnoteTextChar"/>
    <w:uiPriority w:val="99"/>
    <w:rPr>
      <w:sz w:val="20"/>
      <w:szCs w:val="20"/>
      <w:lang w:eastAsia="zh-CN"/>
    </w:rPr>
  </w:style>
  <w:style w:type="paragraph" w:styleId="CommentSubject">
    <w:name w:val="annotation subject"/>
    <w:basedOn w:val="CommentText"/>
    <w:next w:val="CommentText"/>
    <w:rPr>
      <w:b/>
      <w:bCs/>
    </w:rPr>
  </w:style>
  <w:style w:type="paragraph" w:styleId="Footer">
    <w:name w:val="footer"/>
    <w:basedOn w:val="Normal"/>
  </w:style>
  <w:style w:type="paragraph" w:styleId="DocumentMap">
    <w:name w:val="Document Map"/>
    <w:basedOn w:val="Normal"/>
    <w:pPr>
      <w:shd w:val="clear" w:color="auto" w:fill="000080"/>
    </w:pPr>
    <w:rPr>
      <w:rFonts w:ascii="Tahoma" w:hAnsi="Tahoma" w:cs="Tahoma"/>
      <w:sz w:val="20"/>
      <w:szCs w:val="20"/>
    </w:rPr>
  </w:style>
  <w:style w:type="paragraph" w:customStyle="1" w:styleId="tvhtml">
    <w:name w:val="tv_html"/>
    <w:basedOn w:val="Normal"/>
    <w:pPr>
      <w:spacing w:before="280" w:after="280"/>
    </w:pPr>
  </w:style>
  <w:style w:type="paragraph" w:customStyle="1" w:styleId="tv213">
    <w:name w:val="tv213"/>
    <w:basedOn w:val="Normal"/>
    <w:pPr>
      <w:spacing w:before="280" w:after="280"/>
    </w:pPr>
  </w:style>
  <w:style w:type="paragraph" w:customStyle="1" w:styleId="labojumupamats">
    <w:name w:val="labojumu_pamats"/>
    <w:basedOn w:val="Normal"/>
    <w:pPr>
      <w:spacing w:before="280" w:after="280"/>
    </w:pPr>
  </w:style>
  <w:style w:type="paragraph" w:customStyle="1" w:styleId="tv2131">
    <w:name w:val="tv2131"/>
    <w:basedOn w:val="Normal"/>
    <w:pPr>
      <w:spacing w:line="360" w:lineRule="auto"/>
      <w:ind w:firstLine="300"/>
    </w:pPr>
    <w:rPr>
      <w:color w:val="414142"/>
      <w:sz w:val="20"/>
      <w:szCs w:val="20"/>
    </w:rPr>
  </w:style>
  <w:style w:type="paragraph" w:styleId="Revision">
    <w:name w:val="Revision"/>
    <w:pPr>
      <w:suppressAutoHyphens/>
    </w:pPr>
    <w:rPr>
      <w:sz w:val="24"/>
      <w:szCs w:val="24"/>
      <w:lang w:eastAsia="zh-CN"/>
    </w:rPr>
  </w:style>
  <w:style w:type="paragraph" w:customStyle="1" w:styleId="labojumupamats1">
    <w:name w:val="labojumu_pamats1"/>
    <w:basedOn w:val="Normal"/>
    <w:pPr>
      <w:spacing w:before="45" w:line="360" w:lineRule="auto"/>
      <w:ind w:firstLine="300"/>
    </w:pPr>
    <w:rPr>
      <w:i/>
      <w:iCs/>
      <w:color w:val="414142"/>
      <w:sz w:val="20"/>
      <w:szCs w:val="20"/>
    </w:rPr>
  </w:style>
  <w:style w:type="paragraph" w:styleId="NoSpacing">
    <w:name w:val="No Spacing"/>
    <w:qFormat/>
    <w:pPr>
      <w:suppressAutoHyphens/>
    </w:pPr>
    <w:rPr>
      <w:sz w:val="24"/>
      <w:szCs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HeaderLeft">
    <w:name w:val="Header Left"/>
    <w:basedOn w:val="Normal"/>
    <w:pPr>
      <w:suppressLineNumbers/>
      <w:tabs>
        <w:tab w:val="center" w:pos="4535"/>
        <w:tab w:val="right" w:pos="9071"/>
      </w:tabs>
    </w:pPr>
  </w:style>
  <w:style w:type="character" w:customStyle="1" w:styleId="FootnoteTextChar">
    <w:name w:val="Footnote Text Char"/>
    <w:link w:val="FootnoteText"/>
    <w:uiPriority w:val="99"/>
    <w:rsid w:val="00A972A3"/>
    <w:rPr>
      <w:lang w:eastAsia="zh-CN"/>
    </w:rPr>
  </w:style>
  <w:style w:type="character" w:styleId="FootnoteReference">
    <w:name w:val="footnote reference"/>
    <w:uiPriority w:val="99"/>
    <w:semiHidden/>
    <w:unhideWhenUsed/>
    <w:rsid w:val="00A972A3"/>
    <w:rPr>
      <w:vertAlign w:val="superscript"/>
    </w:rPr>
  </w:style>
  <w:style w:type="paragraph" w:customStyle="1" w:styleId="LO-normal">
    <w:name w:val="LO-normal"/>
    <w:basedOn w:val="Normal"/>
    <w:rsid w:val="001C5B23"/>
    <w:pPr>
      <w:suppressAutoHyphens/>
    </w:pPr>
    <w:rPr>
      <w:color w:val="000000"/>
      <w:sz w:val="20"/>
      <w:szCs w:val="20"/>
      <w:lang w:val="en-US" w:eastAsia="zh-CN"/>
    </w:rPr>
  </w:style>
  <w:style w:type="table" w:styleId="TableGrid">
    <w:name w:val="Table Grid"/>
    <w:basedOn w:val="TableNormal"/>
    <w:uiPriority w:val="59"/>
    <w:rsid w:val="002B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31"/>
    <w:pPr>
      <w:ind w:left="720"/>
    </w:pPr>
  </w:style>
  <w:style w:type="character" w:customStyle="1" w:styleId="HeaderChar">
    <w:name w:val="Header Char"/>
    <w:link w:val="Header"/>
    <w:uiPriority w:val="99"/>
    <w:rsid w:val="00464691"/>
    <w:rPr>
      <w:sz w:val="24"/>
      <w:szCs w:val="24"/>
    </w:rPr>
  </w:style>
  <w:style w:type="paragraph" w:styleId="EndnoteText">
    <w:name w:val="endnote text"/>
    <w:basedOn w:val="Normal"/>
    <w:link w:val="EndnoteTextChar"/>
    <w:uiPriority w:val="99"/>
    <w:semiHidden/>
    <w:unhideWhenUsed/>
    <w:rsid w:val="0065108A"/>
    <w:rPr>
      <w:sz w:val="20"/>
      <w:szCs w:val="20"/>
    </w:rPr>
  </w:style>
  <w:style w:type="character" w:customStyle="1" w:styleId="EndnoteTextChar">
    <w:name w:val="Endnote Text Char"/>
    <w:basedOn w:val="DefaultParagraphFont"/>
    <w:link w:val="EndnoteText"/>
    <w:uiPriority w:val="99"/>
    <w:semiHidden/>
    <w:rsid w:val="0065108A"/>
  </w:style>
  <w:style w:type="character" w:styleId="EndnoteReference">
    <w:name w:val="endnote reference"/>
    <w:uiPriority w:val="99"/>
    <w:semiHidden/>
    <w:unhideWhenUsed/>
    <w:rsid w:val="0065108A"/>
    <w:rPr>
      <w:vertAlign w:val="superscript"/>
    </w:rPr>
  </w:style>
  <w:style w:type="character" w:customStyle="1" w:styleId="apple-converted-space">
    <w:name w:val="apple-converted-space"/>
    <w:basedOn w:val="DefaultParagraphFont"/>
    <w:rsid w:val="001E5CA5"/>
  </w:style>
  <w:style w:type="character" w:styleId="Emphasis">
    <w:name w:val="Emphasis"/>
    <w:basedOn w:val="DefaultParagraphFont"/>
    <w:uiPriority w:val="20"/>
    <w:qFormat/>
    <w:rsid w:val="00CE1089"/>
    <w:rPr>
      <w:i/>
      <w:iCs/>
    </w:rPr>
  </w:style>
  <w:style w:type="paragraph" w:styleId="NormalWeb">
    <w:name w:val="Normal (Web)"/>
    <w:basedOn w:val="Normal"/>
    <w:uiPriority w:val="99"/>
    <w:semiHidden/>
    <w:unhideWhenUsed/>
    <w:rsid w:val="00863897"/>
    <w:pPr>
      <w:spacing w:before="100" w:beforeAutospacing="1" w:after="100" w:afterAutospacing="1"/>
    </w:pPr>
  </w:style>
  <w:style w:type="table" w:customStyle="1" w:styleId="GridTableLight">
    <w:name w:val="Grid Table Light"/>
    <w:basedOn w:val="TableNormal"/>
    <w:uiPriority w:val="40"/>
    <w:rsid w:val="003E194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6255">
      <w:bodyDiv w:val="1"/>
      <w:marLeft w:val="0"/>
      <w:marRight w:val="0"/>
      <w:marTop w:val="0"/>
      <w:marBottom w:val="0"/>
      <w:divBdr>
        <w:top w:val="none" w:sz="0" w:space="0" w:color="auto"/>
        <w:left w:val="none" w:sz="0" w:space="0" w:color="auto"/>
        <w:bottom w:val="none" w:sz="0" w:space="0" w:color="auto"/>
        <w:right w:val="none" w:sz="0" w:space="0" w:color="auto"/>
      </w:divBdr>
    </w:div>
    <w:div w:id="67458308">
      <w:bodyDiv w:val="1"/>
      <w:marLeft w:val="0"/>
      <w:marRight w:val="0"/>
      <w:marTop w:val="0"/>
      <w:marBottom w:val="0"/>
      <w:divBdr>
        <w:top w:val="none" w:sz="0" w:space="0" w:color="auto"/>
        <w:left w:val="none" w:sz="0" w:space="0" w:color="auto"/>
        <w:bottom w:val="none" w:sz="0" w:space="0" w:color="auto"/>
        <w:right w:val="none" w:sz="0" w:space="0" w:color="auto"/>
      </w:divBdr>
    </w:div>
    <w:div w:id="71053111">
      <w:bodyDiv w:val="1"/>
      <w:marLeft w:val="0"/>
      <w:marRight w:val="0"/>
      <w:marTop w:val="0"/>
      <w:marBottom w:val="0"/>
      <w:divBdr>
        <w:top w:val="none" w:sz="0" w:space="0" w:color="auto"/>
        <w:left w:val="none" w:sz="0" w:space="0" w:color="auto"/>
        <w:bottom w:val="none" w:sz="0" w:space="0" w:color="auto"/>
        <w:right w:val="none" w:sz="0" w:space="0" w:color="auto"/>
      </w:divBdr>
      <w:divsChild>
        <w:div w:id="1078552106">
          <w:marLeft w:val="0"/>
          <w:marRight w:val="0"/>
          <w:marTop w:val="480"/>
          <w:marBottom w:val="240"/>
          <w:divBdr>
            <w:top w:val="none" w:sz="0" w:space="0" w:color="auto"/>
            <w:left w:val="none" w:sz="0" w:space="0" w:color="auto"/>
            <w:bottom w:val="none" w:sz="0" w:space="0" w:color="auto"/>
            <w:right w:val="none" w:sz="0" w:space="0" w:color="auto"/>
          </w:divBdr>
        </w:div>
        <w:div w:id="1894270607">
          <w:marLeft w:val="0"/>
          <w:marRight w:val="0"/>
          <w:marTop w:val="0"/>
          <w:marBottom w:val="567"/>
          <w:divBdr>
            <w:top w:val="none" w:sz="0" w:space="0" w:color="auto"/>
            <w:left w:val="none" w:sz="0" w:space="0" w:color="auto"/>
            <w:bottom w:val="none" w:sz="0" w:space="0" w:color="auto"/>
            <w:right w:val="none" w:sz="0" w:space="0" w:color="auto"/>
          </w:divBdr>
        </w:div>
      </w:divsChild>
    </w:div>
    <w:div w:id="76096986">
      <w:bodyDiv w:val="1"/>
      <w:marLeft w:val="0"/>
      <w:marRight w:val="0"/>
      <w:marTop w:val="0"/>
      <w:marBottom w:val="0"/>
      <w:divBdr>
        <w:top w:val="none" w:sz="0" w:space="0" w:color="auto"/>
        <w:left w:val="none" w:sz="0" w:space="0" w:color="auto"/>
        <w:bottom w:val="none" w:sz="0" w:space="0" w:color="auto"/>
        <w:right w:val="none" w:sz="0" w:space="0" w:color="auto"/>
      </w:divBdr>
    </w:div>
    <w:div w:id="109280411">
      <w:bodyDiv w:val="1"/>
      <w:marLeft w:val="0"/>
      <w:marRight w:val="0"/>
      <w:marTop w:val="0"/>
      <w:marBottom w:val="0"/>
      <w:divBdr>
        <w:top w:val="none" w:sz="0" w:space="0" w:color="auto"/>
        <w:left w:val="none" w:sz="0" w:space="0" w:color="auto"/>
        <w:bottom w:val="none" w:sz="0" w:space="0" w:color="auto"/>
        <w:right w:val="none" w:sz="0" w:space="0" w:color="auto"/>
      </w:divBdr>
    </w:div>
    <w:div w:id="164900104">
      <w:bodyDiv w:val="1"/>
      <w:marLeft w:val="0"/>
      <w:marRight w:val="0"/>
      <w:marTop w:val="0"/>
      <w:marBottom w:val="0"/>
      <w:divBdr>
        <w:top w:val="none" w:sz="0" w:space="0" w:color="auto"/>
        <w:left w:val="none" w:sz="0" w:space="0" w:color="auto"/>
        <w:bottom w:val="none" w:sz="0" w:space="0" w:color="auto"/>
        <w:right w:val="none" w:sz="0" w:space="0" w:color="auto"/>
      </w:divBdr>
    </w:div>
    <w:div w:id="251014944">
      <w:bodyDiv w:val="1"/>
      <w:marLeft w:val="0"/>
      <w:marRight w:val="0"/>
      <w:marTop w:val="0"/>
      <w:marBottom w:val="0"/>
      <w:divBdr>
        <w:top w:val="none" w:sz="0" w:space="0" w:color="auto"/>
        <w:left w:val="none" w:sz="0" w:space="0" w:color="auto"/>
        <w:bottom w:val="none" w:sz="0" w:space="0" w:color="auto"/>
        <w:right w:val="none" w:sz="0" w:space="0" w:color="auto"/>
      </w:divBdr>
    </w:div>
    <w:div w:id="266161814">
      <w:bodyDiv w:val="1"/>
      <w:marLeft w:val="0"/>
      <w:marRight w:val="0"/>
      <w:marTop w:val="0"/>
      <w:marBottom w:val="0"/>
      <w:divBdr>
        <w:top w:val="none" w:sz="0" w:space="0" w:color="auto"/>
        <w:left w:val="none" w:sz="0" w:space="0" w:color="auto"/>
        <w:bottom w:val="none" w:sz="0" w:space="0" w:color="auto"/>
        <w:right w:val="none" w:sz="0" w:space="0" w:color="auto"/>
      </w:divBdr>
    </w:div>
    <w:div w:id="303316814">
      <w:bodyDiv w:val="1"/>
      <w:marLeft w:val="0"/>
      <w:marRight w:val="0"/>
      <w:marTop w:val="0"/>
      <w:marBottom w:val="0"/>
      <w:divBdr>
        <w:top w:val="none" w:sz="0" w:space="0" w:color="auto"/>
        <w:left w:val="none" w:sz="0" w:space="0" w:color="auto"/>
        <w:bottom w:val="none" w:sz="0" w:space="0" w:color="auto"/>
        <w:right w:val="none" w:sz="0" w:space="0" w:color="auto"/>
      </w:divBdr>
    </w:div>
    <w:div w:id="323707371">
      <w:bodyDiv w:val="1"/>
      <w:marLeft w:val="0"/>
      <w:marRight w:val="0"/>
      <w:marTop w:val="0"/>
      <w:marBottom w:val="0"/>
      <w:divBdr>
        <w:top w:val="none" w:sz="0" w:space="0" w:color="auto"/>
        <w:left w:val="none" w:sz="0" w:space="0" w:color="auto"/>
        <w:bottom w:val="none" w:sz="0" w:space="0" w:color="auto"/>
        <w:right w:val="none" w:sz="0" w:space="0" w:color="auto"/>
      </w:divBdr>
    </w:div>
    <w:div w:id="354114485">
      <w:bodyDiv w:val="1"/>
      <w:marLeft w:val="0"/>
      <w:marRight w:val="0"/>
      <w:marTop w:val="0"/>
      <w:marBottom w:val="0"/>
      <w:divBdr>
        <w:top w:val="none" w:sz="0" w:space="0" w:color="auto"/>
        <w:left w:val="none" w:sz="0" w:space="0" w:color="auto"/>
        <w:bottom w:val="none" w:sz="0" w:space="0" w:color="auto"/>
        <w:right w:val="none" w:sz="0" w:space="0" w:color="auto"/>
      </w:divBdr>
      <w:divsChild>
        <w:div w:id="1125537136">
          <w:marLeft w:val="0"/>
          <w:marRight w:val="0"/>
          <w:marTop w:val="480"/>
          <w:marBottom w:val="240"/>
          <w:divBdr>
            <w:top w:val="none" w:sz="0" w:space="0" w:color="auto"/>
            <w:left w:val="none" w:sz="0" w:space="0" w:color="auto"/>
            <w:bottom w:val="none" w:sz="0" w:space="0" w:color="auto"/>
            <w:right w:val="none" w:sz="0" w:space="0" w:color="auto"/>
          </w:divBdr>
        </w:div>
        <w:div w:id="1366831328">
          <w:marLeft w:val="0"/>
          <w:marRight w:val="0"/>
          <w:marTop w:val="0"/>
          <w:marBottom w:val="567"/>
          <w:divBdr>
            <w:top w:val="none" w:sz="0" w:space="0" w:color="auto"/>
            <w:left w:val="none" w:sz="0" w:space="0" w:color="auto"/>
            <w:bottom w:val="none" w:sz="0" w:space="0" w:color="auto"/>
            <w:right w:val="none" w:sz="0" w:space="0" w:color="auto"/>
          </w:divBdr>
        </w:div>
      </w:divsChild>
    </w:div>
    <w:div w:id="439253952">
      <w:bodyDiv w:val="1"/>
      <w:marLeft w:val="0"/>
      <w:marRight w:val="0"/>
      <w:marTop w:val="0"/>
      <w:marBottom w:val="0"/>
      <w:divBdr>
        <w:top w:val="none" w:sz="0" w:space="0" w:color="auto"/>
        <w:left w:val="none" w:sz="0" w:space="0" w:color="auto"/>
        <w:bottom w:val="none" w:sz="0" w:space="0" w:color="auto"/>
        <w:right w:val="none" w:sz="0" w:space="0" w:color="auto"/>
      </w:divBdr>
      <w:divsChild>
        <w:div w:id="754782550">
          <w:marLeft w:val="0"/>
          <w:marRight w:val="0"/>
          <w:marTop w:val="0"/>
          <w:marBottom w:val="0"/>
          <w:divBdr>
            <w:top w:val="none" w:sz="0" w:space="0" w:color="auto"/>
            <w:left w:val="none" w:sz="0" w:space="0" w:color="auto"/>
            <w:bottom w:val="none" w:sz="0" w:space="0" w:color="auto"/>
            <w:right w:val="none" w:sz="0" w:space="0" w:color="auto"/>
          </w:divBdr>
          <w:divsChild>
            <w:div w:id="181823400">
              <w:marLeft w:val="0"/>
              <w:marRight w:val="0"/>
              <w:marTop w:val="0"/>
              <w:marBottom w:val="0"/>
              <w:divBdr>
                <w:top w:val="none" w:sz="0" w:space="0" w:color="auto"/>
                <w:left w:val="none" w:sz="0" w:space="0" w:color="auto"/>
                <w:bottom w:val="none" w:sz="0" w:space="0" w:color="auto"/>
                <w:right w:val="none" w:sz="0" w:space="0" w:color="auto"/>
              </w:divBdr>
              <w:divsChild>
                <w:div w:id="1527214598">
                  <w:marLeft w:val="0"/>
                  <w:marRight w:val="0"/>
                  <w:marTop w:val="0"/>
                  <w:marBottom w:val="0"/>
                  <w:divBdr>
                    <w:top w:val="none" w:sz="0" w:space="0" w:color="auto"/>
                    <w:left w:val="none" w:sz="0" w:space="0" w:color="auto"/>
                    <w:bottom w:val="none" w:sz="0" w:space="0" w:color="auto"/>
                    <w:right w:val="none" w:sz="0" w:space="0" w:color="auto"/>
                  </w:divBdr>
                  <w:divsChild>
                    <w:div w:id="1066103621">
                      <w:marLeft w:val="0"/>
                      <w:marRight w:val="0"/>
                      <w:marTop w:val="0"/>
                      <w:marBottom w:val="0"/>
                      <w:divBdr>
                        <w:top w:val="none" w:sz="0" w:space="0" w:color="auto"/>
                        <w:left w:val="none" w:sz="0" w:space="0" w:color="auto"/>
                        <w:bottom w:val="none" w:sz="0" w:space="0" w:color="auto"/>
                        <w:right w:val="none" w:sz="0" w:space="0" w:color="auto"/>
                      </w:divBdr>
                      <w:divsChild>
                        <w:div w:id="861893436">
                          <w:marLeft w:val="0"/>
                          <w:marRight w:val="0"/>
                          <w:marTop w:val="0"/>
                          <w:marBottom w:val="0"/>
                          <w:divBdr>
                            <w:top w:val="none" w:sz="0" w:space="0" w:color="auto"/>
                            <w:left w:val="none" w:sz="0" w:space="0" w:color="auto"/>
                            <w:bottom w:val="none" w:sz="0" w:space="0" w:color="auto"/>
                            <w:right w:val="none" w:sz="0" w:space="0" w:color="auto"/>
                          </w:divBdr>
                          <w:divsChild>
                            <w:div w:id="198751336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736070">
      <w:bodyDiv w:val="1"/>
      <w:marLeft w:val="0"/>
      <w:marRight w:val="0"/>
      <w:marTop w:val="0"/>
      <w:marBottom w:val="0"/>
      <w:divBdr>
        <w:top w:val="none" w:sz="0" w:space="0" w:color="auto"/>
        <w:left w:val="none" w:sz="0" w:space="0" w:color="auto"/>
        <w:bottom w:val="none" w:sz="0" w:space="0" w:color="auto"/>
        <w:right w:val="none" w:sz="0" w:space="0" w:color="auto"/>
      </w:divBdr>
    </w:div>
    <w:div w:id="462582095">
      <w:bodyDiv w:val="1"/>
      <w:marLeft w:val="0"/>
      <w:marRight w:val="0"/>
      <w:marTop w:val="0"/>
      <w:marBottom w:val="0"/>
      <w:divBdr>
        <w:top w:val="none" w:sz="0" w:space="0" w:color="auto"/>
        <w:left w:val="none" w:sz="0" w:space="0" w:color="auto"/>
        <w:bottom w:val="none" w:sz="0" w:space="0" w:color="auto"/>
        <w:right w:val="none" w:sz="0" w:space="0" w:color="auto"/>
      </w:divBdr>
    </w:div>
    <w:div w:id="625501588">
      <w:bodyDiv w:val="1"/>
      <w:marLeft w:val="0"/>
      <w:marRight w:val="0"/>
      <w:marTop w:val="0"/>
      <w:marBottom w:val="0"/>
      <w:divBdr>
        <w:top w:val="none" w:sz="0" w:space="0" w:color="auto"/>
        <w:left w:val="none" w:sz="0" w:space="0" w:color="auto"/>
        <w:bottom w:val="none" w:sz="0" w:space="0" w:color="auto"/>
        <w:right w:val="none" w:sz="0" w:space="0" w:color="auto"/>
      </w:divBdr>
    </w:div>
    <w:div w:id="648483094">
      <w:bodyDiv w:val="1"/>
      <w:marLeft w:val="0"/>
      <w:marRight w:val="0"/>
      <w:marTop w:val="0"/>
      <w:marBottom w:val="0"/>
      <w:divBdr>
        <w:top w:val="none" w:sz="0" w:space="0" w:color="auto"/>
        <w:left w:val="none" w:sz="0" w:space="0" w:color="auto"/>
        <w:bottom w:val="none" w:sz="0" w:space="0" w:color="auto"/>
        <w:right w:val="none" w:sz="0" w:space="0" w:color="auto"/>
      </w:divBdr>
      <w:divsChild>
        <w:div w:id="1246652719">
          <w:marLeft w:val="0"/>
          <w:marRight w:val="0"/>
          <w:marTop w:val="480"/>
          <w:marBottom w:val="240"/>
          <w:divBdr>
            <w:top w:val="none" w:sz="0" w:space="0" w:color="auto"/>
            <w:left w:val="none" w:sz="0" w:space="0" w:color="auto"/>
            <w:bottom w:val="none" w:sz="0" w:space="0" w:color="auto"/>
            <w:right w:val="none" w:sz="0" w:space="0" w:color="auto"/>
          </w:divBdr>
        </w:div>
        <w:div w:id="1731925148">
          <w:marLeft w:val="0"/>
          <w:marRight w:val="0"/>
          <w:marTop w:val="0"/>
          <w:marBottom w:val="567"/>
          <w:divBdr>
            <w:top w:val="none" w:sz="0" w:space="0" w:color="auto"/>
            <w:left w:val="none" w:sz="0" w:space="0" w:color="auto"/>
            <w:bottom w:val="none" w:sz="0" w:space="0" w:color="auto"/>
            <w:right w:val="none" w:sz="0" w:space="0" w:color="auto"/>
          </w:divBdr>
        </w:div>
      </w:divsChild>
    </w:div>
    <w:div w:id="785002069">
      <w:bodyDiv w:val="1"/>
      <w:marLeft w:val="0"/>
      <w:marRight w:val="0"/>
      <w:marTop w:val="0"/>
      <w:marBottom w:val="0"/>
      <w:divBdr>
        <w:top w:val="none" w:sz="0" w:space="0" w:color="auto"/>
        <w:left w:val="none" w:sz="0" w:space="0" w:color="auto"/>
        <w:bottom w:val="none" w:sz="0" w:space="0" w:color="auto"/>
        <w:right w:val="none" w:sz="0" w:space="0" w:color="auto"/>
      </w:divBdr>
    </w:div>
    <w:div w:id="863055690">
      <w:bodyDiv w:val="1"/>
      <w:marLeft w:val="0"/>
      <w:marRight w:val="0"/>
      <w:marTop w:val="0"/>
      <w:marBottom w:val="0"/>
      <w:divBdr>
        <w:top w:val="none" w:sz="0" w:space="0" w:color="auto"/>
        <w:left w:val="none" w:sz="0" w:space="0" w:color="auto"/>
        <w:bottom w:val="none" w:sz="0" w:space="0" w:color="auto"/>
        <w:right w:val="none" w:sz="0" w:space="0" w:color="auto"/>
      </w:divBdr>
    </w:div>
    <w:div w:id="887103630">
      <w:bodyDiv w:val="1"/>
      <w:marLeft w:val="0"/>
      <w:marRight w:val="0"/>
      <w:marTop w:val="0"/>
      <w:marBottom w:val="0"/>
      <w:divBdr>
        <w:top w:val="none" w:sz="0" w:space="0" w:color="auto"/>
        <w:left w:val="none" w:sz="0" w:space="0" w:color="auto"/>
        <w:bottom w:val="none" w:sz="0" w:space="0" w:color="auto"/>
        <w:right w:val="none" w:sz="0" w:space="0" w:color="auto"/>
      </w:divBdr>
    </w:div>
    <w:div w:id="945427572">
      <w:bodyDiv w:val="1"/>
      <w:marLeft w:val="0"/>
      <w:marRight w:val="0"/>
      <w:marTop w:val="0"/>
      <w:marBottom w:val="0"/>
      <w:divBdr>
        <w:top w:val="none" w:sz="0" w:space="0" w:color="auto"/>
        <w:left w:val="none" w:sz="0" w:space="0" w:color="auto"/>
        <w:bottom w:val="none" w:sz="0" w:space="0" w:color="auto"/>
        <w:right w:val="none" w:sz="0" w:space="0" w:color="auto"/>
      </w:divBdr>
    </w:div>
    <w:div w:id="950283976">
      <w:bodyDiv w:val="1"/>
      <w:marLeft w:val="0"/>
      <w:marRight w:val="0"/>
      <w:marTop w:val="0"/>
      <w:marBottom w:val="0"/>
      <w:divBdr>
        <w:top w:val="none" w:sz="0" w:space="0" w:color="auto"/>
        <w:left w:val="none" w:sz="0" w:space="0" w:color="auto"/>
        <w:bottom w:val="none" w:sz="0" w:space="0" w:color="auto"/>
        <w:right w:val="none" w:sz="0" w:space="0" w:color="auto"/>
      </w:divBdr>
    </w:div>
    <w:div w:id="989284598">
      <w:bodyDiv w:val="1"/>
      <w:marLeft w:val="0"/>
      <w:marRight w:val="0"/>
      <w:marTop w:val="0"/>
      <w:marBottom w:val="0"/>
      <w:divBdr>
        <w:top w:val="none" w:sz="0" w:space="0" w:color="auto"/>
        <w:left w:val="none" w:sz="0" w:space="0" w:color="auto"/>
        <w:bottom w:val="none" w:sz="0" w:space="0" w:color="auto"/>
        <w:right w:val="none" w:sz="0" w:space="0" w:color="auto"/>
      </w:divBdr>
    </w:div>
    <w:div w:id="1026176422">
      <w:bodyDiv w:val="1"/>
      <w:marLeft w:val="0"/>
      <w:marRight w:val="0"/>
      <w:marTop w:val="0"/>
      <w:marBottom w:val="0"/>
      <w:divBdr>
        <w:top w:val="none" w:sz="0" w:space="0" w:color="auto"/>
        <w:left w:val="none" w:sz="0" w:space="0" w:color="auto"/>
        <w:bottom w:val="none" w:sz="0" w:space="0" w:color="auto"/>
        <w:right w:val="none" w:sz="0" w:space="0" w:color="auto"/>
      </w:divBdr>
      <w:divsChild>
        <w:div w:id="543759749">
          <w:marLeft w:val="0"/>
          <w:marRight w:val="0"/>
          <w:marTop w:val="0"/>
          <w:marBottom w:val="0"/>
          <w:divBdr>
            <w:top w:val="none" w:sz="0" w:space="0" w:color="auto"/>
            <w:left w:val="none" w:sz="0" w:space="0" w:color="auto"/>
            <w:bottom w:val="none" w:sz="0" w:space="0" w:color="auto"/>
            <w:right w:val="none" w:sz="0" w:space="0" w:color="auto"/>
          </w:divBdr>
        </w:div>
        <w:div w:id="1997882024">
          <w:marLeft w:val="0"/>
          <w:marRight w:val="0"/>
          <w:marTop w:val="0"/>
          <w:marBottom w:val="0"/>
          <w:divBdr>
            <w:top w:val="none" w:sz="0" w:space="0" w:color="auto"/>
            <w:left w:val="none" w:sz="0" w:space="0" w:color="auto"/>
            <w:bottom w:val="none" w:sz="0" w:space="0" w:color="auto"/>
            <w:right w:val="none" w:sz="0" w:space="0" w:color="auto"/>
          </w:divBdr>
        </w:div>
      </w:divsChild>
    </w:div>
    <w:div w:id="1033388408">
      <w:bodyDiv w:val="1"/>
      <w:marLeft w:val="0"/>
      <w:marRight w:val="0"/>
      <w:marTop w:val="0"/>
      <w:marBottom w:val="0"/>
      <w:divBdr>
        <w:top w:val="none" w:sz="0" w:space="0" w:color="auto"/>
        <w:left w:val="none" w:sz="0" w:space="0" w:color="auto"/>
        <w:bottom w:val="none" w:sz="0" w:space="0" w:color="auto"/>
        <w:right w:val="none" w:sz="0" w:space="0" w:color="auto"/>
      </w:divBdr>
    </w:div>
    <w:div w:id="1049259999">
      <w:bodyDiv w:val="1"/>
      <w:marLeft w:val="0"/>
      <w:marRight w:val="0"/>
      <w:marTop w:val="0"/>
      <w:marBottom w:val="0"/>
      <w:divBdr>
        <w:top w:val="none" w:sz="0" w:space="0" w:color="auto"/>
        <w:left w:val="none" w:sz="0" w:space="0" w:color="auto"/>
        <w:bottom w:val="none" w:sz="0" w:space="0" w:color="auto"/>
        <w:right w:val="none" w:sz="0" w:space="0" w:color="auto"/>
      </w:divBdr>
    </w:div>
    <w:div w:id="1063602623">
      <w:bodyDiv w:val="1"/>
      <w:marLeft w:val="0"/>
      <w:marRight w:val="0"/>
      <w:marTop w:val="0"/>
      <w:marBottom w:val="0"/>
      <w:divBdr>
        <w:top w:val="none" w:sz="0" w:space="0" w:color="auto"/>
        <w:left w:val="none" w:sz="0" w:space="0" w:color="auto"/>
        <w:bottom w:val="none" w:sz="0" w:space="0" w:color="auto"/>
        <w:right w:val="none" w:sz="0" w:space="0" w:color="auto"/>
      </w:divBdr>
    </w:div>
    <w:div w:id="1084842879">
      <w:bodyDiv w:val="1"/>
      <w:marLeft w:val="0"/>
      <w:marRight w:val="0"/>
      <w:marTop w:val="0"/>
      <w:marBottom w:val="0"/>
      <w:divBdr>
        <w:top w:val="none" w:sz="0" w:space="0" w:color="auto"/>
        <w:left w:val="none" w:sz="0" w:space="0" w:color="auto"/>
        <w:bottom w:val="none" w:sz="0" w:space="0" w:color="auto"/>
        <w:right w:val="none" w:sz="0" w:space="0" w:color="auto"/>
      </w:divBdr>
    </w:div>
    <w:div w:id="1142961813">
      <w:bodyDiv w:val="1"/>
      <w:marLeft w:val="0"/>
      <w:marRight w:val="0"/>
      <w:marTop w:val="0"/>
      <w:marBottom w:val="0"/>
      <w:divBdr>
        <w:top w:val="none" w:sz="0" w:space="0" w:color="auto"/>
        <w:left w:val="none" w:sz="0" w:space="0" w:color="auto"/>
        <w:bottom w:val="none" w:sz="0" w:space="0" w:color="auto"/>
        <w:right w:val="none" w:sz="0" w:space="0" w:color="auto"/>
      </w:divBdr>
    </w:div>
    <w:div w:id="1173764920">
      <w:bodyDiv w:val="1"/>
      <w:marLeft w:val="0"/>
      <w:marRight w:val="0"/>
      <w:marTop w:val="0"/>
      <w:marBottom w:val="0"/>
      <w:divBdr>
        <w:top w:val="none" w:sz="0" w:space="0" w:color="auto"/>
        <w:left w:val="none" w:sz="0" w:space="0" w:color="auto"/>
        <w:bottom w:val="none" w:sz="0" w:space="0" w:color="auto"/>
        <w:right w:val="none" w:sz="0" w:space="0" w:color="auto"/>
      </w:divBdr>
    </w:div>
    <w:div w:id="1348019662">
      <w:bodyDiv w:val="1"/>
      <w:marLeft w:val="0"/>
      <w:marRight w:val="0"/>
      <w:marTop w:val="0"/>
      <w:marBottom w:val="0"/>
      <w:divBdr>
        <w:top w:val="none" w:sz="0" w:space="0" w:color="auto"/>
        <w:left w:val="none" w:sz="0" w:space="0" w:color="auto"/>
        <w:bottom w:val="none" w:sz="0" w:space="0" w:color="auto"/>
        <w:right w:val="none" w:sz="0" w:space="0" w:color="auto"/>
      </w:divBdr>
    </w:div>
    <w:div w:id="1490057844">
      <w:bodyDiv w:val="1"/>
      <w:marLeft w:val="0"/>
      <w:marRight w:val="0"/>
      <w:marTop w:val="0"/>
      <w:marBottom w:val="0"/>
      <w:divBdr>
        <w:top w:val="none" w:sz="0" w:space="0" w:color="auto"/>
        <w:left w:val="none" w:sz="0" w:space="0" w:color="auto"/>
        <w:bottom w:val="none" w:sz="0" w:space="0" w:color="auto"/>
        <w:right w:val="none" w:sz="0" w:space="0" w:color="auto"/>
      </w:divBdr>
    </w:div>
    <w:div w:id="1560705073">
      <w:bodyDiv w:val="1"/>
      <w:marLeft w:val="0"/>
      <w:marRight w:val="0"/>
      <w:marTop w:val="0"/>
      <w:marBottom w:val="0"/>
      <w:divBdr>
        <w:top w:val="none" w:sz="0" w:space="0" w:color="auto"/>
        <w:left w:val="none" w:sz="0" w:space="0" w:color="auto"/>
        <w:bottom w:val="none" w:sz="0" w:space="0" w:color="auto"/>
        <w:right w:val="none" w:sz="0" w:space="0" w:color="auto"/>
      </w:divBdr>
    </w:div>
    <w:div w:id="1605915049">
      <w:bodyDiv w:val="1"/>
      <w:marLeft w:val="0"/>
      <w:marRight w:val="0"/>
      <w:marTop w:val="0"/>
      <w:marBottom w:val="0"/>
      <w:divBdr>
        <w:top w:val="none" w:sz="0" w:space="0" w:color="auto"/>
        <w:left w:val="none" w:sz="0" w:space="0" w:color="auto"/>
        <w:bottom w:val="none" w:sz="0" w:space="0" w:color="auto"/>
        <w:right w:val="none" w:sz="0" w:space="0" w:color="auto"/>
      </w:divBdr>
    </w:div>
    <w:div w:id="1612662242">
      <w:bodyDiv w:val="1"/>
      <w:marLeft w:val="0"/>
      <w:marRight w:val="0"/>
      <w:marTop w:val="0"/>
      <w:marBottom w:val="0"/>
      <w:divBdr>
        <w:top w:val="none" w:sz="0" w:space="0" w:color="auto"/>
        <w:left w:val="none" w:sz="0" w:space="0" w:color="auto"/>
        <w:bottom w:val="none" w:sz="0" w:space="0" w:color="auto"/>
        <w:right w:val="none" w:sz="0" w:space="0" w:color="auto"/>
      </w:divBdr>
    </w:div>
    <w:div w:id="1617255791">
      <w:bodyDiv w:val="1"/>
      <w:marLeft w:val="0"/>
      <w:marRight w:val="0"/>
      <w:marTop w:val="0"/>
      <w:marBottom w:val="0"/>
      <w:divBdr>
        <w:top w:val="none" w:sz="0" w:space="0" w:color="auto"/>
        <w:left w:val="none" w:sz="0" w:space="0" w:color="auto"/>
        <w:bottom w:val="none" w:sz="0" w:space="0" w:color="auto"/>
        <w:right w:val="none" w:sz="0" w:space="0" w:color="auto"/>
      </w:divBdr>
    </w:div>
    <w:div w:id="1686205245">
      <w:bodyDiv w:val="1"/>
      <w:marLeft w:val="0"/>
      <w:marRight w:val="0"/>
      <w:marTop w:val="0"/>
      <w:marBottom w:val="0"/>
      <w:divBdr>
        <w:top w:val="none" w:sz="0" w:space="0" w:color="auto"/>
        <w:left w:val="none" w:sz="0" w:space="0" w:color="auto"/>
        <w:bottom w:val="none" w:sz="0" w:space="0" w:color="auto"/>
        <w:right w:val="none" w:sz="0" w:space="0" w:color="auto"/>
      </w:divBdr>
    </w:div>
    <w:div w:id="1840192461">
      <w:bodyDiv w:val="1"/>
      <w:marLeft w:val="0"/>
      <w:marRight w:val="0"/>
      <w:marTop w:val="0"/>
      <w:marBottom w:val="0"/>
      <w:divBdr>
        <w:top w:val="none" w:sz="0" w:space="0" w:color="auto"/>
        <w:left w:val="none" w:sz="0" w:space="0" w:color="auto"/>
        <w:bottom w:val="none" w:sz="0" w:space="0" w:color="auto"/>
        <w:right w:val="none" w:sz="0" w:space="0" w:color="auto"/>
      </w:divBdr>
    </w:div>
    <w:div w:id="1865708283">
      <w:bodyDiv w:val="1"/>
      <w:marLeft w:val="0"/>
      <w:marRight w:val="0"/>
      <w:marTop w:val="0"/>
      <w:marBottom w:val="0"/>
      <w:divBdr>
        <w:top w:val="none" w:sz="0" w:space="0" w:color="auto"/>
        <w:left w:val="none" w:sz="0" w:space="0" w:color="auto"/>
        <w:bottom w:val="none" w:sz="0" w:space="0" w:color="auto"/>
        <w:right w:val="none" w:sz="0" w:space="0" w:color="auto"/>
      </w:divBdr>
    </w:div>
    <w:div w:id="2017153357">
      <w:bodyDiv w:val="1"/>
      <w:marLeft w:val="0"/>
      <w:marRight w:val="0"/>
      <w:marTop w:val="0"/>
      <w:marBottom w:val="0"/>
      <w:divBdr>
        <w:top w:val="none" w:sz="0" w:space="0" w:color="auto"/>
        <w:left w:val="none" w:sz="0" w:space="0" w:color="auto"/>
        <w:bottom w:val="none" w:sz="0" w:space="0" w:color="auto"/>
        <w:right w:val="none" w:sz="0" w:space="0" w:color="auto"/>
      </w:divBdr>
      <w:divsChild>
        <w:div w:id="1695498569">
          <w:marLeft w:val="0"/>
          <w:marRight w:val="0"/>
          <w:marTop w:val="480"/>
          <w:marBottom w:val="240"/>
          <w:divBdr>
            <w:top w:val="none" w:sz="0" w:space="0" w:color="auto"/>
            <w:left w:val="none" w:sz="0" w:space="0" w:color="auto"/>
            <w:bottom w:val="none" w:sz="0" w:space="0" w:color="auto"/>
            <w:right w:val="none" w:sz="0" w:space="0" w:color="auto"/>
          </w:divBdr>
        </w:div>
        <w:div w:id="68559982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0D5E-7466-455C-8EB8-37EF5DEDD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2946</TotalTime>
  <Pages>6</Pages>
  <Words>6228</Words>
  <Characters>3550</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Par zemes reformu Latvijas Republikas lauku apvidos"</vt:lpstr>
      <vt:lpstr>Likumprojekta "Grozījumi Imigrācijas likumā"</vt:lpstr>
    </vt:vector>
  </TitlesOfParts>
  <Company>VARAM</Company>
  <LinksUpToDate>false</LinksUpToDate>
  <CharactersWithSpaces>9759</CharactersWithSpaces>
  <SharedDoc>false</SharedDoc>
  <HLinks>
    <vt:vector size="60" baseType="variant">
      <vt:variant>
        <vt:i4>4784138</vt:i4>
      </vt:variant>
      <vt:variant>
        <vt:i4>27</vt:i4>
      </vt:variant>
      <vt:variant>
        <vt:i4>0</vt:i4>
      </vt:variant>
      <vt:variant>
        <vt:i4>5</vt:i4>
      </vt:variant>
      <vt:variant>
        <vt:lpwstr>http://likumi.lv/doc.php?id=203061</vt:lpwstr>
      </vt:variant>
      <vt:variant>
        <vt:lpwstr>p2</vt:lpwstr>
      </vt:variant>
      <vt:variant>
        <vt:i4>5111828</vt:i4>
      </vt:variant>
      <vt:variant>
        <vt:i4>24</vt:i4>
      </vt:variant>
      <vt:variant>
        <vt:i4>0</vt:i4>
      </vt:variant>
      <vt:variant>
        <vt:i4>5</vt:i4>
      </vt:variant>
      <vt:variant>
        <vt:lpwstr>http://likumi.lv/doc.php?id=203061</vt:lpwstr>
      </vt:variant>
      <vt:variant>
        <vt:lpwstr>n5</vt:lpwstr>
      </vt:variant>
      <vt:variant>
        <vt:i4>6291491</vt:i4>
      </vt:variant>
      <vt:variant>
        <vt:i4>21</vt:i4>
      </vt:variant>
      <vt:variant>
        <vt:i4>0</vt:i4>
      </vt:variant>
      <vt:variant>
        <vt:i4>5</vt:i4>
      </vt:variant>
      <vt:variant>
        <vt:lpwstr>http://likumi.lv/doc.php?id=203061</vt:lpwstr>
      </vt:variant>
      <vt:variant>
        <vt:lpwstr>n57.1</vt:lpwstr>
      </vt:variant>
      <vt:variant>
        <vt:i4>6553701</vt:i4>
      </vt:variant>
      <vt:variant>
        <vt:i4>18</vt:i4>
      </vt:variant>
      <vt:variant>
        <vt:i4>0</vt:i4>
      </vt:variant>
      <vt:variant>
        <vt:i4>5</vt:i4>
      </vt:variant>
      <vt:variant>
        <vt:lpwstr>http://termini.lza.lv/akadterm/</vt:lpwstr>
      </vt:variant>
      <vt:variant>
        <vt:lpwstr/>
      </vt:variant>
      <vt:variant>
        <vt:i4>5898310</vt:i4>
      </vt:variant>
      <vt:variant>
        <vt:i4>15</vt:i4>
      </vt:variant>
      <vt:variant>
        <vt:i4>0</vt:i4>
      </vt:variant>
      <vt:variant>
        <vt:i4>5</vt:i4>
      </vt:variant>
      <vt:variant>
        <vt:lpwstr>https://likumi.lv/doc.php?id=89648</vt:lpwstr>
      </vt:variant>
      <vt:variant>
        <vt:lpwstr>p149.15</vt:lpwstr>
      </vt:variant>
      <vt:variant>
        <vt:i4>6160454</vt:i4>
      </vt:variant>
      <vt:variant>
        <vt:i4>12</vt:i4>
      </vt:variant>
      <vt:variant>
        <vt:i4>0</vt:i4>
      </vt:variant>
      <vt:variant>
        <vt:i4>5</vt:i4>
      </vt:variant>
      <vt:variant>
        <vt:lpwstr>https://likumi.lv/doc.php?id=89648</vt:lpwstr>
      </vt:variant>
      <vt:variant>
        <vt:lpwstr>p149.5</vt:lpwstr>
      </vt:variant>
      <vt:variant>
        <vt:i4>6225990</vt:i4>
      </vt:variant>
      <vt:variant>
        <vt:i4>9</vt:i4>
      </vt:variant>
      <vt:variant>
        <vt:i4>0</vt:i4>
      </vt:variant>
      <vt:variant>
        <vt:i4>5</vt:i4>
      </vt:variant>
      <vt:variant>
        <vt:lpwstr>https://likumi.lv/doc.php?id=89648</vt:lpwstr>
      </vt:variant>
      <vt:variant>
        <vt:lpwstr>p149.4</vt:lpwstr>
      </vt:variant>
      <vt:variant>
        <vt:i4>5636167</vt:i4>
      </vt:variant>
      <vt:variant>
        <vt:i4>6</vt:i4>
      </vt:variant>
      <vt:variant>
        <vt:i4>0</vt:i4>
      </vt:variant>
      <vt:variant>
        <vt:i4>5</vt:i4>
      </vt:variant>
      <vt:variant>
        <vt:lpwstr>https://likumi.lv/doc.php?id=89648</vt:lpwstr>
      </vt:variant>
      <vt:variant>
        <vt:lpwstr>p256.1</vt:lpwstr>
      </vt:variant>
      <vt:variant>
        <vt:i4>5505099</vt:i4>
      </vt:variant>
      <vt:variant>
        <vt:i4>3</vt:i4>
      </vt:variant>
      <vt:variant>
        <vt:i4>0</vt:i4>
      </vt:variant>
      <vt:variant>
        <vt:i4>5</vt:i4>
      </vt:variant>
      <vt:variant>
        <vt:lpwstr>https://likumi.lv/doc.php?id=89648</vt:lpwstr>
      </vt:variant>
      <vt:variant>
        <vt:lpwstr>p194.2</vt:lpwstr>
      </vt:variant>
      <vt:variant>
        <vt:i4>6619234</vt:i4>
      </vt:variant>
      <vt:variant>
        <vt:i4>0</vt:i4>
      </vt:variant>
      <vt:variant>
        <vt:i4>0</vt:i4>
      </vt:variant>
      <vt:variant>
        <vt:i4>5</vt:i4>
      </vt:variant>
      <vt:variant>
        <vt:lpwstr>https://likumi.lv/ta/id/60721-patveruma-likums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Par zemes reformu Latvijas Republikas lauku apvidos"</dc:title>
  <dc:subject>Sākotnējās ietekmes novērtējuma ziņojums (anotācija)</dc:subject>
  <dc:creator>Anda Sprūde</dc:creator>
  <cp:keywords/>
  <dc:description/>
  <cp:lastModifiedBy>Edvīns Kāpostiņš</cp:lastModifiedBy>
  <cp:revision>56</cp:revision>
  <cp:lastPrinted>2019-04-24T08:58:00Z</cp:lastPrinted>
  <dcterms:created xsi:type="dcterms:W3CDTF">2019-04-15T08:18:00Z</dcterms:created>
  <dcterms:modified xsi:type="dcterms:W3CDTF">2019-06-17T13:55:00Z</dcterms:modified>
</cp:coreProperties>
</file>