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0199" w14:textId="77777777" w:rsidR="00910DC6" w:rsidRPr="00611B52" w:rsidRDefault="00910DC6" w:rsidP="00910DC6">
      <w:pPr>
        <w:pStyle w:val="Title"/>
        <w:rPr>
          <w:b/>
        </w:rPr>
      </w:pPr>
      <w:r w:rsidRPr="00611B52">
        <w:rPr>
          <w:b/>
        </w:rPr>
        <w:t>LATVIJAS REPUBLIKAS MINISTRU KABINETA SĒDES PROTOKOLLĒMUMS</w:t>
      </w:r>
    </w:p>
    <w:p w14:paraId="382C019A" w14:textId="77777777" w:rsidR="00910DC6" w:rsidRPr="0048044B" w:rsidRDefault="00910DC6" w:rsidP="00910DC6">
      <w:pPr>
        <w:jc w:val="both"/>
        <w:rPr>
          <w:rFonts w:ascii="Times New Roman" w:hAnsi="Times New Roman" w:cs="Times New Roman"/>
          <w:sz w:val="28"/>
          <w:szCs w:val="28"/>
        </w:rPr>
      </w:pPr>
      <w:r w:rsidRPr="0048044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382C019B" w14:textId="0188B653" w:rsidR="00910DC6" w:rsidRPr="0048044B" w:rsidRDefault="0048044B" w:rsidP="00910DC6">
      <w:pPr>
        <w:pStyle w:val="Heading1"/>
        <w:keepNext w:val="0"/>
        <w:widowControl w:val="0"/>
      </w:pPr>
      <w:r>
        <w:t>Rīgā</w:t>
      </w:r>
      <w:r>
        <w:tab/>
      </w:r>
      <w:r>
        <w:tab/>
      </w:r>
      <w:r>
        <w:tab/>
      </w:r>
      <w:r>
        <w:tab/>
      </w:r>
      <w:r>
        <w:tab/>
      </w:r>
      <w:r>
        <w:tab/>
        <w:t>Nr.</w:t>
      </w:r>
      <w:r>
        <w:tab/>
      </w:r>
      <w:r>
        <w:tab/>
      </w:r>
      <w:r w:rsidR="00910DC6" w:rsidRPr="0048044B">
        <w:t>201</w:t>
      </w:r>
      <w:r w:rsidR="00E05922" w:rsidRPr="0048044B">
        <w:t>9</w:t>
      </w:r>
      <w:r w:rsidR="00910DC6" w:rsidRPr="0048044B">
        <w:t xml:space="preserve">. gada </w:t>
      </w:r>
      <w:r w:rsidR="00611B52" w:rsidRPr="00611B52">
        <w:t>__________</w:t>
      </w:r>
    </w:p>
    <w:p w14:paraId="382C019C" w14:textId="77777777" w:rsidR="00910DC6" w:rsidRPr="0048044B" w:rsidRDefault="00910DC6" w:rsidP="00910DC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2C019D" w14:textId="77777777" w:rsidR="00910DC6" w:rsidRPr="0048044B" w:rsidRDefault="00910DC6" w:rsidP="00910DC6">
      <w:pPr>
        <w:jc w:val="both"/>
        <w:rPr>
          <w:rFonts w:ascii="Times New Roman" w:hAnsi="Times New Roman" w:cs="Times New Roman"/>
          <w:sz w:val="28"/>
          <w:szCs w:val="28"/>
        </w:rPr>
      </w:pPr>
      <w:r w:rsidRPr="0048044B">
        <w:rPr>
          <w:rFonts w:ascii="Times New Roman" w:hAnsi="Times New Roman" w:cs="Times New Roman"/>
          <w:sz w:val="28"/>
          <w:szCs w:val="28"/>
        </w:rPr>
        <w:tab/>
      </w:r>
      <w:r w:rsidRPr="0048044B">
        <w:rPr>
          <w:rFonts w:ascii="Times New Roman" w:hAnsi="Times New Roman" w:cs="Times New Roman"/>
          <w:sz w:val="28"/>
          <w:szCs w:val="28"/>
        </w:rPr>
        <w:tab/>
      </w:r>
      <w:r w:rsidRPr="0048044B">
        <w:rPr>
          <w:rFonts w:ascii="Times New Roman" w:hAnsi="Times New Roman" w:cs="Times New Roman"/>
          <w:sz w:val="28"/>
          <w:szCs w:val="28"/>
        </w:rPr>
        <w:tab/>
      </w:r>
      <w:r w:rsidRPr="0048044B">
        <w:rPr>
          <w:rFonts w:ascii="Times New Roman" w:hAnsi="Times New Roman" w:cs="Times New Roman"/>
          <w:sz w:val="28"/>
          <w:szCs w:val="28"/>
        </w:rPr>
        <w:tab/>
      </w:r>
      <w:r w:rsidRPr="0048044B">
        <w:rPr>
          <w:rFonts w:ascii="Times New Roman" w:hAnsi="Times New Roman" w:cs="Times New Roman"/>
          <w:sz w:val="28"/>
          <w:szCs w:val="28"/>
        </w:rPr>
        <w:tab/>
      </w:r>
      <w:r w:rsidRPr="0048044B">
        <w:rPr>
          <w:rFonts w:ascii="Times New Roman" w:hAnsi="Times New Roman" w:cs="Times New Roman"/>
          <w:sz w:val="28"/>
          <w:szCs w:val="28"/>
        </w:rPr>
        <w:tab/>
        <w:t>.§</w:t>
      </w:r>
    </w:p>
    <w:p w14:paraId="382C019E" w14:textId="77777777" w:rsidR="00910DC6" w:rsidRPr="0048044B" w:rsidRDefault="00910DC6" w:rsidP="00910DC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2C019F" w14:textId="77777777" w:rsidR="00910DC6" w:rsidRPr="0048044B" w:rsidRDefault="00910DC6" w:rsidP="0048044B">
      <w:pPr>
        <w:pStyle w:val="Header"/>
        <w:tabs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44B">
        <w:rPr>
          <w:rFonts w:ascii="Times New Roman" w:hAnsi="Times New Roman" w:cs="Times New Roman"/>
          <w:b/>
          <w:sz w:val="28"/>
          <w:szCs w:val="28"/>
        </w:rPr>
        <w:t>Noteikumu projekts “</w:t>
      </w:r>
      <w:r w:rsidR="000D5103" w:rsidRPr="0048044B">
        <w:rPr>
          <w:rFonts w:ascii="Times New Roman" w:hAnsi="Times New Roman" w:cs="Times New Roman"/>
          <w:b/>
          <w:sz w:val="28"/>
          <w:szCs w:val="28"/>
        </w:rPr>
        <w:t>Noteikumi par publisko ūdeņu nomu</w:t>
      </w:r>
      <w:r w:rsidRPr="0048044B">
        <w:rPr>
          <w:rFonts w:ascii="Times New Roman" w:hAnsi="Times New Roman" w:cs="Times New Roman"/>
          <w:b/>
          <w:sz w:val="28"/>
          <w:szCs w:val="28"/>
        </w:rPr>
        <w:t>”</w:t>
      </w:r>
    </w:p>
    <w:p w14:paraId="382C01A0" w14:textId="77777777" w:rsidR="00910DC6" w:rsidRPr="0048044B" w:rsidRDefault="000D5103" w:rsidP="0048044B">
      <w:pPr>
        <w:pStyle w:val="Header"/>
        <w:tabs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44B">
        <w:rPr>
          <w:rFonts w:ascii="Times New Roman" w:hAnsi="Times New Roman" w:cs="Times New Roman"/>
          <w:b/>
          <w:sz w:val="28"/>
          <w:szCs w:val="28"/>
        </w:rPr>
        <w:t>VSS-46</w:t>
      </w:r>
    </w:p>
    <w:p w14:paraId="382C01A1" w14:textId="68F22B5B" w:rsidR="00910DC6" w:rsidRPr="0048044B" w:rsidRDefault="00910DC6" w:rsidP="00910DC6">
      <w:pPr>
        <w:pStyle w:val="Header"/>
        <w:tabs>
          <w:tab w:val="left" w:pos="7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44B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48044B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382C01A2" w14:textId="77777777" w:rsidR="00910DC6" w:rsidRPr="0048044B" w:rsidRDefault="00910DC6" w:rsidP="00910DC6">
      <w:pPr>
        <w:pStyle w:val="BodyText"/>
        <w:rPr>
          <w:b w:val="0"/>
          <w:color w:val="000000"/>
        </w:rPr>
      </w:pPr>
    </w:p>
    <w:p w14:paraId="382C01A3" w14:textId="77777777" w:rsidR="00AF34A3" w:rsidRPr="0048044B" w:rsidRDefault="00AF34A3" w:rsidP="00910DC6">
      <w:pPr>
        <w:pStyle w:val="BodyText"/>
        <w:rPr>
          <w:b w:val="0"/>
          <w:color w:val="000000"/>
        </w:rPr>
      </w:pPr>
    </w:p>
    <w:p w14:paraId="382C01A4" w14:textId="77777777" w:rsidR="00910DC6" w:rsidRDefault="00910DC6" w:rsidP="00C52D0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044B">
        <w:rPr>
          <w:rFonts w:ascii="Times New Roman" w:hAnsi="Times New Roman" w:cs="Times New Roman"/>
          <w:sz w:val="28"/>
          <w:szCs w:val="28"/>
        </w:rPr>
        <w:t>Pieņemt iesniegto noteikumu projektu un Valsts kancelejai sagatavot noteikumu projektu parakstīšanai.</w:t>
      </w:r>
    </w:p>
    <w:p w14:paraId="74C7321D" w14:textId="77777777" w:rsidR="00611B52" w:rsidRPr="0048044B" w:rsidRDefault="00611B52" w:rsidP="00611B52">
      <w:pPr>
        <w:pStyle w:val="ListParagraph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382C01A5" w14:textId="0F46DF37" w:rsidR="000D5103" w:rsidRPr="0048044B" w:rsidRDefault="00C52D02" w:rsidP="00BE03C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044B">
        <w:rPr>
          <w:rFonts w:ascii="Times New Roman" w:hAnsi="Times New Roman" w:cs="Times New Roman"/>
          <w:sz w:val="28"/>
          <w:szCs w:val="28"/>
        </w:rPr>
        <w:t xml:space="preserve">Vides aizsardzības un reģionālās attīstības ministrijai sadarbībā ar Ekonomikas ministriju </w:t>
      </w:r>
      <w:r w:rsidR="00850250" w:rsidRPr="0048044B">
        <w:rPr>
          <w:rFonts w:ascii="Times New Roman" w:hAnsi="Times New Roman" w:cs="Times New Roman"/>
          <w:sz w:val="28"/>
          <w:szCs w:val="28"/>
        </w:rPr>
        <w:t xml:space="preserve">un Zemkopības ministriju </w:t>
      </w:r>
      <w:r w:rsidR="00BE03CB" w:rsidRPr="0048044B">
        <w:rPr>
          <w:rFonts w:ascii="Times New Roman" w:hAnsi="Times New Roman" w:cs="Times New Roman"/>
          <w:sz w:val="28"/>
          <w:szCs w:val="28"/>
        </w:rPr>
        <w:t>sagatavot un līdz 20</w:t>
      </w:r>
      <w:r w:rsidR="002A502D" w:rsidRPr="0048044B">
        <w:rPr>
          <w:rFonts w:ascii="Times New Roman" w:hAnsi="Times New Roman" w:cs="Times New Roman"/>
          <w:sz w:val="28"/>
          <w:szCs w:val="28"/>
        </w:rPr>
        <w:t>20</w:t>
      </w:r>
      <w:r w:rsidR="00BE03CB" w:rsidRPr="0048044B">
        <w:rPr>
          <w:rFonts w:ascii="Times New Roman" w:hAnsi="Times New Roman" w:cs="Times New Roman"/>
          <w:sz w:val="28"/>
          <w:szCs w:val="28"/>
        </w:rPr>
        <w:t>.</w:t>
      </w:r>
      <w:r w:rsidR="00B305A4" w:rsidRPr="0048044B">
        <w:rPr>
          <w:rFonts w:ascii="Times New Roman" w:hAnsi="Times New Roman" w:cs="Times New Roman"/>
          <w:sz w:val="28"/>
          <w:szCs w:val="28"/>
        </w:rPr>
        <w:t> </w:t>
      </w:r>
      <w:r w:rsidR="00BE03CB" w:rsidRPr="0048044B">
        <w:rPr>
          <w:rFonts w:ascii="Times New Roman" w:hAnsi="Times New Roman" w:cs="Times New Roman"/>
          <w:sz w:val="28"/>
          <w:szCs w:val="28"/>
        </w:rPr>
        <w:t xml:space="preserve">gada </w:t>
      </w:r>
      <w:r w:rsidR="002A502D" w:rsidRPr="0048044B">
        <w:rPr>
          <w:rFonts w:ascii="Times New Roman" w:hAnsi="Times New Roman" w:cs="Times New Roman"/>
          <w:sz w:val="28"/>
          <w:szCs w:val="28"/>
        </w:rPr>
        <w:t>4.</w:t>
      </w:r>
      <w:r w:rsidR="00B305A4" w:rsidRPr="0048044B">
        <w:rPr>
          <w:rFonts w:ascii="Times New Roman" w:hAnsi="Times New Roman" w:cs="Times New Roman"/>
          <w:sz w:val="28"/>
          <w:szCs w:val="28"/>
        </w:rPr>
        <w:t> </w:t>
      </w:r>
      <w:r w:rsidR="002A502D" w:rsidRPr="0048044B">
        <w:rPr>
          <w:rFonts w:ascii="Times New Roman" w:hAnsi="Times New Roman" w:cs="Times New Roman"/>
          <w:sz w:val="28"/>
          <w:szCs w:val="28"/>
        </w:rPr>
        <w:t>martam</w:t>
      </w:r>
      <w:r w:rsidR="00BE03CB" w:rsidRPr="0048044B">
        <w:rPr>
          <w:rFonts w:ascii="Times New Roman" w:hAnsi="Times New Roman" w:cs="Times New Roman"/>
          <w:sz w:val="28"/>
          <w:szCs w:val="28"/>
        </w:rPr>
        <w:t xml:space="preserve"> iesniegt izskatīšanai Ministru kabinetā grozījumus Zemes pārvaldības likumā, Jūras vides aizsardzības un pārvaldības likumā un Ministru kabineta 2014.</w:t>
      </w:r>
      <w:r w:rsidR="00B305A4" w:rsidRPr="0048044B">
        <w:rPr>
          <w:rFonts w:ascii="Times New Roman" w:hAnsi="Times New Roman" w:cs="Times New Roman"/>
          <w:sz w:val="28"/>
          <w:szCs w:val="28"/>
        </w:rPr>
        <w:t> </w:t>
      </w:r>
      <w:r w:rsidR="00BE03CB" w:rsidRPr="0048044B">
        <w:rPr>
          <w:rFonts w:ascii="Times New Roman" w:hAnsi="Times New Roman" w:cs="Times New Roman"/>
          <w:sz w:val="28"/>
          <w:szCs w:val="28"/>
        </w:rPr>
        <w:t>gada 14.</w:t>
      </w:r>
      <w:r w:rsidR="00B305A4" w:rsidRPr="0048044B">
        <w:rPr>
          <w:rFonts w:ascii="Times New Roman" w:hAnsi="Times New Roman" w:cs="Times New Roman"/>
          <w:sz w:val="28"/>
          <w:szCs w:val="28"/>
        </w:rPr>
        <w:t> </w:t>
      </w:r>
      <w:r w:rsidR="00BE03CB" w:rsidRPr="0048044B">
        <w:rPr>
          <w:rFonts w:ascii="Times New Roman" w:hAnsi="Times New Roman" w:cs="Times New Roman"/>
          <w:sz w:val="28"/>
          <w:szCs w:val="28"/>
        </w:rPr>
        <w:t>oktobra noteikumos Nr.631 “Latvijas Republikas iekšējo jūras ūdeņu, teritoriālās jūras un ekskluzīvās ekonomiskās zonas būvju būvnoteikumi”, lai precizētu atļaujas vai licence</w:t>
      </w:r>
      <w:r w:rsidR="00F60AB2" w:rsidRPr="0048044B">
        <w:rPr>
          <w:rFonts w:ascii="Times New Roman" w:hAnsi="Times New Roman" w:cs="Times New Roman"/>
          <w:sz w:val="28"/>
          <w:szCs w:val="28"/>
        </w:rPr>
        <w:t>s</w:t>
      </w:r>
      <w:r w:rsidR="00BE03CB" w:rsidRPr="0048044B">
        <w:rPr>
          <w:rFonts w:ascii="Times New Roman" w:hAnsi="Times New Roman" w:cs="Times New Roman"/>
          <w:sz w:val="28"/>
          <w:szCs w:val="28"/>
        </w:rPr>
        <w:t xml:space="preserve"> jūras izmantošanai izsniegšanas kārtību un noteiktu pašvaldību kompetenci šajā jomā</w:t>
      </w:r>
      <w:r w:rsidR="00850250" w:rsidRPr="0048044B">
        <w:rPr>
          <w:rFonts w:ascii="Times New Roman" w:hAnsi="Times New Roman" w:cs="Times New Roman"/>
          <w:sz w:val="28"/>
          <w:szCs w:val="28"/>
        </w:rPr>
        <w:t>.</w:t>
      </w:r>
    </w:p>
    <w:p w14:paraId="382C01A6" w14:textId="77777777" w:rsidR="00850250" w:rsidRPr="0048044B" w:rsidRDefault="00850250" w:rsidP="00850250">
      <w:pPr>
        <w:pStyle w:val="ListParagraph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382C01A7" w14:textId="77777777" w:rsidR="001936A4" w:rsidRPr="0048044B" w:rsidRDefault="001936A4" w:rsidP="00850250">
      <w:p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82C01A8" w14:textId="77777777" w:rsidR="001936A4" w:rsidRPr="0048044B" w:rsidRDefault="001936A4" w:rsidP="001936A4">
      <w:pPr>
        <w:tabs>
          <w:tab w:val="left" w:pos="63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82C01A9" w14:textId="4DA070DC" w:rsidR="001936A4" w:rsidRPr="0048044B" w:rsidRDefault="001936A4" w:rsidP="001936A4">
      <w:pPr>
        <w:tabs>
          <w:tab w:val="left" w:pos="6390"/>
        </w:tabs>
        <w:suppressAutoHyphens/>
        <w:spacing w:after="0" w:line="276" w:lineRule="auto"/>
        <w:jc w:val="both"/>
        <w:rPr>
          <w:rFonts w:ascii="Times New Roman" w:eastAsia="Times New Roman" w:hAnsi="Times New Roman" w:cs="Calibri"/>
          <w:color w:val="000000"/>
          <w:spacing w:val="-2"/>
          <w:sz w:val="28"/>
          <w:szCs w:val="28"/>
          <w:lang w:eastAsia="ar-SA"/>
        </w:rPr>
      </w:pPr>
      <w:r w:rsidRPr="0048044B">
        <w:rPr>
          <w:rFonts w:ascii="Times New Roman" w:eastAsia="Times New Roman" w:hAnsi="Times New Roman" w:cs="Calibri"/>
          <w:color w:val="000000"/>
          <w:spacing w:val="-2"/>
          <w:sz w:val="28"/>
          <w:szCs w:val="28"/>
          <w:lang w:eastAsia="ar-SA"/>
        </w:rPr>
        <w:t>Ministru prezidents</w:t>
      </w:r>
      <w:r w:rsidRPr="0048044B">
        <w:rPr>
          <w:rFonts w:ascii="Times New Roman" w:eastAsia="Times New Roman" w:hAnsi="Times New Roman" w:cs="Calibri"/>
          <w:color w:val="000000"/>
          <w:spacing w:val="-2"/>
          <w:sz w:val="28"/>
          <w:szCs w:val="28"/>
          <w:lang w:eastAsia="ar-SA"/>
        </w:rPr>
        <w:tab/>
      </w:r>
      <w:r w:rsidR="003F0CF8">
        <w:rPr>
          <w:rFonts w:ascii="Times New Roman" w:eastAsia="Times New Roman" w:hAnsi="Times New Roman" w:cs="Calibri"/>
          <w:color w:val="000000"/>
          <w:spacing w:val="-2"/>
          <w:sz w:val="28"/>
          <w:szCs w:val="28"/>
          <w:lang w:eastAsia="ar-SA"/>
        </w:rPr>
        <w:t>Krišjānis Kariņš</w:t>
      </w:r>
      <w:bookmarkStart w:id="0" w:name="_GoBack"/>
      <w:bookmarkEnd w:id="0"/>
    </w:p>
    <w:p w14:paraId="382C01AA" w14:textId="77777777" w:rsidR="001936A4" w:rsidRPr="0048044B" w:rsidRDefault="001936A4" w:rsidP="001936A4">
      <w:pPr>
        <w:tabs>
          <w:tab w:val="left" w:pos="6390"/>
        </w:tabs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Calibri"/>
          <w:color w:val="000000"/>
          <w:spacing w:val="-2"/>
          <w:sz w:val="28"/>
          <w:szCs w:val="28"/>
          <w:lang w:eastAsia="ar-SA"/>
        </w:rPr>
      </w:pPr>
    </w:p>
    <w:p w14:paraId="382C01AB" w14:textId="77777777" w:rsidR="001936A4" w:rsidRPr="0048044B" w:rsidRDefault="001936A4" w:rsidP="001936A4">
      <w:pPr>
        <w:tabs>
          <w:tab w:val="left" w:pos="6390"/>
        </w:tabs>
        <w:suppressAutoHyphens/>
        <w:spacing w:after="0" w:line="276" w:lineRule="auto"/>
        <w:jc w:val="both"/>
        <w:rPr>
          <w:rFonts w:ascii="Times New Roman" w:eastAsia="Times New Roman" w:hAnsi="Times New Roman" w:cs="Calibri"/>
          <w:spacing w:val="-2"/>
          <w:sz w:val="28"/>
          <w:szCs w:val="28"/>
          <w:lang w:eastAsia="ar-SA"/>
        </w:rPr>
      </w:pPr>
      <w:r w:rsidRPr="0048044B">
        <w:rPr>
          <w:rFonts w:ascii="Times New Roman" w:eastAsia="Times New Roman" w:hAnsi="Times New Roman" w:cs="Calibri"/>
          <w:spacing w:val="-2"/>
          <w:sz w:val="28"/>
          <w:szCs w:val="28"/>
          <w:lang w:eastAsia="ar-SA"/>
        </w:rPr>
        <w:t>Valsts kancelejas direktors</w:t>
      </w:r>
      <w:r w:rsidRPr="0048044B">
        <w:rPr>
          <w:rFonts w:ascii="Times New Roman" w:eastAsia="Times New Roman" w:hAnsi="Times New Roman" w:cs="Calibri"/>
          <w:spacing w:val="-2"/>
          <w:sz w:val="28"/>
          <w:szCs w:val="28"/>
          <w:lang w:eastAsia="ar-SA"/>
        </w:rPr>
        <w:tab/>
        <w:t xml:space="preserve">Jānis </w:t>
      </w:r>
      <w:proofErr w:type="spellStart"/>
      <w:r w:rsidRPr="0048044B">
        <w:rPr>
          <w:rFonts w:ascii="Times New Roman" w:eastAsia="Times New Roman" w:hAnsi="Times New Roman" w:cs="Calibri"/>
          <w:spacing w:val="-2"/>
          <w:sz w:val="28"/>
          <w:szCs w:val="28"/>
          <w:lang w:eastAsia="ar-SA"/>
        </w:rPr>
        <w:t>Citkovskis</w:t>
      </w:r>
      <w:proofErr w:type="spellEnd"/>
    </w:p>
    <w:p w14:paraId="382C01AC" w14:textId="77777777" w:rsidR="001936A4" w:rsidRPr="0048044B" w:rsidRDefault="001936A4" w:rsidP="001936A4">
      <w:pPr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14:paraId="382C01B0" w14:textId="77777777" w:rsidR="001936A4" w:rsidRPr="001936A4" w:rsidRDefault="001936A4" w:rsidP="001936A4">
      <w:pPr>
        <w:tabs>
          <w:tab w:val="left" w:pos="6390"/>
        </w:tabs>
        <w:suppressAutoHyphens/>
        <w:spacing w:after="0" w:line="276" w:lineRule="auto"/>
        <w:jc w:val="both"/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</w:pPr>
    </w:p>
    <w:p w14:paraId="382C01B2" w14:textId="77777777" w:rsidR="001936A4" w:rsidRPr="001936A4" w:rsidRDefault="001936A4" w:rsidP="001936A4">
      <w:pPr>
        <w:tabs>
          <w:tab w:val="left" w:pos="6390"/>
        </w:tabs>
        <w:suppressAutoHyphens/>
        <w:spacing w:after="0" w:line="276" w:lineRule="auto"/>
        <w:jc w:val="both"/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</w:pPr>
    </w:p>
    <w:p w14:paraId="382C01B3" w14:textId="77777777" w:rsidR="001936A4" w:rsidRPr="001936A4" w:rsidRDefault="001936A4" w:rsidP="001936A4">
      <w:pPr>
        <w:tabs>
          <w:tab w:val="left" w:pos="6390"/>
        </w:tabs>
        <w:suppressAutoHyphens/>
        <w:spacing w:after="0" w:line="276" w:lineRule="auto"/>
        <w:jc w:val="both"/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</w:pPr>
    </w:p>
    <w:p w14:paraId="382C01B4" w14:textId="77777777" w:rsidR="001936A4" w:rsidRPr="001936A4" w:rsidRDefault="001936A4" w:rsidP="001936A4">
      <w:pPr>
        <w:tabs>
          <w:tab w:val="left" w:pos="6390"/>
        </w:tabs>
        <w:suppressAutoHyphens/>
        <w:spacing w:after="0" w:line="276" w:lineRule="auto"/>
        <w:jc w:val="both"/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</w:pPr>
    </w:p>
    <w:p w14:paraId="382C01B5" w14:textId="77777777" w:rsidR="001936A4" w:rsidRPr="001936A4" w:rsidRDefault="001936A4" w:rsidP="001936A4">
      <w:pPr>
        <w:tabs>
          <w:tab w:val="left" w:pos="6390"/>
        </w:tabs>
        <w:suppressAutoHyphens/>
        <w:spacing w:after="0" w:line="276" w:lineRule="auto"/>
        <w:jc w:val="both"/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</w:pPr>
    </w:p>
    <w:p w14:paraId="382C01B6" w14:textId="77777777" w:rsidR="001936A4" w:rsidRPr="001936A4" w:rsidRDefault="001936A4" w:rsidP="001936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36A4" w:rsidRPr="001936A4" w:rsidSect="00910DC6">
      <w:footerReference w:type="default" r:id="rId7"/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FD92B" w14:textId="77777777" w:rsidR="003F0CF8" w:rsidRDefault="003F0CF8" w:rsidP="00850250">
      <w:pPr>
        <w:spacing w:after="0" w:line="240" w:lineRule="auto"/>
      </w:pPr>
      <w:r>
        <w:separator/>
      </w:r>
    </w:p>
  </w:endnote>
  <w:endnote w:type="continuationSeparator" w:id="0">
    <w:p w14:paraId="393A4F36" w14:textId="77777777" w:rsidR="003F0CF8" w:rsidRDefault="003F0CF8" w:rsidP="00850250">
      <w:pPr>
        <w:spacing w:after="0" w:line="240" w:lineRule="auto"/>
      </w:pPr>
      <w:r>
        <w:continuationSeparator/>
      </w:r>
    </w:p>
  </w:endnote>
  <w:endnote w:type="continuationNotice" w:id="1">
    <w:p w14:paraId="77450913" w14:textId="77777777" w:rsidR="003F0CF8" w:rsidRDefault="003F0C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C01BB" w14:textId="79761E5C" w:rsidR="003F0CF8" w:rsidRPr="0048044B" w:rsidRDefault="003F0CF8">
    <w:pPr>
      <w:pStyle w:val="Footer"/>
      <w:rPr>
        <w:rFonts w:ascii="Times New Roman" w:hAnsi="Times New Roman" w:cs="Times New Roman"/>
        <w:sz w:val="24"/>
        <w:szCs w:val="24"/>
      </w:rPr>
    </w:pPr>
    <w:r w:rsidRPr="0048044B">
      <w:rPr>
        <w:rFonts w:ascii="Times New Roman" w:hAnsi="Times New Roman" w:cs="Times New Roman"/>
        <w:sz w:val="24"/>
        <w:szCs w:val="24"/>
      </w:rPr>
      <w:t>VARAMprot_101018_udens noma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9377A" w14:textId="77777777" w:rsidR="003F0CF8" w:rsidRDefault="003F0CF8" w:rsidP="00850250">
      <w:pPr>
        <w:spacing w:after="0" w:line="240" w:lineRule="auto"/>
      </w:pPr>
      <w:r>
        <w:separator/>
      </w:r>
    </w:p>
  </w:footnote>
  <w:footnote w:type="continuationSeparator" w:id="0">
    <w:p w14:paraId="56FA1196" w14:textId="77777777" w:rsidR="003F0CF8" w:rsidRDefault="003F0CF8" w:rsidP="00850250">
      <w:pPr>
        <w:spacing w:after="0" w:line="240" w:lineRule="auto"/>
      </w:pPr>
      <w:r>
        <w:continuationSeparator/>
      </w:r>
    </w:p>
  </w:footnote>
  <w:footnote w:type="continuationNotice" w:id="1">
    <w:p w14:paraId="4F2CE5ED" w14:textId="77777777" w:rsidR="003F0CF8" w:rsidRDefault="003F0CF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1328"/>
    <w:multiLevelType w:val="hybridMultilevel"/>
    <w:tmpl w:val="DFDA3DD4"/>
    <w:lvl w:ilvl="0" w:tplc="AE3EF760">
      <w:start w:val="1"/>
      <w:numFmt w:val="decimal"/>
      <w:lvlText w:val="%1."/>
      <w:lvlJc w:val="left"/>
      <w:pPr>
        <w:ind w:left="644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3C4370"/>
    <w:multiLevelType w:val="hybridMultilevel"/>
    <w:tmpl w:val="89C253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53"/>
    <w:rsid w:val="00065A90"/>
    <w:rsid w:val="000A2706"/>
    <w:rsid w:val="000D5103"/>
    <w:rsid w:val="0012262A"/>
    <w:rsid w:val="001936A4"/>
    <w:rsid w:val="001B57A6"/>
    <w:rsid w:val="002A502D"/>
    <w:rsid w:val="002B170D"/>
    <w:rsid w:val="002B36BB"/>
    <w:rsid w:val="002E32D4"/>
    <w:rsid w:val="00370CEC"/>
    <w:rsid w:val="00376BF8"/>
    <w:rsid w:val="003F0CF8"/>
    <w:rsid w:val="0048044B"/>
    <w:rsid w:val="00611B52"/>
    <w:rsid w:val="00637415"/>
    <w:rsid w:val="00641E5B"/>
    <w:rsid w:val="00850250"/>
    <w:rsid w:val="00910DC6"/>
    <w:rsid w:val="00950B09"/>
    <w:rsid w:val="00AF34A3"/>
    <w:rsid w:val="00B13F2C"/>
    <w:rsid w:val="00B15F53"/>
    <w:rsid w:val="00B305A4"/>
    <w:rsid w:val="00BE03CB"/>
    <w:rsid w:val="00C52D02"/>
    <w:rsid w:val="00D12CC8"/>
    <w:rsid w:val="00D26353"/>
    <w:rsid w:val="00E05922"/>
    <w:rsid w:val="00E318A1"/>
    <w:rsid w:val="00F60AB2"/>
    <w:rsid w:val="00F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0199"/>
  <w15:chartTrackingRefBased/>
  <w15:docId w15:val="{A90BD8CB-551F-46ED-B0D1-FB832BA3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10DC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F53"/>
    <w:pPr>
      <w:ind w:left="720"/>
      <w:contextualSpacing/>
    </w:pPr>
  </w:style>
  <w:style w:type="character" w:customStyle="1" w:styleId="HeaderChar">
    <w:name w:val="Header Char"/>
    <w:aliases w:val="18pt Bold Char"/>
    <w:basedOn w:val="DefaultParagraphFont"/>
    <w:link w:val="Header"/>
    <w:locked/>
    <w:rsid w:val="00C52D02"/>
  </w:style>
  <w:style w:type="paragraph" w:styleId="Header">
    <w:name w:val="header"/>
    <w:aliases w:val="18pt Bold"/>
    <w:basedOn w:val="Normal"/>
    <w:link w:val="HeaderChar"/>
    <w:unhideWhenUsed/>
    <w:rsid w:val="00C52D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C52D02"/>
  </w:style>
  <w:style w:type="paragraph" w:styleId="BodyText">
    <w:name w:val="Body Text"/>
    <w:basedOn w:val="Normal"/>
    <w:link w:val="BodyTextChar"/>
    <w:unhideWhenUsed/>
    <w:rsid w:val="00C52D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character" w:customStyle="1" w:styleId="BodyTextChar">
    <w:name w:val="Body Text Char"/>
    <w:basedOn w:val="DefaultParagraphFont"/>
    <w:link w:val="BodyText"/>
    <w:rsid w:val="00C52D02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character" w:customStyle="1" w:styleId="Heading1Char">
    <w:name w:val="Heading 1 Char"/>
    <w:basedOn w:val="DefaultParagraphFont"/>
    <w:link w:val="Heading1"/>
    <w:rsid w:val="00910DC6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qFormat/>
    <w:rsid w:val="00910D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910DC6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502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681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projekts “Noteikumi par publisko ūdeņu nomu”</vt:lpstr>
    </vt:vector>
  </TitlesOfParts>
  <Company>VARAM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projekts “Noteikumi par publisko ūdeņu nomu”</dc:title>
  <dc:subject>MK sēdes protokollēmuma projekts</dc:subject>
  <dc:creator>Inga Tapiņa</dc:creator>
  <cp:keywords/>
  <dc:description>inga.tapina@varam.gov.lv; 67026519</dc:description>
  <cp:lastModifiedBy>Olga Paipala</cp:lastModifiedBy>
  <cp:revision>12</cp:revision>
  <dcterms:created xsi:type="dcterms:W3CDTF">2018-08-22T10:41:00Z</dcterms:created>
  <dcterms:modified xsi:type="dcterms:W3CDTF">2019-01-24T07:41:00Z</dcterms:modified>
</cp:coreProperties>
</file>