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13" w:rsidRPr="00D72107" w:rsidRDefault="00001F13" w:rsidP="00001F13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001F13" w:rsidRPr="004B65CF" w:rsidRDefault="00001F13" w:rsidP="00001F13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  <w:proofErr w:type="gramEnd"/>
    </w:p>
    <w:p w:rsidR="00001F13" w:rsidRPr="004B65CF" w:rsidRDefault="00001F13" w:rsidP="00001F1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001F13" w:rsidRPr="004B65CF" w:rsidRDefault="00001F13" w:rsidP="00001F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001F13" w:rsidRPr="004B65CF" w:rsidRDefault="00001F13" w:rsidP="00001F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Default="00001F13" w:rsidP="00001F1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Par valsts </w:t>
      </w:r>
      <w:r w:rsidR="0018763B">
        <w:rPr>
          <w:rFonts w:ascii="Times New Roman" w:eastAsiaTheme="minorEastAsia" w:hAnsi="Times New Roman" w:cs="Times New Roman"/>
          <w:b/>
          <w:sz w:val="24"/>
          <w:szCs w:val="24"/>
        </w:rPr>
        <w:t>nekustamo īpašumu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nodošanu Aizsardzības ministrijas valdījumā</w:t>
      </w:r>
    </w:p>
    <w:p w:rsidR="00001F13" w:rsidRPr="00B21A5B" w:rsidRDefault="00001F13" w:rsidP="00001F1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520268" w:rsidRDefault="00520268" w:rsidP="0018763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01F13" w:rsidRPr="00520268">
        <w:rPr>
          <w:rFonts w:ascii="Times New Roman" w:hAnsi="Times New Roman" w:cs="Times New Roman"/>
          <w:sz w:val="24"/>
          <w:szCs w:val="24"/>
        </w:rPr>
        <w:t>Zemkopības ministrijai nodot Aizsardzības ministrijas valdījumā šādus zemesgrāmatā uz valsts vārda Zemkopības ministrijas personā ierakstītos valsts nekustamos īpašumus:</w:t>
      </w:r>
    </w:p>
    <w:p w:rsidR="00520268" w:rsidRPr="00520268" w:rsidRDefault="00520268" w:rsidP="0052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13" w:rsidRDefault="00001F13" w:rsidP="00187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nekustamo īpašumu “Poligons” (nekustamā īpašuma kadastra Nr. 4494 006 0008) </w:t>
      </w:r>
      <w:r w:rsidR="006B5164">
        <w:rPr>
          <w:rFonts w:ascii="Times New Roman" w:hAnsi="Times New Roman" w:cs="Times New Roman"/>
          <w:sz w:val="24"/>
          <w:szCs w:val="24"/>
        </w:rPr>
        <w:t xml:space="preserve">– zemes vienību </w:t>
      </w:r>
      <w:r w:rsidR="006B5164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6B5164">
        <w:rPr>
          <w:rFonts w:ascii="Times New Roman" w:hAnsi="Times New Roman" w:cs="Times New Roman"/>
          <w:sz w:val="24"/>
          <w:szCs w:val="24"/>
        </w:rPr>
        <w:t>4494 006 0006</w:t>
      </w:r>
      <w:r w:rsidR="006B5164" w:rsidRPr="001F0DA4">
        <w:rPr>
          <w:rFonts w:ascii="Times New Roman" w:hAnsi="Times New Roman" w:cs="Times New Roman"/>
          <w:sz w:val="24"/>
          <w:szCs w:val="24"/>
        </w:rPr>
        <w:t>)</w:t>
      </w:r>
      <w:r w:rsidR="006B5164">
        <w:rPr>
          <w:rFonts w:ascii="Times New Roman" w:hAnsi="Times New Roman" w:cs="Times New Roman"/>
          <w:sz w:val="24"/>
          <w:szCs w:val="24"/>
        </w:rPr>
        <w:t xml:space="preserve"> 79,55000 ha platībā, zemes vienību </w:t>
      </w:r>
      <w:r w:rsidR="006B5164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6B5164">
        <w:rPr>
          <w:rFonts w:ascii="Times New Roman" w:hAnsi="Times New Roman" w:cs="Times New Roman"/>
          <w:sz w:val="24"/>
          <w:szCs w:val="24"/>
        </w:rPr>
        <w:t>4494 006 0005</w:t>
      </w:r>
      <w:r w:rsidR="006B5164" w:rsidRPr="001F0DA4">
        <w:rPr>
          <w:rFonts w:ascii="Times New Roman" w:hAnsi="Times New Roman" w:cs="Times New Roman"/>
          <w:sz w:val="24"/>
          <w:szCs w:val="24"/>
        </w:rPr>
        <w:t>)</w:t>
      </w:r>
      <w:r w:rsidR="006B5164">
        <w:rPr>
          <w:rFonts w:ascii="Times New Roman" w:hAnsi="Times New Roman" w:cs="Times New Roman"/>
          <w:sz w:val="24"/>
          <w:szCs w:val="24"/>
        </w:rPr>
        <w:t xml:space="preserve"> 1353,7500 ha platībā un divas būves </w:t>
      </w:r>
      <w:proofErr w:type="gramStart"/>
      <w:r w:rsidR="005202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0268">
        <w:rPr>
          <w:rFonts w:ascii="Times New Roman" w:hAnsi="Times New Roman" w:cs="Times New Roman"/>
          <w:sz w:val="24"/>
          <w:szCs w:val="24"/>
        </w:rPr>
        <w:t xml:space="preserve">būvju kadastra apzīmējumi 4494 006 0001 002, 4494 006 0004 002) – </w:t>
      </w:r>
      <w:r w:rsidR="006B5164">
        <w:rPr>
          <w:rFonts w:ascii="Times New Roman" w:hAnsi="Times New Roman" w:cs="Times New Roman"/>
          <w:sz w:val="24"/>
          <w:szCs w:val="24"/>
        </w:rPr>
        <w:t>Vaboles pagastā, Daugavpils novadā</w:t>
      </w:r>
      <w:r w:rsidR="00520268">
        <w:rPr>
          <w:rFonts w:ascii="Times New Roman" w:hAnsi="Times New Roman" w:cs="Times New Roman"/>
          <w:sz w:val="24"/>
          <w:szCs w:val="24"/>
        </w:rPr>
        <w:t>;</w:t>
      </w:r>
    </w:p>
    <w:p w:rsidR="00520268" w:rsidRDefault="00520268" w:rsidP="00001F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268" w:rsidRDefault="00001F13" w:rsidP="00187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A83DD4">
        <w:rPr>
          <w:rFonts w:ascii="Times New Roman" w:hAnsi="Times New Roman" w:cs="Times New Roman"/>
          <w:sz w:val="24"/>
          <w:szCs w:val="24"/>
        </w:rPr>
        <w:t xml:space="preserve">nekustamo īpašumu “Poligons” </w:t>
      </w:r>
      <w:r w:rsidR="00520268">
        <w:rPr>
          <w:rFonts w:ascii="Times New Roman" w:hAnsi="Times New Roman" w:cs="Times New Roman"/>
          <w:sz w:val="24"/>
          <w:szCs w:val="24"/>
        </w:rPr>
        <w:t xml:space="preserve">(nekustamā </w:t>
      </w:r>
      <w:r w:rsidR="00A83DD4">
        <w:rPr>
          <w:rFonts w:ascii="Times New Roman" w:hAnsi="Times New Roman" w:cs="Times New Roman"/>
          <w:sz w:val="24"/>
          <w:szCs w:val="24"/>
        </w:rPr>
        <w:t xml:space="preserve">īpašuma kadastra Nr. 4468 007 0141) </w:t>
      </w:r>
      <w:r w:rsidR="00520268">
        <w:rPr>
          <w:rFonts w:ascii="Times New Roman" w:hAnsi="Times New Roman" w:cs="Times New Roman"/>
          <w:sz w:val="24"/>
          <w:szCs w:val="24"/>
        </w:rPr>
        <w:t xml:space="preserve">– zemes vienību </w:t>
      </w:r>
      <w:r w:rsidR="00520268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520268">
        <w:rPr>
          <w:rFonts w:ascii="Times New Roman" w:hAnsi="Times New Roman" w:cs="Times New Roman"/>
          <w:sz w:val="24"/>
          <w:szCs w:val="24"/>
        </w:rPr>
        <w:t>4468 007 0119</w:t>
      </w:r>
      <w:r w:rsidR="00520268" w:rsidRPr="001F0DA4">
        <w:rPr>
          <w:rFonts w:ascii="Times New Roman" w:hAnsi="Times New Roman" w:cs="Times New Roman"/>
          <w:sz w:val="24"/>
          <w:szCs w:val="24"/>
        </w:rPr>
        <w:t>)</w:t>
      </w:r>
      <w:r w:rsidR="00520268">
        <w:rPr>
          <w:rFonts w:ascii="Times New Roman" w:hAnsi="Times New Roman" w:cs="Times New Roman"/>
          <w:sz w:val="24"/>
          <w:szCs w:val="24"/>
        </w:rPr>
        <w:t xml:space="preserve"> 60,2700 ha platībā, zemes vienību </w:t>
      </w:r>
      <w:r w:rsidR="00520268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520268">
        <w:rPr>
          <w:rFonts w:ascii="Times New Roman" w:hAnsi="Times New Roman" w:cs="Times New Roman"/>
          <w:sz w:val="24"/>
          <w:szCs w:val="24"/>
        </w:rPr>
        <w:t>4468 007 0133</w:t>
      </w:r>
      <w:r w:rsidR="00520268" w:rsidRPr="001F0DA4">
        <w:rPr>
          <w:rFonts w:ascii="Times New Roman" w:hAnsi="Times New Roman" w:cs="Times New Roman"/>
          <w:sz w:val="24"/>
          <w:szCs w:val="24"/>
        </w:rPr>
        <w:t>)</w:t>
      </w:r>
      <w:r w:rsidR="00520268">
        <w:rPr>
          <w:rFonts w:ascii="Times New Roman" w:hAnsi="Times New Roman" w:cs="Times New Roman"/>
          <w:sz w:val="24"/>
          <w:szCs w:val="24"/>
        </w:rPr>
        <w:t xml:space="preserve"> 61,4300 ha platībā, zemes vienību </w:t>
      </w:r>
      <w:r w:rsidR="00520268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520268">
        <w:rPr>
          <w:rFonts w:ascii="Times New Roman" w:hAnsi="Times New Roman" w:cs="Times New Roman"/>
          <w:sz w:val="24"/>
          <w:szCs w:val="24"/>
        </w:rPr>
        <w:t>4468 007 0139</w:t>
      </w:r>
      <w:r w:rsidR="00520268" w:rsidRPr="001F0DA4">
        <w:rPr>
          <w:rFonts w:ascii="Times New Roman" w:hAnsi="Times New Roman" w:cs="Times New Roman"/>
          <w:sz w:val="24"/>
          <w:szCs w:val="24"/>
        </w:rPr>
        <w:t>)</w:t>
      </w:r>
      <w:r w:rsidR="00520268">
        <w:rPr>
          <w:rFonts w:ascii="Times New Roman" w:hAnsi="Times New Roman" w:cs="Times New Roman"/>
          <w:sz w:val="24"/>
          <w:szCs w:val="24"/>
        </w:rPr>
        <w:t xml:space="preserve"> 3,0200 ha platībā un būvi (būves kadastra apzīmējums 4468 007 0139 001) – Līksnas pagastā, Daugavpils novadā;</w:t>
      </w:r>
    </w:p>
    <w:p w:rsidR="00520268" w:rsidRDefault="00520268" w:rsidP="00A83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DD4" w:rsidRDefault="00A83DD4" w:rsidP="0018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nekustamo īpašumu “Poligons” </w:t>
      </w:r>
      <w:r w:rsidR="00520268">
        <w:rPr>
          <w:rFonts w:ascii="Times New Roman" w:hAnsi="Times New Roman" w:cs="Times New Roman"/>
          <w:sz w:val="24"/>
          <w:szCs w:val="24"/>
        </w:rPr>
        <w:t xml:space="preserve">(nekustamā īpašuma kadastra Nr. 4462 008 0130) – zemes vienību </w:t>
      </w:r>
      <w:r w:rsidR="00520268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520268">
        <w:rPr>
          <w:rFonts w:ascii="Times New Roman" w:hAnsi="Times New Roman" w:cs="Times New Roman"/>
          <w:sz w:val="24"/>
          <w:szCs w:val="24"/>
        </w:rPr>
        <w:t>4462 008 0128</w:t>
      </w:r>
      <w:r w:rsidR="00520268" w:rsidRPr="001F0DA4">
        <w:rPr>
          <w:rFonts w:ascii="Times New Roman" w:hAnsi="Times New Roman" w:cs="Times New Roman"/>
          <w:sz w:val="24"/>
          <w:szCs w:val="24"/>
        </w:rPr>
        <w:t>)</w:t>
      </w:r>
      <w:r w:rsidR="00520268">
        <w:rPr>
          <w:rFonts w:ascii="Times New Roman" w:hAnsi="Times New Roman" w:cs="Times New Roman"/>
          <w:sz w:val="24"/>
          <w:szCs w:val="24"/>
        </w:rPr>
        <w:t xml:space="preserve"> 87,0800 ha platībā, zemes vienību </w:t>
      </w:r>
      <w:r w:rsidR="00520268" w:rsidRPr="001F0DA4">
        <w:rPr>
          <w:rFonts w:ascii="Times New Roman" w:hAnsi="Times New Roman" w:cs="Times New Roman"/>
          <w:sz w:val="24"/>
          <w:szCs w:val="24"/>
        </w:rPr>
        <w:t xml:space="preserve">(zemes vienības kadastra apzīmējums </w:t>
      </w:r>
      <w:r w:rsidR="00520268">
        <w:rPr>
          <w:rFonts w:ascii="Times New Roman" w:hAnsi="Times New Roman" w:cs="Times New Roman"/>
          <w:sz w:val="24"/>
          <w:szCs w:val="24"/>
        </w:rPr>
        <w:t>4462 008 0123</w:t>
      </w:r>
      <w:r w:rsidR="00520268" w:rsidRPr="001F0DA4">
        <w:rPr>
          <w:rFonts w:ascii="Times New Roman" w:hAnsi="Times New Roman" w:cs="Times New Roman"/>
          <w:sz w:val="24"/>
          <w:szCs w:val="24"/>
        </w:rPr>
        <w:t>)</w:t>
      </w:r>
      <w:r w:rsidR="00520268">
        <w:rPr>
          <w:rFonts w:ascii="Times New Roman" w:hAnsi="Times New Roman" w:cs="Times New Roman"/>
          <w:sz w:val="24"/>
          <w:szCs w:val="24"/>
        </w:rPr>
        <w:t xml:space="preserve"> 397,5800 ha platībā un būvi (būves kadastra apzīmējums 4462 008 0069 001) – </w:t>
      </w:r>
      <w:r>
        <w:rPr>
          <w:rFonts w:ascii="Times New Roman" w:hAnsi="Times New Roman" w:cs="Times New Roman"/>
          <w:sz w:val="24"/>
          <w:szCs w:val="24"/>
        </w:rPr>
        <w:t>Kalupes pagastā, Daugavpils novadā</w:t>
      </w:r>
      <w:r w:rsidR="00520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63B" w:rsidRDefault="0018763B" w:rsidP="00001F1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Default="00001F13" w:rsidP="00001F1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Aizsardzības ministrijai pārņemt valdījumā šā rīkojuma 1. punktā minēto</w:t>
      </w:r>
      <w:r w:rsidR="00A83DD4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nekustamo</w:t>
      </w:r>
      <w:r w:rsidR="00A83DD4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īpašumu</w:t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 normatīvajos aktos noteiktajā kārtībā nostiprināt </w:t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 xml:space="preserve">zemesgrāmatā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>īpašuma tiesības uz valsts vārda Aizsardzības ministrijas personā.</w:t>
      </w:r>
    </w:p>
    <w:p w:rsidR="00001F13" w:rsidRDefault="00001F13" w:rsidP="00001F1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Pr="004B65CF" w:rsidRDefault="00001F13" w:rsidP="00001F13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>. K. </w:t>
      </w:r>
      <w:r>
        <w:rPr>
          <w:rFonts w:ascii="Times New Roman" w:eastAsiaTheme="minorEastAsia" w:hAnsi="Times New Roman" w:cs="Times New Roman"/>
          <w:sz w:val="24"/>
          <w:szCs w:val="24"/>
        </w:rPr>
        <w:t>Kariņš</w:t>
      </w:r>
    </w:p>
    <w:p w:rsidR="00001F13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1F13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001F13" w:rsidRPr="00B339C9" w:rsidRDefault="00001F13" w:rsidP="00001F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18763B">
        <w:rPr>
          <w:rFonts w:ascii="Times New Roman" w:eastAsiaTheme="minorEastAsia" w:hAnsi="Times New Roman" w:cs="Times New Roman"/>
          <w:sz w:val="24"/>
          <w:szCs w:val="24"/>
        </w:rPr>
        <w:t>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13" w:rsidRPr="00B339C9" w:rsidRDefault="00001F13" w:rsidP="00001F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9C9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339C9">
        <w:rPr>
          <w:rFonts w:ascii="Times New Roman" w:hAnsi="Times New Roman" w:cs="Times New Roman"/>
          <w:sz w:val="20"/>
          <w:szCs w:val="20"/>
        </w:rPr>
        <w:t>Grizāne</w:t>
      </w:r>
      <w:proofErr w:type="spellEnd"/>
      <w:r>
        <w:rPr>
          <w:rFonts w:ascii="Times New Roman" w:hAnsi="Times New Roman" w:cs="Times New Roman"/>
          <w:sz w:val="20"/>
          <w:szCs w:val="20"/>
        </w:rPr>
        <w:t>, 67300223</w:t>
      </w:r>
    </w:p>
    <w:p w:rsidR="00001F13" w:rsidRPr="0018763B" w:rsidRDefault="008407AA" w:rsidP="00001F13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01F13" w:rsidRPr="001876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Sarmite.Grizane@vamoic.gov.lv</w:t>
        </w:r>
      </w:hyperlink>
      <w:bookmarkStart w:id="0" w:name="_GoBack"/>
      <w:bookmarkEnd w:id="0"/>
    </w:p>
    <w:sectPr w:rsidR="00001F13" w:rsidRPr="0018763B" w:rsidSect="00605F95">
      <w:headerReference w:type="default" r:id="rId8"/>
      <w:footerReference w:type="default" r:id="rId9"/>
      <w:footerReference w:type="first" r:id="rId10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3B" w:rsidRDefault="0018763B" w:rsidP="0018763B">
      <w:pPr>
        <w:spacing w:after="0" w:line="240" w:lineRule="auto"/>
      </w:pPr>
      <w:r>
        <w:separator/>
      </w:r>
    </w:p>
  </w:endnote>
  <w:endnote w:type="continuationSeparator" w:id="0">
    <w:p w:rsidR="0018763B" w:rsidRDefault="0018763B" w:rsidP="001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2" w:rsidRDefault="0018763B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AB" w:rsidRDefault="0018763B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 w:rsidR="003C034F">
      <w:rPr>
        <w:rFonts w:ascii="Times New Roman" w:hAnsi="Times New Roman" w:cs="Times New Roman"/>
        <w:sz w:val="20"/>
        <w:szCs w:val="20"/>
      </w:rPr>
      <w:t>_100719_VSS_Daugavpils_nov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3B" w:rsidRDefault="0018763B" w:rsidP="0018763B">
      <w:pPr>
        <w:spacing w:after="0" w:line="240" w:lineRule="auto"/>
      </w:pPr>
      <w:r>
        <w:separator/>
      </w:r>
    </w:p>
  </w:footnote>
  <w:footnote w:type="continuationSeparator" w:id="0">
    <w:p w:rsidR="0018763B" w:rsidRDefault="0018763B" w:rsidP="001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1876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840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7BF8"/>
    <w:multiLevelType w:val="hybridMultilevel"/>
    <w:tmpl w:val="9684E6EA"/>
    <w:lvl w:ilvl="0" w:tplc="BE0A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77B5E"/>
    <w:multiLevelType w:val="hybridMultilevel"/>
    <w:tmpl w:val="DFFEC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3"/>
    <w:rsid w:val="00001F13"/>
    <w:rsid w:val="0018763B"/>
    <w:rsid w:val="003C034F"/>
    <w:rsid w:val="003F5DA0"/>
    <w:rsid w:val="00520268"/>
    <w:rsid w:val="006B5164"/>
    <w:rsid w:val="008062AE"/>
    <w:rsid w:val="00A83DD4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FE08-C469-4215-A8CC-E1591CA9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13"/>
  </w:style>
  <w:style w:type="paragraph" w:styleId="Header">
    <w:name w:val="header"/>
    <w:basedOn w:val="Normal"/>
    <w:link w:val="HeaderChar"/>
    <w:uiPriority w:val="99"/>
    <w:unhideWhenUsed/>
    <w:rsid w:val="00001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13"/>
  </w:style>
  <w:style w:type="character" w:styleId="Hyperlink">
    <w:name w:val="Hyperlink"/>
    <w:basedOn w:val="DefaultParagraphFont"/>
    <w:uiPriority w:val="99"/>
    <w:unhideWhenUsed/>
    <w:rsid w:val="00001F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F1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B5164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51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mite.Grizane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nodošanu Aizsardzības ministrijas valdījumā"</dc:title>
  <dc:subject>Ministru kabineta rīkojuma projekts</dc:subject>
  <dc:creator>Sarmite Grizane</dc:creator>
  <cp:keywords/>
  <dc:description>67300223, sarmite.grizane@vamoic.gov.lv</dc:description>
  <cp:lastModifiedBy>Sarmite Grizane</cp:lastModifiedBy>
  <cp:revision>6</cp:revision>
  <dcterms:created xsi:type="dcterms:W3CDTF">2019-07-03T11:00:00Z</dcterms:created>
  <dcterms:modified xsi:type="dcterms:W3CDTF">2019-07-10T09:02:00Z</dcterms:modified>
</cp:coreProperties>
</file>