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73C23" w14:textId="77777777" w:rsidR="00D505F1" w:rsidRDefault="00D505F1" w:rsidP="00E02F34">
      <w:pPr>
        <w:spacing w:after="120"/>
        <w:jc w:val="center"/>
        <w:rPr>
          <w:b/>
          <w:sz w:val="28"/>
          <w:szCs w:val="28"/>
          <w:lang w:val="en-GB"/>
        </w:rPr>
      </w:pPr>
      <w:bookmarkStart w:id="0" w:name="_GoBack"/>
      <w:bookmarkEnd w:id="0"/>
    </w:p>
    <w:p w14:paraId="64DACFAF" w14:textId="77777777" w:rsidR="007A47B0" w:rsidRPr="00425D7A" w:rsidRDefault="007A47B0" w:rsidP="00E02F34">
      <w:pPr>
        <w:spacing w:after="120"/>
        <w:jc w:val="center"/>
        <w:rPr>
          <w:b/>
          <w:sz w:val="28"/>
          <w:szCs w:val="28"/>
          <w:lang w:val="en-GB"/>
        </w:rPr>
      </w:pPr>
      <w:r w:rsidRPr="00425D7A">
        <w:rPr>
          <w:b/>
          <w:sz w:val="28"/>
          <w:szCs w:val="28"/>
          <w:lang w:val="en-GB"/>
        </w:rPr>
        <w:t xml:space="preserve">AGREEMENT </w:t>
      </w:r>
    </w:p>
    <w:p w14:paraId="395E6150" w14:textId="77777777" w:rsidR="00572AC8" w:rsidRPr="00425D7A" w:rsidRDefault="007A47B0" w:rsidP="00E02F34">
      <w:pPr>
        <w:spacing w:before="120" w:after="120"/>
        <w:jc w:val="center"/>
        <w:rPr>
          <w:b/>
          <w:sz w:val="28"/>
          <w:szCs w:val="28"/>
          <w:lang w:val="en-GB"/>
        </w:rPr>
      </w:pPr>
      <w:r w:rsidRPr="00425D7A">
        <w:rPr>
          <w:b/>
          <w:sz w:val="28"/>
          <w:szCs w:val="28"/>
          <w:lang w:val="en-GB"/>
        </w:rPr>
        <w:t xml:space="preserve">BETWEEN </w:t>
      </w:r>
    </w:p>
    <w:p w14:paraId="74C813C0" w14:textId="77777777" w:rsidR="00425D7A" w:rsidRPr="00425D7A" w:rsidRDefault="00425D7A" w:rsidP="00425D7A">
      <w:pPr>
        <w:spacing w:before="120" w:after="120"/>
        <w:jc w:val="center"/>
        <w:rPr>
          <w:b/>
          <w:sz w:val="28"/>
          <w:szCs w:val="28"/>
          <w:lang w:val="en-GB"/>
        </w:rPr>
      </w:pPr>
      <w:r w:rsidRPr="00425D7A">
        <w:rPr>
          <w:b/>
          <w:sz w:val="28"/>
          <w:szCs w:val="28"/>
          <w:lang w:val="en-GB"/>
        </w:rPr>
        <w:t xml:space="preserve">THE GOVERNMENT OF THE REPUBLIC OF LATVIA </w:t>
      </w:r>
    </w:p>
    <w:p w14:paraId="3AAA96D9" w14:textId="77777777" w:rsidR="00425D7A" w:rsidRPr="00425D7A" w:rsidRDefault="00425D7A" w:rsidP="00425D7A">
      <w:pPr>
        <w:spacing w:before="120" w:after="120"/>
        <w:jc w:val="center"/>
        <w:rPr>
          <w:b/>
          <w:sz w:val="28"/>
          <w:szCs w:val="28"/>
          <w:lang w:val="en-GB"/>
        </w:rPr>
      </w:pPr>
      <w:r w:rsidRPr="00425D7A">
        <w:rPr>
          <w:b/>
          <w:sz w:val="28"/>
          <w:szCs w:val="28"/>
          <w:lang w:val="en-GB"/>
        </w:rPr>
        <w:t>AND</w:t>
      </w:r>
    </w:p>
    <w:p w14:paraId="3D69E477" w14:textId="77777777" w:rsidR="00BB488D" w:rsidRPr="00425D7A" w:rsidRDefault="00BB488D" w:rsidP="00BB488D">
      <w:pPr>
        <w:spacing w:before="120" w:after="120"/>
        <w:jc w:val="center"/>
        <w:rPr>
          <w:b/>
          <w:sz w:val="28"/>
          <w:szCs w:val="28"/>
          <w:lang w:val="en-GB"/>
        </w:rPr>
      </w:pPr>
      <w:r w:rsidRPr="00425D7A">
        <w:rPr>
          <w:b/>
          <w:sz w:val="28"/>
          <w:szCs w:val="28"/>
          <w:lang w:val="en-GB"/>
        </w:rPr>
        <w:t xml:space="preserve">THE GOVERNMENT OF </w:t>
      </w:r>
      <w:r w:rsidR="0069319E" w:rsidRPr="00425D7A">
        <w:rPr>
          <w:b/>
          <w:sz w:val="28"/>
          <w:szCs w:val="28"/>
          <w:lang w:val="en-GB"/>
        </w:rPr>
        <w:t xml:space="preserve">THE </w:t>
      </w:r>
      <w:r w:rsidRPr="00425D7A">
        <w:rPr>
          <w:b/>
          <w:sz w:val="28"/>
          <w:szCs w:val="28"/>
          <w:lang w:val="en-GB"/>
        </w:rPr>
        <w:t>SOCIALIST REPUBLIC OF VIET NAM</w:t>
      </w:r>
    </w:p>
    <w:p w14:paraId="226E76B5" w14:textId="77777777" w:rsidR="007D7C73" w:rsidRPr="00425D7A" w:rsidRDefault="00CB70BF" w:rsidP="00E02F34">
      <w:pPr>
        <w:spacing w:before="120" w:after="120"/>
        <w:jc w:val="center"/>
        <w:rPr>
          <w:b/>
          <w:sz w:val="28"/>
          <w:szCs w:val="28"/>
          <w:lang w:val="en-GB"/>
        </w:rPr>
      </w:pPr>
      <w:r w:rsidRPr="00425D7A">
        <w:rPr>
          <w:b/>
          <w:sz w:val="28"/>
          <w:szCs w:val="28"/>
          <w:lang w:val="en-GB"/>
        </w:rPr>
        <w:t>ON</w:t>
      </w:r>
    </w:p>
    <w:p w14:paraId="02CCD08E" w14:textId="77777777" w:rsidR="007A47B0" w:rsidRPr="00425D7A" w:rsidRDefault="007A47B0" w:rsidP="00E02F34">
      <w:pPr>
        <w:spacing w:before="120" w:after="120"/>
        <w:jc w:val="center"/>
        <w:rPr>
          <w:b/>
          <w:sz w:val="28"/>
          <w:szCs w:val="28"/>
          <w:lang w:val="en-GB"/>
        </w:rPr>
      </w:pPr>
      <w:r w:rsidRPr="00425D7A">
        <w:rPr>
          <w:b/>
          <w:sz w:val="28"/>
          <w:szCs w:val="28"/>
          <w:lang w:val="en-GB"/>
        </w:rPr>
        <w:t>CO-OPERATION IN THE FIELD OF EDUCATION</w:t>
      </w:r>
    </w:p>
    <w:p w14:paraId="0669800D" w14:textId="77777777" w:rsidR="00D55815" w:rsidRPr="00425D7A" w:rsidRDefault="00D55815" w:rsidP="007A47B0">
      <w:pPr>
        <w:jc w:val="center"/>
        <w:rPr>
          <w:b/>
          <w:sz w:val="28"/>
          <w:szCs w:val="28"/>
          <w:lang w:val="en-GB"/>
        </w:rPr>
      </w:pPr>
    </w:p>
    <w:p w14:paraId="18622980" w14:textId="77777777" w:rsidR="007A47B0" w:rsidRPr="00E877FF" w:rsidRDefault="00235EB4" w:rsidP="00E02F34">
      <w:pPr>
        <w:spacing w:before="120" w:after="120"/>
        <w:jc w:val="both"/>
        <w:rPr>
          <w:sz w:val="28"/>
          <w:lang w:val="en-GB"/>
        </w:rPr>
      </w:pPr>
      <w:r w:rsidRPr="00E877FF">
        <w:rPr>
          <w:sz w:val="28"/>
          <w:lang w:val="en-GB"/>
        </w:rPr>
        <w:t xml:space="preserve">The </w:t>
      </w:r>
      <w:r w:rsidR="00425D7A" w:rsidRPr="00E877FF">
        <w:rPr>
          <w:sz w:val="28"/>
          <w:lang w:val="en-GB"/>
        </w:rPr>
        <w:t xml:space="preserve">Government of the </w:t>
      </w:r>
      <w:r w:rsidR="00425D7A" w:rsidRPr="00425D7A">
        <w:rPr>
          <w:sz w:val="28"/>
          <w:szCs w:val="28"/>
          <w:lang w:val="en-GB"/>
        </w:rPr>
        <w:t xml:space="preserve">Republic of Latvia and the </w:t>
      </w:r>
      <w:r w:rsidR="005D246C" w:rsidRPr="00425D7A">
        <w:rPr>
          <w:sz w:val="28"/>
          <w:szCs w:val="28"/>
          <w:lang w:val="en-GB"/>
        </w:rPr>
        <w:t xml:space="preserve">Government </w:t>
      </w:r>
      <w:r w:rsidR="007A47B0" w:rsidRPr="00425D7A">
        <w:rPr>
          <w:sz w:val="28"/>
          <w:szCs w:val="28"/>
          <w:lang w:val="en-GB"/>
        </w:rPr>
        <w:t xml:space="preserve">of </w:t>
      </w:r>
      <w:r w:rsidR="00BB488D" w:rsidRPr="00425D7A">
        <w:rPr>
          <w:sz w:val="28"/>
          <w:szCs w:val="28"/>
          <w:lang w:val="en-GB"/>
        </w:rPr>
        <w:t xml:space="preserve">the </w:t>
      </w:r>
      <w:r w:rsidR="00BB488D" w:rsidRPr="00E877FF">
        <w:rPr>
          <w:sz w:val="28"/>
          <w:lang w:val="en-GB"/>
        </w:rPr>
        <w:t xml:space="preserve">Socialist Republic of Viet </w:t>
      </w:r>
      <w:proofErr w:type="gramStart"/>
      <w:r w:rsidR="00BB488D" w:rsidRPr="00E877FF">
        <w:rPr>
          <w:sz w:val="28"/>
          <w:lang w:val="en-GB"/>
        </w:rPr>
        <w:t>Nam</w:t>
      </w:r>
      <w:r w:rsidR="005D246C" w:rsidRPr="00E877FF">
        <w:rPr>
          <w:sz w:val="28"/>
          <w:lang w:val="en-GB"/>
        </w:rPr>
        <w:t>,</w:t>
      </w:r>
      <w:proofErr w:type="gramEnd"/>
      <w:r w:rsidR="005D246C" w:rsidRPr="00E877FF">
        <w:rPr>
          <w:sz w:val="28"/>
          <w:lang w:val="en-GB"/>
        </w:rPr>
        <w:t xml:space="preserve"> </w:t>
      </w:r>
      <w:r w:rsidR="007A47B0" w:rsidRPr="00E877FF">
        <w:rPr>
          <w:sz w:val="28"/>
          <w:lang w:val="en-GB"/>
        </w:rPr>
        <w:t>hereinafter referred to as the “Parties”</w:t>
      </w:r>
      <w:r w:rsidR="005D246C" w:rsidRPr="00E877FF">
        <w:rPr>
          <w:sz w:val="28"/>
          <w:lang w:val="en-GB"/>
        </w:rPr>
        <w:t>;</w:t>
      </w:r>
    </w:p>
    <w:p w14:paraId="08DED582" w14:textId="77777777" w:rsidR="007A47B0" w:rsidRPr="00D505F1" w:rsidRDefault="00BB488D" w:rsidP="00E02F34">
      <w:pPr>
        <w:spacing w:before="120" w:after="120"/>
        <w:jc w:val="both"/>
        <w:rPr>
          <w:sz w:val="28"/>
          <w:lang w:val="en-GB"/>
        </w:rPr>
      </w:pPr>
      <w:r w:rsidRPr="00E877FF">
        <w:rPr>
          <w:sz w:val="28"/>
          <w:lang w:val="en-GB"/>
        </w:rPr>
        <w:t xml:space="preserve">Wishing </w:t>
      </w:r>
      <w:r w:rsidR="007A47B0" w:rsidRPr="00D505F1">
        <w:rPr>
          <w:sz w:val="28"/>
          <w:lang w:val="en-GB"/>
        </w:rPr>
        <w:t xml:space="preserve">to </w:t>
      </w:r>
      <w:r w:rsidR="00320801" w:rsidRPr="00D505F1">
        <w:rPr>
          <w:sz w:val="28"/>
          <w:szCs w:val="28"/>
          <w:lang w:val="en-GB"/>
        </w:rPr>
        <w:t xml:space="preserve">strengthen and </w:t>
      </w:r>
      <w:r w:rsidR="007A47B0" w:rsidRPr="00D505F1">
        <w:rPr>
          <w:sz w:val="28"/>
          <w:lang w:val="en-GB"/>
        </w:rPr>
        <w:t xml:space="preserve">develop </w:t>
      </w:r>
      <w:r w:rsidR="005D246C" w:rsidRPr="00D505F1">
        <w:rPr>
          <w:sz w:val="28"/>
          <w:lang w:val="en-GB"/>
        </w:rPr>
        <w:t xml:space="preserve">friendly </w:t>
      </w:r>
      <w:r w:rsidR="00075BE5" w:rsidRPr="00D505F1">
        <w:rPr>
          <w:sz w:val="28"/>
          <w:szCs w:val="28"/>
          <w:lang w:val="en-GB"/>
        </w:rPr>
        <w:t xml:space="preserve">and </w:t>
      </w:r>
      <w:r w:rsidR="00320801" w:rsidRPr="00D505F1">
        <w:rPr>
          <w:sz w:val="28"/>
          <w:szCs w:val="28"/>
          <w:lang w:val="en-GB"/>
        </w:rPr>
        <w:t xml:space="preserve">mutually beneficial </w:t>
      </w:r>
      <w:r w:rsidR="00320801" w:rsidRPr="00D505F1">
        <w:rPr>
          <w:sz w:val="28"/>
          <w:lang w:val="en-GB"/>
        </w:rPr>
        <w:t xml:space="preserve">relations </w:t>
      </w:r>
      <w:r w:rsidR="00320801" w:rsidRPr="00D505F1">
        <w:rPr>
          <w:sz w:val="28"/>
          <w:szCs w:val="28"/>
          <w:lang w:val="en-GB"/>
        </w:rPr>
        <w:t>in education</w:t>
      </w:r>
      <w:r w:rsidR="000A4E03" w:rsidRPr="00D505F1">
        <w:rPr>
          <w:sz w:val="28"/>
          <w:szCs w:val="28"/>
          <w:lang w:val="en-GB"/>
        </w:rPr>
        <w:t xml:space="preserve"> </w:t>
      </w:r>
      <w:r w:rsidR="005D246C" w:rsidRPr="00D505F1">
        <w:rPr>
          <w:sz w:val="28"/>
          <w:lang w:val="en-GB"/>
        </w:rPr>
        <w:t>between the Parties</w:t>
      </w:r>
      <w:proofErr w:type="gramStart"/>
      <w:r w:rsidR="007A47B0" w:rsidRPr="00D505F1">
        <w:rPr>
          <w:sz w:val="28"/>
          <w:lang w:val="en-GB"/>
        </w:rPr>
        <w:t>;</w:t>
      </w:r>
      <w:proofErr w:type="gramEnd"/>
      <w:r w:rsidR="00320801" w:rsidRPr="00D505F1">
        <w:rPr>
          <w:sz w:val="28"/>
          <w:szCs w:val="28"/>
          <w:lang w:val="en-GB"/>
        </w:rPr>
        <w:t xml:space="preserve"> </w:t>
      </w:r>
    </w:p>
    <w:p w14:paraId="67B1816D" w14:textId="77777777" w:rsidR="007A47B0" w:rsidRPr="00D505F1" w:rsidRDefault="00BB488D" w:rsidP="00E02F34">
      <w:pPr>
        <w:spacing w:before="120" w:after="120"/>
        <w:jc w:val="both"/>
        <w:rPr>
          <w:sz w:val="28"/>
          <w:lang w:val="en-GB"/>
        </w:rPr>
      </w:pPr>
      <w:r w:rsidRPr="00D505F1">
        <w:rPr>
          <w:sz w:val="28"/>
          <w:lang w:val="en-GB"/>
        </w:rPr>
        <w:t xml:space="preserve">Realizing the importance of </w:t>
      </w:r>
      <w:r w:rsidR="005D246C" w:rsidRPr="00D505F1">
        <w:rPr>
          <w:sz w:val="28"/>
          <w:lang w:val="en-GB"/>
        </w:rPr>
        <w:t xml:space="preserve">co-operation in the field of education </w:t>
      </w:r>
      <w:r w:rsidRPr="00D505F1">
        <w:rPr>
          <w:sz w:val="28"/>
          <w:lang w:val="en-GB"/>
        </w:rPr>
        <w:t xml:space="preserve">for </w:t>
      </w:r>
      <w:r w:rsidR="005D246C" w:rsidRPr="00D505F1">
        <w:rPr>
          <w:sz w:val="28"/>
          <w:lang w:val="en-GB"/>
        </w:rPr>
        <w:t xml:space="preserve">better understanding between </w:t>
      </w:r>
      <w:r w:rsidRPr="00D505F1">
        <w:rPr>
          <w:sz w:val="28"/>
          <w:lang w:val="en-GB"/>
        </w:rPr>
        <w:t xml:space="preserve">the </w:t>
      </w:r>
      <w:r w:rsidR="005D246C" w:rsidRPr="00D505F1">
        <w:rPr>
          <w:sz w:val="28"/>
          <w:lang w:val="en-GB"/>
        </w:rPr>
        <w:t>nations</w:t>
      </w:r>
      <w:proofErr w:type="gramStart"/>
      <w:r w:rsidR="005D246C" w:rsidRPr="00D505F1">
        <w:rPr>
          <w:sz w:val="28"/>
          <w:lang w:val="en-GB"/>
        </w:rPr>
        <w:t>;</w:t>
      </w:r>
      <w:proofErr w:type="gramEnd"/>
    </w:p>
    <w:p w14:paraId="1FBF26B4" w14:textId="77777777" w:rsidR="00BE7B9C" w:rsidRPr="00D505F1" w:rsidRDefault="00BE7B9C" w:rsidP="00E02F34">
      <w:pPr>
        <w:spacing w:before="120" w:after="120"/>
        <w:jc w:val="both"/>
        <w:rPr>
          <w:sz w:val="28"/>
          <w:szCs w:val="28"/>
          <w:lang w:val="en-GB"/>
        </w:rPr>
      </w:pPr>
      <w:r w:rsidRPr="00D505F1">
        <w:rPr>
          <w:sz w:val="28"/>
          <w:szCs w:val="28"/>
          <w:lang w:val="en-GB"/>
        </w:rPr>
        <w:t xml:space="preserve">Considering the Framework Agreement on Comprehensive Partnership and Cooperation between the European Union and its </w:t>
      </w:r>
      <w:r w:rsidR="00C46118" w:rsidRPr="00D505F1">
        <w:rPr>
          <w:sz w:val="28"/>
          <w:szCs w:val="28"/>
          <w:lang w:val="en-GB"/>
        </w:rPr>
        <w:t>Member S</w:t>
      </w:r>
      <w:r w:rsidRPr="00D505F1">
        <w:rPr>
          <w:sz w:val="28"/>
          <w:szCs w:val="28"/>
          <w:lang w:val="en-GB"/>
        </w:rPr>
        <w:t>tates, of the one part, and the Socialist Republic of Viet Nam, of the other part, entered into force on 1</w:t>
      </w:r>
      <w:r w:rsidR="008A2676">
        <w:rPr>
          <w:sz w:val="28"/>
          <w:szCs w:val="28"/>
          <w:lang w:val="en-GB"/>
        </w:rPr>
        <w:t> </w:t>
      </w:r>
      <w:r w:rsidRPr="00D505F1">
        <w:rPr>
          <w:sz w:val="28"/>
          <w:szCs w:val="28"/>
          <w:lang w:val="en-GB"/>
        </w:rPr>
        <w:t>October 2016</w:t>
      </w:r>
      <w:proofErr w:type="gramStart"/>
      <w:r w:rsidRPr="00D505F1">
        <w:rPr>
          <w:sz w:val="28"/>
          <w:szCs w:val="28"/>
          <w:lang w:val="en-GB"/>
        </w:rPr>
        <w:t>;</w:t>
      </w:r>
      <w:proofErr w:type="gramEnd"/>
    </w:p>
    <w:p w14:paraId="033C78FF" w14:textId="77777777" w:rsidR="005D246C" w:rsidRPr="00D505F1" w:rsidRDefault="00BB488D" w:rsidP="00E02F34">
      <w:pPr>
        <w:spacing w:before="120"/>
        <w:jc w:val="both"/>
        <w:rPr>
          <w:sz w:val="28"/>
          <w:lang w:val="en-GB"/>
        </w:rPr>
      </w:pPr>
      <w:r w:rsidRPr="00D505F1">
        <w:rPr>
          <w:sz w:val="28"/>
          <w:lang w:val="en-GB"/>
        </w:rPr>
        <w:t xml:space="preserve">Have </w:t>
      </w:r>
      <w:r w:rsidR="005D246C" w:rsidRPr="00D505F1">
        <w:rPr>
          <w:sz w:val="28"/>
          <w:lang w:val="en-GB"/>
        </w:rPr>
        <w:t>agreed as follows:</w:t>
      </w:r>
    </w:p>
    <w:p w14:paraId="41FA8B8E" w14:textId="77777777" w:rsidR="007A47B0" w:rsidRPr="00E877FF" w:rsidRDefault="007A47B0" w:rsidP="00E02F34">
      <w:pPr>
        <w:spacing w:before="240" w:after="240"/>
        <w:jc w:val="center"/>
        <w:rPr>
          <w:b/>
          <w:sz w:val="28"/>
          <w:lang w:val="en-GB"/>
        </w:rPr>
      </w:pPr>
      <w:r w:rsidRPr="00E877FF">
        <w:rPr>
          <w:b/>
          <w:sz w:val="28"/>
          <w:lang w:val="en-GB"/>
        </w:rPr>
        <w:t>Article 1</w:t>
      </w:r>
    </w:p>
    <w:p w14:paraId="43C893EA" w14:textId="77777777" w:rsidR="007A47B0" w:rsidRPr="00E877FF" w:rsidRDefault="007A47B0" w:rsidP="00CB6EA4">
      <w:pPr>
        <w:jc w:val="both"/>
        <w:rPr>
          <w:sz w:val="28"/>
          <w:lang w:val="en-GB"/>
        </w:rPr>
      </w:pPr>
      <w:r w:rsidRPr="00E877FF">
        <w:rPr>
          <w:sz w:val="28"/>
          <w:lang w:val="en-GB"/>
        </w:rPr>
        <w:t xml:space="preserve">The Parties </w:t>
      </w:r>
      <w:r w:rsidR="00D55525" w:rsidRPr="00E877FF">
        <w:rPr>
          <w:sz w:val="28"/>
          <w:lang w:val="en-GB"/>
        </w:rPr>
        <w:t>shall</w:t>
      </w:r>
      <w:r w:rsidRPr="00E877FF">
        <w:rPr>
          <w:sz w:val="28"/>
          <w:lang w:val="en-GB"/>
        </w:rPr>
        <w:t xml:space="preserve"> support different forms of co</w:t>
      </w:r>
      <w:r w:rsidR="004412C3">
        <w:rPr>
          <w:sz w:val="28"/>
          <w:lang w:val="en-GB"/>
        </w:rPr>
        <w:t>-</w:t>
      </w:r>
      <w:r w:rsidRPr="00E877FF">
        <w:rPr>
          <w:sz w:val="28"/>
          <w:lang w:val="en-GB"/>
        </w:rPr>
        <w:t>operation in the field of education</w:t>
      </w:r>
      <w:r w:rsidR="00235EB4" w:rsidRPr="00E877FF">
        <w:rPr>
          <w:sz w:val="28"/>
          <w:lang w:val="en-GB"/>
        </w:rPr>
        <w:t xml:space="preserve"> </w:t>
      </w:r>
      <w:r w:rsidRPr="00E877FF">
        <w:rPr>
          <w:sz w:val="28"/>
          <w:lang w:val="en-GB"/>
        </w:rPr>
        <w:t xml:space="preserve">based on the principles of mutual </w:t>
      </w:r>
      <w:r w:rsidRPr="00D505F1">
        <w:rPr>
          <w:sz w:val="28"/>
          <w:lang w:val="en-GB"/>
        </w:rPr>
        <w:t>respect</w:t>
      </w:r>
      <w:r w:rsidR="008D067C" w:rsidRPr="00D505F1">
        <w:rPr>
          <w:sz w:val="28"/>
          <w:szCs w:val="28"/>
          <w:lang w:val="en-GB"/>
        </w:rPr>
        <w:t>, interests</w:t>
      </w:r>
      <w:r w:rsidRPr="00E877FF">
        <w:rPr>
          <w:sz w:val="28"/>
          <w:lang w:val="en-GB"/>
        </w:rPr>
        <w:t xml:space="preserve"> and partnership and </w:t>
      </w:r>
      <w:r w:rsidR="008A2676">
        <w:rPr>
          <w:sz w:val="28"/>
          <w:lang w:val="en-GB"/>
        </w:rPr>
        <w:t xml:space="preserve">in </w:t>
      </w:r>
      <w:r w:rsidR="00BB488D" w:rsidRPr="00E877FF">
        <w:rPr>
          <w:sz w:val="28"/>
          <w:lang w:val="en-GB"/>
        </w:rPr>
        <w:t xml:space="preserve">compliance </w:t>
      </w:r>
      <w:r w:rsidRPr="00E877FF">
        <w:rPr>
          <w:sz w:val="28"/>
          <w:lang w:val="en-GB"/>
        </w:rPr>
        <w:t xml:space="preserve">with </w:t>
      </w:r>
      <w:r w:rsidR="00442708" w:rsidRPr="00E877FF">
        <w:rPr>
          <w:sz w:val="28"/>
          <w:lang w:val="en-US"/>
        </w:rPr>
        <w:t xml:space="preserve">their international obligations and </w:t>
      </w:r>
      <w:r w:rsidRPr="00E877FF">
        <w:rPr>
          <w:sz w:val="28"/>
          <w:lang w:val="en-GB"/>
        </w:rPr>
        <w:t xml:space="preserve">legislation in force in </w:t>
      </w:r>
      <w:r w:rsidR="00442708" w:rsidRPr="00E877FF">
        <w:rPr>
          <w:sz w:val="28"/>
          <w:lang w:val="en-GB"/>
        </w:rPr>
        <w:t>both countries</w:t>
      </w:r>
      <w:r w:rsidRPr="00E877FF">
        <w:rPr>
          <w:sz w:val="28"/>
          <w:lang w:val="en-GB"/>
        </w:rPr>
        <w:t xml:space="preserve">. </w:t>
      </w:r>
    </w:p>
    <w:p w14:paraId="00DF53E0" w14:textId="77777777" w:rsidR="007A47B0" w:rsidRPr="00E877FF" w:rsidRDefault="007A47B0" w:rsidP="00E02F34">
      <w:pPr>
        <w:spacing w:before="240" w:after="240"/>
        <w:jc w:val="center"/>
        <w:rPr>
          <w:b/>
          <w:sz w:val="28"/>
          <w:lang w:val="en-GB"/>
        </w:rPr>
      </w:pPr>
      <w:r w:rsidRPr="00E877FF">
        <w:rPr>
          <w:b/>
          <w:sz w:val="28"/>
          <w:lang w:val="en-GB"/>
        </w:rPr>
        <w:t>Article 2</w:t>
      </w:r>
    </w:p>
    <w:p w14:paraId="12A16004" w14:textId="77777777" w:rsidR="007A47B0" w:rsidRPr="00E877FF" w:rsidRDefault="007A47B0" w:rsidP="00CB6EA4">
      <w:pPr>
        <w:jc w:val="both"/>
        <w:rPr>
          <w:sz w:val="28"/>
          <w:lang w:val="en-GB"/>
        </w:rPr>
      </w:pPr>
      <w:r w:rsidRPr="00E877FF">
        <w:rPr>
          <w:sz w:val="28"/>
          <w:lang w:val="en-GB"/>
        </w:rPr>
        <w:t xml:space="preserve">The Parties </w:t>
      </w:r>
      <w:r w:rsidR="00D55525" w:rsidRPr="00E877FF">
        <w:rPr>
          <w:sz w:val="28"/>
          <w:lang w:val="en-GB"/>
        </w:rPr>
        <w:t>shall</w:t>
      </w:r>
      <w:r w:rsidRPr="00E877FF">
        <w:rPr>
          <w:sz w:val="28"/>
          <w:lang w:val="en-GB"/>
        </w:rPr>
        <w:t xml:space="preserve"> encourage exchange of experience in the field of education, </w:t>
      </w:r>
      <w:r w:rsidR="0024603B">
        <w:rPr>
          <w:sz w:val="28"/>
          <w:lang w:val="en-GB"/>
        </w:rPr>
        <w:t>convey</w:t>
      </w:r>
      <w:r w:rsidR="0024603B" w:rsidRPr="00E877FF">
        <w:rPr>
          <w:sz w:val="28"/>
          <w:lang w:val="en-GB"/>
        </w:rPr>
        <w:t xml:space="preserve"> </w:t>
      </w:r>
      <w:r w:rsidRPr="00E877FF">
        <w:rPr>
          <w:sz w:val="28"/>
          <w:lang w:val="en-GB"/>
        </w:rPr>
        <w:t xml:space="preserve">each other information and </w:t>
      </w:r>
      <w:r w:rsidR="00013B8B" w:rsidRPr="00E877FF">
        <w:rPr>
          <w:sz w:val="28"/>
          <w:lang w:val="en-GB"/>
        </w:rPr>
        <w:t>legal</w:t>
      </w:r>
      <w:r w:rsidR="00403E50">
        <w:rPr>
          <w:sz w:val="28"/>
          <w:lang w:val="en-GB"/>
        </w:rPr>
        <w:t xml:space="preserve"> documents in force</w:t>
      </w:r>
      <w:r w:rsidR="008A2676">
        <w:rPr>
          <w:sz w:val="28"/>
          <w:lang w:val="en-GB"/>
        </w:rPr>
        <w:t>,</w:t>
      </w:r>
      <w:r w:rsidRPr="00E877FF">
        <w:rPr>
          <w:sz w:val="28"/>
          <w:lang w:val="en-GB"/>
        </w:rPr>
        <w:t xml:space="preserve"> concerning the structure and </w:t>
      </w:r>
      <w:r w:rsidR="008A2676">
        <w:rPr>
          <w:sz w:val="28"/>
          <w:lang w:val="en-GB"/>
        </w:rPr>
        <w:t xml:space="preserve">the </w:t>
      </w:r>
      <w:r w:rsidRPr="00D505F1">
        <w:rPr>
          <w:sz w:val="28"/>
          <w:lang w:val="en-GB"/>
        </w:rPr>
        <w:t>organization of education</w:t>
      </w:r>
      <w:r w:rsidR="00403E50" w:rsidRPr="00D505F1">
        <w:rPr>
          <w:sz w:val="28"/>
          <w:lang w:val="en-GB"/>
        </w:rPr>
        <w:t xml:space="preserve"> system</w:t>
      </w:r>
      <w:r w:rsidR="00442708" w:rsidRPr="00D505F1">
        <w:rPr>
          <w:sz w:val="28"/>
          <w:lang w:val="en-GB"/>
        </w:rPr>
        <w:t xml:space="preserve">, </w:t>
      </w:r>
      <w:r w:rsidR="00431132" w:rsidRPr="00D505F1">
        <w:rPr>
          <w:sz w:val="28"/>
          <w:lang w:val="en-GB"/>
        </w:rPr>
        <w:t xml:space="preserve">curriculum, </w:t>
      </w:r>
      <w:r w:rsidR="00D77FEA">
        <w:rPr>
          <w:sz w:val="28"/>
          <w:lang w:val="en-GB"/>
        </w:rPr>
        <w:t>teaching</w:t>
      </w:r>
      <w:r w:rsidR="00D77FEA" w:rsidRPr="00D505F1">
        <w:rPr>
          <w:sz w:val="28"/>
          <w:lang w:val="en-GB"/>
        </w:rPr>
        <w:t xml:space="preserve"> </w:t>
      </w:r>
      <w:r w:rsidR="00442708" w:rsidRPr="00D505F1">
        <w:rPr>
          <w:sz w:val="28"/>
          <w:lang w:val="en-GB"/>
        </w:rPr>
        <w:t>materials and other information</w:t>
      </w:r>
      <w:r w:rsidR="008D067C" w:rsidRPr="00D505F1">
        <w:rPr>
          <w:sz w:val="28"/>
          <w:lang w:val="en-GB"/>
        </w:rPr>
        <w:t xml:space="preserve"> </w:t>
      </w:r>
      <w:r w:rsidR="00442708" w:rsidRPr="00D505F1">
        <w:rPr>
          <w:sz w:val="28"/>
          <w:lang w:val="en-GB"/>
        </w:rPr>
        <w:t xml:space="preserve">that </w:t>
      </w:r>
      <w:proofErr w:type="gramStart"/>
      <w:r w:rsidR="00442708" w:rsidRPr="00D505F1">
        <w:rPr>
          <w:sz w:val="28"/>
          <w:lang w:val="en-GB"/>
        </w:rPr>
        <w:t>is needed</w:t>
      </w:r>
      <w:proofErr w:type="gramEnd"/>
      <w:r w:rsidR="00442708" w:rsidRPr="00D505F1">
        <w:rPr>
          <w:sz w:val="28"/>
          <w:lang w:val="en-GB"/>
        </w:rPr>
        <w:t xml:space="preserve"> to implement successful co-operation </w:t>
      </w:r>
      <w:r w:rsidR="00377F9B" w:rsidRPr="00D505F1">
        <w:rPr>
          <w:sz w:val="28"/>
          <w:szCs w:val="28"/>
          <w:lang w:val="en-GB"/>
        </w:rPr>
        <w:t>between th</w:t>
      </w:r>
      <w:r w:rsidR="008A2676">
        <w:rPr>
          <w:sz w:val="28"/>
          <w:szCs w:val="28"/>
          <w:lang w:val="en-GB"/>
        </w:rPr>
        <w:t>e</w:t>
      </w:r>
      <w:r w:rsidR="00BB488D" w:rsidRPr="00D505F1">
        <w:rPr>
          <w:sz w:val="28"/>
          <w:lang w:val="en-GB"/>
        </w:rPr>
        <w:t xml:space="preserve"> </w:t>
      </w:r>
      <w:r w:rsidR="00442708" w:rsidRPr="00D505F1">
        <w:rPr>
          <w:sz w:val="28"/>
          <w:lang w:val="en-GB"/>
        </w:rPr>
        <w:t>Parties</w:t>
      </w:r>
      <w:r w:rsidRPr="00D505F1">
        <w:rPr>
          <w:sz w:val="28"/>
          <w:lang w:val="en-GB"/>
        </w:rPr>
        <w:t>.</w:t>
      </w:r>
      <w:r w:rsidRPr="00E877FF">
        <w:rPr>
          <w:sz w:val="28"/>
          <w:lang w:val="en-GB"/>
        </w:rPr>
        <w:t xml:space="preserve"> </w:t>
      </w:r>
    </w:p>
    <w:p w14:paraId="53ED304D" w14:textId="77777777" w:rsidR="007A47B0" w:rsidRPr="00E877FF" w:rsidRDefault="007A47B0" w:rsidP="00E02F34">
      <w:pPr>
        <w:spacing w:before="240" w:after="240"/>
        <w:jc w:val="center"/>
        <w:rPr>
          <w:b/>
          <w:sz w:val="28"/>
          <w:lang w:val="en-GB"/>
        </w:rPr>
      </w:pPr>
      <w:r w:rsidRPr="00E877FF">
        <w:rPr>
          <w:b/>
          <w:sz w:val="28"/>
          <w:lang w:val="en-GB"/>
        </w:rPr>
        <w:t>Article 3</w:t>
      </w:r>
    </w:p>
    <w:p w14:paraId="4D62DDD0" w14:textId="3C871DD5" w:rsidR="007A47B0" w:rsidRPr="00A82282" w:rsidRDefault="007A47B0" w:rsidP="00CB6EA4">
      <w:pPr>
        <w:jc w:val="both"/>
        <w:rPr>
          <w:sz w:val="28"/>
          <w:lang w:val="en-GB"/>
        </w:rPr>
      </w:pPr>
      <w:r w:rsidRPr="00E877FF">
        <w:rPr>
          <w:sz w:val="28"/>
          <w:lang w:val="en-GB"/>
        </w:rPr>
        <w:t xml:space="preserve">The Parties </w:t>
      </w:r>
      <w:r w:rsidR="00D55525" w:rsidRPr="00D505F1">
        <w:rPr>
          <w:sz w:val="28"/>
          <w:lang w:val="en-GB"/>
        </w:rPr>
        <w:t>shall</w:t>
      </w:r>
      <w:r w:rsidR="00431132" w:rsidRPr="00D505F1">
        <w:rPr>
          <w:sz w:val="28"/>
          <w:lang w:val="en-GB"/>
        </w:rPr>
        <w:t xml:space="preserve"> </w:t>
      </w:r>
      <w:r w:rsidR="008D067C" w:rsidRPr="00D505F1">
        <w:rPr>
          <w:sz w:val="28"/>
          <w:szCs w:val="28"/>
          <w:lang w:val="en-GB"/>
        </w:rPr>
        <w:t>encourage</w:t>
      </w:r>
      <w:r w:rsidR="008D067C" w:rsidRPr="00D505F1">
        <w:rPr>
          <w:sz w:val="28"/>
          <w:lang w:val="en-GB"/>
        </w:rPr>
        <w:t xml:space="preserve"> </w:t>
      </w:r>
      <w:r w:rsidR="008D067C" w:rsidRPr="00D505F1">
        <w:rPr>
          <w:sz w:val="28"/>
          <w:szCs w:val="28"/>
          <w:lang w:val="en-GB"/>
        </w:rPr>
        <w:t xml:space="preserve">direct </w:t>
      </w:r>
      <w:r w:rsidR="00CB6EA4" w:rsidRPr="00D505F1">
        <w:rPr>
          <w:sz w:val="28"/>
          <w:lang w:val="en-GB"/>
        </w:rPr>
        <w:t xml:space="preserve">co-operation between education </w:t>
      </w:r>
      <w:r w:rsidR="00425D7A" w:rsidRPr="00D505F1">
        <w:rPr>
          <w:sz w:val="28"/>
          <w:szCs w:val="28"/>
          <w:lang w:val="en-GB"/>
        </w:rPr>
        <w:t xml:space="preserve">and scientific </w:t>
      </w:r>
      <w:r w:rsidR="00CB6EA4" w:rsidRPr="00D505F1">
        <w:rPr>
          <w:sz w:val="28"/>
          <w:lang w:val="en-GB"/>
        </w:rPr>
        <w:t>institutions</w:t>
      </w:r>
      <w:r w:rsidR="008027D0">
        <w:rPr>
          <w:sz w:val="28"/>
          <w:lang w:val="en-GB"/>
        </w:rPr>
        <w:t xml:space="preserve"> </w:t>
      </w:r>
      <w:r w:rsidR="008027D0" w:rsidRPr="00A82282">
        <w:rPr>
          <w:sz w:val="28"/>
          <w:lang w:val="en-GB"/>
        </w:rPr>
        <w:t>through</w:t>
      </w:r>
      <w:r w:rsidR="008027D0">
        <w:rPr>
          <w:b/>
          <w:sz w:val="28"/>
          <w:lang w:val="en-GB"/>
        </w:rPr>
        <w:t xml:space="preserve"> </w:t>
      </w:r>
      <w:r w:rsidR="00CB6EA4" w:rsidRPr="002E33C8">
        <w:rPr>
          <w:sz w:val="28"/>
          <w:lang w:val="en-GB"/>
        </w:rPr>
        <w:t xml:space="preserve">mobility of pupils, students, teachers, academic staff, </w:t>
      </w:r>
      <w:r w:rsidR="00CB6EA4" w:rsidRPr="002E33C8">
        <w:rPr>
          <w:sz w:val="28"/>
          <w:lang w:val="en-GB"/>
        </w:rPr>
        <w:lastRenderedPageBreak/>
        <w:t xml:space="preserve">scientists, </w:t>
      </w:r>
      <w:r w:rsidR="00D77FEA" w:rsidRPr="002E33C8">
        <w:rPr>
          <w:sz w:val="28"/>
          <w:lang w:val="en-GB"/>
        </w:rPr>
        <w:t xml:space="preserve">education officials, </w:t>
      </w:r>
      <w:r w:rsidR="00CB6EA4" w:rsidRPr="002E33C8">
        <w:rPr>
          <w:sz w:val="28"/>
          <w:lang w:val="en-GB"/>
        </w:rPr>
        <w:t>experts and specialists</w:t>
      </w:r>
      <w:r w:rsidR="008027D0">
        <w:rPr>
          <w:sz w:val="28"/>
          <w:lang w:val="en-GB"/>
        </w:rPr>
        <w:t xml:space="preserve">, </w:t>
      </w:r>
      <w:r w:rsidR="008027D0" w:rsidRPr="00A82282">
        <w:rPr>
          <w:sz w:val="28"/>
          <w:lang w:val="en-GB"/>
        </w:rPr>
        <w:t xml:space="preserve">joint </w:t>
      </w:r>
      <w:r w:rsidR="00DC367C" w:rsidRPr="00A82282">
        <w:rPr>
          <w:sz w:val="28"/>
          <w:lang w:val="en-GB"/>
        </w:rPr>
        <w:t xml:space="preserve">education and </w:t>
      </w:r>
      <w:r w:rsidR="008027D0" w:rsidRPr="00A82282">
        <w:rPr>
          <w:sz w:val="28"/>
          <w:lang w:val="en-GB"/>
        </w:rPr>
        <w:t>training programs and research projects, as well as scientific conferences and seminars</w:t>
      </w:r>
      <w:r w:rsidR="00CB6EA4" w:rsidRPr="00A82282">
        <w:rPr>
          <w:sz w:val="28"/>
          <w:lang w:val="en-GB"/>
        </w:rPr>
        <w:t xml:space="preserve">.  </w:t>
      </w:r>
      <w:r w:rsidRPr="00A82282">
        <w:rPr>
          <w:sz w:val="28"/>
          <w:lang w:val="en-GB"/>
        </w:rPr>
        <w:t xml:space="preserve"> </w:t>
      </w:r>
    </w:p>
    <w:p w14:paraId="64E46301" w14:textId="77777777" w:rsidR="007A47B0" w:rsidRPr="002E33C8" w:rsidRDefault="007A47B0" w:rsidP="00E02F34">
      <w:pPr>
        <w:spacing w:before="240" w:after="240"/>
        <w:jc w:val="center"/>
        <w:rPr>
          <w:b/>
          <w:sz w:val="28"/>
          <w:lang w:val="en-GB"/>
        </w:rPr>
      </w:pPr>
      <w:r w:rsidRPr="002E33C8">
        <w:rPr>
          <w:b/>
          <w:sz w:val="28"/>
          <w:lang w:val="en-GB"/>
        </w:rPr>
        <w:t>Article 4</w:t>
      </w:r>
    </w:p>
    <w:p w14:paraId="28B71387" w14:textId="191DCF57" w:rsidR="003B7A89" w:rsidRPr="00D505F1" w:rsidRDefault="007A47B0" w:rsidP="003B7A89">
      <w:pPr>
        <w:jc w:val="both"/>
        <w:rPr>
          <w:sz w:val="28"/>
          <w:lang w:val="en-GB"/>
        </w:rPr>
      </w:pPr>
      <w:r w:rsidRPr="00E877FF">
        <w:rPr>
          <w:sz w:val="28"/>
          <w:lang w:val="en-GB"/>
        </w:rPr>
        <w:t xml:space="preserve">The Parties </w:t>
      </w:r>
      <w:r w:rsidR="00D55525" w:rsidRPr="00E877FF">
        <w:rPr>
          <w:sz w:val="28"/>
          <w:lang w:val="en-GB"/>
        </w:rPr>
        <w:t>shall</w:t>
      </w:r>
      <w:r w:rsidRPr="00E877FF">
        <w:rPr>
          <w:sz w:val="28"/>
          <w:lang w:val="en-GB"/>
        </w:rPr>
        <w:t xml:space="preserve"> </w:t>
      </w:r>
      <w:r w:rsidR="00CB6EA4" w:rsidRPr="00E877FF">
        <w:rPr>
          <w:sz w:val="28"/>
          <w:lang w:val="en-GB"/>
        </w:rPr>
        <w:t xml:space="preserve">consider </w:t>
      </w:r>
      <w:r w:rsidR="000F5001" w:rsidRPr="00E877FF">
        <w:rPr>
          <w:sz w:val="28"/>
          <w:lang w:val="en-GB"/>
        </w:rPr>
        <w:t xml:space="preserve">the possibility </w:t>
      </w:r>
      <w:r w:rsidR="000F5001" w:rsidRPr="003B4200">
        <w:rPr>
          <w:sz w:val="28"/>
          <w:lang w:val="en-GB"/>
        </w:rPr>
        <w:t>to offer</w:t>
      </w:r>
      <w:r w:rsidR="000F5001" w:rsidRPr="00E877FF">
        <w:rPr>
          <w:sz w:val="28"/>
          <w:lang w:val="en-GB"/>
        </w:rPr>
        <w:t xml:space="preserve"> </w:t>
      </w:r>
      <w:r w:rsidRPr="00E877FF">
        <w:rPr>
          <w:sz w:val="28"/>
          <w:lang w:val="en-GB"/>
        </w:rPr>
        <w:t xml:space="preserve">each other scholarships for </w:t>
      </w:r>
      <w:r w:rsidR="00BB488D" w:rsidRPr="00D505F1">
        <w:rPr>
          <w:sz w:val="28"/>
          <w:szCs w:val="28"/>
          <w:lang w:val="en-GB"/>
        </w:rPr>
        <w:t>studies</w:t>
      </w:r>
      <w:r w:rsidR="00425D7A" w:rsidRPr="00D505F1">
        <w:rPr>
          <w:sz w:val="28"/>
          <w:szCs w:val="28"/>
          <w:lang w:val="en-GB"/>
        </w:rPr>
        <w:t xml:space="preserve"> in all study levels (bachelor, master and doctoral degree) in state recognised higher education institutions and study programmes</w:t>
      </w:r>
      <w:r w:rsidRPr="00D505F1">
        <w:rPr>
          <w:sz w:val="28"/>
          <w:szCs w:val="28"/>
          <w:lang w:val="en-GB"/>
        </w:rPr>
        <w:t>,</w:t>
      </w:r>
      <w:r w:rsidR="00425D7A" w:rsidRPr="00D505F1">
        <w:rPr>
          <w:sz w:val="28"/>
          <w:szCs w:val="28"/>
          <w:lang w:val="en-GB"/>
        </w:rPr>
        <w:t xml:space="preserve"> as well as scholarships for research work</w:t>
      </w:r>
      <w:r w:rsidR="00A82282">
        <w:rPr>
          <w:sz w:val="28"/>
          <w:szCs w:val="28"/>
          <w:lang w:val="en-GB"/>
        </w:rPr>
        <w:t xml:space="preserve"> </w:t>
      </w:r>
      <w:r w:rsidR="00425D7A" w:rsidRPr="00D505F1">
        <w:rPr>
          <w:sz w:val="28"/>
          <w:szCs w:val="28"/>
          <w:lang w:val="en-GB"/>
        </w:rPr>
        <w:t>at higher education institutions and for participation in international summer schools.</w:t>
      </w:r>
      <w:r w:rsidRPr="00D505F1">
        <w:rPr>
          <w:sz w:val="28"/>
          <w:szCs w:val="28"/>
          <w:lang w:val="en-GB"/>
        </w:rPr>
        <w:t xml:space="preserve"> </w:t>
      </w:r>
    </w:p>
    <w:p w14:paraId="1274E6AE" w14:textId="77777777" w:rsidR="00425D7A" w:rsidRPr="00D505F1" w:rsidRDefault="00425D7A" w:rsidP="00E02F34">
      <w:pPr>
        <w:spacing w:before="240" w:after="240"/>
        <w:jc w:val="center"/>
        <w:rPr>
          <w:sz w:val="28"/>
          <w:lang w:val="en-GB"/>
        </w:rPr>
      </w:pPr>
      <w:r w:rsidRPr="00D505F1">
        <w:rPr>
          <w:b/>
          <w:sz w:val="28"/>
          <w:lang w:val="en-GB"/>
        </w:rPr>
        <w:t>Article 5</w:t>
      </w:r>
      <w:r w:rsidRPr="00D505F1">
        <w:rPr>
          <w:b/>
          <w:sz w:val="28"/>
          <w:szCs w:val="28"/>
          <w:lang w:val="en-GB"/>
        </w:rPr>
        <w:t xml:space="preserve"> </w:t>
      </w:r>
    </w:p>
    <w:p w14:paraId="29C26360" w14:textId="14A32302" w:rsidR="00425D7A" w:rsidRPr="006A4D88" w:rsidRDefault="00425D7A" w:rsidP="00EA7495">
      <w:pPr>
        <w:autoSpaceDE w:val="0"/>
        <w:autoSpaceDN w:val="0"/>
        <w:adjustRightInd w:val="0"/>
        <w:jc w:val="both"/>
        <w:rPr>
          <w:sz w:val="28"/>
          <w:szCs w:val="28"/>
          <w:lang w:val="en-GB"/>
        </w:rPr>
      </w:pPr>
      <w:r w:rsidRPr="00D505F1">
        <w:rPr>
          <w:sz w:val="28"/>
          <w:szCs w:val="28"/>
          <w:lang w:val="en-GB"/>
        </w:rPr>
        <w:t xml:space="preserve">The Parties shall cooperate and promote information exchange and consultations between the relevant government institutions of both </w:t>
      </w:r>
      <w:r w:rsidR="00CE0FD2" w:rsidRPr="00D505F1">
        <w:rPr>
          <w:sz w:val="28"/>
          <w:szCs w:val="28"/>
          <w:lang w:val="en-GB"/>
        </w:rPr>
        <w:t>countries</w:t>
      </w:r>
      <w:r w:rsidRPr="00D505F1">
        <w:rPr>
          <w:sz w:val="28"/>
          <w:szCs w:val="28"/>
          <w:lang w:val="en-GB"/>
        </w:rPr>
        <w:t xml:space="preserve"> on the issues related to mutual recognition of educational documents, degrees, professional qualifications and academic titles obtained in both </w:t>
      </w:r>
      <w:r w:rsidR="00CE0FD2" w:rsidRPr="00D505F1">
        <w:rPr>
          <w:sz w:val="28"/>
          <w:szCs w:val="28"/>
          <w:lang w:val="en-GB"/>
        </w:rPr>
        <w:t>countries</w:t>
      </w:r>
      <w:r w:rsidRPr="00D505F1">
        <w:rPr>
          <w:sz w:val="28"/>
          <w:szCs w:val="28"/>
          <w:lang w:val="en-GB"/>
        </w:rPr>
        <w:t>.</w:t>
      </w:r>
      <w:r w:rsidR="004521DF" w:rsidRPr="006A4D88">
        <w:rPr>
          <w:sz w:val="28"/>
          <w:szCs w:val="28"/>
          <w:lang w:val="en-GB"/>
        </w:rPr>
        <w:t xml:space="preserve"> </w:t>
      </w:r>
      <w:r w:rsidR="00E836CD" w:rsidRPr="006A4D88">
        <w:rPr>
          <w:sz w:val="28"/>
          <w:szCs w:val="28"/>
          <w:lang w:val="en-GB"/>
        </w:rPr>
        <w:t xml:space="preserve">The Parties shall consider </w:t>
      </w:r>
      <w:r w:rsidR="001077FE" w:rsidRPr="006A4D88">
        <w:rPr>
          <w:sz w:val="28"/>
          <w:szCs w:val="28"/>
          <w:lang w:val="en-GB"/>
        </w:rPr>
        <w:t xml:space="preserve">the possibility of concluding </w:t>
      </w:r>
      <w:r w:rsidR="00E836CD" w:rsidRPr="006A4D88">
        <w:rPr>
          <w:sz w:val="28"/>
          <w:szCs w:val="28"/>
          <w:lang w:val="en-GB"/>
        </w:rPr>
        <w:t xml:space="preserve">a </w:t>
      </w:r>
      <w:r w:rsidR="004521DF" w:rsidRPr="006A4D88">
        <w:rPr>
          <w:sz w:val="28"/>
          <w:szCs w:val="28"/>
          <w:lang w:val="en-GB"/>
        </w:rPr>
        <w:t xml:space="preserve">bilateral agreement on mutual recognition of </w:t>
      </w:r>
      <w:r w:rsidR="00E836CD" w:rsidRPr="006A4D88">
        <w:rPr>
          <w:sz w:val="28"/>
          <w:szCs w:val="28"/>
          <w:lang w:val="en-GB"/>
        </w:rPr>
        <w:t xml:space="preserve">higher </w:t>
      </w:r>
      <w:r w:rsidR="004521DF" w:rsidRPr="006A4D88">
        <w:rPr>
          <w:sz w:val="28"/>
          <w:szCs w:val="28"/>
          <w:lang w:val="en-GB"/>
        </w:rPr>
        <w:t xml:space="preserve">education degrees and </w:t>
      </w:r>
      <w:r w:rsidR="00E836CD" w:rsidRPr="006A4D88">
        <w:rPr>
          <w:sz w:val="28"/>
          <w:szCs w:val="28"/>
          <w:lang w:val="en-GB"/>
        </w:rPr>
        <w:t>qualifications</w:t>
      </w:r>
      <w:r w:rsidR="004521DF" w:rsidRPr="006A4D88">
        <w:rPr>
          <w:sz w:val="28"/>
          <w:szCs w:val="28"/>
          <w:lang w:val="en-GB"/>
        </w:rPr>
        <w:t>.</w:t>
      </w:r>
    </w:p>
    <w:p w14:paraId="25280DA2" w14:textId="77777777" w:rsidR="003B7A89" w:rsidRPr="00D505F1" w:rsidRDefault="003B7A89" w:rsidP="00E02F34">
      <w:pPr>
        <w:spacing w:before="240" w:after="240"/>
        <w:jc w:val="center"/>
        <w:rPr>
          <w:b/>
          <w:sz w:val="28"/>
          <w:lang w:val="en-GB"/>
        </w:rPr>
      </w:pPr>
      <w:r w:rsidRPr="00D505F1">
        <w:rPr>
          <w:b/>
          <w:sz w:val="28"/>
          <w:lang w:val="en-GB"/>
        </w:rPr>
        <w:t xml:space="preserve">Article </w:t>
      </w:r>
      <w:r w:rsidR="00425D7A" w:rsidRPr="00D505F1">
        <w:rPr>
          <w:b/>
          <w:sz w:val="28"/>
          <w:lang w:val="en-GB"/>
        </w:rPr>
        <w:t>6</w:t>
      </w:r>
    </w:p>
    <w:p w14:paraId="0C9FCAC9" w14:textId="77777777" w:rsidR="00425D7A" w:rsidRPr="00D505F1" w:rsidRDefault="00425D7A" w:rsidP="00EA7495">
      <w:pPr>
        <w:autoSpaceDE w:val="0"/>
        <w:autoSpaceDN w:val="0"/>
        <w:adjustRightInd w:val="0"/>
        <w:jc w:val="both"/>
        <w:rPr>
          <w:sz w:val="28"/>
          <w:szCs w:val="28"/>
          <w:lang w:val="en-GB"/>
        </w:rPr>
      </w:pPr>
      <w:r w:rsidRPr="00D505F1">
        <w:rPr>
          <w:sz w:val="28"/>
          <w:szCs w:val="28"/>
          <w:lang w:val="en-GB"/>
        </w:rPr>
        <w:t>The Parties shall agree to cooperate in the framework of the Asia-Europe Meeting (ASEM) Education Process, programmes and projects of the United Nations Educational, Scientific and Cultural Organization (UNESCO), of the European Union and other international programmes and projects available to the Parties.</w:t>
      </w:r>
    </w:p>
    <w:p w14:paraId="693326B5" w14:textId="77777777" w:rsidR="00425D7A" w:rsidRPr="00E877FF" w:rsidRDefault="00425D7A" w:rsidP="00425D7A">
      <w:pPr>
        <w:spacing w:before="240" w:after="240"/>
        <w:jc w:val="center"/>
        <w:rPr>
          <w:b/>
          <w:sz w:val="28"/>
          <w:lang w:val="en-GB"/>
        </w:rPr>
      </w:pPr>
      <w:r w:rsidRPr="00E877FF">
        <w:rPr>
          <w:b/>
          <w:sz w:val="28"/>
          <w:lang w:val="en-GB"/>
        </w:rPr>
        <w:t>Article 7</w:t>
      </w:r>
    </w:p>
    <w:p w14:paraId="6A60D59A" w14:textId="77777777" w:rsidR="007A47B0" w:rsidRPr="00E877FF" w:rsidRDefault="00637977" w:rsidP="007A47B0">
      <w:pPr>
        <w:jc w:val="both"/>
        <w:rPr>
          <w:sz w:val="28"/>
          <w:lang w:val="en-GB"/>
        </w:rPr>
      </w:pPr>
      <w:r w:rsidRPr="00E877FF">
        <w:rPr>
          <w:sz w:val="28"/>
          <w:lang w:val="en-GB"/>
        </w:rPr>
        <w:t xml:space="preserve">The Parties </w:t>
      </w:r>
      <w:r w:rsidR="00D55525" w:rsidRPr="00E877FF">
        <w:rPr>
          <w:sz w:val="28"/>
          <w:lang w:val="en-GB"/>
        </w:rPr>
        <w:t>shall</w:t>
      </w:r>
      <w:r w:rsidRPr="00E877FF">
        <w:rPr>
          <w:sz w:val="28"/>
          <w:lang w:val="en-GB"/>
        </w:rPr>
        <w:t xml:space="preserve"> set up a joint bilateral working group in order to evaluate and </w:t>
      </w:r>
      <w:r w:rsidRPr="00D505F1">
        <w:rPr>
          <w:sz w:val="28"/>
          <w:lang w:val="en-GB"/>
        </w:rPr>
        <w:t xml:space="preserve">implement the stipulations of </w:t>
      </w:r>
      <w:r w:rsidRPr="00D505F1">
        <w:rPr>
          <w:sz w:val="28"/>
          <w:szCs w:val="28"/>
          <w:lang w:val="en-GB"/>
        </w:rPr>
        <w:t>th</w:t>
      </w:r>
      <w:r w:rsidR="00EA7495" w:rsidRPr="00D505F1">
        <w:rPr>
          <w:sz w:val="28"/>
          <w:szCs w:val="28"/>
          <w:lang w:val="en-GB"/>
        </w:rPr>
        <w:t>e</w:t>
      </w:r>
      <w:r w:rsidRPr="00D505F1">
        <w:rPr>
          <w:sz w:val="28"/>
          <w:lang w:val="en-GB"/>
        </w:rPr>
        <w:t xml:space="preserve"> Agreement. The </w:t>
      </w:r>
      <w:r w:rsidR="00013B8B" w:rsidRPr="00D505F1">
        <w:rPr>
          <w:sz w:val="28"/>
          <w:lang w:val="en-GB"/>
        </w:rPr>
        <w:t xml:space="preserve">joint </w:t>
      </w:r>
      <w:r w:rsidR="00A315C0" w:rsidRPr="00D505F1">
        <w:rPr>
          <w:sz w:val="28"/>
          <w:szCs w:val="28"/>
          <w:lang w:val="en-GB"/>
        </w:rPr>
        <w:t xml:space="preserve">bilateral </w:t>
      </w:r>
      <w:r w:rsidRPr="00D505F1">
        <w:rPr>
          <w:sz w:val="28"/>
          <w:lang w:val="en-GB"/>
        </w:rPr>
        <w:t xml:space="preserve">working group </w:t>
      </w:r>
      <w:r w:rsidR="00D55525" w:rsidRPr="00D505F1">
        <w:rPr>
          <w:sz w:val="28"/>
          <w:lang w:val="en-GB"/>
        </w:rPr>
        <w:t xml:space="preserve">shall </w:t>
      </w:r>
      <w:r w:rsidRPr="00D505F1">
        <w:rPr>
          <w:sz w:val="28"/>
          <w:lang w:val="en-GB"/>
        </w:rPr>
        <w:t xml:space="preserve">meet </w:t>
      </w:r>
      <w:r w:rsidR="00A315C0" w:rsidRPr="00D505F1">
        <w:rPr>
          <w:sz w:val="28"/>
          <w:szCs w:val="28"/>
          <w:lang w:val="en-GB"/>
        </w:rPr>
        <w:t>alternatively</w:t>
      </w:r>
      <w:r w:rsidRPr="00D505F1">
        <w:rPr>
          <w:sz w:val="28"/>
          <w:lang w:val="en-GB"/>
        </w:rPr>
        <w:t xml:space="preserve"> in the Republic of Latvia and </w:t>
      </w:r>
      <w:r w:rsidR="00D55525" w:rsidRPr="00D505F1">
        <w:rPr>
          <w:sz w:val="28"/>
          <w:lang w:val="en-GB"/>
        </w:rPr>
        <w:t>Socialist Republic of Viet</w:t>
      </w:r>
      <w:r w:rsidR="004B59D6" w:rsidRPr="00D505F1">
        <w:rPr>
          <w:sz w:val="28"/>
          <w:lang w:val="en-GB"/>
        </w:rPr>
        <w:t xml:space="preserve"> Nam</w:t>
      </w:r>
      <w:r w:rsidR="00A315C0" w:rsidRPr="00D505F1">
        <w:rPr>
          <w:sz w:val="28"/>
          <w:szCs w:val="28"/>
          <w:lang w:val="en-GB"/>
        </w:rPr>
        <w:t>.</w:t>
      </w:r>
      <w:r w:rsidR="004B59D6" w:rsidRPr="00D505F1">
        <w:rPr>
          <w:sz w:val="28"/>
          <w:szCs w:val="28"/>
          <w:lang w:val="en-GB"/>
        </w:rPr>
        <w:t xml:space="preserve"> </w:t>
      </w:r>
      <w:r w:rsidR="00A315C0" w:rsidRPr="00D505F1">
        <w:rPr>
          <w:sz w:val="28"/>
          <w:szCs w:val="28"/>
          <w:lang w:val="en-GB"/>
        </w:rPr>
        <w:t>The Parties shall agree</w:t>
      </w:r>
      <w:r w:rsidR="00A315C0" w:rsidRPr="00D505F1">
        <w:rPr>
          <w:sz w:val="28"/>
          <w:lang w:val="en-GB"/>
        </w:rPr>
        <w:t xml:space="preserve"> on the </w:t>
      </w:r>
      <w:r w:rsidR="00A315C0" w:rsidRPr="00D505F1">
        <w:rPr>
          <w:sz w:val="28"/>
          <w:szCs w:val="28"/>
          <w:lang w:val="en-GB"/>
        </w:rPr>
        <w:t>place, time</w:t>
      </w:r>
      <w:r w:rsidR="00A315C0" w:rsidRPr="00D505F1">
        <w:rPr>
          <w:sz w:val="28"/>
          <w:lang w:val="en-GB"/>
        </w:rPr>
        <w:t xml:space="preserve"> and </w:t>
      </w:r>
      <w:r w:rsidR="00A315C0" w:rsidRPr="00D505F1">
        <w:rPr>
          <w:sz w:val="28"/>
          <w:szCs w:val="28"/>
          <w:lang w:val="en-GB"/>
        </w:rPr>
        <w:t>composition of the meetings</w:t>
      </w:r>
      <w:r w:rsidR="00A315C0" w:rsidRPr="00D505F1">
        <w:rPr>
          <w:sz w:val="28"/>
          <w:lang w:val="en-GB"/>
        </w:rPr>
        <w:t>.</w:t>
      </w:r>
    </w:p>
    <w:p w14:paraId="1FEF6BB5" w14:textId="77777777" w:rsidR="007A47B0" w:rsidRPr="00E877FF" w:rsidRDefault="007A47B0" w:rsidP="00E02F34">
      <w:pPr>
        <w:spacing w:before="240" w:after="240"/>
        <w:jc w:val="center"/>
        <w:rPr>
          <w:b/>
          <w:sz w:val="28"/>
          <w:lang w:val="en-GB"/>
        </w:rPr>
      </w:pPr>
      <w:r w:rsidRPr="00E877FF">
        <w:rPr>
          <w:b/>
          <w:sz w:val="28"/>
          <w:lang w:val="en-GB"/>
        </w:rPr>
        <w:t xml:space="preserve">Article </w:t>
      </w:r>
      <w:r w:rsidR="00A315C0" w:rsidRPr="00E877FF">
        <w:rPr>
          <w:b/>
          <w:sz w:val="28"/>
          <w:lang w:val="en-GB"/>
        </w:rPr>
        <w:t>8</w:t>
      </w:r>
    </w:p>
    <w:p w14:paraId="3F03D4C6" w14:textId="77777777" w:rsidR="007A47B0" w:rsidRPr="00E877FF" w:rsidRDefault="007A47B0" w:rsidP="00637977">
      <w:pPr>
        <w:jc w:val="both"/>
        <w:rPr>
          <w:sz w:val="28"/>
          <w:lang w:val="en-GB"/>
        </w:rPr>
      </w:pPr>
      <w:r w:rsidRPr="00E877FF">
        <w:rPr>
          <w:sz w:val="28"/>
          <w:lang w:val="en-GB"/>
        </w:rPr>
        <w:t xml:space="preserve">The financial assistance to </w:t>
      </w:r>
      <w:r w:rsidR="00EA7495" w:rsidRPr="00E877FF">
        <w:rPr>
          <w:sz w:val="28"/>
          <w:lang w:val="en-GB"/>
        </w:rPr>
        <w:t xml:space="preserve">the activities mentioned in </w:t>
      </w:r>
      <w:r w:rsidR="00EA7495" w:rsidRPr="00D505F1">
        <w:rPr>
          <w:sz w:val="28"/>
          <w:szCs w:val="28"/>
          <w:lang w:val="en-GB"/>
        </w:rPr>
        <w:t>the</w:t>
      </w:r>
      <w:r w:rsidRPr="00D505F1">
        <w:rPr>
          <w:sz w:val="28"/>
          <w:lang w:val="en-GB"/>
        </w:rPr>
        <w:t xml:space="preserve"> </w:t>
      </w:r>
      <w:r w:rsidRPr="00E877FF">
        <w:rPr>
          <w:sz w:val="28"/>
          <w:lang w:val="en-GB"/>
        </w:rPr>
        <w:t xml:space="preserve">Agreement </w:t>
      </w:r>
      <w:proofErr w:type="gramStart"/>
      <w:r w:rsidR="00D55525" w:rsidRPr="00E877FF">
        <w:rPr>
          <w:sz w:val="28"/>
          <w:lang w:val="en-GB"/>
        </w:rPr>
        <w:t>shall</w:t>
      </w:r>
      <w:r w:rsidRPr="00E877FF">
        <w:rPr>
          <w:sz w:val="28"/>
          <w:lang w:val="en-GB"/>
        </w:rPr>
        <w:t xml:space="preserve"> be carried out</w:t>
      </w:r>
      <w:proofErr w:type="gramEnd"/>
      <w:r w:rsidRPr="00E877FF">
        <w:rPr>
          <w:sz w:val="28"/>
          <w:lang w:val="en-GB"/>
        </w:rPr>
        <w:t xml:space="preserve"> within the limits of the financial means of each Party. </w:t>
      </w:r>
    </w:p>
    <w:p w14:paraId="1106777D" w14:textId="77777777" w:rsidR="002167A5" w:rsidRPr="00D505F1" w:rsidRDefault="002167A5" w:rsidP="00E02F34">
      <w:pPr>
        <w:spacing w:before="240" w:after="240"/>
        <w:jc w:val="center"/>
        <w:rPr>
          <w:b/>
          <w:sz w:val="28"/>
          <w:szCs w:val="28"/>
          <w:lang w:val="en-GB"/>
        </w:rPr>
      </w:pPr>
      <w:r w:rsidRPr="00D505F1">
        <w:rPr>
          <w:b/>
          <w:sz w:val="28"/>
          <w:szCs w:val="28"/>
          <w:lang w:val="en-GB"/>
        </w:rPr>
        <w:t>Article 9</w:t>
      </w:r>
    </w:p>
    <w:p w14:paraId="4022BBCB" w14:textId="77777777" w:rsidR="002167A5" w:rsidRPr="00D505F1" w:rsidRDefault="002167A5" w:rsidP="00F656AA">
      <w:pPr>
        <w:spacing w:beforeLines="100" w:before="240"/>
        <w:jc w:val="both"/>
        <w:rPr>
          <w:sz w:val="28"/>
          <w:szCs w:val="28"/>
          <w:lang w:val="en-GB"/>
        </w:rPr>
      </w:pPr>
      <w:r w:rsidRPr="00D505F1">
        <w:rPr>
          <w:sz w:val="28"/>
          <w:szCs w:val="28"/>
          <w:lang w:val="en-GB"/>
        </w:rPr>
        <w:t xml:space="preserve">Any dispute between the Parties concerning the interpretation or implementation of the Agreement </w:t>
      </w:r>
      <w:proofErr w:type="gramStart"/>
      <w:r w:rsidRPr="00D505F1">
        <w:rPr>
          <w:sz w:val="28"/>
          <w:szCs w:val="28"/>
          <w:lang w:val="en-GB"/>
        </w:rPr>
        <w:t>shall be settled</w:t>
      </w:r>
      <w:proofErr w:type="gramEnd"/>
      <w:r w:rsidRPr="00D505F1">
        <w:rPr>
          <w:sz w:val="28"/>
          <w:szCs w:val="28"/>
          <w:lang w:val="en-GB"/>
        </w:rPr>
        <w:t xml:space="preserve"> by consultations and negotiations through diplomatic channels.</w:t>
      </w:r>
    </w:p>
    <w:p w14:paraId="0F8B3C3B" w14:textId="77777777" w:rsidR="007A47B0" w:rsidRPr="00D505F1" w:rsidRDefault="007A47B0" w:rsidP="00E02F34">
      <w:pPr>
        <w:spacing w:before="240" w:after="240"/>
        <w:jc w:val="center"/>
        <w:rPr>
          <w:b/>
          <w:sz w:val="28"/>
          <w:szCs w:val="28"/>
          <w:lang w:val="en-GB"/>
        </w:rPr>
      </w:pPr>
      <w:r w:rsidRPr="00D505F1">
        <w:rPr>
          <w:b/>
          <w:sz w:val="28"/>
          <w:szCs w:val="28"/>
          <w:lang w:val="en-GB"/>
        </w:rPr>
        <w:t xml:space="preserve">Article </w:t>
      </w:r>
      <w:r w:rsidR="00DF407F">
        <w:rPr>
          <w:b/>
          <w:sz w:val="28"/>
          <w:szCs w:val="28"/>
          <w:lang w:val="en-GB"/>
        </w:rPr>
        <w:t>10</w:t>
      </w:r>
    </w:p>
    <w:p w14:paraId="6B9262F8" w14:textId="360FAE6E" w:rsidR="007A47B0" w:rsidRDefault="007A47B0" w:rsidP="00017EEA">
      <w:pPr>
        <w:jc w:val="both"/>
        <w:rPr>
          <w:sz w:val="28"/>
          <w:szCs w:val="28"/>
          <w:lang w:val="en-GB"/>
        </w:rPr>
      </w:pPr>
      <w:r w:rsidRPr="00D505F1">
        <w:rPr>
          <w:sz w:val="28"/>
          <w:lang w:val="en-GB"/>
        </w:rPr>
        <w:lastRenderedPageBreak/>
        <w:t>The</w:t>
      </w:r>
      <w:r w:rsidR="00E877FF" w:rsidRPr="00D505F1">
        <w:rPr>
          <w:sz w:val="28"/>
          <w:lang w:val="en-GB"/>
        </w:rPr>
        <w:t xml:space="preserve"> </w:t>
      </w:r>
      <w:r w:rsidR="00637977" w:rsidRPr="00D505F1">
        <w:rPr>
          <w:sz w:val="28"/>
          <w:lang w:val="en-GB"/>
        </w:rPr>
        <w:t>A</w:t>
      </w:r>
      <w:r w:rsidRPr="00D505F1">
        <w:rPr>
          <w:sz w:val="28"/>
          <w:lang w:val="en-GB"/>
        </w:rPr>
        <w:t xml:space="preserve">greement </w:t>
      </w:r>
      <w:proofErr w:type="gramStart"/>
      <w:r w:rsidRPr="00D505F1">
        <w:rPr>
          <w:sz w:val="28"/>
          <w:lang w:val="en-GB"/>
        </w:rPr>
        <w:t>can be amended</w:t>
      </w:r>
      <w:proofErr w:type="gramEnd"/>
      <w:r w:rsidRPr="00D505F1">
        <w:rPr>
          <w:sz w:val="28"/>
          <w:lang w:val="en-GB"/>
        </w:rPr>
        <w:t xml:space="preserve"> with the mutual consent of the Parties </w:t>
      </w:r>
      <w:r w:rsidR="0069319E" w:rsidRPr="00D505F1">
        <w:rPr>
          <w:sz w:val="28"/>
          <w:lang w:val="en-GB"/>
        </w:rPr>
        <w:t xml:space="preserve">in the form of an addendum </w:t>
      </w:r>
      <w:r w:rsidRPr="00D505F1">
        <w:rPr>
          <w:sz w:val="28"/>
          <w:lang w:val="en-GB"/>
        </w:rPr>
        <w:t xml:space="preserve">as an integral part of the Agreement. </w:t>
      </w:r>
      <w:r w:rsidR="001F079A" w:rsidRPr="00D505F1">
        <w:rPr>
          <w:sz w:val="28"/>
          <w:szCs w:val="28"/>
          <w:lang w:val="en-GB"/>
        </w:rPr>
        <w:t>Such amendments shall enter in</w:t>
      </w:r>
      <w:r w:rsidR="008A2676">
        <w:rPr>
          <w:sz w:val="28"/>
          <w:szCs w:val="28"/>
          <w:lang w:val="en-GB"/>
        </w:rPr>
        <w:t>to</w:t>
      </w:r>
      <w:r w:rsidR="001F079A" w:rsidRPr="00D505F1">
        <w:rPr>
          <w:sz w:val="28"/>
          <w:szCs w:val="28"/>
          <w:lang w:val="en-GB"/>
        </w:rPr>
        <w:t xml:space="preserve"> force in accordance with </w:t>
      </w:r>
      <w:r w:rsidR="00DF407F">
        <w:rPr>
          <w:sz w:val="28"/>
          <w:szCs w:val="28"/>
          <w:lang w:val="en-GB"/>
        </w:rPr>
        <w:t>P</w:t>
      </w:r>
      <w:r w:rsidR="001F079A" w:rsidRPr="00D505F1">
        <w:rPr>
          <w:sz w:val="28"/>
          <w:szCs w:val="28"/>
          <w:lang w:val="en-GB"/>
        </w:rPr>
        <w:t xml:space="preserve">aragraph 1 of Article </w:t>
      </w:r>
      <w:r w:rsidR="00DF407F" w:rsidRPr="00D505F1">
        <w:rPr>
          <w:sz w:val="28"/>
          <w:szCs w:val="28"/>
          <w:lang w:val="en-GB"/>
        </w:rPr>
        <w:t>1</w:t>
      </w:r>
      <w:r w:rsidR="00CE5B4B">
        <w:rPr>
          <w:sz w:val="28"/>
          <w:szCs w:val="28"/>
          <w:lang w:val="en-GB"/>
        </w:rPr>
        <w:t>2</w:t>
      </w:r>
      <w:r w:rsidR="00DF407F" w:rsidRPr="00D505F1">
        <w:rPr>
          <w:sz w:val="28"/>
          <w:szCs w:val="28"/>
          <w:lang w:val="en-GB"/>
        </w:rPr>
        <w:t xml:space="preserve"> </w:t>
      </w:r>
      <w:r w:rsidR="001F079A" w:rsidRPr="00D505F1">
        <w:rPr>
          <w:sz w:val="28"/>
          <w:szCs w:val="28"/>
          <w:lang w:val="en-GB"/>
        </w:rPr>
        <w:t>of the Agreement.</w:t>
      </w:r>
    </w:p>
    <w:p w14:paraId="5A511EC5" w14:textId="77777777" w:rsidR="00A21D65" w:rsidRDefault="00A21D65" w:rsidP="00017EEA">
      <w:pPr>
        <w:jc w:val="both"/>
        <w:rPr>
          <w:sz w:val="28"/>
          <w:szCs w:val="28"/>
          <w:lang w:val="en-GB"/>
        </w:rPr>
      </w:pPr>
    </w:p>
    <w:p w14:paraId="751641E2" w14:textId="71EA5E87" w:rsidR="00A21D65" w:rsidRDefault="00A21D65" w:rsidP="00A21D65">
      <w:pPr>
        <w:jc w:val="center"/>
        <w:rPr>
          <w:sz w:val="28"/>
          <w:szCs w:val="28"/>
          <w:lang w:val="en-GB"/>
        </w:rPr>
      </w:pPr>
      <w:r w:rsidRPr="00425D7A">
        <w:rPr>
          <w:b/>
          <w:sz w:val="28"/>
          <w:szCs w:val="28"/>
          <w:lang w:val="en-GB"/>
        </w:rPr>
        <w:t xml:space="preserve">Article </w:t>
      </w:r>
      <w:r>
        <w:rPr>
          <w:b/>
          <w:sz w:val="28"/>
          <w:szCs w:val="28"/>
          <w:lang w:val="en-GB"/>
        </w:rPr>
        <w:t>11</w:t>
      </w:r>
    </w:p>
    <w:p w14:paraId="69EBC57E" w14:textId="77777777" w:rsidR="00017EEA" w:rsidRDefault="00017EEA" w:rsidP="00017EEA">
      <w:pPr>
        <w:jc w:val="both"/>
        <w:rPr>
          <w:sz w:val="28"/>
          <w:szCs w:val="28"/>
          <w:lang w:val="en-GB"/>
        </w:rPr>
      </w:pPr>
    </w:p>
    <w:p w14:paraId="1504674A" w14:textId="33A2B669" w:rsidR="009644C2" w:rsidRPr="009B1617" w:rsidRDefault="00441F45" w:rsidP="00D55815">
      <w:pPr>
        <w:jc w:val="both"/>
        <w:rPr>
          <w:sz w:val="28"/>
          <w:szCs w:val="28"/>
          <w:lang w:val="en-GB"/>
        </w:rPr>
      </w:pPr>
      <w:r w:rsidRPr="009B1617">
        <w:rPr>
          <w:sz w:val="28"/>
          <w:szCs w:val="28"/>
          <w:lang w:val="en-GB"/>
        </w:rPr>
        <w:t>T</w:t>
      </w:r>
      <w:r w:rsidR="009644C2" w:rsidRPr="009B1617">
        <w:rPr>
          <w:sz w:val="28"/>
          <w:szCs w:val="28"/>
          <w:lang w:val="en-GB"/>
        </w:rPr>
        <w:t>he Ministry of Education and Science of the Republic of Latvia and the Ministry of Education and Training of the Socialist Republic of Viet Nam</w:t>
      </w:r>
      <w:r w:rsidRPr="009B1617">
        <w:rPr>
          <w:sz w:val="28"/>
          <w:szCs w:val="28"/>
          <w:lang w:val="en-GB"/>
        </w:rPr>
        <w:t xml:space="preserve"> shall be responsible for the implementation of the Agreement</w:t>
      </w:r>
      <w:r w:rsidR="009644C2" w:rsidRPr="009B1617">
        <w:rPr>
          <w:sz w:val="28"/>
          <w:szCs w:val="28"/>
          <w:lang w:val="en-GB"/>
        </w:rPr>
        <w:t>.</w:t>
      </w:r>
    </w:p>
    <w:p w14:paraId="64FB46AA" w14:textId="7F8DFD0B" w:rsidR="007A47B0" w:rsidRPr="00425D7A" w:rsidRDefault="007A47B0" w:rsidP="00D505F1">
      <w:pPr>
        <w:keepNext/>
        <w:spacing w:before="240" w:after="240"/>
        <w:jc w:val="center"/>
        <w:rPr>
          <w:b/>
          <w:sz w:val="28"/>
          <w:szCs w:val="28"/>
          <w:lang w:val="en-GB"/>
        </w:rPr>
      </w:pPr>
      <w:r w:rsidRPr="00425D7A">
        <w:rPr>
          <w:b/>
          <w:sz w:val="28"/>
          <w:szCs w:val="28"/>
          <w:lang w:val="en-GB"/>
        </w:rPr>
        <w:t xml:space="preserve">Article </w:t>
      </w:r>
      <w:r w:rsidR="00DF407F">
        <w:rPr>
          <w:b/>
          <w:sz w:val="28"/>
          <w:szCs w:val="28"/>
          <w:lang w:val="en-GB"/>
        </w:rPr>
        <w:t>1</w:t>
      </w:r>
      <w:r w:rsidR="00A21D65">
        <w:rPr>
          <w:b/>
          <w:sz w:val="28"/>
          <w:szCs w:val="28"/>
          <w:lang w:val="en-GB"/>
        </w:rPr>
        <w:t>2</w:t>
      </w:r>
    </w:p>
    <w:p w14:paraId="16D2DE39" w14:textId="77777777" w:rsidR="00637977" w:rsidRPr="002E33C8" w:rsidRDefault="009D6BFB" w:rsidP="00D505F1">
      <w:pPr>
        <w:keepNext/>
        <w:spacing w:before="120"/>
        <w:jc w:val="both"/>
        <w:rPr>
          <w:sz w:val="28"/>
          <w:lang w:val="en-GB"/>
        </w:rPr>
      </w:pPr>
      <w:r>
        <w:rPr>
          <w:sz w:val="28"/>
          <w:lang w:val="en-GB"/>
        </w:rPr>
        <w:t xml:space="preserve">1. </w:t>
      </w:r>
      <w:r w:rsidR="002E33C8" w:rsidRPr="00D505F1">
        <w:rPr>
          <w:sz w:val="28"/>
          <w:lang w:val="en-GB"/>
        </w:rPr>
        <w:t xml:space="preserve">The </w:t>
      </w:r>
      <w:r w:rsidR="00637977" w:rsidRPr="002E33C8">
        <w:rPr>
          <w:sz w:val="28"/>
          <w:lang w:val="en-GB"/>
        </w:rPr>
        <w:t xml:space="preserve">Agreement </w:t>
      </w:r>
      <w:r w:rsidR="00D55525" w:rsidRPr="002E33C8">
        <w:rPr>
          <w:sz w:val="28"/>
          <w:lang w:val="en-GB"/>
        </w:rPr>
        <w:t>sha</w:t>
      </w:r>
      <w:r w:rsidR="00637977" w:rsidRPr="002E33C8">
        <w:rPr>
          <w:sz w:val="28"/>
          <w:lang w:val="en-GB"/>
        </w:rPr>
        <w:t>ll enter into force on the date of receipt of the last written notification of th</w:t>
      </w:r>
      <w:r w:rsidR="008A2676">
        <w:rPr>
          <w:sz w:val="28"/>
          <w:lang w:val="en-GB"/>
        </w:rPr>
        <w:t>e</w:t>
      </w:r>
      <w:r w:rsidR="00637977" w:rsidRPr="002E33C8">
        <w:rPr>
          <w:sz w:val="28"/>
          <w:lang w:val="en-GB"/>
        </w:rPr>
        <w:t xml:space="preserve"> Parties </w:t>
      </w:r>
      <w:r w:rsidR="000A4E03" w:rsidRPr="002E33C8">
        <w:rPr>
          <w:sz w:val="28"/>
          <w:lang w:val="en-GB"/>
        </w:rPr>
        <w:t>through</w:t>
      </w:r>
      <w:r w:rsidR="00637977" w:rsidRPr="002E33C8">
        <w:rPr>
          <w:sz w:val="28"/>
          <w:lang w:val="en-GB"/>
        </w:rPr>
        <w:t xml:space="preserve"> </w:t>
      </w:r>
      <w:r w:rsidR="0069319E" w:rsidRPr="002E33C8">
        <w:rPr>
          <w:sz w:val="28"/>
          <w:lang w:val="en-GB"/>
        </w:rPr>
        <w:t xml:space="preserve">the </w:t>
      </w:r>
      <w:r w:rsidR="00637977" w:rsidRPr="002E33C8">
        <w:rPr>
          <w:sz w:val="28"/>
          <w:lang w:val="en-GB"/>
        </w:rPr>
        <w:t>diplomatic channel</w:t>
      </w:r>
      <w:r w:rsidR="00DF407F" w:rsidRPr="00DF407F">
        <w:rPr>
          <w:sz w:val="28"/>
          <w:lang w:val="en-GB"/>
        </w:rPr>
        <w:t>s</w:t>
      </w:r>
      <w:r w:rsidR="00637977" w:rsidRPr="002E33C8">
        <w:rPr>
          <w:sz w:val="28"/>
          <w:lang w:val="en-GB"/>
        </w:rPr>
        <w:t xml:space="preserve"> about the fulfilment of all internal procedures necessary for its entering into force.</w:t>
      </w:r>
    </w:p>
    <w:p w14:paraId="32A3EADA" w14:textId="77777777" w:rsidR="001F079A" w:rsidRDefault="001F079A" w:rsidP="001F079A">
      <w:pPr>
        <w:pStyle w:val="ListParagraph"/>
        <w:spacing w:after="0" w:line="240" w:lineRule="auto"/>
        <w:ind w:left="0"/>
        <w:jc w:val="both"/>
        <w:rPr>
          <w:rFonts w:ascii="Times New Roman" w:hAnsi="Times New Roman" w:cs="Times New Roman"/>
          <w:sz w:val="24"/>
          <w:szCs w:val="24"/>
          <w:lang w:val="en-GB"/>
        </w:rPr>
      </w:pPr>
    </w:p>
    <w:p w14:paraId="5575853C" w14:textId="77777777" w:rsidR="001F079A" w:rsidRPr="00D505F1" w:rsidRDefault="009D6BFB" w:rsidP="001F079A">
      <w:pPr>
        <w:pStyle w:val="ListParagraph"/>
        <w:spacing w:after="0" w:line="240" w:lineRule="auto"/>
        <w:ind w:left="0"/>
        <w:jc w:val="both"/>
        <w:rPr>
          <w:rFonts w:ascii="Times New Roman" w:eastAsia="Times New Roman" w:hAnsi="Times New Roman" w:cs="Times New Roman"/>
          <w:sz w:val="28"/>
          <w:szCs w:val="28"/>
          <w:lang w:val="en-GB" w:eastAsia="en-US"/>
        </w:rPr>
      </w:pPr>
      <w:r w:rsidRPr="00D505F1">
        <w:rPr>
          <w:rFonts w:ascii="Times New Roman" w:hAnsi="Times New Roman"/>
          <w:sz w:val="28"/>
          <w:lang w:val="en-GB"/>
        </w:rPr>
        <w:t>2. Th</w:t>
      </w:r>
      <w:r w:rsidR="00DF407F">
        <w:rPr>
          <w:rFonts w:ascii="Times New Roman" w:hAnsi="Times New Roman"/>
          <w:sz w:val="28"/>
          <w:lang w:val="en-GB"/>
        </w:rPr>
        <w:t>e</w:t>
      </w:r>
      <w:r w:rsidR="001F079A" w:rsidRPr="00D505F1">
        <w:rPr>
          <w:rFonts w:ascii="Times New Roman" w:hAnsi="Times New Roman"/>
          <w:sz w:val="28"/>
          <w:lang w:val="en-GB"/>
        </w:rPr>
        <w:t xml:space="preserve"> Agreement </w:t>
      </w:r>
      <w:r w:rsidR="001F079A" w:rsidRPr="00D505F1">
        <w:rPr>
          <w:rFonts w:ascii="Times New Roman" w:eastAsia="Times New Roman" w:hAnsi="Times New Roman" w:cs="Times New Roman"/>
          <w:sz w:val="28"/>
          <w:szCs w:val="28"/>
          <w:lang w:val="en-GB" w:eastAsia="en-US"/>
        </w:rPr>
        <w:t>is concluded</w:t>
      </w:r>
      <w:r w:rsidR="001F079A" w:rsidRPr="00D505F1">
        <w:rPr>
          <w:rFonts w:ascii="Times New Roman" w:hAnsi="Times New Roman"/>
          <w:sz w:val="28"/>
          <w:lang w:val="en-GB"/>
        </w:rPr>
        <w:t xml:space="preserve"> for </w:t>
      </w:r>
      <w:r w:rsidR="001F079A" w:rsidRPr="00D505F1">
        <w:rPr>
          <w:rFonts w:ascii="Times New Roman" w:eastAsia="Times New Roman" w:hAnsi="Times New Roman" w:cs="Times New Roman"/>
          <w:sz w:val="28"/>
          <w:szCs w:val="28"/>
          <w:lang w:val="en-GB" w:eastAsia="en-US"/>
        </w:rPr>
        <w:t>an indefinite</w:t>
      </w:r>
      <w:r w:rsidR="001F079A" w:rsidRPr="00D505F1">
        <w:rPr>
          <w:rFonts w:ascii="Times New Roman" w:hAnsi="Times New Roman"/>
          <w:sz w:val="28"/>
          <w:lang w:val="en-GB"/>
        </w:rPr>
        <w:t xml:space="preserve"> </w:t>
      </w:r>
      <w:proofErr w:type="gramStart"/>
      <w:r w:rsidR="001F079A" w:rsidRPr="00D505F1">
        <w:rPr>
          <w:rFonts w:ascii="Times New Roman" w:hAnsi="Times New Roman"/>
          <w:sz w:val="28"/>
          <w:lang w:val="en-GB"/>
        </w:rPr>
        <w:t xml:space="preserve">period of </w:t>
      </w:r>
      <w:r w:rsidR="001F079A" w:rsidRPr="00D505F1">
        <w:rPr>
          <w:rFonts w:ascii="Times New Roman" w:eastAsia="Times New Roman" w:hAnsi="Times New Roman" w:cs="Times New Roman"/>
          <w:sz w:val="28"/>
          <w:szCs w:val="28"/>
          <w:lang w:val="en-GB" w:eastAsia="en-US"/>
        </w:rPr>
        <w:t>time</w:t>
      </w:r>
      <w:proofErr w:type="gramEnd"/>
      <w:r w:rsidR="001F079A" w:rsidRPr="00D505F1">
        <w:rPr>
          <w:rFonts w:ascii="Times New Roman" w:eastAsia="Times New Roman" w:hAnsi="Times New Roman" w:cs="Times New Roman"/>
          <w:sz w:val="28"/>
          <w:szCs w:val="28"/>
          <w:lang w:val="en-GB" w:eastAsia="en-US"/>
        </w:rPr>
        <w:t xml:space="preserve">. Either Party </w:t>
      </w:r>
      <w:proofErr w:type="gramStart"/>
      <w:r w:rsidR="001F079A" w:rsidRPr="00D505F1">
        <w:rPr>
          <w:rFonts w:ascii="Times New Roman" w:eastAsia="Times New Roman" w:hAnsi="Times New Roman" w:cs="Times New Roman"/>
          <w:sz w:val="28"/>
          <w:szCs w:val="28"/>
          <w:lang w:val="en-GB" w:eastAsia="en-US"/>
        </w:rPr>
        <w:t>may, at any time, notify</w:t>
      </w:r>
      <w:proofErr w:type="gramEnd"/>
      <w:r w:rsidR="001F079A" w:rsidRPr="00D505F1">
        <w:rPr>
          <w:rFonts w:ascii="Times New Roman" w:eastAsia="Times New Roman" w:hAnsi="Times New Roman" w:cs="Times New Roman"/>
          <w:sz w:val="28"/>
          <w:szCs w:val="28"/>
          <w:lang w:val="en-GB" w:eastAsia="en-US"/>
        </w:rPr>
        <w:t xml:space="preserve"> the other Party in written form</w:t>
      </w:r>
      <w:r w:rsidR="001F079A" w:rsidRPr="00D505F1">
        <w:rPr>
          <w:rFonts w:ascii="Times New Roman" w:hAnsi="Times New Roman"/>
          <w:sz w:val="28"/>
          <w:lang w:val="en-GB"/>
        </w:rPr>
        <w:t xml:space="preserve"> through diplomatic </w:t>
      </w:r>
      <w:r w:rsidR="001F079A" w:rsidRPr="00D505F1">
        <w:rPr>
          <w:rFonts w:ascii="Times New Roman" w:eastAsia="Times New Roman" w:hAnsi="Times New Roman" w:cs="Times New Roman"/>
          <w:sz w:val="28"/>
          <w:szCs w:val="28"/>
          <w:lang w:val="en-GB" w:eastAsia="en-US"/>
        </w:rPr>
        <w:t>channels of its intention to terminate th</w:t>
      </w:r>
      <w:r w:rsidR="00DF407F">
        <w:rPr>
          <w:rFonts w:ascii="Times New Roman" w:eastAsia="Times New Roman" w:hAnsi="Times New Roman" w:cs="Times New Roman"/>
          <w:sz w:val="28"/>
          <w:szCs w:val="28"/>
          <w:lang w:val="en-GB" w:eastAsia="en-US"/>
        </w:rPr>
        <w:t>e</w:t>
      </w:r>
      <w:r w:rsidR="001F079A" w:rsidRPr="00D505F1">
        <w:rPr>
          <w:rFonts w:ascii="Times New Roman" w:eastAsia="Times New Roman" w:hAnsi="Times New Roman" w:cs="Times New Roman"/>
          <w:sz w:val="28"/>
          <w:szCs w:val="28"/>
          <w:lang w:val="en-GB" w:eastAsia="en-US"/>
        </w:rPr>
        <w:t xml:space="preserve"> Agreement. The termination shall take effect 6 (</w:t>
      </w:r>
      <w:r w:rsidR="001F079A" w:rsidRPr="00D505F1">
        <w:rPr>
          <w:rFonts w:ascii="Times New Roman" w:hAnsi="Times New Roman"/>
          <w:sz w:val="28"/>
          <w:lang w:val="en-GB"/>
        </w:rPr>
        <w:t>six</w:t>
      </w:r>
      <w:r w:rsidR="001F079A" w:rsidRPr="00D505F1">
        <w:rPr>
          <w:rFonts w:ascii="Times New Roman" w:eastAsia="Times New Roman" w:hAnsi="Times New Roman" w:cs="Times New Roman"/>
          <w:sz w:val="28"/>
          <w:szCs w:val="28"/>
          <w:lang w:val="en-GB" w:eastAsia="en-US"/>
        </w:rPr>
        <w:t>)</w:t>
      </w:r>
      <w:r w:rsidR="001F079A" w:rsidRPr="00D505F1">
        <w:rPr>
          <w:rFonts w:ascii="Times New Roman" w:hAnsi="Times New Roman"/>
          <w:sz w:val="28"/>
          <w:lang w:val="en-GB"/>
        </w:rPr>
        <w:t xml:space="preserve"> months </w:t>
      </w:r>
      <w:r w:rsidR="001F079A" w:rsidRPr="00D505F1">
        <w:rPr>
          <w:rFonts w:ascii="Times New Roman" w:eastAsia="Times New Roman" w:hAnsi="Times New Roman" w:cs="Times New Roman"/>
          <w:sz w:val="28"/>
          <w:szCs w:val="28"/>
          <w:lang w:val="en-GB" w:eastAsia="en-US"/>
        </w:rPr>
        <w:t xml:space="preserve">after receiving such notification. </w:t>
      </w:r>
    </w:p>
    <w:p w14:paraId="1885390C" w14:textId="77777777" w:rsidR="001F079A" w:rsidRPr="00D505F1" w:rsidRDefault="001F079A" w:rsidP="001F079A">
      <w:pPr>
        <w:pStyle w:val="ListParagraph"/>
        <w:spacing w:after="0" w:line="240" w:lineRule="auto"/>
        <w:ind w:left="0"/>
        <w:jc w:val="both"/>
        <w:rPr>
          <w:rFonts w:ascii="Times New Roman" w:hAnsi="Times New Roman" w:cs="Times New Roman"/>
          <w:sz w:val="24"/>
          <w:szCs w:val="24"/>
          <w:lang w:val="en-GB"/>
        </w:rPr>
      </w:pPr>
    </w:p>
    <w:p w14:paraId="49EA4A90" w14:textId="77777777" w:rsidR="001F079A" w:rsidRPr="00D505F1" w:rsidRDefault="009D6BFB" w:rsidP="001F079A">
      <w:pPr>
        <w:pStyle w:val="ListParagraph"/>
        <w:spacing w:after="0" w:line="240" w:lineRule="auto"/>
        <w:ind w:left="0"/>
        <w:jc w:val="both"/>
        <w:rPr>
          <w:rFonts w:ascii="Times New Roman" w:eastAsia="Times New Roman" w:hAnsi="Times New Roman" w:cs="Times New Roman"/>
          <w:sz w:val="28"/>
          <w:szCs w:val="28"/>
          <w:lang w:val="en-GB" w:eastAsia="en-US"/>
        </w:rPr>
      </w:pPr>
      <w:r w:rsidRPr="00D505F1">
        <w:rPr>
          <w:rFonts w:ascii="Times New Roman" w:eastAsia="Times New Roman" w:hAnsi="Times New Roman" w:cs="Times New Roman"/>
          <w:sz w:val="28"/>
          <w:szCs w:val="28"/>
          <w:lang w:val="en-GB" w:eastAsia="en-US"/>
        </w:rPr>
        <w:t xml:space="preserve">3. </w:t>
      </w:r>
      <w:r w:rsidR="001F079A" w:rsidRPr="00D505F1">
        <w:rPr>
          <w:rFonts w:ascii="Times New Roman" w:eastAsia="Times New Roman" w:hAnsi="Times New Roman" w:cs="Times New Roman"/>
          <w:sz w:val="28"/>
          <w:szCs w:val="28"/>
          <w:lang w:val="en-GB" w:eastAsia="en-US"/>
        </w:rPr>
        <w:t>The termination of th</w:t>
      </w:r>
      <w:r w:rsidR="00DF407F">
        <w:rPr>
          <w:rFonts w:ascii="Times New Roman" w:eastAsia="Times New Roman" w:hAnsi="Times New Roman" w:cs="Times New Roman"/>
          <w:sz w:val="28"/>
          <w:szCs w:val="28"/>
          <w:lang w:val="en-GB" w:eastAsia="en-US"/>
        </w:rPr>
        <w:t>e</w:t>
      </w:r>
      <w:r w:rsidR="001F079A" w:rsidRPr="00D505F1">
        <w:rPr>
          <w:rFonts w:ascii="Times New Roman" w:eastAsia="Times New Roman" w:hAnsi="Times New Roman" w:cs="Times New Roman"/>
          <w:sz w:val="28"/>
          <w:szCs w:val="28"/>
          <w:lang w:val="en-GB" w:eastAsia="en-US"/>
        </w:rPr>
        <w:t xml:space="preserve"> Agreement shall not affect project</w:t>
      </w:r>
      <w:r w:rsidR="004B315A">
        <w:rPr>
          <w:rFonts w:ascii="Times New Roman" w:eastAsia="Times New Roman" w:hAnsi="Times New Roman" w:cs="Times New Roman"/>
          <w:sz w:val="28"/>
          <w:szCs w:val="28"/>
          <w:lang w:val="en-GB" w:eastAsia="en-US"/>
        </w:rPr>
        <w:t>s</w:t>
      </w:r>
      <w:r w:rsidR="001F079A" w:rsidRPr="00D505F1">
        <w:rPr>
          <w:rFonts w:ascii="Times New Roman" w:eastAsia="Times New Roman" w:hAnsi="Times New Roman" w:cs="Times New Roman"/>
          <w:sz w:val="28"/>
          <w:szCs w:val="28"/>
          <w:lang w:val="en-GB" w:eastAsia="en-US"/>
        </w:rPr>
        <w:t xml:space="preserve"> or programmes already undertaken under th</w:t>
      </w:r>
      <w:r w:rsidR="00DF407F">
        <w:rPr>
          <w:rFonts w:ascii="Times New Roman" w:eastAsia="Times New Roman" w:hAnsi="Times New Roman" w:cs="Times New Roman"/>
          <w:sz w:val="28"/>
          <w:szCs w:val="28"/>
          <w:lang w:val="en-GB" w:eastAsia="en-US"/>
        </w:rPr>
        <w:t>e</w:t>
      </w:r>
      <w:r w:rsidR="001F079A" w:rsidRPr="00D505F1">
        <w:rPr>
          <w:rFonts w:ascii="Times New Roman" w:eastAsia="Times New Roman" w:hAnsi="Times New Roman" w:cs="Times New Roman"/>
          <w:sz w:val="28"/>
          <w:szCs w:val="28"/>
          <w:lang w:val="en-GB" w:eastAsia="en-US"/>
        </w:rPr>
        <w:t xml:space="preserve"> Agreement and not yet completed at the time of such termination.    </w:t>
      </w:r>
    </w:p>
    <w:p w14:paraId="3C3B61E9" w14:textId="77777777" w:rsidR="001F079A" w:rsidRPr="002E33C8" w:rsidRDefault="001F079A" w:rsidP="00E02F34">
      <w:pPr>
        <w:spacing w:before="240"/>
        <w:jc w:val="both"/>
        <w:rPr>
          <w:sz w:val="28"/>
          <w:lang w:val="en-GB"/>
        </w:rPr>
      </w:pPr>
    </w:p>
    <w:p w14:paraId="4D27FB30" w14:textId="6793D356" w:rsidR="007A47B0" w:rsidRPr="002E33C8" w:rsidRDefault="007A47B0" w:rsidP="00E02F34">
      <w:pPr>
        <w:spacing w:before="360"/>
        <w:jc w:val="both"/>
        <w:rPr>
          <w:sz w:val="28"/>
          <w:lang w:val="en-GB"/>
        </w:rPr>
      </w:pPr>
      <w:r w:rsidRPr="002E33C8">
        <w:rPr>
          <w:sz w:val="28"/>
          <w:lang w:val="en-GB"/>
        </w:rPr>
        <w:t xml:space="preserve">Done in ______________on________________ in two original copies in </w:t>
      </w:r>
      <w:r w:rsidR="009326E6">
        <w:rPr>
          <w:sz w:val="28"/>
          <w:lang w:val="en-GB"/>
        </w:rPr>
        <w:t xml:space="preserve">the </w:t>
      </w:r>
      <w:r w:rsidRPr="002E33C8">
        <w:rPr>
          <w:sz w:val="28"/>
          <w:lang w:val="en-GB"/>
        </w:rPr>
        <w:t xml:space="preserve">Latvian, </w:t>
      </w:r>
      <w:r w:rsidR="00D55525" w:rsidRPr="002E33C8">
        <w:rPr>
          <w:sz w:val="28"/>
          <w:lang w:val="en-GB"/>
        </w:rPr>
        <w:t>Vietnamese</w:t>
      </w:r>
      <w:r w:rsidRPr="002E33C8">
        <w:rPr>
          <w:sz w:val="28"/>
          <w:lang w:val="en-GB"/>
        </w:rPr>
        <w:t xml:space="preserve"> and English</w:t>
      </w:r>
      <w:r w:rsidR="00017EEA">
        <w:rPr>
          <w:sz w:val="28"/>
          <w:lang w:val="en-GB"/>
        </w:rPr>
        <w:t xml:space="preserve"> </w:t>
      </w:r>
      <w:r w:rsidR="00017EEA" w:rsidRPr="00D70CFE">
        <w:rPr>
          <w:sz w:val="28"/>
          <w:lang w:val="en-GB"/>
        </w:rPr>
        <w:t>languages</w:t>
      </w:r>
      <w:r w:rsidRPr="002E33C8">
        <w:rPr>
          <w:sz w:val="28"/>
          <w:lang w:val="en-GB"/>
        </w:rPr>
        <w:t xml:space="preserve">, all texts being equally authentic. In case of </w:t>
      </w:r>
      <w:r w:rsidR="00A452C9" w:rsidRPr="00D70CFE">
        <w:rPr>
          <w:sz w:val="28"/>
          <w:lang w:val="en-GB"/>
        </w:rPr>
        <w:t xml:space="preserve">divergence </w:t>
      </w:r>
      <w:r w:rsidR="00441F45" w:rsidRPr="00D70CFE">
        <w:rPr>
          <w:sz w:val="28"/>
          <w:lang w:val="en-GB"/>
        </w:rPr>
        <w:t>of</w:t>
      </w:r>
      <w:r w:rsidRPr="002E33C8">
        <w:rPr>
          <w:sz w:val="28"/>
          <w:lang w:val="en-GB"/>
        </w:rPr>
        <w:t xml:space="preserve"> interpretations, the text in English </w:t>
      </w:r>
      <w:r w:rsidR="00D55525" w:rsidRPr="002E33C8">
        <w:rPr>
          <w:sz w:val="28"/>
          <w:lang w:val="en-GB"/>
        </w:rPr>
        <w:t xml:space="preserve">shall </w:t>
      </w:r>
      <w:r w:rsidRPr="002E33C8">
        <w:rPr>
          <w:sz w:val="28"/>
          <w:lang w:val="en-GB"/>
        </w:rPr>
        <w:t xml:space="preserve">prevail. </w:t>
      </w:r>
    </w:p>
    <w:p w14:paraId="11DC4E96" w14:textId="77777777" w:rsidR="007D7C73" w:rsidRDefault="007D7C73" w:rsidP="007A47B0">
      <w:pPr>
        <w:jc w:val="both"/>
        <w:rPr>
          <w:sz w:val="28"/>
          <w:lang w:val="en-GB"/>
        </w:rPr>
      </w:pPr>
    </w:p>
    <w:p w14:paraId="4BBF846B" w14:textId="77777777" w:rsidR="00D505F1" w:rsidRDefault="00D505F1" w:rsidP="007A47B0">
      <w:pPr>
        <w:jc w:val="both"/>
        <w:rPr>
          <w:sz w:val="28"/>
          <w:lang w:val="en-GB"/>
        </w:rPr>
      </w:pPr>
    </w:p>
    <w:p w14:paraId="0D47D1FE" w14:textId="77777777" w:rsidR="00D505F1" w:rsidRPr="002E33C8" w:rsidRDefault="00D505F1" w:rsidP="007A47B0">
      <w:pPr>
        <w:jc w:val="both"/>
        <w:rPr>
          <w:sz w:val="28"/>
          <w:lang w:val="en-GB"/>
        </w:rPr>
      </w:pPr>
    </w:p>
    <w:tbl>
      <w:tblPr>
        <w:tblW w:w="0" w:type="auto"/>
        <w:tblLook w:val="0000" w:firstRow="0" w:lastRow="0" w:firstColumn="0" w:lastColumn="0" w:noHBand="0" w:noVBand="0"/>
      </w:tblPr>
      <w:tblGrid>
        <w:gridCol w:w="4438"/>
        <w:gridCol w:w="534"/>
        <w:gridCol w:w="4099"/>
      </w:tblGrid>
      <w:tr w:rsidR="007A47B0" w:rsidRPr="00425D7A" w14:paraId="20BD965E" w14:textId="77777777" w:rsidTr="0069319E">
        <w:tc>
          <w:tcPr>
            <w:tcW w:w="4524" w:type="dxa"/>
          </w:tcPr>
          <w:p w14:paraId="174FBDF0" w14:textId="77777777" w:rsidR="00A315C0" w:rsidRPr="002E33C8" w:rsidRDefault="00A315C0" w:rsidP="00A315C0">
            <w:pPr>
              <w:jc w:val="center"/>
              <w:rPr>
                <w:sz w:val="28"/>
                <w:lang w:val="en-GB"/>
              </w:rPr>
            </w:pPr>
            <w:r w:rsidRPr="002E33C8">
              <w:rPr>
                <w:sz w:val="28"/>
                <w:lang w:val="en-GB"/>
              </w:rPr>
              <w:t>FOR THE GOVERNMENT</w:t>
            </w:r>
            <w:r w:rsidRPr="002E33C8">
              <w:rPr>
                <w:sz w:val="28"/>
                <w:szCs w:val="28"/>
                <w:lang w:val="en-GB"/>
              </w:rPr>
              <w:t xml:space="preserve"> </w:t>
            </w:r>
          </w:p>
          <w:p w14:paraId="693670A9" w14:textId="77777777" w:rsidR="007A47B0" w:rsidRPr="002E33C8" w:rsidRDefault="00A315C0" w:rsidP="002E33C8">
            <w:pPr>
              <w:jc w:val="center"/>
              <w:rPr>
                <w:sz w:val="28"/>
              </w:rPr>
            </w:pPr>
            <w:r w:rsidRPr="002E33C8">
              <w:rPr>
                <w:sz w:val="28"/>
                <w:lang w:val="en-GB"/>
              </w:rPr>
              <w:t xml:space="preserve">OF THE REPUBLIC OF </w:t>
            </w:r>
            <w:r w:rsidRPr="002E33C8">
              <w:rPr>
                <w:sz w:val="28"/>
                <w:szCs w:val="28"/>
                <w:lang w:val="en-GB"/>
              </w:rPr>
              <w:t>LATVIA</w:t>
            </w:r>
            <w:r w:rsidRPr="002E33C8">
              <w:rPr>
                <w:sz w:val="28"/>
              </w:rPr>
              <w:t xml:space="preserve"> </w:t>
            </w:r>
          </w:p>
        </w:tc>
        <w:tc>
          <w:tcPr>
            <w:tcW w:w="546" w:type="dxa"/>
          </w:tcPr>
          <w:p w14:paraId="688CE061" w14:textId="77777777" w:rsidR="007A47B0" w:rsidRPr="002E33C8" w:rsidRDefault="007A47B0" w:rsidP="007A47B0">
            <w:pPr>
              <w:jc w:val="both"/>
              <w:rPr>
                <w:sz w:val="28"/>
              </w:rPr>
            </w:pPr>
          </w:p>
        </w:tc>
        <w:tc>
          <w:tcPr>
            <w:tcW w:w="4172" w:type="dxa"/>
          </w:tcPr>
          <w:p w14:paraId="7F88D309" w14:textId="77777777" w:rsidR="00A315C0" w:rsidRPr="002E33C8" w:rsidRDefault="00A315C0" w:rsidP="00A315C0">
            <w:pPr>
              <w:jc w:val="center"/>
              <w:rPr>
                <w:sz w:val="28"/>
                <w:lang w:val="en-GB"/>
              </w:rPr>
            </w:pPr>
            <w:r w:rsidRPr="002E33C8">
              <w:rPr>
                <w:sz w:val="28"/>
              </w:rPr>
              <w:t xml:space="preserve">FOR THE </w:t>
            </w:r>
            <w:r w:rsidRPr="002E33C8">
              <w:rPr>
                <w:sz w:val="28"/>
                <w:lang w:val="en-GB"/>
              </w:rPr>
              <w:t>GOVERNMENT</w:t>
            </w:r>
          </w:p>
          <w:p w14:paraId="3F14EC64" w14:textId="77777777" w:rsidR="007A47B0" w:rsidRPr="002E33C8" w:rsidRDefault="00A315C0" w:rsidP="0069319E">
            <w:pPr>
              <w:jc w:val="center"/>
              <w:rPr>
                <w:sz w:val="28"/>
              </w:rPr>
            </w:pPr>
            <w:r w:rsidRPr="002E33C8">
              <w:rPr>
                <w:sz w:val="28"/>
                <w:lang w:val="en-GB"/>
              </w:rPr>
              <w:t xml:space="preserve">OF THE </w:t>
            </w:r>
            <w:r w:rsidRPr="002E33C8">
              <w:rPr>
                <w:sz w:val="28"/>
                <w:szCs w:val="28"/>
                <w:lang w:val="en-GB"/>
              </w:rPr>
              <w:t xml:space="preserve">SOCIALIST </w:t>
            </w:r>
            <w:r w:rsidRPr="002E33C8">
              <w:rPr>
                <w:sz w:val="28"/>
                <w:lang w:val="en-GB"/>
              </w:rPr>
              <w:t xml:space="preserve">REPUBLIC OF </w:t>
            </w:r>
            <w:r w:rsidRPr="002E33C8">
              <w:rPr>
                <w:sz w:val="28"/>
                <w:szCs w:val="28"/>
                <w:lang w:val="en-GB"/>
              </w:rPr>
              <w:t xml:space="preserve">VIET NAM </w:t>
            </w:r>
          </w:p>
        </w:tc>
      </w:tr>
      <w:tr w:rsidR="007A47B0" w:rsidRPr="00425D7A" w14:paraId="6D8C0371" w14:textId="77777777" w:rsidTr="0069319E">
        <w:trPr>
          <w:trHeight w:val="372"/>
        </w:trPr>
        <w:tc>
          <w:tcPr>
            <w:tcW w:w="4524" w:type="dxa"/>
            <w:tcBorders>
              <w:bottom w:val="single" w:sz="4" w:space="0" w:color="auto"/>
            </w:tcBorders>
          </w:tcPr>
          <w:p w14:paraId="243E460D" w14:textId="77777777" w:rsidR="007A47B0" w:rsidRPr="00425D7A" w:rsidRDefault="007A47B0" w:rsidP="007A47B0">
            <w:pPr>
              <w:jc w:val="both"/>
              <w:rPr>
                <w:sz w:val="28"/>
                <w:szCs w:val="28"/>
              </w:rPr>
            </w:pPr>
          </w:p>
          <w:p w14:paraId="04123984" w14:textId="77777777" w:rsidR="0069319E" w:rsidRDefault="0069319E" w:rsidP="007A47B0">
            <w:pPr>
              <w:jc w:val="both"/>
              <w:rPr>
                <w:sz w:val="28"/>
                <w:szCs w:val="28"/>
              </w:rPr>
            </w:pPr>
          </w:p>
          <w:p w14:paraId="4A3539CB" w14:textId="77777777" w:rsidR="00D505F1" w:rsidRPr="00425D7A" w:rsidRDefault="00D505F1" w:rsidP="007A47B0">
            <w:pPr>
              <w:jc w:val="both"/>
              <w:rPr>
                <w:sz w:val="28"/>
                <w:szCs w:val="28"/>
              </w:rPr>
            </w:pPr>
          </w:p>
          <w:p w14:paraId="76F70D77" w14:textId="77777777" w:rsidR="007A47B0" w:rsidRPr="00425D7A" w:rsidRDefault="007A47B0" w:rsidP="007A47B0">
            <w:pPr>
              <w:jc w:val="both"/>
              <w:rPr>
                <w:sz w:val="28"/>
                <w:szCs w:val="28"/>
              </w:rPr>
            </w:pPr>
          </w:p>
        </w:tc>
        <w:tc>
          <w:tcPr>
            <w:tcW w:w="546" w:type="dxa"/>
          </w:tcPr>
          <w:p w14:paraId="7ECC7D92" w14:textId="77777777" w:rsidR="007A47B0" w:rsidRPr="00425D7A" w:rsidRDefault="007A47B0" w:rsidP="007A47B0">
            <w:pPr>
              <w:jc w:val="both"/>
              <w:rPr>
                <w:sz w:val="28"/>
                <w:szCs w:val="28"/>
              </w:rPr>
            </w:pPr>
          </w:p>
        </w:tc>
        <w:tc>
          <w:tcPr>
            <w:tcW w:w="4172" w:type="dxa"/>
            <w:tcBorders>
              <w:bottom w:val="single" w:sz="4" w:space="0" w:color="auto"/>
            </w:tcBorders>
          </w:tcPr>
          <w:p w14:paraId="05FA4740" w14:textId="77777777" w:rsidR="007A47B0" w:rsidRPr="00425D7A" w:rsidRDefault="007A47B0" w:rsidP="007A47B0">
            <w:pPr>
              <w:jc w:val="both"/>
              <w:rPr>
                <w:sz w:val="28"/>
                <w:szCs w:val="28"/>
              </w:rPr>
            </w:pPr>
          </w:p>
        </w:tc>
      </w:tr>
    </w:tbl>
    <w:p w14:paraId="2F6CF1CD" w14:textId="77777777" w:rsidR="007A47B0" w:rsidRPr="00425D7A" w:rsidRDefault="007A47B0" w:rsidP="007A47B0">
      <w:pPr>
        <w:jc w:val="both"/>
        <w:rPr>
          <w:sz w:val="28"/>
          <w:szCs w:val="28"/>
        </w:rPr>
      </w:pPr>
    </w:p>
    <w:p w14:paraId="018500BF" w14:textId="77777777" w:rsidR="00D55815" w:rsidRPr="002E33C8" w:rsidRDefault="00D55815" w:rsidP="00D55815">
      <w:pPr>
        <w:pStyle w:val="Subtitle"/>
        <w:spacing w:before="0" w:after="0"/>
        <w:ind w:right="0"/>
        <w:rPr>
          <w:b w:val="0"/>
          <w:sz w:val="28"/>
          <w:lang w:val="lv-LV"/>
        </w:rPr>
      </w:pPr>
    </w:p>
    <w:p w14:paraId="667A467F" w14:textId="77777777" w:rsidR="007A47B0" w:rsidRPr="00425D7A" w:rsidRDefault="007A47B0" w:rsidP="007A47B0">
      <w:pPr>
        <w:jc w:val="both"/>
        <w:rPr>
          <w:sz w:val="28"/>
          <w:szCs w:val="28"/>
        </w:rPr>
      </w:pPr>
    </w:p>
    <w:sectPr w:rsidR="007A47B0" w:rsidRPr="00425D7A" w:rsidSect="00E877F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7B51D" w14:textId="77777777" w:rsidR="006B7FA3" w:rsidRDefault="006B7FA3">
      <w:r>
        <w:separator/>
      </w:r>
    </w:p>
  </w:endnote>
  <w:endnote w:type="continuationSeparator" w:id="0">
    <w:p w14:paraId="0F432785" w14:textId="77777777" w:rsidR="006B7FA3" w:rsidRDefault="006B7FA3">
      <w:r>
        <w:continuationSeparator/>
      </w:r>
    </w:p>
  </w:endnote>
  <w:endnote w:type="continuationNotice" w:id="1">
    <w:p w14:paraId="79673746" w14:textId="77777777" w:rsidR="006B7FA3" w:rsidRDefault="006B7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0CC9D" w14:textId="77777777" w:rsidR="008C789F" w:rsidRDefault="008C7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68306" w14:textId="77777777" w:rsidR="008C789F" w:rsidRDefault="008C7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E3C8" w14:textId="77777777" w:rsidR="00E02F34" w:rsidRDefault="00E02F34">
    <w:pPr>
      <w:pStyle w:val="Footer"/>
      <w:jc w:val="center"/>
    </w:pPr>
    <w:r>
      <w:fldChar w:fldCharType="begin"/>
    </w:r>
    <w:r>
      <w:instrText xml:space="preserve"> PAGE   \* MERGEFORMAT </w:instrText>
    </w:r>
    <w:r>
      <w:fldChar w:fldCharType="separate"/>
    </w:r>
    <w:r w:rsidR="00C209A6">
      <w:rPr>
        <w:noProof/>
      </w:rPr>
      <w:t>3</w:t>
    </w:r>
    <w:r>
      <w:rPr>
        <w:noProof/>
      </w:rPr>
      <w:fldChar w:fldCharType="end"/>
    </w:r>
  </w:p>
  <w:p w14:paraId="78CE5CAC" w14:textId="77777777" w:rsidR="008C789F" w:rsidRDefault="008C789F" w:rsidP="007A47B0">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9AA1" w14:textId="77777777" w:rsidR="009B6142" w:rsidRDefault="009B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2C3EA" w14:textId="77777777" w:rsidR="006B7FA3" w:rsidRDefault="006B7FA3">
      <w:r>
        <w:separator/>
      </w:r>
    </w:p>
  </w:footnote>
  <w:footnote w:type="continuationSeparator" w:id="0">
    <w:p w14:paraId="64CDA335" w14:textId="77777777" w:rsidR="006B7FA3" w:rsidRDefault="006B7FA3">
      <w:r>
        <w:continuationSeparator/>
      </w:r>
    </w:p>
  </w:footnote>
  <w:footnote w:type="continuationNotice" w:id="1">
    <w:p w14:paraId="1E270664" w14:textId="77777777" w:rsidR="006B7FA3" w:rsidRDefault="006B7F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E086" w14:textId="77777777" w:rsidR="008C789F" w:rsidRDefault="008C789F" w:rsidP="00307D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05EA1" w14:textId="77777777" w:rsidR="008C789F" w:rsidRDefault="008C7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52CB" w14:textId="77777777" w:rsidR="008C789F" w:rsidRDefault="008C789F">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E8C0" w14:textId="77777777" w:rsidR="00D505F1" w:rsidRPr="00D505F1" w:rsidRDefault="00D505F1" w:rsidP="00D505F1">
    <w:pPr>
      <w:pStyle w:val="Header"/>
      <w:jc w:val="right"/>
      <w:rPr>
        <w:i/>
      </w:rPr>
    </w:pPr>
    <w:r>
      <w:rPr>
        <w:i/>
      </w:rPr>
      <w:t xml:space="preserve">Draft </w:t>
    </w:r>
    <w:proofErr w:type="spellStart"/>
    <w:r>
      <w:rPr>
        <w:i/>
      </w:rPr>
      <w:t>as</w:t>
    </w:r>
    <w:proofErr w:type="spellEnd"/>
    <w:r>
      <w:rPr>
        <w:i/>
      </w:rPr>
      <w:t xml:space="preserve"> of </w:t>
    </w:r>
    <w:r w:rsidR="009B6142">
      <w:rPr>
        <w:i/>
      </w:rPr>
      <w:t>4</w:t>
    </w:r>
    <w:r w:rsidR="00EF164D">
      <w:rPr>
        <w:i/>
      </w:rPr>
      <w:t xml:space="preserve"> </w:t>
    </w:r>
    <w:proofErr w:type="spellStart"/>
    <w:r w:rsidR="00EF164D">
      <w:rPr>
        <w:i/>
      </w:rPr>
      <w:t>July</w:t>
    </w:r>
    <w:proofErr w:type="spellEnd"/>
    <w:r w:rsidR="00EF164D">
      <w:rPr>
        <w:i/>
      </w:rPr>
      <w:t xml:space="preserve"> </w:t>
    </w:r>
    <w:r>
      <w:rPr>
        <w:i/>
      </w:rPr>
      <w:t>201</w:t>
    </w:r>
    <w:r w:rsidR="006C5CF8">
      <w:rPr>
        <w:i/>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353CE"/>
    <w:multiLevelType w:val="hybridMultilevel"/>
    <w:tmpl w:val="87680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5D3B68F1"/>
    <w:multiLevelType w:val="hybridMultilevel"/>
    <w:tmpl w:val="45D68F38"/>
    <w:lvl w:ilvl="0" w:tplc="B4663436">
      <w:start w:val="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B0"/>
    <w:rsid w:val="00013B8B"/>
    <w:rsid w:val="00017EEA"/>
    <w:rsid w:val="00075BE5"/>
    <w:rsid w:val="00076AEE"/>
    <w:rsid w:val="00086DBA"/>
    <w:rsid w:val="00093062"/>
    <w:rsid w:val="000A4E03"/>
    <w:rsid w:val="000C4B68"/>
    <w:rsid w:val="000F5001"/>
    <w:rsid w:val="001077FE"/>
    <w:rsid w:val="001661EA"/>
    <w:rsid w:val="00171A18"/>
    <w:rsid w:val="00171F76"/>
    <w:rsid w:val="00177111"/>
    <w:rsid w:val="001A270A"/>
    <w:rsid w:val="001A43D6"/>
    <w:rsid w:val="001E1916"/>
    <w:rsid w:val="001F079A"/>
    <w:rsid w:val="00213899"/>
    <w:rsid w:val="002167A5"/>
    <w:rsid w:val="00230FC7"/>
    <w:rsid w:val="00231D8B"/>
    <w:rsid w:val="00235EB4"/>
    <w:rsid w:val="0024603B"/>
    <w:rsid w:val="00277BF3"/>
    <w:rsid w:val="002807C9"/>
    <w:rsid w:val="002C6CBB"/>
    <w:rsid w:val="002E33C8"/>
    <w:rsid w:val="002F1539"/>
    <w:rsid w:val="00307D5B"/>
    <w:rsid w:val="00320801"/>
    <w:rsid w:val="00325BEE"/>
    <w:rsid w:val="00330F47"/>
    <w:rsid w:val="00337DC5"/>
    <w:rsid w:val="003624A0"/>
    <w:rsid w:val="00377F9B"/>
    <w:rsid w:val="00380022"/>
    <w:rsid w:val="00387344"/>
    <w:rsid w:val="003A5A86"/>
    <w:rsid w:val="003B4200"/>
    <w:rsid w:val="003B7A89"/>
    <w:rsid w:val="003D3C2B"/>
    <w:rsid w:val="00400FE7"/>
    <w:rsid w:val="00403E50"/>
    <w:rsid w:val="00405A39"/>
    <w:rsid w:val="004064FE"/>
    <w:rsid w:val="00413EE7"/>
    <w:rsid w:val="00414150"/>
    <w:rsid w:val="00417E02"/>
    <w:rsid w:val="00425D7A"/>
    <w:rsid w:val="00431132"/>
    <w:rsid w:val="004412C3"/>
    <w:rsid w:val="00441F45"/>
    <w:rsid w:val="00442708"/>
    <w:rsid w:val="004521DF"/>
    <w:rsid w:val="004B315A"/>
    <w:rsid w:val="004B59D6"/>
    <w:rsid w:val="004C79B1"/>
    <w:rsid w:val="004D1359"/>
    <w:rsid w:val="004D4DEE"/>
    <w:rsid w:val="005170E9"/>
    <w:rsid w:val="005467E8"/>
    <w:rsid w:val="00572AC8"/>
    <w:rsid w:val="00587414"/>
    <w:rsid w:val="00593B6E"/>
    <w:rsid w:val="005A62D1"/>
    <w:rsid w:val="005C6B95"/>
    <w:rsid w:val="005D246C"/>
    <w:rsid w:val="005D2C40"/>
    <w:rsid w:val="005E4C39"/>
    <w:rsid w:val="00625010"/>
    <w:rsid w:val="00637977"/>
    <w:rsid w:val="00651F00"/>
    <w:rsid w:val="00652CF7"/>
    <w:rsid w:val="00691633"/>
    <w:rsid w:val="0069319E"/>
    <w:rsid w:val="006A4D88"/>
    <w:rsid w:val="006B7FA3"/>
    <w:rsid w:val="006C5CF8"/>
    <w:rsid w:val="00704BE2"/>
    <w:rsid w:val="0073078D"/>
    <w:rsid w:val="007369FF"/>
    <w:rsid w:val="007465AA"/>
    <w:rsid w:val="00753D86"/>
    <w:rsid w:val="0077046D"/>
    <w:rsid w:val="00771321"/>
    <w:rsid w:val="0079537C"/>
    <w:rsid w:val="007A47B0"/>
    <w:rsid w:val="007D7C73"/>
    <w:rsid w:val="007E1699"/>
    <w:rsid w:val="008026E0"/>
    <w:rsid w:val="008027D0"/>
    <w:rsid w:val="008118A9"/>
    <w:rsid w:val="0082057A"/>
    <w:rsid w:val="008A2676"/>
    <w:rsid w:val="008C789F"/>
    <w:rsid w:val="008D067C"/>
    <w:rsid w:val="008D5636"/>
    <w:rsid w:val="008E2C5C"/>
    <w:rsid w:val="009326E6"/>
    <w:rsid w:val="009644C2"/>
    <w:rsid w:val="00973831"/>
    <w:rsid w:val="009B1617"/>
    <w:rsid w:val="009B6142"/>
    <w:rsid w:val="009B7E73"/>
    <w:rsid w:val="009C06E0"/>
    <w:rsid w:val="009D6BFB"/>
    <w:rsid w:val="00A01EE8"/>
    <w:rsid w:val="00A21D65"/>
    <w:rsid w:val="00A23A1D"/>
    <w:rsid w:val="00A315C0"/>
    <w:rsid w:val="00A411D5"/>
    <w:rsid w:val="00A452C9"/>
    <w:rsid w:val="00A82282"/>
    <w:rsid w:val="00AB774D"/>
    <w:rsid w:val="00AD4F64"/>
    <w:rsid w:val="00B564D0"/>
    <w:rsid w:val="00BB488D"/>
    <w:rsid w:val="00BE35EE"/>
    <w:rsid w:val="00BE3CD7"/>
    <w:rsid w:val="00BE7B9C"/>
    <w:rsid w:val="00C209A6"/>
    <w:rsid w:val="00C46118"/>
    <w:rsid w:val="00CB6EA4"/>
    <w:rsid w:val="00CB70BF"/>
    <w:rsid w:val="00CD1253"/>
    <w:rsid w:val="00CE0FD2"/>
    <w:rsid w:val="00CE5B4B"/>
    <w:rsid w:val="00CF5CFD"/>
    <w:rsid w:val="00CF7D5F"/>
    <w:rsid w:val="00D01E8B"/>
    <w:rsid w:val="00D505F1"/>
    <w:rsid w:val="00D55525"/>
    <w:rsid w:val="00D55815"/>
    <w:rsid w:val="00D61915"/>
    <w:rsid w:val="00D70CFE"/>
    <w:rsid w:val="00D77FEA"/>
    <w:rsid w:val="00D84746"/>
    <w:rsid w:val="00DB4621"/>
    <w:rsid w:val="00DC367C"/>
    <w:rsid w:val="00DD3D57"/>
    <w:rsid w:val="00DF407F"/>
    <w:rsid w:val="00E02F34"/>
    <w:rsid w:val="00E254A4"/>
    <w:rsid w:val="00E416B6"/>
    <w:rsid w:val="00E428A3"/>
    <w:rsid w:val="00E443CF"/>
    <w:rsid w:val="00E73157"/>
    <w:rsid w:val="00E836CD"/>
    <w:rsid w:val="00E877FF"/>
    <w:rsid w:val="00E95295"/>
    <w:rsid w:val="00EA3F74"/>
    <w:rsid w:val="00EA7495"/>
    <w:rsid w:val="00EB472F"/>
    <w:rsid w:val="00EB7D68"/>
    <w:rsid w:val="00EF164D"/>
    <w:rsid w:val="00F075AC"/>
    <w:rsid w:val="00F24452"/>
    <w:rsid w:val="00F656AA"/>
    <w:rsid w:val="00FC0EA8"/>
    <w:rsid w:val="00FC6188"/>
    <w:rsid w:val="00FF3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071D9"/>
  <w15:docId w15:val="{BFBE7A14-1EF4-4C2E-A98A-E72F0E58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7B0"/>
    <w:pPr>
      <w:tabs>
        <w:tab w:val="center" w:pos="4153"/>
        <w:tab w:val="right" w:pos="8306"/>
      </w:tabs>
    </w:pPr>
  </w:style>
  <w:style w:type="paragraph" w:styleId="Footer">
    <w:name w:val="footer"/>
    <w:basedOn w:val="Normal"/>
    <w:link w:val="FooterChar"/>
    <w:uiPriority w:val="99"/>
    <w:rsid w:val="007A47B0"/>
    <w:pPr>
      <w:tabs>
        <w:tab w:val="center" w:pos="4153"/>
        <w:tab w:val="right" w:pos="8306"/>
      </w:tabs>
    </w:pPr>
    <w:rPr>
      <w:lang w:eastAsia="x-none"/>
    </w:rPr>
  </w:style>
  <w:style w:type="character" w:styleId="PageNumber">
    <w:name w:val="page number"/>
    <w:basedOn w:val="DefaultParagraphFont"/>
    <w:rsid w:val="007A47B0"/>
  </w:style>
  <w:style w:type="paragraph" w:styleId="Subtitle">
    <w:name w:val="Subtitle"/>
    <w:basedOn w:val="Normal"/>
    <w:next w:val="Normal"/>
    <w:link w:val="SubtitleChar"/>
    <w:qFormat/>
    <w:rsid w:val="00D55815"/>
    <w:pPr>
      <w:keepNext/>
      <w:keepLines/>
      <w:widowControl w:val="0"/>
      <w:suppressAutoHyphens/>
      <w:spacing w:before="600" w:after="600"/>
      <w:ind w:right="4820"/>
    </w:pPr>
    <w:rPr>
      <w:b/>
      <w:sz w:val="26"/>
      <w:szCs w:val="20"/>
      <w:lang w:val="en-AU"/>
    </w:rPr>
  </w:style>
  <w:style w:type="character" w:customStyle="1" w:styleId="SubtitleChar">
    <w:name w:val="Subtitle Char"/>
    <w:link w:val="Subtitle"/>
    <w:rsid w:val="00D55815"/>
    <w:rPr>
      <w:b/>
      <w:sz w:val="26"/>
      <w:lang w:val="en-AU" w:eastAsia="en-US"/>
    </w:rPr>
  </w:style>
  <w:style w:type="paragraph" w:styleId="BalloonText">
    <w:name w:val="Balloon Text"/>
    <w:basedOn w:val="Normal"/>
    <w:link w:val="BalloonTextChar"/>
    <w:rsid w:val="00E02F34"/>
    <w:rPr>
      <w:rFonts w:ascii="Tahoma" w:hAnsi="Tahoma"/>
      <w:sz w:val="16"/>
      <w:szCs w:val="16"/>
      <w:lang w:eastAsia="x-none"/>
    </w:rPr>
  </w:style>
  <w:style w:type="character" w:customStyle="1" w:styleId="BalloonTextChar">
    <w:name w:val="Balloon Text Char"/>
    <w:link w:val="BalloonText"/>
    <w:rsid w:val="00E02F34"/>
    <w:rPr>
      <w:rFonts w:ascii="Tahoma" w:hAnsi="Tahoma" w:cs="Tahoma"/>
      <w:sz w:val="16"/>
      <w:szCs w:val="16"/>
      <w:lang w:val="lv-LV"/>
    </w:rPr>
  </w:style>
  <w:style w:type="character" w:customStyle="1" w:styleId="FooterChar">
    <w:name w:val="Footer Char"/>
    <w:link w:val="Footer"/>
    <w:uiPriority w:val="99"/>
    <w:rsid w:val="00E02F34"/>
    <w:rPr>
      <w:sz w:val="24"/>
      <w:szCs w:val="24"/>
      <w:lang w:val="lv-LV"/>
    </w:rPr>
  </w:style>
  <w:style w:type="paragraph" w:customStyle="1" w:styleId="CharCharChar">
    <w:name w:val="Char Char Char"/>
    <w:basedOn w:val="Normal"/>
    <w:rsid w:val="002167A5"/>
    <w:rPr>
      <w:rFonts w:eastAsia="SimSun"/>
      <w:lang w:val="en-US"/>
    </w:rPr>
  </w:style>
  <w:style w:type="paragraph" w:styleId="ListParagraph">
    <w:name w:val="List Paragraph"/>
    <w:basedOn w:val="Normal"/>
    <w:uiPriority w:val="34"/>
    <w:qFormat/>
    <w:rsid w:val="001F079A"/>
    <w:pPr>
      <w:spacing w:after="160" w:line="259" w:lineRule="auto"/>
      <w:ind w:left="720"/>
    </w:pPr>
    <w:rPr>
      <w:rFonts w:ascii="Calibri" w:eastAsia="MS Mincho" w:hAnsi="Calibri" w:cs="Calibri"/>
      <w:sz w:val="22"/>
      <w:szCs w:val="22"/>
      <w:lang w:eastAsia="ja-JP"/>
    </w:rPr>
  </w:style>
  <w:style w:type="character" w:styleId="CommentReference">
    <w:name w:val="annotation reference"/>
    <w:basedOn w:val="DefaultParagraphFont"/>
    <w:semiHidden/>
    <w:unhideWhenUsed/>
    <w:rsid w:val="00D77FEA"/>
    <w:rPr>
      <w:sz w:val="16"/>
      <w:szCs w:val="16"/>
    </w:rPr>
  </w:style>
  <w:style w:type="paragraph" w:styleId="CommentText">
    <w:name w:val="annotation text"/>
    <w:basedOn w:val="Normal"/>
    <w:link w:val="CommentTextChar"/>
    <w:semiHidden/>
    <w:unhideWhenUsed/>
    <w:rsid w:val="00D77FEA"/>
    <w:rPr>
      <w:sz w:val="20"/>
      <w:szCs w:val="20"/>
    </w:rPr>
  </w:style>
  <w:style w:type="character" w:customStyle="1" w:styleId="CommentTextChar">
    <w:name w:val="Comment Text Char"/>
    <w:basedOn w:val="DefaultParagraphFont"/>
    <w:link w:val="CommentText"/>
    <w:semiHidden/>
    <w:rsid w:val="00D77FEA"/>
    <w:rPr>
      <w:lang w:eastAsia="en-US"/>
    </w:rPr>
  </w:style>
  <w:style w:type="paragraph" w:styleId="CommentSubject">
    <w:name w:val="annotation subject"/>
    <w:basedOn w:val="CommentText"/>
    <w:next w:val="CommentText"/>
    <w:link w:val="CommentSubjectChar"/>
    <w:semiHidden/>
    <w:unhideWhenUsed/>
    <w:rsid w:val="00D77FEA"/>
    <w:rPr>
      <w:b/>
      <w:bCs/>
    </w:rPr>
  </w:style>
  <w:style w:type="character" w:customStyle="1" w:styleId="CommentSubjectChar">
    <w:name w:val="Comment Subject Char"/>
    <w:basedOn w:val="CommentTextChar"/>
    <w:link w:val="CommentSubject"/>
    <w:semiHidden/>
    <w:rsid w:val="00D77FEA"/>
    <w:rPr>
      <w:b/>
      <w:bCs/>
      <w:lang w:eastAsia="en-US"/>
    </w:rPr>
  </w:style>
  <w:style w:type="paragraph" w:styleId="NormalWeb">
    <w:name w:val="Normal (Web)"/>
    <w:basedOn w:val="Normal"/>
    <w:uiPriority w:val="99"/>
    <w:semiHidden/>
    <w:unhideWhenUsed/>
    <w:rsid w:val="00DC367C"/>
    <w:pPr>
      <w:spacing w:before="100" w:beforeAutospacing="1" w:after="100" w:afterAutospacing="1"/>
    </w:pPr>
    <w:rPr>
      <w:lang w:val="en-US"/>
    </w:rPr>
  </w:style>
  <w:style w:type="character" w:customStyle="1" w:styleId="word">
    <w:name w:val="word"/>
    <w:basedOn w:val="DefaultParagraphFont"/>
    <w:rsid w:val="00EB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474D-1A7E-451B-AFB8-438D80EE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A.Babiča</dc:creator>
  <cp:keywords/>
  <dc:description/>
  <cp:lastModifiedBy>Anita Vahere-Abražune</cp:lastModifiedBy>
  <cp:revision>2</cp:revision>
  <cp:lastPrinted>2016-06-22T08:16:00Z</cp:lastPrinted>
  <dcterms:created xsi:type="dcterms:W3CDTF">2019-07-10T08:44:00Z</dcterms:created>
  <dcterms:modified xsi:type="dcterms:W3CDTF">2019-07-10T08:44:00Z</dcterms:modified>
</cp:coreProperties>
</file>