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F" w:rsidRPr="00BC2B1C" w:rsidRDefault="00467B0F" w:rsidP="0046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Latvijas Republikas Ministru kabinets</w:t>
      </w:r>
    </w:p>
    <w:p w:rsidR="00467B0F" w:rsidRPr="00BC2B1C" w:rsidRDefault="00467B0F" w:rsidP="0046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67B0F" w:rsidRPr="00BC2B1C" w:rsidRDefault="00467B0F" w:rsidP="00467B0F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>2019. gada __. ___</w:t>
      </w: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Noteikumi Nr. __</w:t>
      </w:r>
    </w:p>
    <w:p w:rsidR="00467B0F" w:rsidRPr="00BC2B1C" w:rsidRDefault="00467B0F" w:rsidP="00467B0F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 __ __. §)</w:t>
      </w:r>
    </w:p>
    <w:p w:rsidR="00BC2B1C" w:rsidRPr="00BC2B1C" w:rsidRDefault="00BC2B1C" w:rsidP="00BC2B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67B0F" w:rsidRPr="00BC2B1C" w:rsidRDefault="00467B0F" w:rsidP="0046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67B0F" w:rsidRPr="00BC2B1C" w:rsidRDefault="00467B0F" w:rsidP="00467B0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skaidras naudas deklarācijas veidlapu, tās aizpildīšanas, iesniegšanas un sniegto ziņu pārbaudes kārtību</w:t>
      </w:r>
    </w:p>
    <w:p w:rsidR="00467B0F" w:rsidRPr="00BC2B1C" w:rsidRDefault="00467B0F" w:rsidP="00467B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467B0F" w:rsidRPr="00BC2B1C" w:rsidRDefault="00467B0F" w:rsidP="00467B0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bookmarkStart w:id="0" w:name="n1"/>
      <w:bookmarkStart w:id="1" w:name="n-587303"/>
      <w:bookmarkEnd w:id="0"/>
      <w:bookmarkEnd w:id="1"/>
      <w:r w:rsidRPr="00BC2B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Izdoti saskaņā ar likuma "Par skaidras naudas </w:t>
      </w:r>
    </w:p>
    <w:p w:rsidR="00467B0F" w:rsidRPr="00BC2B1C" w:rsidRDefault="00467B0F" w:rsidP="00467B0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deklarēšanu uz valsts robežas" 5.panta septīto daļu</w:t>
      </w:r>
    </w:p>
    <w:p w:rsidR="00467B0F" w:rsidRPr="00BC2B1C" w:rsidRDefault="00467B0F" w:rsidP="00467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67B0F" w:rsidRPr="00BC2B1C" w:rsidRDefault="00467B0F" w:rsidP="00467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B1C">
        <w:rPr>
          <w:rFonts w:ascii="Times New Roman" w:hAnsi="Times New Roman" w:cs="Times New Roman"/>
          <w:sz w:val="24"/>
          <w:szCs w:val="24"/>
        </w:rPr>
        <w:t>1.</w:t>
      </w:r>
      <w:r w:rsidRPr="00BC2B1C">
        <w:rPr>
          <w:sz w:val="24"/>
          <w:szCs w:val="24"/>
        </w:rPr>
        <w:t xml:space="preserve"> </w:t>
      </w:r>
      <w:r w:rsidR="00986B86" w:rsidRPr="00BC2B1C">
        <w:rPr>
          <w:rFonts w:ascii="Times New Roman" w:hAnsi="Times New Roman" w:cs="Times New Roman"/>
          <w:sz w:val="24"/>
          <w:szCs w:val="24"/>
        </w:rPr>
        <w:t>Noteikumi nosaka skaidras naudas deklarācijas veidlapas paraugu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 (turpmāk arī – deklarācija)</w:t>
      </w:r>
      <w:r w:rsidR="00986B86" w:rsidRPr="00BC2B1C">
        <w:rPr>
          <w:rFonts w:ascii="Times New Roman" w:hAnsi="Times New Roman" w:cs="Times New Roman"/>
          <w:sz w:val="24"/>
          <w:szCs w:val="24"/>
        </w:rPr>
        <w:t>, deklarācijas aizpildīšanas un iesniegšanas kārtību, kā arī sniegto ziņu pārbaudes kārtību</w:t>
      </w:r>
      <w:r w:rsidRPr="00BC2B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B86" w:rsidRPr="00BC2B1C" w:rsidRDefault="00467B0F" w:rsidP="00986B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B1C">
        <w:rPr>
          <w:rFonts w:ascii="Times New Roman" w:hAnsi="Times New Roman" w:cs="Times New Roman"/>
          <w:sz w:val="24"/>
          <w:szCs w:val="24"/>
        </w:rPr>
        <w:t xml:space="preserve">2. </w:t>
      </w:r>
      <w:r w:rsidR="00986B86" w:rsidRPr="00BC2B1C">
        <w:rPr>
          <w:rFonts w:ascii="Times New Roman" w:hAnsi="Times New Roman" w:cs="Times New Roman"/>
          <w:sz w:val="24"/>
          <w:szCs w:val="24"/>
        </w:rPr>
        <w:t>Fiziskā persona</w:t>
      </w:r>
      <w:r w:rsidR="00120DDB" w:rsidRPr="00BC2B1C">
        <w:rPr>
          <w:rFonts w:ascii="Times New Roman" w:hAnsi="Times New Roman" w:cs="Times New Roman"/>
          <w:sz w:val="24"/>
          <w:szCs w:val="24"/>
        </w:rPr>
        <w:t>,</w:t>
      </w:r>
      <w:r w:rsidR="00986B86" w:rsidRPr="00BC2B1C">
        <w:rPr>
          <w:rFonts w:ascii="Times New Roman" w:hAnsi="Times New Roman" w:cs="Times New Roman"/>
          <w:sz w:val="24"/>
          <w:szCs w:val="24"/>
        </w:rPr>
        <w:t xml:space="preserve"> 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šķērsojot </w:t>
      </w:r>
      <w:r w:rsidR="00120DDB" w:rsidRPr="00BC2B1C">
        <w:rPr>
          <w:rFonts w:ascii="Times New Roman" w:hAnsi="Times New Roman" w:cs="Times New Roman"/>
          <w:sz w:val="24"/>
          <w:szCs w:val="24"/>
        </w:rPr>
        <w:t>Latvijas Republikas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 ārējo robežu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, </w:t>
      </w:r>
      <w:r w:rsidR="00986B86" w:rsidRPr="00BC2B1C">
        <w:rPr>
          <w:rFonts w:ascii="Times New Roman" w:hAnsi="Times New Roman" w:cs="Times New Roman"/>
          <w:sz w:val="24"/>
          <w:szCs w:val="24"/>
        </w:rPr>
        <w:t>saskaņā ar likuma “Par skaidras naudas deklarēša</w:t>
      </w:r>
      <w:r w:rsidR="00BC2B1C">
        <w:rPr>
          <w:rFonts w:ascii="Times New Roman" w:hAnsi="Times New Roman" w:cs="Times New Roman"/>
          <w:sz w:val="24"/>
          <w:szCs w:val="24"/>
        </w:rPr>
        <w:t>nu uz valsts robežas” 5.panta otro</w:t>
      </w:r>
      <w:r w:rsidR="00986B86" w:rsidRPr="00BC2B1C">
        <w:rPr>
          <w:rFonts w:ascii="Times New Roman" w:hAnsi="Times New Roman" w:cs="Times New Roman"/>
          <w:sz w:val="24"/>
          <w:szCs w:val="24"/>
        </w:rPr>
        <w:t xml:space="preserve"> daļu,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 rakstveidā aizpilda skaidras naudas deklarācijas veidlapu</w:t>
      </w:r>
      <w:r w:rsidR="001B3C53">
        <w:rPr>
          <w:rFonts w:ascii="Times New Roman" w:hAnsi="Times New Roman" w:cs="Times New Roman"/>
          <w:sz w:val="24"/>
          <w:szCs w:val="24"/>
        </w:rPr>
        <w:t xml:space="preserve"> (pielikums) divos eksemplāros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, tajā sniegto ziņu patiesumu apliecina ar parakstu un 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iesniedz deklarāciju </w:t>
      </w:r>
      <w:bookmarkStart w:id="2" w:name="_GoBack"/>
      <w:bookmarkEnd w:id="2"/>
      <w:r w:rsidR="00120DDB" w:rsidRPr="00BC2B1C">
        <w:rPr>
          <w:rFonts w:ascii="Times New Roman" w:hAnsi="Times New Roman" w:cs="Times New Roman"/>
          <w:sz w:val="24"/>
          <w:szCs w:val="24"/>
        </w:rPr>
        <w:t>kompetentās iestādes amatpersonai</w:t>
      </w:r>
      <w:r w:rsidR="00120DDB" w:rsidRPr="00BC2B1C">
        <w:rPr>
          <w:rFonts w:ascii="Times New Roman" w:hAnsi="Times New Roman" w:cs="Times New Roman"/>
          <w:sz w:val="24"/>
          <w:szCs w:val="24"/>
        </w:rPr>
        <w:t>.</w:t>
      </w:r>
    </w:p>
    <w:p w:rsidR="00467B0F" w:rsidRPr="00BC2B1C" w:rsidRDefault="00467B0F" w:rsidP="00467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B1C">
        <w:rPr>
          <w:rFonts w:ascii="Times New Roman" w:hAnsi="Times New Roman" w:cs="Times New Roman"/>
          <w:sz w:val="24"/>
          <w:szCs w:val="24"/>
        </w:rPr>
        <w:t>3. Ja kompetentā iestāde saskaņā ar likuma “Par skaidras naudas deklarēšanu uz valsts robežas” 5.panta trešo daļu uz Latvijas Republikas ārējās robežas ir pieprasījusi aizpildīt deklarāciju, fizi</w:t>
      </w:r>
      <w:r w:rsidR="001B3C53">
        <w:rPr>
          <w:rFonts w:ascii="Times New Roman" w:hAnsi="Times New Roman" w:cs="Times New Roman"/>
          <w:sz w:val="24"/>
          <w:szCs w:val="24"/>
        </w:rPr>
        <w:t xml:space="preserve">skā persona aizpilda deklarācijas veidlapu (pielikums) </w:t>
      </w:r>
      <w:r w:rsidRPr="00BC2B1C">
        <w:rPr>
          <w:rFonts w:ascii="Times New Roman" w:hAnsi="Times New Roman" w:cs="Times New Roman"/>
          <w:sz w:val="24"/>
          <w:szCs w:val="24"/>
        </w:rPr>
        <w:t>divos eksemplāros, tajā sniegto ziņu patiesumu apliecina ar parakstu, un ie</w:t>
      </w:r>
      <w:r w:rsidR="00120DDB" w:rsidRPr="00BC2B1C">
        <w:rPr>
          <w:rFonts w:ascii="Times New Roman" w:hAnsi="Times New Roman" w:cs="Times New Roman"/>
          <w:sz w:val="24"/>
          <w:szCs w:val="24"/>
        </w:rPr>
        <w:t xml:space="preserve">sniedz to kompetentās iestādes </w:t>
      </w:r>
      <w:r w:rsidRPr="00BC2B1C">
        <w:rPr>
          <w:rFonts w:ascii="Times New Roman" w:hAnsi="Times New Roman" w:cs="Times New Roman"/>
          <w:sz w:val="24"/>
          <w:szCs w:val="24"/>
        </w:rPr>
        <w:t>amatpersonai valsts robežšķērsošanas vietā.</w:t>
      </w:r>
    </w:p>
    <w:p w:rsidR="00120DDB" w:rsidRPr="00BC2B1C" w:rsidRDefault="00467B0F" w:rsidP="00263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B1C">
        <w:rPr>
          <w:rFonts w:ascii="Times New Roman" w:hAnsi="Times New Roman" w:cs="Times New Roman"/>
          <w:sz w:val="24"/>
          <w:szCs w:val="24"/>
        </w:rPr>
        <w:t xml:space="preserve">4. </w:t>
      </w:r>
      <w:r w:rsidR="00120DDB" w:rsidRPr="00BC2B1C">
        <w:rPr>
          <w:rFonts w:ascii="Times New Roman" w:hAnsi="Times New Roman" w:cs="Times New Roman"/>
          <w:sz w:val="24"/>
          <w:szCs w:val="24"/>
        </w:rPr>
        <w:t>Ja kompetentā iestāde saskaņā ar likuma “Par skaidras naudas deklarēšanu uz valsts robežas” 5.panta ceturto daļu uz Latvijas Republikas iekšējās robežas ir pieprasījusi aizpildīt deklarāciju</w:t>
      </w:r>
      <w:r w:rsidR="001B3C53">
        <w:rPr>
          <w:rFonts w:ascii="Times New Roman" w:hAnsi="Times New Roman" w:cs="Times New Roman"/>
          <w:sz w:val="24"/>
          <w:szCs w:val="24"/>
        </w:rPr>
        <w:t xml:space="preserve"> (pielikums)</w:t>
      </w:r>
      <w:r w:rsidR="00120DDB" w:rsidRPr="00BC2B1C">
        <w:rPr>
          <w:rFonts w:ascii="Times New Roman" w:hAnsi="Times New Roman" w:cs="Times New Roman"/>
          <w:sz w:val="24"/>
          <w:szCs w:val="24"/>
        </w:rPr>
        <w:t>, fizis</w:t>
      </w:r>
      <w:r w:rsidR="00BC2B1C">
        <w:rPr>
          <w:rFonts w:ascii="Times New Roman" w:hAnsi="Times New Roman" w:cs="Times New Roman"/>
          <w:sz w:val="24"/>
          <w:szCs w:val="24"/>
        </w:rPr>
        <w:t xml:space="preserve">kā persona aizpilda deklarāciju </w:t>
      </w:r>
      <w:r w:rsidR="00120DDB" w:rsidRPr="00BC2B1C">
        <w:rPr>
          <w:rFonts w:ascii="Times New Roman" w:hAnsi="Times New Roman" w:cs="Times New Roman"/>
          <w:sz w:val="24"/>
          <w:szCs w:val="24"/>
        </w:rPr>
        <w:t>divos eksemplāros, tajā sniegto ziņu patiesumu apliecina ar parakstu, un iesniedz to kompetentās iestādes amatpersonai</w:t>
      </w:r>
      <w:r w:rsidR="00263D1A" w:rsidRPr="00BC2B1C">
        <w:rPr>
          <w:rFonts w:ascii="Times New Roman" w:hAnsi="Times New Roman" w:cs="Times New Roman"/>
          <w:sz w:val="24"/>
          <w:szCs w:val="24"/>
        </w:rPr>
        <w:t>.</w:t>
      </w:r>
    </w:p>
    <w:p w:rsidR="00E43982" w:rsidRPr="00BC2B1C" w:rsidRDefault="00BC2B1C" w:rsidP="00E43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B1C">
        <w:rPr>
          <w:rFonts w:ascii="Times New Roman" w:hAnsi="Times New Roman" w:cs="Times New Roman"/>
          <w:sz w:val="24"/>
          <w:szCs w:val="24"/>
        </w:rPr>
        <w:t>5</w:t>
      </w:r>
      <w:r w:rsidR="00E43982" w:rsidRPr="00BC2B1C">
        <w:rPr>
          <w:rFonts w:ascii="Times New Roman" w:hAnsi="Times New Roman" w:cs="Times New Roman"/>
          <w:sz w:val="24"/>
          <w:szCs w:val="24"/>
        </w:rPr>
        <w:t>.</w:t>
      </w:r>
      <w:r w:rsidR="00E43982" w:rsidRPr="00BC2B1C">
        <w:rPr>
          <w:rFonts w:ascii="Arial" w:hAnsi="Arial" w:cs="Arial"/>
          <w:sz w:val="24"/>
          <w:szCs w:val="24"/>
        </w:rPr>
        <w:t xml:space="preserve"> </w:t>
      </w:r>
      <w:r w:rsidR="00E43982" w:rsidRPr="00BC2B1C">
        <w:rPr>
          <w:rFonts w:ascii="Times New Roman" w:hAnsi="Times New Roman" w:cs="Times New Roman"/>
          <w:sz w:val="24"/>
          <w:szCs w:val="24"/>
        </w:rPr>
        <w:t>Kompetentās iestādes amatpersona saskaņā ar izlases principu vai saskaņā ar tās rīcībā esošo informāciju pārliecinās par deklarēt</w:t>
      </w:r>
      <w:r w:rsidR="00AF3B39" w:rsidRPr="00BC2B1C">
        <w:rPr>
          <w:rFonts w:ascii="Times New Roman" w:hAnsi="Times New Roman" w:cs="Times New Roman"/>
          <w:sz w:val="24"/>
          <w:szCs w:val="24"/>
        </w:rPr>
        <w:t>as</w:t>
      </w:r>
      <w:r w:rsidR="00E43982" w:rsidRPr="00BC2B1C">
        <w:rPr>
          <w:rFonts w:ascii="Times New Roman" w:hAnsi="Times New Roman" w:cs="Times New Roman"/>
          <w:sz w:val="24"/>
          <w:szCs w:val="24"/>
        </w:rPr>
        <w:t xml:space="preserve"> skaidr</w:t>
      </w:r>
      <w:r w:rsidR="00AF3B39" w:rsidRPr="00BC2B1C">
        <w:rPr>
          <w:rFonts w:ascii="Times New Roman" w:hAnsi="Times New Roman" w:cs="Times New Roman"/>
          <w:sz w:val="24"/>
          <w:szCs w:val="24"/>
        </w:rPr>
        <w:t>a</w:t>
      </w:r>
      <w:r w:rsidR="00E43982" w:rsidRPr="00BC2B1C">
        <w:rPr>
          <w:rFonts w:ascii="Times New Roman" w:hAnsi="Times New Roman" w:cs="Times New Roman"/>
          <w:sz w:val="24"/>
          <w:szCs w:val="24"/>
        </w:rPr>
        <w:t>s naudas daudzuma atbilstību faktiskajam daudzumam un par citu deklarācijā sniegto ziņu patiesumu</w:t>
      </w:r>
      <w:r w:rsidR="009B3EA3" w:rsidRPr="00BC2B1C">
        <w:rPr>
          <w:rFonts w:ascii="Times New Roman" w:hAnsi="Times New Roman" w:cs="Times New Roman"/>
          <w:sz w:val="24"/>
          <w:szCs w:val="24"/>
        </w:rPr>
        <w:t>.</w:t>
      </w:r>
    </w:p>
    <w:p w:rsidR="00467B0F" w:rsidRPr="00BC2B1C" w:rsidRDefault="00467B0F" w:rsidP="00BC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tabs>
          <w:tab w:val="left" w:pos="5954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B0F" w:rsidRPr="00BC2B1C" w:rsidRDefault="00467B0F" w:rsidP="00765D80">
      <w:pPr>
        <w:tabs>
          <w:tab w:val="left" w:pos="5954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</w:t>
      </w:r>
      <w:r w:rsidR="00765D80"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prezidents                                                           </w:t>
      </w:r>
      <w:r w:rsidR="003A0A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Arturs </w:t>
      </w:r>
      <w:r w:rsidR="00765D80" w:rsidRPr="00BC2B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Krišjānis Kariņš</w:t>
      </w:r>
    </w:p>
    <w:p w:rsidR="00467B0F" w:rsidRPr="00BC2B1C" w:rsidRDefault="00467B0F" w:rsidP="00467B0F">
      <w:pPr>
        <w:tabs>
          <w:tab w:val="left" w:pos="5954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B0F" w:rsidRPr="00BC2B1C" w:rsidRDefault="00467B0F" w:rsidP="00467B0F">
      <w:pPr>
        <w:tabs>
          <w:tab w:val="left" w:pos="5954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B0F" w:rsidRPr="00BC2B1C" w:rsidRDefault="00467B0F" w:rsidP="00467B0F">
      <w:pPr>
        <w:tabs>
          <w:tab w:val="left" w:pos="5954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B0F" w:rsidRPr="00BC2B1C" w:rsidRDefault="00765D80" w:rsidP="00467B0F">
      <w:pPr>
        <w:tabs>
          <w:tab w:val="left" w:pos="5954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ministrs</w:t>
      </w:r>
      <w:r w:rsidR="00467B0F"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C2B1C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Reirs</w:t>
      </w: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F" w:rsidRPr="00BC2B1C" w:rsidRDefault="00467B0F" w:rsidP="00467B0F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2B1C">
        <w:rPr>
          <w:rFonts w:ascii="Times New Roman" w:eastAsia="Calibri" w:hAnsi="Times New Roman" w:cs="Times New Roman"/>
          <w:sz w:val="20"/>
          <w:szCs w:val="20"/>
        </w:rPr>
        <w:t>Jenerte, 67095502</w:t>
      </w:r>
    </w:p>
    <w:p w:rsidR="007F3895" w:rsidRPr="00BC2B1C" w:rsidRDefault="00BC2B1C" w:rsidP="00BC2B1C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Liene.Jenerte@fm.gov.lv</w:t>
      </w:r>
    </w:p>
    <w:sectPr w:rsidR="007F3895" w:rsidRPr="00BC2B1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6B" w:rsidRDefault="00CA2B6B" w:rsidP="00765D80">
      <w:pPr>
        <w:spacing w:after="0" w:line="240" w:lineRule="auto"/>
      </w:pPr>
      <w:r>
        <w:separator/>
      </w:r>
    </w:p>
  </w:endnote>
  <w:endnote w:type="continuationSeparator" w:id="0">
    <w:p w:rsidR="00CA2B6B" w:rsidRDefault="00CA2B6B" w:rsidP="0076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133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A71" w:rsidRDefault="00BA3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A71" w:rsidRPr="00FA5A71" w:rsidRDefault="00BA3818" w:rsidP="0066589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FMNot_</w:t>
    </w:r>
    <w:r w:rsidR="000C296D">
      <w:rPr>
        <w:rFonts w:ascii="Times New Roman" w:hAnsi="Times New Roman" w:cs="Times New Roman"/>
        <w:sz w:val="20"/>
        <w:szCs w:val="20"/>
      </w:rPr>
      <w:t>0107</w:t>
    </w:r>
    <w:r w:rsidR="00765D80">
      <w:rPr>
        <w:rFonts w:ascii="Times New Roman" w:hAnsi="Times New Roman" w:cs="Times New Roman"/>
        <w:sz w:val="20"/>
        <w:szCs w:val="20"/>
      </w:rPr>
      <w:t>19</w:t>
    </w:r>
    <w:r w:rsidR="000450B1">
      <w:rPr>
        <w:rFonts w:ascii="Times New Roman" w:hAnsi="Times New Roman" w:cs="Times New Roman"/>
        <w:sz w:val="20"/>
        <w:szCs w:val="20"/>
      </w:rPr>
      <w:t>_sk.nauda</w:t>
    </w:r>
    <w:r w:rsidR="009F6287">
      <w:rPr>
        <w:rFonts w:ascii="Times New Roman" w:hAnsi="Times New Roman" w:cs="Times New Roman"/>
        <w:sz w:val="20"/>
        <w:szCs w:val="20"/>
      </w:rPr>
      <w:t>s</w:t>
    </w:r>
    <w:r w:rsidR="000450B1">
      <w:rPr>
        <w:rFonts w:ascii="Times New Roman" w:hAnsi="Times New Roman" w:cs="Times New Roman"/>
        <w:sz w:val="20"/>
        <w:szCs w:val="20"/>
      </w:rPr>
      <w:t>_dekl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6B" w:rsidRDefault="00CA2B6B" w:rsidP="00765D80">
      <w:pPr>
        <w:spacing w:after="0" w:line="240" w:lineRule="auto"/>
      </w:pPr>
      <w:r>
        <w:separator/>
      </w:r>
    </w:p>
  </w:footnote>
  <w:footnote w:type="continuationSeparator" w:id="0">
    <w:p w:rsidR="00CA2B6B" w:rsidRDefault="00CA2B6B" w:rsidP="0076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0F"/>
    <w:rsid w:val="000450B1"/>
    <w:rsid w:val="000C296D"/>
    <w:rsid w:val="00120DDB"/>
    <w:rsid w:val="001423A9"/>
    <w:rsid w:val="001618B7"/>
    <w:rsid w:val="001B3C53"/>
    <w:rsid w:val="001F1EA4"/>
    <w:rsid w:val="0024058D"/>
    <w:rsid w:val="00263D1A"/>
    <w:rsid w:val="0028326B"/>
    <w:rsid w:val="002E22A1"/>
    <w:rsid w:val="003A0A51"/>
    <w:rsid w:val="003A45EE"/>
    <w:rsid w:val="00467B0F"/>
    <w:rsid w:val="004E3D1E"/>
    <w:rsid w:val="00574059"/>
    <w:rsid w:val="006F0975"/>
    <w:rsid w:val="00765D80"/>
    <w:rsid w:val="007F3895"/>
    <w:rsid w:val="008407EB"/>
    <w:rsid w:val="00985C17"/>
    <w:rsid w:val="00986B86"/>
    <w:rsid w:val="00992B9A"/>
    <w:rsid w:val="009B3EA3"/>
    <w:rsid w:val="009D5D4A"/>
    <w:rsid w:val="009E1D0E"/>
    <w:rsid w:val="009E73AE"/>
    <w:rsid w:val="009F6287"/>
    <w:rsid w:val="00A752AF"/>
    <w:rsid w:val="00AA5229"/>
    <w:rsid w:val="00AB0573"/>
    <w:rsid w:val="00AE6C74"/>
    <w:rsid w:val="00AF3B39"/>
    <w:rsid w:val="00B961B9"/>
    <w:rsid w:val="00B97566"/>
    <w:rsid w:val="00BA3818"/>
    <w:rsid w:val="00BC2B1C"/>
    <w:rsid w:val="00CA2B6B"/>
    <w:rsid w:val="00D1083A"/>
    <w:rsid w:val="00D9141B"/>
    <w:rsid w:val="00DE1A09"/>
    <w:rsid w:val="00E43982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E1AA86"/>
  <w15:chartTrackingRefBased/>
  <w15:docId w15:val="{920A268E-FB39-49D0-838B-E9F6E10D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7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F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65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8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FFF9-E5E1-4830-A70B-0F941C9E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1792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skaidras naudas deklarācijas veidlapu, tās aizpildīšanas, iesniegšanas un sniegto ziņu pārbaudes kārtību</vt:lpstr>
    </vt:vector>
  </TitlesOfParts>
  <Company>Finanšu ministrija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skaidras naudas deklarācijas veidlapu, tās aizpildīšanas, iesniegšanas un sniegto ziņu pārbaudes kārtību</dc:title>
  <dc:subject>noteikumi</dc:subject>
  <dc:creator>Liene Jenerte</dc:creator>
  <cp:keywords/>
  <dc:description>liene.jenerte@fm.gov.lv, 67095502</dc:description>
  <cp:lastModifiedBy>Liene Jenerte</cp:lastModifiedBy>
  <cp:revision>6</cp:revision>
  <cp:lastPrinted>2019-07-01T09:41:00Z</cp:lastPrinted>
  <dcterms:created xsi:type="dcterms:W3CDTF">2019-07-01T12:23:00Z</dcterms:created>
  <dcterms:modified xsi:type="dcterms:W3CDTF">2019-07-01T13:23:00Z</dcterms:modified>
</cp:coreProperties>
</file>