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C543" w14:textId="77777777" w:rsidR="00476F32" w:rsidRPr="005655E7" w:rsidRDefault="00476F32" w:rsidP="00476F32">
      <w:pPr>
        <w:jc w:val="right"/>
        <w:rPr>
          <w:szCs w:val="24"/>
        </w:rPr>
      </w:pPr>
      <w:r w:rsidRPr="005655E7">
        <w:rPr>
          <w:szCs w:val="24"/>
        </w:rPr>
        <w:t>Pielikums informatīvajam ziņojumam</w:t>
      </w:r>
    </w:p>
    <w:p w14:paraId="4F58B780" w14:textId="77777777" w:rsidR="008B15A3" w:rsidRPr="005655E7" w:rsidRDefault="00476F32" w:rsidP="008B15A3">
      <w:pPr>
        <w:jc w:val="right"/>
        <w:rPr>
          <w:rFonts w:eastAsia="Calibri"/>
          <w:bCs/>
          <w:szCs w:val="24"/>
        </w:rPr>
      </w:pPr>
      <w:r w:rsidRPr="005655E7">
        <w:rPr>
          <w:szCs w:val="24"/>
        </w:rPr>
        <w:t>“</w:t>
      </w:r>
      <w:r w:rsidRPr="005655E7">
        <w:rPr>
          <w:rFonts w:cs="Times New Roman"/>
          <w:szCs w:val="24"/>
        </w:rPr>
        <w:t>Par</w:t>
      </w:r>
      <w:r w:rsidR="008B15A3" w:rsidRPr="005655E7">
        <w:rPr>
          <w:szCs w:val="24"/>
        </w:rPr>
        <w:t xml:space="preserve"> pašvaldību aizņēmumiem</w:t>
      </w:r>
      <w:r w:rsidR="008B15A3" w:rsidRPr="005655E7">
        <w:rPr>
          <w:rFonts w:eastAsia="Calibri"/>
          <w:bCs/>
          <w:szCs w:val="24"/>
        </w:rPr>
        <w:t xml:space="preserve"> Eiropas Savienības </w:t>
      </w:r>
    </w:p>
    <w:p w14:paraId="491AE593" w14:textId="77777777" w:rsidR="005655E7" w:rsidRPr="005655E7" w:rsidRDefault="008B15A3" w:rsidP="005655E7">
      <w:pPr>
        <w:jc w:val="right"/>
        <w:rPr>
          <w:rFonts w:cs="Times New Roman"/>
          <w:szCs w:val="24"/>
        </w:rPr>
      </w:pPr>
      <w:r w:rsidRPr="005655E7">
        <w:rPr>
          <w:rFonts w:eastAsia="Calibri"/>
          <w:bCs/>
          <w:szCs w:val="24"/>
        </w:rPr>
        <w:t>līdzfinansētajiem izglītības iestāžu investīciju projektiem</w:t>
      </w:r>
      <w:r w:rsidR="005655E7" w:rsidRPr="005655E7">
        <w:rPr>
          <w:rFonts w:cs="Times New Roman"/>
          <w:szCs w:val="24"/>
        </w:rPr>
        <w:t xml:space="preserve"> </w:t>
      </w:r>
    </w:p>
    <w:p w14:paraId="0EE462FA" w14:textId="1460A601" w:rsidR="008B15A3" w:rsidRPr="005655E7" w:rsidRDefault="005655E7" w:rsidP="005655E7">
      <w:pPr>
        <w:jc w:val="right"/>
        <w:rPr>
          <w:rFonts w:cs="Times New Roman"/>
          <w:szCs w:val="24"/>
        </w:rPr>
      </w:pPr>
      <w:r w:rsidRPr="005655E7">
        <w:rPr>
          <w:rFonts w:cs="Times New Roman"/>
          <w:szCs w:val="24"/>
        </w:rPr>
        <w:t xml:space="preserve">un ārkārtas situācijas izglītības </w:t>
      </w:r>
      <w:r w:rsidR="006E3D92">
        <w:rPr>
          <w:rFonts w:cs="Times New Roman"/>
          <w:szCs w:val="24"/>
        </w:rPr>
        <w:t>iestādes investīciju  projektam</w:t>
      </w:r>
      <w:r w:rsidR="008B15A3" w:rsidRPr="005655E7">
        <w:rPr>
          <w:rFonts w:eastAsia="Calibri"/>
          <w:bCs/>
          <w:szCs w:val="24"/>
        </w:rPr>
        <w:t>”</w:t>
      </w:r>
    </w:p>
    <w:p w14:paraId="6AB5B6CF" w14:textId="49F71492" w:rsidR="00476F32" w:rsidRPr="005655E7" w:rsidRDefault="00476F32" w:rsidP="00476F32">
      <w:pPr>
        <w:jc w:val="right"/>
        <w:rPr>
          <w:rFonts w:cs="Times New Roman"/>
          <w:sz w:val="20"/>
          <w:szCs w:val="20"/>
        </w:rPr>
      </w:pPr>
    </w:p>
    <w:p w14:paraId="37B81535" w14:textId="77777777" w:rsidR="00D9331B" w:rsidRPr="005655E7" w:rsidRDefault="00D9331B" w:rsidP="00476F32">
      <w:pPr>
        <w:tabs>
          <w:tab w:val="left" w:pos="2625"/>
        </w:tabs>
        <w:jc w:val="right"/>
        <w:rPr>
          <w:b/>
          <w:szCs w:val="24"/>
        </w:rPr>
      </w:pPr>
    </w:p>
    <w:p w14:paraId="76110C95" w14:textId="077E4DE6" w:rsidR="00476F32" w:rsidRPr="005655E7" w:rsidRDefault="006D6E7D" w:rsidP="00476F32">
      <w:pPr>
        <w:pStyle w:val="BodyText2"/>
        <w:tabs>
          <w:tab w:val="left" w:pos="-5387"/>
          <w:tab w:val="left" w:pos="851"/>
        </w:tabs>
        <w:spacing w:after="0" w:line="240" w:lineRule="auto"/>
        <w:ind w:right="-397"/>
        <w:jc w:val="center"/>
        <w:rPr>
          <w:rFonts w:eastAsia="Calibri" w:cs="Times New Roman"/>
          <w:b/>
          <w:szCs w:val="24"/>
        </w:rPr>
      </w:pPr>
      <w:r w:rsidRPr="005655E7">
        <w:rPr>
          <w:b/>
          <w:szCs w:val="24"/>
        </w:rPr>
        <w:t xml:space="preserve">Informācija par </w:t>
      </w:r>
      <w:r w:rsidR="008B15A3" w:rsidRPr="005655E7">
        <w:rPr>
          <w:b/>
          <w:szCs w:val="24"/>
        </w:rPr>
        <w:t xml:space="preserve">pašvaldību iesniegtajiem aizņēmumiem </w:t>
      </w:r>
      <w:r w:rsidR="00476F32" w:rsidRPr="005655E7">
        <w:rPr>
          <w:b/>
          <w:szCs w:val="24"/>
        </w:rPr>
        <w:t xml:space="preserve"> </w:t>
      </w:r>
      <w:r w:rsidR="008B15A3" w:rsidRPr="005655E7">
        <w:rPr>
          <w:rFonts w:eastAsia="Calibri"/>
          <w:b/>
          <w:bCs/>
          <w:szCs w:val="24"/>
        </w:rPr>
        <w:t xml:space="preserve">Eiropas Savienības līdzfinansētajiem izglītības iestāžu investīciju projektiem, kas tiek īstenoti </w:t>
      </w:r>
      <w:r w:rsidR="008B15A3" w:rsidRPr="005655E7">
        <w:rPr>
          <w:b/>
          <w:szCs w:val="24"/>
        </w:rPr>
        <w:t>Eiropas Savienības struktūrfondu un Kohēzijas fonda 2014.–2020.gada plānošanas perioda</w:t>
      </w:r>
      <w:r w:rsidR="005B3EB1" w:rsidRPr="005655E7">
        <w:rPr>
          <w:b/>
          <w:bCs/>
          <w:szCs w:val="24"/>
        </w:rPr>
        <w:t xml:space="preserve"> darbības programmas “</w:t>
      </w:r>
      <w:r w:rsidR="008B15A3" w:rsidRPr="005655E7">
        <w:rPr>
          <w:b/>
          <w:bCs/>
          <w:szCs w:val="24"/>
        </w:rPr>
        <w:t>Izaugsme un nodarbinātī</w:t>
      </w:r>
      <w:r w:rsidR="005B3EB1" w:rsidRPr="005655E7">
        <w:rPr>
          <w:b/>
          <w:bCs/>
          <w:szCs w:val="24"/>
        </w:rPr>
        <w:t>ba”</w:t>
      </w:r>
      <w:r w:rsidR="008B15A3" w:rsidRPr="005655E7">
        <w:rPr>
          <w:b/>
          <w:bCs/>
          <w:szCs w:val="24"/>
        </w:rPr>
        <w:t xml:space="preserve"> 8</w:t>
      </w:r>
      <w:r w:rsidR="005B3EB1" w:rsidRPr="005655E7">
        <w:rPr>
          <w:b/>
          <w:bCs/>
          <w:szCs w:val="24"/>
        </w:rPr>
        <w:t>.1.2.specifiskā atbalsta mērķa “</w:t>
      </w:r>
      <w:r w:rsidR="008B15A3" w:rsidRPr="005655E7">
        <w:rPr>
          <w:b/>
          <w:bCs/>
          <w:szCs w:val="24"/>
        </w:rPr>
        <w:t xml:space="preserve">Uzlabot vispārējās izglītības </w:t>
      </w:r>
      <w:r w:rsidR="005B3EB1" w:rsidRPr="005655E7">
        <w:rPr>
          <w:b/>
          <w:bCs/>
          <w:szCs w:val="24"/>
        </w:rPr>
        <w:t>iestāžu mācību vidi” un  4.2.2.specifiskā atbalsta mērķa “</w:t>
      </w:r>
      <w:r w:rsidR="008B15A3" w:rsidRPr="005655E7">
        <w:rPr>
          <w:b/>
          <w:bCs/>
          <w:szCs w:val="24"/>
        </w:rPr>
        <w:t>Atbilstoši pašvaldības integrētajām attīstības programmām sekmēt energoefektivitātes paaugstināšanu un atjaunojamo energoresursu i</w:t>
      </w:r>
      <w:r w:rsidR="005B3EB1" w:rsidRPr="005655E7">
        <w:rPr>
          <w:b/>
          <w:bCs/>
          <w:szCs w:val="24"/>
        </w:rPr>
        <w:t>zmantošanu pašvaldību ēkās”</w:t>
      </w:r>
      <w:r w:rsidR="008B15A3" w:rsidRPr="005655E7">
        <w:rPr>
          <w:b/>
          <w:bCs/>
          <w:szCs w:val="24"/>
        </w:rPr>
        <w:t xml:space="preserve"> ietvaros</w:t>
      </w:r>
      <w:r w:rsidR="005655E7" w:rsidRPr="005655E7">
        <w:rPr>
          <w:b/>
          <w:bCs/>
          <w:szCs w:val="24"/>
        </w:rPr>
        <w:t xml:space="preserve"> un </w:t>
      </w:r>
      <w:r w:rsidR="005655E7" w:rsidRPr="005655E7">
        <w:rPr>
          <w:rFonts w:eastAsia="Times New Roman" w:cs="Times New Roman"/>
          <w:b/>
          <w:bCs/>
          <w:color w:val="000000"/>
          <w:szCs w:val="24"/>
          <w:lang w:eastAsia="lv-LV"/>
        </w:rPr>
        <w:t>izglītības iestādes investīciju projektam ārkārtas situācijas sakārtošanai</w:t>
      </w:r>
      <w:r w:rsidR="005655E7" w:rsidRPr="005655E7">
        <w:rPr>
          <w:rFonts w:cs="Times New Roman"/>
          <w:b/>
          <w:szCs w:val="24"/>
        </w:rPr>
        <w:t xml:space="preserve">  </w:t>
      </w:r>
    </w:p>
    <w:p w14:paraId="15EA46A4" w14:textId="6619BF5B" w:rsidR="00295712" w:rsidRPr="005655E7" w:rsidRDefault="00295712" w:rsidP="00476F32">
      <w:pPr>
        <w:pStyle w:val="BodyText2"/>
        <w:tabs>
          <w:tab w:val="left" w:pos="-5387"/>
          <w:tab w:val="left" w:pos="851"/>
        </w:tabs>
        <w:spacing w:after="0" w:line="240" w:lineRule="auto"/>
        <w:ind w:right="-397"/>
        <w:jc w:val="center"/>
        <w:rPr>
          <w:rFonts w:eastAsia="Calibri" w:cs="Times New Roman"/>
          <w:b/>
          <w:szCs w:val="24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883"/>
        <w:gridCol w:w="1833"/>
        <w:gridCol w:w="6558"/>
        <w:gridCol w:w="1259"/>
        <w:gridCol w:w="1275"/>
        <w:gridCol w:w="1276"/>
        <w:gridCol w:w="876"/>
      </w:tblGrid>
      <w:tr w:rsidR="005655E7" w:rsidRPr="005655E7" w14:paraId="7F5B6DB1" w14:textId="77777777" w:rsidTr="005655E7">
        <w:trPr>
          <w:trHeight w:val="88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ECA" w14:textId="77777777" w:rsidR="005655E7" w:rsidRPr="005655E7" w:rsidRDefault="005655E7" w:rsidP="005655E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proofErr w:type="spellStart"/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Nr.p.k</w:t>
            </w:r>
            <w:proofErr w:type="spellEnd"/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F4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Pašvaldība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79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Projekta nosaukums 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E44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Maksimāli pieļaujamais aizņēmuma apmērs</w:t>
            </w:r>
          </w:p>
        </w:tc>
      </w:tr>
      <w:tr w:rsidR="005655E7" w:rsidRPr="005655E7" w14:paraId="4D70FA6E" w14:textId="77777777" w:rsidTr="006E3D92">
        <w:trPr>
          <w:trHeight w:val="31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1B14" w14:textId="77777777" w:rsidR="005655E7" w:rsidRPr="005655E7" w:rsidRDefault="005655E7" w:rsidP="005655E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D12B" w14:textId="77777777" w:rsidR="005655E7" w:rsidRPr="005655E7" w:rsidRDefault="005655E7" w:rsidP="005655E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EB0" w14:textId="77777777" w:rsidR="005655E7" w:rsidRPr="005655E7" w:rsidRDefault="005655E7" w:rsidP="005655E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050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52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2019.g.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02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2020.g.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A1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2021.g.</w:t>
            </w:r>
          </w:p>
        </w:tc>
      </w:tr>
      <w:tr w:rsidR="005655E7" w:rsidRPr="005655E7" w14:paraId="6C5A9B82" w14:textId="77777777" w:rsidTr="006E3D92">
        <w:trPr>
          <w:trHeight w:val="465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436CA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ERAF projekti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69B48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31 538 858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FDFF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17 696 588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FEA2A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13 761 624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7022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80 646</w:t>
            </w:r>
          </w:p>
        </w:tc>
      </w:tr>
      <w:tr w:rsidR="005655E7" w:rsidRPr="005655E7" w14:paraId="4733C069" w14:textId="77777777" w:rsidTr="006E3D92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C86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31F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Cēsu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844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Cēsu novada vispārējo izglītības iestāžu modernizācija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A26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1 680 733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76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308 758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69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1 371 975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C02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613266E4" w14:textId="77777777" w:rsidTr="006E3D92">
        <w:trPr>
          <w:trHeight w:val="5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6738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87A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Smiltenes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E96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Mācību vides uzlabošana Smiltenes vidusskolā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82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2 966 830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44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1 199 547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BC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1 767 283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16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7D3DB697" w14:textId="77777777" w:rsidTr="006E3D92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98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2453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Rēzeknes pilsēta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1AC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Rēzeknes pilsētas 2.vidusskolas ēkas Dārzu ielā 17, Rēzeknē, energoefektivitātes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BD5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582 336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4A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582 336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14E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3B96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61D349EF" w14:textId="77777777" w:rsidTr="006E3D92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B8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5A32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Dobeles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31CA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Dobeles novada vispārējās izglītības iestāžu mācību vides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583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2 228 167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85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2 228 167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51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9E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085E7AD3" w14:textId="77777777" w:rsidTr="006E3D92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33F0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70E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Saldus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F1E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Saldus novada pašvaldības vispārējo izglītības iestāžu mācību vides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C8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1 052 842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EAC3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1 052 842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93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0F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018DD17D" w14:textId="77777777" w:rsidTr="006E3D92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F5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8442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Balvu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361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Balvu novada vispārējās izglītības iestāžu mācību vides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6A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675 269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625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675 269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744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4A6C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23E4E44B" w14:textId="77777777" w:rsidTr="006E3D92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5BD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E421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Rēzeknes pilsēta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93B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Rēzeknes pilsētas Valsts 1.ģimnāzijas ēkas Dzirnavu ielā 3a, Rēzeknē, energoefektivitātes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DF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2 802 221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870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34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802 221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E945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0A1B7B55" w14:textId="77777777" w:rsidTr="006E3D92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E33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lastRenderedPageBreak/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2E8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Jūrmalas pilsēta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9F4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Jūrmalas Sporta skolas peldbaseinu ēkas pārbūve un energoefektivitātes paaugstināšana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02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1 289 745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23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1 209 374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C8A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80 371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2B3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20748920" w14:textId="77777777" w:rsidTr="006E3D92">
        <w:trPr>
          <w:trHeight w:val="4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183C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A404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Ķekavas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0EB6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Ķekavas vidusskolas un Baložu vidusskolas mācību vides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D1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3 739 051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8E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1 020 097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C23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2 718 954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98A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6F3DF857" w14:textId="77777777" w:rsidTr="006E3D92">
        <w:trPr>
          <w:trHeight w:val="4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47A0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C0B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Madonas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072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Vispārējās izglītības iestāžu mācību vides uzlabošana Madonas novadā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61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2 380 646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685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7F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2 000 000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25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80 646</w:t>
            </w:r>
          </w:p>
        </w:tc>
      </w:tr>
      <w:tr w:rsidR="005655E7" w:rsidRPr="005655E7" w14:paraId="576F2BEC" w14:textId="77777777" w:rsidTr="006E3D92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8AB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3B9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Siguldas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49D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Siguldas Valsts ģimnāzijas un Siguldas 1.pamatskolas atjaunošana, pārbūve un materiāltehniskās bāzes modernizācija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CDCD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6 559 670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EE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1 538 850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A6C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5 020 820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585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49E4A8A5" w14:textId="77777777" w:rsidTr="006E3D92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93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28C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Limbažu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777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Limbažu novada ģimnāzijas mācību vides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B9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60 851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139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4D2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215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3C90B91E" w14:textId="77777777" w:rsidTr="006E3D92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3B0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A74C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Dobeles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8B7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Dobeles novada vispārējās izglītības iestāžu mācību vides uzlabošana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09B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2 865 591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92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2 865 591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345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E19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0CC7A70D" w14:textId="77777777" w:rsidTr="006E3D92">
        <w:trPr>
          <w:trHeight w:val="5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B0B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1FC" w14:textId="77777777" w:rsidR="005655E7" w:rsidRPr="005655E7" w:rsidRDefault="005655E7" w:rsidP="005655E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Garkalnes novads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7B35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Berģu Mūzikas un mākslas pamatskolas piebūves jaunbūve/rekonstrukcija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11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2 654 905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797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2 654 905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A3C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A58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67034989" w14:textId="77777777" w:rsidTr="006E3D92">
        <w:trPr>
          <w:trHeight w:val="540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0528C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Izglītības iestādes investīciju projekts ārkārtas situācijas sakārtošanai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A0E0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1 309 535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766F4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1 309 535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54D40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142FA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7C6AD9BD" w14:textId="77777777" w:rsidTr="006E3D92">
        <w:trPr>
          <w:trHeight w:val="5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903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BC35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Alojas novads 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5DC" w14:textId="77777777" w:rsidR="005655E7" w:rsidRPr="005655E7" w:rsidRDefault="005655E7" w:rsidP="005655E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color w:val="000000"/>
                <w:sz w:val="22"/>
                <w:lang w:eastAsia="lv-LV"/>
              </w:rPr>
              <w:t>Alojas Ausekļu vidusskolas Lielās skolas ēkas pārbūve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A323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1 309 535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3DE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1 309 535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606F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26C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5655E7" w:rsidRPr="005655E7" w14:paraId="3B77BA38" w14:textId="77777777" w:rsidTr="006E3D92">
        <w:trPr>
          <w:trHeight w:val="390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0261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Pavisam kopā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11E24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32 848 393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DF4E4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19 006 123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88FF1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13 761 624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6E478" w14:textId="77777777" w:rsidR="005655E7" w:rsidRPr="005655E7" w:rsidRDefault="005655E7" w:rsidP="005655E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655E7">
              <w:rPr>
                <w:rFonts w:eastAsia="Times New Roman" w:cs="Times New Roman"/>
                <w:b/>
                <w:bCs/>
                <w:sz w:val="22"/>
                <w:lang w:eastAsia="lv-LV"/>
              </w:rPr>
              <w:t>80 646</w:t>
            </w:r>
          </w:p>
        </w:tc>
      </w:tr>
    </w:tbl>
    <w:p w14:paraId="267B308C" w14:textId="080866DB" w:rsidR="00995BA3" w:rsidRDefault="00995BA3" w:rsidP="00476F32">
      <w:pPr>
        <w:tabs>
          <w:tab w:val="left" w:pos="2625"/>
        </w:tabs>
        <w:rPr>
          <w:b/>
        </w:rPr>
      </w:pPr>
    </w:p>
    <w:p w14:paraId="2048B8C0" w14:textId="77777777" w:rsidR="00476F32" w:rsidRPr="00437EC6" w:rsidRDefault="00476F32" w:rsidP="00476F32"/>
    <w:p w14:paraId="0D3BC324" w14:textId="16EE089D" w:rsidR="00995BA3" w:rsidRDefault="00995BA3" w:rsidP="00995BA3">
      <w:pPr>
        <w:ind w:right="-539"/>
        <w:jc w:val="both"/>
        <w:rPr>
          <w:rFonts w:eastAsia="Calibri" w:cs="Times New Roman"/>
          <w:sz w:val="26"/>
          <w:szCs w:val="26"/>
        </w:rPr>
      </w:pPr>
      <w:r w:rsidRPr="00930B6A">
        <w:rPr>
          <w:sz w:val="26"/>
          <w:szCs w:val="26"/>
        </w:rPr>
        <w:t>Finanšu</w:t>
      </w:r>
      <w:r>
        <w:rPr>
          <w:rFonts w:eastAsia="Calibri" w:cs="Times New Roman"/>
          <w:sz w:val="26"/>
          <w:szCs w:val="26"/>
        </w:rPr>
        <w:t xml:space="preserve"> ministrs 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 xml:space="preserve">          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 xml:space="preserve">                          </w:t>
      </w:r>
      <w:r w:rsidR="008B15A3">
        <w:rPr>
          <w:rFonts w:eastAsia="Calibri" w:cs="Times New Roman"/>
          <w:sz w:val="26"/>
          <w:szCs w:val="26"/>
        </w:rPr>
        <w:t xml:space="preserve">        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</w:t>
      </w:r>
      <w:proofErr w:type="spellStart"/>
      <w:r>
        <w:rPr>
          <w:rFonts w:eastAsia="Calibri" w:cs="Times New Roman"/>
          <w:sz w:val="26"/>
          <w:szCs w:val="26"/>
        </w:rPr>
        <w:t>J.Reirs</w:t>
      </w:r>
      <w:proofErr w:type="spellEnd"/>
      <w:r w:rsidRPr="005B4AA6">
        <w:rPr>
          <w:rFonts w:eastAsia="Calibri" w:cs="Times New Roman"/>
          <w:sz w:val="26"/>
          <w:szCs w:val="26"/>
        </w:rPr>
        <w:tab/>
      </w:r>
      <w:r w:rsidRPr="005B4AA6">
        <w:rPr>
          <w:rFonts w:eastAsia="Calibri" w:cs="Times New Roman"/>
          <w:sz w:val="26"/>
          <w:szCs w:val="26"/>
        </w:rPr>
        <w:tab/>
      </w:r>
    </w:p>
    <w:p w14:paraId="48B9F39A" w14:textId="77777777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6A5A1631" w14:textId="77777777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  <w:bookmarkStart w:id="0" w:name="_GoBack"/>
      <w:bookmarkEnd w:id="0"/>
    </w:p>
    <w:p w14:paraId="6386E027" w14:textId="77777777" w:rsidR="00995BA3" w:rsidRPr="005B4AA6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4852293C" w14:textId="77777777" w:rsidR="00995BA3" w:rsidRDefault="00995BA3" w:rsidP="00995BA3">
      <w:pPr>
        <w:ind w:firstLine="360"/>
        <w:jc w:val="both"/>
      </w:pPr>
    </w:p>
    <w:p w14:paraId="1304C04F" w14:textId="77777777" w:rsidR="00995BA3" w:rsidRDefault="00995BA3" w:rsidP="00995BA3">
      <w:pPr>
        <w:ind w:firstLine="360"/>
        <w:jc w:val="both"/>
      </w:pPr>
    </w:p>
    <w:p w14:paraId="3852648D" w14:textId="77777777" w:rsidR="00995BA3" w:rsidRDefault="00995BA3" w:rsidP="00995BA3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Tisenkopfa </w:t>
      </w:r>
      <w:r>
        <w:rPr>
          <w:rFonts w:eastAsia="Calibri" w:cs="Times New Roman"/>
          <w:sz w:val="20"/>
          <w:szCs w:val="20"/>
        </w:rPr>
        <w:t>67095467</w:t>
      </w:r>
    </w:p>
    <w:p w14:paraId="4BE8447F" w14:textId="77777777" w:rsidR="00995BA3" w:rsidRPr="00EA7483" w:rsidRDefault="00995BA3" w:rsidP="00995BA3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baiba.tisenkopfa@fm.gov.lv</w:t>
      </w:r>
    </w:p>
    <w:p w14:paraId="28989CB9" w14:textId="77777777" w:rsidR="00995BA3" w:rsidRDefault="00995BA3" w:rsidP="00995BA3">
      <w:pPr>
        <w:ind w:firstLine="360"/>
        <w:jc w:val="both"/>
      </w:pPr>
    </w:p>
    <w:p w14:paraId="20E46648" w14:textId="07438D95" w:rsidR="001405F2" w:rsidRDefault="001405F2"/>
    <w:sectPr w:rsidR="001405F2" w:rsidSect="008B15A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1321" w:bottom="1418" w:left="136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7210" w14:textId="77777777" w:rsidR="00476F32" w:rsidRDefault="00476F32" w:rsidP="00476F32">
      <w:r>
        <w:separator/>
      </w:r>
    </w:p>
  </w:endnote>
  <w:endnote w:type="continuationSeparator" w:id="0">
    <w:p w14:paraId="4A1E9141" w14:textId="77777777" w:rsidR="00476F32" w:rsidRDefault="00476F32" w:rsidP="0047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B1C6" w14:textId="39649E51" w:rsidR="004B4E3F" w:rsidRPr="006D541A" w:rsidRDefault="00476F32">
    <w:pPr>
      <w:pStyle w:val="Footer"/>
      <w:rPr>
        <w:sz w:val="20"/>
        <w:szCs w:val="20"/>
      </w:rPr>
    </w:pPr>
    <w:r>
      <w:rPr>
        <w:sz w:val="20"/>
        <w:szCs w:val="20"/>
      </w:rPr>
      <w:t>FMzin</w:t>
    </w:r>
    <w:r w:rsidR="00D9331B">
      <w:rPr>
        <w:sz w:val="20"/>
        <w:szCs w:val="20"/>
      </w:rPr>
      <w:t>p</w:t>
    </w:r>
    <w:r w:rsidR="008B15A3">
      <w:rPr>
        <w:sz w:val="20"/>
        <w:szCs w:val="20"/>
      </w:rPr>
      <w:t>_26</w:t>
    </w:r>
    <w:r w:rsidR="00174F6F">
      <w:rPr>
        <w:sz w:val="20"/>
        <w:szCs w:val="20"/>
      </w:rPr>
      <w:t>06</w:t>
    </w:r>
    <w:r>
      <w:rPr>
        <w:sz w:val="20"/>
        <w:szCs w:val="20"/>
      </w:rPr>
      <w:t>19</w:t>
    </w:r>
    <w:r w:rsidRPr="006D541A">
      <w:rPr>
        <w:sz w:val="20"/>
        <w:szCs w:val="20"/>
      </w:rPr>
      <w:t>_</w:t>
    </w:r>
    <w:r w:rsidR="00E4670B">
      <w:rPr>
        <w:sz w:val="20"/>
        <w:szCs w:val="20"/>
      </w:rPr>
      <w:t>aizne</w:t>
    </w:r>
    <w:r>
      <w:rPr>
        <w:sz w:val="20"/>
        <w:szCs w:val="20"/>
      </w:rPr>
      <w:t xml:space="preserve">mumi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2197" w14:textId="693356DA" w:rsidR="00AB4AA5" w:rsidRPr="006D541A" w:rsidRDefault="008B15A3" w:rsidP="00AB4AA5">
    <w:pPr>
      <w:pStyle w:val="Footer"/>
      <w:rPr>
        <w:sz w:val="20"/>
        <w:szCs w:val="20"/>
      </w:rPr>
    </w:pPr>
    <w:r>
      <w:rPr>
        <w:sz w:val="20"/>
        <w:szCs w:val="20"/>
      </w:rPr>
      <w:t>FMzinp_26</w:t>
    </w:r>
    <w:r w:rsidR="00174F6F">
      <w:rPr>
        <w:sz w:val="20"/>
        <w:szCs w:val="20"/>
      </w:rPr>
      <w:t>06</w:t>
    </w:r>
    <w:r w:rsidR="00476F32">
      <w:rPr>
        <w:sz w:val="20"/>
        <w:szCs w:val="20"/>
      </w:rPr>
      <w:t>19</w:t>
    </w:r>
    <w:r w:rsidR="00476F32" w:rsidRPr="006D541A">
      <w:rPr>
        <w:sz w:val="20"/>
        <w:szCs w:val="20"/>
      </w:rPr>
      <w:t>_</w:t>
    </w:r>
    <w:r w:rsidR="00E4670B">
      <w:rPr>
        <w:sz w:val="20"/>
        <w:szCs w:val="20"/>
      </w:rPr>
      <w:t>aizne</w:t>
    </w:r>
    <w:r w:rsidR="00476F32">
      <w:rPr>
        <w:sz w:val="20"/>
        <w:szCs w:val="20"/>
      </w:rPr>
      <w:t xml:space="preserve">mumi </w:t>
    </w:r>
  </w:p>
  <w:p w14:paraId="6AC05201" w14:textId="77777777" w:rsidR="00AB4AA5" w:rsidRDefault="00E6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CA4B" w14:textId="77777777" w:rsidR="00476F32" w:rsidRDefault="00476F32" w:rsidP="00476F32">
      <w:r>
        <w:separator/>
      </w:r>
    </w:p>
  </w:footnote>
  <w:footnote w:type="continuationSeparator" w:id="0">
    <w:p w14:paraId="05D72127" w14:textId="77777777" w:rsidR="00476F32" w:rsidRDefault="00476F32" w:rsidP="0047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4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7C4A3" w14:textId="6041D743" w:rsidR="009D5C1C" w:rsidRDefault="00476F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F7237" w14:textId="77777777" w:rsidR="009D5C1C" w:rsidRPr="006D541A" w:rsidRDefault="00E6309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3549" w14:textId="7B6E6EA4" w:rsidR="00995BA3" w:rsidRDefault="00995BA3" w:rsidP="00995BA3">
    <w:pPr>
      <w:pStyle w:val="Header"/>
      <w:tabs>
        <w:tab w:val="clear" w:pos="4153"/>
        <w:tab w:val="clear" w:pos="8306"/>
        <w:tab w:val="left" w:pos="54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2"/>
    <w:rsid w:val="001405F2"/>
    <w:rsid w:val="00162538"/>
    <w:rsid w:val="00174F6F"/>
    <w:rsid w:val="00295712"/>
    <w:rsid w:val="00317188"/>
    <w:rsid w:val="00476F32"/>
    <w:rsid w:val="00511234"/>
    <w:rsid w:val="005655E7"/>
    <w:rsid w:val="005B3EB1"/>
    <w:rsid w:val="006D6E7D"/>
    <w:rsid w:val="006E3D92"/>
    <w:rsid w:val="008B15A3"/>
    <w:rsid w:val="00992369"/>
    <w:rsid w:val="00995BA3"/>
    <w:rsid w:val="00C45CBD"/>
    <w:rsid w:val="00D9331B"/>
    <w:rsid w:val="00E4670B"/>
    <w:rsid w:val="00E6309E"/>
    <w:rsid w:val="00E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2C6B58"/>
  <w15:chartTrackingRefBased/>
  <w15:docId w15:val="{31AC83F0-3EDB-4E8E-9D8D-66A7412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F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32"/>
  </w:style>
  <w:style w:type="paragraph" w:styleId="Footer">
    <w:name w:val="footer"/>
    <w:basedOn w:val="Normal"/>
    <w:link w:val="FooterChar"/>
    <w:uiPriority w:val="99"/>
    <w:unhideWhenUsed/>
    <w:rsid w:val="00476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32"/>
  </w:style>
  <w:style w:type="character" w:styleId="CommentReference">
    <w:name w:val="annotation reference"/>
    <w:basedOn w:val="DefaultParagraphFont"/>
    <w:uiPriority w:val="99"/>
    <w:semiHidden/>
    <w:unhideWhenUsed/>
    <w:rsid w:val="0047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3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76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76F32"/>
  </w:style>
  <w:style w:type="paragraph" w:styleId="BalloonText">
    <w:name w:val="Balloon Text"/>
    <w:basedOn w:val="Normal"/>
    <w:link w:val="BalloonTextChar"/>
    <w:uiPriority w:val="99"/>
    <w:semiHidden/>
    <w:unhideWhenUsed/>
    <w:rsid w:val="00476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"Par pašvaldību aizņēmumiem Eiropas Savienības līdzfinansētajiem izglītības iestāžu investīciju projektiem un ārkārtas situācijas izglītības iestādes investīciju projektam "</vt:lpstr>
    </vt:vector>
  </TitlesOfParts>
  <Manager>baiba.tisenkopfa@fm.gov.lv</Manager>
  <Company>FM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"Par pašvaldību aizņēmumiem Eiropas Savienības līdzfinansētajiem izglītības iestāžu investīciju projektiem un ārkārtas situācijas izglītības iestādes investīciju projektam "</dc:title>
  <dc:subject>Pielikums</dc:subject>
  <dc:creator>Baiba Tisenkopfa</dc:creator>
  <cp:keywords/>
  <dc:description>baiba.tisenkopfa@fm.gov.lv, 67095467</dc:description>
  <cp:lastModifiedBy>Baiba Tisenkopfa</cp:lastModifiedBy>
  <cp:revision>6</cp:revision>
  <cp:lastPrinted>2019-06-27T08:55:00Z</cp:lastPrinted>
  <dcterms:created xsi:type="dcterms:W3CDTF">2019-06-27T07:50:00Z</dcterms:created>
  <dcterms:modified xsi:type="dcterms:W3CDTF">2019-06-27T08:55:00Z</dcterms:modified>
</cp:coreProperties>
</file>