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7ED17" w14:textId="77777777" w:rsidR="00360F91" w:rsidRPr="0071596F" w:rsidRDefault="009F6384" w:rsidP="00360F91">
      <w:pPr>
        <w:shd w:val="clear" w:color="auto" w:fill="FFFFFF"/>
        <w:jc w:val="center"/>
        <w:rPr>
          <w:b/>
          <w:bCs/>
          <w:sz w:val="28"/>
          <w:szCs w:val="28"/>
        </w:rPr>
      </w:pPr>
      <w:r w:rsidRPr="0071596F">
        <w:rPr>
          <w:b/>
          <w:bCs/>
          <w:sz w:val="28"/>
          <w:szCs w:val="28"/>
        </w:rPr>
        <w:t>Ministru kabineta noteikumu</w:t>
      </w:r>
      <w:r w:rsidR="008A30E8" w:rsidRPr="0071596F">
        <w:rPr>
          <w:b/>
          <w:bCs/>
          <w:sz w:val="28"/>
          <w:szCs w:val="28"/>
        </w:rPr>
        <w:t xml:space="preserve"> projekta </w:t>
      </w:r>
    </w:p>
    <w:p w14:paraId="6654B263" w14:textId="0710F9B4" w:rsidR="003530C3" w:rsidRPr="0071596F" w:rsidRDefault="008A30E8" w:rsidP="009A6923">
      <w:pPr>
        <w:shd w:val="clear" w:color="auto" w:fill="FFFFFF"/>
        <w:jc w:val="center"/>
        <w:rPr>
          <w:rFonts w:eastAsia="Calibri"/>
          <w:b/>
          <w:bCs/>
          <w:sz w:val="28"/>
          <w:szCs w:val="28"/>
        </w:rPr>
      </w:pPr>
      <w:r w:rsidRPr="0071596F">
        <w:rPr>
          <w:rFonts w:eastAsia="Arial"/>
          <w:b/>
          <w:sz w:val="28"/>
          <w:szCs w:val="28"/>
        </w:rPr>
        <w:t>“</w:t>
      </w:r>
      <w:r w:rsidR="004C6B69" w:rsidRPr="0071596F">
        <w:rPr>
          <w:rFonts w:eastAsia="Calibri"/>
          <w:b/>
          <w:bCs/>
          <w:sz w:val="28"/>
          <w:szCs w:val="28"/>
        </w:rPr>
        <w:t>Kārtība, kādā izdara kontrolšāvienu, kā arī valsts nodevas apmērs un maksāšanas kārtība”</w:t>
      </w:r>
      <w:r w:rsidR="00360F91" w:rsidRPr="0071596F">
        <w:rPr>
          <w:rFonts w:eastAsia="Arial"/>
          <w:b/>
          <w:sz w:val="28"/>
          <w:szCs w:val="28"/>
        </w:rPr>
        <w:t xml:space="preserve"> </w:t>
      </w:r>
      <w:r w:rsidR="004169B9" w:rsidRPr="0071596F">
        <w:rPr>
          <w:b/>
          <w:bCs/>
          <w:sz w:val="28"/>
          <w:szCs w:val="28"/>
        </w:rPr>
        <w:t>sākotnējās ietekmes novērtējuma ziņojums (anotācija)</w:t>
      </w:r>
    </w:p>
    <w:p w14:paraId="5A4C5EE6" w14:textId="77777777" w:rsidR="003530C3" w:rsidRPr="0071596F" w:rsidRDefault="003530C3" w:rsidP="00F76147">
      <w:pPr>
        <w:pStyle w:val="Title"/>
        <w:jc w:val="both"/>
        <w:rPr>
          <w:szCs w:val="28"/>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6237"/>
      </w:tblGrid>
      <w:tr w:rsidR="0071596F" w:rsidRPr="0071596F" w14:paraId="30FF7F2B" w14:textId="77777777" w:rsidTr="006E2A64">
        <w:tc>
          <w:tcPr>
            <w:tcW w:w="9180" w:type="dxa"/>
            <w:gridSpan w:val="2"/>
            <w:tcBorders>
              <w:top w:val="single" w:sz="4" w:space="0" w:color="000000"/>
              <w:left w:val="single" w:sz="4" w:space="0" w:color="000000"/>
              <w:bottom w:val="single" w:sz="4" w:space="0" w:color="000000"/>
              <w:right w:val="single" w:sz="4" w:space="0" w:color="000000"/>
            </w:tcBorders>
            <w:shd w:val="clear" w:color="auto" w:fill="FFFFFF"/>
          </w:tcPr>
          <w:p w14:paraId="429A3567" w14:textId="77777777" w:rsidR="006E2A64" w:rsidRPr="0071596F" w:rsidRDefault="006E2A64" w:rsidP="006E2A64">
            <w:pPr>
              <w:pBdr>
                <w:top w:val="nil"/>
                <w:left w:val="nil"/>
                <w:bottom w:val="nil"/>
                <w:right w:val="nil"/>
                <w:between w:val="nil"/>
              </w:pBdr>
              <w:jc w:val="center"/>
              <w:rPr>
                <w:rFonts w:eastAsia="Calibri"/>
                <w:b/>
                <w:sz w:val="28"/>
                <w:szCs w:val="28"/>
              </w:rPr>
            </w:pPr>
            <w:r w:rsidRPr="0071596F">
              <w:rPr>
                <w:rFonts w:eastAsia="Calibri"/>
                <w:b/>
                <w:sz w:val="28"/>
                <w:szCs w:val="28"/>
              </w:rPr>
              <w:t xml:space="preserve">Tiesību akta projekta anotācijas kopsavilkums </w:t>
            </w:r>
          </w:p>
        </w:tc>
      </w:tr>
      <w:tr w:rsidR="0071596F" w:rsidRPr="0071596F" w14:paraId="35D839F8" w14:textId="77777777" w:rsidTr="001867B0">
        <w:tc>
          <w:tcPr>
            <w:tcW w:w="2943" w:type="dxa"/>
            <w:tcBorders>
              <w:top w:val="single" w:sz="4" w:space="0" w:color="000000"/>
              <w:left w:val="single" w:sz="4" w:space="0" w:color="000000"/>
              <w:bottom w:val="single" w:sz="4" w:space="0" w:color="000000"/>
              <w:right w:val="single" w:sz="4" w:space="0" w:color="000000"/>
            </w:tcBorders>
            <w:shd w:val="clear" w:color="auto" w:fill="FFFFFF"/>
          </w:tcPr>
          <w:p w14:paraId="54BE6ACA" w14:textId="32D472A6" w:rsidR="006E2A64" w:rsidRPr="0071596F" w:rsidRDefault="006E2A64" w:rsidP="006E2A64">
            <w:pPr>
              <w:pBdr>
                <w:top w:val="nil"/>
                <w:left w:val="nil"/>
                <w:bottom w:val="nil"/>
                <w:right w:val="nil"/>
                <w:between w:val="nil"/>
              </w:pBdr>
              <w:rPr>
                <w:rFonts w:eastAsia="Calibri"/>
                <w:sz w:val="28"/>
                <w:szCs w:val="28"/>
              </w:rPr>
            </w:pPr>
            <w:r w:rsidRPr="0071596F">
              <w:rPr>
                <w:rFonts w:eastAsia="Calibri"/>
                <w:sz w:val="28"/>
                <w:szCs w:val="28"/>
              </w:rPr>
              <w:t xml:space="preserve">Mērķis, risinājums un projekta spēkā stāšanās laiks </w:t>
            </w:r>
            <w:r w:rsidR="003276C7" w:rsidRPr="0071596F">
              <w:rPr>
                <w:rFonts w:eastAsia="Calibri"/>
                <w:sz w:val="28"/>
                <w:szCs w:val="28"/>
              </w:rPr>
              <w:t>(500 zīmes bez atstarpēm)</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Pr>
          <w:p w14:paraId="137620E2" w14:textId="7E580E98" w:rsidR="001A4EEC" w:rsidRPr="0071596F" w:rsidRDefault="00DC268A" w:rsidP="0065259D">
            <w:pPr>
              <w:pBdr>
                <w:top w:val="nil"/>
                <w:left w:val="nil"/>
                <w:bottom w:val="nil"/>
                <w:right w:val="nil"/>
                <w:between w:val="nil"/>
              </w:pBdr>
              <w:ind w:left="-108"/>
              <w:jc w:val="both"/>
              <w:rPr>
                <w:sz w:val="28"/>
                <w:szCs w:val="28"/>
              </w:rPr>
            </w:pPr>
            <w:r w:rsidRPr="0071596F">
              <w:rPr>
                <w:rFonts w:eastAsia="Calibri"/>
                <w:iCs/>
                <w:sz w:val="28"/>
                <w:szCs w:val="28"/>
                <w:lang w:eastAsia="en-US"/>
              </w:rPr>
              <w:t xml:space="preserve">Kopsavilkums nav aizpildāms saskaņā ar </w:t>
            </w:r>
            <w:r w:rsidRPr="0071596F">
              <w:rPr>
                <w:bCs/>
                <w:sz w:val="28"/>
                <w:szCs w:val="28"/>
              </w:rPr>
              <w:t>Ministru kabineta 2009.gada 15.decembra instrukcijas Nr.19</w:t>
            </w:r>
            <w:r w:rsidRPr="0071596F">
              <w:rPr>
                <w:sz w:val="28"/>
                <w:szCs w:val="28"/>
              </w:rPr>
              <w:t xml:space="preserve"> “Tiesību akta projekta sākotnējās ietekmes izvērtēšanas kārtība” 5.</w:t>
            </w:r>
            <w:r w:rsidRPr="0071596F">
              <w:rPr>
                <w:sz w:val="28"/>
                <w:szCs w:val="28"/>
                <w:vertAlign w:val="superscript"/>
              </w:rPr>
              <w:t>1</w:t>
            </w:r>
            <w:r w:rsidRPr="0071596F">
              <w:rPr>
                <w:sz w:val="28"/>
                <w:szCs w:val="28"/>
              </w:rPr>
              <w:t>punktu.</w:t>
            </w:r>
          </w:p>
        </w:tc>
      </w:tr>
    </w:tbl>
    <w:p w14:paraId="08C7208A" w14:textId="77777777" w:rsidR="006E2A64" w:rsidRPr="0071596F" w:rsidRDefault="006E2A64" w:rsidP="00432C80">
      <w:pPr>
        <w:pStyle w:val="Title"/>
        <w:ind w:firstLine="539"/>
        <w:jc w:val="both"/>
        <w:rPr>
          <w:sz w:val="24"/>
          <w:szCs w:val="24"/>
        </w:rPr>
      </w:pPr>
    </w:p>
    <w:tbl>
      <w:tblPr>
        <w:tblW w:w="4968"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8"/>
        <w:gridCol w:w="7"/>
        <w:gridCol w:w="2119"/>
        <w:gridCol w:w="282"/>
        <w:gridCol w:w="6239"/>
      </w:tblGrid>
      <w:tr w:rsidR="0071596F" w:rsidRPr="0071596F" w14:paraId="3574CE97" w14:textId="77777777" w:rsidTr="00D0776C">
        <w:tc>
          <w:tcPr>
            <w:tcW w:w="5000" w:type="pct"/>
            <w:gridSpan w:val="5"/>
            <w:vAlign w:val="center"/>
            <w:hideMark/>
          </w:tcPr>
          <w:p w14:paraId="4720193B" w14:textId="77777777" w:rsidR="003530C3" w:rsidRPr="0071596F" w:rsidRDefault="003530C3" w:rsidP="00B228DF">
            <w:pPr>
              <w:jc w:val="center"/>
              <w:rPr>
                <w:b/>
                <w:bCs/>
                <w:sz w:val="28"/>
                <w:szCs w:val="28"/>
              </w:rPr>
            </w:pPr>
            <w:r w:rsidRPr="0071596F">
              <w:rPr>
                <w:b/>
                <w:bCs/>
                <w:sz w:val="28"/>
                <w:szCs w:val="28"/>
              </w:rPr>
              <w:t>I. Tiesību akta projekta izstrādes nepieciešamība</w:t>
            </w:r>
          </w:p>
        </w:tc>
      </w:tr>
      <w:tr w:rsidR="0071596F" w:rsidRPr="0071596F" w14:paraId="1BEDB9CF" w14:textId="77777777" w:rsidTr="00D0776C">
        <w:tc>
          <w:tcPr>
            <w:tcW w:w="312" w:type="pct"/>
            <w:gridSpan w:val="2"/>
            <w:hideMark/>
          </w:tcPr>
          <w:p w14:paraId="5D264EBF" w14:textId="77777777" w:rsidR="003530C3" w:rsidRPr="0071596F" w:rsidRDefault="003530C3" w:rsidP="00B228DF">
            <w:pPr>
              <w:jc w:val="center"/>
              <w:rPr>
                <w:sz w:val="28"/>
                <w:szCs w:val="28"/>
              </w:rPr>
            </w:pPr>
            <w:r w:rsidRPr="0071596F">
              <w:rPr>
                <w:sz w:val="28"/>
                <w:szCs w:val="28"/>
              </w:rPr>
              <w:t>1.</w:t>
            </w:r>
          </w:p>
        </w:tc>
        <w:tc>
          <w:tcPr>
            <w:tcW w:w="1303" w:type="pct"/>
            <w:gridSpan w:val="2"/>
            <w:hideMark/>
          </w:tcPr>
          <w:p w14:paraId="21A7D1B3" w14:textId="77777777" w:rsidR="003530C3" w:rsidRPr="0071596F" w:rsidRDefault="003530C3" w:rsidP="00B228DF">
            <w:pPr>
              <w:rPr>
                <w:sz w:val="28"/>
                <w:szCs w:val="28"/>
              </w:rPr>
            </w:pPr>
            <w:r w:rsidRPr="0071596F">
              <w:rPr>
                <w:sz w:val="28"/>
                <w:szCs w:val="28"/>
              </w:rPr>
              <w:t>Pamatojums</w:t>
            </w:r>
          </w:p>
        </w:tc>
        <w:tc>
          <w:tcPr>
            <w:tcW w:w="3385" w:type="pct"/>
            <w:hideMark/>
          </w:tcPr>
          <w:p w14:paraId="63AA9E87" w14:textId="6AB6AEE3" w:rsidR="00AE79B6" w:rsidRPr="0071596F" w:rsidRDefault="00F541E2" w:rsidP="00AE79B6">
            <w:pPr>
              <w:ind w:firstLine="254"/>
              <w:jc w:val="both"/>
              <w:rPr>
                <w:rFonts w:eastAsia="Arial"/>
                <w:sz w:val="28"/>
                <w:szCs w:val="28"/>
              </w:rPr>
            </w:pPr>
            <w:r w:rsidRPr="006F4BED">
              <w:rPr>
                <w:sz w:val="28"/>
                <w:szCs w:val="28"/>
              </w:rPr>
              <w:t>Ieroču aprites likuma</w:t>
            </w:r>
            <w:r w:rsidR="00221063" w:rsidRPr="0071596F">
              <w:rPr>
                <w:sz w:val="28"/>
                <w:szCs w:val="28"/>
              </w:rPr>
              <w:t xml:space="preserve"> </w:t>
            </w:r>
            <w:r w:rsidR="006C4002" w:rsidRPr="0071596F">
              <w:rPr>
                <w:rFonts w:eastAsia="Arial"/>
                <w:sz w:val="28"/>
                <w:szCs w:val="28"/>
              </w:rPr>
              <w:t xml:space="preserve">88.panta otrā un piektā daļa. </w:t>
            </w:r>
          </w:p>
          <w:p w14:paraId="3E24917A" w14:textId="2A69F22C" w:rsidR="00AE79B6" w:rsidRPr="0071596F" w:rsidRDefault="006C4002" w:rsidP="0058248B">
            <w:pPr>
              <w:ind w:firstLine="254"/>
              <w:jc w:val="both"/>
              <w:rPr>
                <w:rFonts w:eastAsia="Arial"/>
                <w:sz w:val="28"/>
                <w:szCs w:val="28"/>
              </w:rPr>
            </w:pPr>
            <w:r w:rsidRPr="0071596F">
              <w:rPr>
                <w:rFonts w:eastAsia="Arial"/>
                <w:sz w:val="28"/>
                <w:szCs w:val="28"/>
              </w:rPr>
              <w:t xml:space="preserve">Saskaņā ar Ieroču aprites likuma pārejas noteikumu 2.punktu Ieroču aprites likuma </w:t>
            </w:r>
            <w:r w:rsidR="00AE79B6" w:rsidRPr="0071596F">
              <w:rPr>
                <w:rFonts w:eastAsia="Arial"/>
                <w:sz w:val="28"/>
                <w:szCs w:val="28"/>
              </w:rPr>
              <w:t>88.panta otrā un piektā daļa</w:t>
            </w:r>
            <w:r w:rsidR="008E3E85" w:rsidRPr="0071596F">
              <w:rPr>
                <w:rFonts w:eastAsia="Arial"/>
                <w:sz w:val="28"/>
                <w:szCs w:val="28"/>
              </w:rPr>
              <w:t xml:space="preserve"> </w:t>
            </w:r>
            <w:r w:rsidR="00DD0D35" w:rsidRPr="0071596F">
              <w:rPr>
                <w:rFonts w:eastAsia="Arial"/>
                <w:sz w:val="28"/>
                <w:szCs w:val="28"/>
              </w:rPr>
              <w:t>stāsies spēkā</w:t>
            </w:r>
            <w:r w:rsidR="002C4E9E" w:rsidRPr="0071596F">
              <w:rPr>
                <w:rFonts w:eastAsia="Arial"/>
                <w:sz w:val="28"/>
                <w:szCs w:val="28"/>
              </w:rPr>
              <w:t xml:space="preserve"> </w:t>
            </w:r>
            <w:r w:rsidR="00C77BB4" w:rsidRPr="0071596F">
              <w:rPr>
                <w:sz w:val="28"/>
                <w:szCs w:val="28"/>
              </w:rPr>
              <w:t>līdz 2019.gada 31.decembrim.</w:t>
            </w:r>
          </w:p>
        </w:tc>
      </w:tr>
      <w:tr w:rsidR="0071596F" w:rsidRPr="0071596F" w14:paraId="42A58587" w14:textId="77777777" w:rsidTr="00D0776C">
        <w:tc>
          <w:tcPr>
            <w:tcW w:w="312" w:type="pct"/>
            <w:gridSpan w:val="2"/>
            <w:hideMark/>
          </w:tcPr>
          <w:p w14:paraId="09FDEE6E" w14:textId="3ADE71B3" w:rsidR="003530C3" w:rsidRPr="0071596F" w:rsidRDefault="003530C3" w:rsidP="00B228DF">
            <w:pPr>
              <w:jc w:val="center"/>
              <w:rPr>
                <w:sz w:val="28"/>
                <w:szCs w:val="28"/>
              </w:rPr>
            </w:pPr>
            <w:r w:rsidRPr="0071596F">
              <w:rPr>
                <w:sz w:val="28"/>
                <w:szCs w:val="28"/>
              </w:rPr>
              <w:t>2.</w:t>
            </w:r>
          </w:p>
        </w:tc>
        <w:tc>
          <w:tcPr>
            <w:tcW w:w="1303" w:type="pct"/>
            <w:gridSpan w:val="2"/>
            <w:hideMark/>
          </w:tcPr>
          <w:p w14:paraId="6DB09639" w14:textId="77777777" w:rsidR="003530C3" w:rsidRPr="0071596F" w:rsidRDefault="003530C3" w:rsidP="00610BE1">
            <w:pPr>
              <w:rPr>
                <w:sz w:val="28"/>
                <w:szCs w:val="28"/>
              </w:rPr>
            </w:pPr>
            <w:r w:rsidRPr="0071596F">
              <w:rPr>
                <w:sz w:val="28"/>
                <w:szCs w:val="28"/>
              </w:rPr>
              <w:t>Pašreizējā situācija un problēmas, kuru risināšanai tiesību akta projekts izstrādāts, tiesiskā regulējuma mērķis un būtība</w:t>
            </w:r>
          </w:p>
        </w:tc>
        <w:tc>
          <w:tcPr>
            <w:tcW w:w="3385" w:type="pct"/>
            <w:hideMark/>
          </w:tcPr>
          <w:p w14:paraId="5F9EB990" w14:textId="0A62B023" w:rsidR="00AF65FE" w:rsidRPr="0071596F" w:rsidRDefault="00AA3042" w:rsidP="000B173E">
            <w:pPr>
              <w:tabs>
                <w:tab w:val="left" w:pos="245"/>
              </w:tabs>
              <w:suppressAutoHyphens/>
              <w:ind w:right="-1"/>
              <w:jc w:val="both"/>
              <w:rPr>
                <w:iCs/>
                <w:sz w:val="28"/>
                <w:szCs w:val="28"/>
              </w:rPr>
            </w:pPr>
            <w:r w:rsidRPr="0071596F">
              <w:rPr>
                <w:sz w:val="28"/>
                <w:szCs w:val="28"/>
                <w:lang w:eastAsia="ar-SA"/>
              </w:rPr>
              <w:t xml:space="preserve">     </w:t>
            </w:r>
            <w:r w:rsidR="00404EE2" w:rsidRPr="0071596F">
              <w:rPr>
                <w:sz w:val="28"/>
                <w:szCs w:val="28"/>
                <w:lang w:eastAsia="ar-SA"/>
              </w:rPr>
              <w:t>Šobrīd</w:t>
            </w:r>
            <w:r w:rsidR="00A3074D" w:rsidRPr="0071596F">
              <w:rPr>
                <w:sz w:val="28"/>
                <w:szCs w:val="28"/>
                <w:lang w:eastAsia="ar-SA"/>
              </w:rPr>
              <w:t xml:space="preserve"> </w:t>
            </w:r>
            <w:r w:rsidR="00555563" w:rsidRPr="0071596F">
              <w:rPr>
                <w:sz w:val="28"/>
                <w:szCs w:val="28"/>
                <w:lang w:eastAsia="ar-SA"/>
              </w:rPr>
              <w:t xml:space="preserve">ir spēkā Ministru kabineta </w:t>
            </w:r>
            <w:r w:rsidR="00BD0B3D" w:rsidRPr="0071596F">
              <w:rPr>
                <w:sz w:val="28"/>
                <w:szCs w:val="28"/>
                <w:lang w:eastAsia="ar-SA"/>
              </w:rPr>
              <w:t xml:space="preserve">2014.gada 2.decembra noteikumi Nr.743 </w:t>
            </w:r>
            <w:bookmarkStart w:id="0" w:name="n0"/>
            <w:bookmarkEnd w:id="0"/>
            <w:r w:rsidR="00BD0B3D" w:rsidRPr="0071596F">
              <w:rPr>
                <w:bCs/>
                <w:sz w:val="28"/>
                <w:szCs w:val="28"/>
              </w:rPr>
              <w:t>“</w:t>
            </w:r>
            <w:r w:rsidR="00AF65FE" w:rsidRPr="0071596F">
              <w:rPr>
                <w:bCs/>
                <w:sz w:val="28"/>
                <w:szCs w:val="28"/>
              </w:rPr>
              <w:t>Kārtība, kādā izdara kontrolšāvienu, kā arī valsts nodevas apmērs un maksāšanas kārtība</w:t>
            </w:r>
            <w:r w:rsidR="00BD0B3D" w:rsidRPr="0071596F">
              <w:rPr>
                <w:bCs/>
                <w:sz w:val="28"/>
                <w:szCs w:val="28"/>
              </w:rPr>
              <w:t>” (turpmāk – noteikumi Nr.743)</w:t>
            </w:r>
            <w:r w:rsidR="004E5359" w:rsidRPr="0071596F">
              <w:rPr>
                <w:bCs/>
                <w:sz w:val="28"/>
                <w:szCs w:val="28"/>
              </w:rPr>
              <w:t xml:space="preserve">, kas izdoti saskaņā ar </w:t>
            </w:r>
            <w:hyperlink r:id="rId8" w:tgtFrame="_blank" w:history="1">
              <w:r w:rsidR="004E5359" w:rsidRPr="0071596F">
                <w:rPr>
                  <w:iCs/>
                  <w:sz w:val="28"/>
                  <w:szCs w:val="28"/>
                </w:rPr>
                <w:t>Ieroču un speciālo līdzekļu aprites likuma</w:t>
              </w:r>
            </w:hyperlink>
            <w:r w:rsidR="004E5359" w:rsidRPr="0071596F">
              <w:rPr>
                <w:iCs/>
                <w:sz w:val="28"/>
                <w:szCs w:val="28"/>
              </w:rPr>
              <w:t xml:space="preserve"> 48.panta otro un piekto daļu.</w:t>
            </w:r>
          </w:p>
          <w:p w14:paraId="563CB25F" w14:textId="67E03067" w:rsidR="00555563" w:rsidRPr="0071596F" w:rsidRDefault="00293568" w:rsidP="00501A12">
            <w:pPr>
              <w:ind w:firstLine="275"/>
              <w:jc w:val="both"/>
              <w:rPr>
                <w:sz w:val="28"/>
                <w:szCs w:val="28"/>
              </w:rPr>
            </w:pPr>
            <w:r w:rsidRPr="0071596F">
              <w:rPr>
                <w:sz w:val="28"/>
                <w:szCs w:val="28"/>
              </w:rPr>
              <w:t>2017.gada 17.</w:t>
            </w:r>
            <w:r w:rsidR="00CD2AA6" w:rsidRPr="0071596F">
              <w:rPr>
                <w:sz w:val="28"/>
                <w:szCs w:val="28"/>
              </w:rPr>
              <w:t xml:space="preserve">maijā tika pieņemta </w:t>
            </w:r>
            <w:r w:rsidR="00BA7A61" w:rsidRPr="0071596F">
              <w:rPr>
                <w:sz w:val="28"/>
                <w:szCs w:val="28"/>
              </w:rPr>
              <w:t>Eiropas Parlamenta un Padomes</w:t>
            </w:r>
            <w:r w:rsidR="00CD2AA6" w:rsidRPr="0071596F">
              <w:rPr>
                <w:sz w:val="28"/>
                <w:szCs w:val="28"/>
              </w:rPr>
              <w:t xml:space="preserve"> 2017.gada 17.maija Direktīva</w:t>
            </w:r>
            <w:r w:rsidR="00BA7A61" w:rsidRPr="0071596F">
              <w:rPr>
                <w:sz w:val="28"/>
                <w:szCs w:val="28"/>
              </w:rPr>
              <w:t xml:space="preserve"> (ES) 2017/853 ar ko groza Padomes Direktīvu 91/477/EEK par ieroču iegādes un glabāšanas kontroli</w:t>
            </w:r>
            <w:r w:rsidR="00BA7A61" w:rsidRPr="0071596F">
              <w:rPr>
                <w:i/>
                <w:sz w:val="28"/>
                <w:szCs w:val="28"/>
              </w:rPr>
              <w:t xml:space="preserve"> </w:t>
            </w:r>
            <w:r w:rsidR="00BA7A61" w:rsidRPr="0071596F">
              <w:rPr>
                <w:sz w:val="28"/>
                <w:szCs w:val="28"/>
              </w:rPr>
              <w:t>(turpmāk - Direktīva (ES) 2017/853)</w:t>
            </w:r>
            <w:r w:rsidR="00024164" w:rsidRPr="0071596F">
              <w:rPr>
                <w:sz w:val="28"/>
                <w:szCs w:val="28"/>
              </w:rPr>
              <w:t xml:space="preserve">, </w:t>
            </w:r>
            <w:r w:rsidR="00555563" w:rsidRPr="0071596F">
              <w:rPr>
                <w:sz w:val="28"/>
                <w:szCs w:val="28"/>
              </w:rPr>
              <w:t>kas nacionālajos normatī</w:t>
            </w:r>
            <w:r w:rsidRPr="0071596F">
              <w:rPr>
                <w:sz w:val="28"/>
                <w:szCs w:val="28"/>
              </w:rPr>
              <w:t>vajos aktos jāpārņem līdz 2018.gada 14.</w:t>
            </w:r>
            <w:r w:rsidR="00555563" w:rsidRPr="0071596F">
              <w:rPr>
                <w:sz w:val="28"/>
                <w:szCs w:val="28"/>
              </w:rPr>
              <w:t>septembrim. Lai pā</w:t>
            </w:r>
            <w:r w:rsidR="00423345" w:rsidRPr="0071596F">
              <w:rPr>
                <w:sz w:val="28"/>
                <w:szCs w:val="28"/>
              </w:rPr>
              <w:t>rņemtu Direktīvas (ES) 2017/853</w:t>
            </w:r>
            <w:r w:rsidR="00555563" w:rsidRPr="0071596F">
              <w:rPr>
                <w:sz w:val="28"/>
                <w:szCs w:val="28"/>
              </w:rPr>
              <w:t xml:space="preserve"> prasības, tika</w:t>
            </w:r>
            <w:r w:rsidR="009D4060" w:rsidRPr="0071596F">
              <w:rPr>
                <w:sz w:val="28"/>
                <w:szCs w:val="28"/>
              </w:rPr>
              <w:t xml:space="preserve"> izstrādāts</w:t>
            </w:r>
            <w:r w:rsidR="00221063" w:rsidRPr="0071596F">
              <w:rPr>
                <w:sz w:val="28"/>
                <w:szCs w:val="28"/>
              </w:rPr>
              <w:t xml:space="preserve"> </w:t>
            </w:r>
            <w:r w:rsidR="006D1283" w:rsidRPr="0071596F">
              <w:rPr>
                <w:sz w:val="28"/>
                <w:szCs w:val="28"/>
              </w:rPr>
              <w:t>Ieroču aprites likums</w:t>
            </w:r>
            <w:r w:rsidR="00555563" w:rsidRPr="0071596F">
              <w:rPr>
                <w:sz w:val="28"/>
                <w:szCs w:val="28"/>
              </w:rPr>
              <w:t>.</w:t>
            </w:r>
          </w:p>
          <w:p w14:paraId="3A9584D2" w14:textId="763C2799" w:rsidR="00CB26B8" w:rsidRPr="0071596F" w:rsidRDefault="0049770C" w:rsidP="00F56B38">
            <w:pPr>
              <w:ind w:right="-1" w:firstLine="275"/>
              <w:jc w:val="both"/>
              <w:rPr>
                <w:sz w:val="28"/>
                <w:szCs w:val="28"/>
              </w:rPr>
            </w:pPr>
            <w:r w:rsidRPr="0071596F">
              <w:rPr>
                <w:sz w:val="28"/>
                <w:szCs w:val="28"/>
              </w:rPr>
              <w:t>A</w:t>
            </w:r>
            <w:r w:rsidR="00264DDC" w:rsidRPr="0071596F">
              <w:rPr>
                <w:sz w:val="28"/>
                <w:szCs w:val="28"/>
              </w:rPr>
              <w:t xml:space="preserve">tbilstoši dotajam deleģējumam Ieroču aprites likumā </w:t>
            </w:r>
            <w:r w:rsidR="00555563" w:rsidRPr="0071596F">
              <w:rPr>
                <w:sz w:val="28"/>
                <w:szCs w:val="28"/>
              </w:rPr>
              <w:t>nepieciešams izdot jaun</w:t>
            </w:r>
            <w:r w:rsidR="00FA3512" w:rsidRPr="0071596F">
              <w:rPr>
                <w:sz w:val="28"/>
                <w:szCs w:val="28"/>
              </w:rPr>
              <w:t>us Ministru kabineta noteikumus</w:t>
            </w:r>
            <w:r w:rsidR="00555563" w:rsidRPr="0071596F">
              <w:rPr>
                <w:sz w:val="28"/>
                <w:szCs w:val="28"/>
              </w:rPr>
              <w:t>, k</w:t>
            </w:r>
            <w:r w:rsidR="00BB50BD" w:rsidRPr="0071596F">
              <w:rPr>
                <w:sz w:val="28"/>
                <w:szCs w:val="28"/>
              </w:rPr>
              <w:t xml:space="preserve">as </w:t>
            </w:r>
            <w:r w:rsidR="00A033DB" w:rsidRPr="0071596F">
              <w:rPr>
                <w:sz w:val="28"/>
                <w:szCs w:val="28"/>
              </w:rPr>
              <w:t>saskaņā ar</w:t>
            </w:r>
            <w:r w:rsidR="00CB26B8" w:rsidRPr="0071596F">
              <w:rPr>
                <w:sz w:val="28"/>
                <w:szCs w:val="28"/>
              </w:rPr>
              <w:t xml:space="preserve"> Ieroču aprites likuma </w:t>
            </w:r>
            <w:r w:rsidR="00C62F40" w:rsidRPr="0071596F">
              <w:rPr>
                <w:sz w:val="28"/>
                <w:szCs w:val="28"/>
              </w:rPr>
              <w:t>p</w:t>
            </w:r>
            <w:r w:rsidR="00CB26B8" w:rsidRPr="0071596F">
              <w:rPr>
                <w:sz w:val="28"/>
                <w:szCs w:val="28"/>
              </w:rPr>
              <w:t>ārejas noteikumu 2.punkt</w:t>
            </w:r>
            <w:r w:rsidR="00A033DB" w:rsidRPr="0071596F">
              <w:rPr>
                <w:sz w:val="28"/>
                <w:szCs w:val="28"/>
              </w:rPr>
              <w:t>u</w:t>
            </w:r>
            <w:r w:rsidR="00CB26B8" w:rsidRPr="0071596F">
              <w:rPr>
                <w:sz w:val="28"/>
                <w:szCs w:val="28"/>
              </w:rPr>
              <w:t xml:space="preserve"> </w:t>
            </w:r>
            <w:r w:rsidR="00C62F40" w:rsidRPr="0071596F">
              <w:rPr>
                <w:sz w:val="28"/>
                <w:szCs w:val="28"/>
              </w:rPr>
              <w:t>stāsies spē</w:t>
            </w:r>
            <w:r w:rsidR="00C2056D" w:rsidRPr="0071596F">
              <w:rPr>
                <w:sz w:val="28"/>
                <w:szCs w:val="28"/>
              </w:rPr>
              <w:t>kā līdz 2019.gada 31.decembrim.</w:t>
            </w:r>
          </w:p>
          <w:p w14:paraId="1DF3CFFE" w14:textId="30C28F45" w:rsidR="00F5417F" w:rsidRPr="0071596F" w:rsidRDefault="00827267" w:rsidP="00F5417F">
            <w:pPr>
              <w:suppressAutoHyphens/>
              <w:jc w:val="both"/>
              <w:rPr>
                <w:sz w:val="28"/>
                <w:szCs w:val="28"/>
                <w:lang w:eastAsia="ar-SA"/>
              </w:rPr>
            </w:pPr>
            <w:r w:rsidRPr="0071596F">
              <w:rPr>
                <w:sz w:val="28"/>
                <w:szCs w:val="28"/>
                <w:lang w:eastAsia="ar-SA"/>
              </w:rPr>
              <w:t xml:space="preserve">   </w:t>
            </w:r>
            <w:r w:rsidR="00AA3042" w:rsidRPr="0071596F">
              <w:rPr>
                <w:sz w:val="28"/>
                <w:szCs w:val="28"/>
                <w:lang w:eastAsia="ar-SA"/>
              </w:rPr>
              <w:t xml:space="preserve">Ieroču aprites likuma </w:t>
            </w:r>
            <w:r w:rsidR="00756CB1" w:rsidRPr="0071596F">
              <w:rPr>
                <w:sz w:val="28"/>
                <w:szCs w:val="28"/>
                <w:lang w:eastAsia="ar-SA"/>
              </w:rPr>
              <w:t>88.panta otrā daļa paredz deleģē</w:t>
            </w:r>
            <w:r w:rsidR="0086156E" w:rsidRPr="0071596F">
              <w:rPr>
                <w:sz w:val="28"/>
                <w:szCs w:val="28"/>
                <w:lang w:eastAsia="ar-SA"/>
              </w:rPr>
              <w:t>jumu Ministru kabinetam noteikt kārtību, kādā izdara kontrol</w:t>
            </w:r>
            <w:r w:rsidR="00F5417F" w:rsidRPr="0071596F">
              <w:rPr>
                <w:sz w:val="28"/>
                <w:szCs w:val="28"/>
                <w:lang w:eastAsia="ar-SA"/>
              </w:rPr>
              <w:t xml:space="preserve">šāvienus, savukārt </w:t>
            </w:r>
            <w:r w:rsidR="00490418" w:rsidRPr="0071596F">
              <w:rPr>
                <w:sz w:val="28"/>
                <w:szCs w:val="28"/>
                <w:lang w:eastAsia="ar-SA"/>
              </w:rPr>
              <w:t xml:space="preserve">88.panta piektā daļa paredz </w:t>
            </w:r>
            <w:r w:rsidR="00166209" w:rsidRPr="0071596F">
              <w:rPr>
                <w:sz w:val="28"/>
                <w:szCs w:val="28"/>
                <w:lang w:eastAsia="ar-SA"/>
              </w:rPr>
              <w:t xml:space="preserve">noteikt </w:t>
            </w:r>
            <w:r w:rsidR="00F5417F" w:rsidRPr="0071596F">
              <w:rPr>
                <w:sz w:val="28"/>
                <w:szCs w:val="28"/>
              </w:rPr>
              <w:t>valsts nodevas apmēru un maksāšanas kārtību, kā arī atbrīvojumus no valsts nodevas maksāšanas.</w:t>
            </w:r>
          </w:p>
          <w:p w14:paraId="64D24F75" w14:textId="6DBDF174" w:rsidR="004D028F" w:rsidRPr="0071596F" w:rsidRDefault="00AA3042" w:rsidP="006B189D">
            <w:pPr>
              <w:suppressAutoHyphens/>
              <w:jc w:val="both"/>
              <w:rPr>
                <w:sz w:val="28"/>
                <w:szCs w:val="28"/>
                <w:lang w:eastAsia="ar-SA"/>
              </w:rPr>
            </w:pPr>
            <w:r w:rsidRPr="0071596F">
              <w:rPr>
                <w:sz w:val="28"/>
                <w:szCs w:val="28"/>
                <w:lang w:eastAsia="ar-SA"/>
              </w:rPr>
              <w:t xml:space="preserve">     Ievērojot Ieroču aprites likuma</w:t>
            </w:r>
            <w:r w:rsidR="00FC5C1C" w:rsidRPr="0071596F">
              <w:rPr>
                <w:sz w:val="28"/>
                <w:szCs w:val="28"/>
                <w:lang w:eastAsia="ar-SA"/>
              </w:rPr>
              <w:t xml:space="preserve"> 88.panta otrajā un piektajā daļā</w:t>
            </w:r>
            <w:r w:rsidRPr="0071596F">
              <w:rPr>
                <w:sz w:val="28"/>
                <w:szCs w:val="28"/>
                <w:lang w:eastAsia="ar-SA"/>
              </w:rPr>
              <w:t xml:space="preserve"> </w:t>
            </w:r>
            <w:r w:rsidR="00C114CC" w:rsidRPr="0071596F">
              <w:rPr>
                <w:sz w:val="28"/>
                <w:szCs w:val="28"/>
                <w:lang w:eastAsia="ar-SA"/>
              </w:rPr>
              <w:t>noteiktos</w:t>
            </w:r>
            <w:r w:rsidRPr="0071596F">
              <w:rPr>
                <w:sz w:val="28"/>
                <w:szCs w:val="28"/>
                <w:lang w:eastAsia="ar-SA"/>
              </w:rPr>
              <w:t xml:space="preserve"> </w:t>
            </w:r>
            <w:r w:rsidR="003808FA" w:rsidRPr="0071596F">
              <w:rPr>
                <w:sz w:val="28"/>
                <w:szCs w:val="28"/>
                <w:lang w:eastAsia="ar-SA"/>
              </w:rPr>
              <w:t>deleģējumus</w:t>
            </w:r>
            <w:r w:rsidRPr="0071596F">
              <w:rPr>
                <w:sz w:val="28"/>
                <w:szCs w:val="28"/>
                <w:lang w:eastAsia="ar-SA"/>
              </w:rPr>
              <w:t xml:space="preserve">, ir izstrādāts Ministru kabineta noteikumu projekts </w:t>
            </w:r>
            <w:r w:rsidR="00093A38" w:rsidRPr="0071596F">
              <w:rPr>
                <w:rFonts w:eastAsia="Calibri"/>
                <w:bCs/>
                <w:sz w:val="28"/>
                <w:szCs w:val="28"/>
              </w:rPr>
              <w:t xml:space="preserve">“Kārtība, kādā </w:t>
            </w:r>
            <w:r w:rsidR="00093A38" w:rsidRPr="0071596F">
              <w:rPr>
                <w:rFonts w:eastAsia="Calibri"/>
                <w:bCs/>
                <w:sz w:val="28"/>
                <w:szCs w:val="28"/>
              </w:rPr>
              <w:lastRenderedPageBreak/>
              <w:t>izdara kontrolšāvienu, kā arī valsts nodevas apmērs un maksāšanas kārtība” (turpmāk – Projekts).</w:t>
            </w:r>
          </w:p>
          <w:p w14:paraId="599FB1BF" w14:textId="18AD5DE1" w:rsidR="002729A3" w:rsidRPr="0071596F" w:rsidRDefault="00BD1913" w:rsidP="002729A3">
            <w:pPr>
              <w:suppressAutoHyphens/>
              <w:ind w:firstLine="396"/>
              <w:jc w:val="both"/>
              <w:rPr>
                <w:sz w:val="28"/>
                <w:szCs w:val="28"/>
                <w:lang w:eastAsia="ar-SA"/>
              </w:rPr>
            </w:pPr>
            <w:r w:rsidRPr="0071596F">
              <w:rPr>
                <w:sz w:val="28"/>
                <w:szCs w:val="28"/>
                <w:lang w:eastAsia="ar-SA"/>
              </w:rPr>
              <w:t>Projekts paredz:</w:t>
            </w:r>
          </w:p>
          <w:p w14:paraId="79A0C88B" w14:textId="5DB2DF5A" w:rsidR="001727E1" w:rsidRPr="0071596F" w:rsidRDefault="002729A3" w:rsidP="002729A3">
            <w:pPr>
              <w:suppressAutoHyphens/>
              <w:jc w:val="both"/>
              <w:rPr>
                <w:sz w:val="28"/>
                <w:szCs w:val="28"/>
                <w:lang w:eastAsia="ar-SA"/>
              </w:rPr>
            </w:pPr>
            <w:r w:rsidRPr="0071596F">
              <w:rPr>
                <w:sz w:val="28"/>
                <w:szCs w:val="28"/>
                <w:lang w:eastAsia="ar-SA"/>
              </w:rPr>
              <w:t>- fiziskā persona, iestādes vai juridiskās personas vadītājs vai tā pilnvarotā persona kontrolšāvienu izdarīšanai iesniedz tikai lietošanas kārtībā esošu vītņstobra šaujamieroci;</w:t>
            </w:r>
          </w:p>
          <w:p w14:paraId="0F169286" w14:textId="2FEC8D6E" w:rsidR="001727E1" w:rsidRPr="0071596F" w:rsidRDefault="001727E1" w:rsidP="002729A3">
            <w:pPr>
              <w:suppressAutoHyphens/>
              <w:jc w:val="both"/>
              <w:rPr>
                <w:sz w:val="28"/>
                <w:szCs w:val="28"/>
              </w:rPr>
            </w:pPr>
            <w:r w:rsidRPr="0071596F">
              <w:rPr>
                <w:sz w:val="28"/>
                <w:szCs w:val="28"/>
                <w:lang w:eastAsia="ar-SA"/>
              </w:rPr>
              <w:t xml:space="preserve">- </w:t>
            </w:r>
            <w:r w:rsidRPr="0071596F">
              <w:rPr>
                <w:sz w:val="28"/>
                <w:szCs w:val="28"/>
              </w:rPr>
              <w:t>ja persona neuzrāda vai neiesniedz projektā minētos dokumentus vai tiek konstatēta iesniedzamo ziņu neatbilstība, vītņstobra šaujamieroci kontrolšāvienu izdarīšanai nepieņem un atsaka izdarīt kontrolšāvienu līdz konstatēto neatbilstību novēršanai;</w:t>
            </w:r>
          </w:p>
          <w:p w14:paraId="5C6AF4BF" w14:textId="77777777" w:rsidR="00C928D5" w:rsidRPr="0071596F" w:rsidRDefault="00C928D5" w:rsidP="00243235">
            <w:pPr>
              <w:jc w:val="both"/>
              <w:rPr>
                <w:sz w:val="28"/>
                <w:szCs w:val="28"/>
                <w:lang w:eastAsia="en-US"/>
              </w:rPr>
            </w:pPr>
            <w:r w:rsidRPr="0071596F">
              <w:rPr>
                <w:sz w:val="28"/>
                <w:szCs w:val="28"/>
                <w:lang w:eastAsia="en-US"/>
              </w:rPr>
              <w:t xml:space="preserve">- par kontrolšāvienu izdarīšanu ar vītņstobra šaujamieroci maksājama valsts nodeva 73,50 </w:t>
            </w:r>
            <w:proofErr w:type="spellStart"/>
            <w:r w:rsidRPr="0071596F">
              <w:rPr>
                <w:i/>
                <w:sz w:val="28"/>
                <w:szCs w:val="28"/>
                <w:lang w:eastAsia="en-US"/>
              </w:rPr>
              <w:t>euro</w:t>
            </w:r>
            <w:proofErr w:type="spellEnd"/>
            <w:r w:rsidRPr="0071596F">
              <w:rPr>
                <w:sz w:val="28"/>
                <w:szCs w:val="28"/>
                <w:lang w:eastAsia="en-US"/>
              </w:rPr>
              <w:t xml:space="preserve"> apmērā;</w:t>
            </w:r>
          </w:p>
          <w:p w14:paraId="0E3C2E3D" w14:textId="2A601884" w:rsidR="00C928D5" w:rsidRPr="0071596F" w:rsidRDefault="00C928D5" w:rsidP="00243235">
            <w:pPr>
              <w:jc w:val="both"/>
              <w:rPr>
                <w:sz w:val="28"/>
                <w:szCs w:val="28"/>
                <w:lang w:eastAsia="en-US"/>
              </w:rPr>
            </w:pPr>
            <w:r w:rsidRPr="0071596F">
              <w:rPr>
                <w:sz w:val="28"/>
                <w:szCs w:val="28"/>
                <w:lang w:eastAsia="en-US"/>
              </w:rPr>
              <w:t xml:space="preserve">- valsts nodevas maksājumu veic </w:t>
            </w:r>
            <w:r w:rsidR="00243235" w:rsidRPr="0071596F">
              <w:rPr>
                <w:sz w:val="28"/>
                <w:szCs w:val="28"/>
              </w:rPr>
              <w:t>pirms šaujamieroča iesniegšanas kontrolšāviena izdarīšanai</w:t>
            </w:r>
            <w:r w:rsidR="00243235" w:rsidRPr="0071596F">
              <w:rPr>
                <w:sz w:val="28"/>
                <w:szCs w:val="28"/>
                <w:lang w:eastAsia="en-US"/>
              </w:rPr>
              <w:t xml:space="preserve"> </w:t>
            </w:r>
            <w:r w:rsidRPr="0071596F">
              <w:rPr>
                <w:sz w:val="28"/>
                <w:szCs w:val="28"/>
                <w:lang w:eastAsia="en-US"/>
              </w:rPr>
              <w:t xml:space="preserve">ar maksājumu pakalpojumu sniedzēja starpniecību, kuram ir tiesības sniegt maksājumu pakalpojumus Maksājumu pakalpojumu un elektroniskās naudas likuma izpratnē; </w:t>
            </w:r>
          </w:p>
          <w:p w14:paraId="09B22F85" w14:textId="72C3BEE5" w:rsidR="006724D2" w:rsidRPr="0071596F" w:rsidRDefault="00C928D5" w:rsidP="00672597">
            <w:pPr>
              <w:jc w:val="both"/>
              <w:rPr>
                <w:sz w:val="28"/>
                <w:szCs w:val="28"/>
                <w:lang w:eastAsia="en-US"/>
              </w:rPr>
            </w:pPr>
            <w:r w:rsidRPr="0071596F">
              <w:rPr>
                <w:sz w:val="28"/>
                <w:szCs w:val="28"/>
                <w:lang w:eastAsia="en-US"/>
              </w:rPr>
              <w:t>- valsts nodevu ieskaita valsts pamatbudžeta ieņēmumos</w:t>
            </w:r>
            <w:bookmarkStart w:id="1" w:name="p-537689"/>
            <w:bookmarkStart w:id="2" w:name="p2"/>
            <w:bookmarkStart w:id="3" w:name="p-537696"/>
            <w:bookmarkStart w:id="4" w:name="p9"/>
            <w:bookmarkEnd w:id="1"/>
            <w:bookmarkEnd w:id="2"/>
            <w:bookmarkEnd w:id="3"/>
            <w:bookmarkEnd w:id="4"/>
            <w:r w:rsidR="00FB13F5" w:rsidRPr="0071596F">
              <w:rPr>
                <w:sz w:val="28"/>
                <w:szCs w:val="28"/>
                <w:lang w:eastAsia="en-US"/>
              </w:rPr>
              <w:t>;</w:t>
            </w:r>
          </w:p>
          <w:p w14:paraId="6356147E" w14:textId="55232912" w:rsidR="00CB48FB" w:rsidRPr="006F4BED" w:rsidRDefault="00FB13F5" w:rsidP="00672597">
            <w:pPr>
              <w:jc w:val="both"/>
              <w:rPr>
                <w:rFonts w:eastAsia="Calibri"/>
                <w:sz w:val="28"/>
                <w:szCs w:val="28"/>
              </w:rPr>
            </w:pPr>
            <w:r w:rsidRPr="0071596F">
              <w:rPr>
                <w:sz w:val="28"/>
                <w:szCs w:val="28"/>
                <w:lang w:eastAsia="en-US"/>
              </w:rPr>
              <w:t xml:space="preserve">- </w:t>
            </w:r>
            <w:r w:rsidR="00CB48FB" w:rsidRPr="006F4BED">
              <w:rPr>
                <w:sz w:val="28"/>
                <w:szCs w:val="28"/>
              </w:rPr>
              <w:t xml:space="preserve">no valsts nodevas samaksas ir atbrīvotas </w:t>
            </w:r>
            <w:r w:rsidR="00CB48FB" w:rsidRPr="006F4BED">
              <w:rPr>
                <w:rFonts w:eastAsia="Calibri"/>
                <w:sz w:val="28"/>
                <w:szCs w:val="28"/>
              </w:rPr>
              <w:t>Iekšlietu</w:t>
            </w:r>
            <w:r w:rsidR="005E2A9E" w:rsidRPr="006F4BED">
              <w:rPr>
                <w:rFonts w:eastAsia="Calibri"/>
                <w:sz w:val="28"/>
                <w:szCs w:val="28"/>
              </w:rPr>
              <w:t xml:space="preserve"> ministrijas sistēmas iestādes, </w:t>
            </w:r>
            <w:r w:rsidR="00CB48FB" w:rsidRPr="006F4BED">
              <w:rPr>
                <w:rFonts w:eastAsia="Calibri"/>
                <w:sz w:val="28"/>
                <w:szCs w:val="28"/>
              </w:rPr>
              <w:t>Latvijas Bankas Aizsardzības pārvade, Nodrošinājuma valsts aģentūra, Valsts ieņēmumu dienests, Ieslodzījuma vietu pārvalde, Korupcijas novēršanas un apkarošanas birojs, pašvaldības policija un ostas policija, kā arī valsts un pašvaldības izglītības iestādes.</w:t>
            </w:r>
          </w:p>
          <w:p w14:paraId="2846E3FF" w14:textId="02B407B3" w:rsidR="00022114" w:rsidRPr="0071596F" w:rsidRDefault="00AD643A" w:rsidP="00495B35">
            <w:pPr>
              <w:tabs>
                <w:tab w:val="left" w:pos="470"/>
              </w:tabs>
              <w:suppressAutoHyphens/>
              <w:ind w:firstLine="417"/>
              <w:jc w:val="both"/>
              <w:rPr>
                <w:sz w:val="28"/>
                <w:szCs w:val="28"/>
              </w:rPr>
            </w:pPr>
            <w:r w:rsidRPr="0071596F">
              <w:rPr>
                <w:sz w:val="28"/>
                <w:szCs w:val="28"/>
                <w:lang w:eastAsia="ar-SA"/>
              </w:rPr>
              <w:t xml:space="preserve">Projekta normatīvais regulējums ir balstīts uz </w:t>
            </w:r>
            <w:r w:rsidRPr="0071596F">
              <w:rPr>
                <w:bCs/>
                <w:sz w:val="28"/>
                <w:szCs w:val="28"/>
              </w:rPr>
              <w:t>noteikumu Nr.</w:t>
            </w:r>
            <w:r w:rsidR="00522B68" w:rsidRPr="0071596F">
              <w:rPr>
                <w:bCs/>
                <w:sz w:val="28"/>
                <w:szCs w:val="28"/>
              </w:rPr>
              <w:t>743</w:t>
            </w:r>
            <w:r w:rsidRPr="0071596F">
              <w:rPr>
                <w:bCs/>
                <w:sz w:val="28"/>
                <w:szCs w:val="28"/>
              </w:rPr>
              <w:t xml:space="preserve"> normatīvā regulējuma pamata, </w:t>
            </w:r>
            <w:r w:rsidR="00ED6837" w:rsidRPr="0071596F">
              <w:rPr>
                <w:bCs/>
                <w:sz w:val="28"/>
                <w:szCs w:val="28"/>
              </w:rPr>
              <w:t>papildus nosakot</w:t>
            </w:r>
            <w:r w:rsidR="00347507" w:rsidRPr="0071596F">
              <w:rPr>
                <w:bCs/>
                <w:sz w:val="28"/>
                <w:szCs w:val="28"/>
              </w:rPr>
              <w:t xml:space="preserve"> </w:t>
            </w:r>
            <w:r w:rsidR="00C1781C" w:rsidRPr="0071596F">
              <w:rPr>
                <w:bCs/>
                <w:sz w:val="28"/>
                <w:szCs w:val="28"/>
              </w:rPr>
              <w:t>atbrīvojumus no valsts nodevu maksā</w:t>
            </w:r>
            <w:r w:rsidR="00FC25E8" w:rsidRPr="0071596F">
              <w:rPr>
                <w:bCs/>
                <w:sz w:val="28"/>
                <w:szCs w:val="28"/>
              </w:rPr>
              <w:t>šanas, ko paredz Ieroču aprites likuma 88.panta</w:t>
            </w:r>
            <w:r w:rsidR="00FC25E8" w:rsidRPr="0071596F">
              <w:rPr>
                <w:sz w:val="28"/>
                <w:szCs w:val="28"/>
              </w:rPr>
              <w:t xml:space="preserve"> piektajā daļā noteiktais deleģējums.</w:t>
            </w:r>
            <w:r w:rsidR="009B6BF5" w:rsidRPr="0071596F">
              <w:rPr>
                <w:sz w:val="28"/>
                <w:szCs w:val="28"/>
              </w:rPr>
              <w:t xml:space="preserve"> </w:t>
            </w:r>
            <w:r w:rsidR="008A39AD" w:rsidRPr="0071596F">
              <w:rPr>
                <w:sz w:val="28"/>
                <w:szCs w:val="28"/>
              </w:rPr>
              <w:t>Šobrīd</w:t>
            </w:r>
            <w:r w:rsidR="005B6BD9" w:rsidRPr="0071596F">
              <w:rPr>
                <w:sz w:val="28"/>
                <w:szCs w:val="28"/>
              </w:rPr>
              <w:t xml:space="preserve"> atbrīvojumus no valsts nodev</w:t>
            </w:r>
            <w:r w:rsidR="008A39AD" w:rsidRPr="0071596F">
              <w:rPr>
                <w:sz w:val="28"/>
                <w:szCs w:val="28"/>
              </w:rPr>
              <w:t>u</w:t>
            </w:r>
            <w:r w:rsidR="005B6BD9" w:rsidRPr="0071596F">
              <w:rPr>
                <w:sz w:val="28"/>
                <w:szCs w:val="28"/>
              </w:rPr>
              <w:t xml:space="preserve"> maksāšanas no</w:t>
            </w:r>
            <w:r w:rsidR="001D2F60" w:rsidRPr="0071596F">
              <w:rPr>
                <w:sz w:val="28"/>
                <w:szCs w:val="28"/>
              </w:rPr>
              <w:t>saka</w:t>
            </w:r>
            <w:r w:rsidR="000409F0" w:rsidRPr="0071596F">
              <w:rPr>
                <w:sz w:val="28"/>
                <w:szCs w:val="28"/>
              </w:rPr>
              <w:t xml:space="preserve"> </w:t>
            </w:r>
            <w:r w:rsidR="00BA0B0A" w:rsidRPr="0071596F">
              <w:rPr>
                <w:sz w:val="28"/>
                <w:szCs w:val="28"/>
              </w:rPr>
              <w:t>Ieroču un speciālo līdzekļu aprites likuma</w:t>
            </w:r>
            <w:r w:rsidR="00FC25E8" w:rsidRPr="0071596F">
              <w:rPr>
                <w:sz w:val="28"/>
                <w:szCs w:val="28"/>
              </w:rPr>
              <w:t xml:space="preserve"> </w:t>
            </w:r>
            <w:r w:rsidR="002070A7" w:rsidRPr="0071596F">
              <w:rPr>
                <w:sz w:val="28"/>
                <w:szCs w:val="28"/>
              </w:rPr>
              <w:t>48.panta sestā daļa</w:t>
            </w:r>
            <w:r w:rsidR="005B6BD9" w:rsidRPr="0071596F">
              <w:rPr>
                <w:sz w:val="28"/>
                <w:szCs w:val="28"/>
              </w:rPr>
              <w:t>.</w:t>
            </w:r>
            <w:r w:rsidR="00022114" w:rsidRPr="0071596F">
              <w:rPr>
                <w:sz w:val="28"/>
                <w:szCs w:val="28"/>
              </w:rPr>
              <w:t xml:space="preserve"> Fiziskām personām </w:t>
            </w:r>
            <w:r w:rsidR="00022114" w:rsidRPr="0071596F">
              <w:rPr>
                <w:bCs/>
                <w:sz w:val="28"/>
                <w:szCs w:val="28"/>
              </w:rPr>
              <w:t>atbrīvojumus no valsts nodevu maksāšanas Projekts neparedz.</w:t>
            </w:r>
          </w:p>
        </w:tc>
      </w:tr>
      <w:tr w:rsidR="0071596F" w:rsidRPr="0071596F" w14:paraId="12E41FB5" w14:textId="77777777" w:rsidTr="00D0776C">
        <w:tc>
          <w:tcPr>
            <w:tcW w:w="312" w:type="pct"/>
            <w:gridSpan w:val="2"/>
            <w:hideMark/>
          </w:tcPr>
          <w:p w14:paraId="6300685A" w14:textId="2DC9D21E" w:rsidR="003530C3" w:rsidRPr="0071596F" w:rsidRDefault="003530C3" w:rsidP="00B228DF">
            <w:pPr>
              <w:jc w:val="center"/>
              <w:rPr>
                <w:sz w:val="28"/>
                <w:szCs w:val="28"/>
              </w:rPr>
            </w:pPr>
            <w:r w:rsidRPr="0071596F">
              <w:rPr>
                <w:sz w:val="28"/>
                <w:szCs w:val="28"/>
              </w:rPr>
              <w:lastRenderedPageBreak/>
              <w:t>3.</w:t>
            </w:r>
          </w:p>
        </w:tc>
        <w:tc>
          <w:tcPr>
            <w:tcW w:w="1303" w:type="pct"/>
            <w:gridSpan w:val="2"/>
            <w:hideMark/>
          </w:tcPr>
          <w:p w14:paraId="21B03C82" w14:textId="77777777" w:rsidR="003530C3" w:rsidRPr="0071596F" w:rsidRDefault="003530C3" w:rsidP="00610BE1">
            <w:pPr>
              <w:rPr>
                <w:sz w:val="28"/>
                <w:szCs w:val="28"/>
              </w:rPr>
            </w:pPr>
            <w:r w:rsidRPr="0071596F">
              <w:rPr>
                <w:sz w:val="28"/>
                <w:szCs w:val="28"/>
              </w:rPr>
              <w:t>Projekta izstrādē iesaistītās institūcijas un publiskas personas kapitālsabiedrības</w:t>
            </w:r>
          </w:p>
        </w:tc>
        <w:tc>
          <w:tcPr>
            <w:tcW w:w="3385" w:type="pct"/>
            <w:hideMark/>
          </w:tcPr>
          <w:p w14:paraId="010E0BB7" w14:textId="6B35D24A" w:rsidR="003530C3" w:rsidRPr="0071596F" w:rsidRDefault="00A9353A" w:rsidP="00584457">
            <w:pPr>
              <w:jc w:val="both"/>
              <w:rPr>
                <w:sz w:val="28"/>
                <w:szCs w:val="28"/>
              </w:rPr>
            </w:pPr>
            <w:r w:rsidRPr="0071596F">
              <w:rPr>
                <w:sz w:val="28"/>
                <w:szCs w:val="28"/>
              </w:rPr>
              <w:t>Iekšlietu ministrija</w:t>
            </w:r>
            <w:r w:rsidR="001370D4" w:rsidRPr="0071596F">
              <w:rPr>
                <w:sz w:val="28"/>
                <w:szCs w:val="28"/>
              </w:rPr>
              <w:t>, Valsts policija</w:t>
            </w:r>
            <w:r w:rsidR="0041750E" w:rsidRPr="0071596F">
              <w:rPr>
                <w:sz w:val="28"/>
                <w:szCs w:val="28"/>
              </w:rPr>
              <w:t>.</w:t>
            </w:r>
          </w:p>
        </w:tc>
      </w:tr>
      <w:tr w:rsidR="0071596F" w:rsidRPr="0071596F" w14:paraId="07A87F90" w14:textId="77777777" w:rsidTr="00D0776C">
        <w:tc>
          <w:tcPr>
            <w:tcW w:w="312" w:type="pct"/>
            <w:gridSpan w:val="2"/>
            <w:hideMark/>
          </w:tcPr>
          <w:p w14:paraId="54A12D62" w14:textId="77777777" w:rsidR="003530C3" w:rsidRPr="0071596F" w:rsidRDefault="003530C3" w:rsidP="00B228DF">
            <w:pPr>
              <w:jc w:val="center"/>
              <w:rPr>
                <w:sz w:val="28"/>
                <w:szCs w:val="28"/>
              </w:rPr>
            </w:pPr>
            <w:r w:rsidRPr="0071596F">
              <w:rPr>
                <w:sz w:val="28"/>
                <w:szCs w:val="28"/>
              </w:rPr>
              <w:t>4.</w:t>
            </w:r>
          </w:p>
        </w:tc>
        <w:tc>
          <w:tcPr>
            <w:tcW w:w="1303" w:type="pct"/>
            <w:gridSpan w:val="2"/>
            <w:hideMark/>
          </w:tcPr>
          <w:p w14:paraId="4656EAA5" w14:textId="77777777" w:rsidR="003530C3" w:rsidRPr="0071596F" w:rsidRDefault="003530C3" w:rsidP="00B228DF">
            <w:pPr>
              <w:rPr>
                <w:sz w:val="28"/>
                <w:szCs w:val="28"/>
              </w:rPr>
            </w:pPr>
            <w:r w:rsidRPr="0071596F">
              <w:rPr>
                <w:sz w:val="28"/>
                <w:szCs w:val="28"/>
              </w:rPr>
              <w:t>Cita informācija</w:t>
            </w:r>
          </w:p>
        </w:tc>
        <w:tc>
          <w:tcPr>
            <w:tcW w:w="3385" w:type="pct"/>
            <w:hideMark/>
          </w:tcPr>
          <w:p w14:paraId="0F749C9A" w14:textId="7A6C6985" w:rsidR="003530C3" w:rsidRPr="0071596F" w:rsidRDefault="0079344A" w:rsidP="00AD3594">
            <w:pPr>
              <w:rPr>
                <w:sz w:val="28"/>
                <w:szCs w:val="28"/>
              </w:rPr>
            </w:pPr>
            <w:r w:rsidRPr="0071596F">
              <w:rPr>
                <w:sz w:val="28"/>
                <w:szCs w:val="28"/>
              </w:rPr>
              <w:t>Nav.</w:t>
            </w:r>
          </w:p>
        </w:tc>
      </w:tr>
      <w:tr w:rsidR="0071596F" w:rsidRPr="0071596F" w14:paraId="1D1F81FC" w14:textId="77777777" w:rsidTr="00607B5B">
        <w:tblPrEx>
          <w:tblBorders>
            <w:top w:val="single" w:sz="6" w:space="0" w:color="414142"/>
            <w:left w:val="single" w:sz="6" w:space="0" w:color="414142"/>
            <w:bottom w:val="single" w:sz="6" w:space="0" w:color="414142"/>
            <w:right w:val="single" w:sz="6" w:space="0" w:color="414142"/>
            <w:insideH w:val="none" w:sz="0" w:space="0" w:color="auto"/>
            <w:insideV w:val="none" w:sz="0" w:space="0" w:color="auto"/>
          </w:tblBorders>
          <w:tblCellMar>
            <w:top w:w="0" w:type="dxa"/>
            <w:left w:w="108" w:type="dxa"/>
            <w:bottom w:w="0" w:type="dxa"/>
            <w:right w:w="108" w:type="dxa"/>
          </w:tblCellMar>
          <w:tblLook w:val="0400" w:firstRow="0" w:lastRow="0" w:firstColumn="0" w:lastColumn="0" w:noHBand="0" w:noVBand="1"/>
        </w:tblPrEx>
        <w:trPr>
          <w:trHeight w:val="220"/>
        </w:trPr>
        <w:tc>
          <w:tcPr>
            <w:tcW w:w="5000" w:type="pct"/>
            <w:gridSpan w:val="5"/>
            <w:tcBorders>
              <w:top w:val="single" w:sz="6" w:space="0" w:color="414142"/>
              <w:left w:val="single" w:sz="6" w:space="0" w:color="414142"/>
              <w:bottom w:val="single" w:sz="6" w:space="0" w:color="414142"/>
              <w:right w:val="single" w:sz="6" w:space="0" w:color="414142"/>
            </w:tcBorders>
            <w:vAlign w:val="center"/>
            <w:hideMark/>
          </w:tcPr>
          <w:p w14:paraId="0BE9A304" w14:textId="77777777" w:rsidR="00B676C4" w:rsidRPr="0071596F" w:rsidRDefault="00B676C4" w:rsidP="00B676C4">
            <w:pPr>
              <w:jc w:val="center"/>
              <w:rPr>
                <w:b/>
                <w:sz w:val="28"/>
                <w:szCs w:val="28"/>
              </w:rPr>
            </w:pPr>
            <w:r w:rsidRPr="0071596F">
              <w:rPr>
                <w:b/>
                <w:sz w:val="28"/>
                <w:szCs w:val="28"/>
              </w:rPr>
              <w:lastRenderedPageBreak/>
              <w:t>II. Tiesību akta projekta ietekme uz sabiedrību, tautsaimniecības attīstību un administratīvo slogu</w:t>
            </w:r>
          </w:p>
        </w:tc>
      </w:tr>
      <w:tr w:rsidR="0071596F" w:rsidRPr="0071596F" w14:paraId="7796732C" w14:textId="77777777" w:rsidTr="00607B5B">
        <w:tblPrEx>
          <w:tblBorders>
            <w:top w:val="single" w:sz="6" w:space="0" w:color="414142"/>
            <w:left w:val="single" w:sz="6" w:space="0" w:color="414142"/>
            <w:bottom w:val="single" w:sz="6" w:space="0" w:color="414142"/>
            <w:right w:val="single" w:sz="6" w:space="0" w:color="414142"/>
            <w:insideH w:val="none" w:sz="0" w:space="0" w:color="auto"/>
            <w:insideV w:val="none" w:sz="0" w:space="0" w:color="auto"/>
          </w:tblBorders>
          <w:tblCellMar>
            <w:top w:w="0" w:type="dxa"/>
            <w:left w:w="108" w:type="dxa"/>
            <w:bottom w:w="0" w:type="dxa"/>
            <w:right w:w="108" w:type="dxa"/>
          </w:tblCellMar>
          <w:tblLook w:val="0400" w:firstRow="0" w:lastRow="0" w:firstColumn="0" w:lastColumn="0" w:noHBand="0" w:noVBand="1"/>
        </w:tblPrEx>
        <w:trPr>
          <w:trHeight w:val="460"/>
        </w:trPr>
        <w:tc>
          <w:tcPr>
            <w:tcW w:w="308" w:type="pct"/>
            <w:tcBorders>
              <w:top w:val="single" w:sz="6" w:space="0" w:color="414142"/>
              <w:left w:val="single" w:sz="6" w:space="0" w:color="414142"/>
              <w:bottom w:val="single" w:sz="6" w:space="0" w:color="414142"/>
              <w:right w:val="single" w:sz="6" w:space="0" w:color="414142"/>
            </w:tcBorders>
            <w:hideMark/>
          </w:tcPr>
          <w:p w14:paraId="5CCA567E" w14:textId="77777777" w:rsidR="00B676C4" w:rsidRPr="0071596F" w:rsidRDefault="00B676C4" w:rsidP="00B676C4">
            <w:pPr>
              <w:rPr>
                <w:sz w:val="28"/>
                <w:szCs w:val="28"/>
              </w:rPr>
            </w:pPr>
            <w:r w:rsidRPr="0071596F">
              <w:rPr>
                <w:sz w:val="28"/>
                <w:szCs w:val="28"/>
              </w:rPr>
              <w:t>1.</w:t>
            </w:r>
          </w:p>
        </w:tc>
        <w:tc>
          <w:tcPr>
            <w:tcW w:w="1154" w:type="pct"/>
            <w:gridSpan w:val="2"/>
            <w:tcBorders>
              <w:top w:val="single" w:sz="6" w:space="0" w:color="414142"/>
              <w:left w:val="single" w:sz="6" w:space="0" w:color="414142"/>
              <w:bottom w:val="single" w:sz="6" w:space="0" w:color="414142"/>
              <w:right w:val="single" w:sz="6" w:space="0" w:color="414142"/>
            </w:tcBorders>
            <w:hideMark/>
          </w:tcPr>
          <w:p w14:paraId="59651795" w14:textId="77777777" w:rsidR="00B676C4" w:rsidRPr="0071596F" w:rsidRDefault="00B676C4" w:rsidP="00B676C4">
            <w:pPr>
              <w:rPr>
                <w:sz w:val="28"/>
                <w:szCs w:val="28"/>
              </w:rPr>
            </w:pPr>
            <w:r w:rsidRPr="0071596F">
              <w:rPr>
                <w:sz w:val="28"/>
                <w:szCs w:val="28"/>
              </w:rPr>
              <w:t>Sabiedrības mērķgrupas, kuras tiesiskais regulējums ietekmē vai varētu ietekmēt</w:t>
            </w:r>
          </w:p>
        </w:tc>
        <w:tc>
          <w:tcPr>
            <w:tcW w:w="3538" w:type="pct"/>
            <w:gridSpan w:val="2"/>
            <w:tcBorders>
              <w:top w:val="single" w:sz="6" w:space="0" w:color="414142"/>
              <w:left w:val="single" w:sz="6" w:space="0" w:color="414142"/>
              <w:bottom w:val="single" w:sz="6" w:space="0" w:color="414142"/>
              <w:right w:val="single" w:sz="6" w:space="0" w:color="414142"/>
            </w:tcBorders>
          </w:tcPr>
          <w:p w14:paraId="6ECE62B8" w14:textId="054B0DCE" w:rsidR="0006586E" w:rsidRPr="0071596F" w:rsidRDefault="00EF0933" w:rsidP="009A095B">
            <w:pPr>
              <w:ind w:firstLine="175"/>
              <w:jc w:val="both"/>
              <w:rPr>
                <w:sz w:val="28"/>
                <w:szCs w:val="28"/>
              </w:rPr>
            </w:pPr>
            <w:r w:rsidRPr="0071596F">
              <w:rPr>
                <w:sz w:val="28"/>
                <w:szCs w:val="28"/>
              </w:rPr>
              <w:t xml:space="preserve">Fiziskās un juridiskās personas, kuras </w:t>
            </w:r>
            <w:r w:rsidR="00822986" w:rsidRPr="0071596F">
              <w:rPr>
                <w:sz w:val="28"/>
                <w:szCs w:val="28"/>
              </w:rPr>
              <w:t>ievedīs Latvijas Republikā</w:t>
            </w:r>
            <w:r w:rsidR="007C0ADC" w:rsidRPr="0071596F">
              <w:rPr>
                <w:sz w:val="28"/>
                <w:szCs w:val="28"/>
              </w:rPr>
              <w:t xml:space="preserve"> vītņstobra</w:t>
            </w:r>
            <w:r w:rsidR="00822986" w:rsidRPr="0071596F">
              <w:rPr>
                <w:sz w:val="28"/>
                <w:szCs w:val="28"/>
              </w:rPr>
              <w:t xml:space="preserve"> šaujamieroci</w:t>
            </w:r>
            <w:r w:rsidR="00E37394" w:rsidRPr="0071596F">
              <w:rPr>
                <w:sz w:val="28"/>
                <w:szCs w:val="28"/>
              </w:rPr>
              <w:t xml:space="preserve"> (arī </w:t>
            </w:r>
            <w:r w:rsidR="00822986" w:rsidRPr="0071596F">
              <w:rPr>
                <w:sz w:val="28"/>
                <w:szCs w:val="28"/>
              </w:rPr>
              <w:t>tā main</w:t>
            </w:r>
            <w:r w:rsidR="001D4FB4" w:rsidRPr="0071596F">
              <w:rPr>
                <w:sz w:val="28"/>
                <w:szCs w:val="28"/>
              </w:rPr>
              <w:t>āmo stobru</w:t>
            </w:r>
            <w:r w:rsidR="00E37394" w:rsidRPr="0071596F">
              <w:rPr>
                <w:sz w:val="28"/>
                <w:szCs w:val="28"/>
              </w:rPr>
              <w:t>)</w:t>
            </w:r>
            <w:r w:rsidR="00482609" w:rsidRPr="0071596F">
              <w:rPr>
                <w:sz w:val="28"/>
                <w:szCs w:val="28"/>
              </w:rPr>
              <w:t xml:space="preserve"> </w:t>
            </w:r>
            <w:r w:rsidR="00F17B54" w:rsidRPr="0071596F">
              <w:rPr>
                <w:sz w:val="28"/>
                <w:szCs w:val="28"/>
              </w:rPr>
              <w:t>un tam paredzēto munīciju</w:t>
            </w:r>
            <w:r w:rsidR="001D4FB4" w:rsidRPr="0071596F">
              <w:rPr>
                <w:sz w:val="28"/>
                <w:szCs w:val="28"/>
              </w:rPr>
              <w:t xml:space="preserve"> (izņemot ārvalsts pilsoņus, kuru uzturēšanās laiks Latvijas Republikā ar vītņstobra šaujamieročiem nav ilgāks par trim mēnešiem).</w:t>
            </w:r>
          </w:p>
          <w:p w14:paraId="3A48BBE3" w14:textId="77777777" w:rsidR="00EF0933" w:rsidRPr="0071596F" w:rsidRDefault="0032082A" w:rsidP="009A095B">
            <w:pPr>
              <w:ind w:firstLine="175"/>
              <w:jc w:val="both"/>
              <w:rPr>
                <w:sz w:val="28"/>
                <w:szCs w:val="28"/>
              </w:rPr>
            </w:pPr>
            <w:r w:rsidRPr="0071596F">
              <w:rPr>
                <w:sz w:val="28"/>
                <w:szCs w:val="28"/>
              </w:rPr>
              <w:t>Mērķgrupas aptuvenais skaitliskais lielums:</w:t>
            </w:r>
          </w:p>
          <w:p w14:paraId="601D0760" w14:textId="531D7465" w:rsidR="0032082A" w:rsidRPr="0071596F" w:rsidRDefault="000B209D" w:rsidP="00B676C4">
            <w:pPr>
              <w:jc w:val="both"/>
              <w:rPr>
                <w:sz w:val="28"/>
                <w:szCs w:val="28"/>
              </w:rPr>
            </w:pPr>
            <w:r w:rsidRPr="0071596F">
              <w:rPr>
                <w:sz w:val="28"/>
                <w:szCs w:val="28"/>
              </w:rPr>
              <w:t xml:space="preserve">jaunie </w:t>
            </w:r>
            <w:r w:rsidR="00B81E10" w:rsidRPr="0071596F">
              <w:rPr>
                <w:sz w:val="28"/>
                <w:szCs w:val="28"/>
              </w:rPr>
              <w:t xml:space="preserve">vītņstobra </w:t>
            </w:r>
            <w:r w:rsidR="005C218B" w:rsidRPr="0071596F">
              <w:rPr>
                <w:sz w:val="28"/>
                <w:szCs w:val="28"/>
              </w:rPr>
              <w:t>šaujamieroči</w:t>
            </w:r>
            <w:r w:rsidR="007E5AFB" w:rsidRPr="0071596F">
              <w:rPr>
                <w:sz w:val="28"/>
                <w:szCs w:val="28"/>
              </w:rPr>
              <w:t xml:space="preserve">, </w:t>
            </w:r>
            <w:r w:rsidR="005C218B" w:rsidRPr="0071596F">
              <w:rPr>
                <w:sz w:val="28"/>
                <w:szCs w:val="28"/>
              </w:rPr>
              <w:t xml:space="preserve">kurus iesniedz </w:t>
            </w:r>
            <w:r w:rsidR="00F36C61" w:rsidRPr="0071596F">
              <w:rPr>
                <w:sz w:val="28"/>
                <w:szCs w:val="28"/>
              </w:rPr>
              <w:t>kontrolšāvienu veikšanai</w:t>
            </w:r>
            <w:r w:rsidR="005C218B" w:rsidRPr="0071596F">
              <w:rPr>
                <w:sz w:val="28"/>
                <w:szCs w:val="28"/>
              </w:rPr>
              <w:t>:</w:t>
            </w:r>
          </w:p>
          <w:p w14:paraId="52D90687" w14:textId="00B12297" w:rsidR="0032082A" w:rsidRPr="0071596F" w:rsidRDefault="0032082A" w:rsidP="00B676C4">
            <w:pPr>
              <w:jc w:val="both"/>
              <w:rPr>
                <w:sz w:val="28"/>
                <w:szCs w:val="28"/>
              </w:rPr>
            </w:pPr>
            <w:r w:rsidRPr="0071596F">
              <w:rPr>
                <w:sz w:val="28"/>
                <w:szCs w:val="28"/>
              </w:rPr>
              <w:t xml:space="preserve">2017.gadā – </w:t>
            </w:r>
            <w:r w:rsidR="00B81E10" w:rsidRPr="0071596F">
              <w:rPr>
                <w:sz w:val="28"/>
                <w:szCs w:val="28"/>
              </w:rPr>
              <w:t>1166</w:t>
            </w:r>
            <w:r w:rsidR="006D74A0" w:rsidRPr="0071596F">
              <w:rPr>
                <w:sz w:val="28"/>
                <w:szCs w:val="28"/>
              </w:rPr>
              <w:t xml:space="preserve"> gab.</w:t>
            </w:r>
            <w:r w:rsidR="00B81E10" w:rsidRPr="0071596F">
              <w:rPr>
                <w:sz w:val="28"/>
                <w:szCs w:val="28"/>
              </w:rPr>
              <w:t>;</w:t>
            </w:r>
          </w:p>
          <w:p w14:paraId="26BD9C2F" w14:textId="26889B9A" w:rsidR="00091DCE" w:rsidRPr="0071596F" w:rsidRDefault="005C218B" w:rsidP="00B81E10">
            <w:pPr>
              <w:jc w:val="both"/>
              <w:rPr>
                <w:sz w:val="28"/>
                <w:szCs w:val="28"/>
              </w:rPr>
            </w:pPr>
            <w:r w:rsidRPr="0071596F">
              <w:rPr>
                <w:sz w:val="28"/>
                <w:szCs w:val="28"/>
              </w:rPr>
              <w:t xml:space="preserve">2018.gadā – </w:t>
            </w:r>
            <w:r w:rsidR="00B81E10" w:rsidRPr="0071596F">
              <w:rPr>
                <w:sz w:val="28"/>
                <w:szCs w:val="28"/>
              </w:rPr>
              <w:t>596</w:t>
            </w:r>
            <w:r w:rsidR="006D74A0" w:rsidRPr="0071596F">
              <w:rPr>
                <w:sz w:val="28"/>
                <w:szCs w:val="28"/>
              </w:rPr>
              <w:t xml:space="preserve"> gab</w:t>
            </w:r>
            <w:r w:rsidR="00B81E10" w:rsidRPr="0071596F">
              <w:rPr>
                <w:sz w:val="28"/>
                <w:szCs w:val="28"/>
              </w:rPr>
              <w:t>.</w:t>
            </w:r>
          </w:p>
          <w:p w14:paraId="41A1CF31" w14:textId="431AA00F" w:rsidR="00B81E10" w:rsidRPr="0071596F" w:rsidRDefault="009A095B" w:rsidP="0039619A">
            <w:pPr>
              <w:ind w:firstLine="175"/>
              <w:jc w:val="both"/>
              <w:rPr>
                <w:sz w:val="28"/>
                <w:szCs w:val="28"/>
              </w:rPr>
            </w:pPr>
            <w:r w:rsidRPr="0071596F">
              <w:rPr>
                <w:sz w:val="28"/>
                <w:szCs w:val="28"/>
              </w:rPr>
              <w:t xml:space="preserve">Ņemot vērā iepriekš minēto, </w:t>
            </w:r>
            <w:r w:rsidR="0039619A" w:rsidRPr="0071596F">
              <w:rPr>
                <w:sz w:val="28"/>
                <w:szCs w:val="28"/>
              </w:rPr>
              <w:t xml:space="preserve">kontrolšāvienus </w:t>
            </w:r>
            <w:r w:rsidRPr="0071596F">
              <w:rPr>
                <w:sz w:val="28"/>
                <w:szCs w:val="28"/>
              </w:rPr>
              <w:t>g</w:t>
            </w:r>
            <w:r w:rsidR="00B81E10" w:rsidRPr="0071596F">
              <w:rPr>
                <w:sz w:val="28"/>
                <w:szCs w:val="28"/>
              </w:rPr>
              <w:t>adā var prognozēt aptuveni 900-1000 šaujamieročiem.</w:t>
            </w:r>
          </w:p>
        </w:tc>
      </w:tr>
      <w:tr w:rsidR="0071596F" w:rsidRPr="0071596F" w14:paraId="10FDAA2D" w14:textId="77777777" w:rsidTr="00607B5B">
        <w:tblPrEx>
          <w:tblBorders>
            <w:top w:val="single" w:sz="6" w:space="0" w:color="414142"/>
            <w:left w:val="single" w:sz="6" w:space="0" w:color="414142"/>
            <w:bottom w:val="single" w:sz="6" w:space="0" w:color="414142"/>
            <w:right w:val="single" w:sz="6" w:space="0" w:color="414142"/>
            <w:insideH w:val="none" w:sz="0" w:space="0" w:color="auto"/>
            <w:insideV w:val="none" w:sz="0" w:space="0" w:color="auto"/>
          </w:tblBorders>
          <w:tblCellMar>
            <w:top w:w="0" w:type="dxa"/>
            <w:left w:w="108" w:type="dxa"/>
            <w:bottom w:w="0" w:type="dxa"/>
            <w:right w:w="108" w:type="dxa"/>
          </w:tblCellMar>
          <w:tblLook w:val="0400" w:firstRow="0" w:lastRow="0" w:firstColumn="0" w:lastColumn="0" w:noHBand="0" w:noVBand="1"/>
        </w:tblPrEx>
        <w:trPr>
          <w:trHeight w:val="500"/>
        </w:trPr>
        <w:tc>
          <w:tcPr>
            <w:tcW w:w="308" w:type="pct"/>
            <w:tcBorders>
              <w:top w:val="single" w:sz="6" w:space="0" w:color="414142"/>
              <w:left w:val="single" w:sz="6" w:space="0" w:color="414142"/>
              <w:bottom w:val="single" w:sz="6" w:space="0" w:color="414142"/>
              <w:right w:val="single" w:sz="6" w:space="0" w:color="414142"/>
            </w:tcBorders>
            <w:hideMark/>
          </w:tcPr>
          <w:p w14:paraId="61CD6029" w14:textId="3943D316" w:rsidR="00B676C4" w:rsidRPr="0071596F" w:rsidRDefault="00B676C4" w:rsidP="00B676C4">
            <w:pPr>
              <w:rPr>
                <w:sz w:val="28"/>
                <w:szCs w:val="28"/>
              </w:rPr>
            </w:pPr>
            <w:r w:rsidRPr="0071596F">
              <w:rPr>
                <w:sz w:val="28"/>
                <w:szCs w:val="28"/>
              </w:rPr>
              <w:t>2.</w:t>
            </w:r>
          </w:p>
        </w:tc>
        <w:tc>
          <w:tcPr>
            <w:tcW w:w="1154" w:type="pct"/>
            <w:gridSpan w:val="2"/>
            <w:tcBorders>
              <w:top w:val="single" w:sz="6" w:space="0" w:color="414142"/>
              <w:left w:val="single" w:sz="6" w:space="0" w:color="414142"/>
              <w:bottom w:val="single" w:sz="6" w:space="0" w:color="414142"/>
              <w:right w:val="single" w:sz="6" w:space="0" w:color="414142"/>
            </w:tcBorders>
            <w:hideMark/>
          </w:tcPr>
          <w:p w14:paraId="1EEEE46E" w14:textId="77777777" w:rsidR="00B676C4" w:rsidRPr="0071596F" w:rsidRDefault="00B676C4" w:rsidP="00B676C4">
            <w:pPr>
              <w:rPr>
                <w:sz w:val="28"/>
                <w:szCs w:val="28"/>
              </w:rPr>
            </w:pPr>
            <w:r w:rsidRPr="0071596F">
              <w:rPr>
                <w:sz w:val="28"/>
                <w:szCs w:val="28"/>
              </w:rPr>
              <w:t>Tiesiskā regulējuma ietekme uz tautsaimniecību un administratīvo slogu</w:t>
            </w:r>
          </w:p>
        </w:tc>
        <w:tc>
          <w:tcPr>
            <w:tcW w:w="3538" w:type="pct"/>
            <w:gridSpan w:val="2"/>
            <w:tcBorders>
              <w:top w:val="single" w:sz="6" w:space="0" w:color="414142"/>
              <w:left w:val="single" w:sz="6" w:space="0" w:color="414142"/>
              <w:bottom w:val="single" w:sz="6" w:space="0" w:color="414142"/>
              <w:right w:val="single" w:sz="6" w:space="0" w:color="414142"/>
            </w:tcBorders>
            <w:hideMark/>
          </w:tcPr>
          <w:p w14:paraId="4DBE1A24" w14:textId="51790F87" w:rsidR="00B676C4" w:rsidRPr="0071596F" w:rsidRDefault="00470EAA" w:rsidP="00B676C4">
            <w:pPr>
              <w:spacing w:after="120"/>
              <w:jc w:val="both"/>
              <w:rPr>
                <w:sz w:val="28"/>
                <w:szCs w:val="28"/>
              </w:rPr>
            </w:pPr>
            <w:r w:rsidRPr="0071596F">
              <w:rPr>
                <w:sz w:val="28"/>
                <w:szCs w:val="28"/>
              </w:rPr>
              <w:t>Projekts šo jomu neskar.</w:t>
            </w:r>
          </w:p>
        </w:tc>
      </w:tr>
      <w:tr w:rsidR="0071596F" w:rsidRPr="0071596F" w14:paraId="57F77437" w14:textId="77777777" w:rsidTr="00607B5B">
        <w:tblPrEx>
          <w:tblBorders>
            <w:top w:val="single" w:sz="6" w:space="0" w:color="414142"/>
            <w:left w:val="single" w:sz="6" w:space="0" w:color="414142"/>
            <w:bottom w:val="single" w:sz="6" w:space="0" w:color="414142"/>
            <w:right w:val="single" w:sz="6" w:space="0" w:color="414142"/>
            <w:insideH w:val="none" w:sz="0" w:space="0" w:color="auto"/>
            <w:insideV w:val="none" w:sz="0" w:space="0" w:color="auto"/>
          </w:tblBorders>
          <w:tblCellMar>
            <w:top w:w="0" w:type="dxa"/>
            <w:left w:w="108" w:type="dxa"/>
            <w:bottom w:w="0" w:type="dxa"/>
            <w:right w:w="108" w:type="dxa"/>
          </w:tblCellMar>
          <w:tblLook w:val="0400" w:firstRow="0" w:lastRow="0" w:firstColumn="0" w:lastColumn="0" w:noHBand="0" w:noVBand="1"/>
        </w:tblPrEx>
        <w:trPr>
          <w:trHeight w:val="500"/>
        </w:trPr>
        <w:tc>
          <w:tcPr>
            <w:tcW w:w="308" w:type="pct"/>
            <w:tcBorders>
              <w:top w:val="single" w:sz="6" w:space="0" w:color="414142"/>
              <w:left w:val="single" w:sz="6" w:space="0" w:color="414142"/>
              <w:bottom w:val="single" w:sz="6" w:space="0" w:color="414142"/>
              <w:right w:val="single" w:sz="6" w:space="0" w:color="414142"/>
            </w:tcBorders>
            <w:hideMark/>
          </w:tcPr>
          <w:p w14:paraId="6E7644AE" w14:textId="77777777" w:rsidR="00B15551" w:rsidRPr="0071596F" w:rsidRDefault="00B15551" w:rsidP="00B15551">
            <w:pPr>
              <w:rPr>
                <w:sz w:val="28"/>
                <w:szCs w:val="28"/>
              </w:rPr>
            </w:pPr>
            <w:r w:rsidRPr="0071596F">
              <w:rPr>
                <w:sz w:val="28"/>
                <w:szCs w:val="28"/>
              </w:rPr>
              <w:t>3.</w:t>
            </w:r>
          </w:p>
        </w:tc>
        <w:tc>
          <w:tcPr>
            <w:tcW w:w="1154" w:type="pct"/>
            <w:gridSpan w:val="2"/>
            <w:tcBorders>
              <w:top w:val="single" w:sz="6" w:space="0" w:color="414142"/>
              <w:left w:val="single" w:sz="6" w:space="0" w:color="414142"/>
              <w:bottom w:val="single" w:sz="6" w:space="0" w:color="414142"/>
              <w:right w:val="single" w:sz="6" w:space="0" w:color="414142"/>
            </w:tcBorders>
            <w:hideMark/>
          </w:tcPr>
          <w:p w14:paraId="4A35BA3A" w14:textId="77777777" w:rsidR="00B15551" w:rsidRPr="0071596F" w:rsidRDefault="00B15551" w:rsidP="00B15551">
            <w:pPr>
              <w:rPr>
                <w:sz w:val="28"/>
                <w:szCs w:val="28"/>
              </w:rPr>
            </w:pPr>
            <w:r w:rsidRPr="0071596F">
              <w:rPr>
                <w:sz w:val="28"/>
                <w:szCs w:val="28"/>
              </w:rPr>
              <w:t>Administratīvo izmaksu monetārs novērtējums</w:t>
            </w:r>
          </w:p>
        </w:tc>
        <w:tc>
          <w:tcPr>
            <w:tcW w:w="3538" w:type="pct"/>
            <w:gridSpan w:val="2"/>
            <w:tcBorders>
              <w:top w:val="single" w:sz="6" w:space="0" w:color="414142"/>
              <w:left w:val="single" w:sz="6" w:space="0" w:color="414142"/>
              <w:bottom w:val="single" w:sz="6" w:space="0" w:color="414142"/>
              <w:right w:val="single" w:sz="6" w:space="0" w:color="414142"/>
            </w:tcBorders>
          </w:tcPr>
          <w:p w14:paraId="1B9B27BA" w14:textId="77777777" w:rsidR="00B15551" w:rsidRPr="0071596F" w:rsidRDefault="00B15551" w:rsidP="00B15551">
            <w:pPr>
              <w:jc w:val="both"/>
              <w:rPr>
                <w:sz w:val="28"/>
                <w:szCs w:val="28"/>
              </w:rPr>
            </w:pPr>
            <w:r w:rsidRPr="0071596F">
              <w:rPr>
                <w:sz w:val="28"/>
                <w:szCs w:val="28"/>
              </w:rPr>
              <w:t>Pieņemts, ka kontrolšāvienu izdarīšanai tiks iesniegti 1000 vītņstobra šaujamieroči.</w:t>
            </w:r>
          </w:p>
          <w:p w14:paraId="2A4FD161" w14:textId="77777777" w:rsidR="00B15551" w:rsidRPr="0071596F" w:rsidRDefault="00B15551" w:rsidP="00B15551">
            <w:pPr>
              <w:jc w:val="both"/>
              <w:rPr>
                <w:sz w:val="28"/>
                <w:szCs w:val="28"/>
              </w:rPr>
            </w:pPr>
            <w:r w:rsidRPr="0071596F">
              <w:rPr>
                <w:sz w:val="28"/>
                <w:szCs w:val="28"/>
              </w:rPr>
              <w:t>Kontrolšāvieni jāveic tikai vienu reizi vītņstobra šaujamieročiem (to maināmiem stobriem), kas tikko ievesti Latvijā, tātad tiek piemērots koeficients 1.</w:t>
            </w:r>
          </w:p>
          <w:p w14:paraId="532042AA" w14:textId="77777777" w:rsidR="00B15551" w:rsidRPr="0071596F" w:rsidRDefault="00B15551" w:rsidP="00B15551">
            <w:pPr>
              <w:jc w:val="both"/>
              <w:rPr>
                <w:sz w:val="28"/>
                <w:szCs w:val="28"/>
              </w:rPr>
            </w:pPr>
          </w:p>
          <w:p w14:paraId="17AA5817" w14:textId="77777777" w:rsidR="00B15551" w:rsidRPr="00CF76E5" w:rsidRDefault="00B15551" w:rsidP="00B15551">
            <w:pPr>
              <w:jc w:val="both"/>
              <w:rPr>
                <w:b/>
                <w:sz w:val="28"/>
                <w:szCs w:val="28"/>
              </w:rPr>
            </w:pPr>
            <w:r w:rsidRPr="00CF76E5">
              <w:rPr>
                <w:b/>
                <w:sz w:val="28"/>
                <w:szCs w:val="28"/>
              </w:rPr>
              <w:t>Administratīvās izmaksas personai vai komersantam:</w:t>
            </w:r>
          </w:p>
          <w:p w14:paraId="7D022625" w14:textId="77777777" w:rsidR="00B15551" w:rsidRPr="0071596F" w:rsidRDefault="00B15551" w:rsidP="00B15551">
            <w:pPr>
              <w:jc w:val="both"/>
              <w:rPr>
                <w:sz w:val="28"/>
                <w:szCs w:val="28"/>
              </w:rPr>
            </w:pPr>
            <w:r w:rsidRPr="0071596F">
              <w:rPr>
                <w:sz w:val="28"/>
                <w:szCs w:val="28"/>
              </w:rPr>
              <w:t xml:space="preserve">Aprēķinos tiek izmantota vidējā darba alga – 5,51 </w:t>
            </w:r>
            <w:proofErr w:type="spellStart"/>
            <w:r w:rsidRPr="0071596F">
              <w:rPr>
                <w:i/>
                <w:sz w:val="28"/>
                <w:szCs w:val="28"/>
              </w:rPr>
              <w:t>euro</w:t>
            </w:r>
            <w:proofErr w:type="spellEnd"/>
            <w:r w:rsidRPr="0071596F">
              <w:rPr>
                <w:sz w:val="28"/>
                <w:szCs w:val="28"/>
              </w:rPr>
              <w:t xml:space="preserve"> stundā (Centrālās statistikas pārvaldes dati 2017.gadā mēneša vidējā darba samaksa: 926 </w:t>
            </w:r>
            <w:proofErr w:type="spellStart"/>
            <w:r w:rsidRPr="0071596F">
              <w:rPr>
                <w:i/>
                <w:sz w:val="28"/>
                <w:szCs w:val="28"/>
              </w:rPr>
              <w:t>euro</w:t>
            </w:r>
            <w:proofErr w:type="spellEnd"/>
            <w:r w:rsidRPr="0071596F">
              <w:rPr>
                <w:sz w:val="28"/>
                <w:szCs w:val="28"/>
              </w:rPr>
              <w:t>, 168 stundas/mēnesī).</w:t>
            </w:r>
          </w:p>
          <w:p w14:paraId="567E57B2" w14:textId="77777777" w:rsidR="00B15551" w:rsidRPr="0071596F" w:rsidRDefault="00B15551" w:rsidP="00B15551">
            <w:pPr>
              <w:numPr>
                <w:ilvl w:val="0"/>
                <w:numId w:val="8"/>
              </w:numPr>
              <w:spacing w:after="160" w:line="256" w:lineRule="auto"/>
              <w:contextualSpacing/>
              <w:jc w:val="both"/>
              <w:rPr>
                <w:b/>
                <w:sz w:val="28"/>
                <w:szCs w:val="28"/>
              </w:rPr>
            </w:pPr>
            <w:r w:rsidRPr="0071596F">
              <w:rPr>
                <w:b/>
                <w:sz w:val="28"/>
                <w:szCs w:val="28"/>
              </w:rPr>
              <w:t>Iesnieguma sastādīšana</w:t>
            </w:r>
          </w:p>
          <w:p w14:paraId="47F7240D" w14:textId="77777777" w:rsidR="00B15551" w:rsidRPr="0071596F" w:rsidRDefault="00B15551" w:rsidP="00B15551">
            <w:pPr>
              <w:ind w:left="360"/>
              <w:jc w:val="both"/>
              <w:rPr>
                <w:sz w:val="28"/>
                <w:szCs w:val="28"/>
              </w:rPr>
            </w:pPr>
            <w:r w:rsidRPr="0071596F">
              <w:rPr>
                <w:sz w:val="28"/>
                <w:szCs w:val="28"/>
              </w:rPr>
              <w:t xml:space="preserve">Valsts policijas pieņēmumi: </w:t>
            </w:r>
          </w:p>
          <w:p w14:paraId="6F2EDF23" w14:textId="77777777" w:rsidR="00B15551" w:rsidRPr="0071596F" w:rsidRDefault="00B15551" w:rsidP="00B15551">
            <w:pPr>
              <w:numPr>
                <w:ilvl w:val="0"/>
                <w:numId w:val="9"/>
              </w:numPr>
              <w:spacing w:after="160" w:line="256" w:lineRule="auto"/>
              <w:contextualSpacing/>
              <w:jc w:val="both"/>
              <w:rPr>
                <w:sz w:val="28"/>
                <w:szCs w:val="28"/>
              </w:rPr>
            </w:pPr>
            <w:r w:rsidRPr="0071596F">
              <w:rPr>
                <w:sz w:val="28"/>
                <w:szCs w:val="28"/>
              </w:rPr>
              <w:t>persona vai komersants iesniegumu aizpilda papīra formātā, tam vidēji patērējot 15 minūtes (0,25 st.);</w:t>
            </w:r>
          </w:p>
          <w:p w14:paraId="74332870" w14:textId="77777777" w:rsidR="00B15551" w:rsidRPr="0071596F" w:rsidRDefault="00B15551" w:rsidP="00B15551">
            <w:pPr>
              <w:numPr>
                <w:ilvl w:val="0"/>
                <w:numId w:val="9"/>
              </w:numPr>
              <w:spacing w:after="160" w:line="256" w:lineRule="auto"/>
              <w:contextualSpacing/>
              <w:jc w:val="both"/>
              <w:rPr>
                <w:sz w:val="28"/>
                <w:szCs w:val="28"/>
              </w:rPr>
            </w:pPr>
            <w:r w:rsidRPr="0071596F">
              <w:rPr>
                <w:sz w:val="28"/>
                <w:szCs w:val="28"/>
              </w:rPr>
              <w:t>papildus nepieciešamie izdevumi papīram sastāda 0,07 </w:t>
            </w:r>
            <w:proofErr w:type="spellStart"/>
            <w:r w:rsidRPr="0071596F">
              <w:rPr>
                <w:i/>
                <w:sz w:val="28"/>
                <w:szCs w:val="28"/>
              </w:rPr>
              <w:t>euro</w:t>
            </w:r>
            <w:proofErr w:type="spellEnd"/>
            <w:r w:rsidRPr="0071596F">
              <w:rPr>
                <w:sz w:val="28"/>
                <w:szCs w:val="28"/>
              </w:rPr>
              <w:t xml:space="preserve"> par lapu.</w:t>
            </w:r>
          </w:p>
          <w:p w14:paraId="69A35216" w14:textId="4EBCA4F4" w:rsidR="00B15551" w:rsidRPr="0071596F" w:rsidRDefault="00B15551" w:rsidP="00B15551">
            <w:pPr>
              <w:ind w:left="720"/>
              <w:jc w:val="both"/>
              <w:rPr>
                <w:sz w:val="28"/>
                <w:szCs w:val="28"/>
              </w:rPr>
            </w:pPr>
            <w:r w:rsidRPr="0071596F">
              <w:rPr>
                <w:sz w:val="28"/>
                <w:szCs w:val="28"/>
              </w:rPr>
              <w:t>C</w:t>
            </w:r>
            <w:r w:rsidRPr="0071596F">
              <w:rPr>
                <w:sz w:val="28"/>
                <w:szCs w:val="28"/>
                <w:vertAlign w:val="subscript"/>
              </w:rPr>
              <w:t xml:space="preserve">1 </w:t>
            </w:r>
            <w:r w:rsidRPr="0071596F">
              <w:rPr>
                <w:sz w:val="28"/>
                <w:szCs w:val="28"/>
              </w:rPr>
              <w:t>= (5,51 x 0,25</w:t>
            </w:r>
            <w:r w:rsidR="008807ED" w:rsidRPr="0071596F">
              <w:rPr>
                <w:sz w:val="28"/>
                <w:szCs w:val="28"/>
              </w:rPr>
              <w:t xml:space="preserve">) x (1000 x 1) + (1000 x 0,07) </w:t>
            </w:r>
            <w:r w:rsidRPr="0071596F">
              <w:rPr>
                <w:sz w:val="28"/>
                <w:szCs w:val="28"/>
              </w:rPr>
              <w:t xml:space="preserve">= 1447,50 </w:t>
            </w:r>
            <w:proofErr w:type="spellStart"/>
            <w:r w:rsidRPr="0071596F">
              <w:rPr>
                <w:i/>
                <w:sz w:val="28"/>
                <w:szCs w:val="28"/>
              </w:rPr>
              <w:t>euro</w:t>
            </w:r>
            <w:proofErr w:type="spellEnd"/>
          </w:p>
          <w:p w14:paraId="39910A82" w14:textId="77777777" w:rsidR="00B15551" w:rsidRPr="0071596F" w:rsidRDefault="00B15551" w:rsidP="00B15551">
            <w:pPr>
              <w:numPr>
                <w:ilvl w:val="0"/>
                <w:numId w:val="8"/>
              </w:numPr>
              <w:spacing w:after="160" w:line="256" w:lineRule="auto"/>
              <w:contextualSpacing/>
              <w:jc w:val="both"/>
              <w:rPr>
                <w:b/>
                <w:sz w:val="28"/>
                <w:szCs w:val="28"/>
              </w:rPr>
            </w:pPr>
            <w:r w:rsidRPr="0071596F">
              <w:rPr>
                <w:b/>
                <w:sz w:val="28"/>
                <w:szCs w:val="28"/>
              </w:rPr>
              <w:t xml:space="preserve">Iesnieguma un šaujamieroča iesniegšana </w:t>
            </w:r>
            <w:r w:rsidRPr="0071596F">
              <w:rPr>
                <w:b/>
                <w:sz w:val="28"/>
                <w:szCs w:val="28"/>
              </w:rPr>
              <w:lastRenderedPageBreak/>
              <w:t>(personīgi)</w:t>
            </w:r>
          </w:p>
          <w:p w14:paraId="0C4CE204" w14:textId="77777777" w:rsidR="00B15551" w:rsidRPr="0071596F" w:rsidRDefault="00B15551" w:rsidP="00B15551">
            <w:pPr>
              <w:ind w:left="360"/>
              <w:jc w:val="both"/>
              <w:rPr>
                <w:sz w:val="28"/>
                <w:szCs w:val="28"/>
              </w:rPr>
            </w:pPr>
            <w:r w:rsidRPr="0071596F">
              <w:rPr>
                <w:sz w:val="28"/>
                <w:szCs w:val="28"/>
              </w:rPr>
              <w:t xml:space="preserve">Valsts policijai nav pieejama informācija par to, kā persona vai komersants nokļūst Valsts policijas struktūrvienībā, tāpēc tiek pieņemts, ka nokļūšanai uz Valsts policiju tiek izmantots sabiedriskais transports, ceļā vidēji pavadot 2 stundas. Paredzamās sabiedriskā transporta izmaksas sastāda 4,00 </w:t>
            </w:r>
            <w:proofErr w:type="spellStart"/>
            <w:r w:rsidRPr="0071596F">
              <w:rPr>
                <w:i/>
                <w:sz w:val="28"/>
                <w:szCs w:val="28"/>
              </w:rPr>
              <w:t>euro</w:t>
            </w:r>
            <w:proofErr w:type="spellEnd"/>
            <w:r w:rsidRPr="0071596F">
              <w:rPr>
                <w:sz w:val="28"/>
                <w:szCs w:val="28"/>
              </w:rPr>
              <w:t xml:space="preserve"> (sabiedriskā transporta biļete turp un atpakaļ). </w:t>
            </w:r>
          </w:p>
          <w:p w14:paraId="7C875D2F" w14:textId="6C24C4B4" w:rsidR="00B15551" w:rsidRPr="0071596F" w:rsidRDefault="00B15551" w:rsidP="00B15551">
            <w:pPr>
              <w:ind w:left="360"/>
              <w:jc w:val="both"/>
              <w:rPr>
                <w:sz w:val="28"/>
                <w:szCs w:val="28"/>
              </w:rPr>
            </w:pPr>
            <w:r w:rsidRPr="0071596F">
              <w:rPr>
                <w:sz w:val="28"/>
                <w:szCs w:val="28"/>
              </w:rPr>
              <w:t>C</w:t>
            </w:r>
            <w:r w:rsidRPr="0071596F">
              <w:rPr>
                <w:sz w:val="28"/>
                <w:szCs w:val="28"/>
                <w:vertAlign w:val="subscript"/>
              </w:rPr>
              <w:t>2</w:t>
            </w:r>
            <w:r w:rsidRPr="0071596F">
              <w:rPr>
                <w:sz w:val="28"/>
                <w:szCs w:val="28"/>
              </w:rPr>
              <w:t xml:space="preserve"> = (5,51 x 2) x (1000 x 1) + (1000 x 4,00) = 15 020 </w:t>
            </w:r>
            <w:proofErr w:type="spellStart"/>
            <w:r w:rsidRPr="0071596F">
              <w:rPr>
                <w:i/>
                <w:sz w:val="28"/>
                <w:szCs w:val="28"/>
              </w:rPr>
              <w:t>euro</w:t>
            </w:r>
            <w:proofErr w:type="spellEnd"/>
          </w:p>
          <w:p w14:paraId="700EDAF1" w14:textId="77777777" w:rsidR="00B15551" w:rsidRPr="0071596F" w:rsidRDefault="00B15551" w:rsidP="00B15551">
            <w:pPr>
              <w:numPr>
                <w:ilvl w:val="0"/>
                <w:numId w:val="8"/>
              </w:numPr>
              <w:spacing w:after="160" w:line="256" w:lineRule="auto"/>
              <w:contextualSpacing/>
              <w:jc w:val="both"/>
              <w:rPr>
                <w:b/>
                <w:sz w:val="28"/>
                <w:szCs w:val="28"/>
              </w:rPr>
            </w:pPr>
            <w:r w:rsidRPr="0071596F">
              <w:rPr>
                <w:b/>
                <w:sz w:val="28"/>
                <w:szCs w:val="28"/>
              </w:rPr>
              <w:t>Šaujamieroča saņemšana pēc kontrolšāviena veikšanas</w:t>
            </w:r>
          </w:p>
          <w:p w14:paraId="04F24DF5" w14:textId="77777777" w:rsidR="00B15551" w:rsidRPr="0071596F" w:rsidRDefault="00B15551" w:rsidP="00B15551">
            <w:pPr>
              <w:ind w:left="360"/>
              <w:jc w:val="both"/>
              <w:rPr>
                <w:sz w:val="28"/>
                <w:szCs w:val="28"/>
              </w:rPr>
            </w:pPr>
            <w:r w:rsidRPr="0071596F">
              <w:rPr>
                <w:sz w:val="28"/>
                <w:szCs w:val="28"/>
              </w:rPr>
              <w:t>Persona vai komersants ierodas pēc šaujamieroča, izmantojot sabiedrisko transportu un ceļā pavadot 2 stundas. Paredzamās sabiedriskā transporta izmaksas sastāda 4,00 </w:t>
            </w:r>
            <w:proofErr w:type="spellStart"/>
            <w:r w:rsidRPr="0071596F">
              <w:rPr>
                <w:i/>
                <w:sz w:val="28"/>
                <w:szCs w:val="28"/>
              </w:rPr>
              <w:t>euro</w:t>
            </w:r>
            <w:proofErr w:type="spellEnd"/>
            <w:r w:rsidRPr="0071596F">
              <w:rPr>
                <w:sz w:val="28"/>
                <w:szCs w:val="28"/>
              </w:rPr>
              <w:t xml:space="preserve"> (sabiedriskā transporta biļete turp un atpakaļ). </w:t>
            </w:r>
          </w:p>
          <w:p w14:paraId="5EA573F6" w14:textId="6C8FDF5E" w:rsidR="00B15551" w:rsidRPr="0071596F" w:rsidRDefault="00B15551" w:rsidP="00B15551">
            <w:pPr>
              <w:ind w:left="360"/>
              <w:jc w:val="both"/>
              <w:rPr>
                <w:sz w:val="28"/>
                <w:szCs w:val="28"/>
              </w:rPr>
            </w:pPr>
            <w:r w:rsidRPr="0071596F">
              <w:rPr>
                <w:sz w:val="28"/>
                <w:szCs w:val="28"/>
              </w:rPr>
              <w:t>C</w:t>
            </w:r>
            <w:r w:rsidRPr="0071596F">
              <w:rPr>
                <w:sz w:val="28"/>
                <w:szCs w:val="28"/>
                <w:vertAlign w:val="subscript"/>
              </w:rPr>
              <w:t>3</w:t>
            </w:r>
            <w:r w:rsidRPr="0071596F">
              <w:rPr>
                <w:sz w:val="28"/>
                <w:szCs w:val="28"/>
              </w:rPr>
              <w:t xml:space="preserve"> = (5,51 x 2) x (1000 x 1) + (1000 x 4,00) = 15 020 </w:t>
            </w:r>
            <w:proofErr w:type="spellStart"/>
            <w:r w:rsidRPr="0071596F">
              <w:rPr>
                <w:i/>
                <w:sz w:val="28"/>
                <w:szCs w:val="28"/>
              </w:rPr>
              <w:t>euro</w:t>
            </w:r>
            <w:proofErr w:type="spellEnd"/>
          </w:p>
          <w:p w14:paraId="0C5E9AE8" w14:textId="77777777" w:rsidR="00B15551" w:rsidRPr="0071596F" w:rsidRDefault="00B15551" w:rsidP="00B15551">
            <w:pPr>
              <w:ind w:left="360"/>
              <w:jc w:val="both"/>
              <w:rPr>
                <w:b/>
                <w:sz w:val="28"/>
                <w:szCs w:val="28"/>
              </w:rPr>
            </w:pPr>
            <w:r w:rsidRPr="0071596F">
              <w:rPr>
                <w:b/>
                <w:sz w:val="28"/>
                <w:szCs w:val="28"/>
              </w:rPr>
              <w:t>Kopējās administratīvās izmaksas personai vai komersantam:</w:t>
            </w:r>
          </w:p>
          <w:p w14:paraId="24697765" w14:textId="77777777" w:rsidR="00B15551" w:rsidRPr="0071596F" w:rsidRDefault="00B15551" w:rsidP="00B15551">
            <w:pPr>
              <w:ind w:left="360"/>
              <w:jc w:val="both"/>
              <w:rPr>
                <w:b/>
                <w:i/>
                <w:sz w:val="28"/>
                <w:szCs w:val="28"/>
              </w:rPr>
            </w:pPr>
            <w:r w:rsidRPr="0071596F">
              <w:rPr>
                <w:b/>
                <w:sz w:val="28"/>
                <w:szCs w:val="28"/>
              </w:rPr>
              <w:t xml:space="preserve">C </w:t>
            </w:r>
            <w:r w:rsidRPr="0071596F">
              <w:rPr>
                <w:b/>
                <w:sz w:val="28"/>
                <w:szCs w:val="28"/>
                <w:vertAlign w:val="subscript"/>
              </w:rPr>
              <w:t>personai vai</w:t>
            </w:r>
            <w:r w:rsidRPr="0071596F">
              <w:rPr>
                <w:b/>
                <w:sz w:val="28"/>
                <w:szCs w:val="28"/>
              </w:rPr>
              <w:t xml:space="preserve"> </w:t>
            </w:r>
            <w:r w:rsidRPr="0071596F">
              <w:rPr>
                <w:b/>
                <w:sz w:val="28"/>
                <w:szCs w:val="28"/>
                <w:vertAlign w:val="subscript"/>
              </w:rPr>
              <w:t xml:space="preserve">komersantam </w:t>
            </w:r>
            <w:r w:rsidRPr="0071596F">
              <w:rPr>
                <w:b/>
                <w:sz w:val="28"/>
                <w:szCs w:val="28"/>
              </w:rPr>
              <w:t xml:space="preserve">= 1447,50 + 15 020 + 15 020 = 31 488 </w:t>
            </w:r>
            <w:proofErr w:type="spellStart"/>
            <w:r w:rsidRPr="0071596F">
              <w:rPr>
                <w:b/>
                <w:i/>
                <w:sz w:val="28"/>
                <w:szCs w:val="28"/>
              </w:rPr>
              <w:t>euro</w:t>
            </w:r>
            <w:proofErr w:type="spellEnd"/>
          </w:p>
          <w:p w14:paraId="7D16319C" w14:textId="77777777" w:rsidR="00B15551" w:rsidRPr="0071596F" w:rsidRDefault="00B15551" w:rsidP="00B15551">
            <w:pPr>
              <w:ind w:left="360"/>
              <w:jc w:val="both"/>
              <w:rPr>
                <w:b/>
                <w:sz w:val="28"/>
                <w:szCs w:val="28"/>
              </w:rPr>
            </w:pPr>
          </w:p>
          <w:p w14:paraId="577A184B" w14:textId="77777777" w:rsidR="00B15551" w:rsidRPr="003D43C9" w:rsidRDefault="00B15551" w:rsidP="00B15551">
            <w:pPr>
              <w:ind w:left="360"/>
              <w:jc w:val="both"/>
              <w:rPr>
                <w:b/>
                <w:sz w:val="28"/>
                <w:szCs w:val="28"/>
              </w:rPr>
            </w:pPr>
            <w:r w:rsidRPr="003D43C9">
              <w:rPr>
                <w:b/>
                <w:sz w:val="28"/>
                <w:szCs w:val="28"/>
              </w:rPr>
              <w:t>Administratīvās izmaksas Valsts policijai:</w:t>
            </w:r>
          </w:p>
          <w:p w14:paraId="0202E15F" w14:textId="77777777" w:rsidR="00B15551" w:rsidRPr="0071596F" w:rsidRDefault="00B15551" w:rsidP="00B15551">
            <w:pPr>
              <w:ind w:left="360"/>
              <w:jc w:val="both"/>
              <w:rPr>
                <w:sz w:val="28"/>
                <w:szCs w:val="28"/>
              </w:rPr>
            </w:pPr>
            <w:r w:rsidRPr="0071596F">
              <w:rPr>
                <w:sz w:val="28"/>
                <w:szCs w:val="28"/>
              </w:rPr>
              <w:t xml:space="preserve">Aprēķinos tiek izmantota vidējā darba alga - 5,13 </w:t>
            </w:r>
            <w:proofErr w:type="spellStart"/>
            <w:r w:rsidRPr="0071596F">
              <w:rPr>
                <w:i/>
                <w:sz w:val="28"/>
                <w:szCs w:val="28"/>
              </w:rPr>
              <w:t>euro</w:t>
            </w:r>
            <w:proofErr w:type="spellEnd"/>
            <w:r w:rsidRPr="0071596F">
              <w:rPr>
                <w:sz w:val="28"/>
                <w:szCs w:val="28"/>
              </w:rPr>
              <w:t>, papildus nepieciešamie izdevumi papīram - 0,07 </w:t>
            </w:r>
            <w:proofErr w:type="spellStart"/>
            <w:r w:rsidRPr="0071596F">
              <w:rPr>
                <w:i/>
                <w:sz w:val="28"/>
                <w:szCs w:val="28"/>
              </w:rPr>
              <w:t>euro</w:t>
            </w:r>
            <w:proofErr w:type="spellEnd"/>
            <w:r w:rsidRPr="0071596F">
              <w:rPr>
                <w:sz w:val="28"/>
                <w:szCs w:val="28"/>
              </w:rPr>
              <w:t xml:space="preserve"> par lapu.</w:t>
            </w:r>
          </w:p>
          <w:p w14:paraId="438CB11C" w14:textId="77777777" w:rsidR="00B15551" w:rsidRPr="0071596F" w:rsidRDefault="00B15551" w:rsidP="00B15551">
            <w:pPr>
              <w:numPr>
                <w:ilvl w:val="0"/>
                <w:numId w:val="10"/>
              </w:numPr>
              <w:spacing w:after="160" w:line="256" w:lineRule="auto"/>
              <w:contextualSpacing/>
              <w:jc w:val="both"/>
              <w:rPr>
                <w:b/>
                <w:sz w:val="28"/>
                <w:szCs w:val="28"/>
              </w:rPr>
            </w:pPr>
            <w:r w:rsidRPr="0071596F">
              <w:rPr>
                <w:b/>
                <w:sz w:val="28"/>
                <w:szCs w:val="28"/>
              </w:rPr>
              <w:t>Iesnieguma saņemšana un vītņstobra šaujamieroča pārbaude:</w:t>
            </w:r>
          </w:p>
          <w:p w14:paraId="0773507A" w14:textId="77777777" w:rsidR="00B15551" w:rsidRPr="0071596F" w:rsidRDefault="00B15551" w:rsidP="00B15551">
            <w:pPr>
              <w:ind w:left="360"/>
              <w:jc w:val="both"/>
              <w:rPr>
                <w:sz w:val="28"/>
                <w:szCs w:val="28"/>
              </w:rPr>
            </w:pPr>
            <w:r w:rsidRPr="0071596F">
              <w:rPr>
                <w:b/>
                <w:sz w:val="28"/>
                <w:szCs w:val="28"/>
              </w:rPr>
              <w:t>1.1. vītņstobra šaujamieroča pārbaude:</w:t>
            </w:r>
          </w:p>
          <w:p w14:paraId="6DE2FF81" w14:textId="77777777" w:rsidR="00B15551" w:rsidRPr="0071596F" w:rsidRDefault="00B15551" w:rsidP="00B15551">
            <w:pPr>
              <w:ind w:left="360"/>
              <w:jc w:val="both"/>
              <w:rPr>
                <w:sz w:val="28"/>
                <w:szCs w:val="28"/>
              </w:rPr>
            </w:pPr>
            <w:r w:rsidRPr="0071596F">
              <w:rPr>
                <w:sz w:val="28"/>
                <w:szCs w:val="28"/>
              </w:rPr>
              <w:t>Valsts policijas pieņēmums:</w:t>
            </w:r>
          </w:p>
          <w:p w14:paraId="3870F7FE" w14:textId="77777777" w:rsidR="00B15551" w:rsidRPr="0071596F" w:rsidRDefault="00B15551" w:rsidP="00B15551">
            <w:pPr>
              <w:numPr>
                <w:ilvl w:val="0"/>
                <w:numId w:val="9"/>
              </w:numPr>
              <w:spacing w:after="160" w:line="256" w:lineRule="auto"/>
              <w:contextualSpacing/>
              <w:jc w:val="both"/>
              <w:rPr>
                <w:sz w:val="28"/>
                <w:szCs w:val="28"/>
              </w:rPr>
            </w:pPr>
            <w:r w:rsidRPr="0071596F">
              <w:rPr>
                <w:sz w:val="28"/>
                <w:szCs w:val="28"/>
              </w:rPr>
              <w:t>nodarbinātais, lai pārbaudītu vītņstobra šaujamieroci, vidēji patērē 5 minūtes (0,08 st.).</w:t>
            </w:r>
          </w:p>
          <w:p w14:paraId="60E69620" w14:textId="77777777" w:rsidR="00B15551" w:rsidRPr="0071596F" w:rsidRDefault="00B15551" w:rsidP="00B15551">
            <w:pPr>
              <w:ind w:left="360"/>
              <w:jc w:val="both"/>
              <w:rPr>
                <w:i/>
                <w:sz w:val="28"/>
                <w:szCs w:val="28"/>
              </w:rPr>
            </w:pPr>
            <w:r w:rsidRPr="0071596F">
              <w:rPr>
                <w:sz w:val="28"/>
                <w:szCs w:val="28"/>
              </w:rPr>
              <w:t xml:space="preserve">C </w:t>
            </w:r>
            <w:r w:rsidRPr="0071596F">
              <w:rPr>
                <w:sz w:val="28"/>
                <w:szCs w:val="28"/>
                <w:vertAlign w:val="subscript"/>
              </w:rPr>
              <w:t>1.1.</w:t>
            </w:r>
            <w:r w:rsidRPr="0071596F">
              <w:rPr>
                <w:sz w:val="28"/>
                <w:szCs w:val="28"/>
              </w:rPr>
              <w:t xml:space="preserve"> = (5,13 x 0,08) x (1000 x 1) = 410,40 </w:t>
            </w:r>
            <w:proofErr w:type="spellStart"/>
            <w:r w:rsidRPr="0071596F">
              <w:rPr>
                <w:i/>
                <w:sz w:val="28"/>
                <w:szCs w:val="28"/>
              </w:rPr>
              <w:t>euro</w:t>
            </w:r>
            <w:proofErr w:type="spellEnd"/>
            <w:r w:rsidRPr="0071596F">
              <w:rPr>
                <w:i/>
                <w:sz w:val="28"/>
                <w:szCs w:val="28"/>
              </w:rPr>
              <w:t>;</w:t>
            </w:r>
          </w:p>
          <w:p w14:paraId="091A3513" w14:textId="77777777" w:rsidR="00B15551" w:rsidRPr="0071596F" w:rsidRDefault="00B15551" w:rsidP="00B15551">
            <w:pPr>
              <w:numPr>
                <w:ilvl w:val="1"/>
                <w:numId w:val="10"/>
              </w:numPr>
              <w:spacing w:after="160" w:line="256" w:lineRule="auto"/>
              <w:contextualSpacing/>
              <w:jc w:val="both"/>
              <w:rPr>
                <w:b/>
                <w:sz w:val="28"/>
                <w:szCs w:val="28"/>
              </w:rPr>
            </w:pPr>
            <w:r w:rsidRPr="0071596F">
              <w:rPr>
                <w:b/>
                <w:sz w:val="28"/>
                <w:szCs w:val="28"/>
              </w:rPr>
              <w:t xml:space="preserve"> Iesnieguma pārbaude un ieraksta izdarīšana par vītņstobra šaujamieroča saņemšanu</w:t>
            </w:r>
          </w:p>
          <w:p w14:paraId="4D72DF83" w14:textId="77777777" w:rsidR="00B15551" w:rsidRPr="0071596F" w:rsidRDefault="00B15551" w:rsidP="00B15551">
            <w:pPr>
              <w:ind w:left="360"/>
              <w:jc w:val="both"/>
              <w:rPr>
                <w:sz w:val="28"/>
                <w:szCs w:val="28"/>
              </w:rPr>
            </w:pPr>
            <w:r w:rsidRPr="0071596F">
              <w:rPr>
                <w:sz w:val="28"/>
                <w:szCs w:val="28"/>
              </w:rPr>
              <w:t>Valsts policijas pieņēmums:</w:t>
            </w:r>
          </w:p>
          <w:p w14:paraId="4AF5749D" w14:textId="77777777" w:rsidR="00B15551" w:rsidRPr="0071596F" w:rsidRDefault="00B15551" w:rsidP="00B15551">
            <w:pPr>
              <w:numPr>
                <w:ilvl w:val="0"/>
                <w:numId w:val="9"/>
              </w:numPr>
              <w:spacing w:after="160" w:line="256" w:lineRule="auto"/>
              <w:contextualSpacing/>
              <w:jc w:val="both"/>
              <w:rPr>
                <w:sz w:val="28"/>
                <w:szCs w:val="28"/>
              </w:rPr>
            </w:pPr>
            <w:r w:rsidRPr="0071596F">
              <w:rPr>
                <w:sz w:val="28"/>
                <w:szCs w:val="28"/>
              </w:rPr>
              <w:t>nodarbinātais, lai veiktu nepieciešamās darbības, vidēji patērē 5 minūtes (0,08 st.).</w:t>
            </w:r>
          </w:p>
          <w:p w14:paraId="45878493" w14:textId="77777777" w:rsidR="00B15551" w:rsidRPr="0071596F" w:rsidRDefault="00B15551" w:rsidP="00B15551">
            <w:pPr>
              <w:ind w:left="360"/>
              <w:jc w:val="both"/>
              <w:rPr>
                <w:i/>
                <w:sz w:val="28"/>
                <w:szCs w:val="28"/>
              </w:rPr>
            </w:pPr>
            <w:r w:rsidRPr="0071596F">
              <w:rPr>
                <w:sz w:val="28"/>
                <w:szCs w:val="28"/>
              </w:rPr>
              <w:t xml:space="preserve">C </w:t>
            </w:r>
            <w:r w:rsidRPr="0071596F">
              <w:rPr>
                <w:sz w:val="28"/>
                <w:szCs w:val="28"/>
                <w:vertAlign w:val="subscript"/>
              </w:rPr>
              <w:t>1.2.</w:t>
            </w:r>
            <w:r w:rsidRPr="0071596F">
              <w:rPr>
                <w:sz w:val="28"/>
                <w:szCs w:val="28"/>
              </w:rPr>
              <w:t xml:space="preserve"> = (5,13 x 0,08) x (1000 x 1) = 410,40</w:t>
            </w:r>
            <w:r w:rsidRPr="0071596F">
              <w:rPr>
                <w:i/>
                <w:sz w:val="28"/>
                <w:szCs w:val="28"/>
              </w:rPr>
              <w:t xml:space="preserve"> </w:t>
            </w:r>
            <w:proofErr w:type="spellStart"/>
            <w:r w:rsidRPr="0071596F">
              <w:rPr>
                <w:i/>
                <w:sz w:val="28"/>
                <w:szCs w:val="28"/>
              </w:rPr>
              <w:t>euro</w:t>
            </w:r>
            <w:proofErr w:type="spellEnd"/>
            <w:r w:rsidRPr="0071596F">
              <w:rPr>
                <w:sz w:val="28"/>
                <w:szCs w:val="28"/>
              </w:rPr>
              <w:t>;</w:t>
            </w:r>
          </w:p>
          <w:p w14:paraId="7AF5D790" w14:textId="77777777" w:rsidR="00B15551" w:rsidRPr="0071596F" w:rsidRDefault="00B15551" w:rsidP="00B15551">
            <w:pPr>
              <w:numPr>
                <w:ilvl w:val="0"/>
                <w:numId w:val="10"/>
              </w:numPr>
              <w:spacing w:after="160" w:line="256" w:lineRule="auto"/>
              <w:contextualSpacing/>
              <w:jc w:val="both"/>
              <w:rPr>
                <w:b/>
                <w:sz w:val="28"/>
                <w:szCs w:val="28"/>
              </w:rPr>
            </w:pPr>
            <w:r w:rsidRPr="0071596F">
              <w:rPr>
                <w:b/>
                <w:sz w:val="28"/>
                <w:szCs w:val="28"/>
              </w:rPr>
              <w:lastRenderedPageBreak/>
              <w:t>Izziņas izsniegšana par kontrolšāviena izdarīšanu un vītņstobra šaujamieroča atdošana iesniedzējam</w:t>
            </w:r>
          </w:p>
          <w:p w14:paraId="445B9930" w14:textId="77777777" w:rsidR="00B15551" w:rsidRPr="0071596F" w:rsidRDefault="00B15551" w:rsidP="00B15551">
            <w:pPr>
              <w:ind w:left="360"/>
              <w:jc w:val="both"/>
              <w:rPr>
                <w:sz w:val="28"/>
                <w:szCs w:val="28"/>
              </w:rPr>
            </w:pPr>
            <w:r w:rsidRPr="0071596F">
              <w:rPr>
                <w:sz w:val="28"/>
                <w:szCs w:val="28"/>
              </w:rPr>
              <w:t>Valsts policijas pieņēmums:</w:t>
            </w:r>
          </w:p>
          <w:p w14:paraId="0910933E" w14:textId="77777777" w:rsidR="00B15551" w:rsidRPr="0071596F" w:rsidRDefault="00B15551" w:rsidP="00B15551">
            <w:pPr>
              <w:ind w:left="360"/>
              <w:jc w:val="both"/>
              <w:rPr>
                <w:sz w:val="28"/>
                <w:szCs w:val="28"/>
              </w:rPr>
            </w:pPr>
            <w:r w:rsidRPr="0071596F">
              <w:rPr>
                <w:sz w:val="28"/>
                <w:szCs w:val="28"/>
              </w:rPr>
              <w:t>-</w:t>
            </w:r>
            <w:r w:rsidRPr="0071596F">
              <w:rPr>
                <w:sz w:val="28"/>
                <w:szCs w:val="28"/>
              </w:rPr>
              <w:tab/>
              <w:t>izziņas sagatavošana un šaujamieroča atdošana aizņem vidēji 10 minūtes (0,17 st.);</w:t>
            </w:r>
          </w:p>
          <w:p w14:paraId="5BED6BF7" w14:textId="77777777" w:rsidR="00B15551" w:rsidRPr="0071596F" w:rsidRDefault="00B15551" w:rsidP="00B15551">
            <w:pPr>
              <w:ind w:left="360"/>
              <w:jc w:val="both"/>
              <w:rPr>
                <w:sz w:val="28"/>
                <w:szCs w:val="28"/>
              </w:rPr>
            </w:pPr>
            <w:r w:rsidRPr="0071596F">
              <w:rPr>
                <w:sz w:val="28"/>
                <w:szCs w:val="28"/>
              </w:rPr>
              <w:t>-</w:t>
            </w:r>
            <w:r w:rsidRPr="0071596F">
              <w:rPr>
                <w:sz w:val="28"/>
                <w:szCs w:val="28"/>
              </w:rPr>
              <w:tab/>
              <w:t xml:space="preserve">papildus nepieciešamie izdevumi papīram sastāda 0,07 </w:t>
            </w:r>
            <w:proofErr w:type="spellStart"/>
            <w:r w:rsidRPr="0071596F">
              <w:rPr>
                <w:i/>
                <w:sz w:val="28"/>
                <w:szCs w:val="28"/>
              </w:rPr>
              <w:t>euro</w:t>
            </w:r>
            <w:proofErr w:type="spellEnd"/>
            <w:r w:rsidRPr="0071596F">
              <w:rPr>
                <w:sz w:val="28"/>
                <w:szCs w:val="28"/>
              </w:rPr>
              <w:t xml:space="preserve"> par lapu.</w:t>
            </w:r>
          </w:p>
          <w:p w14:paraId="3E53D6A5" w14:textId="77777777" w:rsidR="00B15551" w:rsidRPr="0071596F" w:rsidRDefault="00B15551" w:rsidP="00B15551">
            <w:pPr>
              <w:ind w:left="360"/>
              <w:jc w:val="both"/>
              <w:rPr>
                <w:i/>
                <w:sz w:val="28"/>
                <w:szCs w:val="28"/>
              </w:rPr>
            </w:pPr>
            <w:r w:rsidRPr="0071596F">
              <w:rPr>
                <w:sz w:val="28"/>
                <w:szCs w:val="28"/>
              </w:rPr>
              <w:t>C</w:t>
            </w:r>
            <w:r w:rsidRPr="0071596F">
              <w:rPr>
                <w:sz w:val="28"/>
                <w:szCs w:val="28"/>
                <w:vertAlign w:val="subscript"/>
              </w:rPr>
              <w:t>2</w:t>
            </w:r>
            <w:r w:rsidRPr="0071596F">
              <w:rPr>
                <w:sz w:val="28"/>
                <w:szCs w:val="28"/>
              </w:rPr>
              <w:t xml:space="preserve"> = (5,13 x 0,17) x (1000 x 1) + (1000 x 0,07) = 942,10 </w:t>
            </w:r>
            <w:proofErr w:type="spellStart"/>
            <w:r w:rsidRPr="0071596F">
              <w:rPr>
                <w:i/>
                <w:sz w:val="28"/>
                <w:szCs w:val="28"/>
              </w:rPr>
              <w:t>euro</w:t>
            </w:r>
            <w:proofErr w:type="spellEnd"/>
          </w:p>
          <w:p w14:paraId="315E51B5" w14:textId="77777777" w:rsidR="00B15551" w:rsidRPr="0071596F" w:rsidRDefault="00B15551" w:rsidP="00B15551">
            <w:pPr>
              <w:numPr>
                <w:ilvl w:val="0"/>
                <w:numId w:val="10"/>
              </w:numPr>
              <w:spacing w:after="160" w:line="256" w:lineRule="auto"/>
              <w:contextualSpacing/>
              <w:jc w:val="both"/>
              <w:rPr>
                <w:b/>
                <w:sz w:val="28"/>
                <w:szCs w:val="28"/>
              </w:rPr>
            </w:pPr>
            <w:r w:rsidRPr="0071596F">
              <w:rPr>
                <w:b/>
                <w:sz w:val="28"/>
                <w:szCs w:val="28"/>
              </w:rPr>
              <w:t>Pēc kontrolšāviena iegūtās informācijas ziņu iekļaušana ieroču reģistrā</w:t>
            </w:r>
          </w:p>
          <w:p w14:paraId="0A715776" w14:textId="77777777" w:rsidR="00B15551" w:rsidRPr="0071596F" w:rsidRDefault="00B15551" w:rsidP="00B15551">
            <w:pPr>
              <w:ind w:left="360"/>
              <w:jc w:val="both"/>
              <w:rPr>
                <w:sz w:val="28"/>
                <w:szCs w:val="28"/>
              </w:rPr>
            </w:pPr>
            <w:r w:rsidRPr="0071596F">
              <w:rPr>
                <w:sz w:val="28"/>
                <w:szCs w:val="28"/>
              </w:rPr>
              <w:t>Valsts policijas pieņēmums:</w:t>
            </w:r>
          </w:p>
          <w:p w14:paraId="39350104" w14:textId="77777777" w:rsidR="00B15551" w:rsidRPr="0071596F" w:rsidRDefault="00B15551" w:rsidP="00B15551">
            <w:pPr>
              <w:numPr>
                <w:ilvl w:val="0"/>
                <w:numId w:val="9"/>
              </w:numPr>
              <w:spacing w:after="160" w:line="256" w:lineRule="auto"/>
              <w:contextualSpacing/>
              <w:jc w:val="both"/>
              <w:rPr>
                <w:sz w:val="28"/>
                <w:szCs w:val="28"/>
              </w:rPr>
            </w:pPr>
            <w:r w:rsidRPr="0071596F">
              <w:rPr>
                <w:sz w:val="28"/>
                <w:szCs w:val="28"/>
              </w:rPr>
              <w:t>nepieciešamo darbību veikšana aizņem vidēji 15 minūtes (0,25 st.)</w:t>
            </w:r>
          </w:p>
          <w:p w14:paraId="4174C44E" w14:textId="77777777" w:rsidR="00B15551" w:rsidRPr="0071596F" w:rsidRDefault="00B15551" w:rsidP="00B15551">
            <w:pPr>
              <w:jc w:val="both"/>
              <w:rPr>
                <w:i/>
                <w:sz w:val="28"/>
                <w:szCs w:val="28"/>
              </w:rPr>
            </w:pPr>
            <w:r w:rsidRPr="0071596F">
              <w:rPr>
                <w:sz w:val="28"/>
                <w:szCs w:val="28"/>
              </w:rPr>
              <w:t xml:space="preserve">      C</w:t>
            </w:r>
            <w:r w:rsidRPr="0071596F">
              <w:rPr>
                <w:sz w:val="28"/>
                <w:szCs w:val="28"/>
                <w:vertAlign w:val="subscript"/>
              </w:rPr>
              <w:t>3</w:t>
            </w:r>
            <w:r w:rsidRPr="0071596F">
              <w:rPr>
                <w:sz w:val="28"/>
                <w:szCs w:val="28"/>
              </w:rPr>
              <w:t xml:space="preserve"> = (5,13 x 0,25) x (1000 x 1) = 1282,50 </w:t>
            </w:r>
            <w:proofErr w:type="spellStart"/>
            <w:r w:rsidRPr="0071596F">
              <w:rPr>
                <w:i/>
                <w:sz w:val="28"/>
                <w:szCs w:val="28"/>
              </w:rPr>
              <w:t>euro</w:t>
            </w:r>
            <w:proofErr w:type="spellEnd"/>
          </w:p>
          <w:p w14:paraId="379BB39C" w14:textId="77777777" w:rsidR="00B15551" w:rsidRPr="0071596F" w:rsidRDefault="00B15551" w:rsidP="00B15551">
            <w:pPr>
              <w:ind w:left="360"/>
              <w:jc w:val="both"/>
              <w:rPr>
                <w:sz w:val="28"/>
                <w:szCs w:val="28"/>
              </w:rPr>
            </w:pPr>
            <w:r w:rsidRPr="0071596F">
              <w:rPr>
                <w:b/>
                <w:sz w:val="28"/>
                <w:szCs w:val="28"/>
              </w:rPr>
              <w:t>Kopējās izmaksas Valsts policijai</w:t>
            </w:r>
            <w:r w:rsidRPr="0071596F">
              <w:rPr>
                <w:sz w:val="28"/>
                <w:szCs w:val="28"/>
              </w:rPr>
              <w:t>:</w:t>
            </w:r>
          </w:p>
          <w:p w14:paraId="6B464841" w14:textId="4F003501" w:rsidR="00B15551" w:rsidRPr="0071596F" w:rsidRDefault="00B15551" w:rsidP="00B15551">
            <w:pPr>
              <w:ind w:left="360"/>
              <w:jc w:val="both"/>
              <w:rPr>
                <w:b/>
                <w:i/>
                <w:sz w:val="28"/>
                <w:szCs w:val="28"/>
              </w:rPr>
            </w:pPr>
            <w:r w:rsidRPr="0071596F">
              <w:rPr>
                <w:b/>
                <w:sz w:val="28"/>
                <w:szCs w:val="28"/>
              </w:rPr>
              <w:t>C</w:t>
            </w:r>
            <w:r w:rsidRPr="0071596F">
              <w:rPr>
                <w:b/>
                <w:sz w:val="28"/>
                <w:szCs w:val="28"/>
                <w:vertAlign w:val="subscript"/>
              </w:rPr>
              <w:t>VP</w:t>
            </w:r>
            <w:r w:rsidRPr="0071596F">
              <w:rPr>
                <w:b/>
                <w:sz w:val="28"/>
                <w:szCs w:val="28"/>
              </w:rPr>
              <w:t xml:space="preserve"> = 410,40 + 410,40 + 942,10 + 1282,50 = 3046 </w:t>
            </w:r>
            <w:proofErr w:type="spellStart"/>
            <w:r w:rsidRPr="0071596F">
              <w:rPr>
                <w:b/>
                <w:i/>
                <w:sz w:val="28"/>
                <w:szCs w:val="28"/>
              </w:rPr>
              <w:t>euro</w:t>
            </w:r>
            <w:proofErr w:type="spellEnd"/>
          </w:p>
          <w:p w14:paraId="024EC4A0" w14:textId="77777777" w:rsidR="00B15551" w:rsidRPr="0071596F" w:rsidRDefault="00B15551" w:rsidP="00B15551">
            <w:pPr>
              <w:ind w:left="360"/>
              <w:jc w:val="both"/>
              <w:rPr>
                <w:b/>
                <w:i/>
                <w:sz w:val="28"/>
                <w:szCs w:val="28"/>
              </w:rPr>
            </w:pPr>
          </w:p>
          <w:p w14:paraId="22D9EDE4" w14:textId="77777777" w:rsidR="00B15551" w:rsidRPr="0071596F" w:rsidRDefault="00B15551" w:rsidP="00B15551">
            <w:pPr>
              <w:ind w:left="360"/>
              <w:jc w:val="both"/>
              <w:rPr>
                <w:b/>
                <w:i/>
                <w:sz w:val="28"/>
                <w:szCs w:val="28"/>
              </w:rPr>
            </w:pPr>
            <w:r w:rsidRPr="0071596F">
              <w:rPr>
                <w:b/>
                <w:i/>
                <w:sz w:val="28"/>
                <w:szCs w:val="28"/>
              </w:rPr>
              <w:t>Administratīvās izmaksas KOPĀ:</w:t>
            </w:r>
          </w:p>
          <w:p w14:paraId="0A361605" w14:textId="013F103F" w:rsidR="00B15551" w:rsidRPr="0071596F" w:rsidRDefault="00B15551" w:rsidP="00D673CA">
            <w:pPr>
              <w:jc w:val="both"/>
              <w:rPr>
                <w:b/>
                <w:sz w:val="28"/>
                <w:szCs w:val="28"/>
              </w:rPr>
            </w:pPr>
            <w:r w:rsidRPr="0071596F">
              <w:rPr>
                <w:b/>
                <w:sz w:val="28"/>
                <w:szCs w:val="28"/>
              </w:rPr>
              <w:t xml:space="preserve">C </w:t>
            </w:r>
            <w:r w:rsidRPr="0071596F">
              <w:rPr>
                <w:b/>
                <w:sz w:val="28"/>
                <w:szCs w:val="28"/>
                <w:vertAlign w:val="subscript"/>
              </w:rPr>
              <w:t>kopā</w:t>
            </w:r>
            <w:r w:rsidRPr="0071596F">
              <w:rPr>
                <w:b/>
                <w:sz w:val="28"/>
                <w:szCs w:val="28"/>
              </w:rPr>
              <w:t xml:space="preserve"> = C </w:t>
            </w:r>
            <w:r w:rsidRPr="0071596F">
              <w:rPr>
                <w:b/>
                <w:sz w:val="28"/>
                <w:szCs w:val="28"/>
                <w:vertAlign w:val="subscript"/>
              </w:rPr>
              <w:t>personai vai</w:t>
            </w:r>
            <w:r w:rsidRPr="0071596F">
              <w:rPr>
                <w:b/>
                <w:sz w:val="28"/>
                <w:szCs w:val="28"/>
              </w:rPr>
              <w:t xml:space="preserve"> </w:t>
            </w:r>
            <w:r w:rsidRPr="0071596F">
              <w:rPr>
                <w:b/>
                <w:sz w:val="28"/>
                <w:szCs w:val="28"/>
                <w:vertAlign w:val="subscript"/>
              </w:rPr>
              <w:t xml:space="preserve">komersantam </w:t>
            </w:r>
            <w:r w:rsidRPr="0071596F">
              <w:rPr>
                <w:b/>
                <w:sz w:val="28"/>
                <w:szCs w:val="28"/>
              </w:rPr>
              <w:t>+ C</w:t>
            </w:r>
            <w:r w:rsidRPr="0071596F">
              <w:rPr>
                <w:b/>
                <w:sz w:val="28"/>
                <w:szCs w:val="28"/>
                <w:vertAlign w:val="subscript"/>
              </w:rPr>
              <w:t xml:space="preserve">VP </w:t>
            </w:r>
            <w:r w:rsidRPr="0071596F">
              <w:rPr>
                <w:b/>
                <w:sz w:val="28"/>
                <w:szCs w:val="28"/>
              </w:rPr>
              <w:t xml:space="preserve">= 31 488 + 3046 = 34 534 </w:t>
            </w:r>
            <w:proofErr w:type="spellStart"/>
            <w:r w:rsidRPr="0071596F">
              <w:rPr>
                <w:b/>
                <w:i/>
                <w:sz w:val="28"/>
                <w:szCs w:val="28"/>
              </w:rPr>
              <w:t>euro</w:t>
            </w:r>
            <w:proofErr w:type="spellEnd"/>
          </w:p>
        </w:tc>
      </w:tr>
      <w:tr w:rsidR="0071596F" w:rsidRPr="0071596F" w14:paraId="594DC951" w14:textId="77777777" w:rsidTr="00607B5B">
        <w:tblPrEx>
          <w:tblBorders>
            <w:top w:val="single" w:sz="6" w:space="0" w:color="414142"/>
            <w:left w:val="single" w:sz="6" w:space="0" w:color="414142"/>
            <w:bottom w:val="single" w:sz="6" w:space="0" w:color="414142"/>
            <w:right w:val="single" w:sz="6" w:space="0" w:color="414142"/>
            <w:insideH w:val="none" w:sz="0" w:space="0" w:color="auto"/>
            <w:insideV w:val="none" w:sz="0" w:space="0" w:color="auto"/>
          </w:tblBorders>
          <w:tblCellMar>
            <w:top w:w="0" w:type="dxa"/>
            <w:left w:w="108" w:type="dxa"/>
            <w:bottom w:w="0" w:type="dxa"/>
            <w:right w:w="108" w:type="dxa"/>
          </w:tblCellMar>
          <w:tblLook w:val="0400" w:firstRow="0" w:lastRow="0" w:firstColumn="0" w:lastColumn="0" w:noHBand="0" w:noVBand="1"/>
        </w:tblPrEx>
        <w:trPr>
          <w:trHeight w:val="500"/>
        </w:trPr>
        <w:tc>
          <w:tcPr>
            <w:tcW w:w="308" w:type="pct"/>
            <w:tcBorders>
              <w:top w:val="single" w:sz="6" w:space="0" w:color="414142"/>
              <w:left w:val="single" w:sz="6" w:space="0" w:color="414142"/>
              <w:bottom w:val="single" w:sz="6" w:space="0" w:color="414142"/>
              <w:right w:val="single" w:sz="6" w:space="0" w:color="414142"/>
            </w:tcBorders>
            <w:hideMark/>
          </w:tcPr>
          <w:p w14:paraId="4B3236E0" w14:textId="77777777" w:rsidR="00B15551" w:rsidRPr="0071596F" w:rsidRDefault="00B15551" w:rsidP="00B15551">
            <w:pPr>
              <w:rPr>
                <w:sz w:val="28"/>
                <w:szCs w:val="28"/>
              </w:rPr>
            </w:pPr>
            <w:r w:rsidRPr="0071596F">
              <w:rPr>
                <w:sz w:val="28"/>
                <w:szCs w:val="28"/>
              </w:rPr>
              <w:lastRenderedPageBreak/>
              <w:t>4.</w:t>
            </w:r>
          </w:p>
        </w:tc>
        <w:tc>
          <w:tcPr>
            <w:tcW w:w="1154" w:type="pct"/>
            <w:gridSpan w:val="2"/>
            <w:tcBorders>
              <w:top w:val="single" w:sz="6" w:space="0" w:color="414142"/>
              <w:left w:val="single" w:sz="6" w:space="0" w:color="414142"/>
              <w:bottom w:val="single" w:sz="6" w:space="0" w:color="414142"/>
              <w:right w:val="single" w:sz="6" w:space="0" w:color="414142"/>
            </w:tcBorders>
            <w:hideMark/>
          </w:tcPr>
          <w:p w14:paraId="6070017F" w14:textId="77777777" w:rsidR="00B15551" w:rsidRPr="0071596F" w:rsidRDefault="00B15551" w:rsidP="00B15551">
            <w:pPr>
              <w:rPr>
                <w:sz w:val="28"/>
                <w:szCs w:val="28"/>
              </w:rPr>
            </w:pPr>
            <w:r w:rsidRPr="0071596F">
              <w:rPr>
                <w:sz w:val="28"/>
                <w:szCs w:val="28"/>
              </w:rPr>
              <w:t>Atbilstības izmaksu monetārs novērtējums</w:t>
            </w:r>
          </w:p>
        </w:tc>
        <w:tc>
          <w:tcPr>
            <w:tcW w:w="3538" w:type="pct"/>
            <w:gridSpan w:val="2"/>
            <w:tcBorders>
              <w:top w:val="single" w:sz="6" w:space="0" w:color="414142"/>
              <w:left w:val="single" w:sz="6" w:space="0" w:color="414142"/>
              <w:bottom w:val="single" w:sz="6" w:space="0" w:color="414142"/>
              <w:right w:val="single" w:sz="6" w:space="0" w:color="414142"/>
            </w:tcBorders>
            <w:hideMark/>
          </w:tcPr>
          <w:p w14:paraId="43F641F9" w14:textId="21616247" w:rsidR="00B15551" w:rsidRPr="0071596F" w:rsidRDefault="00B15551" w:rsidP="00B15551">
            <w:pPr>
              <w:rPr>
                <w:sz w:val="28"/>
                <w:szCs w:val="28"/>
              </w:rPr>
            </w:pPr>
            <w:r w:rsidRPr="0071596F">
              <w:rPr>
                <w:sz w:val="28"/>
                <w:szCs w:val="28"/>
              </w:rPr>
              <w:t>Tiesiskais regulējums neradīs izmaiņas atbilstības izmaksās.</w:t>
            </w:r>
          </w:p>
        </w:tc>
      </w:tr>
      <w:tr w:rsidR="0071596F" w:rsidRPr="0071596F" w14:paraId="367A4EB5" w14:textId="77777777" w:rsidTr="00607B5B">
        <w:tblPrEx>
          <w:tblBorders>
            <w:top w:val="single" w:sz="6" w:space="0" w:color="414142"/>
            <w:left w:val="single" w:sz="6" w:space="0" w:color="414142"/>
            <w:bottom w:val="single" w:sz="6" w:space="0" w:color="414142"/>
            <w:right w:val="single" w:sz="6" w:space="0" w:color="414142"/>
            <w:insideH w:val="none" w:sz="0" w:space="0" w:color="auto"/>
            <w:insideV w:val="none" w:sz="0" w:space="0" w:color="auto"/>
          </w:tblBorders>
          <w:tblCellMar>
            <w:top w:w="0" w:type="dxa"/>
            <w:left w:w="108" w:type="dxa"/>
            <w:bottom w:w="0" w:type="dxa"/>
            <w:right w:w="108" w:type="dxa"/>
          </w:tblCellMar>
          <w:tblLook w:val="0400" w:firstRow="0" w:lastRow="0" w:firstColumn="0" w:lastColumn="0" w:noHBand="0" w:noVBand="1"/>
        </w:tblPrEx>
        <w:trPr>
          <w:trHeight w:val="340"/>
        </w:trPr>
        <w:tc>
          <w:tcPr>
            <w:tcW w:w="308" w:type="pct"/>
            <w:tcBorders>
              <w:top w:val="single" w:sz="6" w:space="0" w:color="414142"/>
              <w:left w:val="single" w:sz="6" w:space="0" w:color="414142"/>
              <w:bottom w:val="single" w:sz="6" w:space="0" w:color="414142"/>
              <w:right w:val="single" w:sz="6" w:space="0" w:color="414142"/>
            </w:tcBorders>
            <w:hideMark/>
          </w:tcPr>
          <w:p w14:paraId="18311CCB" w14:textId="77777777" w:rsidR="00B15551" w:rsidRPr="0071596F" w:rsidRDefault="00B15551" w:rsidP="00B15551">
            <w:pPr>
              <w:rPr>
                <w:sz w:val="28"/>
                <w:szCs w:val="28"/>
              </w:rPr>
            </w:pPr>
            <w:r w:rsidRPr="0071596F">
              <w:rPr>
                <w:sz w:val="28"/>
                <w:szCs w:val="28"/>
              </w:rPr>
              <w:t>5.</w:t>
            </w:r>
          </w:p>
        </w:tc>
        <w:tc>
          <w:tcPr>
            <w:tcW w:w="1154" w:type="pct"/>
            <w:gridSpan w:val="2"/>
            <w:tcBorders>
              <w:top w:val="single" w:sz="6" w:space="0" w:color="414142"/>
              <w:left w:val="single" w:sz="6" w:space="0" w:color="414142"/>
              <w:bottom w:val="single" w:sz="6" w:space="0" w:color="414142"/>
              <w:right w:val="single" w:sz="6" w:space="0" w:color="414142"/>
            </w:tcBorders>
            <w:hideMark/>
          </w:tcPr>
          <w:p w14:paraId="2F2A4E98" w14:textId="77777777" w:rsidR="00B15551" w:rsidRPr="0071596F" w:rsidRDefault="00B15551" w:rsidP="00B15551">
            <w:pPr>
              <w:rPr>
                <w:sz w:val="28"/>
                <w:szCs w:val="28"/>
              </w:rPr>
            </w:pPr>
            <w:r w:rsidRPr="0071596F">
              <w:rPr>
                <w:sz w:val="28"/>
                <w:szCs w:val="28"/>
              </w:rPr>
              <w:t>Cita informācija</w:t>
            </w:r>
          </w:p>
        </w:tc>
        <w:tc>
          <w:tcPr>
            <w:tcW w:w="3538" w:type="pct"/>
            <w:gridSpan w:val="2"/>
            <w:tcBorders>
              <w:top w:val="single" w:sz="6" w:space="0" w:color="414142"/>
              <w:left w:val="single" w:sz="6" w:space="0" w:color="414142"/>
              <w:bottom w:val="single" w:sz="6" w:space="0" w:color="414142"/>
              <w:right w:val="single" w:sz="6" w:space="0" w:color="414142"/>
            </w:tcBorders>
            <w:hideMark/>
          </w:tcPr>
          <w:p w14:paraId="0515F590" w14:textId="7315CD8C" w:rsidR="00B15551" w:rsidRPr="0071596F" w:rsidRDefault="00B15551" w:rsidP="00B15551">
            <w:pPr>
              <w:rPr>
                <w:sz w:val="28"/>
                <w:szCs w:val="28"/>
              </w:rPr>
            </w:pPr>
            <w:r w:rsidRPr="0071596F">
              <w:rPr>
                <w:sz w:val="28"/>
                <w:szCs w:val="28"/>
              </w:rPr>
              <w:t>Nav.</w:t>
            </w:r>
          </w:p>
        </w:tc>
      </w:tr>
    </w:tbl>
    <w:p w14:paraId="1275E8DF" w14:textId="77777777" w:rsidR="00EC05AF" w:rsidRPr="0071596F" w:rsidRDefault="00EC05AF" w:rsidP="00EC05AF"/>
    <w:tbl>
      <w:tblPr>
        <w:tblW w:w="5106" w:type="pct"/>
        <w:tblCellSpacing w:w="15" w:type="dxa"/>
        <w:tblInd w:w="-356"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40"/>
        <w:gridCol w:w="1209"/>
        <w:gridCol w:w="965"/>
        <w:gridCol w:w="1063"/>
        <w:gridCol w:w="805"/>
        <w:gridCol w:w="1096"/>
        <w:gridCol w:w="788"/>
        <w:gridCol w:w="1196"/>
        <w:gridCol w:w="2236"/>
        <w:gridCol w:w="54"/>
      </w:tblGrid>
      <w:tr w:rsidR="0071596F" w:rsidRPr="0071596F" w14:paraId="7948F763" w14:textId="77777777" w:rsidTr="00A16F12">
        <w:trPr>
          <w:gridAfter w:val="1"/>
          <w:wAfter w:w="5" w:type="pct"/>
          <w:tblCellSpacing w:w="15" w:type="dxa"/>
        </w:trPr>
        <w:tc>
          <w:tcPr>
            <w:tcW w:w="4948" w:type="pct"/>
            <w:gridSpan w:val="9"/>
            <w:tcBorders>
              <w:top w:val="single" w:sz="4" w:space="0" w:color="auto"/>
              <w:left w:val="single" w:sz="4" w:space="0" w:color="auto"/>
              <w:bottom w:val="single" w:sz="6" w:space="0" w:color="auto"/>
              <w:right w:val="single" w:sz="4" w:space="0" w:color="auto"/>
            </w:tcBorders>
            <w:vAlign w:val="center"/>
            <w:hideMark/>
          </w:tcPr>
          <w:p w14:paraId="50737B2B" w14:textId="77777777" w:rsidR="00EC05AF" w:rsidRPr="0071596F" w:rsidRDefault="00EC05AF" w:rsidP="00EC05AF">
            <w:pPr>
              <w:ind w:firstLine="301"/>
              <w:jc w:val="center"/>
              <w:rPr>
                <w:b/>
                <w:bCs/>
                <w:sz w:val="28"/>
                <w:szCs w:val="28"/>
                <w:lang w:eastAsia="en-US"/>
              </w:rPr>
            </w:pPr>
            <w:r w:rsidRPr="0071596F">
              <w:rPr>
                <w:b/>
                <w:bCs/>
                <w:sz w:val="28"/>
                <w:szCs w:val="28"/>
                <w:lang w:eastAsia="en-US"/>
              </w:rPr>
              <w:t>III. Tiesību akta projekta ietekme uz valsts budžetu un pašvaldību budžetiem</w:t>
            </w:r>
          </w:p>
        </w:tc>
      </w:tr>
      <w:tr w:rsidR="0071596F" w:rsidRPr="0071596F" w14:paraId="79F50EBD" w14:textId="77777777" w:rsidTr="00AB4255">
        <w:trPr>
          <w:gridAfter w:val="1"/>
          <w:wAfter w:w="5" w:type="pct"/>
          <w:tblCellSpacing w:w="15" w:type="dxa"/>
        </w:trPr>
        <w:tc>
          <w:tcPr>
            <w:tcW w:w="684" w:type="pct"/>
            <w:gridSpan w:val="2"/>
            <w:vMerge w:val="restart"/>
            <w:tcBorders>
              <w:top w:val="single" w:sz="6" w:space="0" w:color="auto"/>
              <w:left w:val="single" w:sz="4" w:space="0" w:color="auto"/>
              <w:bottom w:val="single" w:sz="6" w:space="0" w:color="auto"/>
              <w:right w:val="single" w:sz="6" w:space="0" w:color="auto"/>
            </w:tcBorders>
            <w:vAlign w:val="center"/>
            <w:hideMark/>
          </w:tcPr>
          <w:p w14:paraId="7F4777D6" w14:textId="77777777" w:rsidR="00EC05AF" w:rsidRPr="0071596F" w:rsidRDefault="00EC05AF" w:rsidP="00D36393">
            <w:pPr>
              <w:ind w:firstLine="300"/>
              <w:jc w:val="center"/>
              <w:rPr>
                <w:lang w:eastAsia="en-US"/>
              </w:rPr>
            </w:pPr>
            <w:r w:rsidRPr="0071596F">
              <w:rPr>
                <w:lang w:eastAsia="en-US"/>
              </w:rPr>
              <w:t>Rādītāji</w:t>
            </w:r>
          </w:p>
        </w:tc>
        <w:tc>
          <w:tcPr>
            <w:tcW w:w="1057" w:type="pct"/>
            <w:gridSpan w:val="2"/>
            <w:vMerge w:val="restart"/>
            <w:tcBorders>
              <w:top w:val="single" w:sz="6" w:space="0" w:color="auto"/>
              <w:left w:val="single" w:sz="6" w:space="0" w:color="auto"/>
              <w:bottom w:val="single" w:sz="6" w:space="0" w:color="auto"/>
              <w:right w:val="single" w:sz="6" w:space="0" w:color="auto"/>
            </w:tcBorders>
            <w:vAlign w:val="center"/>
            <w:hideMark/>
          </w:tcPr>
          <w:p w14:paraId="73CD5C14" w14:textId="4731F6D9" w:rsidR="00EC05AF" w:rsidRPr="0071596F" w:rsidRDefault="00EC05AF" w:rsidP="00EC05AF">
            <w:pPr>
              <w:ind w:firstLine="300"/>
              <w:rPr>
                <w:lang w:eastAsia="en-US"/>
              </w:rPr>
            </w:pPr>
            <w:r w:rsidRPr="0071596F">
              <w:rPr>
                <w:lang w:eastAsia="en-US"/>
              </w:rPr>
              <w:t>201</w:t>
            </w:r>
            <w:r w:rsidR="00F76CEA" w:rsidRPr="0071596F">
              <w:rPr>
                <w:lang w:eastAsia="en-US"/>
              </w:rPr>
              <w:t>9</w:t>
            </w:r>
            <w:r w:rsidRPr="0071596F">
              <w:rPr>
                <w:lang w:eastAsia="en-US"/>
              </w:rPr>
              <w:t>.gads</w:t>
            </w:r>
          </w:p>
        </w:tc>
        <w:tc>
          <w:tcPr>
            <w:tcW w:w="3175" w:type="pct"/>
            <w:gridSpan w:val="5"/>
            <w:tcBorders>
              <w:top w:val="single" w:sz="6" w:space="0" w:color="auto"/>
              <w:left w:val="single" w:sz="6" w:space="0" w:color="auto"/>
              <w:bottom w:val="single" w:sz="6" w:space="0" w:color="auto"/>
              <w:right w:val="single" w:sz="4" w:space="0" w:color="auto"/>
            </w:tcBorders>
            <w:vAlign w:val="center"/>
            <w:hideMark/>
          </w:tcPr>
          <w:p w14:paraId="2852578A" w14:textId="77777777" w:rsidR="00EC05AF" w:rsidRPr="0071596F" w:rsidRDefault="00EC05AF" w:rsidP="00EC05AF">
            <w:pPr>
              <w:ind w:firstLine="300"/>
              <w:jc w:val="center"/>
              <w:rPr>
                <w:lang w:eastAsia="en-US"/>
              </w:rPr>
            </w:pPr>
            <w:r w:rsidRPr="0071596F">
              <w:rPr>
                <w:lang w:eastAsia="en-US"/>
              </w:rPr>
              <w:t>Turpmākie trīs gadi (</w:t>
            </w:r>
            <w:proofErr w:type="spellStart"/>
            <w:r w:rsidRPr="0071596F">
              <w:rPr>
                <w:i/>
                <w:iCs/>
                <w:lang w:eastAsia="en-US"/>
              </w:rPr>
              <w:t>euro</w:t>
            </w:r>
            <w:proofErr w:type="spellEnd"/>
            <w:r w:rsidRPr="0071596F">
              <w:rPr>
                <w:lang w:eastAsia="en-US"/>
              </w:rPr>
              <w:t>)</w:t>
            </w:r>
          </w:p>
        </w:tc>
      </w:tr>
      <w:tr w:rsidR="0071596F" w:rsidRPr="0071596F" w14:paraId="08A818DD" w14:textId="77777777" w:rsidTr="00AB4255">
        <w:trPr>
          <w:gridAfter w:val="1"/>
          <w:wAfter w:w="5" w:type="pct"/>
          <w:tblCellSpacing w:w="15" w:type="dxa"/>
        </w:trPr>
        <w:tc>
          <w:tcPr>
            <w:tcW w:w="684" w:type="pct"/>
            <w:gridSpan w:val="2"/>
            <w:vMerge/>
            <w:tcBorders>
              <w:top w:val="single" w:sz="6" w:space="0" w:color="auto"/>
              <w:left w:val="single" w:sz="4" w:space="0" w:color="auto"/>
              <w:bottom w:val="single" w:sz="6" w:space="0" w:color="auto"/>
              <w:right w:val="single" w:sz="6" w:space="0" w:color="auto"/>
            </w:tcBorders>
            <w:vAlign w:val="center"/>
            <w:hideMark/>
          </w:tcPr>
          <w:p w14:paraId="49435F0C" w14:textId="77777777" w:rsidR="00EC05AF" w:rsidRPr="0071596F" w:rsidRDefault="00EC05AF" w:rsidP="00EC05AF">
            <w:pPr>
              <w:rPr>
                <w:lang w:eastAsia="en-US"/>
              </w:rPr>
            </w:pPr>
          </w:p>
        </w:tc>
        <w:tc>
          <w:tcPr>
            <w:tcW w:w="1057" w:type="pct"/>
            <w:gridSpan w:val="2"/>
            <w:vMerge/>
            <w:tcBorders>
              <w:top w:val="single" w:sz="6" w:space="0" w:color="auto"/>
              <w:left w:val="single" w:sz="6" w:space="0" w:color="auto"/>
              <w:bottom w:val="single" w:sz="6" w:space="0" w:color="auto"/>
              <w:right w:val="single" w:sz="6" w:space="0" w:color="auto"/>
            </w:tcBorders>
            <w:vAlign w:val="center"/>
            <w:hideMark/>
          </w:tcPr>
          <w:p w14:paraId="38A228E6" w14:textId="77777777" w:rsidR="00EC05AF" w:rsidRPr="0071596F" w:rsidRDefault="00EC05AF" w:rsidP="00EC05AF">
            <w:pPr>
              <w:rPr>
                <w:lang w:eastAsia="en-US"/>
              </w:rPr>
            </w:pPr>
          </w:p>
        </w:tc>
        <w:tc>
          <w:tcPr>
            <w:tcW w:w="989" w:type="pct"/>
            <w:gridSpan w:val="2"/>
            <w:tcBorders>
              <w:top w:val="single" w:sz="6" w:space="0" w:color="auto"/>
              <w:left w:val="single" w:sz="6" w:space="0" w:color="auto"/>
              <w:bottom w:val="single" w:sz="6" w:space="0" w:color="auto"/>
              <w:right w:val="single" w:sz="6" w:space="0" w:color="auto"/>
            </w:tcBorders>
            <w:vAlign w:val="center"/>
            <w:hideMark/>
          </w:tcPr>
          <w:p w14:paraId="4007DBB8" w14:textId="62D7ACA3" w:rsidR="00EC05AF" w:rsidRPr="0071596F" w:rsidRDefault="00F76CEA">
            <w:pPr>
              <w:ind w:firstLine="300"/>
              <w:jc w:val="center"/>
              <w:rPr>
                <w:lang w:eastAsia="en-US"/>
              </w:rPr>
            </w:pPr>
            <w:r w:rsidRPr="0071596F">
              <w:rPr>
                <w:lang w:eastAsia="en-US"/>
              </w:rPr>
              <w:t>2020</w:t>
            </w:r>
          </w:p>
        </w:tc>
        <w:tc>
          <w:tcPr>
            <w:tcW w:w="1033" w:type="pct"/>
            <w:gridSpan w:val="2"/>
            <w:tcBorders>
              <w:top w:val="single" w:sz="6" w:space="0" w:color="auto"/>
              <w:left w:val="single" w:sz="6" w:space="0" w:color="auto"/>
              <w:bottom w:val="single" w:sz="6" w:space="0" w:color="auto"/>
              <w:right w:val="single" w:sz="6" w:space="0" w:color="auto"/>
            </w:tcBorders>
            <w:vAlign w:val="center"/>
            <w:hideMark/>
          </w:tcPr>
          <w:p w14:paraId="0884E55C" w14:textId="0706D6D7" w:rsidR="00EC05AF" w:rsidRPr="0071596F" w:rsidRDefault="00EC05AF" w:rsidP="00EC05AF">
            <w:pPr>
              <w:ind w:firstLine="300"/>
              <w:jc w:val="center"/>
              <w:rPr>
                <w:lang w:eastAsia="en-US"/>
              </w:rPr>
            </w:pPr>
            <w:r w:rsidRPr="0071596F">
              <w:rPr>
                <w:lang w:eastAsia="en-US"/>
              </w:rPr>
              <w:t>202</w:t>
            </w:r>
            <w:r w:rsidR="00F76CEA" w:rsidRPr="0071596F">
              <w:rPr>
                <w:lang w:eastAsia="en-US"/>
              </w:rPr>
              <w:t>1</w:t>
            </w:r>
          </w:p>
        </w:tc>
        <w:tc>
          <w:tcPr>
            <w:tcW w:w="1122" w:type="pct"/>
            <w:tcBorders>
              <w:top w:val="single" w:sz="6" w:space="0" w:color="auto"/>
              <w:left w:val="single" w:sz="6" w:space="0" w:color="auto"/>
              <w:bottom w:val="single" w:sz="6" w:space="0" w:color="auto"/>
              <w:right w:val="single" w:sz="4" w:space="0" w:color="auto"/>
            </w:tcBorders>
            <w:vAlign w:val="center"/>
            <w:hideMark/>
          </w:tcPr>
          <w:p w14:paraId="6D5FA0C8" w14:textId="2C6C9F9E" w:rsidR="00EC05AF" w:rsidRPr="0071596F" w:rsidRDefault="00EC05AF" w:rsidP="00EC05AF">
            <w:pPr>
              <w:ind w:firstLine="300"/>
              <w:jc w:val="center"/>
              <w:rPr>
                <w:lang w:eastAsia="en-US"/>
              </w:rPr>
            </w:pPr>
            <w:r w:rsidRPr="0071596F">
              <w:rPr>
                <w:lang w:eastAsia="en-US"/>
              </w:rPr>
              <w:t>202</w:t>
            </w:r>
            <w:r w:rsidR="00F76CEA" w:rsidRPr="0071596F">
              <w:rPr>
                <w:lang w:eastAsia="en-US"/>
              </w:rPr>
              <w:t>2</w:t>
            </w:r>
          </w:p>
        </w:tc>
      </w:tr>
      <w:tr w:rsidR="0071596F" w:rsidRPr="0071596F" w14:paraId="369568E7" w14:textId="77777777" w:rsidTr="00AB4255">
        <w:trPr>
          <w:gridAfter w:val="1"/>
          <w:wAfter w:w="5" w:type="pct"/>
          <w:tblCellSpacing w:w="15" w:type="dxa"/>
        </w:trPr>
        <w:tc>
          <w:tcPr>
            <w:tcW w:w="684" w:type="pct"/>
            <w:gridSpan w:val="2"/>
            <w:vMerge/>
            <w:tcBorders>
              <w:top w:val="single" w:sz="6" w:space="0" w:color="auto"/>
              <w:left w:val="single" w:sz="4" w:space="0" w:color="auto"/>
              <w:bottom w:val="single" w:sz="6" w:space="0" w:color="auto"/>
              <w:right w:val="single" w:sz="6" w:space="0" w:color="auto"/>
            </w:tcBorders>
            <w:vAlign w:val="center"/>
            <w:hideMark/>
          </w:tcPr>
          <w:p w14:paraId="33CE81AB" w14:textId="77777777" w:rsidR="00EC05AF" w:rsidRPr="0071596F" w:rsidRDefault="00EC05AF" w:rsidP="00EC05AF">
            <w:pPr>
              <w:rPr>
                <w:lang w:eastAsia="en-US"/>
              </w:rPr>
            </w:pPr>
          </w:p>
        </w:tc>
        <w:tc>
          <w:tcPr>
            <w:tcW w:w="502" w:type="pct"/>
            <w:tcBorders>
              <w:top w:val="single" w:sz="6" w:space="0" w:color="auto"/>
              <w:left w:val="single" w:sz="6" w:space="0" w:color="auto"/>
              <w:bottom w:val="single" w:sz="6" w:space="0" w:color="auto"/>
              <w:right w:val="single" w:sz="6" w:space="0" w:color="auto"/>
            </w:tcBorders>
            <w:vAlign w:val="center"/>
            <w:hideMark/>
          </w:tcPr>
          <w:p w14:paraId="14515D7B" w14:textId="77777777" w:rsidR="00EC05AF" w:rsidRPr="0071596F" w:rsidRDefault="00EC05AF" w:rsidP="00EC05AF">
            <w:pPr>
              <w:jc w:val="center"/>
              <w:rPr>
                <w:lang w:eastAsia="en-US"/>
              </w:rPr>
            </w:pPr>
            <w:r w:rsidRPr="0071596F">
              <w:rPr>
                <w:lang w:eastAsia="en-US"/>
              </w:rPr>
              <w:t>saskaņā ar valsts budžetu kārtējam gadam</w:t>
            </w:r>
          </w:p>
        </w:tc>
        <w:tc>
          <w:tcPr>
            <w:tcW w:w="540" w:type="pct"/>
            <w:tcBorders>
              <w:top w:val="single" w:sz="6" w:space="0" w:color="auto"/>
              <w:left w:val="single" w:sz="6" w:space="0" w:color="auto"/>
              <w:bottom w:val="single" w:sz="6" w:space="0" w:color="auto"/>
              <w:right w:val="single" w:sz="6" w:space="0" w:color="auto"/>
            </w:tcBorders>
            <w:vAlign w:val="center"/>
            <w:hideMark/>
          </w:tcPr>
          <w:p w14:paraId="107C01CA" w14:textId="77777777" w:rsidR="00EC05AF" w:rsidRPr="0071596F" w:rsidRDefault="00EC05AF" w:rsidP="00EC05AF">
            <w:pPr>
              <w:jc w:val="center"/>
              <w:rPr>
                <w:lang w:eastAsia="en-US"/>
              </w:rPr>
            </w:pPr>
            <w:r w:rsidRPr="0071596F">
              <w:rPr>
                <w:lang w:eastAsia="en-US"/>
              </w:rPr>
              <w:t>izmaiņas kārtējā gadā, salīdzinot ar valsts budžetu kārtējam gadam</w:t>
            </w:r>
          </w:p>
        </w:tc>
        <w:tc>
          <w:tcPr>
            <w:tcW w:w="416" w:type="pct"/>
            <w:tcBorders>
              <w:top w:val="single" w:sz="6" w:space="0" w:color="auto"/>
              <w:left w:val="single" w:sz="6" w:space="0" w:color="auto"/>
              <w:bottom w:val="single" w:sz="6" w:space="0" w:color="auto"/>
              <w:right w:val="single" w:sz="6" w:space="0" w:color="auto"/>
            </w:tcBorders>
            <w:vAlign w:val="center"/>
            <w:hideMark/>
          </w:tcPr>
          <w:p w14:paraId="005D6E84" w14:textId="77777777" w:rsidR="00EC05AF" w:rsidRPr="0071596F" w:rsidRDefault="00EC05AF" w:rsidP="00EC05AF">
            <w:pPr>
              <w:jc w:val="center"/>
              <w:rPr>
                <w:lang w:eastAsia="en-US"/>
              </w:rPr>
            </w:pPr>
            <w:r w:rsidRPr="0071596F">
              <w:rPr>
                <w:lang w:eastAsia="en-US"/>
              </w:rPr>
              <w:t>saskaņā ar vidēja termiņa budžeta ietvaru</w:t>
            </w:r>
          </w:p>
        </w:tc>
        <w:tc>
          <w:tcPr>
            <w:tcW w:w="557" w:type="pct"/>
            <w:tcBorders>
              <w:top w:val="single" w:sz="6" w:space="0" w:color="auto"/>
              <w:left w:val="single" w:sz="6" w:space="0" w:color="auto"/>
              <w:bottom w:val="single" w:sz="6" w:space="0" w:color="auto"/>
              <w:right w:val="single" w:sz="6" w:space="0" w:color="auto"/>
            </w:tcBorders>
            <w:vAlign w:val="center"/>
            <w:hideMark/>
          </w:tcPr>
          <w:p w14:paraId="1B65600C" w14:textId="534E7B2D" w:rsidR="00EC05AF" w:rsidRPr="0071596F" w:rsidRDefault="00EC05AF" w:rsidP="006D644D">
            <w:pPr>
              <w:jc w:val="center"/>
              <w:rPr>
                <w:lang w:eastAsia="en-US"/>
              </w:rPr>
            </w:pPr>
            <w:r w:rsidRPr="0071596F">
              <w:rPr>
                <w:lang w:eastAsia="en-US"/>
              </w:rPr>
              <w:t xml:space="preserve">izmaiņas, salīdzinot ar vidēja termiņa budžeta ietvaru </w:t>
            </w:r>
            <w:r w:rsidR="006D644D" w:rsidRPr="0071596F">
              <w:rPr>
                <w:lang w:eastAsia="en-US"/>
              </w:rPr>
              <w:t>2020</w:t>
            </w:r>
            <w:r w:rsidRPr="0071596F">
              <w:rPr>
                <w:lang w:eastAsia="en-US"/>
              </w:rPr>
              <w:t>. gadam</w:t>
            </w:r>
          </w:p>
        </w:tc>
        <w:tc>
          <w:tcPr>
            <w:tcW w:w="407" w:type="pct"/>
            <w:tcBorders>
              <w:top w:val="single" w:sz="6" w:space="0" w:color="auto"/>
              <w:left w:val="single" w:sz="6" w:space="0" w:color="auto"/>
              <w:bottom w:val="single" w:sz="6" w:space="0" w:color="auto"/>
              <w:right w:val="single" w:sz="6" w:space="0" w:color="auto"/>
            </w:tcBorders>
            <w:vAlign w:val="center"/>
            <w:hideMark/>
          </w:tcPr>
          <w:p w14:paraId="1B2278A4" w14:textId="77777777" w:rsidR="00EC05AF" w:rsidRPr="0071596F" w:rsidRDefault="00EC05AF" w:rsidP="00EC05AF">
            <w:pPr>
              <w:jc w:val="center"/>
              <w:rPr>
                <w:lang w:eastAsia="en-US"/>
              </w:rPr>
            </w:pPr>
            <w:r w:rsidRPr="0071596F">
              <w:rPr>
                <w:lang w:eastAsia="en-US"/>
              </w:rPr>
              <w:t>saskaņā ar vidēja termiņa budžeta ietvaru</w:t>
            </w:r>
          </w:p>
        </w:tc>
        <w:tc>
          <w:tcPr>
            <w:tcW w:w="610" w:type="pct"/>
            <w:tcBorders>
              <w:top w:val="single" w:sz="6" w:space="0" w:color="auto"/>
              <w:left w:val="single" w:sz="6" w:space="0" w:color="auto"/>
              <w:bottom w:val="single" w:sz="6" w:space="0" w:color="auto"/>
              <w:right w:val="single" w:sz="6" w:space="0" w:color="auto"/>
            </w:tcBorders>
            <w:vAlign w:val="center"/>
            <w:hideMark/>
          </w:tcPr>
          <w:p w14:paraId="147AE9FF" w14:textId="04D85068" w:rsidR="00EC05AF" w:rsidRPr="0071596F" w:rsidRDefault="00EC05AF">
            <w:pPr>
              <w:jc w:val="center"/>
              <w:rPr>
                <w:lang w:eastAsia="en-US"/>
              </w:rPr>
            </w:pPr>
            <w:r w:rsidRPr="0071596F">
              <w:rPr>
                <w:lang w:eastAsia="en-US"/>
              </w:rPr>
              <w:t xml:space="preserve">izmaiņas, salīdzinot ar vidēja termiņa budžeta ietvaru </w:t>
            </w:r>
            <w:r w:rsidR="006D644D" w:rsidRPr="0071596F">
              <w:rPr>
                <w:lang w:eastAsia="en-US"/>
              </w:rPr>
              <w:t>2021</w:t>
            </w:r>
            <w:r w:rsidRPr="0071596F">
              <w:rPr>
                <w:lang w:eastAsia="en-US"/>
              </w:rPr>
              <w:t>. gadam</w:t>
            </w:r>
          </w:p>
        </w:tc>
        <w:tc>
          <w:tcPr>
            <w:tcW w:w="1122" w:type="pct"/>
            <w:tcBorders>
              <w:top w:val="single" w:sz="6" w:space="0" w:color="auto"/>
              <w:left w:val="single" w:sz="6" w:space="0" w:color="auto"/>
              <w:bottom w:val="single" w:sz="6" w:space="0" w:color="auto"/>
              <w:right w:val="single" w:sz="4" w:space="0" w:color="auto"/>
            </w:tcBorders>
            <w:vAlign w:val="center"/>
            <w:hideMark/>
          </w:tcPr>
          <w:p w14:paraId="4A6F9AE0" w14:textId="693A5978" w:rsidR="00EC05AF" w:rsidRPr="0071596F" w:rsidRDefault="00EC05AF">
            <w:pPr>
              <w:jc w:val="center"/>
              <w:rPr>
                <w:lang w:eastAsia="en-US"/>
              </w:rPr>
            </w:pPr>
            <w:r w:rsidRPr="0071596F">
              <w:rPr>
                <w:lang w:eastAsia="en-US"/>
              </w:rPr>
              <w:t xml:space="preserve">izmaiņas, salīdzinot ar vidēja termiņa budžeta ietvaru </w:t>
            </w:r>
            <w:r w:rsidR="006D644D" w:rsidRPr="0071596F">
              <w:rPr>
                <w:lang w:eastAsia="en-US"/>
              </w:rPr>
              <w:t>2021</w:t>
            </w:r>
            <w:r w:rsidRPr="0071596F">
              <w:rPr>
                <w:lang w:eastAsia="en-US"/>
              </w:rPr>
              <w:t>. gadam</w:t>
            </w:r>
          </w:p>
        </w:tc>
      </w:tr>
      <w:tr w:rsidR="0071596F" w:rsidRPr="0071596F" w14:paraId="7C7748F1" w14:textId="77777777" w:rsidTr="00AB4255">
        <w:trPr>
          <w:gridAfter w:val="1"/>
          <w:wAfter w:w="5" w:type="pct"/>
          <w:tblCellSpacing w:w="15" w:type="dxa"/>
        </w:trPr>
        <w:tc>
          <w:tcPr>
            <w:tcW w:w="684" w:type="pct"/>
            <w:gridSpan w:val="2"/>
            <w:tcBorders>
              <w:top w:val="single" w:sz="6" w:space="0" w:color="auto"/>
              <w:left w:val="single" w:sz="4" w:space="0" w:color="auto"/>
              <w:bottom w:val="single" w:sz="6" w:space="0" w:color="auto"/>
              <w:right w:val="single" w:sz="6" w:space="0" w:color="auto"/>
            </w:tcBorders>
            <w:vAlign w:val="center"/>
            <w:hideMark/>
          </w:tcPr>
          <w:p w14:paraId="1CE6447B" w14:textId="77777777" w:rsidR="00EC05AF" w:rsidRPr="0071596F" w:rsidRDefault="00EC05AF" w:rsidP="00EC05AF">
            <w:pPr>
              <w:ind w:firstLine="300"/>
              <w:jc w:val="center"/>
              <w:rPr>
                <w:lang w:eastAsia="en-US"/>
              </w:rPr>
            </w:pPr>
            <w:r w:rsidRPr="0071596F">
              <w:rPr>
                <w:lang w:eastAsia="en-US"/>
              </w:rPr>
              <w:t>1</w:t>
            </w:r>
          </w:p>
        </w:tc>
        <w:tc>
          <w:tcPr>
            <w:tcW w:w="502" w:type="pct"/>
            <w:tcBorders>
              <w:top w:val="single" w:sz="6" w:space="0" w:color="auto"/>
              <w:left w:val="single" w:sz="6" w:space="0" w:color="auto"/>
              <w:bottom w:val="single" w:sz="6" w:space="0" w:color="auto"/>
              <w:right w:val="single" w:sz="6" w:space="0" w:color="auto"/>
            </w:tcBorders>
            <w:vAlign w:val="center"/>
            <w:hideMark/>
          </w:tcPr>
          <w:p w14:paraId="48DDDF00" w14:textId="77777777" w:rsidR="00EC05AF" w:rsidRPr="0071596F" w:rsidRDefault="00EC05AF" w:rsidP="00EC05AF">
            <w:pPr>
              <w:ind w:firstLine="300"/>
              <w:jc w:val="center"/>
              <w:rPr>
                <w:lang w:eastAsia="en-US"/>
              </w:rPr>
            </w:pPr>
            <w:r w:rsidRPr="0071596F">
              <w:rPr>
                <w:lang w:eastAsia="en-US"/>
              </w:rPr>
              <w:t>2</w:t>
            </w:r>
          </w:p>
        </w:tc>
        <w:tc>
          <w:tcPr>
            <w:tcW w:w="540" w:type="pct"/>
            <w:tcBorders>
              <w:top w:val="single" w:sz="6" w:space="0" w:color="auto"/>
              <w:left w:val="single" w:sz="6" w:space="0" w:color="auto"/>
              <w:bottom w:val="single" w:sz="6" w:space="0" w:color="auto"/>
              <w:right w:val="single" w:sz="6" w:space="0" w:color="auto"/>
            </w:tcBorders>
            <w:vAlign w:val="center"/>
            <w:hideMark/>
          </w:tcPr>
          <w:p w14:paraId="02C0E54F" w14:textId="77777777" w:rsidR="00EC05AF" w:rsidRPr="0071596F" w:rsidRDefault="00EC05AF" w:rsidP="00EC05AF">
            <w:pPr>
              <w:ind w:firstLine="300"/>
              <w:jc w:val="center"/>
              <w:rPr>
                <w:lang w:eastAsia="en-US"/>
              </w:rPr>
            </w:pPr>
            <w:r w:rsidRPr="0071596F">
              <w:rPr>
                <w:lang w:eastAsia="en-US"/>
              </w:rPr>
              <w:t>3</w:t>
            </w:r>
          </w:p>
        </w:tc>
        <w:tc>
          <w:tcPr>
            <w:tcW w:w="416" w:type="pct"/>
            <w:tcBorders>
              <w:top w:val="single" w:sz="6" w:space="0" w:color="auto"/>
              <w:left w:val="single" w:sz="6" w:space="0" w:color="auto"/>
              <w:bottom w:val="single" w:sz="6" w:space="0" w:color="auto"/>
              <w:right w:val="single" w:sz="6" w:space="0" w:color="auto"/>
            </w:tcBorders>
            <w:vAlign w:val="center"/>
            <w:hideMark/>
          </w:tcPr>
          <w:p w14:paraId="3D29C72A" w14:textId="77777777" w:rsidR="00EC05AF" w:rsidRPr="0071596F" w:rsidRDefault="00EC05AF" w:rsidP="00EC05AF">
            <w:pPr>
              <w:ind w:firstLine="300"/>
              <w:jc w:val="center"/>
              <w:rPr>
                <w:lang w:eastAsia="en-US"/>
              </w:rPr>
            </w:pPr>
            <w:r w:rsidRPr="0071596F">
              <w:rPr>
                <w:lang w:eastAsia="en-US"/>
              </w:rPr>
              <w:t>4</w:t>
            </w:r>
          </w:p>
        </w:tc>
        <w:tc>
          <w:tcPr>
            <w:tcW w:w="557" w:type="pct"/>
            <w:tcBorders>
              <w:top w:val="single" w:sz="6" w:space="0" w:color="auto"/>
              <w:left w:val="single" w:sz="6" w:space="0" w:color="auto"/>
              <w:bottom w:val="single" w:sz="6" w:space="0" w:color="auto"/>
              <w:right w:val="single" w:sz="6" w:space="0" w:color="auto"/>
            </w:tcBorders>
            <w:vAlign w:val="center"/>
            <w:hideMark/>
          </w:tcPr>
          <w:p w14:paraId="06CA6A55" w14:textId="77777777" w:rsidR="00EC05AF" w:rsidRPr="0071596F" w:rsidRDefault="00EC05AF" w:rsidP="00EC05AF">
            <w:pPr>
              <w:ind w:firstLine="300"/>
              <w:jc w:val="center"/>
              <w:rPr>
                <w:lang w:eastAsia="en-US"/>
              </w:rPr>
            </w:pPr>
            <w:r w:rsidRPr="0071596F">
              <w:rPr>
                <w:lang w:eastAsia="en-US"/>
              </w:rPr>
              <w:t>5</w:t>
            </w:r>
          </w:p>
        </w:tc>
        <w:tc>
          <w:tcPr>
            <w:tcW w:w="407" w:type="pct"/>
            <w:tcBorders>
              <w:top w:val="single" w:sz="6" w:space="0" w:color="auto"/>
              <w:left w:val="single" w:sz="6" w:space="0" w:color="auto"/>
              <w:bottom w:val="single" w:sz="6" w:space="0" w:color="auto"/>
              <w:right w:val="single" w:sz="6" w:space="0" w:color="auto"/>
            </w:tcBorders>
            <w:vAlign w:val="center"/>
            <w:hideMark/>
          </w:tcPr>
          <w:p w14:paraId="1E5E01B8" w14:textId="77777777" w:rsidR="00EC05AF" w:rsidRPr="0071596F" w:rsidRDefault="00EC05AF" w:rsidP="00EC05AF">
            <w:pPr>
              <w:ind w:firstLine="300"/>
              <w:jc w:val="center"/>
              <w:rPr>
                <w:lang w:eastAsia="en-US"/>
              </w:rPr>
            </w:pPr>
            <w:r w:rsidRPr="0071596F">
              <w:rPr>
                <w:lang w:eastAsia="en-US"/>
              </w:rPr>
              <w:t>6</w:t>
            </w:r>
          </w:p>
        </w:tc>
        <w:tc>
          <w:tcPr>
            <w:tcW w:w="610" w:type="pct"/>
            <w:tcBorders>
              <w:top w:val="single" w:sz="6" w:space="0" w:color="auto"/>
              <w:left w:val="single" w:sz="6" w:space="0" w:color="auto"/>
              <w:bottom w:val="single" w:sz="6" w:space="0" w:color="auto"/>
              <w:right w:val="single" w:sz="6" w:space="0" w:color="auto"/>
            </w:tcBorders>
            <w:vAlign w:val="center"/>
            <w:hideMark/>
          </w:tcPr>
          <w:p w14:paraId="1774A439" w14:textId="77777777" w:rsidR="00EC05AF" w:rsidRPr="0071596F" w:rsidRDefault="00EC05AF" w:rsidP="00EC05AF">
            <w:pPr>
              <w:ind w:firstLine="300"/>
              <w:jc w:val="center"/>
              <w:rPr>
                <w:lang w:eastAsia="en-US"/>
              </w:rPr>
            </w:pPr>
            <w:r w:rsidRPr="0071596F">
              <w:rPr>
                <w:lang w:eastAsia="en-US"/>
              </w:rPr>
              <w:t>7</w:t>
            </w:r>
          </w:p>
        </w:tc>
        <w:tc>
          <w:tcPr>
            <w:tcW w:w="1122" w:type="pct"/>
            <w:tcBorders>
              <w:top w:val="single" w:sz="6" w:space="0" w:color="auto"/>
              <w:left w:val="single" w:sz="6" w:space="0" w:color="auto"/>
              <w:bottom w:val="single" w:sz="6" w:space="0" w:color="auto"/>
              <w:right w:val="single" w:sz="4" w:space="0" w:color="auto"/>
            </w:tcBorders>
            <w:vAlign w:val="center"/>
            <w:hideMark/>
          </w:tcPr>
          <w:p w14:paraId="70CCD0E8" w14:textId="77777777" w:rsidR="00EC05AF" w:rsidRPr="0071596F" w:rsidRDefault="00EC05AF" w:rsidP="00EC05AF">
            <w:pPr>
              <w:ind w:firstLine="300"/>
              <w:jc w:val="center"/>
              <w:rPr>
                <w:lang w:eastAsia="en-US"/>
              </w:rPr>
            </w:pPr>
            <w:r w:rsidRPr="0071596F">
              <w:rPr>
                <w:lang w:eastAsia="en-US"/>
              </w:rPr>
              <w:t>8</w:t>
            </w:r>
          </w:p>
        </w:tc>
      </w:tr>
      <w:tr w:rsidR="0071596F" w:rsidRPr="0071596F" w14:paraId="3A13C6BB" w14:textId="77777777" w:rsidTr="00AB4255">
        <w:trPr>
          <w:gridAfter w:val="1"/>
          <w:wAfter w:w="5" w:type="pct"/>
          <w:tblCellSpacing w:w="15" w:type="dxa"/>
        </w:trPr>
        <w:tc>
          <w:tcPr>
            <w:tcW w:w="684" w:type="pct"/>
            <w:gridSpan w:val="2"/>
            <w:tcBorders>
              <w:top w:val="single" w:sz="6" w:space="0" w:color="auto"/>
              <w:left w:val="single" w:sz="4" w:space="0" w:color="auto"/>
              <w:bottom w:val="single" w:sz="6" w:space="0" w:color="auto"/>
              <w:right w:val="single" w:sz="6" w:space="0" w:color="auto"/>
            </w:tcBorders>
            <w:hideMark/>
          </w:tcPr>
          <w:p w14:paraId="07363EB7" w14:textId="77777777" w:rsidR="00F76CEA" w:rsidRPr="0071596F" w:rsidRDefault="00F76CEA" w:rsidP="00F76CEA">
            <w:pPr>
              <w:rPr>
                <w:lang w:eastAsia="en-US"/>
              </w:rPr>
            </w:pPr>
            <w:r w:rsidRPr="0071596F">
              <w:rPr>
                <w:lang w:eastAsia="en-US"/>
              </w:rPr>
              <w:t xml:space="preserve">1. Budžeta </w:t>
            </w:r>
            <w:r w:rsidRPr="0071596F">
              <w:rPr>
                <w:lang w:eastAsia="en-US"/>
              </w:rPr>
              <w:lastRenderedPageBreak/>
              <w:t>ieņēmumi</w:t>
            </w:r>
          </w:p>
        </w:tc>
        <w:tc>
          <w:tcPr>
            <w:tcW w:w="502" w:type="pct"/>
            <w:tcBorders>
              <w:top w:val="single" w:sz="6" w:space="0" w:color="auto"/>
              <w:left w:val="single" w:sz="6" w:space="0" w:color="auto"/>
              <w:bottom w:val="single" w:sz="6" w:space="0" w:color="auto"/>
              <w:right w:val="single" w:sz="6" w:space="0" w:color="auto"/>
            </w:tcBorders>
            <w:vAlign w:val="center"/>
            <w:hideMark/>
          </w:tcPr>
          <w:p w14:paraId="47109B04" w14:textId="384DF6E3" w:rsidR="00F76CEA" w:rsidRPr="0071596F" w:rsidRDefault="00F76CEA" w:rsidP="00F76CEA">
            <w:pPr>
              <w:rPr>
                <w:lang w:eastAsia="en-US"/>
              </w:rPr>
            </w:pPr>
            <w:r w:rsidRPr="0071596F">
              <w:rPr>
                <w:lang w:eastAsia="en-US"/>
              </w:rPr>
              <w:lastRenderedPageBreak/>
              <w:t> 411 927</w:t>
            </w:r>
          </w:p>
        </w:tc>
        <w:tc>
          <w:tcPr>
            <w:tcW w:w="540" w:type="pct"/>
            <w:tcBorders>
              <w:top w:val="single" w:sz="6" w:space="0" w:color="auto"/>
              <w:left w:val="single" w:sz="6" w:space="0" w:color="auto"/>
              <w:bottom w:val="single" w:sz="6" w:space="0" w:color="auto"/>
              <w:right w:val="single" w:sz="6" w:space="0" w:color="auto"/>
            </w:tcBorders>
            <w:vAlign w:val="center"/>
            <w:hideMark/>
          </w:tcPr>
          <w:p w14:paraId="6317CC8E" w14:textId="77777777" w:rsidR="00F76CEA" w:rsidRPr="0071596F" w:rsidRDefault="00F76CEA" w:rsidP="00F76CEA">
            <w:pPr>
              <w:rPr>
                <w:lang w:eastAsia="en-US"/>
              </w:rPr>
            </w:pPr>
            <w:r w:rsidRPr="0071596F">
              <w:rPr>
                <w:lang w:eastAsia="en-US"/>
              </w:rPr>
              <w:t> 0</w:t>
            </w:r>
          </w:p>
        </w:tc>
        <w:tc>
          <w:tcPr>
            <w:tcW w:w="416" w:type="pct"/>
            <w:tcBorders>
              <w:top w:val="single" w:sz="6" w:space="0" w:color="auto"/>
              <w:left w:val="single" w:sz="6" w:space="0" w:color="auto"/>
              <w:bottom w:val="single" w:sz="6" w:space="0" w:color="auto"/>
              <w:right w:val="single" w:sz="6" w:space="0" w:color="auto"/>
            </w:tcBorders>
            <w:vAlign w:val="center"/>
            <w:hideMark/>
          </w:tcPr>
          <w:p w14:paraId="230F5734" w14:textId="22054333" w:rsidR="00F76CEA" w:rsidRPr="0071596F" w:rsidRDefault="00F76CEA" w:rsidP="00F76CEA">
            <w:pPr>
              <w:rPr>
                <w:lang w:eastAsia="en-US"/>
              </w:rPr>
            </w:pPr>
            <w:r w:rsidRPr="0071596F">
              <w:rPr>
                <w:lang w:eastAsia="en-US"/>
              </w:rPr>
              <w:t xml:space="preserve"> 305 </w:t>
            </w:r>
            <w:r w:rsidRPr="0071596F">
              <w:rPr>
                <w:lang w:eastAsia="en-US"/>
              </w:rPr>
              <w:lastRenderedPageBreak/>
              <w:t>720</w:t>
            </w:r>
          </w:p>
        </w:tc>
        <w:tc>
          <w:tcPr>
            <w:tcW w:w="557" w:type="pct"/>
            <w:tcBorders>
              <w:top w:val="single" w:sz="6" w:space="0" w:color="auto"/>
              <w:left w:val="single" w:sz="6" w:space="0" w:color="auto"/>
              <w:bottom w:val="single" w:sz="6" w:space="0" w:color="auto"/>
              <w:right w:val="single" w:sz="6" w:space="0" w:color="auto"/>
            </w:tcBorders>
            <w:vAlign w:val="center"/>
            <w:hideMark/>
          </w:tcPr>
          <w:p w14:paraId="1E9123C9" w14:textId="3EEFC21C" w:rsidR="00F76CEA" w:rsidRPr="0071596F" w:rsidRDefault="00F76CEA" w:rsidP="00F76CEA">
            <w:pPr>
              <w:rPr>
                <w:lang w:eastAsia="en-US"/>
              </w:rPr>
            </w:pPr>
            <w:r w:rsidRPr="0071596F">
              <w:rPr>
                <w:lang w:eastAsia="en-US"/>
              </w:rPr>
              <w:lastRenderedPageBreak/>
              <w:t>-232 220</w:t>
            </w:r>
          </w:p>
        </w:tc>
        <w:tc>
          <w:tcPr>
            <w:tcW w:w="407" w:type="pct"/>
            <w:tcBorders>
              <w:top w:val="single" w:sz="6" w:space="0" w:color="auto"/>
              <w:left w:val="single" w:sz="6" w:space="0" w:color="auto"/>
              <w:bottom w:val="single" w:sz="6" w:space="0" w:color="auto"/>
              <w:right w:val="single" w:sz="6" w:space="0" w:color="auto"/>
            </w:tcBorders>
            <w:vAlign w:val="center"/>
            <w:hideMark/>
          </w:tcPr>
          <w:p w14:paraId="41168AD8" w14:textId="77777777" w:rsidR="00F76CEA" w:rsidRPr="0071596F" w:rsidRDefault="00F76CEA" w:rsidP="00F76CEA">
            <w:pPr>
              <w:rPr>
                <w:lang w:eastAsia="en-US"/>
              </w:rPr>
            </w:pPr>
            <w:r w:rsidRPr="0071596F">
              <w:rPr>
                <w:lang w:eastAsia="en-US"/>
              </w:rPr>
              <w:t xml:space="preserve"> 305 </w:t>
            </w:r>
            <w:r w:rsidRPr="0071596F">
              <w:rPr>
                <w:lang w:eastAsia="en-US"/>
              </w:rPr>
              <w:lastRenderedPageBreak/>
              <w:t>720</w:t>
            </w:r>
          </w:p>
        </w:tc>
        <w:tc>
          <w:tcPr>
            <w:tcW w:w="610" w:type="pct"/>
            <w:tcBorders>
              <w:top w:val="single" w:sz="6" w:space="0" w:color="auto"/>
              <w:left w:val="single" w:sz="6" w:space="0" w:color="auto"/>
              <w:bottom w:val="single" w:sz="6" w:space="0" w:color="auto"/>
              <w:right w:val="single" w:sz="6" w:space="0" w:color="auto"/>
            </w:tcBorders>
            <w:vAlign w:val="center"/>
            <w:hideMark/>
          </w:tcPr>
          <w:p w14:paraId="18D95C7C" w14:textId="77777777" w:rsidR="00F76CEA" w:rsidRPr="0071596F" w:rsidRDefault="00F76CEA" w:rsidP="00F76CEA">
            <w:pPr>
              <w:rPr>
                <w:lang w:eastAsia="en-US"/>
              </w:rPr>
            </w:pPr>
            <w:r w:rsidRPr="0071596F">
              <w:rPr>
                <w:lang w:eastAsia="en-US"/>
              </w:rPr>
              <w:lastRenderedPageBreak/>
              <w:t>-232 220</w:t>
            </w:r>
          </w:p>
        </w:tc>
        <w:tc>
          <w:tcPr>
            <w:tcW w:w="1122" w:type="pct"/>
            <w:tcBorders>
              <w:top w:val="single" w:sz="6" w:space="0" w:color="auto"/>
              <w:left w:val="single" w:sz="6" w:space="0" w:color="auto"/>
              <w:bottom w:val="single" w:sz="6" w:space="0" w:color="auto"/>
              <w:right w:val="single" w:sz="6" w:space="0" w:color="auto"/>
            </w:tcBorders>
            <w:vAlign w:val="center"/>
            <w:hideMark/>
          </w:tcPr>
          <w:p w14:paraId="65BDB69E" w14:textId="77777777" w:rsidR="00F76CEA" w:rsidRPr="0071596F" w:rsidRDefault="00F76CEA" w:rsidP="00F76CEA">
            <w:pPr>
              <w:rPr>
                <w:lang w:eastAsia="en-US"/>
              </w:rPr>
            </w:pPr>
            <w:r w:rsidRPr="0071596F">
              <w:rPr>
                <w:lang w:eastAsia="en-US"/>
              </w:rPr>
              <w:t>-232 220</w:t>
            </w:r>
          </w:p>
        </w:tc>
      </w:tr>
      <w:tr w:rsidR="0071596F" w:rsidRPr="0071596F" w14:paraId="73D2834E" w14:textId="77777777" w:rsidTr="00AB4255">
        <w:trPr>
          <w:gridAfter w:val="1"/>
          <w:wAfter w:w="5" w:type="pct"/>
          <w:tblCellSpacing w:w="15" w:type="dxa"/>
        </w:trPr>
        <w:tc>
          <w:tcPr>
            <w:tcW w:w="684" w:type="pct"/>
            <w:gridSpan w:val="2"/>
            <w:tcBorders>
              <w:top w:val="single" w:sz="6" w:space="0" w:color="auto"/>
              <w:left w:val="single" w:sz="4" w:space="0" w:color="auto"/>
              <w:bottom w:val="single" w:sz="6" w:space="0" w:color="auto"/>
              <w:right w:val="single" w:sz="6" w:space="0" w:color="auto"/>
            </w:tcBorders>
            <w:hideMark/>
          </w:tcPr>
          <w:p w14:paraId="23BBCD06" w14:textId="77777777" w:rsidR="00F76CEA" w:rsidRPr="0071596F" w:rsidRDefault="00F76CEA" w:rsidP="00F76CEA">
            <w:pPr>
              <w:rPr>
                <w:lang w:eastAsia="en-US"/>
              </w:rPr>
            </w:pPr>
            <w:r w:rsidRPr="0071596F">
              <w:rPr>
                <w:lang w:eastAsia="en-US"/>
              </w:rPr>
              <w:t>1.1. valsts pamatbudžets, tai skaitā ieņēmumi no maksas pakalpojumiem un citi pašu ieņēmumi</w:t>
            </w:r>
          </w:p>
        </w:tc>
        <w:tc>
          <w:tcPr>
            <w:tcW w:w="502" w:type="pct"/>
            <w:tcBorders>
              <w:top w:val="single" w:sz="6" w:space="0" w:color="auto"/>
              <w:left w:val="single" w:sz="6" w:space="0" w:color="auto"/>
              <w:bottom w:val="single" w:sz="6" w:space="0" w:color="auto"/>
              <w:right w:val="single" w:sz="6" w:space="0" w:color="auto"/>
            </w:tcBorders>
            <w:vAlign w:val="center"/>
            <w:hideMark/>
          </w:tcPr>
          <w:p w14:paraId="76B537E4" w14:textId="646B5253" w:rsidR="00F76CEA" w:rsidRPr="0071596F" w:rsidRDefault="00F76CEA" w:rsidP="00F76CEA">
            <w:pPr>
              <w:rPr>
                <w:lang w:eastAsia="en-US"/>
              </w:rPr>
            </w:pPr>
            <w:r w:rsidRPr="0071596F">
              <w:rPr>
                <w:lang w:eastAsia="en-US"/>
              </w:rPr>
              <w:t> 411 927</w:t>
            </w:r>
          </w:p>
        </w:tc>
        <w:tc>
          <w:tcPr>
            <w:tcW w:w="540" w:type="pct"/>
            <w:tcBorders>
              <w:top w:val="single" w:sz="6" w:space="0" w:color="auto"/>
              <w:left w:val="single" w:sz="6" w:space="0" w:color="auto"/>
              <w:bottom w:val="single" w:sz="6" w:space="0" w:color="auto"/>
              <w:right w:val="single" w:sz="6" w:space="0" w:color="auto"/>
            </w:tcBorders>
            <w:vAlign w:val="center"/>
            <w:hideMark/>
          </w:tcPr>
          <w:p w14:paraId="212E286E" w14:textId="77777777" w:rsidR="00F76CEA" w:rsidRPr="0071596F" w:rsidRDefault="00F76CEA" w:rsidP="00F76CEA">
            <w:pPr>
              <w:rPr>
                <w:lang w:eastAsia="en-US"/>
              </w:rPr>
            </w:pPr>
            <w:r w:rsidRPr="0071596F">
              <w:rPr>
                <w:lang w:eastAsia="en-US"/>
              </w:rPr>
              <w:t> 0</w:t>
            </w:r>
          </w:p>
        </w:tc>
        <w:tc>
          <w:tcPr>
            <w:tcW w:w="416" w:type="pct"/>
            <w:tcBorders>
              <w:top w:val="single" w:sz="6" w:space="0" w:color="auto"/>
              <w:left w:val="single" w:sz="6" w:space="0" w:color="auto"/>
              <w:bottom w:val="single" w:sz="6" w:space="0" w:color="auto"/>
              <w:right w:val="single" w:sz="6" w:space="0" w:color="auto"/>
            </w:tcBorders>
            <w:vAlign w:val="center"/>
            <w:hideMark/>
          </w:tcPr>
          <w:p w14:paraId="02D1CE85" w14:textId="231B2BC8" w:rsidR="00F76CEA" w:rsidRPr="0071596F" w:rsidRDefault="00F76CEA" w:rsidP="00F76CEA">
            <w:pPr>
              <w:rPr>
                <w:lang w:eastAsia="en-US"/>
              </w:rPr>
            </w:pPr>
            <w:r w:rsidRPr="0071596F">
              <w:rPr>
                <w:lang w:eastAsia="en-US"/>
              </w:rPr>
              <w:t> 305 720</w:t>
            </w:r>
          </w:p>
        </w:tc>
        <w:tc>
          <w:tcPr>
            <w:tcW w:w="557" w:type="pct"/>
            <w:tcBorders>
              <w:top w:val="single" w:sz="6" w:space="0" w:color="auto"/>
              <w:left w:val="single" w:sz="6" w:space="0" w:color="auto"/>
              <w:bottom w:val="single" w:sz="6" w:space="0" w:color="auto"/>
              <w:right w:val="single" w:sz="6" w:space="0" w:color="auto"/>
            </w:tcBorders>
            <w:vAlign w:val="center"/>
            <w:hideMark/>
          </w:tcPr>
          <w:p w14:paraId="45EC6D87" w14:textId="0EF68A0F" w:rsidR="00F76CEA" w:rsidRPr="0071596F" w:rsidRDefault="00F76CEA" w:rsidP="00F76CEA">
            <w:pPr>
              <w:rPr>
                <w:lang w:eastAsia="en-US"/>
              </w:rPr>
            </w:pPr>
            <w:r w:rsidRPr="0071596F">
              <w:rPr>
                <w:lang w:eastAsia="en-US"/>
              </w:rPr>
              <w:t>-232 220</w:t>
            </w:r>
          </w:p>
        </w:tc>
        <w:tc>
          <w:tcPr>
            <w:tcW w:w="407" w:type="pct"/>
            <w:tcBorders>
              <w:top w:val="single" w:sz="6" w:space="0" w:color="auto"/>
              <w:left w:val="single" w:sz="6" w:space="0" w:color="auto"/>
              <w:bottom w:val="single" w:sz="6" w:space="0" w:color="auto"/>
              <w:right w:val="single" w:sz="6" w:space="0" w:color="auto"/>
            </w:tcBorders>
            <w:vAlign w:val="center"/>
            <w:hideMark/>
          </w:tcPr>
          <w:p w14:paraId="1A32AA24" w14:textId="77777777" w:rsidR="00F76CEA" w:rsidRPr="0071596F" w:rsidRDefault="00F76CEA" w:rsidP="00F76CEA">
            <w:pPr>
              <w:rPr>
                <w:lang w:eastAsia="en-US"/>
              </w:rPr>
            </w:pPr>
            <w:r w:rsidRPr="0071596F">
              <w:rPr>
                <w:lang w:eastAsia="en-US"/>
              </w:rPr>
              <w:t> 305 720</w:t>
            </w:r>
          </w:p>
        </w:tc>
        <w:tc>
          <w:tcPr>
            <w:tcW w:w="610" w:type="pct"/>
            <w:tcBorders>
              <w:top w:val="single" w:sz="6" w:space="0" w:color="auto"/>
              <w:left w:val="single" w:sz="6" w:space="0" w:color="auto"/>
              <w:bottom w:val="single" w:sz="6" w:space="0" w:color="auto"/>
              <w:right w:val="single" w:sz="6" w:space="0" w:color="auto"/>
            </w:tcBorders>
            <w:vAlign w:val="center"/>
            <w:hideMark/>
          </w:tcPr>
          <w:p w14:paraId="24B5E63F" w14:textId="77777777" w:rsidR="00F76CEA" w:rsidRPr="0071596F" w:rsidRDefault="00F76CEA" w:rsidP="00F76CEA">
            <w:pPr>
              <w:rPr>
                <w:lang w:eastAsia="en-US"/>
              </w:rPr>
            </w:pPr>
            <w:r w:rsidRPr="0071596F">
              <w:rPr>
                <w:lang w:eastAsia="en-US"/>
              </w:rPr>
              <w:t>-232 220</w:t>
            </w:r>
          </w:p>
        </w:tc>
        <w:tc>
          <w:tcPr>
            <w:tcW w:w="1122" w:type="pct"/>
            <w:tcBorders>
              <w:top w:val="single" w:sz="6" w:space="0" w:color="auto"/>
              <w:left w:val="single" w:sz="6" w:space="0" w:color="auto"/>
              <w:bottom w:val="single" w:sz="6" w:space="0" w:color="auto"/>
              <w:right w:val="single" w:sz="6" w:space="0" w:color="auto"/>
            </w:tcBorders>
            <w:vAlign w:val="center"/>
            <w:hideMark/>
          </w:tcPr>
          <w:p w14:paraId="714EB715" w14:textId="77777777" w:rsidR="00F76CEA" w:rsidRPr="0071596F" w:rsidRDefault="00F76CEA" w:rsidP="00F76CEA">
            <w:pPr>
              <w:rPr>
                <w:lang w:eastAsia="en-US"/>
              </w:rPr>
            </w:pPr>
            <w:r w:rsidRPr="0071596F">
              <w:rPr>
                <w:lang w:eastAsia="en-US"/>
              </w:rPr>
              <w:t>-232 220</w:t>
            </w:r>
          </w:p>
        </w:tc>
      </w:tr>
      <w:tr w:rsidR="0071596F" w:rsidRPr="0071596F" w14:paraId="6F94F43E" w14:textId="77777777" w:rsidTr="00AB4255">
        <w:trPr>
          <w:gridAfter w:val="1"/>
          <w:wAfter w:w="5" w:type="pct"/>
          <w:tblCellSpacing w:w="15" w:type="dxa"/>
        </w:trPr>
        <w:tc>
          <w:tcPr>
            <w:tcW w:w="684" w:type="pct"/>
            <w:gridSpan w:val="2"/>
            <w:tcBorders>
              <w:top w:val="single" w:sz="6" w:space="0" w:color="auto"/>
              <w:left w:val="single" w:sz="4" w:space="0" w:color="auto"/>
              <w:bottom w:val="single" w:sz="6" w:space="0" w:color="auto"/>
              <w:right w:val="single" w:sz="6" w:space="0" w:color="auto"/>
            </w:tcBorders>
            <w:hideMark/>
          </w:tcPr>
          <w:p w14:paraId="6E045014" w14:textId="77777777" w:rsidR="00EC05AF" w:rsidRPr="0071596F" w:rsidRDefault="00EC05AF" w:rsidP="00EC05AF">
            <w:pPr>
              <w:rPr>
                <w:lang w:eastAsia="en-US"/>
              </w:rPr>
            </w:pPr>
            <w:r w:rsidRPr="0071596F">
              <w:rPr>
                <w:lang w:eastAsia="en-US"/>
              </w:rPr>
              <w:t>1.2. valsts speciālais budžets</w:t>
            </w:r>
          </w:p>
        </w:tc>
        <w:tc>
          <w:tcPr>
            <w:tcW w:w="502" w:type="pct"/>
            <w:tcBorders>
              <w:top w:val="single" w:sz="6" w:space="0" w:color="auto"/>
              <w:left w:val="single" w:sz="6" w:space="0" w:color="auto"/>
              <w:bottom w:val="single" w:sz="6" w:space="0" w:color="auto"/>
              <w:right w:val="single" w:sz="6" w:space="0" w:color="auto"/>
            </w:tcBorders>
            <w:vAlign w:val="center"/>
            <w:hideMark/>
          </w:tcPr>
          <w:p w14:paraId="3680FC23" w14:textId="77777777" w:rsidR="00EC05AF" w:rsidRPr="0071596F" w:rsidRDefault="00EC05AF" w:rsidP="00EC05AF">
            <w:pPr>
              <w:rPr>
                <w:lang w:eastAsia="en-US"/>
              </w:rPr>
            </w:pPr>
            <w:r w:rsidRPr="0071596F">
              <w:rPr>
                <w:lang w:eastAsia="en-US"/>
              </w:rPr>
              <w:t> 0</w:t>
            </w:r>
          </w:p>
        </w:tc>
        <w:tc>
          <w:tcPr>
            <w:tcW w:w="540" w:type="pct"/>
            <w:tcBorders>
              <w:top w:val="single" w:sz="6" w:space="0" w:color="auto"/>
              <w:left w:val="single" w:sz="6" w:space="0" w:color="auto"/>
              <w:bottom w:val="single" w:sz="6" w:space="0" w:color="auto"/>
              <w:right w:val="single" w:sz="6" w:space="0" w:color="auto"/>
            </w:tcBorders>
            <w:vAlign w:val="center"/>
            <w:hideMark/>
          </w:tcPr>
          <w:p w14:paraId="0D55A1B6" w14:textId="77777777" w:rsidR="00EC05AF" w:rsidRPr="0071596F" w:rsidRDefault="00EC05AF" w:rsidP="00EC05AF">
            <w:pPr>
              <w:rPr>
                <w:lang w:eastAsia="en-US"/>
              </w:rPr>
            </w:pPr>
            <w:r w:rsidRPr="0071596F">
              <w:rPr>
                <w:lang w:eastAsia="en-US"/>
              </w:rPr>
              <w:t>0 </w:t>
            </w:r>
          </w:p>
        </w:tc>
        <w:tc>
          <w:tcPr>
            <w:tcW w:w="416" w:type="pct"/>
            <w:tcBorders>
              <w:top w:val="single" w:sz="6" w:space="0" w:color="auto"/>
              <w:left w:val="single" w:sz="6" w:space="0" w:color="auto"/>
              <w:bottom w:val="single" w:sz="6" w:space="0" w:color="auto"/>
              <w:right w:val="single" w:sz="6" w:space="0" w:color="auto"/>
            </w:tcBorders>
            <w:vAlign w:val="center"/>
            <w:hideMark/>
          </w:tcPr>
          <w:p w14:paraId="2929722D" w14:textId="77777777" w:rsidR="00EC05AF" w:rsidRPr="0071596F" w:rsidRDefault="00EC05AF" w:rsidP="00EC05AF">
            <w:pPr>
              <w:rPr>
                <w:lang w:eastAsia="en-US"/>
              </w:rPr>
            </w:pPr>
            <w:r w:rsidRPr="0071596F">
              <w:rPr>
                <w:lang w:eastAsia="en-US"/>
              </w:rPr>
              <w:t>0 </w:t>
            </w:r>
          </w:p>
        </w:tc>
        <w:tc>
          <w:tcPr>
            <w:tcW w:w="557" w:type="pct"/>
            <w:tcBorders>
              <w:top w:val="single" w:sz="6" w:space="0" w:color="auto"/>
              <w:left w:val="single" w:sz="6" w:space="0" w:color="auto"/>
              <w:bottom w:val="single" w:sz="6" w:space="0" w:color="auto"/>
              <w:right w:val="single" w:sz="6" w:space="0" w:color="auto"/>
            </w:tcBorders>
            <w:vAlign w:val="center"/>
            <w:hideMark/>
          </w:tcPr>
          <w:p w14:paraId="360DDE86" w14:textId="77777777" w:rsidR="00EC05AF" w:rsidRPr="0071596F" w:rsidRDefault="00EC05AF" w:rsidP="00EC05AF">
            <w:pPr>
              <w:rPr>
                <w:lang w:eastAsia="en-US"/>
              </w:rPr>
            </w:pPr>
            <w:r w:rsidRPr="0071596F">
              <w:rPr>
                <w:lang w:eastAsia="en-US"/>
              </w:rPr>
              <w:t> 0</w:t>
            </w:r>
          </w:p>
        </w:tc>
        <w:tc>
          <w:tcPr>
            <w:tcW w:w="407" w:type="pct"/>
            <w:tcBorders>
              <w:top w:val="single" w:sz="6" w:space="0" w:color="auto"/>
              <w:left w:val="single" w:sz="6" w:space="0" w:color="auto"/>
              <w:bottom w:val="single" w:sz="6" w:space="0" w:color="auto"/>
              <w:right w:val="single" w:sz="6" w:space="0" w:color="auto"/>
            </w:tcBorders>
            <w:vAlign w:val="center"/>
            <w:hideMark/>
          </w:tcPr>
          <w:p w14:paraId="4D1E7AAB" w14:textId="77777777" w:rsidR="00EC05AF" w:rsidRPr="0071596F" w:rsidRDefault="00EC05AF" w:rsidP="00EC05AF">
            <w:pPr>
              <w:rPr>
                <w:lang w:eastAsia="en-US"/>
              </w:rPr>
            </w:pPr>
            <w:r w:rsidRPr="0071596F">
              <w:rPr>
                <w:lang w:eastAsia="en-US"/>
              </w:rPr>
              <w:t> 0</w:t>
            </w:r>
          </w:p>
        </w:tc>
        <w:tc>
          <w:tcPr>
            <w:tcW w:w="610" w:type="pct"/>
            <w:tcBorders>
              <w:top w:val="single" w:sz="6" w:space="0" w:color="auto"/>
              <w:left w:val="single" w:sz="6" w:space="0" w:color="auto"/>
              <w:bottom w:val="single" w:sz="6" w:space="0" w:color="auto"/>
              <w:right w:val="single" w:sz="6" w:space="0" w:color="auto"/>
            </w:tcBorders>
            <w:vAlign w:val="center"/>
            <w:hideMark/>
          </w:tcPr>
          <w:p w14:paraId="2554D09C" w14:textId="77777777" w:rsidR="00EC05AF" w:rsidRPr="0071596F" w:rsidRDefault="00EC05AF" w:rsidP="00EC05AF">
            <w:pPr>
              <w:rPr>
                <w:lang w:eastAsia="en-US"/>
              </w:rPr>
            </w:pPr>
            <w:r w:rsidRPr="0071596F">
              <w:rPr>
                <w:lang w:eastAsia="en-US"/>
              </w:rPr>
              <w:t> 0</w:t>
            </w:r>
          </w:p>
        </w:tc>
        <w:tc>
          <w:tcPr>
            <w:tcW w:w="1122" w:type="pct"/>
            <w:tcBorders>
              <w:top w:val="single" w:sz="6" w:space="0" w:color="auto"/>
              <w:left w:val="single" w:sz="6" w:space="0" w:color="auto"/>
              <w:bottom w:val="single" w:sz="6" w:space="0" w:color="auto"/>
              <w:right w:val="single" w:sz="4" w:space="0" w:color="auto"/>
            </w:tcBorders>
            <w:vAlign w:val="center"/>
            <w:hideMark/>
          </w:tcPr>
          <w:p w14:paraId="41D3A605" w14:textId="77777777" w:rsidR="00EC05AF" w:rsidRPr="0071596F" w:rsidRDefault="00EC05AF" w:rsidP="00EC05AF">
            <w:pPr>
              <w:rPr>
                <w:lang w:eastAsia="en-US"/>
              </w:rPr>
            </w:pPr>
            <w:r w:rsidRPr="0071596F">
              <w:rPr>
                <w:lang w:eastAsia="en-US"/>
              </w:rPr>
              <w:t> 0</w:t>
            </w:r>
          </w:p>
        </w:tc>
      </w:tr>
      <w:tr w:rsidR="0071596F" w:rsidRPr="0071596F" w14:paraId="35D561A7" w14:textId="77777777" w:rsidTr="00AB4255">
        <w:trPr>
          <w:gridAfter w:val="1"/>
          <w:wAfter w:w="5" w:type="pct"/>
          <w:tblCellSpacing w:w="15" w:type="dxa"/>
        </w:trPr>
        <w:tc>
          <w:tcPr>
            <w:tcW w:w="684" w:type="pct"/>
            <w:gridSpan w:val="2"/>
            <w:tcBorders>
              <w:top w:val="single" w:sz="6" w:space="0" w:color="auto"/>
              <w:left w:val="single" w:sz="4" w:space="0" w:color="auto"/>
              <w:bottom w:val="single" w:sz="6" w:space="0" w:color="auto"/>
              <w:right w:val="single" w:sz="6" w:space="0" w:color="auto"/>
            </w:tcBorders>
            <w:hideMark/>
          </w:tcPr>
          <w:p w14:paraId="406AD3FA" w14:textId="77777777" w:rsidR="00EC05AF" w:rsidRPr="0071596F" w:rsidRDefault="00EC05AF" w:rsidP="00EC05AF">
            <w:pPr>
              <w:rPr>
                <w:lang w:eastAsia="en-US"/>
              </w:rPr>
            </w:pPr>
            <w:r w:rsidRPr="0071596F">
              <w:rPr>
                <w:lang w:eastAsia="en-US"/>
              </w:rPr>
              <w:t>1.3. pašvaldību budžets</w:t>
            </w:r>
          </w:p>
        </w:tc>
        <w:tc>
          <w:tcPr>
            <w:tcW w:w="502" w:type="pct"/>
            <w:tcBorders>
              <w:top w:val="single" w:sz="6" w:space="0" w:color="auto"/>
              <w:left w:val="single" w:sz="6" w:space="0" w:color="auto"/>
              <w:bottom w:val="single" w:sz="6" w:space="0" w:color="auto"/>
              <w:right w:val="single" w:sz="6" w:space="0" w:color="auto"/>
            </w:tcBorders>
            <w:vAlign w:val="center"/>
            <w:hideMark/>
          </w:tcPr>
          <w:p w14:paraId="5D52F569" w14:textId="77777777" w:rsidR="00EC05AF" w:rsidRPr="0071596F" w:rsidRDefault="00EC05AF" w:rsidP="00EC05AF">
            <w:pPr>
              <w:rPr>
                <w:lang w:eastAsia="en-US"/>
              </w:rPr>
            </w:pPr>
            <w:r w:rsidRPr="0071596F">
              <w:rPr>
                <w:lang w:eastAsia="en-US"/>
              </w:rPr>
              <w:t> 0</w:t>
            </w:r>
          </w:p>
        </w:tc>
        <w:tc>
          <w:tcPr>
            <w:tcW w:w="540" w:type="pct"/>
            <w:tcBorders>
              <w:top w:val="single" w:sz="6" w:space="0" w:color="auto"/>
              <w:left w:val="single" w:sz="6" w:space="0" w:color="auto"/>
              <w:bottom w:val="single" w:sz="6" w:space="0" w:color="auto"/>
              <w:right w:val="single" w:sz="6" w:space="0" w:color="auto"/>
            </w:tcBorders>
            <w:vAlign w:val="center"/>
            <w:hideMark/>
          </w:tcPr>
          <w:p w14:paraId="529DA3F2" w14:textId="77777777" w:rsidR="00EC05AF" w:rsidRPr="0071596F" w:rsidRDefault="00EC05AF" w:rsidP="00EC05AF">
            <w:pPr>
              <w:rPr>
                <w:lang w:eastAsia="en-US"/>
              </w:rPr>
            </w:pPr>
            <w:r w:rsidRPr="0071596F">
              <w:rPr>
                <w:lang w:eastAsia="en-US"/>
              </w:rPr>
              <w:t>0 </w:t>
            </w:r>
          </w:p>
        </w:tc>
        <w:tc>
          <w:tcPr>
            <w:tcW w:w="416" w:type="pct"/>
            <w:tcBorders>
              <w:top w:val="single" w:sz="6" w:space="0" w:color="auto"/>
              <w:left w:val="single" w:sz="6" w:space="0" w:color="auto"/>
              <w:bottom w:val="single" w:sz="6" w:space="0" w:color="auto"/>
              <w:right w:val="single" w:sz="6" w:space="0" w:color="auto"/>
            </w:tcBorders>
            <w:vAlign w:val="center"/>
            <w:hideMark/>
          </w:tcPr>
          <w:p w14:paraId="04A75CD9" w14:textId="77777777" w:rsidR="00EC05AF" w:rsidRPr="0071596F" w:rsidRDefault="00EC05AF" w:rsidP="00EC05AF">
            <w:pPr>
              <w:rPr>
                <w:lang w:eastAsia="en-US"/>
              </w:rPr>
            </w:pPr>
            <w:r w:rsidRPr="0071596F">
              <w:rPr>
                <w:lang w:eastAsia="en-US"/>
              </w:rPr>
              <w:t>0 </w:t>
            </w:r>
          </w:p>
        </w:tc>
        <w:tc>
          <w:tcPr>
            <w:tcW w:w="557" w:type="pct"/>
            <w:tcBorders>
              <w:top w:val="single" w:sz="6" w:space="0" w:color="auto"/>
              <w:left w:val="single" w:sz="6" w:space="0" w:color="auto"/>
              <w:bottom w:val="single" w:sz="6" w:space="0" w:color="auto"/>
              <w:right w:val="single" w:sz="6" w:space="0" w:color="auto"/>
            </w:tcBorders>
            <w:vAlign w:val="center"/>
            <w:hideMark/>
          </w:tcPr>
          <w:p w14:paraId="23A1B3D2" w14:textId="77777777" w:rsidR="00EC05AF" w:rsidRPr="0071596F" w:rsidRDefault="00EC05AF" w:rsidP="00EC05AF">
            <w:pPr>
              <w:rPr>
                <w:lang w:eastAsia="en-US"/>
              </w:rPr>
            </w:pPr>
            <w:r w:rsidRPr="0071596F">
              <w:rPr>
                <w:lang w:eastAsia="en-US"/>
              </w:rPr>
              <w:t> 0</w:t>
            </w:r>
          </w:p>
        </w:tc>
        <w:tc>
          <w:tcPr>
            <w:tcW w:w="407" w:type="pct"/>
            <w:tcBorders>
              <w:top w:val="single" w:sz="6" w:space="0" w:color="auto"/>
              <w:left w:val="single" w:sz="6" w:space="0" w:color="auto"/>
              <w:bottom w:val="single" w:sz="6" w:space="0" w:color="auto"/>
              <w:right w:val="single" w:sz="6" w:space="0" w:color="auto"/>
            </w:tcBorders>
            <w:vAlign w:val="center"/>
            <w:hideMark/>
          </w:tcPr>
          <w:p w14:paraId="0D7C419B" w14:textId="77777777" w:rsidR="00EC05AF" w:rsidRPr="0071596F" w:rsidRDefault="00EC05AF" w:rsidP="00EC05AF">
            <w:pPr>
              <w:rPr>
                <w:lang w:eastAsia="en-US"/>
              </w:rPr>
            </w:pPr>
            <w:r w:rsidRPr="0071596F">
              <w:rPr>
                <w:lang w:eastAsia="en-US"/>
              </w:rPr>
              <w:t> 0</w:t>
            </w:r>
          </w:p>
        </w:tc>
        <w:tc>
          <w:tcPr>
            <w:tcW w:w="610" w:type="pct"/>
            <w:tcBorders>
              <w:top w:val="single" w:sz="6" w:space="0" w:color="auto"/>
              <w:left w:val="single" w:sz="6" w:space="0" w:color="auto"/>
              <w:bottom w:val="single" w:sz="6" w:space="0" w:color="auto"/>
              <w:right w:val="single" w:sz="6" w:space="0" w:color="auto"/>
            </w:tcBorders>
            <w:vAlign w:val="center"/>
            <w:hideMark/>
          </w:tcPr>
          <w:p w14:paraId="72ED8144" w14:textId="77777777" w:rsidR="00EC05AF" w:rsidRPr="0071596F" w:rsidRDefault="00EC05AF" w:rsidP="00EC05AF">
            <w:pPr>
              <w:rPr>
                <w:lang w:eastAsia="en-US"/>
              </w:rPr>
            </w:pPr>
            <w:r w:rsidRPr="0071596F">
              <w:rPr>
                <w:lang w:eastAsia="en-US"/>
              </w:rPr>
              <w:t> 0</w:t>
            </w:r>
          </w:p>
        </w:tc>
        <w:tc>
          <w:tcPr>
            <w:tcW w:w="1122" w:type="pct"/>
            <w:tcBorders>
              <w:top w:val="single" w:sz="6" w:space="0" w:color="auto"/>
              <w:left w:val="single" w:sz="6" w:space="0" w:color="auto"/>
              <w:bottom w:val="single" w:sz="6" w:space="0" w:color="auto"/>
              <w:right w:val="single" w:sz="4" w:space="0" w:color="auto"/>
            </w:tcBorders>
            <w:vAlign w:val="center"/>
            <w:hideMark/>
          </w:tcPr>
          <w:p w14:paraId="1C85031E" w14:textId="77777777" w:rsidR="00EC05AF" w:rsidRPr="0071596F" w:rsidRDefault="00EC05AF" w:rsidP="00EC05AF">
            <w:pPr>
              <w:rPr>
                <w:lang w:eastAsia="en-US"/>
              </w:rPr>
            </w:pPr>
            <w:r w:rsidRPr="0071596F">
              <w:rPr>
                <w:lang w:eastAsia="en-US"/>
              </w:rPr>
              <w:t> 0</w:t>
            </w:r>
          </w:p>
        </w:tc>
      </w:tr>
      <w:tr w:rsidR="0071596F" w:rsidRPr="0071596F" w14:paraId="0C22F296" w14:textId="77777777" w:rsidTr="00AB4255">
        <w:trPr>
          <w:gridAfter w:val="1"/>
          <w:wAfter w:w="5" w:type="pct"/>
          <w:tblCellSpacing w:w="15" w:type="dxa"/>
        </w:trPr>
        <w:tc>
          <w:tcPr>
            <w:tcW w:w="684" w:type="pct"/>
            <w:gridSpan w:val="2"/>
            <w:tcBorders>
              <w:top w:val="single" w:sz="6" w:space="0" w:color="auto"/>
              <w:left w:val="single" w:sz="4" w:space="0" w:color="auto"/>
              <w:bottom w:val="single" w:sz="6" w:space="0" w:color="auto"/>
              <w:right w:val="single" w:sz="6" w:space="0" w:color="auto"/>
            </w:tcBorders>
            <w:hideMark/>
          </w:tcPr>
          <w:p w14:paraId="56100FA5" w14:textId="77777777" w:rsidR="00DB6922" w:rsidRPr="0071596F" w:rsidRDefault="00DB6922" w:rsidP="00DB6922">
            <w:pPr>
              <w:rPr>
                <w:lang w:eastAsia="en-US"/>
              </w:rPr>
            </w:pPr>
            <w:r w:rsidRPr="0071596F">
              <w:rPr>
                <w:lang w:eastAsia="en-US"/>
              </w:rPr>
              <w:t>2. Budžeta izdevumi</w:t>
            </w:r>
          </w:p>
        </w:tc>
        <w:tc>
          <w:tcPr>
            <w:tcW w:w="502" w:type="pct"/>
            <w:tcBorders>
              <w:top w:val="single" w:sz="6" w:space="0" w:color="auto"/>
              <w:left w:val="single" w:sz="6" w:space="0" w:color="auto"/>
              <w:bottom w:val="single" w:sz="6" w:space="0" w:color="auto"/>
              <w:right w:val="single" w:sz="6" w:space="0" w:color="auto"/>
            </w:tcBorders>
            <w:vAlign w:val="center"/>
            <w:hideMark/>
          </w:tcPr>
          <w:p w14:paraId="41350DD3" w14:textId="3699768B" w:rsidR="00DB6922" w:rsidRPr="0071596F" w:rsidRDefault="00DB6922">
            <w:pPr>
              <w:rPr>
                <w:lang w:eastAsia="en-US"/>
              </w:rPr>
            </w:pPr>
            <w:r w:rsidRPr="0071596F">
              <w:rPr>
                <w:lang w:eastAsia="en-US"/>
              </w:rPr>
              <w:t> 398 1</w:t>
            </w:r>
            <w:r w:rsidR="001F09B7" w:rsidRPr="0071596F">
              <w:rPr>
                <w:lang w:eastAsia="en-US"/>
              </w:rPr>
              <w:t>60</w:t>
            </w:r>
          </w:p>
        </w:tc>
        <w:tc>
          <w:tcPr>
            <w:tcW w:w="540" w:type="pct"/>
            <w:tcBorders>
              <w:top w:val="single" w:sz="6" w:space="0" w:color="auto"/>
              <w:left w:val="single" w:sz="6" w:space="0" w:color="auto"/>
              <w:bottom w:val="single" w:sz="6" w:space="0" w:color="auto"/>
              <w:right w:val="single" w:sz="6" w:space="0" w:color="auto"/>
            </w:tcBorders>
            <w:vAlign w:val="center"/>
            <w:hideMark/>
          </w:tcPr>
          <w:p w14:paraId="2B602C2C" w14:textId="77777777" w:rsidR="00DB6922" w:rsidRPr="0071596F" w:rsidRDefault="00DB6922" w:rsidP="00DB6922">
            <w:pPr>
              <w:rPr>
                <w:lang w:eastAsia="en-US"/>
              </w:rPr>
            </w:pPr>
            <w:r w:rsidRPr="0071596F">
              <w:rPr>
                <w:lang w:eastAsia="en-US"/>
              </w:rPr>
              <w:t> 0</w:t>
            </w:r>
          </w:p>
        </w:tc>
        <w:tc>
          <w:tcPr>
            <w:tcW w:w="416" w:type="pct"/>
            <w:tcBorders>
              <w:top w:val="single" w:sz="6" w:space="0" w:color="auto"/>
              <w:left w:val="single" w:sz="6" w:space="0" w:color="auto"/>
              <w:bottom w:val="single" w:sz="6" w:space="0" w:color="auto"/>
              <w:right w:val="single" w:sz="6" w:space="0" w:color="auto"/>
            </w:tcBorders>
            <w:vAlign w:val="center"/>
            <w:hideMark/>
          </w:tcPr>
          <w:p w14:paraId="238B69A1" w14:textId="2C244123" w:rsidR="00DB6922" w:rsidRPr="0071596F" w:rsidRDefault="00DB6922">
            <w:pPr>
              <w:rPr>
                <w:lang w:eastAsia="en-US"/>
              </w:rPr>
            </w:pPr>
            <w:r w:rsidRPr="0071596F">
              <w:rPr>
                <w:lang w:eastAsia="en-US"/>
              </w:rPr>
              <w:t> 398 1</w:t>
            </w:r>
            <w:r w:rsidR="001F09B7" w:rsidRPr="0071596F">
              <w:rPr>
                <w:lang w:eastAsia="en-US"/>
              </w:rPr>
              <w:t>60</w:t>
            </w:r>
          </w:p>
        </w:tc>
        <w:tc>
          <w:tcPr>
            <w:tcW w:w="557" w:type="pct"/>
            <w:tcBorders>
              <w:top w:val="single" w:sz="6" w:space="0" w:color="auto"/>
              <w:left w:val="single" w:sz="6" w:space="0" w:color="auto"/>
              <w:bottom w:val="single" w:sz="6" w:space="0" w:color="auto"/>
              <w:right w:val="single" w:sz="6" w:space="0" w:color="auto"/>
            </w:tcBorders>
            <w:vAlign w:val="center"/>
            <w:hideMark/>
          </w:tcPr>
          <w:p w14:paraId="36601091" w14:textId="2BB7E449" w:rsidR="00DB6922" w:rsidRPr="0071596F" w:rsidRDefault="00DB6922" w:rsidP="00013078">
            <w:pPr>
              <w:rPr>
                <w:lang w:eastAsia="en-US"/>
              </w:rPr>
            </w:pPr>
            <w:r w:rsidRPr="0071596F">
              <w:rPr>
                <w:lang w:eastAsia="en-US"/>
              </w:rPr>
              <w:t>-</w:t>
            </w:r>
            <w:r w:rsidR="001F09B7" w:rsidRPr="0071596F">
              <w:rPr>
                <w:lang w:eastAsia="en-US"/>
              </w:rPr>
              <w:t>3</w:t>
            </w:r>
            <w:r w:rsidR="00013078" w:rsidRPr="0071596F">
              <w:rPr>
                <w:lang w:eastAsia="en-US"/>
              </w:rPr>
              <w:t>54</w:t>
            </w:r>
            <w:r w:rsidR="001F09B7" w:rsidRPr="0071596F">
              <w:rPr>
                <w:lang w:eastAsia="en-US"/>
              </w:rPr>
              <w:t xml:space="preserve"> </w:t>
            </w:r>
            <w:r w:rsidR="00013078" w:rsidRPr="0071596F">
              <w:rPr>
                <w:lang w:eastAsia="en-US"/>
              </w:rPr>
              <w:t>250</w:t>
            </w:r>
          </w:p>
        </w:tc>
        <w:tc>
          <w:tcPr>
            <w:tcW w:w="407" w:type="pct"/>
            <w:tcBorders>
              <w:top w:val="single" w:sz="6" w:space="0" w:color="auto"/>
              <w:left w:val="single" w:sz="6" w:space="0" w:color="auto"/>
              <w:bottom w:val="single" w:sz="6" w:space="0" w:color="auto"/>
              <w:right w:val="single" w:sz="6" w:space="0" w:color="auto"/>
            </w:tcBorders>
            <w:vAlign w:val="center"/>
            <w:hideMark/>
          </w:tcPr>
          <w:p w14:paraId="1E6864AB" w14:textId="5F9DEB35" w:rsidR="00DB6922" w:rsidRPr="0071596F" w:rsidRDefault="00DB6922">
            <w:pPr>
              <w:rPr>
                <w:lang w:eastAsia="en-US"/>
              </w:rPr>
            </w:pPr>
            <w:r w:rsidRPr="0071596F">
              <w:rPr>
                <w:lang w:eastAsia="en-US"/>
              </w:rPr>
              <w:t> 398 1</w:t>
            </w:r>
            <w:r w:rsidR="001F09B7" w:rsidRPr="0071596F">
              <w:rPr>
                <w:lang w:eastAsia="en-US"/>
              </w:rPr>
              <w:t>60</w:t>
            </w:r>
          </w:p>
        </w:tc>
        <w:tc>
          <w:tcPr>
            <w:tcW w:w="610" w:type="pct"/>
            <w:tcBorders>
              <w:top w:val="single" w:sz="6" w:space="0" w:color="auto"/>
              <w:left w:val="single" w:sz="6" w:space="0" w:color="auto"/>
              <w:bottom w:val="single" w:sz="6" w:space="0" w:color="auto"/>
              <w:right w:val="single" w:sz="6" w:space="0" w:color="auto"/>
            </w:tcBorders>
            <w:vAlign w:val="center"/>
            <w:hideMark/>
          </w:tcPr>
          <w:p w14:paraId="25EAAD5E" w14:textId="0388112C" w:rsidR="00DB6922" w:rsidRPr="0071596F" w:rsidRDefault="00182B54">
            <w:pPr>
              <w:rPr>
                <w:lang w:eastAsia="en-US"/>
              </w:rPr>
            </w:pPr>
            <w:r w:rsidRPr="0071596F">
              <w:rPr>
                <w:lang w:eastAsia="en-US"/>
              </w:rPr>
              <w:t>-354 250</w:t>
            </w:r>
          </w:p>
        </w:tc>
        <w:tc>
          <w:tcPr>
            <w:tcW w:w="1122" w:type="pct"/>
            <w:tcBorders>
              <w:top w:val="single" w:sz="6" w:space="0" w:color="auto"/>
              <w:left w:val="single" w:sz="6" w:space="0" w:color="auto"/>
              <w:bottom w:val="single" w:sz="6" w:space="0" w:color="auto"/>
              <w:right w:val="single" w:sz="6" w:space="0" w:color="auto"/>
            </w:tcBorders>
            <w:vAlign w:val="center"/>
            <w:hideMark/>
          </w:tcPr>
          <w:p w14:paraId="3709C04C" w14:textId="02ACD744" w:rsidR="00DB6922" w:rsidRPr="0071596F" w:rsidRDefault="00182B54">
            <w:pPr>
              <w:rPr>
                <w:lang w:eastAsia="en-US"/>
              </w:rPr>
            </w:pPr>
            <w:r w:rsidRPr="0071596F">
              <w:rPr>
                <w:lang w:eastAsia="en-US"/>
              </w:rPr>
              <w:t>-354 250</w:t>
            </w:r>
          </w:p>
        </w:tc>
      </w:tr>
      <w:tr w:rsidR="0071596F" w:rsidRPr="0071596F" w14:paraId="27628CE5" w14:textId="77777777" w:rsidTr="00AB4255">
        <w:trPr>
          <w:gridAfter w:val="1"/>
          <w:wAfter w:w="5" w:type="pct"/>
          <w:tblCellSpacing w:w="15" w:type="dxa"/>
        </w:trPr>
        <w:tc>
          <w:tcPr>
            <w:tcW w:w="684" w:type="pct"/>
            <w:gridSpan w:val="2"/>
            <w:tcBorders>
              <w:top w:val="single" w:sz="6" w:space="0" w:color="auto"/>
              <w:left w:val="single" w:sz="4" w:space="0" w:color="auto"/>
              <w:bottom w:val="single" w:sz="6" w:space="0" w:color="auto"/>
              <w:right w:val="single" w:sz="6" w:space="0" w:color="auto"/>
            </w:tcBorders>
            <w:hideMark/>
          </w:tcPr>
          <w:p w14:paraId="33C12934" w14:textId="77777777" w:rsidR="00DB6922" w:rsidRPr="0071596F" w:rsidRDefault="00DB6922" w:rsidP="00DB6922">
            <w:pPr>
              <w:rPr>
                <w:lang w:eastAsia="en-US"/>
              </w:rPr>
            </w:pPr>
            <w:r w:rsidRPr="0071596F">
              <w:rPr>
                <w:lang w:eastAsia="en-US"/>
              </w:rPr>
              <w:t>2.1. valsts pamatbudžets</w:t>
            </w:r>
          </w:p>
        </w:tc>
        <w:tc>
          <w:tcPr>
            <w:tcW w:w="502" w:type="pct"/>
            <w:tcBorders>
              <w:top w:val="single" w:sz="6" w:space="0" w:color="auto"/>
              <w:left w:val="single" w:sz="6" w:space="0" w:color="auto"/>
              <w:bottom w:val="single" w:sz="6" w:space="0" w:color="auto"/>
              <w:right w:val="single" w:sz="6" w:space="0" w:color="auto"/>
            </w:tcBorders>
            <w:vAlign w:val="center"/>
            <w:hideMark/>
          </w:tcPr>
          <w:p w14:paraId="14567906" w14:textId="3865957A" w:rsidR="00DB6922" w:rsidRPr="0071596F" w:rsidRDefault="00DB6922">
            <w:pPr>
              <w:rPr>
                <w:lang w:eastAsia="en-US"/>
              </w:rPr>
            </w:pPr>
            <w:r w:rsidRPr="0071596F">
              <w:rPr>
                <w:lang w:eastAsia="en-US"/>
              </w:rPr>
              <w:t> 398 1</w:t>
            </w:r>
            <w:r w:rsidR="001F09B7" w:rsidRPr="0071596F">
              <w:rPr>
                <w:lang w:eastAsia="en-US"/>
              </w:rPr>
              <w:t>60</w:t>
            </w:r>
          </w:p>
        </w:tc>
        <w:tc>
          <w:tcPr>
            <w:tcW w:w="540" w:type="pct"/>
            <w:tcBorders>
              <w:top w:val="single" w:sz="6" w:space="0" w:color="auto"/>
              <w:left w:val="single" w:sz="6" w:space="0" w:color="auto"/>
              <w:bottom w:val="single" w:sz="6" w:space="0" w:color="auto"/>
              <w:right w:val="single" w:sz="6" w:space="0" w:color="auto"/>
            </w:tcBorders>
            <w:vAlign w:val="center"/>
            <w:hideMark/>
          </w:tcPr>
          <w:p w14:paraId="546D9972" w14:textId="77777777" w:rsidR="00DB6922" w:rsidRPr="0071596F" w:rsidRDefault="00DB6922" w:rsidP="00DB6922">
            <w:pPr>
              <w:rPr>
                <w:lang w:eastAsia="en-US"/>
              </w:rPr>
            </w:pPr>
            <w:r w:rsidRPr="0071596F">
              <w:rPr>
                <w:lang w:eastAsia="en-US"/>
              </w:rPr>
              <w:t> 0</w:t>
            </w:r>
          </w:p>
        </w:tc>
        <w:tc>
          <w:tcPr>
            <w:tcW w:w="416" w:type="pct"/>
            <w:tcBorders>
              <w:top w:val="single" w:sz="6" w:space="0" w:color="auto"/>
              <w:left w:val="single" w:sz="6" w:space="0" w:color="auto"/>
              <w:bottom w:val="single" w:sz="6" w:space="0" w:color="auto"/>
              <w:right w:val="single" w:sz="6" w:space="0" w:color="auto"/>
            </w:tcBorders>
            <w:vAlign w:val="center"/>
            <w:hideMark/>
          </w:tcPr>
          <w:p w14:paraId="0BA48215" w14:textId="05E3B110" w:rsidR="00DB6922" w:rsidRPr="0071596F" w:rsidRDefault="00DB6922">
            <w:pPr>
              <w:rPr>
                <w:lang w:eastAsia="en-US"/>
              </w:rPr>
            </w:pPr>
            <w:r w:rsidRPr="0071596F">
              <w:rPr>
                <w:lang w:eastAsia="en-US"/>
              </w:rPr>
              <w:t> 398 1</w:t>
            </w:r>
            <w:r w:rsidR="001F09B7" w:rsidRPr="0071596F">
              <w:rPr>
                <w:lang w:eastAsia="en-US"/>
              </w:rPr>
              <w:t>60</w:t>
            </w:r>
          </w:p>
        </w:tc>
        <w:tc>
          <w:tcPr>
            <w:tcW w:w="557" w:type="pct"/>
            <w:tcBorders>
              <w:top w:val="single" w:sz="6" w:space="0" w:color="auto"/>
              <w:left w:val="single" w:sz="6" w:space="0" w:color="auto"/>
              <w:bottom w:val="single" w:sz="6" w:space="0" w:color="auto"/>
              <w:right w:val="single" w:sz="6" w:space="0" w:color="auto"/>
            </w:tcBorders>
            <w:vAlign w:val="center"/>
            <w:hideMark/>
          </w:tcPr>
          <w:p w14:paraId="411F2709" w14:textId="50AACEFB" w:rsidR="00DB6922" w:rsidRPr="0071596F" w:rsidRDefault="00DB6922" w:rsidP="008C4899">
            <w:pPr>
              <w:rPr>
                <w:lang w:eastAsia="en-US"/>
              </w:rPr>
            </w:pPr>
            <w:r w:rsidRPr="0071596F">
              <w:rPr>
                <w:lang w:eastAsia="en-US"/>
              </w:rPr>
              <w:t> -</w:t>
            </w:r>
            <w:r w:rsidR="001F09B7" w:rsidRPr="0071596F">
              <w:rPr>
                <w:lang w:eastAsia="en-US"/>
              </w:rPr>
              <w:t>3</w:t>
            </w:r>
            <w:r w:rsidR="008C4899" w:rsidRPr="0071596F">
              <w:rPr>
                <w:lang w:eastAsia="en-US"/>
              </w:rPr>
              <w:t>54</w:t>
            </w:r>
            <w:r w:rsidR="001F09B7" w:rsidRPr="0071596F">
              <w:rPr>
                <w:lang w:eastAsia="en-US"/>
              </w:rPr>
              <w:t xml:space="preserve"> </w:t>
            </w:r>
            <w:r w:rsidR="008C4899" w:rsidRPr="0071596F">
              <w:rPr>
                <w:lang w:eastAsia="en-US"/>
              </w:rPr>
              <w:t>250</w:t>
            </w:r>
          </w:p>
        </w:tc>
        <w:tc>
          <w:tcPr>
            <w:tcW w:w="407" w:type="pct"/>
            <w:tcBorders>
              <w:top w:val="single" w:sz="6" w:space="0" w:color="auto"/>
              <w:left w:val="single" w:sz="6" w:space="0" w:color="auto"/>
              <w:bottom w:val="single" w:sz="6" w:space="0" w:color="auto"/>
              <w:right w:val="single" w:sz="6" w:space="0" w:color="auto"/>
            </w:tcBorders>
            <w:vAlign w:val="center"/>
            <w:hideMark/>
          </w:tcPr>
          <w:p w14:paraId="63296214" w14:textId="48552F7D" w:rsidR="00DB6922" w:rsidRPr="0071596F" w:rsidRDefault="00DB6922">
            <w:pPr>
              <w:rPr>
                <w:lang w:eastAsia="en-US"/>
              </w:rPr>
            </w:pPr>
            <w:r w:rsidRPr="0071596F">
              <w:rPr>
                <w:lang w:eastAsia="en-US"/>
              </w:rPr>
              <w:t> 398 1</w:t>
            </w:r>
            <w:r w:rsidR="001F09B7" w:rsidRPr="0071596F">
              <w:rPr>
                <w:lang w:eastAsia="en-US"/>
              </w:rPr>
              <w:t>60</w:t>
            </w:r>
          </w:p>
        </w:tc>
        <w:tc>
          <w:tcPr>
            <w:tcW w:w="610" w:type="pct"/>
            <w:tcBorders>
              <w:top w:val="single" w:sz="6" w:space="0" w:color="auto"/>
              <w:left w:val="single" w:sz="6" w:space="0" w:color="auto"/>
              <w:bottom w:val="single" w:sz="6" w:space="0" w:color="auto"/>
              <w:right w:val="single" w:sz="6" w:space="0" w:color="auto"/>
            </w:tcBorders>
            <w:vAlign w:val="center"/>
            <w:hideMark/>
          </w:tcPr>
          <w:p w14:paraId="45A482FD" w14:textId="405BB406" w:rsidR="00DB6922" w:rsidRPr="0071596F" w:rsidRDefault="00DB6922">
            <w:pPr>
              <w:rPr>
                <w:lang w:eastAsia="en-US"/>
              </w:rPr>
            </w:pPr>
            <w:r w:rsidRPr="0071596F">
              <w:rPr>
                <w:lang w:eastAsia="en-US"/>
              </w:rPr>
              <w:t> </w:t>
            </w:r>
            <w:r w:rsidR="00182B54" w:rsidRPr="0071596F">
              <w:rPr>
                <w:lang w:eastAsia="en-US"/>
              </w:rPr>
              <w:t>-354 250</w:t>
            </w:r>
          </w:p>
        </w:tc>
        <w:tc>
          <w:tcPr>
            <w:tcW w:w="1122" w:type="pct"/>
            <w:tcBorders>
              <w:top w:val="single" w:sz="6" w:space="0" w:color="auto"/>
              <w:left w:val="single" w:sz="6" w:space="0" w:color="auto"/>
              <w:bottom w:val="single" w:sz="6" w:space="0" w:color="auto"/>
              <w:right w:val="single" w:sz="6" w:space="0" w:color="auto"/>
            </w:tcBorders>
            <w:vAlign w:val="center"/>
            <w:hideMark/>
          </w:tcPr>
          <w:p w14:paraId="53420910" w14:textId="76A94E00" w:rsidR="00DB6922" w:rsidRPr="0071596F" w:rsidRDefault="00DB6922">
            <w:pPr>
              <w:rPr>
                <w:lang w:eastAsia="en-US"/>
              </w:rPr>
            </w:pPr>
            <w:r w:rsidRPr="0071596F">
              <w:rPr>
                <w:lang w:eastAsia="en-US"/>
              </w:rPr>
              <w:t> </w:t>
            </w:r>
            <w:r w:rsidR="00182B54" w:rsidRPr="0071596F">
              <w:rPr>
                <w:lang w:eastAsia="en-US"/>
              </w:rPr>
              <w:t>-354 250</w:t>
            </w:r>
          </w:p>
        </w:tc>
      </w:tr>
      <w:tr w:rsidR="0071596F" w:rsidRPr="0071596F" w14:paraId="2FDB1E84" w14:textId="77777777" w:rsidTr="00AB4255">
        <w:trPr>
          <w:gridAfter w:val="1"/>
          <w:wAfter w:w="5" w:type="pct"/>
          <w:tblCellSpacing w:w="15" w:type="dxa"/>
        </w:trPr>
        <w:tc>
          <w:tcPr>
            <w:tcW w:w="684" w:type="pct"/>
            <w:gridSpan w:val="2"/>
            <w:tcBorders>
              <w:top w:val="single" w:sz="6" w:space="0" w:color="auto"/>
              <w:left w:val="single" w:sz="4" w:space="0" w:color="auto"/>
              <w:bottom w:val="single" w:sz="6" w:space="0" w:color="auto"/>
              <w:right w:val="single" w:sz="6" w:space="0" w:color="auto"/>
            </w:tcBorders>
            <w:hideMark/>
          </w:tcPr>
          <w:p w14:paraId="0AC3FE1E" w14:textId="77777777" w:rsidR="00EC05AF" w:rsidRPr="0071596F" w:rsidRDefault="00EC05AF" w:rsidP="00EC05AF">
            <w:pPr>
              <w:rPr>
                <w:lang w:eastAsia="en-US"/>
              </w:rPr>
            </w:pPr>
            <w:r w:rsidRPr="0071596F">
              <w:rPr>
                <w:lang w:eastAsia="en-US"/>
              </w:rPr>
              <w:t>2.2. valsts speciālais budžets</w:t>
            </w:r>
          </w:p>
        </w:tc>
        <w:tc>
          <w:tcPr>
            <w:tcW w:w="502" w:type="pct"/>
            <w:tcBorders>
              <w:top w:val="single" w:sz="6" w:space="0" w:color="auto"/>
              <w:left w:val="single" w:sz="6" w:space="0" w:color="auto"/>
              <w:bottom w:val="single" w:sz="6" w:space="0" w:color="auto"/>
              <w:right w:val="single" w:sz="6" w:space="0" w:color="auto"/>
            </w:tcBorders>
            <w:vAlign w:val="center"/>
            <w:hideMark/>
          </w:tcPr>
          <w:p w14:paraId="1BF87EF8" w14:textId="77777777" w:rsidR="00EC05AF" w:rsidRPr="0071596F" w:rsidRDefault="00EC05AF" w:rsidP="00EC05AF">
            <w:pPr>
              <w:rPr>
                <w:lang w:eastAsia="en-US"/>
              </w:rPr>
            </w:pPr>
            <w:r w:rsidRPr="0071596F">
              <w:rPr>
                <w:lang w:eastAsia="en-US"/>
              </w:rPr>
              <w:t> 0</w:t>
            </w:r>
          </w:p>
        </w:tc>
        <w:tc>
          <w:tcPr>
            <w:tcW w:w="540" w:type="pct"/>
            <w:tcBorders>
              <w:top w:val="single" w:sz="6" w:space="0" w:color="auto"/>
              <w:left w:val="single" w:sz="6" w:space="0" w:color="auto"/>
              <w:bottom w:val="single" w:sz="6" w:space="0" w:color="auto"/>
              <w:right w:val="single" w:sz="6" w:space="0" w:color="auto"/>
            </w:tcBorders>
            <w:vAlign w:val="center"/>
            <w:hideMark/>
          </w:tcPr>
          <w:p w14:paraId="272BC12B" w14:textId="77777777" w:rsidR="00EC05AF" w:rsidRPr="0071596F" w:rsidRDefault="00EC05AF" w:rsidP="00EC05AF">
            <w:pPr>
              <w:rPr>
                <w:lang w:eastAsia="en-US"/>
              </w:rPr>
            </w:pPr>
            <w:r w:rsidRPr="0071596F">
              <w:rPr>
                <w:lang w:eastAsia="en-US"/>
              </w:rPr>
              <w:t> 0</w:t>
            </w:r>
          </w:p>
        </w:tc>
        <w:tc>
          <w:tcPr>
            <w:tcW w:w="416" w:type="pct"/>
            <w:tcBorders>
              <w:top w:val="single" w:sz="6" w:space="0" w:color="auto"/>
              <w:left w:val="single" w:sz="6" w:space="0" w:color="auto"/>
              <w:bottom w:val="single" w:sz="6" w:space="0" w:color="auto"/>
              <w:right w:val="single" w:sz="6" w:space="0" w:color="auto"/>
            </w:tcBorders>
            <w:vAlign w:val="center"/>
            <w:hideMark/>
          </w:tcPr>
          <w:p w14:paraId="549E56A0" w14:textId="77777777" w:rsidR="00EC05AF" w:rsidRPr="0071596F" w:rsidRDefault="00EC05AF" w:rsidP="00EC05AF">
            <w:pPr>
              <w:rPr>
                <w:lang w:eastAsia="en-US"/>
              </w:rPr>
            </w:pPr>
            <w:r w:rsidRPr="0071596F">
              <w:rPr>
                <w:lang w:eastAsia="en-US"/>
              </w:rPr>
              <w:t> 0</w:t>
            </w:r>
          </w:p>
        </w:tc>
        <w:tc>
          <w:tcPr>
            <w:tcW w:w="557" w:type="pct"/>
            <w:tcBorders>
              <w:top w:val="single" w:sz="6" w:space="0" w:color="auto"/>
              <w:left w:val="single" w:sz="6" w:space="0" w:color="auto"/>
              <w:bottom w:val="single" w:sz="6" w:space="0" w:color="auto"/>
              <w:right w:val="single" w:sz="6" w:space="0" w:color="auto"/>
            </w:tcBorders>
            <w:vAlign w:val="center"/>
            <w:hideMark/>
          </w:tcPr>
          <w:p w14:paraId="596E2751" w14:textId="77777777" w:rsidR="00EC05AF" w:rsidRPr="0071596F" w:rsidRDefault="00EC05AF" w:rsidP="00EC05AF">
            <w:pPr>
              <w:rPr>
                <w:lang w:eastAsia="en-US"/>
              </w:rPr>
            </w:pPr>
            <w:r w:rsidRPr="0071596F">
              <w:rPr>
                <w:lang w:eastAsia="en-US"/>
              </w:rPr>
              <w:t> 0</w:t>
            </w:r>
          </w:p>
        </w:tc>
        <w:tc>
          <w:tcPr>
            <w:tcW w:w="407" w:type="pct"/>
            <w:tcBorders>
              <w:top w:val="single" w:sz="6" w:space="0" w:color="auto"/>
              <w:left w:val="single" w:sz="6" w:space="0" w:color="auto"/>
              <w:bottom w:val="single" w:sz="6" w:space="0" w:color="auto"/>
              <w:right w:val="single" w:sz="6" w:space="0" w:color="auto"/>
            </w:tcBorders>
            <w:vAlign w:val="center"/>
            <w:hideMark/>
          </w:tcPr>
          <w:p w14:paraId="71E73D8B" w14:textId="77777777" w:rsidR="00EC05AF" w:rsidRPr="0071596F" w:rsidRDefault="00EC05AF" w:rsidP="00EC05AF">
            <w:pPr>
              <w:rPr>
                <w:lang w:eastAsia="en-US"/>
              </w:rPr>
            </w:pPr>
            <w:r w:rsidRPr="0071596F">
              <w:rPr>
                <w:lang w:eastAsia="en-US"/>
              </w:rPr>
              <w:t> 0</w:t>
            </w:r>
          </w:p>
        </w:tc>
        <w:tc>
          <w:tcPr>
            <w:tcW w:w="610" w:type="pct"/>
            <w:tcBorders>
              <w:top w:val="single" w:sz="6" w:space="0" w:color="auto"/>
              <w:left w:val="single" w:sz="6" w:space="0" w:color="auto"/>
              <w:bottom w:val="single" w:sz="6" w:space="0" w:color="auto"/>
              <w:right w:val="single" w:sz="6" w:space="0" w:color="auto"/>
            </w:tcBorders>
            <w:vAlign w:val="center"/>
            <w:hideMark/>
          </w:tcPr>
          <w:p w14:paraId="4F30E5A5" w14:textId="77777777" w:rsidR="00EC05AF" w:rsidRPr="0071596F" w:rsidRDefault="00EC05AF" w:rsidP="00EC05AF">
            <w:pPr>
              <w:rPr>
                <w:lang w:eastAsia="en-US"/>
              </w:rPr>
            </w:pPr>
            <w:r w:rsidRPr="0071596F">
              <w:rPr>
                <w:lang w:eastAsia="en-US"/>
              </w:rPr>
              <w:t> 0</w:t>
            </w:r>
          </w:p>
        </w:tc>
        <w:tc>
          <w:tcPr>
            <w:tcW w:w="1122" w:type="pct"/>
            <w:tcBorders>
              <w:top w:val="single" w:sz="6" w:space="0" w:color="auto"/>
              <w:left w:val="single" w:sz="6" w:space="0" w:color="auto"/>
              <w:bottom w:val="single" w:sz="6" w:space="0" w:color="auto"/>
              <w:right w:val="single" w:sz="4" w:space="0" w:color="auto"/>
            </w:tcBorders>
            <w:vAlign w:val="center"/>
            <w:hideMark/>
          </w:tcPr>
          <w:p w14:paraId="21E6D737" w14:textId="77777777" w:rsidR="00EC05AF" w:rsidRPr="0071596F" w:rsidRDefault="00EC05AF" w:rsidP="00EC05AF">
            <w:pPr>
              <w:rPr>
                <w:lang w:eastAsia="en-US"/>
              </w:rPr>
            </w:pPr>
            <w:r w:rsidRPr="0071596F">
              <w:rPr>
                <w:lang w:eastAsia="en-US"/>
              </w:rPr>
              <w:t> 0</w:t>
            </w:r>
          </w:p>
        </w:tc>
      </w:tr>
      <w:tr w:rsidR="0071596F" w:rsidRPr="0071596F" w14:paraId="4B2B6061" w14:textId="77777777" w:rsidTr="00AB4255">
        <w:trPr>
          <w:gridAfter w:val="1"/>
          <w:wAfter w:w="5" w:type="pct"/>
          <w:tblCellSpacing w:w="15" w:type="dxa"/>
        </w:trPr>
        <w:tc>
          <w:tcPr>
            <w:tcW w:w="684" w:type="pct"/>
            <w:gridSpan w:val="2"/>
            <w:tcBorders>
              <w:top w:val="single" w:sz="6" w:space="0" w:color="auto"/>
              <w:left w:val="single" w:sz="4" w:space="0" w:color="auto"/>
              <w:bottom w:val="single" w:sz="6" w:space="0" w:color="auto"/>
              <w:right w:val="single" w:sz="6" w:space="0" w:color="auto"/>
            </w:tcBorders>
            <w:hideMark/>
          </w:tcPr>
          <w:p w14:paraId="042E7703" w14:textId="77777777" w:rsidR="00EC05AF" w:rsidRPr="0071596F" w:rsidRDefault="00EC05AF" w:rsidP="00EC05AF">
            <w:pPr>
              <w:rPr>
                <w:lang w:eastAsia="en-US"/>
              </w:rPr>
            </w:pPr>
            <w:r w:rsidRPr="0071596F">
              <w:rPr>
                <w:lang w:eastAsia="en-US"/>
              </w:rPr>
              <w:t>2.3. pašvaldību budžets</w:t>
            </w:r>
          </w:p>
        </w:tc>
        <w:tc>
          <w:tcPr>
            <w:tcW w:w="502" w:type="pct"/>
            <w:tcBorders>
              <w:top w:val="single" w:sz="6" w:space="0" w:color="auto"/>
              <w:left w:val="single" w:sz="6" w:space="0" w:color="auto"/>
              <w:bottom w:val="single" w:sz="6" w:space="0" w:color="auto"/>
              <w:right w:val="single" w:sz="6" w:space="0" w:color="auto"/>
            </w:tcBorders>
            <w:vAlign w:val="center"/>
            <w:hideMark/>
          </w:tcPr>
          <w:p w14:paraId="05986564" w14:textId="77777777" w:rsidR="00EC05AF" w:rsidRPr="0071596F" w:rsidRDefault="00EC05AF" w:rsidP="00EC05AF">
            <w:pPr>
              <w:rPr>
                <w:lang w:eastAsia="en-US"/>
              </w:rPr>
            </w:pPr>
            <w:r w:rsidRPr="0071596F">
              <w:rPr>
                <w:lang w:eastAsia="en-US"/>
              </w:rPr>
              <w:t> 0</w:t>
            </w:r>
          </w:p>
        </w:tc>
        <w:tc>
          <w:tcPr>
            <w:tcW w:w="540" w:type="pct"/>
            <w:tcBorders>
              <w:top w:val="single" w:sz="6" w:space="0" w:color="auto"/>
              <w:left w:val="single" w:sz="6" w:space="0" w:color="auto"/>
              <w:bottom w:val="single" w:sz="6" w:space="0" w:color="auto"/>
              <w:right w:val="single" w:sz="6" w:space="0" w:color="auto"/>
            </w:tcBorders>
            <w:vAlign w:val="center"/>
            <w:hideMark/>
          </w:tcPr>
          <w:p w14:paraId="427662C1" w14:textId="77777777" w:rsidR="00EC05AF" w:rsidRPr="0071596F" w:rsidRDefault="00EC05AF" w:rsidP="00EC05AF">
            <w:pPr>
              <w:rPr>
                <w:lang w:eastAsia="en-US"/>
              </w:rPr>
            </w:pPr>
            <w:r w:rsidRPr="0071596F">
              <w:rPr>
                <w:lang w:eastAsia="en-US"/>
              </w:rPr>
              <w:t> 0</w:t>
            </w:r>
          </w:p>
        </w:tc>
        <w:tc>
          <w:tcPr>
            <w:tcW w:w="416" w:type="pct"/>
            <w:tcBorders>
              <w:top w:val="single" w:sz="6" w:space="0" w:color="auto"/>
              <w:left w:val="single" w:sz="6" w:space="0" w:color="auto"/>
              <w:bottom w:val="single" w:sz="6" w:space="0" w:color="auto"/>
              <w:right w:val="single" w:sz="6" w:space="0" w:color="auto"/>
            </w:tcBorders>
            <w:vAlign w:val="center"/>
            <w:hideMark/>
          </w:tcPr>
          <w:p w14:paraId="52B74D25" w14:textId="77777777" w:rsidR="00EC05AF" w:rsidRPr="0071596F" w:rsidRDefault="00EC05AF" w:rsidP="00EC05AF">
            <w:pPr>
              <w:rPr>
                <w:lang w:eastAsia="en-US"/>
              </w:rPr>
            </w:pPr>
            <w:r w:rsidRPr="0071596F">
              <w:rPr>
                <w:lang w:eastAsia="en-US"/>
              </w:rPr>
              <w:t> 0</w:t>
            </w:r>
          </w:p>
        </w:tc>
        <w:tc>
          <w:tcPr>
            <w:tcW w:w="557" w:type="pct"/>
            <w:tcBorders>
              <w:top w:val="single" w:sz="6" w:space="0" w:color="auto"/>
              <w:left w:val="single" w:sz="6" w:space="0" w:color="auto"/>
              <w:bottom w:val="single" w:sz="6" w:space="0" w:color="auto"/>
              <w:right w:val="single" w:sz="6" w:space="0" w:color="auto"/>
            </w:tcBorders>
            <w:vAlign w:val="center"/>
            <w:hideMark/>
          </w:tcPr>
          <w:p w14:paraId="5D1765C6" w14:textId="77777777" w:rsidR="00EC05AF" w:rsidRPr="0071596F" w:rsidRDefault="00EC05AF" w:rsidP="00EC05AF">
            <w:pPr>
              <w:rPr>
                <w:lang w:eastAsia="en-US"/>
              </w:rPr>
            </w:pPr>
            <w:r w:rsidRPr="0071596F">
              <w:rPr>
                <w:lang w:eastAsia="en-US"/>
              </w:rPr>
              <w:t> 0</w:t>
            </w:r>
          </w:p>
        </w:tc>
        <w:tc>
          <w:tcPr>
            <w:tcW w:w="407" w:type="pct"/>
            <w:tcBorders>
              <w:top w:val="single" w:sz="6" w:space="0" w:color="auto"/>
              <w:left w:val="single" w:sz="6" w:space="0" w:color="auto"/>
              <w:bottom w:val="single" w:sz="6" w:space="0" w:color="auto"/>
              <w:right w:val="single" w:sz="6" w:space="0" w:color="auto"/>
            </w:tcBorders>
            <w:vAlign w:val="center"/>
            <w:hideMark/>
          </w:tcPr>
          <w:p w14:paraId="65A834E5" w14:textId="77777777" w:rsidR="00EC05AF" w:rsidRPr="0071596F" w:rsidRDefault="00EC05AF" w:rsidP="00EC05AF">
            <w:pPr>
              <w:rPr>
                <w:lang w:eastAsia="en-US"/>
              </w:rPr>
            </w:pPr>
            <w:r w:rsidRPr="0071596F">
              <w:rPr>
                <w:lang w:eastAsia="en-US"/>
              </w:rPr>
              <w:t> 0</w:t>
            </w:r>
          </w:p>
        </w:tc>
        <w:tc>
          <w:tcPr>
            <w:tcW w:w="610" w:type="pct"/>
            <w:tcBorders>
              <w:top w:val="single" w:sz="6" w:space="0" w:color="auto"/>
              <w:left w:val="single" w:sz="6" w:space="0" w:color="auto"/>
              <w:bottom w:val="single" w:sz="6" w:space="0" w:color="auto"/>
              <w:right w:val="single" w:sz="6" w:space="0" w:color="auto"/>
            </w:tcBorders>
            <w:vAlign w:val="center"/>
            <w:hideMark/>
          </w:tcPr>
          <w:p w14:paraId="0102187A" w14:textId="77777777" w:rsidR="00EC05AF" w:rsidRPr="0071596F" w:rsidRDefault="00EC05AF" w:rsidP="00EC05AF">
            <w:pPr>
              <w:rPr>
                <w:lang w:eastAsia="en-US"/>
              </w:rPr>
            </w:pPr>
            <w:r w:rsidRPr="0071596F">
              <w:rPr>
                <w:lang w:eastAsia="en-US"/>
              </w:rPr>
              <w:t> 0</w:t>
            </w:r>
          </w:p>
        </w:tc>
        <w:tc>
          <w:tcPr>
            <w:tcW w:w="1122" w:type="pct"/>
            <w:tcBorders>
              <w:top w:val="single" w:sz="6" w:space="0" w:color="auto"/>
              <w:left w:val="single" w:sz="6" w:space="0" w:color="auto"/>
              <w:bottom w:val="single" w:sz="6" w:space="0" w:color="auto"/>
              <w:right w:val="single" w:sz="4" w:space="0" w:color="auto"/>
            </w:tcBorders>
            <w:vAlign w:val="center"/>
            <w:hideMark/>
          </w:tcPr>
          <w:p w14:paraId="4871A748" w14:textId="77777777" w:rsidR="00EC05AF" w:rsidRPr="0071596F" w:rsidRDefault="00EC05AF" w:rsidP="00EC05AF">
            <w:pPr>
              <w:rPr>
                <w:lang w:eastAsia="en-US"/>
              </w:rPr>
            </w:pPr>
            <w:r w:rsidRPr="0071596F">
              <w:rPr>
                <w:lang w:eastAsia="en-US"/>
              </w:rPr>
              <w:t> 0</w:t>
            </w:r>
          </w:p>
        </w:tc>
      </w:tr>
      <w:tr w:rsidR="0071596F" w:rsidRPr="0071596F" w14:paraId="1316F48E" w14:textId="77777777" w:rsidTr="00AB4255">
        <w:trPr>
          <w:gridAfter w:val="1"/>
          <w:wAfter w:w="5" w:type="pct"/>
          <w:tblCellSpacing w:w="15" w:type="dxa"/>
        </w:trPr>
        <w:tc>
          <w:tcPr>
            <w:tcW w:w="684" w:type="pct"/>
            <w:gridSpan w:val="2"/>
            <w:tcBorders>
              <w:top w:val="single" w:sz="6" w:space="0" w:color="auto"/>
              <w:left w:val="single" w:sz="4" w:space="0" w:color="auto"/>
              <w:bottom w:val="single" w:sz="6" w:space="0" w:color="auto"/>
              <w:right w:val="single" w:sz="6" w:space="0" w:color="auto"/>
            </w:tcBorders>
            <w:hideMark/>
          </w:tcPr>
          <w:p w14:paraId="5A1D4BC5" w14:textId="77777777" w:rsidR="001F09B7" w:rsidRPr="0071596F" w:rsidRDefault="001F09B7" w:rsidP="001F09B7">
            <w:pPr>
              <w:rPr>
                <w:lang w:eastAsia="en-US"/>
              </w:rPr>
            </w:pPr>
            <w:r w:rsidRPr="0071596F">
              <w:rPr>
                <w:lang w:eastAsia="en-US"/>
              </w:rPr>
              <w:t>3. Finansiālā ietekme</w:t>
            </w:r>
          </w:p>
        </w:tc>
        <w:tc>
          <w:tcPr>
            <w:tcW w:w="502" w:type="pct"/>
            <w:tcBorders>
              <w:top w:val="single" w:sz="6" w:space="0" w:color="auto"/>
              <w:left w:val="single" w:sz="6" w:space="0" w:color="auto"/>
              <w:bottom w:val="single" w:sz="6" w:space="0" w:color="auto"/>
              <w:right w:val="single" w:sz="6" w:space="0" w:color="auto"/>
            </w:tcBorders>
            <w:vAlign w:val="center"/>
            <w:hideMark/>
          </w:tcPr>
          <w:p w14:paraId="30F098F0" w14:textId="71D5DEEE" w:rsidR="001F09B7" w:rsidRPr="0071596F" w:rsidRDefault="001F09B7">
            <w:pPr>
              <w:rPr>
                <w:lang w:eastAsia="en-US"/>
              </w:rPr>
            </w:pPr>
            <w:r w:rsidRPr="0071596F">
              <w:rPr>
                <w:lang w:eastAsia="en-US"/>
              </w:rPr>
              <w:t> 13 767</w:t>
            </w:r>
          </w:p>
        </w:tc>
        <w:tc>
          <w:tcPr>
            <w:tcW w:w="540" w:type="pct"/>
            <w:tcBorders>
              <w:top w:val="single" w:sz="6" w:space="0" w:color="auto"/>
              <w:left w:val="single" w:sz="6" w:space="0" w:color="auto"/>
              <w:bottom w:val="single" w:sz="6" w:space="0" w:color="auto"/>
              <w:right w:val="single" w:sz="6" w:space="0" w:color="auto"/>
            </w:tcBorders>
            <w:vAlign w:val="center"/>
            <w:hideMark/>
          </w:tcPr>
          <w:p w14:paraId="1927F6E6" w14:textId="77777777" w:rsidR="001F09B7" w:rsidRPr="0071596F" w:rsidRDefault="001F09B7" w:rsidP="001F09B7">
            <w:pPr>
              <w:rPr>
                <w:lang w:eastAsia="en-US"/>
              </w:rPr>
            </w:pPr>
            <w:r w:rsidRPr="0071596F">
              <w:rPr>
                <w:lang w:eastAsia="en-US"/>
              </w:rPr>
              <w:t> 0</w:t>
            </w:r>
          </w:p>
        </w:tc>
        <w:tc>
          <w:tcPr>
            <w:tcW w:w="416" w:type="pct"/>
            <w:tcBorders>
              <w:top w:val="single" w:sz="6" w:space="0" w:color="auto"/>
              <w:left w:val="single" w:sz="6" w:space="0" w:color="auto"/>
              <w:bottom w:val="single" w:sz="6" w:space="0" w:color="auto"/>
              <w:right w:val="single" w:sz="6" w:space="0" w:color="auto"/>
            </w:tcBorders>
            <w:vAlign w:val="center"/>
            <w:hideMark/>
          </w:tcPr>
          <w:p w14:paraId="2D378283" w14:textId="1BB668F5" w:rsidR="001F09B7" w:rsidRPr="0071596F" w:rsidRDefault="001F09B7">
            <w:pPr>
              <w:rPr>
                <w:lang w:eastAsia="en-US"/>
              </w:rPr>
            </w:pPr>
            <w:r w:rsidRPr="0071596F">
              <w:rPr>
                <w:lang w:eastAsia="en-US"/>
              </w:rPr>
              <w:t> -92 440</w:t>
            </w:r>
          </w:p>
        </w:tc>
        <w:tc>
          <w:tcPr>
            <w:tcW w:w="557" w:type="pct"/>
            <w:tcBorders>
              <w:top w:val="single" w:sz="6" w:space="0" w:color="auto"/>
              <w:left w:val="single" w:sz="6" w:space="0" w:color="auto"/>
              <w:bottom w:val="single" w:sz="6" w:space="0" w:color="auto"/>
              <w:right w:val="single" w:sz="6" w:space="0" w:color="auto"/>
            </w:tcBorders>
            <w:vAlign w:val="center"/>
            <w:hideMark/>
          </w:tcPr>
          <w:p w14:paraId="4596B4D4" w14:textId="16CEFCEA" w:rsidR="001F09B7" w:rsidRPr="0071596F" w:rsidRDefault="00094409" w:rsidP="001F09B7">
            <w:pPr>
              <w:rPr>
                <w:lang w:eastAsia="en-US"/>
              </w:rPr>
            </w:pPr>
            <w:r w:rsidRPr="0071596F">
              <w:rPr>
                <w:lang w:eastAsia="en-US"/>
              </w:rPr>
              <w:t>122 030</w:t>
            </w:r>
          </w:p>
        </w:tc>
        <w:tc>
          <w:tcPr>
            <w:tcW w:w="407" w:type="pct"/>
            <w:tcBorders>
              <w:top w:val="single" w:sz="6" w:space="0" w:color="auto"/>
              <w:left w:val="single" w:sz="6" w:space="0" w:color="auto"/>
              <w:bottom w:val="single" w:sz="6" w:space="0" w:color="auto"/>
              <w:right w:val="single" w:sz="6" w:space="0" w:color="auto"/>
            </w:tcBorders>
            <w:vAlign w:val="center"/>
            <w:hideMark/>
          </w:tcPr>
          <w:p w14:paraId="41A40FAB" w14:textId="45A3237D" w:rsidR="001F09B7" w:rsidRPr="0071596F" w:rsidRDefault="001F09B7" w:rsidP="001F09B7">
            <w:pPr>
              <w:rPr>
                <w:lang w:eastAsia="en-US"/>
              </w:rPr>
            </w:pPr>
            <w:r w:rsidRPr="0071596F">
              <w:rPr>
                <w:lang w:eastAsia="en-US"/>
              </w:rPr>
              <w:t> -92 440</w:t>
            </w:r>
          </w:p>
        </w:tc>
        <w:tc>
          <w:tcPr>
            <w:tcW w:w="610" w:type="pct"/>
            <w:tcBorders>
              <w:top w:val="single" w:sz="6" w:space="0" w:color="auto"/>
              <w:left w:val="single" w:sz="6" w:space="0" w:color="auto"/>
              <w:bottom w:val="single" w:sz="6" w:space="0" w:color="auto"/>
              <w:right w:val="single" w:sz="6" w:space="0" w:color="auto"/>
            </w:tcBorders>
            <w:vAlign w:val="center"/>
            <w:hideMark/>
          </w:tcPr>
          <w:p w14:paraId="4DF9E71D" w14:textId="78664A1F" w:rsidR="001F09B7" w:rsidRPr="0071596F" w:rsidRDefault="00094409" w:rsidP="001F09B7">
            <w:pPr>
              <w:rPr>
                <w:lang w:eastAsia="en-US"/>
              </w:rPr>
            </w:pPr>
            <w:r w:rsidRPr="0071596F">
              <w:rPr>
                <w:lang w:eastAsia="en-US"/>
              </w:rPr>
              <w:t>122 030</w:t>
            </w:r>
          </w:p>
        </w:tc>
        <w:tc>
          <w:tcPr>
            <w:tcW w:w="1122" w:type="pct"/>
            <w:tcBorders>
              <w:top w:val="single" w:sz="6" w:space="0" w:color="auto"/>
              <w:left w:val="single" w:sz="6" w:space="0" w:color="auto"/>
              <w:bottom w:val="single" w:sz="6" w:space="0" w:color="auto"/>
              <w:right w:val="single" w:sz="6" w:space="0" w:color="auto"/>
            </w:tcBorders>
            <w:vAlign w:val="center"/>
            <w:hideMark/>
          </w:tcPr>
          <w:p w14:paraId="07243521" w14:textId="33035C64" w:rsidR="001F09B7" w:rsidRPr="0071596F" w:rsidRDefault="00094409" w:rsidP="001F09B7">
            <w:pPr>
              <w:rPr>
                <w:lang w:eastAsia="en-US"/>
              </w:rPr>
            </w:pPr>
            <w:r w:rsidRPr="0071596F">
              <w:rPr>
                <w:lang w:eastAsia="en-US"/>
              </w:rPr>
              <w:t>122 030</w:t>
            </w:r>
          </w:p>
        </w:tc>
      </w:tr>
      <w:tr w:rsidR="0071596F" w:rsidRPr="0071596F" w14:paraId="7165B14B" w14:textId="77777777" w:rsidTr="00AB4255">
        <w:trPr>
          <w:gridAfter w:val="1"/>
          <w:wAfter w:w="5" w:type="pct"/>
          <w:tblCellSpacing w:w="15" w:type="dxa"/>
        </w:trPr>
        <w:tc>
          <w:tcPr>
            <w:tcW w:w="684" w:type="pct"/>
            <w:gridSpan w:val="2"/>
            <w:tcBorders>
              <w:top w:val="single" w:sz="6" w:space="0" w:color="auto"/>
              <w:left w:val="single" w:sz="4" w:space="0" w:color="auto"/>
              <w:bottom w:val="single" w:sz="6" w:space="0" w:color="auto"/>
              <w:right w:val="single" w:sz="6" w:space="0" w:color="auto"/>
            </w:tcBorders>
            <w:hideMark/>
          </w:tcPr>
          <w:p w14:paraId="72B09C96" w14:textId="77777777" w:rsidR="001F09B7" w:rsidRPr="0071596F" w:rsidRDefault="001F09B7" w:rsidP="001F09B7">
            <w:pPr>
              <w:rPr>
                <w:lang w:eastAsia="en-US"/>
              </w:rPr>
            </w:pPr>
            <w:r w:rsidRPr="0071596F">
              <w:rPr>
                <w:lang w:eastAsia="en-US"/>
              </w:rPr>
              <w:t>3.1. valsts pamatbudžets</w:t>
            </w:r>
          </w:p>
        </w:tc>
        <w:tc>
          <w:tcPr>
            <w:tcW w:w="502" w:type="pct"/>
            <w:tcBorders>
              <w:top w:val="single" w:sz="6" w:space="0" w:color="auto"/>
              <w:left w:val="single" w:sz="6" w:space="0" w:color="auto"/>
              <w:bottom w:val="single" w:sz="6" w:space="0" w:color="auto"/>
              <w:right w:val="single" w:sz="6" w:space="0" w:color="auto"/>
            </w:tcBorders>
            <w:vAlign w:val="center"/>
            <w:hideMark/>
          </w:tcPr>
          <w:p w14:paraId="7C741EC0" w14:textId="34D648DF" w:rsidR="001F09B7" w:rsidRPr="0071596F" w:rsidRDefault="001F09B7" w:rsidP="001F09B7">
            <w:pPr>
              <w:rPr>
                <w:lang w:eastAsia="en-US"/>
              </w:rPr>
            </w:pPr>
            <w:r w:rsidRPr="0071596F">
              <w:rPr>
                <w:lang w:eastAsia="en-US"/>
              </w:rPr>
              <w:t>13 767</w:t>
            </w:r>
          </w:p>
        </w:tc>
        <w:tc>
          <w:tcPr>
            <w:tcW w:w="540" w:type="pct"/>
            <w:tcBorders>
              <w:top w:val="single" w:sz="6" w:space="0" w:color="auto"/>
              <w:left w:val="single" w:sz="6" w:space="0" w:color="auto"/>
              <w:bottom w:val="single" w:sz="6" w:space="0" w:color="auto"/>
              <w:right w:val="single" w:sz="6" w:space="0" w:color="auto"/>
            </w:tcBorders>
            <w:vAlign w:val="center"/>
            <w:hideMark/>
          </w:tcPr>
          <w:p w14:paraId="0DCC9A1F" w14:textId="77777777" w:rsidR="001F09B7" w:rsidRPr="0071596F" w:rsidRDefault="001F09B7" w:rsidP="001F09B7">
            <w:pPr>
              <w:rPr>
                <w:lang w:eastAsia="en-US"/>
              </w:rPr>
            </w:pPr>
            <w:r w:rsidRPr="0071596F">
              <w:rPr>
                <w:lang w:eastAsia="en-US"/>
              </w:rPr>
              <w:t> 0</w:t>
            </w:r>
          </w:p>
        </w:tc>
        <w:tc>
          <w:tcPr>
            <w:tcW w:w="416" w:type="pct"/>
            <w:tcBorders>
              <w:top w:val="single" w:sz="6" w:space="0" w:color="auto"/>
              <w:left w:val="single" w:sz="6" w:space="0" w:color="auto"/>
              <w:bottom w:val="single" w:sz="6" w:space="0" w:color="auto"/>
              <w:right w:val="single" w:sz="6" w:space="0" w:color="auto"/>
            </w:tcBorders>
            <w:vAlign w:val="center"/>
            <w:hideMark/>
          </w:tcPr>
          <w:p w14:paraId="7D41602A" w14:textId="3FE53F98" w:rsidR="001F09B7" w:rsidRPr="0071596F" w:rsidRDefault="001F09B7">
            <w:pPr>
              <w:rPr>
                <w:lang w:eastAsia="en-US"/>
              </w:rPr>
            </w:pPr>
            <w:r w:rsidRPr="0071596F">
              <w:rPr>
                <w:lang w:eastAsia="en-US"/>
              </w:rPr>
              <w:t> -92 440</w:t>
            </w:r>
          </w:p>
        </w:tc>
        <w:tc>
          <w:tcPr>
            <w:tcW w:w="557" w:type="pct"/>
            <w:tcBorders>
              <w:top w:val="single" w:sz="6" w:space="0" w:color="auto"/>
              <w:left w:val="single" w:sz="6" w:space="0" w:color="auto"/>
              <w:bottom w:val="single" w:sz="6" w:space="0" w:color="auto"/>
              <w:right w:val="single" w:sz="6" w:space="0" w:color="auto"/>
            </w:tcBorders>
            <w:vAlign w:val="center"/>
            <w:hideMark/>
          </w:tcPr>
          <w:p w14:paraId="50132158" w14:textId="3111EAD6" w:rsidR="001F09B7" w:rsidRPr="0071596F" w:rsidRDefault="00094409" w:rsidP="001F09B7">
            <w:pPr>
              <w:rPr>
                <w:lang w:eastAsia="en-US"/>
              </w:rPr>
            </w:pPr>
            <w:r w:rsidRPr="0071596F">
              <w:rPr>
                <w:lang w:eastAsia="en-US"/>
              </w:rPr>
              <w:t>122 030</w:t>
            </w:r>
          </w:p>
        </w:tc>
        <w:tc>
          <w:tcPr>
            <w:tcW w:w="407" w:type="pct"/>
            <w:tcBorders>
              <w:top w:val="single" w:sz="6" w:space="0" w:color="auto"/>
              <w:left w:val="single" w:sz="6" w:space="0" w:color="auto"/>
              <w:bottom w:val="single" w:sz="6" w:space="0" w:color="auto"/>
              <w:right w:val="single" w:sz="6" w:space="0" w:color="auto"/>
            </w:tcBorders>
            <w:vAlign w:val="center"/>
            <w:hideMark/>
          </w:tcPr>
          <w:p w14:paraId="08F31100" w14:textId="1E953BB1" w:rsidR="001F09B7" w:rsidRPr="0071596F" w:rsidRDefault="001F09B7" w:rsidP="001F09B7">
            <w:pPr>
              <w:rPr>
                <w:lang w:eastAsia="en-US"/>
              </w:rPr>
            </w:pPr>
            <w:r w:rsidRPr="0071596F">
              <w:rPr>
                <w:lang w:eastAsia="en-US"/>
              </w:rPr>
              <w:t> -92 440</w:t>
            </w:r>
          </w:p>
        </w:tc>
        <w:tc>
          <w:tcPr>
            <w:tcW w:w="610" w:type="pct"/>
            <w:tcBorders>
              <w:top w:val="single" w:sz="6" w:space="0" w:color="auto"/>
              <w:left w:val="single" w:sz="6" w:space="0" w:color="auto"/>
              <w:bottom w:val="single" w:sz="6" w:space="0" w:color="auto"/>
              <w:right w:val="single" w:sz="6" w:space="0" w:color="auto"/>
            </w:tcBorders>
            <w:vAlign w:val="center"/>
            <w:hideMark/>
          </w:tcPr>
          <w:p w14:paraId="6FDFF348" w14:textId="2447C64A" w:rsidR="001F09B7" w:rsidRPr="0071596F" w:rsidRDefault="00094409" w:rsidP="001F09B7">
            <w:pPr>
              <w:rPr>
                <w:lang w:eastAsia="en-US"/>
              </w:rPr>
            </w:pPr>
            <w:r w:rsidRPr="0071596F">
              <w:rPr>
                <w:lang w:eastAsia="en-US"/>
              </w:rPr>
              <w:t>122 030</w:t>
            </w:r>
          </w:p>
        </w:tc>
        <w:tc>
          <w:tcPr>
            <w:tcW w:w="1122" w:type="pct"/>
            <w:tcBorders>
              <w:top w:val="single" w:sz="6" w:space="0" w:color="auto"/>
              <w:left w:val="single" w:sz="6" w:space="0" w:color="auto"/>
              <w:bottom w:val="single" w:sz="6" w:space="0" w:color="auto"/>
              <w:right w:val="single" w:sz="6" w:space="0" w:color="auto"/>
            </w:tcBorders>
            <w:vAlign w:val="center"/>
            <w:hideMark/>
          </w:tcPr>
          <w:p w14:paraId="7D84F987" w14:textId="3FEE1B0A" w:rsidR="001F09B7" w:rsidRPr="0071596F" w:rsidRDefault="00094409" w:rsidP="001F09B7">
            <w:pPr>
              <w:rPr>
                <w:lang w:eastAsia="en-US"/>
              </w:rPr>
            </w:pPr>
            <w:r w:rsidRPr="0071596F">
              <w:rPr>
                <w:lang w:eastAsia="en-US"/>
              </w:rPr>
              <w:t>122 030</w:t>
            </w:r>
          </w:p>
        </w:tc>
      </w:tr>
      <w:tr w:rsidR="0071596F" w:rsidRPr="0071596F" w14:paraId="0FD18CD1" w14:textId="77777777" w:rsidTr="00AB4255">
        <w:trPr>
          <w:gridAfter w:val="1"/>
          <w:wAfter w:w="5" w:type="pct"/>
          <w:tblCellSpacing w:w="15" w:type="dxa"/>
        </w:trPr>
        <w:tc>
          <w:tcPr>
            <w:tcW w:w="684" w:type="pct"/>
            <w:gridSpan w:val="2"/>
            <w:tcBorders>
              <w:top w:val="single" w:sz="6" w:space="0" w:color="auto"/>
              <w:left w:val="single" w:sz="4" w:space="0" w:color="auto"/>
              <w:bottom w:val="single" w:sz="6" w:space="0" w:color="auto"/>
              <w:right w:val="single" w:sz="6" w:space="0" w:color="auto"/>
            </w:tcBorders>
            <w:hideMark/>
          </w:tcPr>
          <w:p w14:paraId="654F70D2" w14:textId="77777777" w:rsidR="00EC05AF" w:rsidRPr="0071596F" w:rsidRDefault="00EC05AF" w:rsidP="00EC05AF">
            <w:pPr>
              <w:rPr>
                <w:lang w:eastAsia="en-US"/>
              </w:rPr>
            </w:pPr>
            <w:r w:rsidRPr="0071596F">
              <w:rPr>
                <w:lang w:eastAsia="en-US"/>
              </w:rPr>
              <w:t>3.2. speciālais budžets</w:t>
            </w:r>
          </w:p>
        </w:tc>
        <w:tc>
          <w:tcPr>
            <w:tcW w:w="502" w:type="pct"/>
            <w:tcBorders>
              <w:top w:val="single" w:sz="6" w:space="0" w:color="auto"/>
              <w:left w:val="single" w:sz="6" w:space="0" w:color="auto"/>
              <w:bottom w:val="single" w:sz="6" w:space="0" w:color="auto"/>
              <w:right w:val="single" w:sz="6" w:space="0" w:color="auto"/>
            </w:tcBorders>
            <w:vAlign w:val="center"/>
            <w:hideMark/>
          </w:tcPr>
          <w:p w14:paraId="33A81BC1" w14:textId="77777777" w:rsidR="00EC05AF" w:rsidRPr="0071596F" w:rsidRDefault="00EC05AF" w:rsidP="00EC05AF">
            <w:pPr>
              <w:rPr>
                <w:lang w:eastAsia="en-US"/>
              </w:rPr>
            </w:pPr>
            <w:r w:rsidRPr="0071596F">
              <w:rPr>
                <w:lang w:eastAsia="en-US"/>
              </w:rPr>
              <w:t> 0</w:t>
            </w:r>
          </w:p>
        </w:tc>
        <w:tc>
          <w:tcPr>
            <w:tcW w:w="540" w:type="pct"/>
            <w:tcBorders>
              <w:top w:val="single" w:sz="6" w:space="0" w:color="auto"/>
              <w:left w:val="single" w:sz="6" w:space="0" w:color="auto"/>
              <w:bottom w:val="single" w:sz="6" w:space="0" w:color="auto"/>
              <w:right w:val="single" w:sz="6" w:space="0" w:color="auto"/>
            </w:tcBorders>
            <w:vAlign w:val="center"/>
            <w:hideMark/>
          </w:tcPr>
          <w:p w14:paraId="533D916E" w14:textId="77777777" w:rsidR="00EC05AF" w:rsidRPr="0071596F" w:rsidRDefault="00EC05AF" w:rsidP="00EC05AF">
            <w:pPr>
              <w:rPr>
                <w:lang w:eastAsia="en-US"/>
              </w:rPr>
            </w:pPr>
            <w:r w:rsidRPr="0071596F">
              <w:rPr>
                <w:lang w:eastAsia="en-US"/>
              </w:rPr>
              <w:t> 0</w:t>
            </w:r>
          </w:p>
        </w:tc>
        <w:tc>
          <w:tcPr>
            <w:tcW w:w="416" w:type="pct"/>
            <w:tcBorders>
              <w:top w:val="single" w:sz="6" w:space="0" w:color="auto"/>
              <w:left w:val="single" w:sz="6" w:space="0" w:color="auto"/>
              <w:bottom w:val="single" w:sz="6" w:space="0" w:color="auto"/>
              <w:right w:val="single" w:sz="6" w:space="0" w:color="auto"/>
            </w:tcBorders>
            <w:vAlign w:val="center"/>
            <w:hideMark/>
          </w:tcPr>
          <w:p w14:paraId="7C010C63" w14:textId="77777777" w:rsidR="00EC05AF" w:rsidRPr="0071596F" w:rsidRDefault="00EC05AF" w:rsidP="00EC05AF">
            <w:pPr>
              <w:rPr>
                <w:lang w:eastAsia="en-US"/>
              </w:rPr>
            </w:pPr>
            <w:r w:rsidRPr="0071596F">
              <w:rPr>
                <w:lang w:eastAsia="en-US"/>
              </w:rPr>
              <w:t> 0</w:t>
            </w:r>
          </w:p>
        </w:tc>
        <w:tc>
          <w:tcPr>
            <w:tcW w:w="557" w:type="pct"/>
            <w:tcBorders>
              <w:top w:val="single" w:sz="6" w:space="0" w:color="auto"/>
              <w:left w:val="single" w:sz="6" w:space="0" w:color="auto"/>
              <w:bottom w:val="single" w:sz="6" w:space="0" w:color="auto"/>
              <w:right w:val="single" w:sz="6" w:space="0" w:color="auto"/>
            </w:tcBorders>
            <w:vAlign w:val="center"/>
            <w:hideMark/>
          </w:tcPr>
          <w:p w14:paraId="4F453397" w14:textId="77777777" w:rsidR="00EC05AF" w:rsidRPr="0071596F" w:rsidRDefault="00EC05AF" w:rsidP="00EC05AF">
            <w:pPr>
              <w:rPr>
                <w:lang w:eastAsia="en-US"/>
              </w:rPr>
            </w:pPr>
            <w:r w:rsidRPr="0071596F">
              <w:rPr>
                <w:lang w:eastAsia="en-US"/>
              </w:rPr>
              <w:t> 0</w:t>
            </w:r>
          </w:p>
        </w:tc>
        <w:tc>
          <w:tcPr>
            <w:tcW w:w="407" w:type="pct"/>
            <w:tcBorders>
              <w:top w:val="single" w:sz="6" w:space="0" w:color="auto"/>
              <w:left w:val="single" w:sz="6" w:space="0" w:color="auto"/>
              <w:bottom w:val="single" w:sz="6" w:space="0" w:color="auto"/>
              <w:right w:val="single" w:sz="6" w:space="0" w:color="auto"/>
            </w:tcBorders>
            <w:vAlign w:val="center"/>
            <w:hideMark/>
          </w:tcPr>
          <w:p w14:paraId="2CD90AD6" w14:textId="77777777" w:rsidR="00EC05AF" w:rsidRPr="0071596F" w:rsidRDefault="00EC05AF" w:rsidP="00EC05AF">
            <w:pPr>
              <w:rPr>
                <w:lang w:eastAsia="en-US"/>
              </w:rPr>
            </w:pPr>
            <w:r w:rsidRPr="0071596F">
              <w:rPr>
                <w:lang w:eastAsia="en-US"/>
              </w:rPr>
              <w:t> 0</w:t>
            </w:r>
          </w:p>
        </w:tc>
        <w:tc>
          <w:tcPr>
            <w:tcW w:w="610" w:type="pct"/>
            <w:tcBorders>
              <w:top w:val="single" w:sz="6" w:space="0" w:color="auto"/>
              <w:left w:val="single" w:sz="6" w:space="0" w:color="auto"/>
              <w:bottom w:val="single" w:sz="6" w:space="0" w:color="auto"/>
              <w:right w:val="single" w:sz="6" w:space="0" w:color="auto"/>
            </w:tcBorders>
            <w:vAlign w:val="center"/>
            <w:hideMark/>
          </w:tcPr>
          <w:p w14:paraId="1D818B90" w14:textId="77777777" w:rsidR="00EC05AF" w:rsidRPr="0071596F" w:rsidRDefault="00EC05AF" w:rsidP="00EC05AF">
            <w:pPr>
              <w:rPr>
                <w:lang w:eastAsia="en-US"/>
              </w:rPr>
            </w:pPr>
            <w:r w:rsidRPr="0071596F">
              <w:rPr>
                <w:lang w:eastAsia="en-US"/>
              </w:rPr>
              <w:t> 0</w:t>
            </w:r>
          </w:p>
        </w:tc>
        <w:tc>
          <w:tcPr>
            <w:tcW w:w="1122" w:type="pct"/>
            <w:tcBorders>
              <w:top w:val="single" w:sz="6" w:space="0" w:color="auto"/>
              <w:left w:val="single" w:sz="6" w:space="0" w:color="auto"/>
              <w:bottom w:val="single" w:sz="6" w:space="0" w:color="auto"/>
              <w:right w:val="single" w:sz="4" w:space="0" w:color="auto"/>
            </w:tcBorders>
            <w:vAlign w:val="center"/>
            <w:hideMark/>
          </w:tcPr>
          <w:p w14:paraId="0DD3C24C" w14:textId="77777777" w:rsidR="00EC05AF" w:rsidRPr="0071596F" w:rsidRDefault="00EC05AF" w:rsidP="00EC05AF">
            <w:pPr>
              <w:rPr>
                <w:lang w:eastAsia="en-US"/>
              </w:rPr>
            </w:pPr>
            <w:r w:rsidRPr="0071596F">
              <w:rPr>
                <w:lang w:eastAsia="en-US"/>
              </w:rPr>
              <w:t> 0</w:t>
            </w:r>
          </w:p>
        </w:tc>
      </w:tr>
      <w:tr w:rsidR="0071596F" w:rsidRPr="0071596F" w14:paraId="4C1B9531" w14:textId="77777777" w:rsidTr="00AB4255">
        <w:trPr>
          <w:gridAfter w:val="1"/>
          <w:wAfter w:w="5" w:type="pct"/>
          <w:tblCellSpacing w:w="15" w:type="dxa"/>
        </w:trPr>
        <w:tc>
          <w:tcPr>
            <w:tcW w:w="684" w:type="pct"/>
            <w:gridSpan w:val="2"/>
            <w:tcBorders>
              <w:top w:val="single" w:sz="6" w:space="0" w:color="auto"/>
              <w:left w:val="single" w:sz="4" w:space="0" w:color="auto"/>
              <w:bottom w:val="single" w:sz="6" w:space="0" w:color="auto"/>
              <w:right w:val="single" w:sz="6" w:space="0" w:color="auto"/>
            </w:tcBorders>
            <w:hideMark/>
          </w:tcPr>
          <w:p w14:paraId="7513F208" w14:textId="77777777" w:rsidR="00EC05AF" w:rsidRPr="0071596F" w:rsidRDefault="00EC05AF" w:rsidP="00EC05AF">
            <w:pPr>
              <w:rPr>
                <w:lang w:eastAsia="en-US"/>
              </w:rPr>
            </w:pPr>
            <w:r w:rsidRPr="0071596F">
              <w:rPr>
                <w:lang w:eastAsia="en-US"/>
              </w:rPr>
              <w:t>3.3. pašvaldību budžets</w:t>
            </w:r>
          </w:p>
        </w:tc>
        <w:tc>
          <w:tcPr>
            <w:tcW w:w="502" w:type="pct"/>
            <w:tcBorders>
              <w:top w:val="single" w:sz="6" w:space="0" w:color="auto"/>
              <w:left w:val="single" w:sz="6" w:space="0" w:color="auto"/>
              <w:bottom w:val="single" w:sz="6" w:space="0" w:color="auto"/>
              <w:right w:val="single" w:sz="6" w:space="0" w:color="auto"/>
            </w:tcBorders>
            <w:vAlign w:val="center"/>
            <w:hideMark/>
          </w:tcPr>
          <w:p w14:paraId="19392162" w14:textId="77777777" w:rsidR="00EC05AF" w:rsidRPr="0071596F" w:rsidRDefault="00EC05AF" w:rsidP="00EC05AF">
            <w:pPr>
              <w:rPr>
                <w:lang w:eastAsia="en-US"/>
              </w:rPr>
            </w:pPr>
            <w:r w:rsidRPr="0071596F">
              <w:rPr>
                <w:lang w:eastAsia="en-US"/>
              </w:rPr>
              <w:t> 0</w:t>
            </w:r>
          </w:p>
        </w:tc>
        <w:tc>
          <w:tcPr>
            <w:tcW w:w="540" w:type="pct"/>
            <w:tcBorders>
              <w:top w:val="single" w:sz="6" w:space="0" w:color="auto"/>
              <w:left w:val="single" w:sz="6" w:space="0" w:color="auto"/>
              <w:bottom w:val="single" w:sz="6" w:space="0" w:color="auto"/>
              <w:right w:val="single" w:sz="6" w:space="0" w:color="auto"/>
            </w:tcBorders>
            <w:vAlign w:val="center"/>
            <w:hideMark/>
          </w:tcPr>
          <w:p w14:paraId="3FC26579" w14:textId="77777777" w:rsidR="00EC05AF" w:rsidRPr="0071596F" w:rsidRDefault="00EC05AF" w:rsidP="00EC05AF">
            <w:pPr>
              <w:rPr>
                <w:lang w:eastAsia="en-US"/>
              </w:rPr>
            </w:pPr>
            <w:r w:rsidRPr="0071596F">
              <w:rPr>
                <w:lang w:eastAsia="en-US"/>
              </w:rPr>
              <w:t> 0</w:t>
            </w:r>
          </w:p>
        </w:tc>
        <w:tc>
          <w:tcPr>
            <w:tcW w:w="416" w:type="pct"/>
            <w:tcBorders>
              <w:top w:val="single" w:sz="6" w:space="0" w:color="auto"/>
              <w:left w:val="single" w:sz="6" w:space="0" w:color="auto"/>
              <w:bottom w:val="single" w:sz="6" w:space="0" w:color="auto"/>
              <w:right w:val="single" w:sz="6" w:space="0" w:color="auto"/>
            </w:tcBorders>
            <w:vAlign w:val="center"/>
            <w:hideMark/>
          </w:tcPr>
          <w:p w14:paraId="1FBBA7A1" w14:textId="77777777" w:rsidR="00EC05AF" w:rsidRPr="0071596F" w:rsidRDefault="00EC05AF" w:rsidP="00EC05AF">
            <w:pPr>
              <w:rPr>
                <w:lang w:eastAsia="en-US"/>
              </w:rPr>
            </w:pPr>
            <w:r w:rsidRPr="0071596F">
              <w:rPr>
                <w:lang w:eastAsia="en-US"/>
              </w:rPr>
              <w:t> 0</w:t>
            </w:r>
          </w:p>
        </w:tc>
        <w:tc>
          <w:tcPr>
            <w:tcW w:w="557" w:type="pct"/>
            <w:tcBorders>
              <w:top w:val="single" w:sz="6" w:space="0" w:color="auto"/>
              <w:left w:val="single" w:sz="6" w:space="0" w:color="auto"/>
              <w:bottom w:val="single" w:sz="6" w:space="0" w:color="auto"/>
              <w:right w:val="single" w:sz="6" w:space="0" w:color="auto"/>
            </w:tcBorders>
            <w:vAlign w:val="center"/>
            <w:hideMark/>
          </w:tcPr>
          <w:p w14:paraId="7D1A88B4" w14:textId="77777777" w:rsidR="00EC05AF" w:rsidRPr="0071596F" w:rsidRDefault="00EC05AF" w:rsidP="00EC05AF">
            <w:pPr>
              <w:rPr>
                <w:lang w:eastAsia="en-US"/>
              </w:rPr>
            </w:pPr>
            <w:r w:rsidRPr="0071596F">
              <w:rPr>
                <w:lang w:eastAsia="en-US"/>
              </w:rPr>
              <w:t> 0</w:t>
            </w:r>
          </w:p>
        </w:tc>
        <w:tc>
          <w:tcPr>
            <w:tcW w:w="407" w:type="pct"/>
            <w:tcBorders>
              <w:top w:val="single" w:sz="6" w:space="0" w:color="auto"/>
              <w:left w:val="single" w:sz="6" w:space="0" w:color="auto"/>
              <w:bottom w:val="single" w:sz="6" w:space="0" w:color="auto"/>
              <w:right w:val="single" w:sz="6" w:space="0" w:color="auto"/>
            </w:tcBorders>
            <w:vAlign w:val="center"/>
            <w:hideMark/>
          </w:tcPr>
          <w:p w14:paraId="7DFB4A96" w14:textId="77777777" w:rsidR="00EC05AF" w:rsidRPr="0071596F" w:rsidRDefault="00EC05AF" w:rsidP="00EC05AF">
            <w:pPr>
              <w:rPr>
                <w:lang w:eastAsia="en-US"/>
              </w:rPr>
            </w:pPr>
            <w:r w:rsidRPr="0071596F">
              <w:rPr>
                <w:lang w:eastAsia="en-US"/>
              </w:rPr>
              <w:t> 0</w:t>
            </w:r>
          </w:p>
        </w:tc>
        <w:tc>
          <w:tcPr>
            <w:tcW w:w="610" w:type="pct"/>
            <w:tcBorders>
              <w:top w:val="single" w:sz="6" w:space="0" w:color="auto"/>
              <w:left w:val="single" w:sz="6" w:space="0" w:color="auto"/>
              <w:bottom w:val="single" w:sz="6" w:space="0" w:color="auto"/>
              <w:right w:val="single" w:sz="6" w:space="0" w:color="auto"/>
            </w:tcBorders>
            <w:vAlign w:val="center"/>
            <w:hideMark/>
          </w:tcPr>
          <w:p w14:paraId="2C695D98" w14:textId="77777777" w:rsidR="00EC05AF" w:rsidRPr="0071596F" w:rsidRDefault="00EC05AF" w:rsidP="00EC05AF">
            <w:pPr>
              <w:rPr>
                <w:lang w:eastAsia="en-US"/>
              </w:rPr>
            </w:pPr>
            <w:r w:rsidRPr="0071596F">
              <w:rPr>
                <w:lang w:eastAsia="en-US"/>
              </w:rPr>
              <w:t> 0</w:t>
            </w:r>
          </w:p>
        </w:tc>
        <w:tc>
          <w:tcPr>
            <w:tcW w:w="1122" w:type="pct"/>
            <w:tcBorders>
              <w:top w:val="single" w:sz="6" w:space="0" w:color="auto"/>
              <w:left w:val="single" w:sz="6" w:space="0" w:color="auto"/>
              <w:bottom w:val="single" w:sz="6" w:space="0" w:color="auto"/>
              <w:right w:val="single" w:sz="4" w:space="0" w:color="auto"/>
            </w:tcBorders>
            <w:vAlign w:val="center"/>
            <w:hideMark/>
          </w:tcPr>
          <w:p w14:paraId="613868DB" w14:textId="77777777" w:rsidR="00EC05AF" w:rsidRPr="0071596F" w:rsidRDefault="00EC05AF" w:rsidP="00EC05AF">
            <w:pPr>
              <w:rPr>
                <w:lang w:eastAsia="en-US"/>
              </w:rPr>
            </w:pPr>
            <w:r w:rsidRPr="0071596F">
              <w:rPr>
                <w:lang w:eastAsia="en-US"/>
              </w:rPr>
              <w:t> 0</w:t>
            </w:r>
          </w:p>
        </w:tc>
      </w:tr>
      <w:tr w:rsidR="0071596F" w:rsidRPr="0071596F" w14:paraId="082857C4" w14:textId="77777777" w:rsidTr="00AB4255">
        <w:trPr>
          <w:gridAfter w:val="1"/>
          <w:wAfter w:w="5" w:type="pct"/>
          <w:tblCellSpacing w:w="15" w:type="dxa"/>
        </w:trPr>
        <w:tc>
          <w:tcPr>
            <w:tcW w:w="684" w:type="pct"/>
            <w:gridSpan w:val="2"/>
            <w:tcBorders>
              <w:top w:val="single" w:sz="6" w:space="0" w:color="auto"/>
              <w:left w:val="single" w:sz="4" w:space="0" w:color="auto"/>
              <w:bottom w:val="single" w:sz="6" w:space="0" w:color="auto"/>
              <w:right w:val="single" w:sz="6" w:space="0" w:color="auto"/>
            </w:tcBorders>
            <w:hideMark/>
          </w:tcPr>
          <w:p w14:paraId="59374766" w14:textId="77777777" w:rsidR="00EC05AF" w:rsidRPr="0071596F" w:rsidRDefault="00EC05AF" w:rsidP="00EC05AF">
            <w:pPr>
              <w:rPr>
                <w:lang w:eastAsia="en-US"/>
              </w:rPr>
            </w:pPr>
            <w:r w:rsidRPr="0071596F">
              <w:rPr>
                <w:lang w:eastAsia="en-US"/>
              </w:rPr>
              <w:t xml:space="preserve">4. Finanšu līdzekļi papildu izdevumu finansēšanai (kompensējošu </w:t>
            </w:r>
            <w:r w:rsidRPr="0071596F">
              <w:rPr>
                <w:lang w:eastAsia="en-US"/>
              </w:rPr>
              <w:lastRenderedPageBreak/>
              <w:t>izdevumu samazinājumu norāda ar "+" zīmi)</w:t>
            </w:r>
          </w:p>
        </w:tc>
        <w:tc>
          <w:tcPr>
            <w:tcW w:w="502" w:type="pct"/>
            <w:tcBorders>
              <w:top w:val="single" w:sz="6" w:space="0" w:color="auto"/>
              <w:left w:val="single" w:sz="6" w:space="0" w:color="auto"/>
              <w:bottom w:val="single" w:sz="6" w:space="0" w:color="auto"/>
              <w:right w:val="single" w:sz="6" w:space="0" w:color="auto"/>
            </w:tcBorders>
            <w:vAlign w:val="center"/>
            <w:hideMark/>
          </w:tcPr>
          <w:p w14:paraId="38BB02A6" w14:textId="77777777" w:rsidR="00EC05AF" w:rsidRPr="0071596F" w:rsidRDefault="00EC05AF" w:rsidP="00EC05AF">
            <w:pPr>
              <w:jc w:val="center"/>
              <w:rPr>
                <w:lang w:eastAsia="en-US"/>
              </w:rPr>
            </w:pPr>
            <w:r w:rsidRPr="0071596F">
              <w:rPr>
                <w:lang w:eastAsia="en-US"/>
              </w:rPr>
              <w:lastRenderedPageBreak/>
              <w:t>X</w:t>
            </w:r>
          </w:p>
        </w:tc>
        <w:tc>
          <w:tcPr>
            <w:tcW w:w="540" w:type="pct"/>
            <w:tcBorders>
              <w:top w:val="single" w:sz="6" w:space="0" w:color="auto"/>
              <w:left w:val="single" w:sz="6" w:space="0" w:color="auto"/>
              <w:bottom w:val="single" w:sz="6" w:space="0" w:color="auto"/>
              <w:right w:val="single" w:sz="6" w:space="0" w:color="auto"/>
            </w:tcBorders>
            <w:vAlign w:val="center"/>
            <w:hideMark/>
          </w:tcPr>
          <w:p w14:paraId="79617809" w14:textId="77777777" w:rsidR="00EC05AF" w:rsidRPr="0071596F" w:rsidRDefault="00EC05AF" w:rsidP="00EC05AF">
            <w:pPr>
              <w:rPr>
                <w:lang w:eastAsia="en-US"/>
              </w:rPr>
            </w:pPr>
            <w:r w:rsidRPr="0071596F">
              <w:rPr>
                <w:lang w:eastAsia="en-US"/>
              </w:rPr>
              <w:t> 0</w:t>
            </w:r>
          </w:p>
        </w:tc>
        <w:tc>
          <w:tcPr>
            <w:tcW w:w="416" w:type="pct"/>
            <w:tcBorders>
              <w:top w:val="single" w:sz="6" w:space="0" w:color="auto"/>
              <w:left w:val="single" w:sz="6" w:space="0" w:color="auto"/>
              <w:bottom w:val="single" w:sz="6" w:space="0" w:color="auto"/>
              <w:right w:val="single" w:sz="6" w:space="0" w:color="auto"/>
            </w:tcBorders>
            <w:vAlign w:val="center"/>
            <w:hideMark/>
          </w:tcPr>
          <w:p w14:paraId="2B46FA64" w14:textId="77777777" w:rsidR="00EC05AF" w:rsidRPr="0071596F" w:rsidRDefault="00EC05AF" w:rsidP="00EC05AF">
            <w:pPr>
              <w:jc w:val="center"/>
              <w:rPr>
                <w:lang w:eastAsia="en-US"/>
              </w:rPr>
            </w:pPr>
            <w:r w:rsidRPr="0071596F">
              <w:rPr>
                <w:lang w:eastAsia="en-US"/>
              </w:rPr>
              <w:t>X</w:t>
            </w:r>
          </w:p>
        </w:tc>
        <w:tc>
          <w:tcPr>
            <w:tcW w:w="557" w:type="pct"/>
            <w:tcBorders>
              <w:top w:val="single" w:sz="6" w:space="0" w:color="auto"/>
              <w:left w:val="single" w:sz="6" w:space="0" w:color="auto"/>
              <w:bottom w:val="single" w:sz="6" w:space="0" w:color="auto"/>
              <w:right w:val="single" w:sz="6" w:space="0" w:color="auto"/>
            </w:tcBorders>
            <w:vAlign w:val="center"/>
            <w:hideMark/>
          </w:tcPr>
          <w:p w14:paraId="5D00913D" w14:textId="77777777" w:rsidR="00EC05AF" w:rsidRPr="0071596F" w:rsidRDefault="00EC05AF" w:rsidP="00EC05AF">
            <w:pPr>
              <w:rPr>
                <w:lang w:eastAsia="en-US"/>
              </w:rPr>
            </w:pPr>
            <w:r w:rsidRPr="0071596F">
              <w:rPr>
                <w:lang w:eastAsia="en-US"/>
              </w:rPr>
              <w:t> 0</w:t>
            </w:r>
          </w:p>
        </w:tc>
        <w:tc>
          <w:tcPr>
            <w:tcW w:w="407" w:type="pct"/>
            <w:tcBorders>
              <w:top w:val="single" w:sz="6" w:space="0" w:color="auto"/>
              <w:left w:val="single" w:sz="6" w:space="0" w:color="auto"/>
              <w:bottom w:val="single" w:sz="6" w:space="0" w:color="auto"/>
              <w:right w:val="single" w:sz="6" w:space="0" w:color="auto"/>
            </w:tcBorders>
            <w:vAlign w:val="center"/>
            <w:hideMark/>
          </w:tcPr>
          <w:p w14:paraId="79D0B2DD" w14:textId="77777777" w:rsidR="00EC05AF" w:rsidRPr="0071596F" w:rsidRDefault="00EC05AF" w:rsidP="00EC05AF">
            <w:pPr>
              <w:jc w:val="center"/>
              <w:rPr>
                <w:lang w:eastAsia="en-US"/>
              </w:rPr>
            </w:pPr>
            <w:r w:rsidRPr="0071596F">
              <w:rPr>
                <w:lang w:eastAsia="en-US"/>
              </w:rPr>
              <w:t>X</w:t>
            </w:r>
          </w:p>
        </w:tc>
        <w:tc>
          <w:tcPr>
            <w:tcW w:w="610" w:type="pct"/>
            <w:tcBorders>
              <w:top w:val="single" w:sz="6" w:space="0" w:color="auto"/>
              <w:left w:val="single" w:sz="6" w:space="0" w:color="auto"/>
              <w:bottom w:val="single" w:sz="6" w:space="0" w:color="auto"/>
              <w:right w:val="single" w:sz="6" w:space="0" w:color="auto"/>
            </w:tcBorders>
            <w:vAlign w:val="center"/>
            <w:hideMark/>
          </w:tcPr>
          <w:p w14:paraId="566AC317" w14:textId="77777777" w:rsidR="00EC05AF" w:rsidRPr="0071596F" w:rsidRDefault="00EC05AF" w:rsidP="00EC05AF">
            <w:pPr>
              <w:rPr>
                <w:lang w:eastAsia="en-US"/>
              </w:rPr>
            </w:pPr>
            <w:r w:rsidRPr="0071596F">
              <w:rPr>
                <w:lang w:eastAsia="en-US"/>
              </w:rPr>
              <w:t> 0</w:t>
            </w:r>
          </w:p>
        </w:tc>
        <w:tc>
          <w:tcPr>
            <w:tcW w:w="1122" w:type="pct"/>
            <w:tcBorders>
              <w:top w:val="single" w:sz="6" w:space="0" w:color="auto"/>
              <w:left w:val="single" w:sz="6" w:space="0" w:color="auto"/>
              <w:bottom w:val="single" w:sz="6" w:space="0" w:color="auto"/>
              <w:right w:val="single" w:sz="4" w:space="0" w:color="auto"/>
            </w:tcBorders>
            <w:vAlign w:val="center"/>
            <w:hideMark/>
          </w:tcPr>
          <w:p w14:paraId="58CB3E78" w14:textId="77777777" w:rsidR="00EC05AF" w:rsidRPr="0071596F" w:rsidRDefault="00EC05AF" w:rsidP="00EC05AF">
            <w:pPr>
              <w:rPr>
                <w:lang w:eastAsia="en-US"/>
              </w:rPr>
            </w:pPr>
            <w:r w:rsidRPr="0071596F">
              <w:rPr>
                <w:lang w:eastAsia="en-US"/>
              </w:rPr>
              <w:t> 0</w:t>
            </w:r>
          </w:p>
        </w:tc>
      </w:tr>
      <w:tr w:rsidR="0071596F" w:rsidRPr="0071596F" w14:paraId="7B0FBE94" w14:textId="77777777" w:rsidTr="00AB4255">
        <w:trPr>
          <w:gridAfter w:val="1"/>
          <w:wAfter w:w="5" w:type="pct"/>
          <w:tblCellSpacing w:w="15" w:type="dxa"/>
        </w:trPr>
        <w:tc>
          <w:tcPr>
            <w:tcW w:w="684" w:type="pct"/>
            <w:gridSpan w:val="2"/>
            <w:tcBorders>
              <w:top w:val="single" w:sz="6" w:space="0" w:color="auto"/>
              <w:left w:val="single" w:sz="4" w:space="0" w:color="auto"/>
              <w:bottom w:val="single" w:sz="6" w:space="0" w:color="auto"/>
              <w:right w:val="single" w:sz="6" w:space="0" w:color="auto"/>
            </w:tcBorders>
            <w:hideMark/>
          </w:tcPr>
          <w:p w14:paraId="0EBBA956" w14:textId="77777777" w:rsidR="00483739" w:rsidRPr="0071596F" w:rsidRDefault="00483739" w:rsidP="00483739">
            <w:pPr>
              <w:rPr>
                <w:lang w:eastAsia="en-US"/>
              </w:rPr>
            </w:pPr>
            <w:r w:rsidRPr="0071596F">
              <w:rPr>
                <w:lang w:eastAsia="en-US"/>
              </w:rPr>
              <w:t>5. Precizēta finansiālā ietekme</w:t>
            </w:r>
          </w:p>
        </w:tc>
        <w:tc>
          <w:tcPr>
            <w:tcW w:w="502" w:type="pct"/>
            <w:vMerge w:val="restart"/>
            <w:tcBorders>
              <w:top w:val="single" w:sz="6" w:space="0" w:color="auto"/>
              <w:left w:val="single" w:sz="6" w:space="0" w:color="auto"/>
              <w:bottom w:val="single" w:sz="6" w:space="0" w:color="auto"/>
              <w:right w:val="single" w:sz="6" w:space="0" w:color="auto"/>
            </w:tcBorders>
            <w:vAlign w:val="center"/>
            <w:hideMark/>
          </w:tcPr>
          <w:p w14:paraId="505C0562" w14:textId="77777777" w:rsidR="00483739" w:rsidRPr="0071596F" w:rsidRDefault="00483739" w:rsidP="00483739">
            <w:pPr>
              <w:jc w:val="center"/>
              <w:rPr>
                <w:lang w:eastAsia="en-US"/>
              </w:rPr>
            </w:pPr>
            <w:r w:rsidRPr="0071596F">
              <w:rPr>
                <w:lang w:eastAsia="en-US"/>
              </w:rPr>
              <w:t>X</w:t>
            </w:r>
          </w:p>
        </w:tc>
        <w:tc>
          <w:tcPr>
            <w:tcW w:w="540" w:type="pct"/>
            <w:tcBorders>
              <w:top w:val="single" w:sz="6" w:space="0" w:color="auto"/>
              <w:left w:val="single" w:sz="6" w:space="0" w:color="auto"/>
              <w:bottom w:val="single" w:sz="6" w:space="0" w:color="auto"/>
              <w:right w:val="single" w:sz="6" w:space="0" w:color="auto"/>
            </w:tcBorders>
            <w:vAlign w:val="center"/>
            <w:hideMark/>
          </w:tcPr>
          <w:p w14:paraId="754762D4" w14:textId="77777777" w:rsidR="00483739" w:rsidRPr="0071596F" w:rsidRDefault="00483739" w:rsidP="00483739">
            <w:pPr>
              <w:rPr>
                <w:lang w:eastAsia="en-US"/>
              </w:rPr>
            </w:pPr>
            <w:r w:rsidRPr="0071596F">
              <w:rPr>
                <w:lang w:eastAsia="en-US"/>
              </w:rPr>
              <w:t> 0</w:t>
            </w:r>
          </w:p>
        </w:tc>
        <w:tc>
          <w:tcPr>
            <w:tcW w:w="416" w:type="pct"/>
            <w:vMerge w:val="restart"/>
            <w:tcBorders>
              <w:top w:val="single" w:sz="6" w:space="0" w:color="auto"/>
              <w:left w:val="single" w:sz="6" w:space="0" w:color="auto"/>
              <w:bottom w:val="single" w:sz="6" w:space="0" w:color="auto"/>
              <w:right w:val="single" w:sz="6" w:space="0" w:color="auto"/>
            </w:tcBorders>
            <w:vAlign w:val="center"/>
            <w:hideMark/>
          </w:tcPr>
          <w:p w14:paraId="4EA7643D" w14:textId="77777777" w:rsidR="00483739" w:rsidRPr="0071596F" w:rsidRDefault="00483739" w:rsidP="00483739">
            <w:pPr>
              <w:jc w:val="center"/>
              <w:rPr>
                <w:lang w:eastAsia="en-US"/>
              </w:rPr>
            </w:pPr>
            <w:r w:rsidRPr="0071596F">
              <w:rPr>
                <w:lang w:eastAsia="en-US"/>
              </w:rPr>
              <w:t>X</w:t>
            </w:r>
          </w:p>
        </w:tc>
        <w:tc>
          <w:tcPr>
            <w:tcW w:w="557" w:type="pct"/>
            <w:tcBorders>
              <w:top w:val="single" w:sz="6" w:space="0" w:color="auto"/>
              <w:left w:val="single" w:sz="6" w:space="0" w:color="auto"/>
              <w:bottom w:val="single" w:sz="6" w:space="0" w:color="auto"/>
              <w:right w:val="single" w:sz="6" w:space="0" w:color="auto"/>
            </w:tcBorders>
            <w:vAlign w:val="center"/>
            <w:hideMark/>
          </w:tcPr>
          <w:p w14:paraId="06BD505B" w14:textId="49B99AA5" w:rsidR="00483739" w:rsidRPr="0071596F" w:rsidRDefault="00FA252F" w:rsidP="00483739">
            <w:pPr>
              <w:rPr>
                <w:lang w:eastAsia="en-US"/>
              </w:rPr>
            </w:pPr>
            <w:r w:rsidRPr="0071596F">
              <w:rPr>
                <w:lang w:eastAsia="en-US"/>
              </w:rPr>
              <w:t>122 030</w:t>
            </w:r>
          </w:p>
        </w:tc>
        <w:tc>
          <w:tcPr>
            <w:tcW w:w="407" w:type="pct"/>
            <w:vMerge w:val="restart"/>
            <w:tcBorders>
              <w:top w:val="single" w:sz="6" w:space="0" w:color="auto"/>
              <w:left w:val="single" w:sz="6" w:space="0" w:color="auto"/>
              <w:bottom w:val="single" w:sz="6" w:space="0" w:color="auto"/>
              <w:right w:val="single" w:sz="6" w:space="0" w:color="auto"/>
            </w:tcBorders>
            <w:vAlign w:val="center"/>
            <w:hideMark/>
          </w:tcPr>
          <w:p w14:paraId="27C05E85" w14:textId="77777777" w:rsidR="00483739" w:rsidRPr="0071596F" w:rsidRDefault="00483739" w:rsidP="00483739">
            <w:pPr>
              <w:jc w:val="center"/>
              <w:rPr>
                <w:lang w:eastAsia="en-US"/>
              </w:rPr>
            </w:pPr>
            <w:r w:rsidRPr="0071596F">
              <w:rPr>
                <w:lang w:eastAsia="en-US"/>
              </w:rPr>
              <w:t>X</w:t>
            </w:r>
          </w:p>
        </w:tc>
        <w:tc>
          <w:tcPr>
            <w:tcW w:w="610" w:type="pct"/>
            <w:tcBorders>
              <w:top w:val="single" w:sz="6" w:space="0" w:color="auto"/>
              <w:left w:val="single" w:sz="6" w:space="0" w:color="auto"/>
              <w:bottom w:val="single" w:sz="6" w:space="0" w:color="auto"/>
              <w:right w:val="single" w:sz="6" w:space="0" w:color="auto"/>
            </w:tcBorders>
            <w:vAlign w:val="center"/>
            <w:hideMark/>
          </w:tcPr>
          <w:p w14:paraId="19F6D548" w14:textId="5B84F606" w:rsidR="00483739" w:rsidRPr="0071596F" w:rsidRDefault="00FA252F" w:rsidP="00483739">
            <w:pPr>
              <w:rPr>
                <w:lang w:eastAsia="en-US"/>
              </w:rPr>
            </w:pPr>
            <w:r w:rsidRPr="0071596F">
              <w:rPr>
                <w:lang w:eastAsia="en-US"/>
              </w:rPr>
              <w:t>122 030</w:t>
            </w:r>
          </w:p>
        </w:tc>
        <w:tc>
          <w:tcPr>
            <w:tcW w:w="1122" w:type="pct"/>
            <w:tcBorders>
              <w:top w:val="single" w:sz="6" w:space="0" w:color="auto"/>
              <w:left w:val="single" w:sz="6" w:space="0" w:color="auto"/>
              <w:bottom w:val="single" w:sz="6" w:space="0" w:color="auto"/>
              <w:right w:val="single" w:sz="6" w:space="0" w:color="auto"/>
            </w:tcBorders>
            <w:vAlign w:val="center"/>
            <w:hideMark/>
          </w:tcPr>
          <w:p w14:paraId="2D60F124" w14:textId="0BEDD0B2" w:rsidR="00483739" w:rsidRPr="0071596F" w:rsidRDefault="00FA252F" w:rsidP="00483739">
            <w:pPr>
              <w:rPr>
                <w:lang w:eastAsia="en-US"/>
              </w:rPr>
            </w:pPr>
            <w:r w:rsidRPr="0071596F">
              <w:rPr>
                <w:lang w:eastAsia="en-US"/>
              </w:rPr>
              <w:t>122 030</w:t>
            </w:r>
          </w:p>
        </w:tc>
      </w:tr>
      <w:tr w:rsidR="0071596F" w:rsidRPr="0071596F" w14:paraId="3D6D41CD" w14:textId="77777777" w:rsidTr="00AB4255">
        <w:trPr>
          <w:gridAfter w:val="1"/>
          <w:wAfter w:w="5" w:type="pct"/>
          <w:tblCellSpacing w:w="15" w:type="dxa"/>
        </w:trPr>
        <w:tc>
          <w:tcPr>
            <w:tcW w:w="684" w:type="pct"/>
            <w:gridSpan w:val="2"/>
            <w:tcBorders>
              <w:top w:val="single" w:sz="6" w:space="0" w:color="auto"/>
              <w:left w:val="single" w:sz="4" w:space="0" w:color="auto"/>
              <w:bottom w:val="single" w:sz="6" w:space="0" w:color="auto"/>
              <w:right w:val="single" w:sz="6" w:space="0" w:color="auto"/>
            </w:tcBorders>
            <w:hideMark/>
          </w:tcPr>
          <w:p w14:paraId="260F1F11" w14:textId="77777777" w:rsidR="00483739" w:rsidRPr="0071596F" w:rsidRDefault="00483739" w:rsidP="00483739">
            <w:pPr>
              <w:rPr>
                <w:lang w:eastAsia="en-US"/>
              </w:rPr>
            </w:pPr>
            <w:r w:rsidRPr="0071596F">
              <w:rPr>
                <w:lang w:eastAsia="en-US"/>
              </w:rPr>
              <w:t>5.1. valsts pamatbudžets</w:t>
            </w:r>
          </w:p>
        </w:tc>
        <w:tc>
          <w:tcPr>
            <w:tcW w:w="502" w:type="pct"/>
            <w:vMerge/>
            <w:tcBorders>
              <w:top w:val="single" w:sz="6" w:space="0" w:color="auto"/>
              <w:left w:val="single" w:sz="6" w:space="0" w:color="auto"/>
              <w:bottom w:val="single" w:sz="6" w:space="0" w:color="auto"/>
              <w:right w:val="single" w:sz="6" w:space="0" w:color="auto"/>
            </w:tcBorders>
            <w:vAlign w:val="center"/>
            <w:hideMark/>
          </w:tcPr>
          <w:p w14:paraId="2D2786D9" w14:textId="77777777" w:rsidR="00483739" w:rsidRPr="0071596F" w:rsidRDefault="00483739" w:rsidP="00483739">
            <w:pPr>
              <w:rPr>
                <w:lang w:eastAsia="en-US"/>
              </w:rPr>
            </w:pPr>
          </w:p>
        </w:tc>
        <w:tc>
          <w:tcPr>
            <w:tcW w:w="540" w:type="pct"/>
            <w:tcBorders>
              <w:top w:val="single" w:sz="6" w:space="0" w:color="auto"/>
              <w:left w:val="single" w:sz="6" w:space="0" w:color="auto"/>
              <w:bottom w:val="single" w:sz="6" w:space="0" w:color="auto"/>
              <w:right w:val="single" w:sz="6" w:space="0" w:color="auto"/>
            </w:tcBorders>
            <w:vAlign w:val="center"/>
            <w:hideMark/>
          </w:tcPr>
          <w:p w14:paraId="606D0B19" w14:textId="77777777" w:rsidR="00483739" w:rsidRPr="0071596F" w:rsidRDefault="00483739" w:rsidP="00483739">
            <w:pPr>
              <w:rPr>
                <w:lang w:eastAsia="en-US"/>
              </w:rPr>
            </w:pPr>
            <w:r w:rsidRPr="0071596F">
              <w:rPr>
                <w:lang w:eastAsia="en-US"/>
              </w:rPr>
              <w:t> 0</w:t>
            </w:r>
          </w:p>
        </w:tc>
        <w:tc>
          <w:tcPr>
            <w:tcW w:w="416" w:type="pct"/>
            <w:vMerge/>
            <w:tcBorders>
              <w:top w:val="single" w:sz="6" w:space="0" w:color="auto"/>
              <w:left w:val="single" w:sz="6" w:space="0" w:color="auto"/>
              <w:bottom w:val="single" w:sz="6" w:space="0" w:color="auto"/>
              <w:right w:val="single" w:sz="6" w:space="0" w:color="auto"/>
            </w:tcBorders>
            <w:vAlign w:val="center"/>
            <w:hideMark/>
          </w:tcPr>
          <w:p w14:paraId="524F96DF" w14:textId="77777777" w:rsidR="00483739" w:rsidRPr="0071596F" w:rsidRDefault="00483739" w:rsidP="00483739">
            <w:pPr>
              <w:rPr>
                <w:lang w:eastAsia="en-US"/>
              </w:rPr>
            </w:pPr>
          </w:p>
        </w:tc>
        <w:tc>
          <w:tcPr>
            <w:tcW w:w="557" w:type="pct"/>
            <w:tcBorders>
              <w:top w:val="single" w:sz="6" w:space="0" w:color="auto"/>
              <w:left w:val="single" w:sz="6" w:space="0" w:color="auto"/>
              <w:bottom w:val="single" w:sz="6" w:space="0" w:color="auto"/>
              <w:right w:val="single" w:sz="6" w:space="0" w:color="auto"/>
            </w:tcBorders>
            <w:vAlign w:val="center"/>
            <w:hideMark/>
          </w:tcPr>
          <w:p w14:paraId="525BCC37" w14:textId="3F39F1E8" w:rsidR="00483739" w:rsidRPr="0071596F" w:rsidRDefault="00BB2E7B" w:rsidP="00483739">
            <w:pPr>
              <w:rPr>
                <w:lang w:eastAsia="en-US"/>
              </w:rPr>
            </w:pPr>
            <w:r w:rsidRPr="0071596F">
              <w:rPr>
                <w:lang w:eastAsia="en-US"/>
              </w:rPr>
              <w:t>122 030</w:t>
            </w:r>
          </w:p>
        </w:tc>
        <w:tc>
          <w:tcPr>
            <w:tcW w:w="407" w:type="pct"/>
            <w:vMerge/>
            <w:tcBorders>
              <w:top w:val="single" w:sz="6" w:space="0" w:color="auto"/>
              <w:left w:val="single" w:sz="6" w:space="0" w:color="auto"/>
              <w:bottom w:val="single" w:sz="6" w:space="0" w:color="auto"/>
              <w:right w:val="single" w:sz="6" w:space="0" w:color="auto"/>
            </w:tcBorders>
            <w:vAlign w:val="center"/>
            <w:hideMark/>
          </w:tcPr>
          <w:p w14:paraId="26B646B4" w14:textId="77777777" w:rsidR="00483739" w:rsidRPr="0071596F" w:rsidRDefault="00483739" w:rsidP="00483739">
            <w:pPr>
              <w:rPr>
                <w:lang w:eastAsia="en-US"/>
              </w:rPr>
            </w:pPr>
          </w:p>
        </w:tc>
        <w:tc>
          <w:tcPr>
            <w:tcW w:w="610" w:type="pct"/>
            <w:tcBorders>
              <w:top w:val="single" w:sz="6" w:space="0" w:color="auto"/>
              <w:left w:val="single" w:sz="6" w:space="0" w:color="auto"/>
              <w:bottom w:val="single" w:sz="6" w:space="0" w:color="auto"/>
              <w:right w:val="single" w:sz="6" w:space="0" w:color="auto"/>
            </w:tcBorders>
            <w:vAlign w:val="center"/>
            <w:hideMark/>
          </w:tcPr>
          <w:p w14:paraId="39C3305F" w14:textId="48510985" w:rsidR="00483739" w:rsidRPr="0071596F" w:rsidRDefault="00BB2E7B" w:rsidP="00483739">
            <w:pPr>
              <w:rPr>
                <w:lang w:eastAsia="en-US"/>
              </w:rPr>
            </w:pPr>
            <w:r w:rsidRPr="0071596F">
              <w:rPr>
                <w:lang w:eastAsia="en-US"/>
              </w:rPr>
              <w:t>122 030</w:t>
            </w:r>
          </w:p>
        </w:tc>
        <w:tc>
          <w:tcPr>
            <w:tcW w:w="1122" w:type="pct"/>
            <w:tcBorders>
              <w:top w:val="single" w:sz="6" w:space="0" w:color="auto"/>
              <w:left w:val="single" w:sz="6" w:space="0" w:color="auto"/>
              <w:bottom w:val="single" w:sz="6" w:space="0" w:color="auto"/>
              <w:right w:val="single" w:sz="6" w:space="0" w:color="auto"/>
            </w:tcBorders>
            <w:vAlign w:val="center"/>
            <w:hideMark/>
          </w:tcPr>
          <w:p w14:paraId="10238335" w14:textId="24135EAC" w:rsidR="00483739" w:rsidRPr="0071596F" w:rsidRDefault="00BB2E7B" w:rsidP="00483739">
            <w:pPr>
              <w:rPr>
                <w:lang w:eastAsia="en-US"/>
              </w:rPr>
            </w:pPr>
            <w:r w:rsidRPr="0071596F">
              <w:rPr>
                <w:lang w:eastAsia="en-US"/>
              </w:rPr>
              <w:t>122 030</w:t>
            </w:r>
          </w:p>
        </w:tc>
      </w:tr>
      <w:tr w:rsidR="0071596F" w:rsidRPr="0071596F" w14:paraId="60C0397E" w14:textId="77777777" w:rsidTr="00AB4255">
        <w:trPr>
          <w:gridAfter w:val="1"/>
          <w:wAfter w:w="5" w:type="pct"/>
          <w:tblCellSpacing w:w="15" w:type="dxa"/>
        </w:trPr>
        <w:tc>
          <w:tcPr>
            <w:tcW w:w="684" w:type="pct"/>
            <w:gridSpan w:val="2"/>
            <w:tcBorders>
              <w:top w:val="single" w:sz="6" w:space="0" w:color="auto"/>
              <w:left w:val="single" w:sz="4" w:space="0" w:color="auto"/>
              <w:bottom w:val="single" w:sz="6" w:space="0" w:color="auto"/>
              <w:right w:val="single" w:sz="6" w:space="0" w:color="auto"/>
            </w:tcBorders>
            <w:hideMark/>
          </w:tcPr>
          <w:p w14:paraId="23821C22" w14:textId="77777777" w:rsidR="00EC05AF" w:rsidRPr="0071596F" w:rsidRDefault="00EC05AF" w:rsidP="00EC05AF">
            <w:pPr>
              <w:rPr>
                <w:lang w:eastAsia="en-US"/>
              </w:rPr>
            </w:pPr>
            <w:r w:rsidRPr="0071596F">
              <w:rPr>
                <w:lang w:eastAsia="en-US"/>
              </w:rPr>
              <w:t>5.2. speciālais budžets</w:t>
            </w:r>
          </w:p>
        </w:tc>
        <w:tc>
          <w:tcPr>
            <w:tcW w:w="502" w:type="pct"/>
            <w:vMerge/>
            <w:tcBorders>
              <w:top w:val="single" w:sz="6" w:space="0" w:color="auto"/>
              <w:left w:val="single" w:sz="6" w:space="0" w:color="auto"/>
              <w:bottom w:val="single" w:sz="6" w:space="0" w:color="auto"/>
              <w:right w:val="single" w:sz="6" w:space="0" w:color="auto"/>
            </w:tcBorders>
            <w:vAlign w:val="center"/>
            <w:hideMark/>
          </w:tcPr>
          <w:p w14:paraId="517E02D7" w14:textId="77777777" w:rsidR="00EC05AF" w:rsidRPr="0071596F" w:rsidRDefault="00EC05AF" w:rsidP="00EC05AF">
            <w:pPr>
              <w:rPr>
                <w:lang w:eastAsia="en-US"/>
              </w:rPr>
            </w:pPr>
          </w:p>
        </w:tc>
        <w:tc>
          <w:tcPr>
            <w:tcW w:w="540" w:type="pct"/>
            <w:tcBorders>
              <w:top w:val="single" w:sz="6" w:space="0" w:color="auto"/>
              <w:left w:val="single" w:sz="6" w:space="0" w:color="auto"/>
              <w:bottom w:val="single" w:sz="6" w:space="0" w:color="auto"/>
              <w:right w:val="single" w:sz="6" w:space="0" w:color="auto"/>
            </w:tcBorders>
            <w:vAlign w:val="center"/>
            <w:hideMark/>
          </w:tcPr>
          <w:p w14:paraId="6A3FDEAD" w14:textId="77777777" w:rsidR="00EC05AF" w:rsidRPr="0071596F" w:rsidRDefault="00EC05AF" w:rsidP="00EC05AF">
            <w:pPr>
              <w:rPr>
                <w:lang w:eastAsia="en-US"/>
              </w:rPr>
            </w:pPr>
            <w:r w:rsidRPr="0071596F">
              <w:rPr>
                <w:lang w:eastAsia="en-US"/>
              </w:rPr>
              <w:t> 0</w:t>
            </w:r>
          </w:p>
        </w:tc>
        <w:tc>
          <w:tcPr>
            <w:tcW w:w="416" w:type="pct"/>
            <w:vMerge/>
            <w:tcBorders>
              <w:top w:val="single" w:sz="6" w:space="0" w:color="auto"/>
              <w:left w:val="single" w:sz="6" w:space="0" w:color="auto"/>
              <w:bottom w:val="single" w:sz="6" w:space="0" w:color="auto"/>
              <w:right w:val="single" w:sz="6" w:space="0" w:color="auto"/>
            </w:tcBorders>
            <w:vAlign w:val="center"/>
            <w:hideMark/>
          </w:tcPr>
          <w:p w14:paraId="2F4E7441" w14:textId="77777777" w:rsidR="00EC05AF" w:rsidRPr="0071596F" w:rsidRDefault="00EC05AF" w:rsidP="00EC05AF">
            <w:pPr>
              <w:rPr>
                <w:lang w:eastAsia="en-US"/>
              </w:rPr>
            </w:pPr>
          </w:p>
        </w:tc>
        <w:tc>
          <w:tcPr>
            <w:tcW w:w="557" w:type="pct"/>
            <w:tcBorders>
              <w:top w:val="single" w:sz="6" w:space="0" w:color="auto"/>
              <w:left w:val="single" w:sz="6" w:space="0" w:color="auto"/>
              <w:bottom w:val="single" w:sz="6" w:space="0" w:color="auto"/>
              <w:right w:val="single" w:sz="6" w:space="0" w:color="auto"/>
            </w:tcBorders>
            <w:vAlign w:val="center"/>
            <w:hideMark/>
          </w:tcPr>
          <w:p w14:paraId="6FCEC08B" w14:textId="77777777" w:rsidR="00EC05AF" w:rsidRPr="0071596F" w:rsidRDefault="00EC05AF" w:rsidP="00EC05AF">
            <w:pPr>
              <w:rPr>
                <w:lang w:eastAsia="en-US"/>
              </w:rPr>
            </w:pPr>
            <w:r w:rsidRPr="0071596F">
              <w:rPr>
                <w:lang w:eastAsia="en-US"/>
              </w:rPr>
              <w:t> 0</w:t>
            </w:r>
          </w:p>
        </w:tc>
        <w:tc>
          <w:tcPr>
            <w:tcW w:w="407" w:type="pct"/>
            <w:vMerge/>
            <w:tcBorders>
              <w:top w:val="single" w:sz="6" w:space="0" w:color="auto"/>
              <w:left w:val="single" w:sz="6" w:space="0" w:color="auto"/>
              <w:bottom w:val="single" w:sz="6" w:space="0" w:color="auto"/>
              <w:right w:val="single" w:sz="6" w:space="0" w:color="auto"/>
            </w:tcBorders>
            <w:vAlign w:val="center"/>
            <w:hideMark/>
          </w:tcPr>
          <w:p w14:paraId="69BD9A04" w14:textId="77777777" w:rsidR="00EC05AF" w:rsidRPr="0071596F" w:rsidRDefault="00EC05AF" w:rsidP="00EC05AF">
            <w:pPr>
              <w:rPr>
                <w:lang w:eastAsia="en-US"/>
              </w:rPr>
            </w:pPr>
          </w:p>
        </w:tc>
        <w:tc>
          <w:tcPr>
            <w:tcW w:w="610" w:type="pct"/>
            <w:tcBorders>
              <w:top w:val="single" w:sz="6" w:space="0" w:color="auto"/>
              <w:left w:val="single" w:sz="6" w:space="0" w:color="auto"/>
              <w:bottom w:val="single" w:sz="6" w:space="0" w:color="auto"/>
              <w:right w:val="single" w:sz="6" w:space="0" w:color="auto"/>
            </w:tcBorders>
            <w:vAlign w:val="center"/>
            <w:hideMark/>
          </w:tcPr>
          <w:p w14:paraId="29CA7F85" w14:textId="77777777" w:rsidR="00EC05AF" w:rsidRPr="0071596F" w:rsidRDefault="00EC05AF" w:rsidP="00EC05AF">
            <w:pPr>
              <w:rPr>
                <w:lang w:eastAsia="en-US"/>
              </w:rPr>
            </w:pPr>
            <w:r w:rsidRPr="0071596F">
              <w:rPr>
                <w:lang w:eastAsia="en-US"/>
              </w:rPr>
              <w:t> 0</w:t>
            </w:r>
          </w:p>
        </w:tc>
        <w:tc>
          <w:tcPr>
            <w:tcW w:w="1122" w:type="pct"/>
            <w:tcBorders>
              <w:top w:val="single" w:sz="6" w:space="0" w:color="auto"/>
              <w:left w:val="single" w:sz="6" w:space="0" w:color="auto"/>
              <w:bottom w:val="single" w:sz="6" w:space="0" w:color="auto"/>
              <w:right w:val="single" w:sz="6" w:space="0" w:color="auto"/>
            </w:tcBorders>
            <w:vAlign w:val="center"/>
            <w:hideMark/>
          </w:tcPr>
          <w:p w14:paraId="588AD2A7" w14:textId="77777777" w:rsidR="00EC05AF" w:rsidRPr="0071596F" w:rsidRDefault="00EC05AF" w:rsidP="00EC05AF">
            <w:pPr>
              <w:rPr>
                <w:lang w:eastAsia="en-US"/>
              </w:rPr>
            </w:pPr>
            <w:r w:rsidRPr="0071596F">
              <w:rPr>
                <w:lang w:eastAsia="en-US"/>
              </w:rPr>
              <w:t> 0</w:t>
            </w:r>
          </w:p>
        </w:tc>
      </w:tr>
      <w:tr w:rsidR="0071596F" w:rsidRPr="0071596F" w14:paraId="2FFE053C" w14:textId="77777777" w:rsidTr="00AB4255">
        <w:trPr>
          <w:gridAfter w:val="1"/>
          <w:wAfter w:w="5" w:type="pct"/>
          <w:tblCellSpacing w:w="15" w:type="dxa"/>
        </w:trPr>
        <w:tc>
          <w:tcPr>
            <w:tcW w:w="684" w:type="pct"/>
            <w:gridSpan w:val="2"/>
            <w:tcBorders>
              <w:top w:val="single" w:sz="6" w:space="0" w:color="auto"/>
              <w:left w:val="single" w:sz="4" w:space="0" w:color="auto"/>
              <w:bottom w:val="single" w:sz="6" w:space="0" w:color="auto"/>
              <w:right w:val="single" w:sz="6" w:space="0" w:color="auto"/>
            </w:tcBorders>
            <w:hideMark/>
          </w:tcPr>
          <w:p w14:paraId="496A7508" w14:textId="77777777" w:rsidR="00EC05AF" w:rsidRPr="0071596F" w:rsidRDefault="00EC05AF" w:rsidP="00EC05AF">
            <w:pPr>
              <w:rPr>
                <w:lang w:eastAsia="en-US"/>
              </w:rPr>
            </w:pPr>
            <w:r w:rsidRPr="0071596F">
              <w:rPr>
                <w:lang w:eastAsia="en-US"/>
              </w:rPr>
              <w:t>5.3. pašvaldību budžets</w:t>
            </w:r>
          </w:p>
        </w:tc>
        <w:tc>
          <w:tcPr>
            <w:tcW w:w="502" w:type="pct"/>
            <w:vMerge/>
            <w:tcBorders>
              <w:top w:val="single" w:sz="6" w:space="0" w:color="auto"/>
              <w:left w:val="single" w:sz="6" w:space="0" w:color="auto"/>
              <w:bottom w:val="single" w:sz="6" w:space="0" w:color="auto"/>
              <w:right w:val="single" w:sz="6" w:space="0" w:color="auto"/>
            </w:tcBorders>
            <w:vAlign w:val="center"/>
            <w:hideMark/>
          </w:tcPr>
          <w:p w14:paraId="1418A114" w14:textId="77777777" w:rsidR="00EC05AF" w:rsidRPr="0071596F" w:rsidRDefault="00EC05AF" w:rsidP="00EC05AF">
            <w:pPr>
              <w:rPr>
                <w:lang w:eastAsia="en-US"/>
              </w:rPr>
            </w:pPr>
          </w:p>
        </w:tc>
        <w:tc>
          <w:tcPr>
            <w:tcW w:w="540" w:type="pct"/>
            <w:tcBorders>
              <w:top w:val="single" w:sz="6" w:space="0" w:color="auto"/>
              <w:left w:val="single" w:sz="6" w:space="0" w:color="auto"/>
              <w:bottom w:val="single" w:sz="6" w:space="0" w:color="auto"/>
              <w:right w:val="single" w:sz="6" w:space="0" w:color="auto"/>
            </w:tcBorders>
            <w:vAlign w:val="center"/>
            <w:hideMark/>
          </w:tcPr>
          <w:p w14:paraId="0FE848B2" w14:textId="77777777" w:rsidR="00EC05AF" w:rsidRPr="0071596F" w:rsidRDefault="00EC05AF" w:rsidP="00EC05AF">
            <w:pPr>
              <w:rPr>
                <w:lang w:eastAsia="en-US"/>
              </w:rPr>
            </w:pPr>
            <w:r w:rsidRPr="0071596F">
              <w:rPr>
                <w:lang w:eastAsia="en-US"/>
              </w:rPr>
              <w:t> 0</w:t>
            </w:r>
          </w:p>
        </w:tc>
        <w:tc>
          <w:tcPr>
            <w:tcW w:w="416" w:type="pct"/>
            <w:vMerge/>
            <w:tcBorders>
              <w:top w:val="single" w:sz="6" w:space="0" w:color="auto"/>
              <w:left w:val="single" w:sz="6" w:space="0" w:color="auto"/>
              <w:bottom w:val="single" w:sz="6" w:space="0" w:color="auto"/>
              <w:right w:val="single" w:sz="6" w:space="0" w:color="auto"/>
            </w:tcBorders>
            <w:vAlign w:val="center"/>
            <w:hideMark/>
          </w:tcPr>
          <w:p w14:paraId="5D3992A1" w14:textId="77777777" w:rsidR="00EC05AF" w:rsidRPr="0071596F" w:rsidRDefault="00EC05AF" w:rsidP="00EC05AF">
            <w:pPr>
              <w:rPr>
                <w:lang w:eastAsia="en-US"/>
              </w:rPr>
            </w:pPr>
          </w:p>
        </w:tc>
        <w:tc>
          <w:tcPr>
            <w:tcW w:w="557" w:type="pct"/>
            <w:tcBorders>
              <w:top w:val="single" w:sz="6" w:space="0" w:color="auto"/>
              <w:left w:val="single" w:sz="6" w:space="0" w:color="auto"/>
              <w:bottom w:val="single" w:sz="6" w:space="0" w:color="auto"/>
              <w:right w:val="single" w:sz="6" w:space="0" w:color="auto"/>
            </w:tcBorders>
            <w:vAlign w:val="center"/>
            <w:hideMark/>
          </w:tcPr>
          <w:p w14:paraId="04BB0CA6" w14:textId="77777777" w:rsidR="00EC05AF" w:rsidRPr="0071596F" w:rsidRDefault="00EC05AF" w:rsidP="00EC05AF">
            <w:pPr>
              <w:rPr>
                <w:lang w:eastAsia="en-US"/>
              </w:rPr>
            </w:pPr>
            <w:r w:rsidRPr="0071596F">
              <w:rPr>
                <w:lang w:eastAsia="en-US"/>
              </w:rPr>
              <w:t> 0</w:t>
            </w:r>
          </w:p>
        </w:tc>
        <w:tc>
          <w:tcPr>
            <w:tcW w:w="407" w:type="pct"/>
            <w:vMerge/>
            <w:tcBorders>
              <w:top w:val="single" w:sz="6" w:space="0" w:color="auto"/>
              <w:left w:val="single" w:sz="6" w:space="0" w:color="auto"/>
              <w:bottom w:val="single" w:sz="6" w:space="0" w:color="auto"/>
              <w:right w:val="single" w:sz="6" w:space="0" w:color="auto"/>
            </w:tcBorders>
            <w:vAlign w:val="center"/>
            <w:hideMark/>
          </w:tcPr>
          <w:p w14:paraId="16E0EDD6" w14:textId="77777777" w:rsidR="00EC05AF" w:rsidRPr="0071596F" w:rsidRDefault="00EC05AF" w:rsidP="00EC05AF">
            <w:pPr>
              <w:rPr>
                <w:lang w:eastAsia="en-US"/>
              </w:rPr>
            </w:pPr>
          </w:p>
        </w:tc>
        <w:tc>
          <w:tcPr>
            <w:tcW w:w="610" w:type="pct"/>
            <w:tcBorders>
              <w:top w:val="single" w:sz="6" w:space="0" w:color="auto"/>
              <w:left w:val="single" w:sz="6" w:space="0" w:color="auto"/>
              <w:bottom w:val="single" w:sz="6" w:space="0" w:color="auto"/>
              <w:right w:val="single" w:sz="6" w:space="0" w:color="auto"/>
            </w:tcBorders>
            <w:vAlign w:val="center"/>
            <w:hideMark/>
          </w:tcPr>
          <w:p w14:paraId="4E10E0B1" w14:textId="77777777" w:rsidR="00EC05AF" w:rsidRPr="0071596F" w:rsidRDefault="00EC05AF" w:rsidP="00EC05AF">
            <w:pPr>
              <w:rPr>
                <w:lang w:eastAsia="en-US"/>
              </w:rPr>
            </w:pPr>
            <w:r w:rsidRPr="0071596F">
              <w:rPr>
                <w:lang w:eastAsia="en-US"/>
              </w:rPr>
              <w:t> 0</w:t>
            </w:r>
          </w:p>
        </w:tc>
        <w:tc>
          <w:tcPr>
            <w:tcW w:w="1122" w:type="pct"/>
            <w:tcBorders>
              <w:top w:val="single" w:sz="6" w:space="0" w:color="auto"/>
              <w:left w:val="single" w:sz="6" w:space="0" w:color="auto"/>
              <w:bottom w:val="single" w:sz="6" w:space="0" w:color="auto"/>
              <w:right w:val="single" w:sz="6" w:space="0" w:color="auto"/>
            </w:tcBorders>
            <w:vAlign w:val="center"/>
            <w:hideMark/>
          </w:tcPr>
          <w:p w14:paraId="7888B7BF" w14:textId="77777777" w:rsidR="00EC05AF" w:rsidRPr="0071596F" w:rsidRDefault="00EC05AF" w:rsidP="00EC05AF">
            <w:pPr>
              <w:rPr>
                <w:lang w:eastAsia="en-US"/>
              </w:rPr>
            </w:pPr>
            <w:r w:rsidRPr="0071596F">
              <w:rPr>
                <w:lang w:eastAsia="en-US"/>
              </w:rPr>
              <w:t> 0</w:t>
            </w:r>
          </w:p>
        </w:tc>
      </w:tr>
      <w:tr w:rsidR="0071596F" w:rsidRPr="0071596F" w14:paraId="510F4463" w14:textId="77777777" w:rsidTr="00AB4255">
        <w:trPr>
          <w:gridAfter w:val="1"/>
          <w:wAfter w:w="5" w:type="pct"/>
          <w:tblCellSpacing w:w="15" w:type="dxa"/>
        </w:trPr>
        <w:tc>
          <w:tcPr>
            <w:tcW w:w="684" w:type="pct"/>
            <w:gridSpan w:val="2"/>
            <w:tcBorders>
              <w:top w:val="single" w:sz="6" w:space="0" w:color="auto"/>
              <w:left w:val="single" w:sz="4" w:space="0" w:color="auto"/>
              <w:bottom w:val="single" w:sz="6" w:space="0" w:color="auto"/>
              <w:right w:val="single" w:sz="6" w:space="0" w:color="auto"/>
            </w:tcBorders>
            <w:hideMark/>
          </w:tcPr>
          <w:p w14:paraId="3F1BA963" w14:textId="77777777" w:rsidR="00EC05AF" w:rsidRPr="0071596F" w:rsidRDefault="00EC05AF" w:rsidP="00EC05AF">
            <w:pPr>
              <w:rPr>
                <w:lang w:eastAsia="en-US"/>
              </w:rPr>
            </w:pPr>
            <w:r w:rsidRPr="0071596F">
              <w:rPr>
                <w:lang w:eastAsia="en-US"/>
              </w:rPr>
              <w:t>6. Detalizēts ieņēmumu un izdevumu aprēķins (ja nepieciešams, detalizētu ieņēmumu un izdevumu aprēķinu var pievienot anotācijas pielikumā)</w:t>
            </w:r>
          </w:p>
        </w:tc>
        <w:tc>
          <w:tcPr>
            <w:tcW w:w="4248" w:type="pct"/>
            <w:gridSpan w:val="7"/>
            <w:vMerge w:val="restart"/>
            <w:tcBorders>
              <w:top w:val="single" w:sz="6" w:space="0" w:color="auto"/>
              <w:left w:val="single" w:sz="6" w:space="0" w:color="auto"/>
              <w:bottom w:val="single" w:sz="6" w:space="0" w:color="auto"/>
              <w:right w:val="single" w:sz="4" w:space="0" w:color="auto"/>
            </w:tcBorders>
            <w:vAlign w:val="center"/>
          </w:tcPr>
          <w:p w14:paraId="233E0598" w14:textId="75D6F2EB" w:rsidR="00EC05AF" w:rsidRPr="0071596F" w:rsidRDefault="00EC05AF" w:rsidP="00EC05AF">
            <w:pPr>
              <w:jc w:val="both"/>
              <w:rPr>
                <w:sz w:val="28"/>
                <w:szCs w:val="28"/>
                <w:lang w:eastAsia="en-US"/>
              </w:rPr>
            </w:pPr>
            <w:r w:rsidRPr="0071596F">
              <w:rPr>
                <w:sz w:val="28"/>
                <w:szCs w:val="28"/>
                <w:lang w:eastAsia="en-US"/>
              </w:rPr>
              <w:t> 6.1. detalizēts ieņēmumu aprēķins</w:t>
            </w:r>
            <w:r w:rsidR="00982217" w:rsidRPr="0071596F">
              <w:rPr>
                <w:sz w:val="28"/>
                <w:szCs w:val="28"/>
                <w:lang w:eastAsia="en-US"/>
              </w:rPr>
              <w:t>:</w:t>
            </w:r>
          </w:p>
          <w:p w14:paraId="1D696EC3" w14:textId="70FD65ED" w:rsidR="00EC05AF" w:rsidRPr="0071596F" w:rsidRDefault="00EC05AF" w:rsidP="00EC05AF">
            <w:pPr>
              <w:jc w:val="both"/>
              <w:rPr>
                <w:sz w:val="28"/>
                <w:szCs w:val="28"/>
                <w:lang w:eastAsia="en-US"/>
              </w:rPr>
            </w:pPr>
            <w:r w:rsidRPr="0071596F">
              <w:rPr>
                <w:sz w:val="28"/>
                <w:szCs w:val="28"/>
                <w:lang w:eastAsia="en-US"/>
              </w:rPr>
              <w:t>Ņemot vērā</w:t>
            </w:r>
            <w:r w:rsidR="00DD54F2" w:rsidRPr="0071596F">
              <w:rPr>
                <w:sz w:val="28"/>
                <w:szCs w:val="28"/>
                <w:lang w:eastAsia="en-US"/>
              </w:rPr>
              <w:t xml:space="preserve"> to</w:t>
            </w:r>
            <w:r w:rsidRPr="0071596F">
              <w:rPr>
                <w:sz w:val="28"/>
                <w:szCs w:val="28"/>
                <w:lang w:eastAsia="en-US"/>
              </w:rPr>
              <w:t>, ka Ieroču aprites likums atceļ prasību veikt kontrolšāvienus periodiski reizi 5 gados</w:t>
            </w:r>
            <w:r w:rsidR="00451DE2" w:rsidRPr="0071596F">
              <w:rPr>
                <w:sz w:val="28"/>
                <w:szCs w:val="28"/>
                <w:lang w:eastAsia="en-US"/>
              </w:rPr>
              <w:t>,</w:t>
            </w:r>
            <w:r w:rsidRPr="0071596F">
              <w:rPr>
                <w:sz w:val="28"/>
                <w:szCs w:val="28"/>
                <w:lang w:eastAsia="en-US"/>
              </w:rPr>
              <w:t xml:space="preserve"> ieņēmumi no </w:t>
            </w:r>
            <w:r w:rsidR="005D3C28" w:rsidRPr="0071596F">
              <w:rPr>
                <w:sz w:val="28"/>
                <w:szCs w:val="28"/>
                <w:lang w:eastAsia="en-US"/>
              </w:rPr>
              <w:t>v</w:t>
            </w:r>
            <w:r w:rsidRPr="0071596F">
              <w:rPr>
                <w:sz w:val="28"/>
                <w:szCs w:val="28"/>
                <w:lang w:eastAsia="en-US"/>
              </w:rPr>
              <w:t>alsts nodevas par Ieroču aprites likumā paredzētā kontrolšāviena ar vītņstobra šaujamieroci izdarīšanu (kods 9.3.9.3.) 20</w:t>
            </w:r>
            <w:r w:rsidR="001822ED" w:rsidRPr="0071596F">
              <w:rPr>
                <w:sz w:val="28"/>
                <w:szCs w:val="28"/>
                <w:lang w:eastAsia="en-US"/>
              </w:rPr>
              <w:t>20</w:t>
            </w:r>
            <w:r w:rsidRPr="0071596F">
              <w:rPr>
                <w:sz w:val="28"/>
                <w:szCs w:val="28"/>
                <w:lang w:eastAsia="en-US"/>
              </w:rPr>
              <w:t>.gadā un turpmāk katru gadu plānoti:</w:t>
            </w:r>
          </w:p>
          <w:p w14:paraId="70CB00CF" w14:textId="77777777" w:rsidR="00EC05AF" w:rsidRPr="0071596F" w:rsidRDefault="00EC05AF" w:rsidP="00EC05AF">
            <w:pPr>
              <w:rPr>
                <w:sz w:val="28"/>
                <w:szCs w:val="28"/>
                <w:lang w:eastAsia="en-US"/>
              </w:rPr>
            </w:pPr>
          </w:p>
          <w:p w14:paraId="36EAFA76" w14:textId="77777777" w:rsidR="00EC05AF" w:rsidRPr="0071596F" w:rsidRDefault="00EC05AF" w:rsidP="00EC05AF">
            <w:pPr>
              <w:rPr>
                <w:sz w:val="28"/>
                <w:szCs w:val="28"/>
                <w:lang w:eastAsia="en-US"/>
              </w:rPr>
            </w:pPr>
            <w:r w:rsidRPr="0071596F">
              <w:rPr>
                <w:sz w:val="28"/>
                <w:szCs w:val="28"/>
                <w:lang w:eastAsia="en-US"/>
              </w:rPr>
              <w:t xml:space="preserve">73,50 </w:t>
            </w:r>
            <w:proofErr w:type="spellStart"/>
            <w:r w:rsidRPr="0071596F">
              <w:rPr>
                <w:i/>
                <w:sz w:val="28"/>
                <w:szCs w:val="28"/>
                <w:lang w:eastAsia="en-US"/>
              </w:rPr>
              <w:t>euro</w:t>
            </w:r>
            <w:proofErr w:type="spellEnd"/>
            <w:r w:rsidRPr="0071596F">
              <w:rPr>
                <w:sz w:val="28"/>
                <w:szCs w:val="28"/>
                <w:lang w:eastAsia="en-US"/>
              </w:rPr>
              <w:t xml:space="preserve"> x 1 000 kontrolšāvieni = 73 500 </w:t>
            </w:r>
            <w:proofErr w:type="spellStart"/>
            <w:r w:rsidRPr="0071596F">
              <w:rPr>
                <w:i/>
                <w:sz w:val="28"/>
                <w:szCs w:val="28"/>
                <w:lang w:eastAsia="en-US"/>
              </w:rPr>
              <w:t>euro</w:t>
            </w:r>
            <w:proofErr w:type="spellEnd"/>
          </w:p>
          <w:p w14:paraId="6F97650B" w14:textId="77777777" w:rsidR="00EC05AF" w:rsidRPr="0071596F" w:rsidRDefault="00EC05AF" w:rsidP="00EC05AF">
            <w:pPr>
              <w:rPr>
                <w:sz w:val="28"/>
                <w:szCs w:val="28"/>
                <w:lang w:eastAsia="en-US"/>
              </w:rPr>
            </w:pPr>
          </w:p>
          <w:p w14:paraId="1E0C5195" w14:textId="52320600" w:rsidR="00EC05AF" w:rsidRPr="0071596F" w:rsidRDefault="00EC05AF" w:rsidP="00EC05AF">
            <w:pPr>
              <w:rPr>
                <w:sz w:val="28"/>
                <w:szCs w:val="28"/>
                <w:lang w:eastAsia="en-US"/>
              </w:rPr>
            </w:pPr>
            <w:r w:rsidRPr="0071596F">
              <w:rPr>
                <w:sz w:val="28"/>
                <w:szCs w:val="28"/>
                <w:lang w:eastAsia="en-US"/>
              </w:rPr>
              <w:t>6.2. detalizēts izdevumu aprēķins</w:t>
            </w:r>
            <w:r w:rsidR="00982217" w:rsidRPr="0071596F">
              <w:rPr>
                <w:sz w:val="28"/>
                <w:szCs w:val="28"/>
                <w:lang w:eastAsia="en-US"/>
              </w:rPr>
              <w:t>:</w:t>
            </w:r>
          </w:p>
          <w:p w14:paraId="59A27AE6" w14:textId="77777777" w:rsidR="00EC05AF" w:rsidRPr="0071596F" w:rsidRDefault="00EC05AF" w:rsidP="00EC05AF">
            <w:pPr>
              <w:rPr>
                <w:sz w:val="28"/>
                <w:szCs w:val="28"/>
                <w:lang w:eastAsia="en-US"/>
              </w:rPr>
            </w:pPr>
          </w:p>
          <w:p w14:paraId="4951A51E" w14:textId="0F449C1B" w:rsidR="00EC05AF" w:rsidRPr="0071596F" w:rsidRDefault="00EC05AF" w:rsidP="00935604">
            <w:pPr>
              <w:jc w:val="both"/>
              <w:rPr>
                <w:sz w:val="28"/>
                <w:szCs w:val="28"/>
                <w:lang w:eastAsia="en-US"/>
              </w:rPr>
            </w:pPr>
            <w:r w:rsidRPr="0071596F">
              <w:rPr>
                <w:sz w:val="28"/>
                <w:szCs w:val="28"/>
                <w:lang w:eastAsia="en-US"/>
              </w:rPr>
              <w:t xml:space="preserve">Izdevumi, kas saistīti ar Valsts policijas darbību kontrolšāvienu izdarīšanai ar vītņstobra šaujamieroci un ar valsts nodevu administrēšanu </w:t>
            </w:r>
            <w:r w:rsidR="00A32147" w:rsidRPr="0071596F">
              <w:rPr>
                <w:sz w:val="28"/>
                <w:szCs w:val="28"/>
                <w:lang w:eastAsia="en-US"/>
              </w:rPr>
              <w:t>2020</w:t>
            </w:r>
            <w:r w:rsidRPr="0071596F">
              <w:rPr>
                <w:sz w:val="28"/>
                <w:szCs w:val="28"/>
                <w:lang w:eastAsia="en-US"/>
              </w:rPr>
              <w:t xml:space="preserve">.gadā un turpmāk katru gadu plānojami </w:t>
            </w:r>
            <w:r w:rsidR="00EB5E59" w:rsidRPr="0071596F">
              <w:rPr>
                <w:b/>
                <w:sz w:val="28"/>
                <w:szCs w:val="28"/>
                <w:lang w:eastAsia="en-US"/>
              </w:rPr>
              <w:t>43 910 </w:t>
            </w:r>
            <w:proofErr w:type="spellStart"/>
            <w:r w:rsidRPr="0071596F">
              <w:rPr>
                <w:b/>
                <w:i/>
                <w:sz w:val="28"/>
                <w:szCs w:val="28"/>
                <w:lang w:eastAsia="en-US"/>
              </w:rPr>
              <w:t>euro</w:t>
            </w:r>
            <w:proofErr w:type="spellEnd"/>
            <w:r w:rsidRPr="0071596F">
              <w:rPr>
                <w:sz w:val="28"/>
                <w:szCs w:val="28"/>
                <w:lang w:eastAsia="en-US"/>
              </w:rPr>
              <w:t xml:space="preserve"> apmērā, t.sk., sadalījumā pa ekonomiskās klasifikācijas kodiem:</w:t>
            </w:r>
          </w:p>
          <w:p w14:paraId="5C384863" w14:textId="77777777" w:rsidR="00EC05AF" w:rsidRPr="0071596F" w:rsidRDefault="00EC05AF" w:rsidP="00EC05AF">
            <w:pPr>
              <w:rPr>
                <w:i/>
                <w:sz w:val="28"/>
                <w:szCs w:val="28"/>
                <w:lang w:eastAsia="en-US"/>
              </w:rPr>
            </w:pPr>
            <w:r w:rsidRPr="0071596F">
              <w:rPr>
                <w:i/>
                <w:sz w:val="28"/>
                <w:szCs w:val="28"/>
                <w:lang w:eastAsia="en-US"/>
              </w:rPr>
              <w:t>Budžeta apakšprogrammā 06.01.00 “Valsts policija”:</w:t>
            </w:r>
          </w:p>
          <w:p w14:paraId="763DEBA8" w14:textId="77EA04A8" w:rsidR="00EC05AF" w:rsidRPr="0071596F" w:rsidRDefault="00A32147" w:rsidP="00EC05AF">
            <w:pPr>
              <w:rPr>
                <w:sz w:val="28"/>
                <w:szCs w:val="28"/>
                <w:lang w:eastAsia="en-US"/>
              </w:rPr>
            </w:pPr>
            <w:r w:rsidRPr="0071596F">
              <w:rPr>
                <w:sz w:val="28"/>
                <w:szCs w:val="28"/>
                <w:lang w:eastAsia="en-US"/>
              </w:rPr>
              <w:t>2020</w:t>
            </w:r>
            <w:r w:rsidR="00EC05AF" w:rsidRPr="0071596F">
              <w:rPr>
                <w:sz w:val="28"/>
                <w:szCs w:val="28"/>
                <w:lang w:eastAsia="en-US"/>
              </w:rPr>
              <w:t>.gadā un turpmāk katru gadu:</w:t>
            </w:r>
          </w:p>
          <w:p w14:paraId="4086893D" w14:textId="77777777" w:rsidR="00EC05AF" w:rsidRPr="0071596F" w:rsidRDefault="00EC05AF" w:rsidP="00EC05AF">
            <w:pPr>
              <w:numPr>
                <w:ilvl w:val="0"/>
                <w:numId w:val="11"/>
              </w:numPr>
              <w:contextualSpacing/>
              <w:rPr>
                <w:sz w:val="28"/>
                <w:szCs w:val="28"/>
                <w:lang w:eastAsia="en-US"/>
              </w:rPr>
            </w:pPr>
            <w:r w:rsidRPr="0071596F">
              <w:rPr>
                <w:sz w:val="28"/>
                <w:szCs w:val="28"/>
                <w:lang w:eastAsia="en-US"/>
              </w:rPr>
              <w:t xml:space="preserve">21 069 </w:t>
            </w:r>
            <w:proofErr w:type="spellStart"/>
            <w:r w:rsidRPr="0071596F">
              <w:rPr>
                <w:i/>
                <w:sz w:val="28"/>
                <w:szCs w:val="28"/>
                <w:lang w:eastAsia="en-US"/>
              </w:rPr>
              <w:t>euro</w:t>
            </w:r>
            <w:proofErr w:type="spellEnd"/>
            <w:r w:rsidRPr="0071596F">
              <w:rPr>
                <w:i/>
                <w:sz w:val="28"/>
                <w:szCs w:val="28"/>
                <w:lang w:eastAsia="en-US"/>
              </w:rPr>
              <w:t xml:space="preserve"> </w:t>
            </w:r>
            <w:r w:rsidRPr="0071596F">
              <w:rPr>
                <w:sz w:val="28"/>
                <w:szCs w:val="28"/>
                <w:lang w:eastAsia="en-US"/>
              </w:rPr>
              <w:t>– izdevumi atlīdzībai (EKK 1000)</w:t>
            </w:r>
          </w:p>
          <w:p w14:paraId="044BB0B8" w14:textId="77777777" w:rsidR="00EC05AF" w:rsidRPr="0071596F" w:rsidRDefault="00EC05AF" w:rsidP="00EC05AF">
            <w:pPr>
              <w:numPr>
                <w:ilvl w:val="0"/>
                <w:numId w:val="11"/>
              </w:numPr>
              <w:contextualSpacing/>
              <w:rPr>
                <w:sz w:val="28"/>
                <w:szCs w:val="28"/>
                <w:lang w:eastAsia="en-US"/>
              </w:rPr>
            </w:pPr>
            <w:r w:rsidRPr="0071596F">
              <w:rPr>
                <w:sz w:val="28"/>
                <w:szCs w:val="28"/>
                <w:lang w:eastAsia="en-US"/>
              </w:rPr>
              <w:t xml:space="preserve">6 754 </w:t>
            </w:r>
            <w:proofErr w:type="spellStart"/>
            <w:r w:rsidRPr="0071596F">
              <w:rPr>
                <w:i/>
                <w:sz w:val="28"/>
                <w:szCs w:val="28"/>
                <w:lang w:eastAsia="en-US"/>
              </w:rPr>
              <w:t>euro</w:t>
            </w:r>
            <w:proofErr w:type="spellEnd"/>
            <w:r w:rsidRPr="0071596F">
              <w:rPr>
                <w:sz w:val="28"/>
                <w:szCs w:val="28"/>
                <w:lang w:eastAsia="en-US"/>
              </w:rPr>
              <w:t xml:space="preserve"> – izdevumi precēm un pakalpojumiem (EKK 2000)</w:t>
            </w:r>
          </w:p>
          <w:p w14:paraId="66C7483A" w14:textId="77777777" w:rsidR="00EC05AF" w:rsidRPr="0071596F" w:rsidRDefault="00EC05AF" w:rsidP="00EC05AF">
            <w:pPr>
              <w:numPr>
                <w:ilvl w:val="0"/>
                <w:numId w:val="11"/>
              </w:numPr>
              <w:contextualSpacing/>
              <w:rPr>
                <w:sz w:val="28"/>
                <w:szCs w:val="28"/>
                <w:lang w:eastAsia="en-US"/>
              </w:rPr>
            </w:pPr>
            <w:r w:rsidRPr="0071596F">
              <w:rPr>
                <w:sz w:val="28"/>
                <w:szCs w:val="28"/>
                <w:lang w:eastAsia="en-US"/>
              </w:rPr>
              <w:t xml:space="preserve">16 087 </w:t>
            </w:r>
            <w:proofErr w:type="spellStart"/>
            <w:r w:rsidRPr="0071596F">
              <w:rPr>
                <w:i/>
                <w:sz w:val="28"/>
                <w:szCs w:val="28"/>
                <w:lang w:eastAsia="en-US"/>
              </w:rPr>
              <w:t>euro</w:t>
            </w:r>
            <w:proofErr w:type="spellEnd"/>
            <w:r w:rsidRPr="0071596F">
              <w:rPr>
                <w:sz w:val="28"/>
                <w:szCs w:val="28"/>
                <w:lang w:eastAsia="en-US"/>
              </w:rPr>
              <w:t xml:space="preserve"> – izdevumi pamatkapitāla veidošanai (EKK 5000)</w:t>
            </w:r>
          </w:p>
          <w:p w14:paraId="062ABA8E" w14:textId="6C69CC6F" w:rsidR="00EC05AF" w:rsidRPr="0071596F" w:rsidRDefault="00EC05AF" w:rsidP="00EC05AF">
            <w:pPr>
              <w:rPr>
                <w:sz w:val="28"/>
                <w:szCs w:val="28"/>
                <w:lang w:eastAsia="en-US"/>
              </w:rPr>
            </w:pPr>
            <w:r w:rsidRPr="0071596F">
              <w:rPr>
                <w:sz w:val="28"/>
                <w:szCs w:val="28"/>
                <w:lang w:eastAsia="en-US"/>
              </w:rPr>
              <w:t>Detalizēts izdevumu aprēķins anotācijas pielikumā</w:t>
            </w:r>
            <w:r w:rsidR="0080162D" w:rsidRPr="0071596F">
              <w:rPr>
                <w:sz w:val="28"/>
                <w:szCs w:val="28"/>
                <w:lang w:eastAsia="en-US"/>
              </w:rPr>
              <w:t>.</w:t>
            </w:r>
          </w:p>
          <w:p w14:paraId="2B9BCC20" w14:textId="4F8CAD7B" w:rsidR="0098054B" w:rsidRPr="0071596F" w:rsidRDefault="00767B1D" w:rsidP="00B950B9">
            <w:pPr>
              <w:jc w:val="both"/>
              <w:rPr>
                <w:sz w:val="28"/>
                <w:szCs w:val="28"/>
                <w:lang w:eastAsia="en-US"/>
              </w:rPr>
            </w:pPr>
            <w:r w:rsidRPr="0071596F">
              <w:rPr>
                <w:sz w:val="28"/>
                <w:szCs w:val="28"/>
                <w:lang w:eastAsia="en-US"/>
              </w:rPr>
              <w:t>Ņemot vērā prognozēto kontrolšāvienu skaitu</w:t>
            </w:r>
            <w:r w:rsidR="007378F1" w:rsidRPr="0071596F">
              <w:rPr>
                <w:sz w:val="28"/>
                <w:szCs w:val="28"/>
                <w:lang w:eastAsia="en-US"/>
              </w:rPr>
              <w:t>,</w:t>
            </w:r>
            <w:r w:rsidRPr="0071596F">
              <w:rPr>
                <w:sz w:val="28"/>
                <w:szCs w:val="28"/>
                <w:lang w:eastAsia="en-US"/>
              </w:rPr>
              <w:t xml:space="preserve"> un Valsts policijai nepieciešamos izdevumus kontrolšāvienu izdarīšanai ar vītņstobra šaujamieroci un valsts nodevas administrēšanai</w:t>
            </w:r>
            <w:r w:rsidR="00F73D95" w:rsidRPr="0071596F">
              <w:rPr>
                <w:sz w:val="28"/>
                <w:szCs w:val="28"/>
                <w:lang w:eastAsia="en-US"/>
              </w:rPr>
              <w:t>,</w:t>
            </w:r>
            <w:r w:rsidR="00B41228" w:rsidRPr="0071596F">
              <w:rPr>
                <w:sz w:val="28"/>
                <w:szCs w:val="28"/>
                <w:lang w:eastAsia="en-US"/>
              </w:rPr>
              <w:t xml:space="preserve"> </w:t>
            </w:r>
            <w:r w:rsidRPr="0071596F">
              <w:rPr>
                <w:sz w:val="28"/>
                <w:szCs w:val="28"/>
                <w:lang w:eastAsia="en-US"/>
              </w:rPr>
              <w:t>precizēti Valsts policijas izdevumi</w:t>
            </w:r>
            <w:r w:rsidR="00F73D95" w:rsidRPr="0071596F">
              <w:rPr>
                <w:sz w:val="28"/>
                <w:szCs w:val="28"/>
                <w:lang w:eastAsia="en-US"/>
              </w:rPr>
              <w:t>.</w:t>
            </w:r>
          </w:p>
          <w:tbl>
            <w:tblPr>
              <w:tblW w:w="7444" w:type="dxa"/>
              <w:tblLayout w:type="fixed"/>
              <w:tblLook w:val="04A0" w:firstRow="1" w:lastRow="0" w:firstColumn="1" w:lastColumn="0" w:noHBand="0" w:noVBand="1"/>
            </w:tblPr>
            <w:tblGrid>
              <w:gridCol w:w="1915"/>
              <w:gridCol w:w="2000"/>
              <w:gridCol w:w="2126"/>
              <w:gridCol w:w="1403"/>
            </w:tblGrid>
            <w:tr w:rsidR="0071596F" w:rsidRPr="0071596F" w14:paraId="174D08A2" w14:textId="77777777" w:rsidTr="00D67FD0">
              <w:trPr>
                <w:trHeight w:val="361"/>
              </w:trPr>
              <w:tc>
                <w:tcPr>
                  <w:tcW w:w="1915" w:type="dxa"/>
                  <w:tcBorders>
                    <w:top w:val="single" w:sz="4" w:space="0" w:color="auto"/>
                    <w:left w:val="single" w:sz="4" w:space="0" w:color="auto"/>
                    <w:bottom w:val="single" w:sz="4" w:space="0" w:color="auto"/>
                    <w:right w:val="single" w:sz="4" w:space="0" w:color="auto"/>
                  </w:tcBorders>
                  <w:noWrap/>
                  <w:vAlign w:val="center"/>
                  <w:hideMark/>
                </w:tcPr>
                <w:p w14:paraId="611BA4A8" w14:textId="77777777" w:rsidR="00D7375F" w:rsidRPr="0071596F" w:rsidRDefault="00D7375F" w:rsidP="00D7375F">
                  <w:pPr>
                    <w:jc w:val="center"/>
                    <w:rPr>
                      <w:sz w:val="22"/>
                      <w:szCs w:val="22"/>
                      <w:lang w:eastAsia="en-US"/>
                    </w:rPr>
                  </w:pPr>
                  <w:r w:rsidRPr="0071596F">
                    <w:rPr>
                      <w:sz w:val="22"/>
                      <w:szCs w:val="22"/>
                      <w:lang w:eastAsia="en-US"/>
                    </w:rPr>
                    <w:t>EKK</w:t>
                  </w:r>
                </w:p>
              </w:tc>
              <w:tc>
                <w:tcPr>
                  <w:tcW w:w="2000" w:type="dxa"/>
                  <w:tcBorders>
                    <w:top w:val="single" w:sz="4" w:space="0" w:color="auto"/>
                    <w:left w:val="nil"/>
                    <w:bottom w:val="single" w:sz="4" w:space="0" w:color="auto"/>
                    <w:right w:val="single" w:sz="4" w:space="0" w:color="auto"/>
                  </w:tcBorders>
                  <w:vAlign w:val="center"/>
                  <w:hideMark/>
                </w:tcPr>
                <w:p w14:paraId="7C88B7F0" w14:textId="77777777" w:rsidR="00D7375F" w:rsidRPr="0071596F" w:rsidRDefault="00D7375F" w:rsidP="00D7375F">
                  <w:pPr>
                    <w:jc w:val="center"/>
                    <w:rPr>
                      <w:sz w:val="22"/>
                      <w:szCs w:val="22"/>
                      <w:lang w:eastAsia="en-US"/>
                    </w:rPr>
                  </w:pPr>
                  <w:r w:rsidRPr="0071596F">
                    <w:rPr>
                      <w:sz w:val="22"/>
                      <w:szCs w:val="22"/>
                      <w:lang w:eastAsia="en-US"/>
                    </w:rPr>
                    <w:t xml:space="preserve">2019.gadā plānotie izdevumi kontrolšāvienu </w:t>
                  </w:r>
                  <w:r w:rsidRPr="0071596F">
                    <w:rPr>
                      <w:sz w:val="22"/>
                      <w:szCs w:val="22"/>
                      <w:lang w:eastAsia="en-US"/>
                    </w:rPr>
                    <w:lastRenderedPageBreak/>
                    <w:t>nodrošināšanai un administrēšanai</w:t>
                  </w:r>
                </w:p>
              </w:tc>
              <w:tc>
                <w:tcPr>
                  <w:tcW w:w="2126" w:type="dxa"/>
                  <w:tcBorders>
                    <w:top w:val="single" w:sz="4" w:space="0" w:color="auto"/>
                    <w:left w:val="nil"/>
                    <w:bottom w:val="single" w:sz="4" w:space="0" w:color="auto"/>
                    <w:right w:val="single" w:sz="4" w:space="0" w:color="auto"/>
                  </w:tcBorders>
                  <w:vAlign w:val="center"/>
                  <w:hideMark/>
                </w:tcPr>
                <w:p w14:paraId="24057C82" w14:textId="77777777" w:rsidR="00D7375F" w:rsidRPr="0071596F" w:rsidRDefault="00D7375F" w:rsidP="00D7375F">
                  <w:pPr>
                    <w:jc w:val="center"/>
                    <w:rPr>
                      <w:sz w:val="22"/>
                      <w:szCs w:val="22"/>
                      <w:lang w:eastAsia="en-US"/>
                    </w:rPr>
                  </w:pPr>
                  <w:r w:rsidRPr="0071596F">
                    <w:rPr>
                      <w:sz w:val="22"/>
                      <w:szCs w:val="22"/>
                      <w:lang w:eastAsia="en-US"/>
                    </w:rPr>
                    <w:lastRenderedPageBreak/>
                    <w:t>2020.gadā un turpmāk katru gadu plānotie izdevumi</w:t>
                  </w:r>
                  <w:r w:rsidRPr="0071596F">
                    <w:rPr>
                      <w:lang w:eastAsia="en-US"/>
                    </w:rPr>
                    <w:t xml:space="preserve"> </w:t>
                  </w:r>
                  <w:r w:rsidRPr="0071596F">
                    <w:rPr>
                      <w:sz w:val="22"/>
                      <w:szCs w:val="22"/>
                      <w:lang w:eastAsia="en-US"/>
                    </w:rPr>
                    <w:lastRenderedPageBreak/>
                    <w:t>kontrolšāvienu nodrošināšanai un administrēšanai</w:t>
                  </w:r>
                </w:p>
              </w:tc>
              <w:tc>
                <w:tcPr>
                  <w:tcW w:w="1403" w:type="dxa"/>
                  <w:tcBorders>
                    <w:top w:val="single" w:sz="4" w:space="0" w:color="auto"/>
                    <w:left w:val="single" w:sz="4" w:space="0" w:color="auto"/>
                    <w:bottom w:val="single" w:sz="4" w:space="0" w:color="auto"/>
                    <w:right w:val="single" w:sz="4" w:space="0" w:color="auto"/>
                  </w:tcBorders>
                  <w:noWrap/>
                  <w:vAlign w:val="center"/>
                  <w:hideMark/>
                </w:tcPr>
                <w:p w14:paraId="0186468C" w14:textId="77777777" w:rsidR="00D7375F" w:rsidRPr="0071596F" w:rsidRDefault="00D7375F" w:rsidP="00D7375F">
                  <w:pPr>
                    <w:jc w:val="center"/>
                    <w:rPr>
                      <w:sz w:val="22"/>
                      <w:szCs w:val="22"/>
                      <w:lang w:eastAsia="en-US"/>
                    </w:rPr>
                  </w:pPr>
                  <w:r w:rsidRPr="0071596F">
                    <w:rPr>
                      <w:sz w:val="22"/>
                      <w:szCs w:val="22"/>
                      <w:lang w:eastAsia="en-US"/>
                    </w:rPr>
                    <w:lastRenderedPageBreak/>
                    <w:t>Izmaiņas</w:t>
                  </w:r>
                </w:p>
              </w:tc>
            </w:tr>
            <w:tr w:rsidR="0071596F" w:rsidRPr="0071596F" w14:paraId="03EEEF81" w14:textId="77777777" w:rsidTr="00D67FD0">
              <w:trPr>
                <w:trHeight w:val="224"/>
              </w:trPr>
              <w:tc>
                <w:tcPr>
                  <w:tcW w:w="1915" w:type="dxa"/>
                  <w:tcBorders>
                    <w:top w:val="nil"/>
                    <w:left w:val="single" w:sz="4" w:space="0" w:color="auto"/>
                    <w:bottom w:val="single" w:sz="4" w:space="0" w:color="auto"/>
                    <w:right w:val="single" w:sz="4" w:space="0" w:color="auto"/>
                  </w:tcBorders>
                  <w:noWrap/>
                  <w:vAlign w:val="center"/>
                  <w:hideMark/>
                </w:tcPr>
                <w:p w14:paraId="0150E2EF" w14:textId="77777777" w:rsidR="00D7375F" w:rsidRPr="0071596F" w:rsidRDefault="00D7375F" w:rsidP="00D7375F">
                  <w:pPr>
                    <w:jc w:val="center"/>
                    <w:rPr>
                      <w:i/>
                      <w:sz w:val="16"/>
                      <w:szCs w:val="16"/>
                      <w:lang w:eastAsia="en-US"/>
                    </w:rPr>
                  </w:pPr>
                  <w:r w:rsidRPr="0071596F">
                    <w:rPr>
                      <w:i/>
                      <w:sz w:val="16"/>
                      <w:szCs w:val="16"/>
                      <w:lang w:eastAsia="en-US"/>
                    </w:rPr>
                    <w:t>1</w:t>
                  </w:r>
                </w:p>
              </w:tc>
              <w:tc>
                <w:tcPr>
                  <w:tcW w:w="2000" w:type="dxa"/>
                  <w:tcBorders>
                    <w:top w:val="nil"/>
                    <w:left w:val="nil"/>
                    <w:bottom w:val="single" w:sz="4" w:space="0" w:color="auto"/>
                    <w:right w:val="single" w:sz="4" w:space="0" w:color="auto"/>
                  </w:tcBorders>
                  <w:noWrap/>
                  <w:vAlign w:val="center"/>
                  <w:hideMark/>
                </w:tcPr>
                <w:p w14:paraId="171E8CA8" w14:textId="77777777" w:rsidR="00D7375F" w:rsidRPr="0071596F" w:rsidRDefault="00D7375F" w:rsidP="00D7375F">
                  <w:pPr>
                    <w:jc w:val="center"/>
                    <w:rPr>
                      <w:i/>
                      <w:sz w:val="16"/>
                      <w:szCs w:val="16"/>
                      <w:lang w:eastAsia="en-US"/>
                    </w:rPr>
                  </w:pPr>
                  <w:r w:rsidRPr="0071596F">
                    <w:rPr>
                      <w:i/>
                      <w:sz w:val="16"/>
                      <w:szCs w:val="16"/>
                      <w:lang w:eastAsia="en-US"/>
                    </w:rPr>
                    <w:t>2</w:t>
                  </w:r>
                </w:p>
              </w:tc>
              <w:tc>
                <w:tcPr>
                  <w:tcW w:w="2126" w:type="dxa"/>
                  <w:tcBorders>
                    <w:top w:val="nil"/>
                    <w:left w:val="nil"/>
                    <w:bottom w:val="single" w:sz="4" w:space="0" w:color="auto"/>
                    <w:right w:val="single" w:sz="4" w:space="0" w:color="auto"/>
                  </w:tcBorders>
                  <w:noWrap/>
                  <w:vAlign w:val="center"/>
                  <w:hideMark/>
                </w:tcPr>
                <w:p w14:paraId="0A06D01B" w14:textId="77777777" w:rsidR="00D7375F" w:rsidRPr="0071596F" w:rsidRDefault="00D7375F" w:rsidP="00D7375F">
                  <w:pPr>
                    <w:jc w:val="center"/>
                    <w:rPr>
                      <w:i/>
                      <w:sz w:val="16"/>
                      <w:szCs w:val="16"/>
                      <w:lang w:eastAsia="en-US"/>
                    </w:rPr>
                  </w:pPr>
                  <w:r w:rsidRPr="0071596F">
                    <w:rPr>
                      <w:i/>
                      <w:sz w:val="16"/>
                      <w:szCs w:val="16"/>
                      <w:lang w:eastAsia="en-US"/>
                    </w:rPr>
                    <w:t>3</w:t>
                  </w:r>
                </w:p>
              </w:tc>
              <w:tc>
                <w:tcPr>
                  <w:tcW w:w="1403" w:type="dxa"/>
                  <w:tcBorders>
                    <w:top w:val="single" w:sz="4" w:space="0" w:color="auto"/>
                    <w:left w:val="single" w:sz="4" w:space="0" w:color="auto"/>
                    <w:bottom w:val="single" w:sz="4" w:space="0" w:color="auto"/>
                    <w:right w:val="single" w:sz="4" w:space="0" w:color="auto"/>
                  </w:tcBorders>
                  <w:noWrap/>
                  <w:vAlign w:val="center"/>
                  <w:hideMark/>
                </w:tcPr>
                <w:p w14:paraId="426A5295" w14:textId="77777777" w:rsidR="00D7375F" w:rsidRPr="0071596F" w:rsidRDefault="00D7375F" w:rsidP="00D7375F">
                  <w:pPr>
                    <w:jc w:val="center"/>
                    <w:rPr>
                      <w:i/>
                      <w:sz w:val="16"/>
                      <w:szCs w:val="16"/>
                      <w:lang w:eastAsia="en-US"/>
                    </w:rPr>
                  </w:pPr>
                  <w:r w:rsidRPr="0071596F" w:rsidDel="001A3307">
                    <w:rPr>
                      <w:i/>
                      <w:sz w:val="16"/>
                      <w:szCs w:val="16"/>
                      <w:lang w:eastAsia="en-US"/>
                    </w:rPr>
                    <w:t>4</w:t>
                  </w:r>
                  <w:r w:rsidRPr="0071596F">
                    <w:rPr>
                      <w:i/>
                      <w:sz w:val="16"/>
                      <w:szCs w:val="16"/>
                      <w:lang w:eastAsia="en-US"/>
                    </w:rPr>
                    <w:t xml:space="preserve"> = 3 -2</w:t>
                  </w:r>
                </w:p>
              </w:tc>
            </w:tr>
            <w:tr w:rsidR="0071596F" w:rsidRPr="0071596F" w14:paraId="0F457A5D" w14:textId="77777777" w:rsidTr="00EB5E59">
              <w:trPr>
                <w:trHeight w:val="671"/>
              </w:trPr>
              <w:tc>
                <w:tcPr>
                  <w:tcW w:w="1915" w:type="dxa"/>
                  <w:tcBorders>
                    <w:top w:val="nil"/>
                    <w:left w:val="single" w:sz="4" w:space="0" w:color="auto"/>
                    <w:bottom w:val="single" w:sz="4" w:space="0" w:color="auto"/>
                    <w:right w:val="single" w:sz="4" w:space="0" w:color="auto"/>
                  </w:tcBorders>
                  <w:vAlign w:val="center"/>
                  <w:hideMark/>
                </w:tcPr>
                <w:p w14:paraId="0066E562" w14:textId="77777777" w:rsidR="00D7375F" w:rsidRPr="0071596F" w:rsidRDefault="00D7375F" w:rsidP="00D7375F">
                  <w:pPr>
                    <w:rPr>
                      <w:sz w:val="20"/>
                      <w:szCs w:val="20"/>
                      <w:lang w:eastAsia="en-US"/>
                    </w:rPr>
                  </w:pPr>
                  <w:r w:rsidRPr="0071596F">
                    <w:rPr>
                      <w:sz w:val="20"/>
                      <w:szCs w:val="20"/>
                      <w:lang w:eastAsia="en-US"/>
                    </w:rPr>
                    <w:t>Dotācija no vispārējiem ieņēmumiem</w:t>
                  </w:r>
                </w:p>
              </w:tc>
              <w:tc>
                <w:tcPr>
                  <w:tcW w:w="2000" w:type="dxa"/>
                  <w:tcBorders>
                    <w:top w:val="nil"/>
                    <w:left w:val="nil"/>
                    <w:bottom w:val="single" w:sz="4" w:space="0" w:color="auto"/>
                    <w:right w:val="single" w:sz="4" w:space="0" w:color="auto"/>
                  </w:tcBorders>
                  <w:noWrap/>
                  <w:vAlign w:val="center"/>
                  <w:hideMark/>
                </w:tcPr>
                <w:p w14:paraId="067A98F4" w14:textId="77777777" w:rsidR="00D7375F" w:rsidRPr="0071596F" w:rsidRDefault="00D7375F" w:rsidP="00D7375F">
                  <w:pPr>
                    <w:jc w:val="right"/>
                    <w:rPr>
                      <w:sz w:val="20"/>
                      <w:szCs w:val="20"/>
                      <w:lang w:eastAsia="en-US"/>
                    </w:rPr>
                  </w:pPr>
                  <w:r w:rsidRPr="0071596F">
                    <w:rPr>
                      <w:sz w:val="20"/>
                      <w:szCs w:val="20"/>
                      <w:lang w:eastAsia="en-US"/>
                    </w:rPr>
                    <w:t>398 160</w:t>
                  </w:r>
                </w:p>
              </w:tc>
              <w:tc>
                <w:tcPr>
                  <w:tcW w:w="2126" w:type="dxa"/>
                  <w:tcBorders>
                    <w:top w:val="nil"/>
                    <w:left w:val="nil"/>
                    <w:bottom w:val="single" w:sz="4" w:space="0" w:color="auto"/>
                    <w:right w:val="single" w:sz="4" w:space="0" w:color="auto"/>
                  </w:tcBorders>
                  <w:noWrap/>
                  <w:vAlign w:val="center"/>
                  <w:hideMark/>
                </w:tcPr>
                <w:p w14:paraId="284A6C89" w14:textId="77777777" w:rsidR="00D7375F" w:rsidRPr="0071596F" w:rsidRDefault="00D7375F" w:rsidP="00D7375F">
                  <w:pPr>
                    <w:jc w:val="right"/>
                    <w:rPr>
                      <w:sz w:val="20"/>
                      <w:szCs w:val="20"/>
                      <w:lang w:eastAsia="en-US"/>
                    </w:rPr>
                  </w:pPr>
                  <w:r w:rsidRPr="0071596F">
                    <w:rPr>
                      <w:sz w:val="20"/>
                      <w:szCs w:val="20"/>
                      <w:lang w:eastAsia="en-US"/>
                    </w:rPr>
                    <w:t>43 910</w:t>
                  </w:r>
                </w:p>
              </w:tc>
              <w:tc>
                <w:tcPr>
                  <w:tcW w:w="1403" w:type="dxa"/>
                  <w:tcBorders>
                    <w:top w:val="single" w:sz="4" w:space="0" w:color="auto"/>
                    <w:left w:val="single" w:sz="4" w:space="0" w:color="auto"/>
                    <w:bottom w:val="single" w:sz="4" w:space="0" w:color="auto"/>
                    <w:right w:val="single" w:sz="4" w:space="0" w:color="auto"/>
                  </w:tcBorders>
                  <w:noWrap/>
                  <w:vAlign w:val="center"/>
                </w:tcPr>
                <w:p w14:paraId="4A3285D8" w14:textId="77777777" w:rsidR="00D7375F" w:rsidRPr="0071596F" w:rsidRDefault="00D7375F" w:rsidP="00D7375F">
                  <w:pPr>
                    <w:jc w:val="right"/>
                    <w:rPr>
                      <w:sz w:val="20"/>
                      <w:szCs w:val="20"/>
                      <w:lang w:eastAsia="en-US"/>
                    </w:rPr>
                  </w:pPr>
                  <w:r w:rsidRPr="0071596F">
                    <w:rPr>
                      <w:sz w:val="20"/>
                      <w:szCs w:val="20"/>
                      <w:lang w:eastAsia="en-US"/>
                    </w:rPr>
                    <w:t>-354 250</w:t>
                  </w:r>
                </w:p>
              </w:tc>
            </w:tr>
            <w:tr w:rsidR="0071596F" w:rsidRPr="0071596F" w14:paraId="0BE35EFF" w14:textId="77777777" w:rsidTr="00EB5E59">
              <w:trPr>
                <w:trHeight w:val="300"/>
              </w:trPr>
              <w:tc>
                <w:tcPr>
                  <w:tcW w:w="1915" w:type="dxa"/>
                  <w:tcBorders>
                    <w:top w:val="single" w:sz="4" w:space="0" w:color="auto"/>
                    <w:left w:val="single" w:sz="4" w:space="0" w:color="auto"/>
                    <w:bottom w:val="single" w:sz="4" w:space="0" w:color="auto"/>
                    <w:right w:val="single" w:sz="4" w:space="0" w:color="auto"/>
                  </w:tcBorders>
                  <w:noWrap/>
                  <w:vAlign w:val="center"/>
                  <w:hideMark/>
                </w:tcPr>
                <w:p w14:paraId="7773F735" w14:textId="77777777" w:rsidR="00D7375F" w:rsidRPr="0071596F" w:rsidRDefault="00D7375F" w:rsidP="00D7375F">
                  <w:pPr>
                    <w:rPr>
                      <w:sz w:val="20"/>
                      <w:szCs w:val="20"/>
                      <w:lang w:eastAsia="en-US"/>
                    </w:rPr>
                  </w:pPr>
                  <w:r w:rsidRPr="0071596F">
                    <w:rPr>
                      <w:sz w:val="20"/>
                      <w:szCs w:val="20"/>
                      <w:lang w:eastAsia="en-US"/>
                    </w:rPr>
                    <w:t>Izdevumi kopā</w:t>
                  </w:r>
                </w:p>
              </w:tc>
              <w:tc>
                <w:tcPr>
                  <w:tcW w:w="2000" w:type="dxa"/>
                  <w:tcBorders>
                    <w:top w:val="single" w:sz="4" w:space="0" w:color="auto"/>
                    <w:left w:val="nil"/>
                    <w:bottom w:val="single" w:sz="4" w:space="0" w:color="auto"/>
                    <w:right w:val="single" w:sz="4" w:space="0" w:color="auto"/>
                  </w:tcBorders>
                  <w:noWrap/>
                  <w:vAlign w:val="center"/>
                  <w:hideMark/>
                </w:tcPr>
                <w:p w14:paraId="36DF99A6" w14:textId="77777777" w:rsidR="00D7375F" w:rsidRPr="0071596F" w:rsidRDefault="00D7375F" w:rsidP="00D7375F">
                  <w:pPr>
                    <w:jc w:val="right"/>
                    <w:rPr>
                      <w:sz w:val="20"/>
                      <w:szCs w:val="20"/>
                      <w:lang w:eastAsia="en-US"/>
                    </w:rPr>
                  </w:pPr>
                  <w:r w:rsidRPr="0071596F">
                    <w:rPr>
                      <w:sz w:val="20"/>
                      <w:szCs w:val="20"/>
                      <w:lang w:eastAsia="en-US"/>
                    </w:rPr>
                    <w:t>398 160</w:t>
                  </w:r>
                </w:p>
              </w:tc>
              <w:tc>
                <w:tcPr>
                  <w:tcW w:w="2126" w:type="dxa"/>
                  <w:tcBorders>
                    <w:top w:val="single" w:sz="4" w:space="0" w:color="auto"/>
                    <w:left w:val="nil"/>
                    <w:bottom w:val="single" w:sz="4" w:space="0" w:color="auto"/>
                    <w:right w:val="single" w:sz="4" w:space="0" w:color="auto"/>
                  </w:tcBorders>
                  <w:noWrap/>
                  <w:vAlign w:val="center"/>
                  <w:hideMark/>
                </w:tcPr>
                <w:p w14:paraId="3B1656A3" w14:textId="77777777" w:rsidR="00D7375F" w:rsidRPr="0071596F" w:rsidRDefault="00D7375F" w:rsidP="00D7375F">
                  <w:pPr>
                    <w:jc w:val="right"/>
                    <w:rPr>
                      <w:sz w:val="20"/>
                      <w:szCs w:val="20"/>
                      <w:lang w:eastAsia="en-US"/>
                    </w:rPr>
                  </w:pPr>
                  <w:r w:rsidRPr="0071596F">
                    <w:rPr>
                      <w:sz w:val="20"/>
                      <w:szCs w:val="20"/>
                      <w:lang w:eastAsia="en-US"/>
                    </w:rPr>
                    <w:t>43 910</w:t>
                  </w:r>
                </w:p>
              </w:tc>
              <w:tc>
                <w:tcPr>
                  <w:tcW w:w="1403" w:type="dxa"/>
                  <w:tcBorders>
                    <w:top w:val="single" w:sz="4" w:space="0" w:color="auto"/>
                    <w:left w:val="single" w:sz="4" w:space="0" w:color="auto"/>
                    <w:bottom w:val="single" w:sz="4" w:space="0" w:color="auto"/>
                    <w:right w:val="single" w:sz="4" w:space="0" w:color="auto"/>
                  </w:tcBorders>
                  <w:noWrap/>
                  <w:vAlign w:val="center"/>
                </w:tcPr>
                <w:p w14:paraId="6306832E" w14:textId="77777777" w:rsidR="00D7375F" w:rsidRPr="0071596F" w:rsidRDefault="00D7375F" w:rsidP="00D7375F">
                  <w:pPr>
                    <w:jc w:val="right"/>
                    <w:rPr>
                      <w:sz w:val="20"/>
                      <w:szCs w:val="20"/>
                      <w:lang w:eastAsia="en-US"/>
                    </w:rPr>
                  </w:pPr>
                  <w:r w:rsidRPr="0071596F">
                    <w:rPr>
                      <w:sz w:val="20"/>
                      <w:szCs w:val="20"/>
                      <w:lang w:eastAsia="en-US"/>
                    </w:rPr>
                    <w:t>-354 250</w:t>
                  </w:r>
                </w:p>
              </w:tc>
            </w:tr>
            <w:tr w:rsidR="0071596F" w:rsidRPr="0071596F" w14:paraId="66D0A2D3" w14:textId="77777777" w:rsidTr="00EB5E59">
              <w:trPr>
                <w:trHeight w:val="300"/>
              </w:trPr>
              <w:tc>
                <w:tcPr>
                  <w:tcW w:w="1915" w:type="dxa"/>
                  <w:tcBorders>
                    <w:top w:val="single" w:sz="4" w:space="0" w:color="auto"/>
                    <w:left w:val="single" w:sz="4" w:space="0" w:color="auto"/>
                    <w:bottom w:val="single" w:sz="4" w:space="0" w:color="auto"/>
                    <w:right w:val="single" w:sz="4" w:space="0" w:color="auto"/>
                  </w:tcBorders>
                  <w:noWrap/>
                  <w:vAlign w:val="center"/>
                  <w:hideMark/>
                </w:tcPr>
                <w:p w14:paraId="2CC0039A" w14:textId="77777777" w:rsidR="00D7375F" w:rsidRPr="0071596F" w:rsidRDefault="00D7375F" w:rsidP="00D7375F">
                  <w:pPr>
                    <w:jc w:val="right"/>
                    <w:rPr>
                      <w:sz w:val="20"/>
                      <w:szCs w:val="20"/>
                      <w:lang w:eastAsia="en-US"/>
                    </w:rPr>
                  </w:pPr>
                  <w:r w:rsidRPr="0071596F">
                    <w:rPr>
                      <w:sz w:val="20"/>
                      <w:szCs w:val="20"/>
                      <w:lang w:eastAsia="en-US"/>
                    </w:rPr>
                    <w:t>1000</w:t>
                  </w:r>
                </w:p>
              </w:tc>
              <w:tc>
                <w:tcPr>
                  <w:tcW w:w="2000" w:type="dxa"/>
                  <w:tcBorders>
                    <w:top w:val="single" w:sz="4" w:space="0" w:color="auto"/>
                    <w:left w:val="single" w:sz="4" w:space="0" w:color="auto"/>
                    <w:bottom w:val="single" w:sz="4" w:space="0" w:color="auto"/>
                    <w:right w:val="single" w:sz="4" w:space="0" w:color="auto"/>
                  </w:tcBorders>
                  <w:noWrap/>
                  <w:vAlign w:val="center"/>
                </w:tcPr>
                <w:p w14:paraId="5D56EFCE" w14:textId="77777777" w:rsidR="00D7375F" w:rsidRPr="0071596F" w:rsidRDefault="00D7375F" w:rsidP="00D7375F">
                  <w:pPr>
                    <w:jc w:val="right"/>
                    <w:rPr>
                      <w:sz w:val="20"/>
                      <w:szCs w:val="20"/>
                      <w:lang w:eastAsia="en-US"/>
                    </w:rPr>
                  </w:pPr>
                  <w:r w:rsidRPr="0071596F">
                    <w:rPr>
                      <w:sz w:val="20"/>
                      <w:szCs w:val="20"/>
                      <w:lang w:eastAsia="en-US"/>
                    </w:rPr>
                    <w:t>93 830</w:t>
                  </w:r>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6B3A88E6" w14:textId="77777777" w:rsidR="00D7375F" w:rsidRPr="0071596F" w:rsidRDefault="00D7375F" w:rsidP="00D7375F">
                  <w:pPr>
                    <w:jc w:val="right"/>
                    <w:rPr>
                      <w:sz w:val="20"/>
                      <w:szCs w:val="20"/>
                      <w:lang w:eastAsia="en-US"/>
                    </w:rPr>
                  </w:pPr>
                  <w:r w:rsidRPr="0071596F">
                    <w:rPr>
                      <w:sz w:val="20"/>
                      <w:szCs w:val="20"/>
                      <w:lang w:eastAsia="en-US"/>
                    </w:rPr>
                    <w:t>21 069</w:t>
                  </w:r>
                </w:p>
              </w:tc>
              <w:tc>
                <w:tcPr>
                  <w:tcW w:w="1403" w:type="dxa"/>
                  <w:tcBorders>
                    <w:top w:val="single" w:sz="4" w:space="0" w:color="auto"/>
                    <w:left w:val="single" w:sz="4" w:space="0" w:color="auto"/>
                    <w:bottom w:val="single" w:sz="4" w:space="0" w:color="auto"/>
                    <w:right w:val="single" w:sz="4" w:space="0" w:color="auto"/>
                  </w:tcBorders>
                  <w:noWrap/>
                  <w:vAlign w:val="center"/>
                </w:tcPr>
                <w:p w14:paraId="3FA2E24E" w14:textId="77777777" w:rsidR="00D7375F" w:rsidRPr="0071596F" w:rsidRDefault="00D7375F" w:rsidP="00D7375F">
                  <w:pPr>
                    <w:jc w:val="right"/>
                    <w:rPr>
                      <w:sz w:val="20"/>
                      <w:szCs w:val="20"/>
                      <w:lang w:eastAsia="en-US"/>
                    </w:rPr>
                  </w:pPr>
                  <w:r w:rsidRPr="0071596F">
                    <w:rPr>
                      <w:sz w:val="20"/>
                      <w:szCs w:val="20"/>
                      <w:lang w:eastAsia="en-US"/>
                    </w:rPr>
                    <w:t>-72 761</w:t>
                  </w:r>
                </w:p>
              </w:tc>
            </w:tr>
            <w:tr w:rsidR="0071596F" w:rsidRPr="0071596F" w14:paraId="1FC0B43E" w14:textId="77777777" w:rsidTr="00EB5E59">
              <w:trPr>
                <w:trHeight w:val="300"/>
              </w:trPr>
              <w:tc>
                <w:tcPr>
                  <w:tcW w:w="1915" w:type="dxa"/>
                  <w:tcBorders>
                    <w:top w:val="single" w:sz="4" w:space="0" w:color="auto"/>
                    <w:left w:val="single" w:sz="4" w:space="0" w:color="auto"/>
                    <w:bottom w:val="single" w:sz="4" w:space="0" w:color="auto"/>
                    <w:right w:val="single" w:sz="4" w:space="0" w:color="auto"/>
                  </w:tcBorders>
                  <w:noWrap/>
                  <w:vAlign w:val="center"/>
                  <w:hideMark/>
                </w:tcPr>
                <w:p w14:paraId="6D036658" w14:textId="77777777" w:rsidR="00D7375F" w:rsidRPr="0071596F" w:rsidRDefault="00D7375F" w:rsidP="00D7375F">
                  <w:pPr>
                    <w:jc w:val="right"/>
                    <w:rPr>
                      <w:sz w:val="20"/>
                      <w:szCs w:val="20"/>
                      <w:lang w:eastAsia="en-US"/>
                    </w:rPr>
                  </w:pPr>
                  <w:r w:rsidRPr="0071596F">
                    <w:rPr>
                      <w:sz w:val="20"/>
                      <w:szCs w:val="20"/>
                      <w:lang w:eastAsia="en-US"/>
                    </w:rPr>
                    <w:t>2000</w:t>
                  </w:r>
                </w:p>
              </w:tc>
              <w:tc>
                <w:tcPr>
                  <w:tcW w:w="2000" w:type="dxa"/>
                  <w:tcBorders>
                    <w:top w:val="single" w:sz="4" w:space="0" w:color="auto"/>
                    <w:left w:val="single" w:sz="4" w:space="0" w:color="auto"/>
                    <w:bottom w:val="single" w:sz="4" w:space="0" w:color="auto"/>
                    <w:right w:val="single" w:sz="4" w:space="0" w:color="auto"/>
                  </w:tcBorders>
                  <w:noWrap/>
                  <w:vAlign w:val="center"/>
                </w:tcPr>
                <w:p w14:paraId="367A3B2D" w14:textId="77777777" w:rsidR="00D7375F" w:rsidRPr="0071596F" w:rsidRDefault="00D7375F" w:rsidP="00D7375F">
                  <w:pPr>
                    <w:jc w:val="right"/>
                    <w:rPr>
                      <w:sz w:val="20"/>
                      <w:szCs w:val="20"/>
                      <w:lang w:eastAsia="en-US"/>
                    </w:rPr>
                  </w:pPr>
                  <w:r w:rsidRPr="0071596F">
                    <w:rPr>
                      <w:sz w:val="20"/>
                      <w:szCs w:val="20"/>
                      <w:lang w:eastAsia="en-US"/>
                    </w:rPr>
                    <w:t>222 885</w:t>
                  </w:r>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0A3CF4E8" w14:textId="77777777" w:rsidR="00D7375F" w:rsidRPr="0071596F" w:rsidRDefault="00D7375F" w:rsidP="00D7375F">
                  <w:pPr>
                    <w:jc w:val="right"/>
                    <w:rPr>
                      <w:sz w:val="20"/>
                      <w:szCs w:val="20"/>
                      <w:lang w:eastAsia="en-US"/>
                    </w:rPr>
                  </w:pPr>
                  <w:r w:rsidRPr="0071596F">
                    <w:rPr>
                      <w:sz w:val="20"/>
                      <w:szCs w:val="20"/>
                      <w:lang w:eastAsia="en-US"/>
                    </w:rPr>
                    <w:t>6 754</w:t>
                  </w:r>
                </w:p>
              </w:tc>
              <w:tc>
                <w:tcPr>
                  <w:tcW w:w="1403" w:type="dxa"/>
                  <w:tcBorders>
                    <w:top w:val="single" w:sz="4" w:space="0" w:color="auto"/>
                    <w:left w:val="single" w:sz="4" w:space="0" w:color="auto"/>
                    <w:bottom w:val="single" w:sz="4" w:space="0" w:color="auto"/>
                    <w:right w:val="single" w:sz="4" w:space="0" w:color="auto"/>
                  </w:tcBorders>
                  <w:noWrap/>
                  <w:vAlign w:val="center"/>
                </w:tcPr>
                <w:p w14:paraId="5F8C2DAA" w14:textId="77777777" w:rsidR="00D7375F" w:rsidRPr="0071596F" w:rsidRDefault="00D7375F" w:rsidP="00D7375F">
                  <w:pPr>
                    <w:jc w:val="right"/>
                    <w:rPr>
                      <w:sz w:val="20"/>
                      <w:szCs w:val="20"/>
                      <w:lang w:eastAsia="en-US"/>
                    </w:rPr>
                  </w:pPr>
                  <w:r w:rsidRPr="0071596F">
                    <w:rPr>
                      <w:sz w:val="20"/>
                      <w:szCs w:val="20"/>
                      <w:lang w:eastAsia="en-US"/>
                    </w:rPr>
                    <w:t>-216 131</w:t>
                  </w:r>
                </w:p>
              </w:tc>
            </w:tr>
            <w:tr w:rsidR="0071596F" w:rsidRPr="0071596F" w14:paraId="4338C31B" w14:textId="77777777" w:rsidTr="00EB5E59">
              <w:trPr>
                <w:trHeight w:val="300"/>
              </w:trPr>
              <w:tc>
                <w:tcPr>
                  <w:tcW w:w="1915" w:type="dxa"/>
                  <w:tcBorders>
                    <w:top w:val="single" w:sz="4" w:space="0" w:color="auto"/>
                    <w:left w:val="single" w:sz="4" w:space="0" w:color="auto"/>
                    <w:bottom w:val="single" w:sz="4" w:space="0" w:color="auto"/>
                    <w:right w:val="single" w:sz="4" w:space="0" w:color="auto"/>
                  </w:tcBorders>
                  <w:noWrap/>
                  <w:vAlign w:val="center"/>
                  <w:hideMark/>
                </w:tcPr>
                <w:p w14:paraId="3ECF6E10" w14:textId="77777777" w:rsidR="00D7375F" w:rsidRPr="0071596F" w:rsidRDefault="00D7375F" w:rsidP="00D7375F">
                  <w:pPr>
                    <w:jc w:val="right"/>
                    <w:rPr>
                      <w:sz w:val="20"/>
                      <w:szCs w:val="20"/>
                      <w:lang w:eastAsia="en-US"/>
                    </w:rPr>
                  </w:pPr>
                  <w:r w:rsidRPr="0071596F">
                    <w:rPr>
                      <w:sz w:val="20"/>
                      <w:szCs w:val="20"/>
                      <w:lang w:eastAsia="en-US"/>
                    </w:rPr>
                    <w:t>5000</w:t>
                  </w:r>
                </w:p>
              </w:tc>
              <w:tc>
                <w:tcPr>
                  <w:tcW w:w="2000" w:type="dxa"/>
                  <w:tcBorders>
                    <w:top w:val="single" w:sz="4" w:space="0" w:color="auto"/>
                    <w:left w:val="single" w:sz="4" w:space="0" w:color="auto"/>
                    <w:bottom w:val="single" w:sz="4" w:space="0" w:color="auto"/>
                    <w:right w:val="single" w:sz="4" w:space="0" w:color="auto"/>
                  </w:tcBorders>
                  <w:noWrap/>
                  <w:vAlign w:val="center"/>
                </w:tcPr>
                <w:p w14:paraId="36BE36DA" w14:textId="77777777" w:rsidR="00D7375F" w:rsidRPr="0071596F" w:rsidRDefault="00D7375F" w:rsidP="00D7375F">
                  <w:pPr>
                    <w:jc w:val="right"/>
                    <w:rPr>
                      <w:sz w:val="20"/>
                      <w:szCs w:val="20"/>
                      <w:lang w:eastAsia="en-US"/>
                    </w:rPr>
                  </w:pPr>
                  <w:r w:rsidRPr="0071596F">
                    <w:rPr>
                      <w:sz w:val="20"/>
                      <w:szCs w:val="20"/>
                      <w:lang w:eastAsia="en-US"/>
                    </w:rPr>
                    <w:t>81 445</w:t>
                  </w:r>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3A4B1745" w14:textId="77777777" w:rsidR="00D7375F" w:rsidRPr="0071596F" w:rsidRDefault="00D7375F" w:rsidP="00D7375F">
                  <w:pPr>
                    <w:jc w:val="right"/>
                    <w:rPr>
                      <w:sz w:val="20"/>
                      <w:szCs w:val="20"/>
                      <w:lang w:eastAsia="en-US"/>
                    </w:rPr>
                  </w:pPr>
                  <w:r w:rsidRPr="0071596F">
                    <w:rPr>
                      <w:sz w:val="20"/>
                      <w:szCs w:val="20"/>
                      <w:lang w:eastAsia="en-US"/>
                    </w:rPr>
                    <w:t>16 087</w:t>
                  </w:r>
                </w:p>
              </w:tc>
              <w:tc>
                <w:tcPr>
                  <w:tcW w:w="1403" w:type="dxa"/>
                  <w:tcBorders>
                    <w:top w:val="single" w:sz="4" w:space="0" w:color="auto"/>
                    <w:left w:val="single" w:sz="4" w:space="0" w:color="auto"/>
                    <w:bottom w:val="single" w:sz="4" w:space="0" w:color="auto"/>
                    <w:right w:val="single" w:sz="4" w:space="0" w:color="auto"/>
                  </w:tcBorders>
                  <w:noWrap/>
                  <w:vAlign w:val="center"/>
                </w:tcPr>
                <w:p w14:paraId="6DC8963E" w14:textId="77777777" w:rsidR="00D7375F" w:rsidRPr="0071596F" w:rsidRDefault="00D7375F" w:rsidP="00D7375F">
                  <w:pPr>
                    <w:jc w:val="right"/>
                    <w:rPr>
                      <w:sz w:val="20"/>
                      <w:szCs w:val="20"/>
                      <w:lang w:eastAsia="en-US"/>
                    </w:rPr>
                  </w:pPr>
                  <w:r w:rsidRPr="0071596F">
                    <w:rPr>
                      <w:sz w:val="20"/>
                      <w:szCs w:val="20"/>
                      <w:lang w:eastAsia="en-US"/>
                    </w:rPr>
                    <w:t>-65 358</w:t>
                  </w:r>
                </w:p>
              </w:tc>
            </w:tr>
          </w:tbl>
          <w:p w14:paraId="509A788B" w14:textId="77777777" w:rsidR="00EC05AF" w:rsidRPr="0071596F" w:rsidRDefault="00EC05AF" w:rsidP="00EC05AF">
            <w:pPr>
              <w:rPr>
                <w:rFonts w:eastAsia="Calibri"/>
                <w:sz w:val="28"/>
                <w:szCs w:val="22"/>
                <w:lang w:eastAsia="en-US"/>
              </w:rPr>
            </w:pPr>
          </w:p>
        </w:tc>
      </w:tr>
      <w:tr w:rsidR="0071596F" w:rsidRPr="0071596F" w14:paraId="058EA603" w14:textId="77777777" w:rsidTr="00AB4255">
        <w:trPr>
          <w:gridAfter w:val="1"/>
          <w:wAfter w:w="5" w:type="pct"/>
          <w:tblCellSpacing w:w="15" w:type="dxa"/>
        </w:trPr>
        <w:tc>
          <w:tcPr>
            <w:tcW w:w="684" w:type="pct"/>
            <w:gridSpan w:val="2"/>
            <w:tcBorders>
              <w:top w:val="single" w:sz="6" w:space="0" w:color="auto"/>
              <w:left w:val="single" w:sz="4" w:space="0" w:color="auto"/>
              <w:bottom w:val="single" w:sz="6" w:space="0" w:color="auto"/>
              <w:right w:val="single" w:sz="6" w:space="0" w:color="auto"/>
            </w:tcBorders>
            <w:hideMark/>
          </w:tcPr>
          <w:p w14:paraId="51BF6647" w14:textId="77777777" w:rsidR="00EC05AF" w:rsidRPr="0071596F" w:rsidRDefault="00EC05AF" w:rsidP="00EC05AF">
            <w:pPr>
              <w:rPr>
                <w:lang w:eastAsia="en-US"/>
              </w:rPr>
            </w:pPr>
            <w:r w:rsidRPr="0071596F">
              <w:rPr>
                <w:lang w:eastAsia="en-US"/>
              </w:rPr>
              <w:t>6.1. detalizēts ieņēmumu aprēķins</w:t>
            </w:r>
          </w:p>
        </w:tc>
        <w:tc>
          <w:tcPr>
            <w:tcW w:w="4248" w:type="pct"/>
            <w:gridSpan w:val="7"/>
            <w:vMerge/>
            <w:tcBorders>
              <w:top w:val="single" w:sz="6" w:space="0" w:color="auto"/>
              <w:left w:val="single" w:sz="4" w:space="0" w:color="auto"/>
              <w:bottom w:val="single" w:sz="6" w:space="0" w:color="auto"/>
              <w:right w:val="single" w:sz="6" w:space="0" w:color="auto"/>
            </w:tcBorders>
            <w:vAlign w:val="center"/>
            <w:hideMark/>
          </w:tcPr>
          <w:p w14:paraId="36C3833E" w14:textId="77777777" w:rsidR="00EC05AF" w:rsidRPr="0071596F" w:rsidRDefault="00EC05AF" w:rsidP="00EC05AF">
            <w:pPr>
              <w:rPr>
                <w:rFonts w:eastAsia="Calibri"/>
                <w:sz w:val="28"/>
                <w:szCs w:val="22"/>
                <w:lang w:eastAsia="en-US"/>
              </w:rPr>
            </w:pPr>
          </w:p>
        </w:tc>
      </w:tr>
      <w:tr w:rsidR="0071596F" w:rsidRPr="0071596F" w14:paraId="120942A2" w14:textId="77777777" w:rsidTr="00AB4255">
        <w:trPr>
          <w:gridAfter w:val="1"/>
          <w:wAfter w:w="5" w:type="pct"/>
          <w:tblCellSpacing w:w="15" w:type="dxa"/>
        </w:trPr>
        <w:tc>
          <w:tcPr>
            <w:tcW w:w="684" w:type="pct"/>
            <w:gridSpan w:val="2"/>
            <w:tcBorders>
              <w:top w:val="single" w:sz="6" w:space="0" w:color="auto"/>
              <w:left w:val="single" w:sz="4" w:space="0" w:color="auto"/>
              <w:bottom w:val="single" w:sz="6" w:space="0" w:color="auto"/>
              <w:right w:val="single" w:sz="6" w:space="0" w:color="auto"/>
            </w:tcBorders>
            <w:hideMark/>
          </w:tcPr>
          <w:p w14:paraId="4C837550" w14:textId="77777777" w:rsidR="00EC05AF" w:rsidRPr="0071596F" w:rsidRDefault="00EC05AF" w:rsidP="00EC05AF">
            <w:pPr>
              <w:rPr>
                <w:lang w:eastAsia="en-US"/>
              </w:rPr>
            </w:pPr>
            <w:r w:rsidRPr="0071596F">
              <w:rPr>
                <w:lang w:eastAsia="en-US"/>
              </w:rPr>
              <w:t>6.2. detalizēts izdevumu aprēķins</w:t>
            </w:r>
          </w:p>
        </w:tc>
        <w:tc>
          <w:tcPr>
            <w:tcW w:w="4248" w:type="pct"/>
            <w:gridSpan w:val="7"/>
            <w:vMerge/>
            <w:tcBorders>
              <w:top w:val="single" w:sz="6" w:space="0" w:color="auto"/>
              <w:left w:val="single" w:sz="4" w:space="0" w:color="auto"/>
              <w:bottom w:val="single" w:sz="6" w:space="0" w:color="auto"/>
              <w:right w:val="single" w:sz="6" w:space="0" w:color="auto"/>
            </w:tcBorders>
            <w:vAlign w:val="center"/>
            <w:hideMark/>
          </w:tcPr>
          <w:p w14:paraId="6A386F0D" w14:textId="77777777" w:rsidR="00EC05AF" w:rsidRPr="0071596F" w:rsidRDefault="00EC05AF" w:rsidP="00EC05AF">
            <w:pPr>
              <w:rPr>
                <w:rFonts w:eastAsia="Calibri"/>
                <w:sz w:val="28"/>
                <w:szCs w:val="22"/>
                <w:lang w:eastAsia="en-US"/>
              </w:rPr>
            </w:pPr>
          </w:p>
        </w:tc>
      </w:tr>
      <w:tr w:rsidR="0071596F" w:rsidRPr="0071596F" w14:paraId="1C35F84F" w14:textId="77777777" w:rsidTr="00AB4255">
        <w:trPr>
          <w:gridAfter w:val="1"/>
          <w:wAfter w:w="5" w:type="pct"/>
          <w:tblCellSpacing w:w="15" w:type="dxa"/>
        </w:trPr>
        <w:tc>
          <w:tcPr>
            <w:tcW w:w="684" w:type="pct"/>
            <w:gridSpan w:val="2"/>
            <w:tcBorders>
              <w:top w:val="single" w:sz="6" w:space="0" w:color="auto"/>
              <w:left w:val="single" w:sz="4" w:space="0" w:color="auto"/>
              <w:bottom w:val="single" w:sz="6" w:space="0" w:color="auto"/>
              <w:right w:val="single" w:sz="6" w:space="0" w:color="auto"/>
            </w:tcBorders>
            <w:hideMark/>
          </w:tcPr>
          <w:p w14:paraId="084DEC77" w14:textId="77777777" w:rsidR="00EC05AF" w:rsidRPr="0071596F" w:rsidRDefault="00EC05AF" w:rsidP="00EC05AF">
            <w:pPr>
              <w:rPr>
                <w:lang w:eastAsia="en-US"/>
              </w:rPr>
            </w:pPr>
            <w:r w:rsidRPr="0071596F">
              <w:rPr>
                <w:lang w:eastAsia="en-US"/>
              </w:rPr>
              <w:t>7. Amata vietu skaita izmaiņas</w:t>
            </w:r>
          </w:p>
        </w:tc>
        <w:tc>
          <w:tcPr>
            <w:tcW w:w="4248" w:type="pct"/>
            <w:gridSpan w:val="7"/>
            <w:tcBorders>
              <w:top w:val="single" w:sz="6" w:space="0" w:color="auto"/>
              <w:left w:val="single" w:sz="6" w:space="0" w:color="auto"/>
              <w:bottom w:val="single" w:sz="6" w:space="0" w:color="auto"/>
              <w:right w:val="single" w:sz="4" w:space="0" w:color="auto"/>
            </w:tcBorders>
            <w:hideMark/>
          </w:tcPr>
          <w:p w14:paraId="307539C5" w14:textId="77777777" w:rsidR="00EC05AF" w:rsidRPr="0071596F" w:rsidRDefault="00EC05AF" w:rsidP="00EC05AF">
            <w:pPr>
              <w:rPr>
                <w:sz w:val="28"/>
                <w:szCs w:val="28"/>
                <w:lang w:eastAsia="en-US"/>
              </w:rPr>
            </w:pPr>
            <w:r w:rsidRPr="0071596F">
              <w:rPr>
                <w:sz w:val="28"/>
                <w:szCs w:val="28"/>
                <w:lang w:eastAsia="en-US"/>
              </w:rPr>
              <w:t>Izmaiņas nav paredzētas.</w:t>
            </w:r>
          </w:p>
        </w:tc>
      </w:tr>
      <w:tr w:rsidR="0071596F" w:rsidRPr="0071596F" w14:paraId="6B4D375F" w14:textId="77777777" w:rsidTr="00AB4255">
        <w:trPr>
          <w:gridAfter w:val="1"/>
          <w:wAfter w:w="5" w:type="pct"/>
          <w:tblCellSpacing w:w="15" w:type="dxa"/>
        </w:trPr>
        <w:tc>
          <w:tcPr>
            <w:tcW w:w="684" w:type="pct"/>
            <w:gridSpan w:val="2"/>
            <w:tcBorders>
              <w:top w:val="single" w:sz="6" w:space="0" w:color="auto"/>
              <w:left w:val="single" w:sz="4" w:space="0" w:color="auto"/>
              <w:bottom w:val="single" w:sz="4" w:space="0" w:color="auto"/>
              <w:right w:val="single" w:sz="6" w:space="0" w:color="auto"/>
            </w:tcBorders>
            <w:hideMark/>
          </w:tcPr>
          <w:p w14:paraId="5D83BBF3" w14:textId="77777777" w:rsidR="00EC05AF" w:rsidRPr="0071596F" w:rsidRDefault="00EC05AF" w:rsidP="00EC05AF">
            <w:pPr>
              <w:rPr>
                <w:lang w:eastAsia="en-US"/>
              </w:rPr>
            </w:pPr>
            <w:r w:rsidRPr="0071596F">
              <w:rPr>
                <w:lang w:eastAsia="en-US"/>
              </w:rPr>
              <w:t>8. Cita informācija</w:t>
            </w:r>
          </w:p>
        </w:tc>
        <w:tc>
          <w:tcPr>
            <w:tcW w:w="4248" w:type="pct"/>
            <w:gridSpan w:val="7"/>
            <w:tcBorders>
              <w:top w:val="single" w:sz="6" w:space="0" w:color="auto"/>
              <w:left w:val="single" w:sz="6" w:space="0" w:color="auto"/>
              <w:bottom w:val="single" w:sz="4" w:space="0" w:color="auto"/>
              <w:right w:val="single" w:sz="4" w:space="0" w:color="auto"/>
            </w:tcBorders>
            <w:hideMark/>
          </w:tcPr>
          <w:p w14:paraId="21CE3D89" w14:textId="77777777" w:rsidR="00EC05AF" w:rsidRPr="0071596F" w:rsidRDefault="00EC05AF" w:rsidP="00EC05AF">
            <w:pPr>
              <w:ind w:firstLine="501"/>
              <w:jc w:val="both"/>
              <w:rPr>
                <w:sz w:val="28"/>
                <w:szCs w:val="28"/>
                <w:lang w:eastAsia="en-US"/>
              </w:rPr>
            </w:pPr>
            <w:r w:rsidRPr="0071596F">
              <w:rPr>
                <w:sz w:val="28"/>
                <w:szCs w:val="28"/>
                <w:lang w:eastAsia="en-US"/>
              </w:rPr>
              <w:t>Saskaņā ar Ieroču un speciālo līdzekļu aprites likuma 48.panta pirmo daļu ar visiem Latvijā apritē esošajiem A, B un C kategorijas vītņstobra šaujamieročiem (izņemot Nacionālo bruņoto spēku šaujamieročus un traumatiskos šaujamieročus), kuros lodei šāviena brīdī ir tiešs kontakts ar stobru, izdarāmi kontrolšāvieni Valsts policijā. Ar A kategorijas vītņstobra šaujamieroci un pašaizsardzībai reģistrētu B kategorijas pusautomātisko, atkārtotas darbības vai viena šāviena īsstobra šaujamieroci (izņemot apbalvojuma šaujamieroci) kontrolšāvienus Valsts policijā izdara reizi piecos gados.</w:t>
            </w:r>
          </w:p>
          <w:p w14:paraId="001B6599" w14:textId="0E26BFF1" w:rsidR="00EC05AF" w:rsidRPr="0071596F" w:rsidRDefault="00E231A6" w:rsidP="00EC05AF">
            <w:pPr>
              <w:ind w:firstLine="501"/>
              <w:jc w:val="both"/>
              <w:rPr>
                <w:sz w:val="28"/>
                <w:szCs w:val="28"/>
                <w:lang w:eastAsia="en-US"/>
              </w:rPr>
            </w:pPr>
            <w:r w:rsidRPr="001D1B9F">
              <w:rPr>
                <w:sz w:val="28"/>
                <w:szCs w:val="28"/>
                <w:lang w:eastAsia="en-US"/>
              </w:rPr>
              <w:t>Ar spēkā stājušos</w:t>
            </w:r>
            <w:r w:rsidR="00EC05AF" w:rsidRPr="0071596F">
              <w:rPr>
                <w:sz w:val="28"/>
                <w:szCs w:val="28"/>
                <w:lang w:eastAsia="en-US"/>
              </w:rPr>
              <w:t xml:space="preserve"> Ieroču aprites likuma 88.panta otro daļu fiziskā un juridiskā persona iesniedz Valsts policijai vītņstobra šaujamieroci (arī tā maināmo stobru) un tam paredzēto munīciju (trīs patronas) kontrolšāvienu izdarīšanai ne vēlāk kā piecu darbdienu laikā pēc šaujamieroča vai tā maināmā stobra ievešanas Latvijas Republikā (izņemot ārvalsts pilsoņus, kuru uzturēšanās laiks Latvijas Republikā ar vītņstobra šaujamieročiem nav ilgāks par trim mēnešiem). Vītņstobra šaujamieroča maināmo stobr</w:t>
            </w:r>
            <w:r w:rsidR="008367C4" w:rsidRPr="0071596F">
              <w:rPr>
                <w:sz w:val="28"/>
                <w:szCs w:val="28"/>
                <w:lang w:eastAsia="en-US"/>
              </w:rPr>
              <w:t>u</w:t>
            </w:r>
            <w:r w:rsidR="00EC05AF" w:rsidRPr="0071596F">
              <w:rPr>
                <w:sz w:val="28"/>
                <w:szCs w:val="28"/>
                <w:lang w:eastAsia="en-US"/>
              </w:rPr>
              <w:t xml:space="preserve"> un aizslēga komplektu iesniedz kontrolšāvienu izdarīšanai ar to šaujamieroci, kuram tas paredzēts.</w:t>
            </w:r>
          </w:p>
          <w:p w14:paraId="3615543B" w14:textId="2847A37F" w:rsidR="00AE15E1" w:rsidRPr="0071596F" w:rsidRDefault="00EC05AF" w:rsidP="00490ED1">
            <w:pPr>
              <w:ind w:firstLine="501"/>
              <w:jc w:val="both"/>
              <w:rPr>
                <w:sz w:val="28"/>
                <w:szCs w:val="28"/>
                <w:lang w:eastAsia="en-US"/>
              </w:rPr>
            </w:pPr>
            <w:r w:rsidRPr="0071596F">
              <w:rPr>
                <w:sz w:val="28"/>
                <w:szCs w:val="28"/>
                <w:lang w:eastAsia="en-US"/>
              </w:rPr>
              <w:t>Ņemot vērā iepriekš minēto, Ieroču aprites likums atceļ prasību veikt kontrolšāvienus periodiski reizi 5 gados. Turpmāk kontrolšāvieni jāveic tikai vienu reizi šaujamieročiem (to maināmiem stobriem), kas tikko ievesti Latvijā. Tādējādi kontrolšāvienu izdarīšanas da</w:t>
            </w:r>
            <w:r w:rsidR="00AE15E1" w:rsidRPr="0071596F">
              <w:rPr>
                <w:sz w:val="28"/>
                <w:szCs w:val="28"/>
                <w:lang w:eastAsia="en-US"/>
              </w:rPr>
              <w:t>udzums vairakkārt samazināsies.</w:t>
            </w:r>
          </w:p>
        </w:tc>
      </w:tr>
      <w:tr w:rsidR="0071596F" w:rsidRPr="0071596F" w14:paraId="47694006" w14:textId="77777777" w:rsidTr="00AB425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1" w:type="pct"/>
          <w:cantSplit/>
        </w:trPr>
        <w:tc>
          <w:tcPr>
            <w:tcW w:w="4902" w:type="pct"/>
            <w:gridSpan w:val="9"/>
            <w:vAlign w:val="center"/>
            <w:hideMark/>
          </w:tcPr>
          <w:p w14:paraId="7FE320AB" w14:textId="77777777" w:rsidR="001B10C7" w:rsidRPr="0071596F" w:rsidRDefault="001B10C7" w:rsidP="00B228DF">
            <w:pPr>
              <w:jc w:val="center"/>
              <w:rPr>
                <w:b/>
                <w:bCs/>
                <w:sz w:val="28"/>
                <w:szCs w:val="28"/>
              </w:rPr>
            </w:pPr>
            <w:r w:rsidRPr="0071596F">
              <w:rPr>
                <w:b/>
                <w:bCs/>
                <w:sz w:val="28"/>
                <w:szCs w:val="28"/>
              </w:rPr>
              <w:t>IV. Tiesību akta projekta ietekme uz spēkā esošo tiesību normu sistēmu</w:t>
            </w:r>
          </w:p>
        </w:tc>
      </w:tr>
      <w:tr w:rsidR="0071596F" w:rsidRPr="0071596F" w14:paraId="5C7FB7E0" w14:textId="77777777" w:rsidTr="00AB425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1" w:type="pct"/>
          <w:cantSplit/>
        </w:trPr>
        <w:tc>
          <w:tcPr>
            <w:tcW w:w="4902" w:type="pct"/>
            <w:gridSpan w:val="9"/>
            <w:vAlign w:val="center"/>
          </w:tcPr>
          <w:p w14:paraId="0A438CDD" w14:textId="7D6343C7" w:rsidR="002A27C0" w:rsidRPr="001D1B9F" w:rsidRDefault="002A27C0" w:rsidP="00B228DF">
            <w:pPr>
              <w:jc w:val="center"/>
              <w:rPr>
                <w:b/>
                <w:bCs/>
                <w:sz w:val="28"/>
                <w:szCs w:val="28"/>
              </w:rPr>
            </w:pPr>
            <w:r w:rsidRPr="001D1B9F">
              <w:rPr>
                <w:bCs/>
                <w:sz w:val="28"/>
                <w:szCs w:val="28"/>
              </w:rPr>
              <w:t>Projekts šo jomu neskar.</w:t>
            </w:r>
          </w:p>
        </w:tc>
      </w:tr>
    </w:tbl>
    <w:p w14:paraId="2B9E5BBB" w14:textId="1C4F9342" w:rsidR="00E0237C" w:rsidRPr="0071596F" w:rsidRDefault="00E0237C" w:rsidP="00E0237C">
      <w:pPr>
        <w:tabs>
          <w:tab w:val="left" w:pos="1065"/>
        </w:tabs>
        <w:rPr>
          <w:sz w:val="28"/>
          <w:szCs w:val="28"/>
        </w:rPr>
      </w:pPr>
    </w:p>
    <w:tbl>
      <w:tblPr>
        <w:tblW w:w="5137"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528"/>
      </w:tblGrid>
      <w:tr w:rsidR="0071596F" w:rsidRPr="0071596F" w14:paraId="1557997D" w14:textId="77777777" w:rsidTr="00AB4255">
        <w:tc>
          <w:tcPr>
            <w:tcW w:w="5000" w:type="pct"/>
            <w:tcBorders>
              <w:top w:val="outset" w:sz="6" w:space="0" w:color="414142"/>
              <w:left w:val="outset" w:sz="6" w:space="0" w:color="414142"/>
              <w:bottom w:val="outset" w:sz="6" w:space="0" w:color="414142"/>
              <w:right w:val="outset" w:sz="6" w:space="0" w:color="414142"/>
            </w:tcBorders>
            <w:vAlign w:val="center"/>
            <w:hideMark/>
          </w:tcPr>
          <w:p w14:paraId="7531DF7C" w14:textId="77777777" w:rsidR="00E0237C" w:rsidRPr="0071596F" w:rsidRDefault="00E0237C" w:rsidP="00E0237C">
            <w:pPr>
              <w:ind w:firstLine="300"/>
              <w:jc w:val="center"/>
              <w:rPr>
                <w:b/>
                <w:bCs/>
              </w:rPr>
            </w:pPr>
            <w:r w:rsidRPr="0071596F">
              <w:rPr>
                <w:b/>
                <w:bCs/>
                <w:sz w:val="28"/>
                <w:szCs w:val="28"/>
              </w:rPr>
              <w:t>V. Tiesību akta projekta</w:t>
            </w:r>
            <w:r w:rsidRPr="0071596F">
              <w:rPr>
                <w:b/>
                <w:bCs/>
              </w:rPr>
              <w:t xml:space="preserve"> </w:t>
            </w:r>
            <w:r w:rsidRPr="0071596F">
              <w:rPr>
                <w:b/>
                <w:bCs/>
                <w:sz w:val="28"/>
                <w:szCs w:val="28"/>
              </w:rPr>
              <w:t>atbilstība Latvijas Republikas starptautiskajām saistībām</w:t>
            </w:r>
          </w:p>
        </w:tc>
      </w:tr>
      <w:tr w:rsidR="0071596F" w:rsidRPr="0071596F" w14:paraId="364D9A42" w14:textId="77777777" w:rsidTr="00AB4255">
        <w:tc>
          <w:tcPr>
            <w:tcW w:w="5000" w:type="pct"/>
            <w:tcBorders>
              <w:top w:val="outset" w:sz="6" w:space="0" w:color="414142"/>
              <w:left w:val="outset" w:sz="6" w:space="0" w:color="414142"/>
              <w:bottom w:val="outset" w:sz="6" w:space="0" w:color="414142"/>
              <w:right w:val="outset" w:sz="6" w:space="0" w:color="414142"/>
            </w:tcBorders>
            <w:vAlign w:val="center"/>
          </w:tcPr>
          <w:p w14:paraId="5CA80ED3" w14:textId="77777777" w:rsidR="00E0237C" w:rsidRPr="0071596F" w:rsidRDefault="00E0237C" w:rsidP="00E0237C">
            <w:pPr>
              <w:ind w:firstLine="300"/>
              <w:jc w:val="center"/>
              <w:rPr>
                <w:bCs/>
                <w:sz w:val="28"/>
                <w:szCs w:val="28"/>
              </w:rPr>
            </w:pPr>
            <w:r w:rsidRPr="0071596F">
              <w:rPr>
                <w:bCs/>
                <w:sz w:val="28"/>
                <w:szCs w:val="28"/>
              </w:rPr>
              <w:t>Projekts šo jomu neskar.</w:t>
            </w:r>
          </w:p>
        </w:tc>
      </w:tr>
    </w:tbl>
    <w:p w14:paraId="73B0DCE6" w14:textId="77777777" w:rsidR="003578E5" w:rsidRPr="0071596F" w:rsidRDefault="003578E5" w:rsidP="00083F45">
      <w:pPr>
        <w:pBdr>
          <w:top w:val="nil"/>
          <w:left w:val="nil"/>
          <w:bottom w:val="nil"/>
          <w:right w:val="nil"/>
          <w:between w:val="nil"/>
        </w:pBdr>
        <w:shd w:val="clear" w:color="auto" w:fill="FFFFFF"/>
        <w:rPr>
          <w:rFonts w:ascii="Arial" w:eastAsia="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98"/>
        <w:gridCol w:w="2409"/>
        <w:gridCol w:w="6267"/>
      </w:tblGrid>
      <w:tr w:rsidR="0071596F" w:rsidRPr="0071596F" w14:paraId="04445485" w14:textId="77777777" w:rsidTr="005E2820">
        <w:trPr>
          <w:cantSplit/>
        </w:trPr>
        <w:tc>
          <w:tcPr>
            <w:tcW w:w="5000" w:type="pct"/>
            <w:gridSpan w:val="3"/>
            <w:vAlign w:val="center"/>
            <w:hideMark/>
          </w:tcPr>
          <w:p w14:paraId="4E82A016" w14:textId="77777777" w:rsidR="001370D4" w:rsidRPr="009E6132" w:rsidRDefault="001370D4" w:rsidP="00B228DF">
            <w:pPr>
              <w:jc w:val="center"/>
              <w:rPr>
                <w:b/>
                <w:bCs/>
                <w:sz w:val="28"/>
                <w:szCs w:val="28"/>
              </w:rPr>
            </w:pPr>
            <w:r w:rsidRPr="009E6132">
              <w:rPr>
                <w:b/>
                <w:bCs/>
                <w:sz w:val="28"/>
                <w:szCs w:val="28"/>
              </w:rPr>
              <w:lastRenderedPageBreak/>
              <w:t>VI. Sabiedrības līdzdalība un komunikācijas aktivitātes</w:t>
            </w:r>
          </w:p>
        </w:tc>
      </w:tr>
      <w:tr w:rsidR="0071596F" w:rsidRPr="0071596F" w14:paraId="446EE8EA" w14:textId="77777777" w:rsidTr="005E2820">
        <w:trPr>
          <w:cantSplit/>
        </w:trPr>
        <w:tc>
          <w:tcPr>
            <w:tcW w:w="322" w:type="pct"/>
            <w:hideMark/>
          </w:tcPr>
          <w:p w14:paraId="4C6B34B4" w14:textId="77777777" w:rsidR="001370D4" w:rsidRPr="009E6132" w:rsidRDefault="001370D4" w:rsidP="00B228DF">
            <w:pPr>
              <w:jc w:val="center"/>
              <w:rPr>
                <w:sz w:val="28"/>
                <w:szCs w:val="28"/>
              </w:rPr>
            </w:pPr>
            <w:r w:rsidRPr="009E6132">
              <w:rPr>
                <w:sz w:val="28"/>
                <w:szCs w:val="28"/>
              </w:rPr>
              <w:t>1.</w:t>
            </w:r>
          </w:p>
        </w:tc>
        <w:tc>
          <w:tcPr>
            <w:tcW w:w="1299" w:type="pct"/>
            <w:hideMark/>
          </w:tcPr>
          <w:p w14:paraId="47D1B4AF" w14:textId="77777777" w:rsidR="001370D4" w:rsidRPr="009E6132" w:rsidRDefault="001370D4" w:rsidP="00B228DF">
            <w:pPr>
              <w:rPr>
                <w:sz w:val="28"/>
                <w:szCs w:val="28"/>
              </w:rPr>
            </w:pPr>
            <w:r w:rsidRPr="009E6132">
              <w:rPr>
                <w:sz w:val="28"/>
                <w:szCs w:val="28"/>
              </w:rPr>
              <w:t>Plānotās sabiedrības līdzdalības un komunikācijas aktivitātes saistībā ar projektu</w:t>
            </w:r>
          </w:p>
        </w:tc>
        <w:tc>
          <w:tcPr>
            <w:tcW w:w="3379" w:type="pct"/>
            <w:hideMark/>
          </w:tcPr>
          <w:p w14:paraId="530D6880" w14:textId="23C01399" w:rsidR="00915EBD" w:rsidRPr="009E6132" w:rsidRDefault="00915EBD" w:rsidP="00915EBD">
            <w:pPr>
              <w:jc w:val="both"/>
              <w:rPr>
                <w:sz w:val="28"/>
                <w:szCs w:val="28"/>
              </w:rPr>
            </w:pPr>
            <w:r w:rsidRPr="009E6132">
              <w:rPr>
                <w:sz w:val="28"/>
                <w:szCs w:val="28"/>
              </w:rPr>
              <w:t>Sabiedrības līdzdalība tika nodrošināta saskaņā ar Ministru kabineta 2009.gada 25.augusta noteikumiem Nr.970 “Sabiedrības līdzdalības kārtība attīstības plānošanas procesā”, sagatavojot un publicējot paziņojumu par līdzdalības procesu.</w:t>
            </w:r>
          </w:p>
        </w:tc>
      </w:tr>
      <w:tr w:rsidR="0071596F" w:rsidRPr="0071596F" w14:paraId="711637A0" w14:textId="77777777" w:rsidTr="005E2820">
        <w:trPr>
          <w:cantSplit/>
        </w:trPr>
        <w:tc>
          <w:tcPr>
            <w:tcW w:w="322" w:type="pct"/>
            <w:hideMark/>
          </w:tcPr>
          <w:p w14:paraId="6DEA40DB" w14:textId="77777777" w:rsidR="001370D4" w:rsidRPr="009E6132" w:rsidRDefault="001370D4" w:rsidP="00B228DF">
            <w:pPr>
              <w:jc w:val="center"/>
              <w:rPr>
                <w:sz w:val="28"/>
                <w:szCs w:val="28"/>
              </w:rPr>
            </w:pPr>
            <w:r w:rsidRPr="009E6132">
              <w:rPr>
                <w:sz w:val="28"/>
                <w:szCs w:val="28"/>
              </w:rPr>
              <w:t>2.</w:t>
            </w:r>
          </w:p>
        </w:tc>
        <w:tc>
          <w:tcPr>
            <w:tcW w:w="1299" w:type="pct"/>
            <w:hideMark/>
          </w:tcPr>
          <w:p w14:paraId="4EC70852" w14:textId="77777777" w:rsidR="001370D4" w:rsidRPr="009E6132" w:rsidRDefault="001370D4" w:rsidP="005E2820">
            <w:pPr>
              <w:rPr>
                <w:sz w:val="28"/>
                <w:szCs w:val="28"/>
              </w:rPr>
            </w:pPr>
            <w:r w:rsidRPr="009E6132">
              <w:rPr>
                <w:sz w:val="28"/>
                <w:szCs w:val="28"/>
              </w:rPr>
              <w:t>Sabiedrības līdzdalība projekta izstrādē</w:t>
            </w:r>
          </w:p>
        </w:tc>
        <w:tc>
          <w:tcPr>
            <w:tcW w:w="3379" w:type="pct"/>
            <w:hideMark/>
          </w:tcPr>
          <w:p w14:paraId="05D1151C" w14:textId="125E263B" w:rsidR="005E2820" w:rsidRPr="005E2820" w:rsidRDefault="005E2820" w:rsidP="005E2820">
            <w:pPr>
              <w:pStyle w:val="NormalWeb"/>
              <w:spacing w:before="0" w:beforeAutospacing="0" w:after="0"/>
              <w:jc w:val="both"/>
              <w:rPr>
                <w:sz w:val="28"/>
                <w:szCs w:val="28"/>
              </w:rPr>
            </w:pPr>
            <w:r w:rsidRPr="005E2820">
              <w:rPr>
                <w:sz w:val="28"/>
                <w:szCs w:val="28"/>
              </w:rPr>
              <w:t xml:space="preserve">Lai nodrošinātu efektīvu, atklātu, ietverošu, savlaicīgu un atbildīgu sabiedrības līdzdalību un sabiedrības pārstāvjiem nodrošinātu iespēju piedalīties sabiedriskajā apspriedē, iesaistīties publiskajā apspriešanā, kā arī rakstiski sniegt viedokli par Ministru kabineta projektu tā izstrādes stadijā, Ministru kabineta noteikumu projekts </w:t>
            </w:r>
            <w:proofErr w:type="gramStart"/>
            <w:r w:rsidRPr="005E2820">
              <w:rPr>
                <w:sz w:val="28"/>
                <w:szCs w:val="28"/>
              </w:rPr>
              <w:t>2019.gada</w:t>
            </w:r>
            <w:proofErr w:type="gramEnd"/>
            <w:r w:rsidRPr="005E2820">
              <w:rPr>
                <w:sz w:val="28"/>
                <w:szCs w:val="28"/>
              </w:rPr>
              <w:t xml:space="preserve"> 13.jūnijā ievietots Iekšlietu ministrijas mājas lapā sadaļā „Sabiedrības līdzdalība” apakšsadaļā ,,Diskusiju dokumenti”, tīmekļvietnes adrese: </w:t>
            </w:r>
            <w:r w:rsidRPr="001C1FD2">
              <w:rPr>
                <w:sz w:val="28"/>
                <w:szCs w:val="28"/>
              </w:rPr>
              <w:t>http://www.iem.gov.lv/lat/sadarbiba_ar_nvo/diskusiju_dokumenti/?doc=42027</w:t>
            </w:r>
            <w:bookmarkStart w:id="5" w:name="_GoBack"/>
            <w:bookmarkEnd w:id="5"/>
            <w:r>
              <w:rPr>
                <w:sz w:val="28"/>
                <w:szCs w:val="28"/>
              </w:rPr>
              <w:t xml:space="preserve"> .</w:t>
            </w:r>
          </w:p>
          <w:p w14:paraId="41238FF0" w14:textId="77777777" w:rsidR="005E2820" w:rsidRPr="005E2820" w:rsidRDefault="005E2820" w:rsidP="005E2820">
            <w:pPr>
              <w:pStyle w:val="NormalWeb"/>
              <w:spacing w:before="0" w:beforeAutospacing="0" w:after="0"/>
              <w:jc w:val="both"/>
              <w:rPr>
                <w:sz w:val="28"/>
                <w:szCs w:val="28"/>
              </w:rPr>
            </w:pPr>
            <w:r w:rsidRPr="005E2820">
              <w:rPr>
                <w:sz w:val="28"/>
                <w:szCs w:val="28"/>
              </w:rPr>
              <w:t xml:space="preserve">Iekšlietu ministrija, izpildot Ministru kabineta </w:t>
            </w:r>
            <w:proofErr w:type="gramStart"/>
            <w:r w:rsidRPr="005E2820">
              <w:rPr>
                <w:sz w:val="28"/>
                <w:szCs w:val="28"/>
              </w:rPr>
              <w:t>2009.gada</w:t>
            </w:r>
            <w:proofErr w:type="gramEnd"/>
            <w:r w:rsidRPr="005E2820">
              <w:rPr>
                <w:sz w:val="28"/>
                <w:szCs w:val="28"/>
              </w:rPr>
              <w:t xml:space="preserve"> 25.augusta noteikumu Nr.970 ,,Sabiedrības līdzdalības kārtība attīstības plānošanas procesā" 14.punktu, projektu  2019.gada 13.jūnijā nosūtīja Valsts kancelejai https://www.mk.gov.lv/content/ministru-kabineta-diskusiju-dokumenti.</w:t>
            </w:r>
          </w:p>
          <w:p w14:paraId="449707E2" w14:textId="027C59D7" w:rsidR="005E2820" w:rsidRPr="009E6132" w:rsidRDefault="005E2820" w:rsidP="005E2820">
            <w:pPr>
              <w:pStyle w:val="NormalWeb"/>
              <w:spacing w:before="0" w:beforeAutospacing="0" w:after="0"/>
              <w:jc w:val="both"/>
              <w:rPr>
                <w:sz w:val="28"/>
                <w:szCs w:val="28"/>
              </w:rPr>
            </w:pPr>
          </w:p>
        </w:tc>
      </w:tr>
      <w:tr w:rsidR="0071596F" w:rsidRPr="0071596F" w14:paraId="5C7A2D7E" w14:textId="77777777" w:rsidTr="005E2820">
        <w:trPr>
          <w:cantSplit/>
        </w:trPr>
        <w:tc>
          <w:tcPr>
            <w:tcW w:w="322" w:type="pct"/>
            <w:hideMark/>
          </w:tcPr>
          <w:p w14:paraId="7C60DCBF" w14:textId="77777777" w:rsidR="001370D4" w:rsidRPr="0071596F" w:rsidRDefault="001370D4" w:rsidP="00B228DF">
            <w:pPr>
              <w:jc w:val="center"/>
              <w:rPr>
                <w:sz w:val="28"/>
                <w:szCs w:val="28"/>
              </w:rPr>
            </w:pPr>
            <w:r w:rsidRPr="0071596F">
              <w:rPr>
                <w:sz w:val="28"/>
                <w:szCs w:val="28"/>
              </w:rPr>
              <w:t>3.</w:t>
            </w:r>
          </w:p>
        </w:tc>
        <w:tc>
          <w:tcPr>
            <w:tcW w:w="1299" w:type="pct"/>
            <w:hideMark/>
          </w:tcPr>
          <w:p w14:paraId="2B0193AF" w14:textId="77777777" w:rsidR="001370D4" w:rsidRPr="0071596F" w:rsidRDefault="001370D4" w:rsidP="00B228DF">
            <w:pPr>
              <w:rPr>
                <w:sz w:val="28"/>
                <w:szCs w:val="28"/>
              </w:rPr>
            </w:pPr>
            <w:r w:rsidRPr="0071596F">
              <w:rPr>
                <w:sz w:val="28"/>
                <w:szCs w:val="28"/>
              </w:rPr>
              <w:t>Sabiedrības līdzdalības rezultāti</w:t>
            </w:r>
          </w:p>
        </w:tc>
        <w:tc>
          <w:tcPr>
            <w:tcW w:w="3379" w:type="pct"/>
            <w:hideMark/>
          </w:tcPr>
          <w:p w14:paraId="768B63A2" w14:textId="79E03386" w:rsidR="001370D4" w:rsidRPr="0071596F" w:rsidRDefault="0001746F" w:rsidP="00B228DF">
            <w:pPr>
              <w:pStyle w:val="NormalWeb"/>
              <w:spacing w:after="0"/>
              <w:jc w:val="both"/>
              <w:rPr>
                <w:sz w:val="28"/>
                <w:szCs w:val="28"/>
              </w:rPr>
            </w:pPr>
            <w:r w:rsidRPr="0001746F">
              <w:rPr>
                <w:sz w:val="28"/>
                <w:szCs w:val="28"/>
              </w:rPr>
              <w:t>Sabiedrības viedoklis par projektu nav saņemts.</w:t>
            </w:r>
          </w:p>
        </w:tc>
      </w:tr>
      <w:tr w:rsidR="00AF410C" w:rsidRPr="0071596F" w14:paraId="35974DFC" w14:textId="77777777" w:rsidTr="005E2820">
        <w:trPr>
          <w:cantSplit/>
        </w:trPr>
        <w:tc>
          <w:tcPr>
            <w:tcW w:w="322" w:type="pct"/>
            <w:hideMark/>
          </w:tcPr>
          <w:p w14:paraId="56302D7D" w14:textId="77777777" w:rsidR="001370D4" w:rsidRPr="0071596F" w:rsidRDefault="001370D4" w:rsidP="00B228DF">
            <w:pPr>
              <w:jc w:val="center"/>
              <w:rPr>
                <w:sz w:val="28"/>
                <w:szCs w:val="28"/>
              </w:rPr>
            </w:pPr>
            <w:r w:rsidRPr="0071596F">
              <w:rPr>
                <w:sz w:val="28"/>
                <w:szCs w:val="28"/>
              </w:rPr>
              <w:t>4.</w:t>
            </w:r>
          </w:p>
        </w:tc>
        <w:tc>
          <w:tcPr>
            <w:tcW w:w="1299" w:type="pct"/>
            <w:hideMark/>
          </w:tcPr>
          <w:p w14:paraId="114DF1C6" w14:textId="77777777" w:rsidR="001370D4" w:rsidRPr="0071596F" w:rsidRDefault="001370D4" w:rsidP="00B228DF">
            <w:pPr>
              <w:rPr>
                <w:sz w:val="28"/>
                <w:szCs w:val="28"/>
              </w:rPr>
            </w:pPr>
            <w:r w:rsidRPr="0071596F">
              <w:rPr>
                <w:sz w:val="28"/>
                <w:szCs w:val="28"/>
              </w:rPr>
              <w:t>Cita informācija</w:t>
            </w:r>
          </w:p>
        </w:tc>
        <w:tc>
          <w:tcPr>
            <w:tcW w:w="3379" w:type="pct"/>
            <w:hideMark/>
          </w:tcPr>
          <w:p w14:paraId="7640F8D7" w14:textId="77777777" w:rsidR="001370D4" w:rsidRPr="0071596F" w:rsidRDefault="001370D4" w:rsidP="00B228DF">
            <w:pPr>
              <w:rPr>
                <w:sz w:val="28"/>
                <w:szCs w:val="28"/>
              </w:rPr>
            </w:pPr>
            <w:r w:rsidRPr="0071596F">
              <w:rPr>
                <w:sz w:val="28"/>
                <w:szCs w:val="28"/>
              </w:rPr>
              <w:t>Nav.</w:t>
            </w:r>
          </w:p>
        </w:tc>
      </w:tr>
    </w:tbl>
    <w:p w14:paraId="6EFD99C9" w14:textId="77777777" w:rsidR="00277B64" w:rsidRPr="0071596F" w:rsidRDefault="00277B64" w:rsidP="00BA3768">
      <w:pPr>
        <w:pStyle w:val="Title"/>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77"/>
        <w:gridCol w:w="3281"/>
        <w:gridCol w:w="5416"/>
      </w:tblGrid>
      <w:tr w:rsidR="0071596F" w:rsidRPr="0071596F" w14:paraId="0CA4142C" w14:textId="77777777" w:rsidTr="00B228DF">
        <w:trPr>
          <w:cantSplit/>
        </w:trPr>
        <w:tc>
          <w:tcPr>
            <w:tcW w:w="5000" w:type="pct"/>
            <w:gridSpan w:val="3"/>
            <w:vAlign w:val="center"/>
            <w:hideMark/>
          </w:tcPr>
          <w:p w14:paraId="2246AE93" w14:textId="77777777" w:rsidR="003530C3" w:rsidRPr="0071596F" w:rsidRDefault="003530C3" w:rsidP="00B228DF">
            <w:pPr>
              <w:jc w:val="center"/>
              <w:rPr>
                <w:b/>
                <w:bCs/>
                <w:sz w:val="28"/>
                <w:szCs w:val="28"/>
              </w:rPr>
            </w:pPr>
            <w:r w:rsidRPr="0071596F">
              <w:rPr>
                <w:b/>
                <w:bCs/>
                <w:sz w:val="28"/>
                <w:szCs w:val="28"/>
              </w:rPr>
              <w:t>VII. Tiesību akta projekta izpildes nodrošināšana un tās ietekme uz institūcijām</w:t>
            </w:r>
          </w:p>
        </w:tc>
      </w:tr>
      <w:tr w:rsidR="0071596F" w:rsidRPr="0071596F" w14:paraId="3EA2BC30" w14:textId="77777777" w:rsidTr="00607B5B">
        <w:trPr>
          <w:cantSplit/>
        </w:trPr>
        <w:tc>
          <w:tcPr>
            <w:tcW w:w="311" w:type="pct"/>
            <w:hideMark/>
          </w:tcPr>
          <w:p w14:paraId="0DA69C80" w14:textId="77777777" w:rsidR="003530C3" w:rsidRPr="0071596F" w:rsidRDefault="003530C3" w:rsidP="00B228DF">
            <w:pPr>
              <w:jc w:val="center"/>
              <w:rPr>
                <w:sz w:val="28"/>
                <w:szCs w:val="28"/>
              </w:rPr>
            </w:pPr>
            <w:r w:rsidRPr="0071596F">
              <w:rPr>
                <w:sz w:val="28"/>
                <w:szCs w:val="28"/>
              </w:rPr>
              <w:t>1.</w:t>
            </w:r>
          </w:p>
        </w:tc>
        <w:tc>
          <w:tcPr>
            <w:tcW w:w="1769" w:type="pct"/>
            <w:hideMark/>
          </w:tcPr>
          <w:p w14:paraId="4BCE9D09" w14:textId="77777777" w:rsidR="003530C3" w:rsidRPr="0071596F" w:rsidRDefault="003530C3" w:rsidP="00426836">
            <w:pPr>
              <w:rPr>
                <w:sz w:val="28"/>
                <w:szCs w:val="28"/>
              </w:rPr>
            </w:pPr>
            <w:r w:rsidRPr="0071596F">
              <w:rPr>
                <w:sz w:val="28"/>
                <w:szCs w:val="28"/>
              </w:rPr>
              <w:t>Projekta izpildē iesaistītās institūcijas</w:t>
            </w:r>
          </w:p>
        </w:tc>
        <w:tc>
          <w:tcPr>
            <w:tcW w:w="2920" w:type="pct"/>
            <w:hideMark/>
          </w:tcPr>
          <w:p w14:paraId="506B477F" w14:textId="0B68315A" w:rsidR="003530C3" w:rsidRPr="0071596F" w:rsidRDefault="00A108B0" w:rsidP="00AE11F4">
            <w:pPr>
              <w:rPr>
                <w:sz w:val="28"/>
                <w:szCs w:val="28"/>
              </w:rPr>
            </w:pPr>
            <w:r w:rsidRPr="0071596F">
              <w:rPr>
                <w:sz w:val="28"/>
                <w:szCs w:val="28"/>
              </w:rPr>
              <w:t>Valsts</w:t>
            </w:r>
            <w:r w:rsidR="004903BD" w:rsidRPr="0071596F">
              <w:rPr>
                <w:sz w:val="28"/>
                <w:szCs w:val="28"/>
              </w:rPr>
              <w:t xml:space="preserve"> policija</w:t>
            </w:r>
            <w:r w:rsidR="009E6778" w:rsidRPr="0071596F">
              <w:rPr>
                <w:sz w:val="28"/>
                <w:szCs w:val="28"/>
              </w:rPr>
              <w:t>.</w:t>
            </w:r>
          </w:p>
        </w:tc>
      </w:tr>
      <w:tr w:rsidR="0071596F" w:rsidRPr="0071596F" w14:paraId="13DDD5E8" w14:textId="77777777" w:rsidTr="00607B5B">
        <w:trPr>
          <w:cantSplit/>
        </w:trPr>
        <w:tc>
          <w:tcPr>
            <w:tcW w:w="311" w:type="pct"/>
            <w:hideMark/>
          </w:tcPr>
          <w:p w14:paraId="041A4A3E" w14:textId="77777777" w:rsidR="003530C3" w:rsidRPr="0071596F" w:rsidRDefault="003530C3" w:rsidP="00B228DF">
            <w:pPr>
              <w:jc w:val="center"/>
              <w:rPr>
                <w:sz w:val="28"/>
                <w:szCs w:val="28"/>
              </w:rPr>
            </w:pPr>
            <w:r w:rsidRPr="0071596F">
              <w:rPr>
                <w:sz w:val="28"/>
                <w:szCs w:val="28"/>
              </w:rPr>
              <w:t>2.</w:t>
            </w:r>
          </w:p>
        </w:tc>
        <w:tc>
          <w:tcPr>
            <w:tcW w:w="1769" w:type="pct"/>
            <w:hideMark/>
          </w:tcPr>
          <w:p w14:paraId="7F9EE6F7" w14:textId="77777777" w:rsidR="003530C3" w:rsidRPr="0071596F" w:rsidRDefault="003530C3" w:rsidP="00426836">
            <w:pPr>
              <w:rPr>
                <w:sz w:val="28"/>
                <w:szCs w:val="28"/>
              </w:rPr>
            </w:pPr>
            <w:r w:rsidRPr="0071596F">
              <w:rPr>
                <w:sz w:val="28"/>
                <w:szCs w:val="28"/>
              </w:rPr>
              <w:t>Projekta izpildes ietekme uz pārvaldes funkcijām un institucionālo struktūru.</w:t>
            </w:r>
            <w:r w:rsidRPr="0071596F">
              <w:rPr>
                <w:sz w:val="28"/>
                <w:szCs w:val="28"/>
              </w:rPr>
              <w:br/>
              <w:t>Jaunu institūciju izveide, esošu institūciju likvidācija vai reorganizācija, to ietekme uz institūcijas cilvēkresursiem</w:t>
            </w:r>
          </w:p>
        </w:tc>
        <w:tc>
          <w:tcPr>
            <w:tcW w:w="2920" w:type="pct"/>
            <w:hideMark/>
          </w:tcPr>
          <w:p w14:paraId="46039E54" w14:textId="6FE8D1BE" w:rsidR="0013353B" w:rsidRPr="0071596F" w:rsidRDefault="00243392" w:rsidP="00243392">
            <w:pPr>
              <w:jc w:val="both"/>
              <w:rPr>
                <w:sz w:val="28"/>
                <w:szCs w:val="28"/>
              </w:rPr>
            </w:pPr>
            <w:r w:rsidRPr="0071596F">
              <w:rPr>
                <w:sz w:val="28"/>
                <w:szCs w:val="28"/>
              </w:rPr>
              <w:t>Projekta izpildes rezultātā nav paredzēta esošu institūciju likvidācija vai reorganizācija. Iestāžu institucionālā struktūra netiek ietekmēta, papildus cilvēkresursi nav nepieciešami.</w:t>
            </w:r>
          </w:p>
        </w:tc>
      </w:tr>
      <w:tr w:rsidR="00121722" w:rsidRPr="0071596F" w14:paraId="72C9DFC6" w14:textId="77777777" w:rsidTr="00607B5B">
        <w:trPr>
          <w:cantSplit/>
        </w:trPr>
        <w:tc>
          <w:tcPr>
            <w:tcW w:w="311" w:type="pct"/>
            <w:hideMark/>
          </w:tcPr>
          <w:p w14:paraId="4063F382" w14:textId="77777777" w:rsidR="003530C3" w:rsidRPr="0071596F" w:rsidRDefault="003530C3" w:rsidP="00B228DF">
            <w:pPr>
              <w:jc w:val="center"/>
              <w:rPr>
                <w:sz w:val="28"/>
                <w:szCs w:val="28"/>
              </w:rPr>
            </w:pPr>
            <w:r w:rsidRPr="0071596F">
              <w:rPr>
                <w:sz w:val="28"/>
                <w:szCs w:val="28"/>
              </w:rPr>
              <w:lastRenderedPageBreak/>
              <w:t>3.</w:t>
            </w:r>
          </w:p>
        </w:tc>
        <w:tc>
          <w:tcPr>
            <w:tcW w:w="1769" w:type="pct"/>
            <w:hideMark/>
          </w:tcPr>
          <w:p w14:paraId="55818DFA" w14:textId="77777777" w:rsidR="003530C3" w:rsidRPr="0071596F" w:rsidRDefault="003530C3" w:rsidP="00B228DF">
            <w:pPr>
              <w:rPr>
                <w:sz w:val="28"/>
                <w:szCs w:val="28"/>
              </w:rPr>
            </w:pPr>
            <w:r w:rsidRPr="0071596F">
              <w:rPr>
                <w:sz w:val="28"/>
                <w:szCs w:val="28"/>
              </w:rPr>
              <w:t>Cita informācija</w:t>
            </w:r>
          </w:p>
        </w:tc>
        <w:tc>
          <w:tcPr>
            <w:tcW w:w="2920" w:type="pct"/>
            <w:hideMark/>
          </w:tcPr>
          <w:p w14:paraId="6630A229" w14:textId="5A910319" w:rsidR="003530C3" w:rsidRPr="0071596F" w:rsidRDefault="003530C3" w:rsidP="00662174">
            <w:pPr>
              <w:rPr>
                <w:sz w:val="28"/>
                <w:szCs w:val="28"/>
              </w:rPr>
            </w:pPr>
            <w:r w:rsidRPr="0071596F">
              <w:rPr>
                <w:sz w:val="28"/>
                <w:szCs w:val="28"/>
              </w:rPr>
              <w:t>Nav</w:t>
            </w:r>
            <w:r w:rsidR="0021354C" w:rsidRPr="0071596F">
              <w:rPr>
                <w:sz w:val="28"/>
                <w:szCs w:val="28"/>
              </w:rPr>
              <w:t>.</w:t>
            </w:r>
          </w:p>
        </w:tc>
      </w:tr>
    </w:tbl>
    <w:p w14:paraId="097164D2" w14:textId="77777777" w:rsidR="009673C3" w:rsidRPr="0071596F" w:rsidRDefault="009673C3" w:rsidP="003530C3">
      <w:pPr>
        <w:rPr>
          <w:sz w:val="26"/>
          <w:szCs w:val="26"/>
        </w:rPr>
      </w:pPr>
    </w:p>
    <w:p w14:paraId="087CAA85" w14:textId="77777777" w:rsidR="00405E2E" w:rsidRPr="0071596F" w:rsidRDefault="00405E2E" w:rsidP="003530C3">
      <w:pPr>
        <w:rPr>
          <w:sz w:val="26"/>
          <w:szCs w:val="26"/>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2523"/>
      </w:tblGrid>
      <w:tr w:rsidR="0071596F" w:rsidRPr="0071596F" w14:paraId="57667ECB" w14:textId="77777777" w:rsidTr="00BC4E47">
        <w:tc>
          <w:tcPr>
            <w:tcW w:w="6799" w:type="dxa"/>
          </w:tcPr>
          <w:p w14:paraId="0460968F" w14:textId="77777777" w:rsidR="00405E2E" w:rsidRPr="0071596F" w:rsidRDefault="00405E2E" w:rsidP="003530C3">
            <w:pPr>
              <w:tabs>
                <w:tab w:val="left" w:pos="6521"/>
              </w:tabs>
              <w:jc w:val="both"/>
              <w:rPr>
                <w:sz w:val="28"/>
                <w:szCs w:val="28"/>
              </w:rPr>
            </w:pPr>
            <w:r w:rsidRPr="0071596F">
              <w:rPr>
                <w:sz w:val="28"/>
                <w:szCs w:val="28"/>
              </w:rPr>
              <w:t>Iekšlietu ministrs</w:t>
            </w:r>
          </w:p>
          <w:p w14:paraId="686D0124" w14:textId="77777777" w:rsidR="00405E2E" w:rsidRPr="0071596F" w:rsidRDefault="00405E2E" w:rsidP="003530C3">
            <w:pPr>
              <w:tabs>
                <w:tab w:val="left" w:pos="6521"/>
              </w:tabs>
              <w:jc w:val="both"/>
              <w:rPr>
                <w:sz w:val="28"/>
                <w:szCs w:val="28"/>
              </w:rPr>
            </w:pPr>
          </w:p>
          <w:p w14:paraId="428739C4" w14:textId="455BD25A" w:rsidR="00DD130F" w:rsidRPr="0071596F" w:rsidRDefault="00DD130F" w:rsidP="003530C3">
            <w:pPr>
              <w:tabs>
                <w:tab w:val="left" w:pos="6521"/>
              </w:tabs>
              <w:jc w:val="both"/>
              <w:rPr>
                <w:sz w:val="28"/>
                <w:szCs w:val="28"/>
              </w:rPr>
            </w:pPr>
          </w:p>
        </w:tc>
        <w:tc>
          <w:tcPr>
            <w:tcW w:w="2523" w:type="dxa"/>
          </w:tcPr>
          <w:p w14:paraId="58BFF6A8" w14:textId="01AC33EA" w:rsidR="00405E2E" w:rsidRPr="0071596F" w:rsidRDefault="00BA7DE5" w:rsidP="00BA7DE5">
            <w:pPr>
              <w:tabs>
                <w:tab w:val="left" w:pos="6521"/>
              </w:tabs>
              <w:jc w:val="both"/>
              <w:rPr>
                <w:sz w:val="28"/>
                <w:szCs w:val="28"/>
              </w:rPr>
            </w:pPr>
            <w:r w:rsidRPr="0071596F">
              <w:rPr>
                <w:sz w:val="28"/>
                <w:szCs w:val="28"/>
              </w:rPr>
              <w:t>S</w:t>
            </w:r>
            <w:r w:rsidR="00BC4E47" w:rsidRPr="0071596F">
              <w:rPr>
                <w:sz w:val="28"/>
                <w:szCs w:val="28"/>
              </w:rPr>
              <w:t xml:space="preserve">andis </w:t>
            </w:r>
            <w:proofErr w:type="spellStart"/>
            <w:r w:rsidRPr="0071596F">
              <w:rPr>
                <w:sz w:val="28"/>
                <w:szCs w:val="28"/>
              </w:rPr>
              <w:t>Ģirģens</w:t>
            </w:r>
            <w:proofErr w:type="spellEnd"/>
          </w:p>
        </w:tc>
      </w:tr>
      <w:tr w:rsidR="00AF410C" w:rsidRPr="0071596F" w14:paraId="3826FC18" w14:textId="77777777" w:rsidTr="00BC4E47">
        <w:tc>
          <w:tcPr>
            <w:tcW w:w="6799" w:type="dxa"/>
          </w:tcPr>
          <w:p w14:paraId="02038916" w14:textId="58B425E1" w:rsidR="00405E2E" w:rsidRPr="0071596F" w:rsidRDefault="00405E2E" w:rsidP="00B228DF">
            <w:pPr>
              <w:tabs>
                <w:tab w:val="left" w:pos="6521"/>
              </w:tabs>
              <w:jc w:val="both"/>
              <w:rPr>
                <w:sz w:val="28"/>
                <w:szCs w:val="28"/>
              </w:rPr>
            </w:pPr>
            <w:r w:rsidRPr="0071596F">
              <w:rPr>
                <w:sz w:val="28"/>
                <w:szCs w:val="28"/>
              </w:rPr>
              <w:t>Vīza: valsts sekretārs</w:t>
            </w:r>
          </w:p>
        </w:tc>
        <w:tc>
          <w:tcPr>
            <w:tcW w:w="2523" w:type="dxa"/>
          </w:tcPr>
          <w:p w14:paraId="5CAEC777" w14:textId="77E9C9E6" w:rsidR="00405E2E" w:rsidRPr="0071596F" w:rsidRDefault="00BC4E47" w:rsidP="00B228DF">
            <w:pPr>
              <w:tabs>
                <w:tab w:val="left" w:pos="6521"/>
              </w:tabs>
              <w:jc w:val="both"/>
              <w:rPr>
                <w:sz w:val="28"/>
                <w:szCs w:val="28"/>
              </w:rPr>
            </w:pPr>
            <w:proofErr w:type="spellStart"/>
            <w:r w:rsidRPr="0071596F">
              <w:rPr>
                <w:sz w:val="28"/>
                <w:szCs w:val="28"/>
              </w:rPr>
              <w:t>Dimitrijs</w:t>
            </w:r>
            <w:proofErr w:type="spellEnd"/>
            <w:r w:rsidRPr="0071596F">
              <w:rPr>
                <w:sz w:val="28"/>
                <w:szCs w:val="28"/>
              </w:rPr>
              <w:t xml:space="preserve"> </w:t>
            </w:r>
            <w:proofErr w:type="spellStart"/>
            <w:r w:rsidR="00405E2E" w:rsidRPr="0071596F">
              <w:rPr>
                <w:sz w:val="28"/>
                <w:szCs w:val="28"/>
              </w:rPr>
              <w:t>Trofimovs</w:t>
            </w:r>
            <w:proofErr w:type="spellEnd"/>
          </w:p>
        </w:tc>
      </w:tr>
    </w:tbl>
    <w:p w14:paraId="6ADD5159" w14:textId="77777777" w:rsidR="00C413F7" w:rsidRPr="0071596F" w:rsidRDefault="00C413F7" w:rsidP="003055F0">
      <w:pPr>
        <w:rPr>
          <w:sz w:val="18"/>
          <w:szCs w:val="18"/>
        </w:rPr>
      </w:pPr>
    </w:p>
    <w:p w14:paraId="27650F1D" w14:textId="77777777" w:rsidR="0031404D" w:rsidRPr="0071596F" w:rsidRDefault="0031404D" w:rsidP="00C413F7">
      <w:pPr>
        <w:jc w:val="both"/>
        <w:rPr>
          <w:sz w:val="18"/>
          <w:szCs w:val="18"/>
        </w:rPr>
      </w:pPr>
    </w:p>
    <w:p w14:paraId="208E76BA" w14:textId="77777777" w:rsidR="00514A90" w:rsidRPr="0071596F" w:rsidRDefault="00514A90" w:rsidP="00514A90">
      <w:pPr>
        <w:rPr>
          <w:sz w:val="20"/>
          <w:szCs w:val="20"/>
        </w:rPr>
      </w:pPr>
      <w:r w:rsidRPr="0071596F">
        <w:rPr>
          <w:sz w:val="20"/>
          <w:szCs w:val="20"/>
        </w:rPr>
        <w:t>J.Paškeviča, 67829354</w:t>
      </w:r>
    </w:p>
    <w:p w14:paraId="146D862E" w14:textId="77777777" w:rsidR="00514A90" w:rsidRPr="0071596F" w:rsidRDefault="00BE28CC" w:rsidP="00514A90">
      <w:pPr>
        <w:rPr>
          <w:sz w:val="20"/>
          <w:szCs w:val="20"/>
        </w:rPr>
      </w:pPr>
      <w:hyperlink r:id="rId9" w:history="1">
        <w:r w:rsidR="00514A90" w:rsidRPr="0071596F">
          <w:rPr>
            <w:sz w:val="20"/>
            <w:szCs w:val="20"/>
            <w:u w:val="single"/>
          </w:rPr>
          <w:t>jana.paskecica@vp.gov.lv</w:t>
        </w:r>
      </w:hyperlink>
    </w:p>
    <w:p w14:paraId="2D0BF158" w14:textId="77777777" w:rsidR="00AB4255" w:rsidRPr="0071596F" w:rsidRDefault="00AB4255">
      <w:pPr>
        <w:jc w:val="both"/>
        <w:rPr>
          <w:sz w:val="20"/>
          <w:szCs w:val="20"/>
        </w:rPr>
      </w:pPr>
    </w:p>
    <w:p w14:paraId="2BA6D770" w14:textId="77777777" w:rsidR="00892FBD" w:rsidRPr="0071596F" w:rsidRDefault="00892FBD" w:rsidP="00892FBD">
      <w:pPr>
        <w:rPr>
          <w:sz w:val="20"/>
          <w:szCs w:val="20"/>
        </w:rPr>
      </w:pPr>
      <w:r w:rsidRPr="0071596F">
        <w:rPr>
          <w:sz w:val="20"/>
          <w:szCs w:val="20"/>
        </w:rPr>
        <w:t xml:space="preserve">I.Dzene, </w:t>
      </w:r>
      <w:r w:rsidRPr="0071596F">
        <w:rPr>
          <w:rFonts w:eastAsia="Calibri"/>
          <w:sz w:val="20"/>
          <w:szCs w:val="20"/>
        </w:rPr>
        <w:t>67075548</w:t>
      </w:r>
    </w:p>
    <w:p w14:paraId="4B16256E" w14:textId="406991D2" w:rsidR="00892FBD" w:rsidRPr="0071596F" w:rsidRDefault="00BE28CC" w:rsidP="00AB4255">
      <w:pPr>
        <w:shd w:val="clear" w:color="auto" w:fill="FFFFFF"/>
        <w:rPr>
          <w:rFonts w:eastAsia="Calibri"/>
          <w:sz w:val="20"/>
          <w:szCs w:val="20"/>
          <w:u w:val="single"/>
        </w:rPr>
      </w:pPr>
      <w:hyperlink r:id="rId10" w:history="1">
        <w:r w:rsidR="00892FBD" w:rsidRPr="0071596F">
          <w:rPr>
            <w:rFonts w:eastAsia="Calibri"/>
            <w:sz w:val="20"/>
            <w:szCs w:val="20"/>
            <w:u w:val="single"/>
          </w:rPr>
          <w:t>ilze.dzene@vp.gov.lv</w:t>
        </w:r>
      </w:hyperlink>
    </w:p>
    <w:sectPr w:rsidR="00892FBD" w:rsidRPr="0071596F" w:rsidSect="006D644D">
      <w:headerReference w:type="default" r:id="rId11"/>
      <w:footerReference w:type="default" r:id="rId12"/>
      <w:footerReference w:type="first" r:id="rId13"/>
      <w:pgSz w:w="11906" w:h="16838" w:code="9"/>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F62EC" w14:textId="77777777" w:rsidR="00BE28CC" w:rsidRDefault="00BE28CC" w:rsidP="00576B88">
      <w:r>
        <w:separator/>
      </w:r>
    </w:p>
  </w:endnote>
  <w:endnote w:type="continuationSeparator" w:id="0">
    <w:p w14:paraId="43B25863" w14:textId="77777777" w:rsidR="00BE28CC" w:rsidRDefault="00BE28CC" w:rsidP="00576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C117D" w14:textId="2841BFC0" w:rsidR="00B228DF" w:rsidRPr="00A23370" w:rsidRDefault="00284A56" w:rsidP="00A23370">
    <w:pPr>
      <w:pStyle w:val="Footer"/>
      <w:jc w:val="both"/>
      <w:rPr>
        <w:sz w:val="20"/>
        <w:szCs w:val="20"/>
      </w:rPr>
    </w:pPr>
    <w:r>
      <w:rPr>
        <w:sz w:val="20"/>
        <w:szCs w:val="20"/>
      </w:rPr>
      <w:t>IE</w:t>
    </w:r>
    <w:r w:rsidRPr="008412E1">
      <w:rPr>
        <w:sz w:val="20"/>
        <w:szCs w:val="20"/>
      </w:rPr>
      <w:t>MAnot_</w:t>
    </w:r>
    <w:r w:rsidR="002365DC">
      <w:rPr>
        <w:sz w:val="20"/>
        <w:szCs w:val="20"/>
      </w:rPr>
      <w:t>0507</w:t>
    </w:r>
    <w:r w:rsidR="00F17B04">
      <w:rPr>
        <w:sz w:val="20"/>
        <w:szCs w:val="20"/>
      </w:rPr>
      <w:t>19</w:t>
    </w:r>
    <w:r w:rsidRPr="008412E1">
      <w:rPr>
        <w:sz w:val="20"/>
        <w:szCs w:val="20"/>
      </w:rPr>
      <w:t>_</w:t>
    </w:r>
    <w:r>
      <w:rPr>
        <w:sz w:val="20"/>
        <w:szCs w:val="20"/>
      </w:rPr>
      <w:t>kontrolsavieni.docx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168CD" w14:textId="3868AA7D" w:rsidR="00B228DF" w:rsidRPr="008412E1" w:rsidRDefault="00B228DF" w:rsidP="00B228DF">
    <w:pPr>
      <w:pStyle w:val="Footer"/>
      <w:jc w:val="both"/>
      <w:rPr>
        <w:sz w:val="20"/>
        <w:szCs w:val="20"/>
      </w:rPr>
    </w:pPr>
    <w:r>
      <w:rPr>
        <w:sz w:val="20"/>
        <w:szCs w:val="20"/>
      </w:rPr>
      <w:t>IE</w:t>
    </w:r>
    <w:r w:rsidRPr="008412E1">
      <w:rPr>
        <w:sz w:val="20"/>
        <w:szCs w:val="20"/>
      </w:rPr>
      <w:t>MAnot_</w:t>
    </w:r>
    <w:r w:rsidR="002365DC">
      <w:rPr>
        <w:sz w:val="20"/>
        <w:szCs w:val="20"/>
      </w:rPr>
      <w:t>0507</w:t>
    </w:r>
    <w:r w:rsidR="00F17B04">
      <w:rPr>
        <w:sz w:val="20"/>
        <w:szCs w:val="20"/>
      </w:rPr>
      <w:t>19</w:t>
    </w:r>
    <w:r w:rsidRPr="008412E1">
      <w:rPr>
        <w:sz w:val="20"/>
        <w:szCs w:val="20"/>
      </w:rPr>
      <w:t>_</w:t>
    </w:r>
    <w:r w:rsidR="00284A56">
      <w:rPr>
        <w:sz w:val="20"/>
        <w:szCs w:val="20"/>
      </w:rPr>
      <w:t>kontrolsavieni</w:t>
    </w:r>
    <w:r>
      <w:rPr>
        <w:sz w:val="20"/>
        <w:szCs w:val="20"/>
      </w:rPr>
      <w:t>.docx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3CC37" w14:textId="77777777" w:rsidR="00BE28CC" w:rsidRDefault="00BE28CC" w:rsidP="00576B88">
      <w:r>
        <w:separator/>
      </w:r>
    </w:p>
  </w:footnote>
  <w:footnote w:type="continuationSeparator" w:id="0">
    <w:p w14:paraId="4F7D02AE" w14:textId="77777777" w:rsidR="00BE28CC" w:rsidRDefault="00BE28CC" w:rsidP="00576B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8737837"/>
      <w:docPartObj>
        <w:docPartGallery w:val="Page Numbers (Top of Page)"/>
        <w:docPartUnique/>
      </w:docPartObj>
    </w:sdtPr>
    <w:sdtEndPr>
      <w:rPr>
        <w:noProof/>
      </w:rPr>
    </w:sdtEndPr>
    <w:sdtContent>
      <w:p w14:paraId="7BD82523" w14:textId="02527816" w:rsidR="00B228DF" w:rsidRDefault="00B228DF">
        <w:pPr>
          <w:pStyle w:val="Header"/>
          <w:jc w:val="center"/>
        </w:pPr>
        <w:r>
          <w:fldChar w:fldCharType="begin"/>
        </w:r>
        <w:r>
          <w:instrText xml:space="preserve"> PAGE   \* MERGEFORMAT </w:instrText>
        </w:r>
        <w:r>
          <w:fldChar w:fldCharType="separate"/>
        </w:r>
        <w:r w:rsidR="001C1FD2">
          <w:rPr>
            <w:noProof/>
          </w:rPr>
          <w:t>10</w:t>
        </w:r>
        <w:r>
          <w:rPr>
            <w:noProof/>
          </w:rPr>
          <w:fldChar w:fldCharType="end"/>
        </w:r>
      </w:p>
    </w:sdtContent>
  </w:sdt>
  <w:p w14:paraId="2E15BAA2" w14:textId="77777777" w:rsidR="00B228DF" w:rsidRDefault="00B228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1084"/>
    <w:multiLevelType w:val="hybridMultilevel"/>
    <w:tmpl w:val="6A0A5CC2"/>
    <w:lvl w:ilvl="0" w:tplc="37C872EC">
      <w:start w:val="2019"/>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16770688"/>
    <w:multiLevelType w:val="multilevel"/>
    <w:tmpl w:val="AF7EF906"/>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18D4291D"/>
    <w:multiLevelType w:val="hybridMultilevel"/>
    <w:tmpl w:val="54523490"/>
    <w:lvl w:ilvl="0" w:tplc="F03CDB4A">
      <w:start w:val="2017"/>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53E00EF"/>
    <w:multiLevelType w:val="multilevel"/>
    <w:tmpl w:val="82BCF15E"/>
    <w:lvl w:ilvl="0">
      <w:start w:val="1"/>
      <w:numFmt w:val="decimal"/>
      <w:lvlText w:val="%1."/>
      <w:lvlJc w:val="left"/>
      <w:pPr>
        <w:ind w:left="360" w:hanging="360"/>
      </w:pPr>
      <w:rPr>
        <w:color w:val="auto"/>
      </w:rPr>
    </w:lvl>
    <w:lvl w:ilvl="1">
      <w:start w:val="1"/>
      <w:numFmt w:val="decimal"/>
      <w:lvlText w:val="%1.%2."/>
      <w:lvlJc w:val="left"/>
      <w:pPr>
        <w:ind w:left="574" w:hanging="432"/>
      </w:pPr>
      <w:rPr>
        <w:color w:val="auto"/>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E629B5"/>
    <w:multiLevelType w:val="hybridMultilevel"/>
    <w:tmpl w:val="91BEB04E"/>
    <w:lvl w:ilvl="0" w:tplc="182CA842">
      <w:start w:val="7"/>
      <w:numFmt w:val="bullet"/>
      <w:lvlText w:val=""/>
      <w:lvlJc w:val="left"/>
      <w:pPr>
        <w:ind w:left="435" w:hanging="360"/>
      </w:pPr>
      <w:rPr>
        <w:rFonts w:ascii="Times New Roman" w:eastAsia="Times New Roman" w:hAnsi="Times New Roman"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5" w15:restartNumberingAfterBreak="0">
    <w:nsid w:val="2AEF56B6"/>
    <w:multiLevelType w:val="hybridMultilevel"/>
    <w:tmpl w:val="680E7B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2FC66E8F"/>
    <w:multiLevelType w:val="hybridMultilevel"/>
    <w:tmpl w:val="5AE6B562"/>
    <w:lvl w:ilvl="0" w:tplc="16D67364">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92A063E"/>
    <w:multiLevelType w:val="hybridMultilevel"/>
    <w:tmpl w:val="38AC68C4"/>
    <w:lvl w:ilvl="0" w:tplc="C80E5AD0">
      <w:start w:val="1"/>
      <w:numFmt w:val="decimal"/>
      <w:lvlText w:val="%1)"/>
      <w:lvlJc w:val="left"/>
      <w:pPr>
        <w:ind w:left="909" w:hanging="360"/>
      </w:pPr>
      <w:rPr>
        <w:rFonts w:hint="default"/>
      </w:rPr>
    </w:lvl>
    <w:lvl w:ilvl="1" w:tplc="04260019" w:tentative="1">
      <w:start w:val="1"/>
      <w:numFmt w:val="lowerLetter"/>
      <w:lvlText w:val="%2."/>
      <w:lvlJc w:val="left"/>
      <w:pPr>
        <w:ind w:left="1629" w:hanging="360"/>
      </w:pPr>
    </w:lvl>
    <w:lvl w:ilvl="2" w:tplc="0426001B" w:tentative="1">
      <w:start w:val="1"/>
      <w:numFmt w:val="lowerRoman"/>
      <w:lvlText w:val="%3."/>
      <w:lvlJc w:val="right"/>
      <w:pPr>
        <w:ind w:left="2349" w:hanging="180"/>
      </w:pPr>
    </w:lvl>
    <w:lvl w:ilvl="3" w:tplc="0426000F" w:tentative="1">
      <w:start w:val="1"/>
      <w:numFmt w:val="decimal"/>
      <w:lvlText w:val="%4."/>
      <w:lvlJc w:val="left"/>
      <w:pPr>
        <w:ind w:left="3069" w:hanging="360"/>
      </w:pPr>
    </w:lvl>
    <w:lvl w:ilvl="4" w:tplc="04260019" w:tentative="1">
      <w:start w:val="1"/>
      <w:numFmt w:val="lowerLetter"/>
      <w:lvlText w:val="%5."/>
      <w:lvlJc w:val="left"/>
      <w:pPr>
        <w:ind w:left="3789" w:hanging="360"/>
      </w:pPr>
    </w:lvl>
    <w:lvl w:ilvl="5" w:tplc="0426001B" w:tentative="1">
      <w:start w:val="1"/>
      <w:numFmt w:val="lowerRoman"/>
      <w:lvlText w:val="%6."/>
      <w:lvlJc w:val="right"/>
      <w:pPr>
        <w:ind w:left="4509" w:hanging="180"/>
      </w:pPr>
    </w:lvl>
    <w:lvl w:ilvl="6" w:tplc="0426000F" w:tentative="1">
      <w:start w:val="1"/>
      <w:numFmt w:val="decimal"/>
      <w:lvlText w:val="%7."/>
      <w:lvlJc w:val="left"/>
      <w:pPr>
        <w:ind w:left="5229" w:hanging="360"/>
      </w:pPr>
    </w:lvl>
    <w:lvl w:ilvl="7" w:tplc="04260019" w:tentative="1">
      <w:start w:val="1"/>
      <w:numFmt w:val="lowerLetter"/>
      <w:lvlText w:val="%8."/>
      <w:lvlJc w:val="left"/>
      <w:pPr>
        <w:ind w:left="5949" w:hanging="360"/>
      </w:pPr>
    </w:lvl>
    <w:lvl w:ilvl="8" w:tplc="0426001B" w:tentative="1">
      <w:start w:val="1"/>
      <w:numFmt w:val="lowerRoman"/>
      <w:lvlText w:val="%9."/>
      <w:lvlJc w:val="right"/>
      <w:pPr>
        <w:ind w:left="6669" w:hanging="180"/>
      </w:pPr>
    </w:lvl>
  </w:abstractNum>
  <w:abstractNum w:abstractNumId="8" w15:restartNumberingAfterBreak="0">
    <w:nsid w:val="4956234D"/>
    <w:multiLevelType w:val="hybridMultilevel"/>
    <w:tmpl w:val="729C50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6442D50"/>
    <w:multiLevelType w:val="hybridMultilevel"/>
    <w:tmpl w:val="4854179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789C3AE3"/>
    <w:multiLevelType w:val="hybridMultilevel"/>
    <w:tmpl w:val="A8123E4A"/>
    <w:lvl w:ilvl="0" w:tplc="2F2C26D8">
      <w:start w:val="2017"/>
      <w:numFmt w:val="bullet"/>
      <w:lvlText w:val="-"/>
      <w:lvlJc w:val="left"/>
      <w:pPr>
        <w:ind w:left="600" w:hanging="360"/>
      </w:pPr>
      <w:rPr>
        <w:rFonts w:ascii="Times New Roman" w:eastAsia="Times New Roman" w:hAnsi="Times New Roman" w:cs="Times New Roman" w:hint="default"/>
        <w:color w:val="FF0000"/>
      </w:rPr>
    </w:lvl>
    <w:lvl w:ilvl="1" w:tplc="04260003" w:tentative="1">
      <w:start w:val="1"/>
      <w:numFmt w:val="bullet"/>
      <w:lvlText w:val="o"/>
      <w:lvlJc w:val="left"/>
      <w:pPr>
        <w:ind w:left="1320" w:hanging="360"/>
      </w:pPr>
      <w:rPr>
        <w:rFonts w:ascii="Courier New" w:hAnsi="Courier New" w:cs="Courier New" w:hint="default"/>
      </w:rPr>
    </w:lvl>
    <w:lvl w:ilvl="2" w:tplc="04260005" w:tentative="1">
      <w:start w:val="1"/>
      <w:numFmt w:val="bullet"/>
      <w:lvlText w:val=""/>
      <w:lvlJc w:val="left"/>
      <w:pPr>
        <w:ind w:left="2040" w:hanging="360"/>
      </w:pPr>
      <w:rPr>
        <w:rFonts w:ascii="Wingdings" w:hAnsi="Wingdings" w:hint="default"/>
      </w:rPr>
    </w:lvl>
    <w:lvl w:ilvl="3" w:tplc="04260001" w:tentative="1">
      <w:start w:val="1"/>
      <w:numFmt w:val="bullet"/>
      <w:lvlText w:val=""/>
      <w:lvlJc w:val="left"/>
      <w:pPr>
        <w:ind w:left="2760" w:hanging="360"/>
      </w:pPr>
      <w:rPr>
        <w:rFonts w:ascii="Symbol" w:hAnsi="Symbol" w:hint="default"/>
      </w:rPr>
    </w:lvl>
    <w:lvl w:ilvl="4" w:tplc="04260003" w:tentative="1">
      <w:start w:val="1"/>
      <w:numFmt w:val="bullet"/>
      <w:lvlText w:val="o"/>
      <w:lvlJc w:val="left"/>
      <w:pPr>
        <w:ind w:left="3480" w:hanging="360"/>
      </w:pPr>
      <w:rPr>
        <w:rFonts w:ascii="Courier New" w:hAnsi="Courier New" w:cs="Courier New" w:hint="default"/>
      </w:rPr>
    </w:lvl>
    <w:lvl w:ilvl="5" w:tplc="04260005" w:tentative="1">
      <w:start w:val="1"/>
      <w:numFmt w:val="bullet"/>
      <w:lvlText w:val=""/>
      <w:lvlJc w:val="left"/>
      <w:pPr>
        <w:ind w:left="4200" w:hanging="360"/>
      </w:pPr>
      <w:rPr>
        <w:rFonts w:ascii="Wingdings" w:hAnsi="Wingdings" w:hint="default"/>
      </w:rPr>
    </w:lvl>
    <w:lvl w:ilvl="6" w:tplc="04260001" w:tentative="1">
      <w:start w:val="1"/>
      <w:numFmt w:val="bullet"/>
      <w:lvlText w:val=""/>
      <w:lvlJc w:val="left"/>
      <w:pPr>
        <w:ind w:left="4920" w:hanging="360"/>
      </w:pPr>
      <w:rPr>
        <w:rFonts w:ascii="Symbol" w:hAnsi="Symbol" w:hint="default"/>
      </w:rPr>
    </w:lvl>
    <w:lvl w:ilvl="7" w:tplc="04260003" w:tentative="1">
      <w:start w:val="1"/>
      <w:numFmt w:val="bullet"/>
      <w:lvlText w:val="o"/>
      <w:lvlJc w:val="left"/>
      <w:pPr>
        <w:ind w:left="5640" w:hanging="360"/>
      </w:pPr>
      <w:rPr>
        <w:rFonts w:ascii="Courier New" w:hAnsi="Courier New" w:cs="Courier New" w:hint="default"/>
      </w:rPr>
    </w:lvl>
    <w:lvl w:ilvl="8" w:tplc="04260005" w:tentative="1">
      <w:start w:val="1"/>
      <w:numFmt w:val="bullet"/>
      <w:lvlText w:val=""/>
      <w:lvlJc w:val="left"/>
      <w:pPr>
        <w:ind w:left="6360" w:hanging="360"/>
      </w:pPr>
      <w:rPr>
        <w:rFonts w:ascii="Wingdings" w:hAnsi="Wingdings" w:hint="default"/>
      </w:rPr>
    </w:lvl>
  </w:abstractNum>
  <w:num w:numId="1">
    <w:abstractNumId w:val="7"/>
  </w:num>
  <w:num w:numId="2">
    <w:abstractNumId w:val="10"/>
  </w:num>
  <w:num w:numId="3">
    <w:abstractNumId w:val="2"/>
  </w:num>
  <w:num w:numId="4">
    <w:abstractNumId w:val="8"/>
  </w:num>
  <w:num w:numId="5">
    <w:abstractNumId w:val="3"/>
  </w:num>
  <w:num w:numId="6">
    <w:abstractNumId w:val="4"/>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0C3"/>
    <w:rsid w:val="00002760"/>
    <w:rsid w:val="0000410A"/>
    <w:rsid w:val="00006A1F"/>
    <w:rsid w:val="00006E05"/>
    <w:rsid w:val="00007056"/>
    <w:rsid w:val="00012A83"/>
    <w:rsid w:val="00013078"/>
    <w:rsid w:val="000141A7"/>
    <w:rsid w:val="00014F69"/>
    <w:rsid w:val="0001561F"/>
    <w:rsid w:val="00015917"/>
    <w:rsid w:val="000173B3"/>
    <w:rsid w:val="0001746F"/>
    <w:rsid w:val="00017D8A"/>
    <w:rsid w:val="000208FE"/>
    <w:rsid w:val="00021334"/>
    <w:rsid w:val="000215A8"/>
    <w:rsid w:val="0002190B"/>
    <w:rsid w:val="00022114"/>
    <w:rsid w:val="0002412B"/>
    <w:rsid w:val="00024164"/>
    <w:rsid w:val="000245CF"/>
    <w:rsid w:val="00031E0E"/>
    <w:rsid w:val="0003389A"/>
    <w:rsid w:val="00035C88"/>
    <w:rsid w:val="00036FB7"/>
    <w:rsid w:val="000374DC"/>
    <w:rsid w:val="00037596"/>
    <w:rsid w:val="000379EE"/>
    <w:rsid w:val="000409F0"/>
    <w:rsid w:val="000433AF"/>
    <w:rsid w:val="00043BC5"/>
    <w:rsid w:val="00044270"/>
    <w:rsid w:val="000463DF"/>
    <w:rsid w:val="000470D5"/>
    <w:rsid w:val="00047C7B"/>
    <w:rsid w:val="000510C2"/>
    <w:rsid w:val="00051C01"/>
    <w:rsid w:val="00051E4D"/>
    <w:rsid w:val="0005569D"/>
    <w:rsid w:val="00057645"/>
    <w:rsid w:val="00060D2F"/>
    <w:rsid w:val="0006586E"/>
    <w:rsid w:val="0006673A"/>
    <w:rsid w:val="00072082"/>
    <w:rsid w:val="00073D28"/>
    <w:rsid w:val="00073FC3"/>
    <w:rsid w:val="00074F94"/>
    <w:rsid w:val="00075599"/>
    <w:rsid w:val="00075A8E"/>
    <w:rsid w:val="00077FAC"/>
    <w:rsid w:val="000812E0"/>
    <w:rsid w:val="00082A7E"/>
    <w:rsid w:val="00082BC4"/>
    <w:rsid w:val="00083BBA"/>
    <w:rsid w:val="00083F45"/>
    <w:rsid w:val="00090028"/>
    <w:rsid w:val="000911D9"/>
    <w:rsid w:val="0009122A"/>
    <w:rsid w:val="00091DCE"/>
    <w:rsid w:val="00091EFC"/>
    <w:rsid w:val="0009235F"/>
    <w:rsid w:val="00092637"/>
    <w:rsid w:val="00092D53"/>
    <w:rsid w:val="00092EE0"/>
    <w:rsid w:val="00093A38"/>
    <w:rsid w:val="00094409"/>
    <w:rsid w:val="00094966"/>
    <w:rsid w:val="00096810"/>
    <w:rsid w:val="000A0BA8"/>
    <w:rsid w:val="000A1127"/>
    <w:rsid w:val="000A35A0"/>
    <w:rsid w:val="000A35EE"/>
    <w:rsid w:val="000A3AE8"/>
    <w:rsid w:val="000A6D1F"/>
    <w:rsid w:val="000A7DF8"/>
    <w:rsid w:val="000B10BB"/>
    <w:rsid w:val="000B1201"/>
    <w:rsid w:val="000B173E"/>
    <w:rsid w:val="000B17AD"/>
    <w:rsid w:val="000B1CEE"/>
    <w:rsid w:val="000B209D"/>
    <w:rsid w:val="000B2B34"/>
    <w:rsid w:val="000B47D1"/>
    <w:rsid w:val="000B58CD"/>
    <w:rsid w:val="000B62AA"/>
    <w:rsid w:val="000B6F8B"/>
    <w:rsid w:val="000B7C66"/>
    <w:rsid w:val="000C0807"/>
    <w:rsid w:val="000C0AF5"/>
    <w:rsid w:val="000C0DD7"/>
    <w:rsid w:val="000C1AD6"/>
    <w:rsid w:val="000C3DA0"/>
    <w:rsid w:val="000D198C"/>
    <w:rsid w:val="000D34D2"/>
    <w:rsid w:val="000D3B37"/>
    <w:rsid w:val="000D43D7"/>
    <w:rsid w:val="000D592D"/>
    <w:rsid w:val="000D6A52"/>
    <w:rsid w:val="000D796E"/>
    <w:rsid w:val="000E5577"/>
    <w:rsid w:val="000E620C"/>
    <w:rsid w:val="000E772B"/>
    <w:rsid w:val="000F47E9"/>
    <w:rsid w:val="000F50BA"/>
    <w:rsid w:val="000F6392"/>
    <w:rsid w:val="000F7851"/>
    <w:rsid w:val="0010233A"/>
    <w:rsid w:val="0010326F"/>
    <w:rsid w:val="00103A1E"/>
    <w:rsid w:val="00111CBB"/>
    <w:rsid w:val="00112469"/>
    <w:rsid w:val="0011444D"/>
    <w:rsid w:val="001146E8"/>
    <w:rsid w:val="00121722"/>
    <w:rsid w:val="00121F60"/>
    <w:rsid w:val="00123AEF"/>
    <w:rsid w:val="001244B6"/>
    <w:rsid w:val="0012494C"/>
    <w:rsid w:val="001258DD"/>
    <w:rsid w:val="00125C68"/>
    <w:rsid w:val="00126AA1"/>
    <w:rsid w:val="00126CB8"/>
    <w:rsid w:val="001302E5"/>
    <w:rsid w:val="00130587"/>
    <w:rsid w:val="00132D45"/>
    <w:rsid w:val="00132E1C"/>
    <w:rsid w:val="0013353B"/>
    <w:rsid w:val="001370D4"/>
    <w:rsid w:val="00137D3A"/>
    <w:rsid w:val="00142EF1"/>
    <w:rsid w:val="0014475D"/>
    <w:rsid w:val="00151DA8"/>
    <w:rsid w:val="001523ED"/>
    <w:rsid w:val="00153BCD"/>
    <w:rsid w:val="00154532"/>
    <w:rsid w:val="00154FD3"/>
    <w:rsid w:val="0015550A"/>
    <w:rsid w:val="0015718D"/>
    <w:rsid w:val="00164A2C"/>
    <w:rsid w:val="00166199"/>
    <w:rsid w:val="00166209"/>
    <w:rsid w:val="00170060"/>
    <w:rsid w:val="0017216D"/>
    <w:rsid w:val="001727E1"/>
    <w:rsid w:val="001747D7"/>
    <w:rsid w:val="001779DB"/>
    <w:rsid w:val="001807DE"/>
    <w:rsid w:val="001820F6"/>
    <w:rsid w:val="001822ED"/>
    <w:rsid w:val="00182B54"/>
    <w:rsid w:val="001867B0"/>
    <w:rsid w:val="00187D88"/>
    <w:rsid w:val="00191209"/>
    <w:rsid w:val="00192B29"/>
    <w:rsid w:val="00193292"/>
    <w:rsid w:val="001950FE"/>
    <w:rsid w:val="0019527D"/>
    <w:rsid w:val="001960C8"/>
    <w:rsid w:val="00197E7C"/>
    <w:rsid w:val="001A1022"/>
    <w:rsid w:val="001A1355"/>
    <w:rsid w:val="001A2255"/>
    <w:rsid w:val="001A2278"/>
    <w:rsid w:val="001A2395"/>
    <w:rsid w:val="001A28CD"/>
    <w:rsid w:val="001A2B4A"/>
    <w:rsid w:val="001A3307"/>
    <w:rsid w:val="001A33E0"/>
    <w:rsid w:val="001A3F2B"/>
    <w:rsid w:val="001A4603"/>
    <w:rsid w:val="001A466E"/>
    <w:rsid w:val="001A4EEC"/>
    <w:rsid w:val="001A576E"/>
    <w:rsid w:val="001B10C7"/>
    <w:rsid w:val="001B64E1"/>
    <w:rsid w:val="001B706A"/>
    <w:rsid w:val="001C1FD2"/>
    <w:rsid w:val="001C3736"/>
    <w:rsid w:val="001C63B0"/>
    <w:rsid w:val="001C6571"/>
    <w:rsid w:val="001C7E07"/>
    <w:rsid w:val="001C7E50"/>
    <w:rsid w:val="001D19CC"/>
    <w:rsid w:val="001D1B9F"/>
    <w:rsid w:val="001D2F60"/>
    <w:rsid w:val="001D4FB4"/>
    <w:rsid w:val="001D70E7"/>
    <w:rsid w:val="001D7CB1"/>
    <w:rsid w:val="001E0198"/>
    <w:rsid w:val="001E021F"/>
    <w:rsid w:val="001E2750"/>
    <w:rsid w:val="001E3B79"/>
    <w:rsid w:val="001E4188"/>
    <w:rsid w:val="001E6B34"/>
    <w:rsid w:val="001E7700"/>
    <w:rsid w:val="001E7BAA"/>
    <w:rsid w:val="001F09B7"/>
    <w:rsid w:val="001F0D9D"/>
    <w:rsid w:val="001F20CC"/>
    <w:rsid w:val="001F4290"/>
    <w:rsid w:val="001F52EC"/>
    <w:rsid w:val="001F5E25"/>
    <w:rsid w:val="001F67AC"/>
    <w:rsid w:val="001F6F74"/>
    <w:rsid w:val="00201946"/>
    <w:rsid w:val="0020386B"/>
    <w:rsid w:val="00204403"/>
    <w:rsid w:val="002070A7"/>
    <w:rsid w:val="00212625"/>
    <w:rsid w:val="0021354C"/>
    <w:rsid w:val="002146AF"/>
    <w:rsid w:val="0021497E"/>
    <w:rsid w:val="00215FDA"/>
    <w:rsid w:val="00220558"/>
    <w:rsid w:val="00221063"/>
    <w:rsid w:val="00226872"/>
    <w:rsid w:val="00226E0D"/>
    <w:rsid w:val="00227D0F"/>
    <w:rsid w:val="00227EC3"/>
    <w:rsid w:val="002311B8"/>
    <w:rsid w:val="00232FEB"/>
    <w:rsid w:val="00236196"/>
    <w:rsid w:val="002365DC"/>
    <w:rsid w:val="00236AD1"/>
    <w:rsid w:val="00237A27"/>
    <w:rsid w:val="00241216"/>
    <w:rsid w:val="00243235"/>
    <w:rsid w:val="00243392"/>
    <w:rsid w:val="00243830"/>
    <w:rsid w:val="00244D40"/>
    <w:rsid w:val="00244D6B"/>
    <w:rsid w:val="00245E23"/>
    <w:rsid w:val="002461A2"/>
    <w:rsid w:val="00246D0D"/>
    <w:rsid w:val="00247BF4"/>
    <w:rsid w:val="00250357"/>
    <w:rsid w:val="00250B12"/>
    <w:rsid w:val="00252CA9"/>
    <w:rsid w:val="00255047"/>
    <w:rsid w:val="0025675E"/>
    <w:rsid w:val="0025754A"/>
    <w:rsid w:val="00264C35"/>
    <w:rsid w:val="00264DDC"/>
    <w:rsid w:val="00266B33"/>
    <w:rsid w:val="002711BF"/>
    <w:rsid w:val="002719CE"/>
    <w:rsid w:val="0027296A"/>
    <w:rsid w:val="002729A3"/>
    <w:rsid w:val="00277928"/>
    <w:rsid w:val="00277B64"/>
    <w:rsid w:val="002800B2"/>
    <w:rsid w:val="0028174F"/>
    <w:rsid w:val="00283893"/>
    <w:rsid w:val="002849CF"/>
    <w:rsid w:val="00284A56"/>
    <w:rsid w:val="00285FDE"/>
    <w:rsid w:val="00286029"/>
    <w:rsid w:val="002872D5"/>
    <w:rsid w:val="00287635"/>
    <w:rsid w:val="0029027C"/>
    <w:rsid w:val="002918DE"/>
    <w:rsid w:val="00293568"/>
    <w:rsid w:val="00295DF3"/>
    <w:rsid w:val="002967AF"/>
    <w:rsid w:val="00296F76"/>
    <w:rsid w:val="002A0EE6"/>
    <w:rsid w:val="002A27C0"/>
    <w:rsid w:val="002A6B81"/>
    <w:rsid w:val="002A6E69"/>
    <w:rsid w:val="002B3811"/>
    <w:rsid w:val="002B7C0C"/>
    <w:rsid w:val="002B7C39"/>
    <w:rsid w:val="002C0C5C"/>
    <w:rsid w:val="002C2502"/>
    <w:rsid w:val="002C329F"/>
    <w:rsid w:val="002C4AB7"/>
    <w:rsid w:val="002C4E9E"/>
    <w:rsid w:val="002C5820"/>
    <w:rsid w:val="002D02BE"/>
    <w:rsid w:val="002D1BEF"/>
    <w:rsid w:val="002D3082"/>
    <w:rsid w:val="002D331F"/>
    <w:rsid w:val="002D3D00"/>
    <w:rsid w:val="002D6675"/>
    <w:rsid w:val="002D6AC4"/>
    <w:rsid w:val="002E20C8"/>
    <w:rsid w:val="002E21E9"/>
    <w:rsid w:val="002E2466"/>
    <w:rsid w:val="002E3002"/>
    <w:rsid w:val="002F2AE9"/>
    <w:rsid w:val="002F35C1"/>
    <w:rsid w:val="002F480C"/>
    <w:rsid w:val="002F6F78"/>
    <w:rsid w:val="00300467"/>
    <w:rsid w:val="003055F0"/>
    <w:rsid w:val="0030613E"/>
    <w:rsid w:val="0030704C"/>
    <w:rsid w:val="00312866"/>
    <w:rsid w:val="00312CBA"/>
    <w:rsid w:val="00313A0A"/>
    <w:rsid w:val="0031404D"/>
    <w:rsid w:val="00314C38"/>
    <w:rsid w:val="003160AB"/>
    <w:rsid w:val="00317005"/>
    <w:rsid w:val="00320371"/>
    <w:rsid w:val="0032082A"/>
    <w:rsid w:val="003209E1"/>
    <w:rsid w:val="00321ECC"/>
    <w:rsid w:val="00324549"/>
    <w:rsid w:val="0032469A"/>
    <w:rsid w:val="00325452"/>
    <w:rsid w:val="00325671"/>
    <w:rsid w:val="0032613F"/>
    <w:rsid w:val="003276C7"/>
    <w:rsid w:val="00327841"/>
    <w:rsid w:val="00327E6D"/>
    <w:rsid w:val="00335D51"/>
    <w:rsid w:val="00336325"/>
    <w:rsid w:val="00337B2C"/>
    <w:rsid w:val="00340B31"/>
    <w:rsid w:val="0034319F"/>
    <w:rsid w:val="00343C9A"/>
    <w:rsid w:val="0034510F"/>
    <w:rsid w:val="00347507"/>
    <w:rsid w:val="00350685"/>
    <w:rsid w:val="00351AE5"/>
    <w:rsid w:val="003530C3"/>
    <w:rsid w:val="00354658"/>
    <w:rsid w:val="00354AC4"/>
    <w:rsid w:val="003565AB"/>
    <w:rsid w:val="00356BD4"/>
    <w:rsid w:val="003578E5"/>
    <w:rsid w:val="00357DBB"/>
    <w:rsid w:val="0036093B"/>
    <w:rsid w:val="00360F91"/>
    <w:rsid w:val="0036235F"/>
    <w:rsid w:val="00362651"/>
    <w:rsid w:val="003629D8"/>
    <w:rsid w:val="00365468"/>
    <w:rsid w:val="00366321"/>
    <w:rsid w:val="00367A46"/>
    <w:rsid w:val="00371FA7"/>
    <w:rsid w:val="003739D9"/>
    <w:rsid w:val="00373EBB"/>
    <w:rsid w:val="003746F2"/>
    <w:rsid w:val="00374A85"/>
    <w:rsid w:val="003762DC"/>
    <w:rsid w:val="00376395"/>
    <w:rsid w:val="00377195"/>
    <w:rsid w:val="003773BE"/>
    <w:rsid w:val="00377AF3"/>
    <w:rsid w:val="003808FA"/>
    <w:rsid w:val="00383374"/>
    <w:rsid w:val="00383D67"/>
    <w:rsid w:val="0038402B"/>
    <w:rsid w:val="00385492"/>
    <w:rsid w:val="00390EF8"/>
    <w:rsid w:val="003910F0"/>
    <w:rsid w:val="003933AE"/>
    <w:rsid w:val="00393620"/>
    <w:rsid w:val="00393C10"/>
    <w:rsid w:val="00394125"/>
    <w:rsid w:val="0039619A"/>
    <w:rsid w:val="003963E8"/>
    <w:rsid w:val="00396B42"/>
    <w:rsid w:val="003973B5"/>
    <w:rsid w:val="003976C5"/>
    <w:rsid w:val="003A0B24"/>
    <w:rsid w:val="003A29BE"/>
    <w:rsid w:val="003A4B9F"/>
    <w:rsid w:val="003A702D"/>
    <w:rsid w:val="003B0151"/>
    <w:rsid w:val="003B3307"/>
    <w:rsid w:val="003B5239"/>
    <w:rsid w:val="003C0099"/>
    <w:rsid w:val="003C0597"/>
    <w:rsid w:val="003C069E"/>
    <w:rsid w:val="003C0788"/>
    <w:rsid w:val="003C0913"/>
    <w:rsid w:val="003C0D4E"/>
    <w:rsid w:val="003C3DBA"/>
    <w:rsid w:val="003C403F"/>
    <w:rsid w:val="003C4E87"/>
    <w:rsid w:val="003C7167"/>
    <w:rsid w:val="003C7C17"/>
    <w:rsid w:val="003D129B"/>
    <w:rsid w:val="003D12E7"/>
    <w:rsid w:val="003D33EA"/>
    <w:rsid w:val="003D3B42"/>
    <w:rsid w:val="003D43C9"/>
    <w:rsid w:val="003E2FBE"/>
    <w:rsid w:val="003E5C6A"/>
    <w:rsid w:val="003E6039"/>
    <w:rsid w:val="003E6F91"/>
    <w:rsid w:val="003E6FE1"/>
    <w:rsid w:val="003F0AF4"/>
    <w:rsid w:val="003F1B49"/>
    <w:rsid w:val="003F2E5C"/>
    <w:rsid w:val="003F31A7"/>
    <w:rsid w:val="003F5AD9"/>
    <w:rsid w:val="003F63D5"/>
    <w:rsid w:val="003F6F38"/>
    <w:rsid w:val="003F727D"/>
    <w:rsid w:val="003F738B"/>
    <w:rsid w:val="00400946"/>
    <w:rsid w:val="00400D00"/>
    <w:rsid w:val="004029A5"/>
    <w:rsid w:val="00403B31"/>
    <w:rsid w:val="0040466D"/>
    <w:rsid w:val="00404EE2"/>
    <w:rsid w:val="00405E2E"/>
    <w:rsid w:val="00411A68"/>
    <w:rsid w:val="004144D9"/>
    <w:rsid w:val="004169B9"/>
    <w:rsid w:val="0041750E"/>
    <w:rsid w:val="00417D74"/>
    <w:rsid w:val="00417DA3"/>
    <w:rsid w:val="00417FB1"/>
    <w:rsid w:val="0042045A"/>
    <w:rsid w:val="00420C72"/>
    <w:rsid w:val="00423345"/>
    <w:rsid w:val="004235AF"/>
    <w:rsid w:val="0042370A"/>
    <w:rsid w:val="0042385F"/>
    <w:rsid w:val="00426107"/>
    <w:rsid w:val="00426836"/>
    <w:rsid w:val="00430302"/>
    <w:rsid w:val="00430376"/>
    <w:rsid w:val="004306A8"/>
    <w:rsid w:val="00430721"/>
    <w:rsid w:val="00432C80"/>
    <w:rsid w:val="00432E5D"/>
    <w:rsid w:val="0043563F"/>
    <w:rsid w:val="00437D1C"/>
    <w:rsid w:val="00441A56"/>
    <w:rsid w:val="00446D9C"/>
    <w:rsid w:val="004472AC"/>
    <w:rsid w:val="004506B1"/>
    <w:rsid w:val="00450BD9"/>
    <w:rsid w:val="004511E5"/>
    <w:rsid w:val="00451B15"/>
    <w:rsid w:val="00451DE2"/>
    <w:rsid w:val="004539C3"/>
    <w:rsid w:val="00454EDB"/>
    <w:rsid w:val="00455823"/>
    <w:rsid w:val="00455873"/>
    <w:rsid w:val="00460753"/>
    <w:rsid w:val="0046145E"/>
    <w:rsid w:val="00461C4A"/>
    <w:rsid w:val="00462061"/>
    <w:rsid w:val="00462F38"/>
    <w:rsid w:val="00463910"/>
    <w:rsid w:val="00464B38"/>
    <w:rsid w:val="00466D67"/>
    <w:rsid w:val="00466DF0"/>
    <w:rsid w:val="00470AA1"/>
    <w:rsid w:val="00470EAA"/>
    <w:rsid w:val="0047255A"/>
    <w:rsid w:val="00472F48"/>
    <w:rsid w:val="00474D46"/>
    <w:rsid w:val="00476F87"/>
    <w:rsid w:val="00477922"/>
    <w:rsid w:val="00480145"/>
    <w:rsid w:val="00481753"/>
    <w:rsid w:val="00482609"/>
    <w:rsid w:val="00483739"/>
    <w:rsid w:val="00483BF3"/>
    <w:rsid w:val="00486468"/>
    <w:rsid w:val="0048778F"/>
    <w:rsid w:val="00487EAA"/>
    <w:rsid w:val="004903BD"/>
    <w:rsid w:val="00490418"/>
    <w:rsid w:val="004908D9"/>
    <w:rsid w:val="00490ED1"/>
    <w:rsid w:val="0049115A"/>
    <w:rsid w:val="00495B35"/>
    <w:rsid w:val="00496570"/>
    <w:rsid w:val="00496DA3"/>
    <w:rsid w:val="0049770C"/>
    <w:rsid w:val="004A3118"/>
    <w:rsid w:val="004A3741"/>
    <w:rsid w:val="004A5D39"/>
    <w:rsid w:val="004A66A2"/>
    <w:rsid w:val="004A6AA6"/>
    <w:rsid w:val="004B327D"/>
    <w:rsid w:val="004B3D67"/>
    <w:rsid w:val="004B5C69"/>
    <w:rsid w:val="004C1C67"/>
    <w:rsid w:val="004C2228"/>
    <w:rsid w:val="004C43D6"/>
    <w:rsid w:val="004C4D3C"/>
    <w:rsid w:val="004C505A"/>
    <w:rsid w:val="004C6B69"/>
    <w:rsid w:val="004C7817"/>
    <w:rsid w:val="004D028F"/>
    <w:rsid w:val="004D0495"/>
    <w:rsid w:val="004D1797"/>
    <w:rsid w:val="004D2383"/>
    <w:rsid w:val="004E00C7"/>
    <w:rsid w:val="004E283F"/>
    <w:rsid w:val="004E46FA"/>
    <w:rsid w:val="004E52CA"/>
    <w:rsid w:val="004E5359"/>
    <w:rsid w:val="004E6B3D"/>
    <w:rsid w:val="004F1120"/>
    <w:rsid w:val="004F2118"/>
    <w:rsid w:val="004F3493"/>
    <w:rsid w:val="004F5117"/>
    <w:rsid w:val="004F6961"/>
    <w:rsid w:val="004F78EA"/>
    <w:rsid w:val="005002FB"/>
    <w:rsid w:val="005005C2"/>
    <w:rsid w:val="00501A12"/>
    <w:rsid w:val="00502B05"/>
    <w:rsid w:val="00504361"/>
    <w:rsid w:val="00505D57"/>
    <w:rsid w:val="0050624C"/>
    <w:rsid w:val="00511149"/>
    <w:rsid w:val="005138A2"/>
    <w:rsid w:val="00514A44"/>
    <w:rsid w:val="00514A90"/>
    <w:rsid w:val="0051693A"/>
    <w:rsid w:val="00517571"/>
    <w:rsid w:val="00522B68"/>
    <w:rsid w:val="00531DEC"/>
    <w:rsid w:val="00531EB6"/>
    <w:rsid w:val="00532BBC"/>
    <w:rsid w:val="0054022F"/>
    <w:rsid w:val="00540671"/>
    <w:rsid w:val="005433EA"/>
    <w:rsid w:val="0054552B"/>
    <w:rsid w:val="0054734A"/>
    <w:rsid w:val="00547EF5"/>
    <w:rsid w:val="00547F6B"/>
    <w:rsid w:val="0055049E"/>
    <w:rsid w:val="00552A59"/>
    <w:rsid w:val="00553AE6"/>
    <w:rsid w:val="00554256"/>
    <w:rsid w:val="00555027"/>
    <w:rsid w:val="00555563"/>
    <w:rsid w:val="0055630B"/>
    <w:rsid w:val="00556324"/>
    <w:rsid w:val="00556542"/>
    <w:rsid w:val="00561763"/>
    <w:rsid w:val="0056176E"/>
    <w:rsid w:val="0056249B"/>
    <w:rsid w:val="005633BB"/>
    <w:rsid w:val="00572697"/>
    <w:rsid w:val="00572CBC"/>
    <w:rsid w:val="005744BE"/>
    <w:rsid w:val="00574F50"/>
    <w:rsid w:val="005757FB"/>
    <w:rsid w:val="00576B88"/>
    <w:rsid w:val="00577B01"/>
    <w:rsid w:val="00581436"/>
    <w:rsid w:val="0058248B"/>
    <w:rsid w:val="00582F81"/>
    <w:rsid w:val="00584457"/>
    <w:rsid w:val="00585463"/>
    <w:rsid w:val="00585F57"/>
    <w:rsid w:val="005870B5"/>
    <w:rsid w:val="00587A59"/>
    <w:rsid w:val="00587CD3"/>
    <w:rsid w:val="005916C6"/>
    <w:rsid w:val="0059357D"/>
    <w:rsid w:val="00593FFA"/>
    <w:rsid w:val="005A02BE"/>
    <w:rsid w:val="005A19F5"/>
    <w:rsid w:val="005A2152"/>
    <w:rsid w:val="005A2679"/>
    <w:rsid w:val="005A3C4E"/>
    <w:rsid w:val="005A41C4"/>
    <w:rsid w:val="005A5552"/>
    <w:rsid w:val="005A7F49"/>
    <w:rsid w:val="005A7FAA"/>
    <w:rsid w:val="005B142B"/>
    <w:rsid w:val="005B41D7"/>
    <w:rsid w:val="005B5FA5"/>
    <w:rsid w:val="005B5FFF"/>
    <w:rsid w:val="005B6BD9"/>
    <w:rsid w:val="005B7833"/>
    <w:rsid w:val="005C0794"/>
    <w:rsid w:val="005C1A80"/>
    <w:rsid w:val="005C1D8D"/>
    <w:rsid w:val="005C218B"/>
    <w:rsid w:val="005C3BDC"/>
    <w:rsid w:val="005C4D3D"/>
    <w:rsid w:val="005C6FDB"/>
    <w:rsid w:val="005C7478"/>
    <w:rsid w:val="005D2407"/>
    <w:rsid w:val="005D3C28"/>
    <w:rsid w:val="005D5FC9"/>
    <w:rsid w:val="005E2263"/>
    <w:rsid w:val="005E2820"/>
    <w:rsid w:val="005E2A9E"/>
    <w:rsid w:val="005E3C3E"/>
    <w:rsid w:val="005E4DEB"/>
    <w:rsid w:val="005E4E3E"/>
    <w:rsid w:val="005E71FE"/>
    <w:rsid w:val="005F1BEB"/>
    <w:rsid w:val="005F26AB"/>
    <w:rsid w:val="005F2885"/>
    <w:rsid w:val="005F4534"/>
    <w:rsid w:val="005F546C"/>
    <w:rsid w:val="005F68BF"/>
    <w:rsid w:val="00600A02"/>
    <w:rsid w:val="006012AA"/>
    <w:rsid w:val="006029A6"/>
    <w:rsid w:val="006030AA"/>
    <w:rsid w:val="00603F6F"/>
    <w:rsid w:val="006043A6"/>
    <w:rsid w:val="00606F65"/>
    <w:rsid w:val="00607B5B"/>
    <w:rsid w:val="00610BE1"/>
    <w:rsid w:val="00611430"/>
    <w:rsid w:val="00611F64"/>
    <w:rsid w:val="00620D2E"/>
    <w:rsid w:val="0062109F"/>
    <w:rsid w:val="006213CE"/>
    <w:rsid w:val="00621EF7"/>
    <w:rsid w:val="0062226C"/>
    <w:rsid w:val="00623243"/>
    <w:rsid w:val="00626FE9"/>
    <w:rsid w:val="00627B12"/>
    <w:rsid w:val="00631393"/>
    <w:rsid w:val="0063181E"/>
    <w:rsid w:val="00631AAE"/>
    <w:rsid w:val="00634F3E"/>
    <w:rsid w:val="00637AF9"/>
    <w:rsid w:val="00640B63"/>
    <w:rsid w:val="0064213F"/>
    <w:rsid w:val="0064214F"/>
    <w:rsid w:val="006460CD"/>
    <w:rsid w:val="0064660E"/>
    <w:rsid w:val="00646FA4"/>
    <w:rsid w:val="00651FA6"/>
    <w:rsid w:val="0065259D"/>
    <w:rsid w:val="00653B23"/>
    <w:rsid w:val="00657815"/>
    <w:rsid w:val="006606C1"/>
    <w:rsid w:val="00662174"/>
    <w:rsid w:val="00662C6C"/>
    <w:rsid w:val="00663749"/>
    <w:rsid w:val="00664500"/>
    <w:rsid w:val="00664547"/>
    <w:rsid w:val="00664FF5"/>
    <w:rsid w:val="00666E9E"/>
    <w:rsid w:val="00670B45"/>
    <w:rsid w:val="0067157A"/>
    <w:rsid w:val="00671D96"/>
    <w:rsid w:val="006724D2"/>
    <w:rsid w:val="00672597"/>
    <w:rsid w:val="0067543E"/>
    <w:rsid w:val="00675779"/>
    <w:rsid w:val="006762B5"/>
    <w:rsid w:val="00677745"/>
    <w:rsid w:val="00677987"/>
    <w:rsid w:val="00680F08"/>
    <w:rsid w:val="00682906"/>
    <w:rsid w:val="00684B58"/>
    <w:rsid w:val="00685604"/>
    <w:rsid w:val="00686FD6"/>
    <w:rsid w:val="006914FB"/>
    <w:rsid w:val="00691C42"/>
    <w:rsid w:val="00692B2E"/>
    <w:rsid w:val="00692F7D"/>
    <w:rsid w:val="00693DBC"/>
    <w:rsid w:val="0069502E"/>
    <w:rsid w:val="0069734B"/>
    <w:rsid w:val="006A030D"/>
    <w:rsid w:val="006A0783"/>
    <w:rsid w:val="006A2566"/>
    <w:rsid w:val="006A32DB"/>
    <w:rsid w:val="006A49EF"/>
    <w:rsid w:val="006B1789"/>
    <w:rsid w:val="006B189D"/>
    <w:rsid w:val="006B316A"/>
    <w:rsid w:val="006B370B"/>
    <w:rsid w:val="006B4EA3"/>
    <w:rsid w:val="006B500C"/>
    <w:rsid w:val="006B6368"/>
    <w:rsid w:val="006B6789"/>
    <w:rsid w:val="006B6F5D"/>
    <w:rsid w:val="006C01DE"/>
    <w:rsid w:val="006C0987"/>
    <w:rsid w:val="006C1949"/>
    <w:rsid w:val="006C3A80"/>
    <w:rsid w:val="006C4002"/>
    <w:rsid w:val="006C554F"/>
    <w:rsid w:val="006C72B4"/>
    <w:rsid w:val="006C7F2F"/>
    <w:rsid w:val="006D0454"/>
    <w:rsid w:val="006D0C87"/>
    <w:rsid w:val="006D1283"/>
    <w:rsid w:val="006D18B6"/>
    <w:rsid w:val="006D1BDE"/>
    <w:rsid w:val="006D644D"/>
    <w:rsid w:val="006D74A0"/>
    <w:rsid w:val="006D7533"/>
    <w:rsid w:val="006D762D"/>
    <w:rsid w:val="006D7FEE"/>
    <w:rsid w:val="006E1153"/>
    <w:rsid w:val="006E2A64"/>
    <w:rsid w:val="006E4B84"/>
    <w:rsid w:val="006E7DA8"/>
    <w:rsid w:val="006F28D9"/>
    <w:rsid w:val="006F2A4B"/>
    <w:rsid w:val="006F3B48"/>
    <w:rsid w:val="006F4A94"/>
    <w:rsid w:val="006F4BED"/>
    <w:rsid w:val="006F50DC"/>
    <w:rsid w:val="006F6BD2"/>
    <w:rsid w:val="006F6E6D"/>
    <w:rsid w:val="006F779B"/>
    <w:rsid w:val="006F7B21"/>
    <w:rsid w:val="007004FB"/>
    <w:rsid w:val="00702A9A"/>
    <w:rsid w:val="00710DBF"/>
    <w:rsid w:val="00711F14"/>
    <w:rsid w:val="00713372"/>
    <w:rsid w:val="00713C5E"/>
    <w:rsid w:val="00713F1B"/>
    <w:rsid w:val="0071596F"/>
    <w:rsid w:val="00720EA6"/>
    <w:rsid w:val="007239F1"/>
    <w:rsid w:val="00723DAD"/>
    <w:rsid w:val="00723EF0"/>
    <w:rsid w:val="00724115"/>
    <w:rsid w:val="00724C54"/>
    <w:rsid w:val="00732A1B"/>
    <w:rsid w:val="0073616A"/>
    <w:rsid w:val="0073729B"/>
    <w:rsid w:val="007378F1"/>
    <w:rsid w:val="007408B0"/>
    <w:rsid w:val="00743442"/>
    <w:rsid w:val="0074478E"/>
    <w:rsid w:val="00744866"/>
    <w:rsid w:val="00744BD7"/>
    <w:rsid w:val="0074669F"/>
    <w:rsid w:val="00746AC3"/>
    <w:rsid w:val="00747593"/>
    <w:rsid w:val="00750686"/>
    <w:rsid w:val="00750C7B"/>
    <w:rsid w:val="00755154"/>
    <w:rsid w:val="007554A7"/>
    <w:rsid w:val="00755D4D"/>
    <w:rsid w:val="00756724"/>
    <w:rsid w:val="00756BF0"/>
    <w:rsid w:val="00756C1F"/>
    <w:rsid w:val="00756CB1"/>
    <w:rsid w:val="00760331"/>
    <w:rsid w:val="00760860"/>
    <w:rsid w:val="00761B95"/>
    <w:rsid w:val="00764051"/>
    <w:rsid w:val="007642C2"/>
    <w:rsid w:val="00764BB0"/>
    <w:rsid w:val="00765187"/>
    <w:rsid w:val="00767B1D"/>
    <w:rsid w:val="00767D46"/>
    <w:rsid w:val="00771303"/>
    <w:rsid w:val="00772963"/>
    <w:rsid w:val="007749A4"/>
    <w:rsid w:val="007752C5"/>
    <w:rsid w:val="007822DF"/>
    <w:rsid w:val="007829BF"/>
    <w:rsid w:val="00783EE9"/>
    <w:rsid w:val="00784435"/>
    <w:rsid w:val="00785FB3"/>
    <w:rsid w:val="00787686"/>
    <w:rsid w:val="0079344A"/>
    <w:rsid w:val="00793CDD"/>
    <w:rsid w:val="00794871"/>
    <w:rsid w:val="00794FD3"/>
    <w:rsid w:val="00796A9E"/>
    <w:rsid w:val="00797F4F"/>
    <w:rsid w:val="007A06F8"/>
    <w:rsid w:val="007A0CCE"/>
    <w:rsid w:val="007A16FA"/>
    <w:rsid w:val="007A30DB"/>
    <w:rsid w:val="007A47F4"/>
    <w:rsid w:val="007B26E4"/>
    <w:rsid w:val="007B439E"/>
    <w:rsid w:val="007B45F8"/>
    <w:rsid w:val="007B72FF"/>
    <w:rsid w:val="007C0079"/>
    <w:rsid w:val="007C0716"/>
    <w:rsid w:val="007C0ADC"/>
    <w:rsid w:val="007C0BC8"/>
    <w:rsid w:val="007C13E2"/>
    <w:rsid w:val="007C3124"/>
    <w:rsid w:val="007C3B19"/>
    <w:rsid w:val="007C3E79"/>
    <w:rsid w:val="007C696F"/>
    <w:rsid w:val="007C6F50"/>
    <w:rsid w:val="007D0B55"/>
    <w:rsid w:val="007D6D1F"/>
    <w:rsid w:val="007D769E"/>
    <w:rsid w:val="007E03C1"/>
    <w:rsid w:val="007E1032"/>
    <w:rsid w:val="007E595C"/>
    <w:rsid w:val="007E5AFB"/>
    <w:rsid w:val="007E7008"/>
    <w:rsid w:val="007E7F66"/>
    <w:rsid w:val="007F0CB2"/>
    <w:rsid w:val="007F30A9"/>
    <w:rsid w:val="007F561B"/>
    <w:rsid w:val="007F5EF2"/>
    <w:rsid w:val="007F7673"/>
    <w:rsid w:val="007F7803"/>
    <w:rsid w:val="008013F5"/>
    <w:rsid w:val="0080162D"/>
    <w:rsid w:val="00802E1D"/>
    <w:rsid w:val="00805F78"/>
    <w:rsid w:val="0080680F"/>
    <w:rsid w:val="00807106"/>
    <w:rsid w:val="00810026"/>
    <w:rsid w:val="00811435"/>
    <w:rsid w:val="0081155A"/>
    <w:rsid w:val="00812511"/>
    <w:rsid w:val="008138DD"/>
    <w:rsid w:val="008142D9"/>
    <w:rsid w:val="00814F2A"/>
    <w:rsid w:val="008178AB"/>
    <w:rsid w:val="008201E3"/>
    <w:rsid w:val="00822986"/>
    <w:rsid w:val="00822EAB"/>
    <w:rsid w:val="0082307C"/>
    <w:rsid w:val="00823761"/>
    <w:rsid w:val="00824167"/>
    <w:rsid w:val="008244AE"/>
    <w:rsid w:val="00825707"/>
    <w:rsid w:val="008263BF"/>
    <w:rsid w:val="00827267"/>
    <w:rsid w:val="008304F5"/>
    <w:rsid w:val="00830AA0"/>
    <w:rsid w:val="00831165"/>
    <w:rsid w:val="00835888"/>
    <w:rsid w:val="008367C4"/>
    <w:rsid w:val="008412E1"/>
    <w:rsid w:val="00841C41"/>
    <w:rsid w:val="00843008"/>
    <w:rsid w:val="00843858"/>
    <w:rsid w:val="00844BC8"/>
    <w:rsid w:val="00846D59"/>
    <w:rsid w:val="008476A8"/>
    <w:rsid w:val="008479F7"/>
    <w:rsid w:val="00850E21"/>
    <w:rsid w:val="008539A0"/>
    <w:rsid w:val="00854D2A"/>
    <w:rsid w:val="008560AA"/>
    <w:rsid w:val="008563CB"/>
    <w:rsid w:val="00860CB8"/>
    <w:rsid w:val="00861408"/>
    <w:rsid w:val="0086156E"/>
    <w:rsid w:val="008615B8"/>
    <w:rsid w:val="00861612"/>
    <w:rsid w:val="00864473"/>
    <w:rsid w:val="00866749"/>
    <w:rsid w:val="008675A7"/>
    <w:rsid w:val="008700A7"/>
    <w:rsid w:val="008707C6"/>
    <w:rsid w:val="0087143A"/>
    <w:rsid w:val="0087211F"/>
    <w:rsid w:val="00873BFE"/>
    <w:rsid w:val="0087638C"/>
    <w:rsid w:val="00876CE0"/>
    <w:rsid w:val="00880660"/>
    <w:rsid w:val="008807ED"/>
    <w:rsid w:val="00883002"/>
    <w:rsid w:val="00884F62"/>
    <w:rsid w:val="008859C3"/>
    <w:rsid w:val="00890D73"/>
    <w:rsid w:val="00892427"/>
    <w:rsid w:val="00892FBD"/>
    <w:rsid w:val="008931C8"/>
    <w:rsid w:val="00897110"/>
    <w:rsid w:val="008A30E8"/>
    <w:rsid w:val="008A3651"/>
    <w:rsid w:val="008A39AD"/>
    <w:rsid w:val="008A506D"/>
    <w:rsid w:val="008B19EA"/>
    <w:rsid w:val="008B2994"/>
    <w:rsid w:val="008B4C78"/>
    <w:rsid w:val="008B6016"/>
    <w:rsid w:val="008C2591"/>
    <w:rsid w:val="008C2FD8"/>
    <w:rsid w:val="008C3526"/>
    <w:rsid w:val="008C4899"/>
    <w:rsid w:val="008D44E9"/>
    <w:rsid w:val="008D6F17"/>
    <w:rsid w:val="008E06B3"/>
    <w:rsid w:val="008E21E5"/>
    <w:rsid w:val="008E2FBE"/>
    <w:rsid w:val="008E31CB"/>
    <w:rsid w:val="008E38F9"/>
    <w:rsid w:val="008E3E85"/>
    <w:rsid w:val="008E44C5"/>
    <w:rsid w:val="008E46F0"/>
    <w:rsid w:val="008F05E4"/>
    <w:rsid w:val="008F0BD0"/>
    <w:rsid w:val="008F17FA"/>
    <w:rsid w:val="008F20A6"/>
    <w:rsid w:val="008F6308"/>
    <w:rsid w:val="008F74E1"/>
    <w:rsid w:val="008F7D96"/>
    <w:rsid w:val="00904AB9"/>
    <w:rsid w:val="00911023"/>
    <w:rsid w:val="009111E5"/>
    <w:rsid w:val="00911866"/>
    <w:rsid w:val="00911A32"/>
    <w:rsid w:val="0091278F"/>
    <w:rsid w:val="00912A0D"/>
    <w:rsid w:val="0091350E"/>
    <w:rsid w:val="00914236"/>
    <w:rsid w:val="00914A35"/>
    <w:rsid w:val="00915EBD"/>
    <w:rsid w:val="00920405"/>
    <w:rsid w:val="00921766"/>
    <w:rsid w:val="009231C9"/>
    <w:rsid w:val="009233FC"/>
    <w:rsid w:val="009264C3"/>
    <w:rsid w:val="00926CD6"/>
    <w:rsid w:val="00927242"/>
    <w:rsid w:val="00927B3D"/>
    <w:rsid w:val="009307DF"/>
    <w:rsid w:val="009315FF"/>
    <w:rsid w:val="009319E3"/>
    <w:rsid w:val="00932695"/>
    <w:rsid w:val="00935404"/>
    <w:rsid w:val="00935604"/>
    <w:rsid w:val="009379A5"/>
    <w:rsid w:val="0094045E"/>
    <w:rsid w:val="009414FF"/>
    <w:rsid w:val="00943519"/>
    <w:rsid w:val="00943D1B"/>
    <w:rsid w:val="00946D28"/>
    <w:rsid w:val="00947BC5"/>
    <w:rsid w:val="00955C85"/>
    <w:rsid w:val="0096197E"/>
    <w:rsid w:val="009634AE"/>
    <w:rsid w:val="00964E01"/>
    <w:rsid w:val="00965A77"/>
    <w:rsid w:val="0096704D"/>
    <w:rsid w:val="009673C3"/>
    <w:rsid w:val="00967902"/>
    <w:rsid w:val="00970D5E"/>
    <w:rsid w:val="00973098"/>
    <w:rsid w:val="00976142"/>
    <w:rsid w:val="0098054B"/>
    <w:rsid w:val="00980E03"/>
    <w:rsid w:val="00982217"/>
    <w:rsid w:val="009848D7"/>
    <w:rsid w:val="009860FC"/>
    <w:rsid w:val="00986310"/>
    <w:rsid w:val="0098704A"/>
    <w:rsid w:val="00990A1F"/>
    <w:rsid w:val="00991B1C"/>
    <w:rsid w:val="00993175"/>
    <w:rsid w:val="009937B9"/>
    <w:rsid w:val="00995A32"/>
    <w:rsid w:val="009A078A"/>
    <w:rsid w:val="009A095B"/>
    <w:rsid w:val="009A1507"/>
    <w:rsid w:val="009A38AB"/>
    <w:rsid w:val="009A3B4B"/>
    <w:rsid w:val="009A5988"/>
    <w:rsid w:val="009A64F2"/>
    <w:rsid w:val="009A6923"/>
    <w:rsid w:val="009A6EA0"/>
    <w:rsid w:val="009B0300"/>
    <w:rsid w:val="009B1059"/>
    <w:rsid w:val="009B106B"/>
    <w:rsid w:val="009B11E7"/>
    <w:rsid w:val="009B17A7"/>
    <w:rsid w:val="009B20E8"/>
    <w:rsid w:val="009B217E"/>
    <w:rsid w:val="009B2437"/>
    <w:rsid w:val="009B31BA"/>
    <w:rsid w:val="009B320E"/>
    <w:rsid w:val="009B6529"/>
    <w:rsid w:val="009B6BF5"/>
    <w:rsid w:val="009B752C"/>
    <w:rsid w:val="009C01A3"/>
    <w:rsid w:val="009C0281"/>
    <w:rsid w:val="009C57E2"/>
    <w:rsid w:val="009C77BB"/>
    <w:rsid w:val="009D3235"/>
    <w:rsid w:val="009D3EA2"/>
    <w:rsid w:val="009D4060"/>
    <w:rsid w:val="009D5411"/>
    <w:rsid w:val="009D7C1C"/>
    <w:rsid w:val="009D7C92"/>
    <w:rsid w:val="009E09B5"/>
    <w:rsid w:val="009E1539"/>
    <w:rsid w:val="009E6132"/>
    <w:rsid w:val="009E6778"/>
    <w:rsid w:val="009F1D2B"/>
    <w:rsid w:val="009F3314"/>
    <w:rsid w:val="009F381C"/>
    <w:rsid w:val="009F46B4"/>
    <w:rsid w:val="009F6384"/>
    <w:rsid w:val="009F7371"/>
    <w:rsid w:val="009F79D6"/>
    <w:rsid w:val="00A009B1"/>
    <w:rsid w:val="00A01A17"/>
    <w:rsid w:val="00A033DB"/>
    <w:rsid w:val="00A033FA"/>
    <w:rsid w:val="00A05366"/>
    <w:rsid w:val="00A055B0"/>
    <w:rsid w:val="00A108B0"/>
    <w:rsid w:val="00A10CD6"/>
    <w:rsid w:val="00A110D1"/>
    <w:rsid w:val="00A117EE"/>
    <w:rsid w:val="00A12866"/>
    <w:rsid w:val="00A12A1A"/>
    <w:rsid w:val="00A16F12"/>
    <w:rsid w:val="00A213A3"/>
    <w:rsid w:val="00A217E7"/>
    <w:rsid w:val="00A22CD2"/>
    <w:rsid w:val="00A2315F"/>
    <w:rsid w:val="00A23370"/>
    <w:rsid w:val="00A240A2"/>
    <w:rsid w:val="00A2519A"/>
    <w:rsid w:val="00A306C7"/>
    <w:rsid w:val="00A3074D"/>
    <w:rsid w:val="00A3129F"/>
    <w:rsid w:val="00A32147"/>
    <w:rsid w:val="00A33447"/>
    <w:rsid w:val="00A36972"/>
    <w:rsid w:val="00A37585"/>
    <w:rsid w:val="00A41C20"/>
    <w:rsid w:val="00A427E5"/>
    <w:rsid w:val="00A42DAA"/>
    <w:rsid w:val="00A44DFF"/>
    <w:rsid w:val="00A46793"/>
    <w:rsid w:val="00A472C1"/>
    <w:rsid w:val="00A476EC"/>
    <w:rsid w:val="00A51F6B"/>
    <w:rsid w:val="00A52179"/>
    <w:rsid w:val="00A52F94"/>
    <w:rsid w:val="00A659C5"/>
    <w:rsid w:val="00A7171E"/>
    <w:rsid w:val="00A720C4"/>
    <w:rsid w:val="00A73229"/>
    <w:rsid w:val="00A74D39"/>
    <w:rsid w:val="00A74D5B"/>
    <w:rsid w:val="00A74F2C"/>
    <w:rsid w:val="00A7538A"/>
    <w:rsid w:val="00A76895"/>
    <w:rsid w:val="00A77733"/>
    <w:rsid w:val="00A77B6C"/>
    <w:rsid w:val="00A8059D"/>
    <w:rsid w:val="00A80A9E"/>
    <w:rsid w:val="00A813E0"/>
    <w:rsid w:val="00A82BF4"/>
    <w:rsid w:val="00A830DF"/>
    <w:rsid w:val="00A851F5"/>
    <w:rsid w:val="00A8738B"/>
    <w:rsid w:val="00A8763A"/>
    <w:rsid w:val="00A9353A"/>
    <w:rsid w:val="00A9425E"/>
    <w:rsid w:val="00A949BF"/>
    <w:rsid w:val="00A95A1B"/>
    <w:rsid w:val="00A96CA1"/>
    <w:rsid w:val="00A973A8"/>
    <w:rsid w:val="00A97B4E"/>
    <w:rsid w:val="00AA0A8A"/>
    <w:rsid w:val="00AA1317"/>
    <w:rsid w:val="00AA2D3F"/>
    <w:rsid w:val="00AA3042"/>
    <w:rsid w:val="00AA3349"/>
    <w:rsid w:val="00AA579F"/>
    <w:rsid w:val="00AA64E0"/>
    <w:rsid w:val="00AA69C2"/>
    <w:rsid w:val="00AB234A"/>
    <w:rsid w:val="00AB34D8"/>
    <w:rsid w:val="00AB3AE2"/>
    <w:rsid w:val="00AB4255"/>
    <w:rsid w:val="00AB5203"/>
    <w:rsid w:val="00AB5221"/>
    <w:rsid w:val="00AB6C25"/>
    <w:rsid w:val="00AB7F9B"/>
    <w:rsid w:val="00AC2944"/>
    <w:rsid w:val="00AC2AA0"/>
    <w:rsid w:val="00AC612C"/>
    <w:rsid w:val="00AC64EF"/>
    <w:rsid w:val="00AC7EA1"/>
    <w:rsid w:val="00AD01DA"/>
    <w:rsid w:val="00AD0410"/>
    <w:rsid w:val="00AD327E"/>
    <w:rsid w:val="00AD3594"/>
    <w:rsid w:val="00AD643A"/>
    <w:rsid w:val="00AD68FE"/>
    <w:rsid w:val="00AD74A1"/>
    <w:rsid w:val="00AE0E30"/>
    <w:rsid w:val="00AE11F4"/>
    <w:rsid w:val="00AE15E1"/>
    <w:rsid w:val="00AE2F2C"/>
    <w:rsid w:val="00AE31E7"/>
    <w:rsid w:val="00AE3607"/>
    <w:rsid w:val="00AE37B9"/>
    <w:rsid w:val="00AE4B6F"/>
    <w:rsid w:val="00AE5921"/>
    <w:rsid w:val="00AE74C8"/>
    <w:rsid w:val="00AE79B6"/>
    <w:rsid w:val="00AF25B8"/>
    <w:rsid w:val="00AF2A56"/>
    <w:rsid w:val="00AF410C"/>
    <w:rsid w:val="00AF4E7D"/>
    <w:rsid w:val="00AF5426"/>
    <w:rsid w:val="00AF65FE"/>
    <w:rsid w:val="00AF7827"/>
    <w:rsid w:val="00B00B35"/>
    <w:rsid w:val="00B00B5E"/>
    <w:rsid w:val="00B0162C"/>
    <w:rsid w:val="00B01793"/>
    <w:rsid w:val="00B03663"/>
    <w:rsid w:val="00B037E2"/>
    <w:rsid w:val="00B06B2A"/>
    <w:rsid w:val="00B0778C"/>
    <w:rsid w:val="00B10264"/>
    <w:rsid w:val="00B12914"/>
    <w:rsid w:val="00B1353E"/>
    <w:rsid w:val="00B144AB"/>
    <w:rsid w:val="00B1503B"/>
    <w:rsid w:val="00B15551"/>
    <w:rsid w:val="00B16EE3"/>
    <w:rsid w:val="00B20CA4"/>
    <w:rsid w:val="00B2113B"/>
    <w:rsid w:val="00B228DF"/>
    <w:rsid w:val="00B23199"/>
    <w:rsid w:val="00B233AB"/>
    <w:rsid w:val="00B24945"/>
    <w:rsid w:val="00B2512C"/>
    <w:rsid w:val="00B276D1"/>
    <w:rsid w:val="00B31DED"/>
    <w:rsid w:val="00B35B85"/>
    <w:rsid w:val="00B36040"/>
    <w:rsid w:val="00B37362"/>
    <w:rsid w:val="00B41228"/>
    <w:rsid w:val="00B4300D"/>
    <w:rsid w:val="00B44274"/>
    <w:rsid w:val="00B45EFE"/>
    <w:rsid w:val="00B45F1E"/>
    <w:rsid w:val="00B5154B"/>
    <w:rsid w:val="00B54A5F"/>
    <w:rsid w:val="00B6176F"/>
    <w:rsid w:val="00B638C8"/>
    <w:rsid w:val="00B643FD"/>
    <w:rsid w:val="00B64D5D"/>
    <w:rsid w:val="00B65093"/>
    <w:rsid w:val="00B6689D"/>
    <w:rsid w:val="00B676C4"/>
    <w:rsid w:val="00B67BCD"/>
    <w:rsid w:val="00B70CD4"/>
    <w:rsid w:val="00B70F98"/>
    <w:rsid w:val="00B714E4"/>
    <w:rsid w:val="00B72BD0"/>
    <w:rsid w:val="00B73D1F"/>
    <w:rsid w:val="00B75CA1"/>
    <w:rsid w:val="00B766D5"/>
    <w:rsid w:val="00B80340"/>
    <w:rsid w:val="00B81E10"/>
    <w:rsid w:val="00B86595"/>
    <w:rsid w:val="00B865FD"/>
    <w:rsid w:val="00B8727A"/>
    <w:rsid w:val="00B9108A"/>
    <w:rsid w:val="00B92B34"/>
    <w:rsid w:val="00B92E14"/>
    <w:rsid w:val="00B94402"/>
    <w:rsid w:val="00B95072"/>
    <w:rsid w:val="00B950B9"/>
    <w:rsid w:val="00BA0B0A"/>
    <w:rsid w:val="00BA1193"/>
    <w:rsid w:val="00BA19D6"/>
    <w:rsid w:val="00BA347E"/>
    <w:rsid w:val="00BA3768"/>
    <w:rsid w:val="00BA4BAB"/>
    <w:rsid w:val="00BA4F19"/>
    <w:rsid w:val="00BA7A61"/>
    <w:rsid w:val="00BA7DE5"/>
    <w:rsid w:val="00BB0057"/>
    <w:rsid w:val="00BB1308"/>
    <w:rsid w:val="00BB2E7B"/>
    <w:rsid w:val="00BB359A"/>
    <w:rsid w:val="00BB50BD"/>
    <w:rsid w:val="00BB5733"/>
    <w:rsid w:val="00BB7C8F"/>
    <w:rsid w:val="00BC0685"/>
    <w:rsid w:val="00BC2F4E"/>
    <w:rsid w:val="00BC4E47"/>
    <w:rsid w:val="00BD0B3D"/>
    <w:rsid w:val="00BD14CE"/>
    <w:rsid w:val="00BD1913"/>
    <w:rsid w:val="00BD4BBD"/>
    <w:rsid w:val="00BD688B"/>
    <w:rsid w:val="00BE0A38"/>
    <w:rsid w:val="00BE28CC"/>
    <w:rsid w:val="00BE389E"/>
    <w:rsid w:val="00BE416E"/>
    <w:rsid w:val="00BE4E76"/>
    <w:rsid w:val="00BE61E7"/>
    <w:rsid w:val="00BE6D63"/>
    <w:rsid w:val="00BF01C9"/>
    <w:rsid w:val="00BF1704"/>
    <w:rsid w:val="00BF3CC9"/>
    <w:rsid w:val="00C03A7A"/>
    <w:rsid w:val="00C04BE9"/>
    <w:rsid w:val="00C06910"/>
    <w:rsid w:val="00C114CC"/>
    <w:rsid w:val="00C115D7"/>
    <w:rsid w:val="00C122CB"/>
    <w:rsid w:val="00C12B8A"/>
    <w:rsid w:val="00C132B4"/>
    <w:rsid w:val="00C13488"/>
    <w:rsid w:val="00C146DA"/>
    <w:rsid w:val="00C151CB"/>
    <w:rsid w:val="00C15F33"/>
    <w:rsid w:val="00C164F7"/>
    <w:rsid w:val="00C16814"/>
    <w:rsid w:val="00C168A3"/>
    <w:rsid w:val="00C17601"/>
    <w:rsid w:val="00C1781C"/>
    <w:rsid w:val="00C2056D"/>
    <w:rsid w:val="00C22E07"/>
    <w:rsid w:val="00C2359D"/>
    <w:rsid w:val="00C309A3"/>
    <w:rsid w:val="00C34431"/>
    <w:rsid w:val="00C35BBA"/>
    <w:rsid w:val="00C35FF0"/>
    <w:rsid w:val="00C413F7"/>
    <w:rsid w:val="00C42D9A"/>
    <w:rsid w:val="00C43382"/>
    <w:rsid w:val="00C43E18"/>
    <w:rsid w:val="00C44D69"/>
    <w:rsid w:val="00C44F6E"/>
    <w:rsid w:val="00C46DE0"/>
    <w:rsid w:val="00C478EA"/>
    <w:rsid w:val="00C500EE"/>
    <w:rsid w:val="00C5314E"/>
    <w:rsid w:val="00C53AF4"/>
    <w:rsid w:val="00C544FB"/>
    <w:rsid w:val="00C56EE3"/>
    <w:rsid w:val="00C5706A"/>
    <w:rsid w:val="00C62964"/>
    <w:rsid w:val="00C62F40"/>
    <w:rsid w:val="00C65F10"/>
    <w:rsid w:val="00C6602B"/>
    <w:rsid w:val="00C67838"/>
    <w:rsid w:val="00C67F78"/>
    <w:rsid w:val="00C70513"/>
    <w:rsid w:val="00C705EB"/>
    <w:rsid w:val="00C76617"/>
    <w:rsid w:val="00C76C0F"/>
    <w:rsid w:val="00C77BB4"/>
    <w:rsid w:val="00C87AEA"/>
    <w:rsid w:val="00C9040F"/>
    <w:rsid w:val="00C90D0D"/>
    <w:rsid w:val="00C91375"/>
    <w:rsid w:val="00C928D5"/>
    <w:rsid w:val="00C94E87"/>
    <w:rsid w:val="00C94EBB"/>
    <w:rsid w:val="00C95243"/>
    <w:rsid w:val="00C97D11"/>
    <w:rsid w:val="00CA645D"/>
    <w:rsid w:val="00CB0074"/>
    <w:rsid w:val="00CB1422"/>
    <w:rsid w:val="00CB1677"/>
    <w:rsid w:val="00CB26B8"/>
    <w:rsid w:val="00CB33F3"/>
    <w:rsid w:val="00CB48FB"/>
    <w:rsid w:val="00CB4F35"/>
    <w:rsid w:val="00CB799B"/>
    <w:rsid w:val="00CC0BDC"/>
    <w:rsid w:val="00CC357F"/>
    <w:rsid w:val="00CC3924"/>
    <w:rsid w:val="00CC50C7"/>
    <w:rsid w:val="00CC611A"/>
    <w:rsid w:val="00CC78DF"/>
    <w:rsid w:val="00CD231E"/>
    <w:rsid w:val="00CD27AB"/>
    <w:rsid w:val="00CD2AA6"/>
    <w:rsid w:val="00CD441D"/>
    <w:rsid w:val="00CD46F7"/>
    <w:rsid w:val="00CD6CCE"/>
    <w:rsid w:val="00CD741E"/>
    <w:rsid w:val="00CE0452"/>
    <w:rsid w:val="00CE1471"/>
    <w:rsid w:val="00CE208B"/>
    <w:rsid w:val="00CF059C"/>
    <w:rsid w:val="00CF1851"/>
    <w:rsid w:val="00CF6516"/>
    <w:rsid w:val="00CF76E5"/>
    <w:rsid w:val="00D0057A"/>
    <w:rsid w:val="00D048B6"/>
    <w:rsid w:val="00D05827"/>
    <w:rsid w:val="00D0776C"/>
    <w:rsid w:val="00D17CF5"/>
    <w:rsid w:val="00D20B99"/>
    <w:rsid w:val="00D21F36"/>
    <w:rsid w:val="00D2385D"/>
    <w:rsid w:val="00D24F69"/>
    <w:rsid w:val="00D25532"/>
    <w:rsid w:val="00D267EE"/>
    <w:rsid w:val="00D34CFD"/>
    <w:rsid w:val="00D356A5"/>
    <w:rsid w:val="00D36393"/>
    <w:rsid w:val="00D36753"/>
    <w:rsid w:val="00D42C49"/>
    <w:rsid w:val="00D4396E"/>
    <w:rsid w:val="00D4542E"/>
    <w:rsid w:val="00D458D7"/>
    <w:rsid w:val="00D47DD2"/>
    <w:rsid w:val="00D47FBB"/>
    <w:rsid w:val="00D51193"/>
    <w:rsid w:val="00D55733"/>
    <w:rsid w:val="00D616D4"/>
    <w:rsid w:val="00D63267"/>
    <w:rsid w:val="00D63B57"/>
    <w:rsid w:val="00D673CA"/>
    <w:rsid w:val="00D7375F"/>
    <w:rsid w:val="00D762FF"/>
    <w:rsid w:val="00D80929"/>
    <w:rsid w:val="00D80BDE"/>
    <w:rsid w:val="00D82217"/>
    <w:rsid w:val="00D82DCB"/>
    <w:rsid w:val="00D83C37"/>
    <w:rsid w:val="00D842B8"/>
    <w:rsid w:val="00D85020"/>
    <w:rsid w:val="00D865E5"/>
    <w:rsid w:val="00D87B8A"/>
    <w:rsid w:val="00D91E31"/>
    <w:rsid w:val="00D92DF1"/>
    <w:rsid w:val="00D930E3"/>
    <w:rsid w:val="00D93101"/>
    <w:rsid w:val="00D971A5"/>
    <w:rsid w:val="00D97393"/>
    <w:rsid w:val="00D976F4"/>
    <w:rsid w:val="00DA23A1"/>
    <w:rsid w:val="00DA5ECE"/>
    <w:rsid w:val="00DA6404"/>
    <w:rsid w:val="00DA739D"/>
    <w:rsid w:val="00DA7625"/>
    <w:rsid w:val="00DB25B3"/>
    <w:rsid w:val="00DB3B57"/>
    <w:rsid w:val="00DB4151"/>
    <w:rsid w:val="00DB4C6A"/>
    <w:rsid w:val="00DB6062"/>
    <w:rsid w:val="00DB6451"/>
    <w:rsid w:val="00DB6922"/>
    <w:rsid w:val="00DC1E22"/>
    <w:rsid w:val="00DC21CA"/>
    <w:rsid w:val="00DC268A"/>
    <w:rsid w:val="00DC3307"/>
    <w:rsid w:val="00DC3E87"/>
    <w:rsid w:val="00DC6DB2"/>
    <w:rsid w:val="00DD0D35"/>
    <w:rsid w:val="00DD130F"/>
    <w:rsid w:val="00DD1A2E"/>
    <w:rsid w:val="00DD311F"/>
    <w:rsid w:val="00DD3A13"/>
    <w:rsid w:val="00DD4345"/>
    <w:rsid w:val="00DD54F2"/>
    <w:rsid w:val="00DE0AB9"/>
    <w:rsid w:val="00DE0D98"/>
    <w:rsid w:val="00DE16E7"/>
    <w:rsid w:val="00DE2833"/>
    <w:rsid w:val="00DE3D4C"/>
    <w:rsid w:val="00DE4102"/>
    <w:rsid w:val="00DE4851"/>
    <w:rsid w:val="00DE4D9D"/>
    <w:rsid w:val="00DE5988"/>
    <w:rsid w:val="00DF071E"/>
    <w:rsid w:val="00DF0E45"/>
    <w:rsid w:val="00DF0FB3"/>
    <w:rsid w:val="00DF0FF2"/>
    <w:rsid w:val="00DF3270"/>
    <w:rsid w:val="00DF32A2"/>
    <w:rsid w:val="00DF5D07"/>
    <w:rsid w:val="00E0021C"/>
    <w:rsid w:val="00E00DE7"/>
    <w:rsid w:val="00E0237C"/>
    <w:rsid w:val="00E03249"/>
    <w:rsid w:val="00E03D44"/>
    <w:rsid w:val="00E050CC"/>
    <w:rsid w:val="00E06540"/>
    <w:rsid w:val="00E07A46"/>
    <w:rsid w:val="00E102DE"/>
    <w:rsid w:val="00E11A20"/>
    <w:rsid w:val="00E13A37"/>
    <w:rsid w:val="00E17253"/>
    <w:rsid w:val="00E178B5"/>
    <w:rsid w:val="00E221BD"/>
    <w:rsid w:val="00E231A6"/>
    <w:rsid w:val="00E23A32"/>
    <w:rsid w:val="00E241A1"/>
    <w:rsid w:val="00E249E1"/>
    <w:rsid w:val="00E25CA2"/>
    <w:rsid w:val="00E260E5"/>
    <w:rsid w:val="00E26BD9"/>
    <w:rsid w:val="00E279A8"/>
    <w:rsid w:val="00E31141"/>
    <w:rsid w:val="00E32B1C"/>
    <w:rsid w:val="00E33D4B"/>
    <w:rsid w:val="00E341FC"/>
    <w:rsid w:val="00E35A46"/>
    <w:rsid w:val="00E35AF6"/>
    <w:rsid w:val="00E35BE9"/>
    <w:rsid w:val="00E37394"/>
    <w:rsid w:val="00E37EB5"/>
    <w:rsid w:val="00E405BF"/>
    <w:rsid w:val="00E42FA0"/>
    <w:rsid w:val="00E45827"/>
    <w:rsid w:val="00E45F21"/>
    <w:rsid w:val="00E511CB"/>
    <w:rsid w:val="00E523CF"/>
    <w:rsid w:val="00E53135"/>
    <w:rsid w:val="00E53EEA"/>
    <w:rsid w:val="00E56768"/>
    <w:rsid w:val="00E604A7"/>
    <w:rsid w:val="00E605C7"/>
    <w:rsid w:val="00E61C1D"/>
    <w:rsid w:val="00E62B7A"/>
    <w:rsid w:val="00E6316E"/>
    <w:rsid w:val="00E6356E"/>
    <w:rsid w:val="00E63C08"/>
    <w:rsid w:val="00E64741"/>
    <w:rsid w:val="00E65669"/>
    <w:rsid w:val="00E66326"/>
    <w:rsid w:val="00E703DB"/>
    <w:rsid w:val="00E719A2"/>
    <w:rsid w:val="00E732F7"/>
    <w:rsid w:val="00E764E7"/>
    <w:rsid w:val="00E76769"/>
    <w:rsid w:val="00E80162"/>
    <w:rsid w:val="00E813FD"/>
    <w:rsid w:val="00E81B67"/>
    <w:rsid w:val="00E82C20"/>
    <w:rsid w:val="00E84DFB"/>
    <w:rsid w:val="00E84E43"/>
    <w:rsid w:val="00E85ABF"/>
    <w:rsid w:val="00E86485"/>
    <w:rsid w:val="00E87D16"/>
    <w:rsid w:val="00E91091"/>
    <w:rsid w:val="00E912C9"/>
    <w:rsid w:val="00E94D4E"/>
    <w:rsid w:val="00E95172"/>
    <w:rsid w:val="00E952A8"/>
    <w:rsid w:val="00E967FD"/>
    <w:rsid w:val="00EA02C9"/>
    <w:rsid w:val="00EA0870"/>
    <w:rsid w:val="00EA151B"/>
    <w:rsid w:val="00EA4834"/>
    <w:rsid w:val="00EA67F5"/>
    <w:rsid w:val="00EA776E"/>
    <w:rsid w:val="00EA7DDC"/>
    <w:rsid w:val="00EB0E19"/>
    <w:rsid w:val="00EB256F"/>
    <w:rsid w:val="00EB308A"/>
    <w:rsid w:val="00EB5E59"/>
    <w:rsid w:val="00EB5E8A"/>
    <w:rsid w:val="00EB5F16"/>
    <w:rsid w:val="00EB6600"/>
    <w:rsid w:val="00EB7B27"/>
    <w:rsid w:val="00EC05AF"/>
    <w:rsid w:val="00EC139D"/>
    <w:rsid w:val="00EC5588"/>
    <w:rsid w:val="00EC5E63"/>
    <w:rsid w:val="00EC711C"/>
    <w:rsid w:val="00EC734A"/>
    <w:rsid w:val="00EC7D11"/>
    <w:rsid w:val="00ED3E73"/>
    <w:rsid w:val="00ED6837"/>
    <w:rsid w:val="00EE0FDB"/>
    <w:rsid w:val="00EE3A17"/>
    <w:rsid w:val="00EE443A"/>
    <w:rsid w:val="00EE47E7"/>
    <w:rsid w:val="00EE53DC"/>
    <w:rsid w:val="00EE598C"/>
    <w:rsid w:val="00EE66CF"/>
    <w:rsid w:val="00EE7764"/>
    <w:rsid w:val="00EF04AD"/>
    <w:rsid w:val="00EF0933"/>
    <w:rsid w:val="00EF0E2E"/>
    <w:rsid w:val="00EF4384"/>
    <w:rsid w:val="00EF5941"/>
    <w:rsid w:val="00EF645B"/>
    <w:rsid w:val="00EF674A"/>
    <w:rsid w:val="00EF6FB3"/>
    <w:rsid w:val="00F02A52"/>
    <w:rsid w:val="00F04FB7"/>
    <w:rsid w:val="00F108A8"/>
    <w:rsid w:val="00F11875"/>
    <w:rsid w:val="00F1201A"/>
    <w:rsid w:val="00F13581"/>
    <w:rsid w:val="00F13C6D"/>
    <w:rsid w:val="00F14B35"/>
    <w:rsid w:val="00F17274"/>
    <w:rsid w:val="00F17B04"/>
    <w:rsid w:val="00F17B54"/>
    <w:rsid w:val="00F2290E"/>
    <w:rsid w:val="00F257A6"/>
    <w:rsid w:val="00F25DA7"/>
    <w:rsid w:val="00F25F9F"/>
    <w:rsid w:val="00F262F1"/>
    <w:rsid w:val="00F34E45"/>
    <w:rsid w:val="00F352D5"/>
    <w:rsid w:val="00F3650B"/>
    <w:rsid w:val="00F36742"/>
    <w:rsid w:val="00F36C61"/>
    <w:rsid w:val="00F440AD"/>
    <w:rsid w:val="00F44A6B"/>
    <w:rsid w:val="00F50468"/>
    <w:rsid w:val="00F539FE"/>
    <w:rsid w:val="00F5417F"/>
    <w:rsid w:val="00F541E2"/>
    <w:rsid w:val="00F5530B"/>
    <w:rsid w:val="00F56B38"/>
    <w:rsid w:val="00F56FDE"/>
    <w:rsid w:val="00F579A2"/>
    <w:rsid w:val="00F60B51"/>
    <w:rsid w:val="00F71554"/>
    <w:rsid w:val="00F71D89"/>
    <w:rsid w:val="00F72DCC"/>
    <w:rsid w:val="00F72F06"/>
    <w:rsid w:val="00F73D95"/>
    <w:rsid w:val="00F74FB0"/>
    <w:rsid w:val="00F76147"/>
    <w:rsid w:val="00F76CEA"/>
    <w:rsid w:val="00F80C4C"/>
    <w:rsid w:val="00F864DC"/>
    <w:rsid w:val="00F91140"/>
    <w:rsid w:val="00F91DAA"/>
    <w:rsid w:val="00F9490B"/>
    <w:rsid w:val="00F94927"/>
    <w:rsid w:val="00F94ACA"/>
    <w:rsid w:val="00F96CF6"/>
    <w:rsid w:val="00F97B3C"/>
    <w:rsid w:val="00FA1EA2"/>
    <w:rsid w:val="00FA252F"/>
    <w:rsid w:val="00FA2EBB"/>
    <w:rsid w:val="00FA3512"/>
    <w:rsid w:val="00FA4208"/>
    <w:rsid w:val="00FA4CC4"/>
    <w:rsid w:val="00FA7D45"/>
    <w:rsid w:val="00FB0A36"/>
    <w:rsid w:val="00FB13F5"/>
    <w:rsid w:val="00FB53A8"/>
    <w:rsid w:val="00FC0AE5"/>
    <w:rsid w:val="00FC25E8"/>
    <w:rsid w:val="00FC460F"/>
    <w:rsid w:val="00FC5C1C"/>
    <w:rsid w:val="00FD4828"/>
    <w:rsid w:val="00FD7FF7"/>
    <w:rsid w:val="00FE128E"/>
    <w:rsid w:val="00FE17D5"/>
    <w:rsid w:val="00FE18FA"/>
    <w:rsid w:val="00FE381E"/>
    <w:rsid w:val="00FE44FD"/>
    <w:rsid w:val="00FE554E"/>
    <w:rsid w:val="00FE6759"/>
    <w:rsid w:val="00FE7DD0"/>
    <w:rsid w:val="00FF0BFC"/>
    <w:rsid w:val="00FF14A4"/>
    <w:rsid w:val="00FF2D93"/>
    <w:rsid w:val="00FF2E70"/>
    <w:rsid w:val="00FF7E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43D87"/>
  <w15:docId w15:val="{1995989E-CE89-4F2E-AE9C-F1FE038C1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0C3"/>
    <w:rPr>
      <w:rFonts w:eastAsia="Times New Roman" w:cs="Times New Roman"/>
      <w:sz w:val="24"/>
      <w:szCs w:val="24"/>
      <w:lang w:eastAsia="lv-LV"/>
    </w:rPr>
  </w:style>
  <w:style w:type="paragraph" w:styleId="Heading3">
    <w:name w:val="heading 3"/>
    <w:basedOn w:val="Normal"/>
    <w:link w:val="Heading3Char"/>
    <w:uiPriority w:val="9"/>
    <w:qFormat/>
    <w:rsid w:val="003530C3"/>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530C3"/>
    <w:rPr>
      <w:rFonts w:eastAsia="Times New Roman" w:cs="Times New Roman"/>
      <w:b/>
      <w:bCs/>
      <w:sz w:val="27"/>
      <w:szCs w:val="27"/>
      <w:lang w:eastAsia="lv-LV"/>
    </w:rPr>
  </w:style>
  <w:style w:type="paragraph" w:styleId="Title">
    <w:name w:val="Title"/>
    <w:basedOn w:val="Normal"/>
    <w:link w:val="TitleChar"/>
    <w:qFormat/>
    <w:rsid w:val="003530C3"/>
    <w:pPr>
      <w:jc w:val="center"/>
    </w:pPr>
    <w:rPr>
      <w:sz w:val="28"/>
      <w:szCs w:val="20"/>
      <w:lang w:eastAsia="en-US"/>
    </w:rPr>
  </w:style>
  <w:style w:type="character" w:customStyle="1" w:styleId="TitleChar">
    <w:name w:val="Title Char"/>
    <w:basedOn w:val="DefaultParagraphFont"/>
    <w:link w:val="Title"/>
    <w:rsid w:val="003530C3"/>
    <w:rPr>
      <w:rFonts w:eastAsia="Times New Roman" w:cs="Times New Roman"/>
      <w:szCs w:val="20"/>
    </w:rPr>
  </w:style>
  <w:style w:type="character" w:styleId="Hyperlink">
    <w:name w:val="Hyperlink"/>
    <w:basedOn w:val="DefaultParagraphFont"/>
    <w:uiPriority w:val="99"/>
    <w:unhideWhenUsed/>
    <w:rsid w:val="003530C3"/>
    <w:rPr>
      <w:color w:val="0000FF"/>
      <w:u w:val="single"/>
    </w:rPr>
  </w:style>
  <w:style w:type="paragraph" w:styleId="Header">
    <w:name w:val="header"/>
    <w:basedOn w:val="Normal"/>
    <w:link w:val="HeaderChar"/>
    <w:uiPriority w:val="99"/>
    <w:unhideWhenUsed/>
    <w:rsid w:val="003530C3"/>
    <w:pPr>
      <w:tabs>
        <w:tab w:val="center" w:pos="4153"/>
        <w:tab w:val="right" w:pos="8306"/>
      </w:tabs>
    </w:pPr>
  </w:style>
  <w:style w:type="character" w:customStyle="1" w:styleId="HeaderChar">
    <w:name w:val="Header Char"/>
    <w:basedOn w:val="DefaultParagraphFont"/>
    <w:link w:val="Header"/>
    <w:uiPriority w:val="99"/>
    <w:rsid w:val="003530C3"/>
    <w:rPr>
      <w:rFonts w:eastAsia="Times New Roman" w:cs="Times New Roman"/>
      <w:sz w:val="24"/>
      <w:szCs w:val="24"/>
      <w:lang w:eastAsia="lv-LV"/>
    </w:rPr>
  </w:style>
  <w:style w:type="paragraph" w:styleId="Footer">
    <w:name w:val="footer"/>
    <w:basedOn w:val="Normal"/>
    <w:link w:val="FooterChar"/>
    <w:uiPriority w:val="99"/>
    <w:unhideWhenUsed/>
    <w:rsid w:val="003530C3"/>
    <w:pPr>
      <w:tabs>
        <w:tab w:val="center" w:pos="4153"/>
        <w:tab w:val="right" w:pos="8306"/>
      </w:tabs>
    </w:pPr>
  </w:style>
  <w:style w:type="character" w:customStyle="1" w:styleId="FooterChar">
    <w:name w:val="Footer Char"/>
    <w:basedOn w:val="DefaultParagraphFont"/>
    <w:link w:val="Footer"/>
    <w:uiPriority w:val="99"/>
    <w:rsid w:val="003530C3"/>
    <w:rPr>
      <w:rFonts w:eastAsia="Times New Roman" w:cs="Times New Roman"/>
      <w:sz w:val="24"/>
      <w:szCs w:val="24"/>
      <w:lang w:eastAsia="lv-LV"/>
    </w:rPr>
  </w:style>
  <w:style w:type="paragraph" w:customStyle="1" w:styleId="naisf">
    <w:name w:val="naisf"/>
    <w:basedOn w:val="Normal"/>
    <w:rsid w:val="003530C3"/>
    <w:pPr>
      <w:spacing w:before="100" w:after="100"/>
    </w:pPr>
    <w:rPr>
      <w:szCs w:val="20"/>
    </w:rPr>
  </w:style>
  <w:style w:type="paragraph" w:customStyle="1" w:styleId="NormalWebCharChar">
    <w:name w:val="Normal (Web) Char Char"/>
    <w:basedOn w:val="Normal"/>
    <w:rsid w:val="003530C3"/>
    <w:pPr>
      <w:widowControl w:val="0"/>
      <w:suppressAutoHyphens/>
      <w:spacing w:before="280" w:after="280"/>
    </w:pPr>
    <w:rPr>
      <w:color w:val="000000"/>
      <w:sz w:val="20"/>
      <w:szCs w:val="20"/>
      <w:lang w:eastAsia="zh-CN"/>
    </w:rPr>
  </w:style>
  <w:style w:type="paragraph" w:styleId="ListParagraph">
    <w:name w:val="List Paragraph"/>
    <w:basedOn w:val="Normal"/>
    <w:uiPriority w:val="34"/>
    <w:qFormat/>
    <w:rsid w:val="006606C1"/>
    <w:pPr>
      <w:ind w:left="720"/>
      <w:contextualSpacing/>
    </w:pPr>
  </w:style>
  <w:style w:type="paragraph" w:styleId="BalloonText">
    <w:name w:val="Balloon Text"/>
    <w:basedOn w:val="Normal"/>
    <w:link w:val="BalloonTextChar"/>
    <w:uiPriority w:val="99"/>
    <w:semiHidden/>
    <w:unhideWhenUsed/>
    <w:rsid w:val="001D19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9CC"/>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747593"/>
    <w:rPr>
      <w:sz w:val="16"/>
      <w:szCs w:val="16"/>
    </w:rPr>
  </w:style>
  <w:style w:type="paragraph" w:styleId="CommentText">
    <w:name w:val="annotation text"/>
    <w:basedOn w:val="Normal"/>
    <w:link w:val="CommentTextChar"/>
    <w:uiPriority w:val="99"/>
    <w:semiHidden/>
    <w:unhideWhenUsed/>
    <w:rsid w:val="00747593"/>
    <w:rPr>
      <w:sz w:val="20"/>
      <w:szCs w:val="20"/>
    </w:rPr>
  </w:style>
  <w:style w:type="character" w:customStyle="1" w:styleId="CommentTextChar">
    <w:name w:val="Comment Text Char"/>
    <w:basedOn w:val="DefaultParagraphFont"/>
    <w:link w:val="CommentText"/>
    <w:uiPriority w:val="99"/>
    <w:semiHidden/>
    <w:rsid w:val="00747593"/>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47593"/>
    <w:rPr>
      <w:b/>
      <w:bCs/>
    </w:rPr>
  </w:style>
  <w:style w:type="character" w:customStyle="1" w:styleId="CommentSubjectChar">
    <w:name w:val="Comment Subject Char"/>
    <w:basedOn w:val="CommentTextChar"/>
    <w:link w:val="CommentSubject"/>
    <w:uiPriority w:val="99"/>
    <w:semiHidden/>
    <w:rsid w:val="00747593"/>
    <w:rPr>
      <w:rFonts w:eastAsia="Times New Roman" w:cs="Times New Roman"/>
      <w:b/>
      <w:bCs/>
      <w:sz w:val="20"/>
      <w:szCs w:val="20"/>
      <w:lang w:eastAsia="lv-LV"/>
    </w:rPr>
  </w:style>
  <w:style w:type="paragraph" w:styleId="NormalWeb">
    <w:name w:val="Normal (Web)"/>
    <w:basedOn w:val="Normal"/>
    <w:uiPriority w:val="99"/>
    <w:unhideWhenUsed/>
    <w:rsid w:val="001370D4"/>
    <w:pPr>
      <w:spacing w:before="100" w:beforeAutospacing="1" w:after="119"/>
    </w:pPr>
  </w:style>
  <w:style w:type="table" w:styleId="TableGrid">
    <w:name w:val="Table Grid"/>
    <w:basedOn w:val="TableNormal"/>
    <w:uiPriority w:val="39"/>
    <w:rsid w:val="00405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217E"/>
    <w:rPr>
      <w:rFonts w:eastAsia="Times New Roman" w:cs="Times New Roman"/>
      <w:sz w:val="24"/>
      <w:szCs w:val="24"/>
      <w:lang w:eastAsia="lv-LV"/>
    </w:rPr>
  </w:style>
  <w:style w:type="paragraph" w:customStyle="1" w:styleId="tv2132">
    <w:name w:val="tv2132"/>
    <w:basedOn w:val="Normal"/>
    <w:rsid w:val="000E620C"/>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4182">
      <w:bodyDiv w:val="1"/>
      <w:marLeft w:val="0"/>
      <w:marRight w:val="0"/>
      <w:marTop w:val="0"/>
      <w:marBottom w:val="0"/>
      <w:divBdr>
        <w:top w:val="none" w:sz="0" w:space="0" w:color="auto"/>
        <w:left w:val="none" w:sz="0" w:space="0" w:color="auto"/>
        <w:bottom w:val="none" w:sz="0" w:space="0" w:color="auto"/>
        <w:right w:val="none" w:sz="0" w:space="0" w:color="auto"/>
      </w:divBdr>
    </w:div>
    <w:div w:id="199585764">
      <w:bodyDiv w:val="1"/>
      <w:marLeft w:val="0"/>
      <w:marRight w:val="0"/>
      <w:marTop w:val="0"/>
      <w:marBottom w:val="0"/>
      <w:divBdr>
        <w:top w:val="none" w:sz="0" w:space="0" w:color="auto"/>
        <w:left w:val="none" w:sz="0" w:space="0" w:color="auto"/>
        <w:bottom w:val="none" w:sz="0" w:space="0" w:color="auto"/>
        <w:right w:val="none" w:sz="0" w:space="0" w:color="auto"/>
      </w:divBdr>
      <w:divsChild>
        <w:div w:id="142159779">
          <w:marLeft w:val="0"/>
          <w:marRight w:val="0"/>
          <w:marTop w:val="0"/>
          <w:marBottom w:val="0"/>
          <w:divBdr>
            <w:top w:val="none" w:sz="0" w:space="0" w:color="auto"/>
            <w:left w:val="none" w:sz="0" w:space="0" w:color="auto"/>
            <w:bottom w:val="none" w:sz="0" w:space="0" w:color="auto"/>
            <w:right w:val="none" w:sz="0" w:space="0" w:color="auto"/>
          </w:divBdr>
          <w:divsChild>
            <w:div w:id="1507670454">
              <w:marLeft w:val="0"/>
              <w:marRight w:val="0"/>
              <w:marTop w:val="0"/>
              <w:marBottom w:val="0"/>
              <w:divBdr>
                <w:top w:val="none" w:sz="0" w:space="0" w:color="auto"/>
                <w:left w:val="none" w:sz="0" w:space="0" w:color="auto"/>
                <w:bottom w:val="none" w:sz="0" w:space="0" w:color="auto"/>
                <w:right w:val="none" w:sz="0" w:space="0" w:color="auto"/>
              </w:divBdr>
              <w:divsChild>
                <w:div w:id="1785691751">
                  <w:marLeft w:val="0"/>
                  <w:marRight w:val="0"/>
                  <w:marTop w:val="0"/>
                  <w:marBottom w:val="0"/>
                  <w:divBdr>
                    <w:top w:val="none" w:sz="0" w:space="0" w:color="auto"/>
                    <w:left w:val="none" w:sz="0" w:space="0" w:color="auto"/>
                    <w:bottom w:val="none" w:sz="0" w:space="0" w:color="auto"/>
                    <w:right w:val="none" w:sz="0" w:space="0" w:color="auto"/>
                  </w:divBdr>
                  <w:divsChild>
                    <w:div w:id="583342121">
                      <w:marLeft w:val="0"/>
                      <w:marRight w:val="0"/>
                      <w:marTop w:val="0"/>
                      <w:marBottom w:val="0"/>
                      <w:divBdr>
                        <w:top w:val="none" w:sz="0" w:space="0" w:color="auto"/>
                        <w:left w:val="none" w:sz="0" w:space="0" w:color="auto"/>
                        <w:bottom w:val="none" w:sz="0" w:space="0" w:color="auto"/>
                        <w:right w:val="none" w:sz="0" w:space="0" w:color="auto"/>
                      </w:divBdr>
                      <w:divsChild>
                        <w:div w:id="254050237">
                          <w:marLeft w:val="0"/>
                          <w:marRight w:val="0"/>
                          <w:marTop w:val="0"/>
                          <w:marBottom w:val="0"/>
                          <w:divBdr>
                            <w:top w:val="none" w:sz="0" w:space="0" w:color="auto"/>
                            <w:left w:val="none" w:sz="0" w:space="0" w:color="auto"/>
                            <w:bottom w:val="none" w:sz="0" w:space="0" w:color="auto"/>
                            <w:right w:val="none" w:sz="0" w:space="0" w:color="auto"/>
                          </w:divBdr>
                          <w:divsChild>
                            <w:div w:id="9606491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300546">
      <w:bodyDiv w:val="1"/>
      <w:marLeft w:val="0"/>
      <w:marRight w:val="0"/>
      <w:marTop w:val="0"/>
      <w:marBottom w:val="0"/>
      <w:divBdr>
        <w:top w:val="none" w:sz="0" w:space="0" w:color="auto"/>
        <w:left w:val="none" w:sz="0" w:space="0" w:color="auto"/>
        <w:bottom w:val="none" w:sz="0" w:space="0" w:color="auto"/>
        <w:right w:val="none" w:sz="0" w:space="0" w:color="auto"/>
      </w:divBdr>
    </w:div>
    <w:div w:id="370958553">
      <w:bodyDiv w:val="1"/>
      <w:marLeft w:val="0"/>
      <w:marRight w:val="0"/>
      <w:marTop w:val="0"/>
      <w:marBottom w:val="0"/>
      <w:divBdr>
        <w:top w:val="none" w:sz="0" w:space="0" w:color="auto"/>
        <w:left w:val="none" w:sz="0" w:space="0" w:color="auto"/>
        <w:bottom w:val="none" w:sz="0" w:space="0" w:color="auto"/>
        <w:right w:val="none" w:sz="0" w:space="0" w:color="auto"/>
      </w:divBdr>
      <w:divsChild>
        <w:div w:id="710544138">
          <w:marLeft w:val="0"/>
          <w:marRight w:val="0"/>
          <w:marTop w:val="0"/>
          <w:marBottom w:val="0"/>
          <w:divBdr>
            <w:top w:val="none" w:sz="0" w:space="0" w:color="auto"/>
            <w:left w:val="none" w:sz="0" w:space="0" w:color="auto"/>
            <w:bottom w:val="none" w:sz="0" w:space="0" w:color="auto"/>
            <w:right w:val="none" w:sz="0" w:space="0" w:color="auto"/>
          </w:divBdr>
          <w:divsChild>
            <w:div w:id="125054193">
              <w:marLeft w:val="0"/>
              <w:marRight w:val="0"/>
              <w:marTop w:val="0"/>
              <w:marBottom w:val="0"/>
              <w:divBdr>
                <w:top w:val="none" w:sz="0" w:space="0" w:color="auto"/>
                <w:left w:val="none" w:sz="0" w:space="0" w:color="auto"/>
                <w:bottom w:val="none" w:sz="0" w:space="0" w:color="auto"/>
                <w:right w:val="none" w:sz="0" w:space="0" w:color="auto"/>
              </w:divBdr>
              <w:divsChild>
                <w:div w:id="1478836866">
                  <w:marLeft w:val="0"/>
                  <w:marRight w:val="0"/>
                  <w:marTop w:val="0"/>
                  <w:marBottom w:val="0"/>
                  <w:divBdr>
                    <w:top w:val="none" w:sz="0" w:space="0" w:color="auto"/>
                    <w:left w:val="none" w:sz="0" w:space="0" w:color="auto"/>
                    <w:bottom w:val="none" w:sz="0" w:space="0" w:color="auto"/>
                    <w:right w:val="none" w:sz="0" w:space="0" w:color="auto"/>
                  </w:divBdr>
                  <w:divsChild>
                    <w:div w:id="1898272406">
                      <w:marLeft w:val="0"/>
                      <w:marRight w:val="0"/>
                      <w:marTop w:val="0"/>
                      <w:marBottom w:val="0"/>
                      <w:divBdr>
                        <w:top w:val="none" w:sz="0" w:space="0" w:color="auto"/>
                        <w:left w:val="none" w:sz="0" w:space="0" w:color="auto"/>
                        <w:bottom w:val="none" w:sz="0" w:space="0" w:color="auto"/>
                        <w:right w:val="none" w:sz="0" w:space="0" w:color="auto"/>
                      </w:divBdr>
                      <w:divsChild>
                        <w:div w:id="1400900734">
                          <w:marLeft w:val="0"/>
                          <w:marRight w:val="0"/>
                          <w:marTop w:val="0"/>
                          <w:marBottom w:val="0"/>
                          <w:divBdr>
                            <w:top w:val="none" w:sz="0" w:space="0" w:color="auto"/>
                            <w:left w:val="none" w:sz="0" w:space="0" w:color="auto"/>
                            <w:bottom w:val="none" w:sz="0" w:space="0" w:color="auto"/>
                            <w:right w:val="none" w:sz="0" w:space="0" w:color="auto"/>
                          </w:divBdr>
                          <w:divsChild>
                            <w:div w:id="218590109">
                              <w:marLeft w:val="0"/>
                              <w:marRight w:val="0"/>
                              <w:marTop w:val="480"/>
                              <w:marBottom w:val="240"/>
                              <w:divBdr>
                                <w:top w:val="none" w:sz="0" w:space="0" w:color="auto"/>
                                <w:left w:val="none" w:sz="0" w:space="0" w:color="auto"/>
                                <w:bottom w:val="none" w:sz="0" w:space="0" w:color="auto"/>
                                <w:right w:val="none" w:sz="0" w:space="0" w:color="auto"/>
                              </w:divBdr>
                            </w:div>
                            <w:div w:id="45772073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811470">
      <w:bodyDiv w:val="1"/>
      <w:marLeft w:val="0"/>
      <w:marRight w:val="0"/>
      <w:marTop w:val="0"/>
      <w:marBottom w:val="0"/>
      <w:divBdr>
        <w:top w:val="none" w:sz="0" w:space="0" w:color="auto"/>
        <w:left w:val="none" w:sz="0" w:space="0" w:color="auto"/>
        <w:bottom w:val="none" w:sz="0" w:space="0" w:color="auto"/>
        <w:right w:val="none" w:sz="0" w:space="0" w:color="auto"/>
      </w:divBdr>
    </w:div>
    <w:div w:id="519857827">
      <w:bodyDiv w:val="1"/>
      <w:marLeft w:val="0"/>
      <w:marRight w:val="0"/>
      <w:marTop w:val="0"/>
      <w:marBottom w:val="0"/>
      <w:divBdr>
        <w:top w:val="none" w:sz="0" w:space="0" w:color="auto"/>
        <w:left w:val="none" w:sz="0" w:space="0" w:color="auto"/>
        <w:bottom w:val="none" w:sz="0" w:space="0" w:color="auto"/>
        <w:right w:val="none" w:sz="0" w:space="0" w:color="auto"/>
      </w:divBdr>
    </w:div>
    <w:div w:id="678773704">
      <w:bodyDiv w:val="1"/>
      <w:marLeft w:val="0"/>
      <w:marRight w:val="0"/>
      <w:marTop w:val="0"/>
      <w:marBottom w:val="0"/>
      <w:divBdr>
        <w:top w:val="none" w:sz="0" w:space="0" w:color="auto"/>
        <w:left w:val="none" w:sz="0" w:space="0" w:color="auto"/>
        <w:bottom w:val="none" w:sz="0" w:space="0" w:color="auto"/>
        <w:right w:val="none" w:sz="0" w:space="0" w:color="auto"/>
      </w:divBdr>
    </w:div>
    <w:div w:id="682434199">
      <w:bodyDiv w:val="1"/>
      <w:marLeft w:val="0"/>
      <w:marRight w:val="0"/>
      <w:marTop w:val="0"/>
      <w:marBottom w:val="0"/>
      <w:divBdr>
        <w:top w:val="none" w:sz="0" w:space="0" w:color="auto"/>
        <w:left w:val="none" w:sz="0" w:space="0" w:color="auto"/>
        <w:bottom w:val="none" w:sz="0" w:space="0" w:color="auto"/>
        <w:right w:val="none" w:sz="0" w:space="0" w:color="auto"/>
      </w:divBdr>
      <w:divsChild>
        <w:div w:id="1820878286">
          <w:marLeft w:val="0"/>
          <w:marRight w:val="0"/>
          <w:marTop w:val="0"/>
          <w:marBottom w:val="0"/>
          <w:divBdr>
            <w:top w:val="none" w:sz="0" w:space="0" w:color="auto"/>
            <w:left w:val="none" w:sz="0" w:space="0" w:color="auto"/>
            <w:bottom w:val="none" w:sz="0" w:space="0" w:color="auto"/>
            <w:right w:val="none" w:sz="0" w:space="0" w:color="auto"/>
          </w:divBdr>
          <w:divsChild>
            <w:div w:id="163252688">
              <w:marLeft w:val="0"/>
              <w:marRight w:val="0"/>
              <w:marTop w:val="0"/>
              <w:marBottom w:val="0"/>
              <w:divBdr>
                <w:top w:val="none" w:sz="0" w:space="0" w:color="auto"/>
                <w:left w:val="none" w:sz="0" w:space="0" w:color="auto"/>
                <w:bottom w:val="none" w:sz="0" w:space="0" w:color="auto"/>
                <w:right w:val="none" w:sz="0" w:space="0" w:color="auto"/>
              </w:divBdr>
              <w:divsChild>
                <w:div w:id="1731230772">
                  <w:marLeft w:val="0"/>
                  <w:marRight w:val="0"/>
                  <w:marTop w:val="0"/>
                  <w:marBottom w:val="0"/>
                  <w:divBdr>
                    <w:top w:val="none" w:sz="0" w:space="0" w:color="auto"/>
                    <w:left w:val="none" w:sz="0" w:space="0" w:color="auto"/>
                    <w:bottom w:val="none" w:sz="0" w:space="0" w:color="auto"/>
                    <w:right w:val="none" w:sz="0" w:space="0" w:color="auto"/>
                  </w:divBdr>
                  <w:divsChild>
                    <w:div w:id="970015911">
                      <w:marLeft w:val="0"/>
                      <w:marRight w:val="0"/>
                      <w:marTop w:val="0"/>
                      <w:marBottom w:val="0"/>
                      <w:divBdr>
                        <w:top w:val="none" w:sz="0" w:space="0" w:color="auto"/>
                        <w:left w:val="none" w:sz="0" w:space="0" w:color="auto"/>
                        <w:bottom w:val="none" w:sz="0" w:space="0" w:color="auto"/>
                        <w:right w:val="none" w:sz="0" w:space="0" w:color="auto"/>
                      </w:divBdr>
                      <w:divsChild>
                        <w:div w:id="844828477">
                          <w:marLeft w:val="0"/>
                          <w:marRight w:val="0"/>
                          <w:marTop w:val="0"/>
                          <w:marBottom w:val="0"/>
                          <w:divBdr>
                            <w:top w:val="none" w:sz="0" w:space="0" w:color="auto"/>
                            <w:left w:val="none" w:sz="0" w:space="0" w:color="auto"/>
                            <w:bottom w:val="none" w:sz="0" w:space="0" w:color="auto"/>
                            <w:right w:val="none" w:sz="0" w:space="0" w:color="auto"/>
                          </w:divBdr>
                          <w:divsChild>
                            <w:div w:id="1855344211">
                              <w:marLeft w:val="0"/>
                              <w:marRight w:val="0"/>
                              <w:marTop w:val="480"/>
                              <w:marBottom w:val="240"/>
                              <w:divBdr>
                                <w:top w:val="none" w:sz="0" w:space="0" w:color="auto"/>
                                <w:left w:val="none" w:sz="0" w:space="0" w:color="auto"/>
                                <w:bottom w:val="none" w:sz="0" w:space="0" w:color="auto"/>
                                <w:right w:val="none" w:sz="0" w:space="0" w:color="auto"/>
                              </w:divBdr>
                            </w:div>
                            <w:div w:id="170894678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4618610">
      <w:bodyDiv w:val="1"/>
      <w:marLeft w:val="0"/>
      <w:marRight w:val="0"/>
      <w:marTop w:val="0"/>
      <w:marBottom w:val="0"/>
      <w:divBdr>
        <w:top w:val="none" w:sz="0" w:space="0" w:color="auto"/>
        <w:left w:val="none" w:sz="0" w:space="0" w:color="auto"/>
        <w:bottom w:val="none" w:sz="0" w:space="0" w:color="auto"/>
        <w:right w:val="none" w:sz="0" w:space="0" w:color="auto"/>
      </w:divBdr>
      <w:divsChild>
        <w:div w:id="1596405985">
          <w:marLeft w:val="0"/>
          <w:marRight w:val="0"/>
          <w:marTop w:val="0"/>
          <w:marBottom w:val="0"/>
          <w:divBdr>
            <w:top w:val="none" w:sz="0" w:space="0" w:color="auto"/>
            <w:left w:val="none" w:sz="0" w:space="0" w:color="auto"/>
            <w:bottom w:val="none" w:sz="0" w:space="0" w:color="auto"/>
            <w:right w:val="none" w:sz="0" w:space="0" w:color="auto"/>
          </w:divBdr>
          <w:divsChild>
            <w:div w:id="1418402026">
              <w:marLeft w:val="0"/>
              <w:marRight w:val="0"/>
              <w:marTop w:val="0"/>
              <w:marBottom w:val="0"/>
              <w:divBdr>
                <w:top w:val="none" w:sz="0" w:space="0" w:color="auto"/>
                <w:left w:val="none" w:sz="0" w:space="0" w:color="auto"/>
                <w:bottom w:val="none" w:sz="0" w:space="0" w:color="auto"/>
                <w:right w:val="none" w:sz="0" w:space="0" w:color="auto"/>
              </w:divBdr>
              <w:divsChild>
                <w:div w:id="44302545">
                  <w:marLeft w:val="0"/>
                  <w:marRight w:val="0"/>
                  <w:marTop w:val="0"/>
                  <w:marBottom w:val="0"/>
                  <w:divBdr>
                    <w:top w:val="none" w:sz="0" w:space="0" w:color="auto"/>
                    <w:left w:val="none" w:sz="0" w:space="0" w:color="auto"/>
                    <w:bottom w:val="none" w:sz="0" w:space="0" w:color="auto"/>
                    <w:right w:val="none" w:sz="0" w:space="0" w:color="auto"/>
                  </w:divBdr>
                  <w:divsChild>
                    <w:div w:id="1910652102">
                      <w:marLeft w:val="0"/>
                      <w:marRight w:val="0"/>
                      <w:marTop w:val="0"/>
                      <w:marBottom w:val="0"/>
                      <w:divBdr>
                        <w:top w:val="none" w:sz="0" w:space="0" w:color="auto"/>
                        <w:left w:val="none" w:sz="0" w:space="0" w:color="auto"/>
                        <w:bottom w:val="none" w:sz="0" w:space="0" w:color="auto"/>
                        <w:right w:val="none" w:sz="0" w:space="0" w:color="auto"/>
                      </w:divBdr>
                      <w:divsChild>
                        <w:div w:id="1591235389">
                          <w:marLeft w:val="0"/>
                          <w:marRight w:val="0"/>
                          <w:marTop w:val="0"/>
                          <w:marBottom w:val="0"/>
                          <w:divBdr>
                            <w:top w:val="none" w:sz="0" w:space="0" w:color="auto"/>
                            <w:left w:val="none" w:sz="0" w:space="0" w:color="auto"/>
                            <w:bottom w:val="none" w:sz="0" w:space="0" w:color="auto"/>
                            <w:right w:val="none" w:sz="0" w:space="0" w:color="auto"/>
                          </w:divBdr>
                          <w:divsChild>
                            <w:div w:id="1782258193">
                              <w:marLeft w:val="0"/>
                              <w:marRight w:val="0"/>
                              <w:marTop w:val="0"/>
                              <w:marBottom w:val="567"/>
                              <w:divBdr>
                                <w:top w:val="none" w:sz="0" w:space="0" w:color="auto"/>
                                <w:left w:val="none" w:sz="0" w:space="0" w:color="auto"/>
                                <w:bottom w:val="none" w:sz="0" w:space="0" w:color="auto"/>
                                <w:right w:val="none" w:sz="0" w:space="0" w:color="auto"/>
                              </w:divBdr>
                            </w:div>
                            <w:div w:id="236862440">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817221">
      <w:bodyDiv w:val="1"/>
      <w:marLeft w:val="0"/>
      <w:marRight w:val="0"/>
      <w:marTop w:val="0"/>
      <w:marBottom w:val="0"/>
      <w:divBdr>
        <w:top w:val="none" w:sz="0" w:space="0" w:color="auto"/>
        <w:left w:val="none" w:sz="0" w:space="0" w:color="auto"/>
        <w:bottom w:val="none" w:sz="0" w:space="0" w:color="auto"/>
        <w:right w:val="none" w:sz="0" w:space="0" w:color="auto"/>
      </w:divBdr>
    </w:div>
    <w:div w:id="1007713482">
      <w:bodyDiv w:val="1"/>
      <w:marLeft w:val="0"/>
      <w:marRight w:val="0"/>
      <w:marTop w:val="0"/>
      <w:marBottom w:val="0"/>
      <w:divBdr>
        <w:top w:val="none" w:sz="0" w:space="0" w:color="auto"/>
        <w:left w:val="none" w:sz="0" w:space="0" w:color="auto"/>
        <w:bottom w:val="none" w:sz="0" w:space="0" w:color="auto"/>
        <w:right w:val="none" w:sz="0" w:space="0" w:color="auto"/>
      </w:divBdr>
    </w:div>
    <w:div w:id="1435125941">
      <w:bodyDiv w:val="1"/>
      <w:marLeft w:val="0"/>
      <w:marRight w:val="0"/>
      <w:marTop w:val="0"/>
      <w:marBottom w:val="0"/>
      <w:divBdr>
        <w:top w:val="none" w:sz="0" w:space="0" w:color="auto"/>
        <w:left w:val="none" w:sz="0" w:space="0" w:color="auto"/>
        <w:bottom w:val="none" w:sz="0" w:space="0" w:color="auto"/>
        <w:right w:val="none" w:sz="0" w:space="0" w:color="auto"/>
      </w:divBdr>
      <w:divsChild>
        <w:div w:id="1896886791">
          <w:marLeft w:val="0"/>
          <w:marRight w:val="0"/>
          <w:marTop w:val="0"/>
          <w:marBottom w:val="0"/>
          <w:divBdr>
            <w:top w:val="none" w:sz="0" w:space="0" w:color="auto"/>
            <w:left w:val="none" w:sz="0" w:space="0" w:color="auto"/>
            <w:bottom w:val="none" w:sz="0" w:space="0" w:color="auto"/>
            <w:right w:val="none" w:sz="0" w:space="0" w:color="auto"/>
          </w:divBdr>
          <w:divsChild>
            <w:div w:id="1804150609">
              <w:marLeft w:val="0"/>
              <w:marRight w:val="0"/>
              <w:marTop w:val="0"/>
              <w:marBottom w:val="0"/>
              <w:divBdr>
                <w:top w:val="none" w:sz="0" w:space="0" w:color="auto"/>
                <w:left w:val="none" w:sz="0" w:space="0" w:color="auto"/>
                <w:bottom w:val="none" w:sz="0" w:space="0" w:color="auto"/>
                <w:right w:val="none" w:sz="0" w:space="0" w:color="auto"/>
              </w:divBdr>
              <w:divsChild>
                <w:div w:id="497425710">
                  <w:marLeft w:val="0"/>
                  <w:marRight w:val="0"/>
                  <w:marTop w:val="0"/>
                  <w:marBottom w:val="0"/>
                  <w:divBdr>
                    <w:top w:val="none" w:sz="0" w:space="0" w:color="auto"/>
                    <w:left w:val="none" w:sz="0" w:space="0" w:color="auto"/>
                    <w:bottom w:val="none" w:sz="0" w:space="0" w:color="auto"/>
                    <w:right w:val="none" w:sz="0" w:space="0" w:color="auto"/>
                  </w:divBdr>
                  <w:divsChild>
                    <w:div w:id="1205866007">
                      <w:marLeft w:val="0"/>
                      <w:marRight w:val="0"/>
                      <w:marTop w:val="0"/>
                      <w:marBottom w:val="0"/>
                      <w:divBdr>
                        <w:top w:val="none" w:sz="0" w:space="0" w:color="auto"/>
                        <w:left w:val="none" w:sz="0" w:space="0" w:color="auto"/>
                        <w:bottom w:val="none" w:sz="0" w:space="0" w:color="auto"/>
                        <w:right w:val="none" w:sz="0" w:space="0" w:color="auto"/>
                      </w:divBdr>
                      <w:divsChild>
                        <w:div w:id="561864979">
                          <w:marLeft w:val="0"/>
                          <w:marRight w:val="0"/>
                          <w:marTop w:val="0"/>
                          <w:marBottom w:val="0"/>
                          <w:divBdr>
                            <w:top w:val="none" w:sz="0" w:space="0" w:color="auto"/>
                            <w:left w:val="none" w:sz="0" w:space="0" w:color="auto"/>
                            <w:bottom w:val="none" w:sz="0" w:space="0" w:color="auto"/>
                            <w:right w:val="none" w:sz="0" w:space="0" w:color="auto"/>
                          </w:divBdr>
                          <w:divsChild>
                            <w:div w:id="40515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353637">
      <w:bodyDiv w:val="1"/>
      <w:marLeft w:val="0"/>
      <w:marRight w:val="0"/>
      <w:marTop w:val="0"/>
      <w:marBottom w:val="0"/>
      <w:divBdr>
        <w:top w:val="none" w:sz="0" w:space="0" w:color="auto"/>
        <w:left w:val="none" w:sz="0" w:space="0" w:color="auto"/>
        <w:bottom w:val="none" w:sz="0" w:space="0" w:color="auto"/>
        <w:right w:val="none" w:sz="0" w:space="0" w:color="auto"/>
      </w:divBdr>
    </w:div>
    <w:div w:id="1713773627">
      <w:bodyDiv w:val="1"/>
      <w:marLeft w:val="0"/>
      <w:marRight w:val="0"/>
      <w:marTop w:val="0"/>
      <w:marBottom w:val="0"/>
      <w:divBdr>
        <w:top w:val="none" w:sz="0" w:space="0" w:color="auto"/>
        <w:left w:val="none" w:sz="0" w:space="0" w:color="auto"/>
        <w:bottom w:val="none" w:sz="0" w:space="0" w:color="auto"/>
        <w:right w:val="none" w:sz="0" w:space="0" w:color="auto"/>
      </w:divBdr>
    </w:div>
    <w:div w:id="1834366997">
      <w:bodyDiv w:val="1"/>
      <w:marLeft w:val="0"/>
      <w:marRight w:val="0"/>
      <w:marTop w:val="0"/>
      <w:marBottom w:val="0"/>
      <w:divBdr>
        <w:top w:val="none" w:sz="0" w:space="0" w:color="auto"/>
        <w:left w:val="none" w:sz="0" w:space="0" w:color="auto"/>
        <w:bottom w:val="none" w:sz="0" w:space="0" w:color="auto"/>
        <w:right w:val="none" w:sz="0" w:space="0" w:color="auto"/>
      </w:divBdr>
    </w:div>
    <w:div w:id="1880165141">
      <w:bodyDiv w:val="1"/>
      <w:marLeft w:val="0"/>
      <w:marRight w:val="0"/>
      <w:marTop w:val="0"/>
      <w:marBottom w:val="0"/>
      <w:divBdr>
        <w:top w:val="none" w:sz="0" w:space="0" w:color="auto"/>
        <w:left w:val="none" w:sz="0" w:space="0" w:color="auto"/>
        <w:bottom w:val="none" w:sz="0" w:space="0" w:color="auto"/>
        <w:right w:val="none" w:sz="0" w:space="0" w:color="auto"/>
      </w:divBdr>
    </w:div>
    <w:div w:id="1923877393">
      <w:bodyDiv w:val="1"/>
      <w:marLeft w:val="0"/>
      <w:marRight w:val="0"/>
      <w:marTop w:val="0"/>
      <w:marBottom w:val="0"/>
      <w:divBdr>
        <w:top w:val="none" w:sz="0" w:space="0" w:color="auto"/>
        <w:left w:val="none" w:sz="0" w:space="0" w:color="auto"/>
        <w:bottom w:val="none" w:sz="0" w:space="0" w:color="auto"/>
        <w:right w:val="none" w:sz="0" w:space="0" w:color="auto"/>
      </w:divBdr>
    </w:div>
    <w:div w:id="1926955213">
      <w:bodyDiv w:val="1"/>
      <w:marLeft w:val="0"/>
      <w:marRight w:val="0"/>
      <w:marTop w:val="0"/>
      <w:marBottom w:val="0"/>
      <w:divBdr>
        <w:top w:val="none" w:sz="0" w:space="0" w:color="auto"/>
        <w:left w:val="none" w:sz="0" w:space="0" w:color="auto"/>
        <w:bottom w:val="none" w:sz="0" w:space="0" w:color="auto"/>
        <w:right w:val="none" w:sz="0" w:space="0" w:color="auto"/>
      </w:divBdr>
    </w:div>
    <w:div w:id="1961302694">
      <w:bodyDiv w:val="1"/>
      <w:marLeft w:val="0"/>
      <w:marRight w:val="0"/>
      <w:marTop w:val="0"/>
      <w:marBottom w:val="0"/>
      <w:divBdr>
        <w:top w:val="none" w:sz="0" w:space="0" w:color="auto"/>
        <w:left w:val="none" w:sz="0" w:space="0" w:color="auto"/>
        <w:bottom w:val="none" w:sz="0" w:space="0" w:color="auto"/>
        <w:right w:val="none" w:sz="0" w:space="0" w:color="auto"/>
      </w:divBdr>
    </w:div>
    <w:div w:id="1981568160">
      <w:bodyDiv w:val="1"/>
      <w:marLeft w:val="0"/>
      <w:marRight w:val="0"/>
      <w:marTop w:val="0"/>
      <w:marBottom w:val="0"/>
      <w:divBdr>
        <w:top w:val="none" w:sz="0" w:space="0" w:color="auto"/>
        <w:left w:val="none" w:sz="0" w:space="0" w:color="auto"/>
        <w:bottom w:val="none" w:sz="0" w:space="0" w:color="auto"/>
        <w:right w:val="none" w:sz="0" w:space="0" w:color="auto"/>
      </w:divBdr>
    </w:div>
    <w:div w:id="2009824755">
      <w:bodyDiv w:val="1"/>
      <w:marLeft w:val="0"/>
      <w:marRight w:val="0"/>
      <w:marTop w:val="0"/>
      <w:marBottom w:val="0"/>
      <w:divBdr>
        <w:top w:val="none" w:sz="0" w:space="0" w:color="auto"/>
        <w:left w:val="none" w:sz="0" w:space="0" w:color="auto"/>
        <w:bottom w:val="none" w:sz="0" w:space="0" w:color="auto"/>
        <w:right w:val="none" w:sz="0" w:space="0" w:color="auto"/>
      </w:divBdr>
    </w:div>
    <w:div w:id="211898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21384-ierocu-un-specialo-lidzeklu-aprites-liku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lze.dzene@vp.gov.lv" TargetMode="External"/><Relationship Id="rId4" Type="http://schemas.openxmlformats.org/officeDocument/2006/relationships/settings" Target="settings.xml"/><Relationship Id="rId9" Type="http://schemas.openxmlformats.org/officeDocument/2006/relationships/hyperlink" Target="mailto:jana.paskecica@vp.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14316-5CA2-4F06-AC1D-46E4777AC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10035</Words>
  <Characters>5721</Characters>
  <Application>Microsoft Office Word</Application>
  <DocSecurity>0</DocSecurity>
  <Lines>47</Lines>
  <Paragraphs>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Valsts policija</Company>
  <LinksUpToDate>false</LinksUpToDate>
  <CharactersWithSpaces>15725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izdara kontrolšāvienu, kā arī valsts nodevas apmērs un maksāšanas kārtība”</dc:title>
  <dc:creator>Jana Paškeviča</dc:creator>
  <dc:description>67829354, jana.paskecica@vp.gov.lv</dc:description>
  <cp:lastModifiedBy>Dzintra Rancāne</cp:lastModifiedBy>
  <cp:revision>15</cp:revision>
  <cp:lastPrinted>2018-07-17T09:53:00Z</cp:lastPrinted>
  <dcterms:created xsi:type="dcterms:W3CDTF">2019-07-01T07:17:00Z</dcterms:created>
  <dcterms:modified xsi:type="dcterms:W3CDTF">2019-07-15T06:40:00Z</dcterms:modified>
  <cp:contentStatus>Projekta sākotnējās ietekmes novērtējuma ziņojums (anotācija)</cp:contentStatus>
</cp:coreProperties>
</file>