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9A" w:rsidRDefault="0082399A" w:rsidP="00D80FE1">
      <w:pPr>
        <w:jc w:val="right"/>
        <w:rPr>
          <w:sz w:val="26"/>
          <w:szCs w:val="26"/>
        </w:rPr>
      </w:pPr>
      <w:bookmarkStart w:id="0" w:name="_GoBack"/>
      <w:bookmarkEnd w:id="0"/>
    </w:p>
    <w:p w:rsidR="0082399A" w:rsidRDefault="0082399A" w:rsidP="00D80FE1">
      <w:pPr>
        <w:jc w:val="right"/>
        <w:rPr>
          <w:sz w:val="26"/>
          <w:szCs w:val="26"/>
        </w:rPr>
      </w:pPr>
      <w:r>
        <w:rPr>
          <w:sz w:val="26"/>
          <w:szCs w:val="26"/>
        </w:rPr>
        <w:t>LIKUMPROJEKTS</w:t>
      </w:r>
    </w:p>
    <w:p w:rsidR="0082399A" w:rsidRPr="00A371CA" w:rsidRDefault="0082399A" w:rsidP="00D80FE1">
      <w:pPr>
        <w:jc w:val="right"/>
        <w:rPr>
          <w:sz w:val="28"/>
          <w:szCs w:val="28"/>
        </w:rPr>
      </w:pPr>
    </w:p>
    <w:p w:rsidR="0082399A" w:rsidRDefault="0082399A" w:rsidP="0082399A">
      <w:pPr>
        <w:jc w:val="center"/>
        <w:rPr>
          <w:b/>
          <w:sz w:val="28"/>
          <w:szCs w:val="28"/>
        </w:rPr>
      </w:pPr>
      <w:r w:rsidRPr="00A371CA">
        <w:rPr>
          <w:b/>
          <w:sz w:val="28"/>
          <w:szCs w:val="28"/>
        </w:rPr>
        <w:t>Grozījumi Ieroču aprites likumā</w:t>
      </w:r>
    </w:p>
    <w:p w:rsidR="008131AC" w:rsidRPr="00A371CA" w:rsidRDefault="008131AC" w:rsidP="0082399A">
      <w:pPr>
        <w:jc w:val="center"/>
        <w:rPr>
          <w:b/>
          <w:sz w:val="28"/>
          <w:szCs w:val="28"/>
        </w:rPr>
      </w:pPr>
    </w:p>
    <w:p w:rsidR="00A371CA" w:rsidRDefault="00A371CA" w:rsidP="0082399A">
      <w:pPr>
        <w:jc w:val="center"/>
        <w:rPr>
          <w:sz w:val="26"/>
          <w:szCs w:val="26"/>
        </w:rPr>
      </w:pPr>
    </w:p>
    <w:p w:rsidR="0082399A" w:rsidRDefault="00A371CA" w:rsidP="00A371CA">
      <w:pPr>
        <w:jc w:val="both"/>
        <w:rPr>
          <w:sz w:val="26"/>
          <w:szCs w:val="26"/>
        </w:rPr>
      </w:pPr>
      <w:r w:rsidRPr="00A371CA">
        <w:rPr>
          <w:sz w:val="26"/>
          <w:szCs w:val="26"/>
        </w:rPr>
        <w:t xml:space="preserve">Izdarīt </w:t>
      </w:r>
      <w:r>
        <w:rPr>
          <w:sz w:val="26"/>
          <w:szCs w:val="26"/>
        </w:rPr>
        <w:t xml:space="preserve">Ieroču aprites </w:t>
      </w:r>
      <w:r w:rsidRPr="00A371CA">
        <w:rPr>
          <w:sz w:val="26"/>
          <w:szCs w:val="26"/>
        </w:rPr>
        <w:t>likumā (Latvijas Vēstnesis, 201</w:t>
      </w:r>
      <w:r>
        <w:rPr>
          <w:sz w:val="26"/>
          <w:szCs w:val="26"/>
        </w:rPr>
        <w:t>9</w:t>
      </w:r>
      <w:r w:rsidRPr="00A371CA">
        <w:rPr>
          <w:sz w:val="26"/>
          <w:szCs w:val="26"/>
        </w:rPr>
        <w:t>,</w:t>
      </w:r>
      <w:r>
        <w:rPr>
          <w:sz w:val="26"/>
          <w:szCs w:val="26"/>
        </w:rPr>
        <w:t xml:space="preserve"> 61</w:t>
      </w:r>
      <w:r w:rsidRPr="00A371CA">
        <w:rPr>
          <w:sz w:val="26"/>
          <w:szCs w:val="26"/>
        </w:rPr>
        <w:t>.nr.) šādus grozījumus:</w:t>
      </w:r>
    </w:p>
    <w:p w:rsidR="00A371CA" w:rsidRDefault="00A371CA" w:rsidP="00A371CA">
      <w:pPr>
        <w:jc w:val="both"/>
        <w:rPr>
          <w:sz w:val="26"/>
          <w:szCs w:val="26"/>
        </w:rPr>
      </w:pPr>
    </w:p>
    <w:p w:rsidR="00B14518" w:rsidRDefault="00B14518" w:rsidP="00B14518">
      <w:pPr>
        <w:pStyle w:val="ListParagraph"/>
        <w:numPr>
          <w:ilvl w:val="0"/>
          <w:numId w:val="6"/>
        </w:numPr>
        <w:jc w:val="both"/>
        <w:rPr>
          <w:sz w:val="26"/>
          <w:szCs w:val="26"/>
        </w:rPr>
      </w:pPr>
      <w:r>
        <w:rPr>
          <w:sz w:val="26"/>
          <w:szCs w:val="26"/>
        </w:rPr>
        <w:t xml:space="preserve">1.pantā: </w:t>
      </w:r>
    </w:p>
    <w:p w:rsidR="00B14518" w:rsidRDefault="00B14518" w:rsidP="00B14518">
      <w:pPr>
        <w:ind w:left="360"/>
        <w:jc w:val="both"/>
        <w:rPr>
          <w:sz w:val="26"/>
          <w:szCs w:val="26"/>
        </w:rPr>
      </w:pPr>
    </w:p>
    <w:p w:rsidR="00A371CA" w:rsidRPr="00B14518" w:rsidRDefault="00B14518" w:rsidP="00B14518">
      <w:pPr>
        <w:ind w:left="360"/>
        <w:jc w:val="both"/>
        <w:rPr>
          <w:sz w:val="26"/>
          <w:szCs w:val="26"/>
        </w:rPr>
      </w:pPr>
      <w:r w:rsidRPr="00B14518">
        <w:rPr>
          <w:sz w:val="26"/>
          <w:szCs w:val="26"/>
        </w:rPr>
        <w:t>i</w:t>
      </w:r>
      <w:r w:rsidR="00A46DC4" w:rsidRPr="00B14518">
        <w:rPr>
          <w:sz w:val="26"/>
          <w:szCs w:val="26"/>
        </w:rPr>
        <w:t>zteikt 14.punktu</w:t>
      </w:r>
      <w:r w:rsidR="00DB6723" w:rsidRPr="00B14518">
        <w:rPr>
          <w:sz w:val="26"/>
          <w:szCs w:val="26"/>
        </w:rPr>
        <w:t xml:space="preserve"> </w:t>
      </w:r>
      <w:r w:rsidR="00A46DC4" w:rsidRPr="00B14518">
        <w:rPr>
          <w:sz w:val="26"/>
          <w:szCs w:val="26"/>
        </w:rPr>
        <w:t>šādā redakcijā:</w:t>
      </w:r>
    </w:p>
    <w:p w:rsidR="00A46DC4" w:rsidRDefault="00A46DC4" w:rsidP="009B2A69">
      <w:pPr>
        <w:jc w:val="both"/>
        <w:rPr>
          <w:sz w:val="26"/>
          <w:szCs w:val="26"/>
        </w:rPr>
      </w:pPr>
    </w:p>
    <w:p w:rsidR="00A46DC4" w:rsidRDefault="00A46DC4" w:rsidP="009B2A69">
      <w:pPr>
        <w:jc w:val="both"/>
        <w:rPr>
          <w:sz w:val="26"/>
          <w:szCs w:val="26"/>
        </w:rPr>
      </w:pPr>
      <w:r>
        <w:rPr>
          <w:sz w:val="26"/>
          <w:szCs w:val="26"/>
        </w:rPr>
        <w:t xml:space="preserve">“14) </w:t>
      </w:r>
      <w:r w:rsidRPr="002236E6">
        <w:rPr>
          <w:b/>
          <w:sz w:val="26"/>
          <w:szCs w:val="26"/>
        </w:rPr>
        <w:t>ierocis</w:t>
      </w:r>
      <w:r>
        <w:rPr>
          <w:sz w:val="26"/>
          <w:szCs w:val="26"/>
        </w:rPr>
        <w:t xml:space="preserve"> – priekšmets </w:t>
      </w:r>
      <w:r w:rsidRPr="00A46DC4">
        <w:rPr>
          <w:sz w:val="26"/>
          <w:szCs w:val="26"/>
        </w:rPr>
        <w:t>vai mehānisms, kas speciāli radīts dzīvu vai nedzīvu mērķu iznīcināšanai</w:t>
      </w:r>
      <w:r w:rsidR="00B14518">
        <w:rPr>
          <w:sz w:val="26"/>
          <w:szCs w:val="26"/>
        </w:rPr>
        <w:t xml:space="preserve">, </w:t>
      </w:r>
      <w:r w:rsidRPr="00A46DC4">
        <w:rPr>
          <w:sz w:val="26"/>
          <w:szCs w:val="26"/>
        </w:rPr>
        <w:t>bojāšanai</w:t>
      </w:r>
      <w:r w:rsidR="00B14518">
        <w:rPr>
          <w:sz w:val="26"/>
          <w:szCs w:val="26"/>
        </w:rPr>
        <w:t xml:space="preserve">, </w:t>
      </w:r>
      <w:r w:rsidR="00B436E1">
        <w:rPr>
          <w:sz w:val="26"/>
          <w:szCs w:val="26"/>
        </w:rPr>
        <w:t>citai iedarbībai</w:t>
      </w:r>
      <w:r w:rsidR="00B14518">
        <w:rPr>
          <w:sz w:val="26"/>
          <w:szCs w:val="26"/>
        </w:rPr>
        <w:t xml:space="preserve"> uz mērķi</w:t>
      </w:r>
      <w:r w:rsidR="00B436E1">
        <w:rPr>
          <w:sz w:val="26"/>
          <w:szCs w:val="26"/>
        </w:rPr>
        <w:t>, kā arī skaņas</w:t>
      </w:r>
      <w:r w:rsidR="00FB7D3A">
        <w:rPr>
          <w:sz w:val="26"/>
          <w:szCs w:val="26"/>
        </w:rPr>
        <w:t xml:space="preserve"> vai</w:t>
      </w:r>
      <w:r w:rsidR="00DB6723">
        <w:rPr>
          <w:sz w:val="26"/>
          <w:szCs w:val="26"/>
        </w:rPr>
        <w:t xml:space="preserve"> gaismas signāla došanai šāviena rezult</w:t>
      </w:r>
      <w:r w:rsidR="00B14518">
        <w:rPr>
          <w:sz w:val="26"/>
          <w:szCs w:val="26"/>
        </w:rPr>
        <w:t>āta;”;</w:t>
      </w:r>
    </w:p>
    <w:p w:rsidR="00B14518" w:rsidRDefault="00B14518" w:rsidP="00B14518">
      <w:pPr>
        <w:jc w:val="both"/>
        <w:rPr>
          <w:sz w:val="26"/>
          <w:szCs w:val="26"/>
        </w:rPr>
      </w:pPr>
    </w:p>
    <w:p w:rsidR="00A371CA" w:rsidRPr="00B14518" w:rsidRDefault="00B14518" w:rsidP="00B14518">
      <w:pPr>
        <w:ind w:firstLine="426"/>
        <w:jc w:val="both"/>
        <w:rPr>
          <w:sz w:val="26"/>
          <w:szCs w:val="26"/>
        </w:rPr>
      </w:pPr>
      <w:r w:rsidRPr="00B14518">
        <w:rPr>
          <w:sz w:val="26"/>
          <w:szCs w:val="26"/>
        </w:rPr>
        <w:t>i</w:t>
      </w:r>
      <w:r w:rsidR="00A46DC4" w:rsidRPr="00B14518">
        <w:rPr>
          <w:sz w:val="26"/>
          <w:szCs w:val="26"/>
        </w:rPr>
        <w:t>zteikt</w:t>
      </w:r>
      <w:r w:rsidR="00DB6723" w:rsidRPr="00B14518">
        <w:rPr>
          <w:sz w:val="26"/>
          <w:szCs w:val="26"/>
        </w:rPr>
        <w:t xml:space="preserve"> 30.punktu</w:t>
      </w:r>
      <w:r w:rsidRPr="00B14518">
        <w:rPr>
          <w:sz w:val="26"/>
          <w:szCs w:val="26"/>
        </w:rPr>
        <w:t xml:space="preserve"> </w:t>
      </w:r>
      <w:r w:rsidR="00A46DC4" w:rsidRPr="00B14518">
        <w:rPr>
          <w:sz w:val="26"/>
          <w:szCs w:val="26"/>
        </w:rPr>
        <w:t>šādā redakcijā:</w:t>
      </w:r>
    </w:p>
    <w:p w:rsidR="00A46DC4" w:rsidRDefault="00B14518" w:rsidP="009B2A69">
      <w:pPr>
        <w:jc w:val="both"/>
        <w:rPr>
          <w:sz w:val="26"/>
          <w:szCs w:val="26"/>
        </w:rPr>
      </w:pPr>
      <w:r>
        <w:rPr>
          <w:sz w:val="26"/>
          <w:szCs w:val="26"/>
        </w:rPr>
        <w:t xml:space="preserve"> </w:t>
      </w:r>
    </w:p>
    <w:p w:rsidR="00DB6723" w:rsidRDefault="00DB6723" w:rsidP="009B2A69">
      <w:pPr>
        <w:jc w:val="both"/>
        <w:rPr>
          <w:sz w:val="26"/>
          <w:szCs w:val="26"/>
        </w:rPr>
      </w:pPr>
      <w:r>
        <w:rPr>
          <w:sz w:val="26"/>
          <w:szCs w:val="26"/>
        </w:rPr>
        <w:t>30)</w:t>
      </w:r>
      <w:r w:rsidR="002236E6" w:rsidRPr="002236E6">
        <w:rPr>
          <w:rFonts w:ascii="Arial" w:hAnsi="Arial" w:cs="Arial"/>
          <w:b/>
          <w:bCs/>
          <w:color w:val="414142"/>
          <w:sz w:val="20"/>
          <w:szCs w:val="20"/>
          <w:shd w:val="clear" w:color="auto" w:fill="FFFFFF"/>
        </w:rPr>
        <w:t xml:space="preserve"> </w:t>
      </w:r>
      <w:r w:rsidR="002236E6" w:rsidRPr="002236E6">
        <w:rPr>
          <w:b/>
          <w:bCs/>
          <w:sz w:val="26"/>
          <w:szCs w:val="26"/>
        </w:rPr>
        <w:t>munīcija </w:t>
      </w:r>
      <w:r w:rsidR="002236E6" w:rsidRPr="002236E6">
        <w:rPr>
          <w:sz w:val="26"/>
          <w:szCs w:val="26"/>
        </w:rPr>
        <w:t>—</w:t>
      </w:r>
      <w:r w:rsidR="002236E6" w:rsidRPr="002236E6">
        <w:rPr>
          <w:b/>
          <w:bCs/>
          <w:sz w:val="26"/>
          <w:szCs w:val="26"/>
        </w:rPr>
        <w:t> </w:t>
      </w:r>
      <w:r w:rsidR="002236E6" w:rsidRPr="002236E6">
        <w:rPr>
          <w:sz w:val="26"/>
          <w:szCs w:val="26"/>
        </w:rPr>
        <w:t>priekšmeti, kas konstruktīvi izgatavoti šāviena izdarīšanai un paredzēti dzīvu vai</w:t>
      </w:r>
      <w:r w:rsidR="00B14518">
        <w:rPr>
          <w:sz w:val="26"/>
          <w:szCs w:val="26"/>
        </w:rPr>
        <w:t xml:space="preserve"> nedzīvu mērķu iznīcināšanai,</w:t>
      </w:r>
      <w:r w:rsidR="002236E6" w:rsidRPr="002236E6">
        <w:rPr>
          <w:sz w:val="26"/>
          <w:szCs w:val="26"/>
        </w:rPr>
        <w:t xml:space="preserve"> bojāšanai</w:t>
      </w:r>
      <w:r w:rsidR="00B436E1">
        <w:rPr>
          <w:sz w:val="26"/>
          <w:szCs w:val="26"/>
        </w:rPr>
        <w:t>,</w:t>
      </w:r>
      <w:r w:rsidR="00FB7D3A">
        <w:rPr>
          <w:sz w:val="26"/>
          <w:szCs w:val="26"/>
        </w:rPr>
        <w:t xml:space="preserve"> citai iedarbībai</w:t>
      </w:r>
      <w:r w:rsidR="00B14518">
        <w:rPr>
          <w:sz w:val="26"/>
          <w:szCs w:val="26"/>
        </w:rPr>
        <w:t xml:space="preserve"> uz mērķi</w:t>
      </w:r>
      <w:r w:rsidR="00B436E1">
        <w:rPr>
          <w:sz w:val="26"/>
          <w:szCs w:val="26"/>
        </w:rPr>
        <w:t>,</w:t>
      </w:r>
      <w:r w:rsidR="00B14518">
        <w:rPr>
          <w:sz w:val="26"/>
          <w:szCs w:val="26"/>
        </w:rPr>
        <w:t xml:space="preserve"> kā arī</w:t>
      </w:r>
      <w:r w:rsidR="002236E6">
        <w:rPr>
          <w:sz w:val="26"/>
          <w:szCs w:val="26"/>
        </w:rPr>
        <w:t xml:space="preserve"> signālu došanai</w:t>
      </w:r>
      <w:r w:rsidR="00FB7D3A">
        <w:rPr>
          <w:sz w:val="26"/>
          <w:szCs w:val="26"/>
        </w:rPr>
        <w:t>;</w:t>
      </w:r>
      <w:r w:rsidR="006E03F2">
        <w:rPr>
          <w:sz w:val="26"/>
          <w:szCs w:val="26"/>
        </w:rPr>
        <w:t>”.</w:t>
      </w:r>
      <w:r w:rsidR="00FB7D3A">
        <w:rPr>
          <w:sz w:val="26"/>
          <w:szCs w:val="26"/>
        </w:rPr>
        <w:t xml:space="preserve"> </w:t>
      </w:r>
    </w:p>
    <w:p w:rsidR="0096119E" w:rsidRDefault="0096119E" w:rsidP="009B2A69">
      <w:pPr>
        <w:jc w:val="both"/>
        <w:rPr>
          <w:sz w:val="26"/>
          <w:szCs w:val="26"/>
        </w:rPr>
      </w:pPr>
    </w:p>
    <w:p w:rsidR="0096119E" w:rsidRDefault="0096119E" w:rsidP="00B14518">
      <w:pPr>
        <w:ind w:firstLine="426"/>
        <w:jc w:val="both"/>
        <w:rPr>
          <w:sz w:val="26"/>
          <w:szCs w:val="26"/>
        </w:rPr>
      </w:pPr>
      <w:r>
        <w:rPr>
          <w:sz w:val="26"/>
          <w:szCs w:val="26"/>
        </w:rPr>
        <w:t>2.</w:t>
      </w:r>
      <w:r w:rsidR="00B14518">
        <w:rPr>
          <w:sz w:val="26"/>
          <w:szCs w:val="26"/>
        </w:rPr>
        <w:t xml:space="preserve"> Izslēgt</w:t>
      </w:r>
      <w:r w:rsidR="00A25075">
        <w:rPr>
          <w:sz w:val="26"/>
          <w:szCs w:val="26"/>
        </w:rPr>
        <w:t xml:space="preserve"> 4.panta otrā daļā vārdus “</w:t>
      </w:r>
      <w:r w:rsidR="00A25075" w:rsidRPr="00A25075">
        <w:rPr>
          <w:sz w:val="26"/>
          <w:szCs w:val="26"/>
        </w:rPr>
        <w:t>kā arī gāzes ieroci un signālieroci</w:t>
      </w:r>
      <w:r w:rsidR="00A25075">
        <w:rPr>
          <w:sz w:val="26"/>
          <w:szCs w:val="26"/>
        </w:rPr>
        <w:t>”.</w:t>
      </w:r>
    </w:p>
    <w:p w:rsidR="00DB6723" w:rsidRDefault="00DB6723" w:rsidP="009B2A69">
      <w:pPr>
        <w:jc w:val="both"/>
        <w:rPr>
          <w:sz w:val="26"/>
          <w:szCs w:val="26"/>
        </w:rPr>
      </w:pPr>
    </w:p>
    <w:p w:rsidR="0096119E" w:rsidRDefault="0082399A" w:rsidP="00B14518">
      <w:pPr>
        <w:pStyle w:val="ListParagraph"/>
        <w:numPr>
          <w:ilvl w:val="0"/>
          <w:numId w:val="7"/>
        </w:numPr>
        <w:ind w:left="0" w:firstLine="360"/>
        <w:jc w:val="both"/>
        <w:rPr>
          <w:sz w:val="26"/>
          <w:szCs w:val="26"/>
        </w:rPr>
      </w:pPr>
      <w:r w:rsidRPr="00B14518">
        <w:rPr>
          <w:sz w:val="26"/>
          <w:szCs w:val="26"/>
        </w:rPr>
        <w:t>Papildināt likuma 4.pantu ar piekto</w:t>
      </w:r>
      <w:r w:rsidR="0095243A" w:rsidRPr="00B14518">
        <w:rPr>
          <w:sz w:val="26"/>
          <w:szCs w:val="26"/>
        </w:rPr>
        <w:t>,</w:t>
      </w:r>
      <w:r w:rsidR="007918CC">
        <w:rPr>
          <w:sz w:val="26"/>
          <w:szCs w:val="26"/>
        </w:rPr>
        <w:t xml:space="preserve"> sesto</w:t>
      </w:r>
      <w:r w:rsidR="0095243A" w:rsidRPr="00B14518">
        <w:rPr>
          <w:sz w:val="26"/>
          <w:szCs w:val="26"/>
        </w:rPr>
        <w:t xml:space="preserve"> un septīto daļu</w:t>
      </w:r>
      <w:r w:rsidR="0096119E" w:rsidRPr="00B14518">
        <w:rPr>
          <w:sz w:val="26"/>
          <w:szCs w:val="26"/>
        </w:rPr>
        <w:t xml:space="preserve"> šādā redakcijā:</w:t>
      </w:r>
    </w:p>
    <w:p w:rsidR="00B14518" w:rsidRPr="00B14518" w:rsidRDefault="00B14518" w:rsidP="00B14518">
      <w:pPr>
        <w:jc w:val="both"/>
        <w:rPr>
          <w:sz w:val="26"/>
          <w:szCs w:val="26"/>
        </w:rPr>
      </w:pPr>
    </w:p>
    <w:p w:rsidR="0096119E" w:rsidRDefault="0096119E" w:rsidP="0096119E">
      <w:pPr>
        <w:jc w:val="both"/>
        <w:rPr>
          <w:sz w:val="26"/>
          <w:szCs w:val="26"/>
        </w:rPr>
      </w:pPr>
      <w:r w:rsidRPr="0096119E">
        <w:rPr>
          <w:sz w:val="26"/>
          <w:szCs w:val="26"/>
        </w:rPr>
        <w:t>“(5) Ministru kabinets nosaka</w:t>
      </w:r>
      <w:r>
        <w:rPr>
          <w:sz w:val="26"/>
          <w:szCs w:val="26"/>
        </w:rPr>
        <w:t>:</w:t>
      </w:r>
    </w:p>
    <w:p w:rsidR="0096119E" w:rsidRDefault="0096119E" w:rsidP="0096119E">
      <w:pPr>
        <w:pStyle w:val="ListParagraph"/>
        <w:numPr>
          <w:ilvl w:val="0"/>
          <w:numId w:val="5"/>
        </w:numPr>
        <w:jc w:val="both"/>
        <w:rPr>
          <w:sz w:val="26"/>
          <w:szCs w:val="26"/>
        </w:rPr>
      </w:pPr>
      <w:r>
        <w:rPr>
          <w:sz w:val="26"/>
          <w:szCs w:val="26"/>
        </w:rPr>
        <w:t>k</w:t>
      </w:r>
      <w:r w:rsidRPr="0096119E">
        <w:rPr>
          <w:sz w:val="26"/>
          <w:szCs w:val="26"/>
        </w:rPr>
        <w:t>ārtību</w:t>
      </w:r>
      <w:r>
        <w:rPr>
          <w:sz w:val="26"/>
          <w:szCs w:val="26"/>
        </w:rPr>
        <w:t>,</w:t>
      </w:r>
      <w:r w:rsidRPr="0096119E">
        <w:rPr>
          <w:sz w:val="26"/>
          <w:szCs w:val="26"/>
        </w:rPr>
        <w:t xml:space="preserve"> kādā klasificē gāzes ieročus un signālieročus</w:t>
      </w:r>
      <w:r w:rsidR="00B14518">
        <w:rPr>
          <w:sz w:val="26"/>
          <w:szCs w:val="26"/>
        </w:rPr>
        <w:t>, kā</w:t>
      </w:r>
      <w:r>
        <w:rPr>
          <w:sz w:val="26"/>
          <w:szCs w:val="26"/>
        </w:rPr>
        <w:t xml:space="preserve"> arī pārbauda to atbilstību E kategorijas</w:t>
      </w:r>
      <w:r w:rsidR="00A25075">
        <w:rPr>
          <w:sz w:val="26"/>
          <w:szCs w:val="26"/>
        </w:rPr>
        <w:t xml:space="preserve"> </w:t>
      </w:r>
      <w:r w:rsidR="00F3297C">
        <w:rPr>
          <w:sz w:val="26"/>
          <w:szCs w:val="26"/>
        </w:rPr>
        <w:t>ieroču tehniskajām specifikācijām</w:t>
      </w:r>
      <w:r>
        <w:rPr>
          <w:sz w:val="26"/>
          <w:szCs w:val="26"/>
        </w:rPr>
        <w:t>;</w:t>
      </w:r>
    </w:p>
    <w:p w:rsidR="0096119E" w:rsidRDefault="0096119E" w:rsidP="0096119E">
      <w:pPr>
        <w:pStyle w:val="ListParagraph"/>
        <w:numPr>
          <w:ilvl w:val="0"/>
          <w:numId w:val="5"/>
        </w:numPr>
        <w:jc w:val="both"/>
        <w:rPr>
          <w:sz w:val="26"/>
          <w:szCs w:val="26"/>
        </w:rPr>
      </w:pPr>
      <w:r>
        <w:rPr>
          <w:sz w:val="26"/>
          <w:szCs w:val="26"/>
        </w:rPr>
        <w:t xml:space="preserve"> k</w:t>
      </w:r>
      <w:r w:rsidRPr="0096119E">
        <w:rPr>
          <w:sz w:val="26"/>
          <w:szCs w:val="26"/>
        </w:rPr>
        <w:t>ārtību</w:t>
      </w:r>
      <w:r>
        <w:rPr>
          <w:sz w:val="26"/>
          <w:szCs w:val="26"/>
        </w:rPr>
        <w:t>,</w:t>
      </w:r>
      <w:r w:rsidRPr="0096119E">
        <w:rPr>
          <w:sz w:val="26"/>
          <w:szCs w:val="26"/>
        </w:rPr>
        <w:t xml:space="preserve"> kādā</w:t>
      </w:r>
      <w:r>
        <w:rPr>
          <w:sz w:val="26"/>
          <w:szCs w:val="26"/>
        </w:rPr>
        <w:t xml:space="preserve"> pieprasa un saņem gāzes ieroču un signālieroču paraugus pārbaudes veikšanai;</w:t>
      </w:r>
    </w:p>
    <w:p w:rsidR="0096119E" w:rsidRDefault="0096119E" w:rsidP="0096119E">
      <w:pPr>
        <w:pStyle w:val="ListParagraph"/>
        <w:numPr>
          <w:ilvl w:val="0"/>
          <w:numId w:val="5"/>
        </w:numPr>
        <w:jc w:val="both"/>
        <w:rPr>
          <w:sz w:val="26"/>
          <w:szCs w:val="26"/>
        </w:rPr>
      </w:pPr>
      <w:r w:rsidRPr="0096119E">
        <w:rPr>
          <w:sz w:val="26"/>
          <w:szCs w:val="26"/>
        </w:rPr>
        <w:t>E kategorijas ieroču tehniskās specifikācijas</w:t>
      </w:r>
      <w:r w:rsidR="00B14518">
        <w:rPr>
          <w:sz w:val="26"/>
          <w:szCs w:val="26"/>
        </w:rPr>
        <w:t>.</w:t>
      </w:r>
    </w:p>
    <w:p w:rsidR="0095243A" w:rsidRDefault="0095243A" w:rsidP="0095243A">
      <w:pPr>
        <w:jc w:val="both"/>
        <w:rPr>
          <w:sz w:val="26"/>
          <w:szCs w:val="26"/>
        </w:rPr>
      </w:pPr>
    </w:p>
    <w:p w:rsidR="0095243A" w:rsidRPr="0095243A" w:rsidRDefault="0095243A" w:rsidP="0095243A">
      <w:pPr>
        <w:jc w:val="both"/>
        <w:rPr>
          <w:sz w:val="26"/>
          <w:szCs w:val="26"/>
        </w:rPr>
      </w:pPr>
      <w:r>
        <w:rPr>
          <w:sz w:val="26"/>
          <w:szCs w:val="26"/>
        </w:rPr>
        <w:t>(6) Ja Valsts policija klasificējot konstatē, ka gāzes ierocis un signālierocis nav uzskatāms par E kategorijas ieroci, tā veic gāzes ieroča un signālieroča klasifikāciju normatīvajos aktos par šaujamieroča un to munīcijas klasifikāciju noteiktajā kārtībā, izņemot gadījumu, ja gāzes ieroča un signālieroča aprite Latvijā ir aizliegta.</w:t>
      </w:r>
    </w:p>
    <w:p w:rsidR="0082399A" w:rsidRDefault="0082399A" w:rsidP="0082399A">
      <w:pPr>
        <w:rPr>
          <w:sz w:val="26"/>
          <w:szCs w:val="26"/>
        </w:rPr>
      </w:pPr>
    </w:p>
    <w:p w:rsidR="009B2A69" w:rsidRDefault="0095243A" w:rsidP="009B2A69">
      <w:pPr>
        <w:jc w:val="both"/>
        <w:rPr>
          <w:sz w:val="26"/>
          <w:szCs w:val="26"/>
        </w:rPr>
      </w:pPr>
      <w:r>
        <w:rPr>
          <w:sz w:val="26"/>
          <w:szCs w:val="26"/>
        </w:rPr>
        <w:t>(7</w:t>
      </w:r>
      <w:r w:rsidR="0082399A">
        <w:rPr>
          <w:sz w:val="26"/>
          <w:szCs w:val="26"/>
        </w:rPr>
        <w:t xml:space="preserve">) </w:t>
      </w:r>
      <w:r w:rsidR="00F3297C" w:rsidRPr="00F3297C">
        <w:rPr>
          <w:sz w:val="26"/>
          <w:szCs w:val="26"/>
        </w:rPr>
        <w:t>Valsts policija ir kontaktpunkts, kas nodrošina gāzes ieroču un signālieroču atbilstības pārbaudi E kategorijas ieroču  tehniskajām specifikācijām, veic sadarbību ar citām Eiropas Savienības dalībvalstīm un Eiropas Ekonomikas zonas valstīm, kā arī pēc pieprasījuma saņemšanas informē citu Eiropas Savienības dalībvalsti un Eiropas Ekonomikas zonas valsti par minētās atbilstības pārbaudes rezultātiem.</w:t>
      </w:r>
      <w:r>
        <w:rPr>
          <w:sz w:val="26"/>
          <w:szCs w:val="26"/>
        </w:rPr>
        <w:t>”</w:t>
      </w:r>
    </w:p>
    <w:p w:rsidR="00101EC8" w:rsidRDefault="00101EC8" w:rsidP="009B2A69">
      <w:pPr>
        <w:jc w:val="both"/>
        <w:rPr>
          <w:sz w:val="26"/>
          <w:szCs w:val="26"/>
        </w:rPr>
      </w:pPr>
    </w:p>
    <w:p w:rsidR="00101EC8" w:rsidRDefault="0095243A" w:rsidP="00F3297C">
      <w:pPr>
        <w:ind w:firstLine="426"/>
        <w:jc w:val="both"/>
        <w:rPr>
          <w:sz w:val="26"/>
          <w:szCs w:val="26"/>
        </w:rPr>
      </w:pPr>
      <w:r>
        <w:rPr>
          <w:sz w:val="26"/>
          <w:szCs w:val="26"/>
        </w:rPr>
        <w:t>4</w:t>
      </w:r>
      <w:r w:rsidR="00101EC8">
        <w:rPr>
          <w:sz w:val="26"/>
          <w:szCs w:val="26"/>
        </w:rPr>
        <w:t xml:space="preserve">. </w:t>
      </w:r>
      <w:r w:rsidR="00F3297C" w:rsidRPr="00F3297C">
        <w:rPr>
          <w:sz w:val="26"/>
          <w:szCs w:val="26"/>
        </w:rPr>
        <w:t>Papildināt likuma 5. panta septīto daļu pēc vārdiem “gāzes ieroči un signālieroči” ar vārdiem “kas atbilst noteiktajām tehniskajām specifikācijām un”</w:t>
      </w:r>
      <w:r w:rsidR="00FA292B">
        <w:rPr>
          <w:sz w:val="26"/>
          <w:szCs w:val="26"/>
        </w:rPr>
        <w:t>.</w:t>
      </w:r>
      <w:r w:rsidR="0065361C">
        <w:rPr>
          <w:sz w:val="26"/>
          <w:szCs w:val="26"/>
        </w:rPr>
        <w:t xml:space="preserve"> </w:t>
      </w:r>
    </w:p>
    <w:p w:rsidR="0082399A" w:rsidRDefault="0082399A" w:rsidP="00B90BF6">
      <w:pPr>
        <w:jc w:val="both"/>
        <w:rPr>
          <w:sz w:val="26"/>
          <w:szCs w:val="26"/>
        </w:rPr>
      </w:pPr>
    </w:p>
    <w:p w:rsidR="00FA292B" w:rsidRDefault="00FA292B" w:rsidP="00FA292B">
      <w:pPr>
        <w:ind w:firstLine="720"/>
        <w:jc w:val="both"/>
        <w:rPr>
          <w:sz w:val="26"/>
          <w:szCs w:val="26"/>
        </w:rPr>
      </w:pPr>
      <w:r>
        <w:rPr>
          <w:sz w:val="26"/>
          <w:szCs w:val="26"/>
        </w:rPr>
        <w:lastRenderedPageBreak/>
        <w:t>5.</w:t>
      </w:r>
      <w:r w:rsidR="00A371CA" w:rsidRPr="00FA292B">
        <w:rPr>
          <w:sz w:val="26"/>
          <w:szCs w:val="26"/>
        </w:rPr>
        <w:t>Papildināt informatīvo atsauci uz Eiropas Savienības direktīvu ar Komisijas Īstenošanas Direktīvu (ES) 2019/69 ar ko nosaka trauksmes un signālieroču tehniskās specifikācijas saskaņā ar padomes Direktīvu 91/477 EEK par ieroču iegādes un glabāšanas kontroli.</w:t>
      </w:r>
    </w:p>
    <w:p w:rsidR="00FA292B" w:rsidRDefault="00FA292B" w:rsidP="00FA292B">
      <w:pPr>
        <w:ind w:firstLine="720"/>
        <w:jc w:val="both"/>
        <w:rPr>
          <w:sz w:val="26"/>
          <w:szCs w:val="26"/>
        </w:rPr>
      </w:pPr>
    </w:p>
    <w:p w:rsidR="00FA292B" w:rsidRPr="00FA292B" w:rsidRDefault="00FA292B" w:rsidP="00FA292B">
      <w:pPr>
        <w:ind w:firstLine="720"/>
        <w:jc w:val="both"/>
        <w:rPr>
          <w:sz w:val="26"/>
          <w:szCs w:val="26"/>
        </w:rPr>
      </w:pPr>
      <w:r>
        <w:rPr>
          <w:sz w:val="26"/>
          <w:szCs w:val="26"/>
        </w:rPr>
        <w:t>Likums stājas spēkā 2020.gada 17.janvārī.</w:t>
      </w:r>
    </w:p>
    <w:p w:rsidR="0082399A" w:rsidRDefault="0082399A" w:rsidP="006E03F2">
      <w:pPr>
        <w:rPr>
          <w:sz w:val="26"/>
          <w:szCs w:val="26"/>
        </w:rPr>
      </w:pPr>
    </w:p>
    <w:p w:rsidR="0095243A" w:rsidRDefault="0095243A" w:rsidP="00A371CA">
      <w:pPr>
        <w:jc w:val="both"/>
        <w:rPr>
          <w:sz w:val="26"/>
          <w:szCs w:val="26"/>
        </w:rPr>
      </w:pPr>
    </w:p>
    <w:p w:rsidR="00A371CA" w:rsidRPr="00D66E79" w:rsidRDefault="00A371CA" w:rsidP="00A371CA">
      <w:pPr>
        <w:jc w:val="both"/>
        <w:rPr>
          <w:sz w:val="26"/>
          <w:szCs w:val="26"/>
        </w:rPr>
      </w:pPr>
      <w:r w:rsidRPr="00D66E79">
        <w:rPr>
          <w:sz w:val="26"/>
          <w:szCs w:val="26"/>
        </w:rPr>
        <w:t>Ministru prezidents</w:t>
      </w:r>
      <w:r w:rsidRPr="00D66E79">
        <w:rPr>
          <w:sz w:val="26"/>
          <w:szCs w:val="26"/>
        </w:rPr>
        <w:tab/>
      </w:r>
      <w:r w:rsidRPr="00D66E79">
        <w:rPr>
          <w:sz w:val="26"/>
          <w:szCs w:val="26"/>
        </w:rPr>
        <w:tab/>
      </w:r>
      <w:r w:rsidRPr="00D66E79">
        <w:rPr>
          <w:sz w:val="26"/>
          <w:szCs w:val="26"/>
        </w:rPr>
        <w:tab/>
      </w:r>
      <w:r w:rsidRPr="00D66E79">
        <w:rPr>
          <w:sz w:val="26"/>
          <w:szCs w:val="26"/>
        </w:rPr>
        <w:tab/>
      </w:r>
      <w:r w:rsidRPr="00D66E79">
        <w:rPr>
          <w:sz w:val="26"/>
          <w:szCs w:val="26"/>
        </w:rPr>
        <w:tab/>
      </w:r>
      <w:r w:rsidRPr="00D66E79">
        <w:rPr>
          <w:sz w:val="26"/>
          <w:szCs w:val="26"/>
        </w:rPr>
        <w:tab/>
        <w:t xml:space="preserve">           Arturs Krišjānis Kariņš</w:t>
      </w:r>
    </w:p>
    <w:p w:rsidR="00A371CA" w:rsidRPr="00D66E79" w:rsidRDefault="00A371CA" w:rsidP="00A371CA">
      <w:pPr>
        <w:jc w:val="both"/>
        <w:rPr>
          <w:sz w:val="26"/>
          <w:szCs w:val="26"/>
        </w:rPr>
      </w:pPr>
    </w:p>
    <w:p w:rsidR="0067455A" w:rsidRDefault="0067455A" w:rsidP="00A371CA">
      <w:pPr>
        <w:jc w:val="both"/>
        <w:rPr>
          <w:sz w:val="26"/>
          <w:szCs w:val="26"/>
        </w:rPr>
      </w:pPr>
    </w:p>
    <w:p w:rsidR="00A371CA" w:rsidRPr="00D66E79" w:rsidRDefault="00A371CA" w:rsidP="00A371CA">
      <w:pPr>
        <w:jc w:val="both"/>
        <w:rPr>
          <w:sz w:val="26"/>
          <w:szCs w:val="26"/>
        </w:rPr>
      </w:pPr>
      <w:r w:rsidRPr="00D66E79">
        <w:rPr>
          <w:sz w:val="26"/>
          <w:szCs w:val="26"/>
        </w:rPr>
        <w:t>Iekšlietu ministrs</w:t>
      </w:r>
      <w:r w:rsidRPr="00D66E79">
        <w:rPr>
          <w:sz w:val="26"/>
          <w:szCs w:val="26"/>
        </w:rPr>
        <w:tab/>
      </w:r>
      <w:r w:rsidRPr="00D66E79">
        <w:rPr>
          <w:sz w:val="26"/>
          <w:szCs w:val="26"/>
        </w:rPr>
        <w:tab/>
      </w:r>
      <w:r w:rsidRPr="00D66E79">
        <w:rPr>
          <w:sz w:val="26"/>
          <w:szCs w:val="26"/>
        </w:rPr>
        <w:tab/>
      </w:r>
      <w:r w:rsidRPr="00D66E79">
        <w:rPr>
          <w:sz w:val="26"/>
          <w:szCs w:val="26"/>
        </w:rPr>
        <w:tab/>
      </w:r>
      <w:r w:rsidRPr="00D66E79">
        <w:rPr>
          <w:sz w:val="26"/>
          <w:szCs w:val="26"/>
        </w:rPr>
        <w:tab/>
      </w:r>
      <w:r w:rsidRPr="00D66E79">
        <w:rPr>
          <w:sz w:val="26"/>
          <w:szCs w:val="26"/>
        </w:rPr>
        <w:tab/>
      </w:r>
      <w:r w:rsidRPr="00D66E79">
        <w:rPr>
          <w:sz w:val="26"/>
          <w:szCs w:val="26"/>
        </w:rPr>
        <w:tab/>
        <w:t xml:space="preserve">Sandis </w:t>
      </w:r>
      <w:proofErr w:type="spellStart"/>
      <w:r w:rsidRPr="00D66E79">
        <w:rPr>
          <w:sz w:val="26"/>
          <w:szCs w:val="26"/>
        </w:rPr>
        <w:t>Ģirģens</w:t>
      </w:r>
      <w:proofErr w:type="spellEnd"/>
    </w:p>
    <w:p w:rsidR="00A371CA" w:rsidRPr="00D66E79" w:rsidRDefault="00A371CA" w:rsidP="00A371CA">
      <w:pPr>
        <w:jc w:val="both"/>
        <w:rPr>
          <w:sz w:val="26"/>
          <w:szCs w:val="26"/>
        </w:rPr>
      </w:pPr>
    </w:p>
    <w:p w:rsidR="0067455A" w:rsidRDefault="0067455A" w:rsidP="00A371CA">
      <w:pPr>
        <w:jc w:val="both"/>
        <w:rPr>
          <w:sz w:val="26"/>
          <w:szCs w:val="26"/>
        </w:rPr>
      </w:pPr>
    </w:p>
    <w:p w:rsidR="00A371CA" w:rsidRPr="00D66E79" w:rsidRDefault="00A371CA" w:rsidP="00A371CA">
      <w:pPr>
        <w:jc w:val="both"/>
        <w:rPr>
          <w:sz w:val="26"/>
          <w:szCs w:val="26"/>
        </w:rPr>
      </w:pPr>
      <w:r w:rsidRPr="00D66E79">
        <w:rPr>
          <w:sz w:val="26"/>
          <w:szCs w:val="26"/>
        </w:rPr>
        <w:t>Iesniedzējs:</w:t>
      </w:r>
    </w:p>
    <w:p w:rsidR="00A371CA" w:rsidRPr="00D66E79" w:rsidRDefault="00A371CA" w:rsidP="00A371CA">
      <w:pPr>
        <w:jc w:val="both"/>
        <w:rPr>
          <w:sz w:val="26"/>
          <w:szCs w:val="26"/>
        </w:rPr>
      </w:pPr>
      <w:r w:rsidRPr="00D66E79">
        <w:rPr>
          <w:sz w:val="26"/>
          <w:szCs w:val="26"/>
        </w:rPr>
        <w:t xml:space="preserve">Iekšlietu ministrs </w:t>
      </w:r>
      <w:r w:rsidRPr="00D66E79">
        <w:rPr>
          <w:sz w:val="26"/>
          <w:szCs w:val="26"/>
        </w:rPr>
        <w:tab/>
      </w:r>
      <w:r w:rsidRPr="00D66E79">
        <w:rPr>
          <w:sz w:val="26"/>
          <w:szCs w:val="26"/>
        </w:rPr>
        <w:tab/>
      </w:r>
      <w:r w:rsidRPr="00D66E79">
        <w:rPr>
          <w:sz w:val="26"/>
          <w:szCs w:val="26"/>
        </w:rPr>
        <w:tab/>
      </w:r>
      <w:r w:rsidRPr="00D66E79">
        <w:rPr>
          <w:sz w:val="26"/>
          <w:szCs w:val="26"/>
        </w:rPr>
        <w:tab/>
      </w:r>
      <w:r w:rsidRPr="00D66E79">
        <w:rPr>
          <w:sz w:val="26"/>
          <w:szCs w:val="26"/>
        </w:rPr>
        <w:tab/>
      </w:r>
      <w:r w:rsidRPr="00D66E79">
        <w:rPr>
          <w:sz w:val="26"/>
          <w:szCs w:val="26"/>
        </w:rPr>
        <w:tab/>
      </w:r>
      <w:r w:rsidRPr="00D66E79">
        <w:rPr>
          <w:sz w:val="26"/>
          <w:szCs w:val="26"/>
        </w:rPr>
        <w:tab/>
        <w:t xml:space="preserve">Sandis </w:t>
      </w:r>
      <w:proofErr w:type="spellStart"/>
      <w:r w:rsidRPr="00D66E79">
        <w:rPr>
          <w:sz w:val="26"/>
          <w:szCs w:val="26"/>
        </w:rPr>
        <w:t>Ģirģens</w:t>
      </w:r>
      <w:proofErr w:type="spellEnd"/>
    </w:p>
    <w:p w:rsidR="00A371CA" w:rsidRPr="00D66E79" w:rsidRDefault="00A371CA" w:rsidP="00A371CA">
      <w:pPr>
        <w:jc w:val="both"/>
        <w:rPr>
          <w:sz w:val="26"/>
          <w:szCs w:val="26"/>
        </w:rPr>
      </w:pPr>
    </w:p>
    <w:p w:rsidR="0067455A" w:rsidRDefault="0067455A" w:rsidP="00A371CA">
      <w:pPr>
        <w:jc w:val="both"/>
        <w:rPr>
          <w:sz w:val="26"/>
          <w:szCs w:val="26"/>
        </w:rPr>
      </w:pPr>
    </w:p>
    <w:p w:rsidR="00A371CA" w:rsidRPr="00D66E79" w:rsidRDefault="00A371CA" w:rsidP="00A371CA">
      <w:pPr>
        <w:jc w:val="both"/>
        <w:rPr>
          <w:sz w:val="26"/>
          <w:szCs w:val="26"/>
        </w:rPr>
      </w:pPr>
      <w:r w:rsidRPr="00D66E79">
        <w:rPr>
          <w:sz w:val="26"/>
          <w:szCs w:val="26"/>
        </w:rPr>
        <w:t xml:space="preserve">Vīza: </w:t>
      </w:r>
    </w:p>
    <w:p w:rsidR="00103283" w:rsidRDefault="00A371CA" w:rsidP="00D006EA">
      <w:pPr>
        <w:jc w:val="both"/>
        <w:rPr>
          <w:sz w:val="26"/>
          <w:szCs w:val="26"/>
        </w:rPr>
      </w:pPr>
      <w:r w:rsidRPr="00D66E79">
        <w:rPr>
          <w:sz w:val="26"/>
          <w:szCs w:val="26"/>
        </w:rPr>
        <w:t xml:space="preserve">valsts sekretārs </w:t>
      </w:r>
      <w:r w:rsidRPr="00D66E79">
        <w:rPr>
          <w:sz w:val="26"/>
          <w:szCs w:val="26"/>
        </w:rPr>
        <w:tab/>
      </w:r>
      <w:r w:rsidRPr="00D66E79">
        <w:rPr>
          <w:sz w:val="26"/>
          <w:szCs w:val="26"/>
        </w:rPr>
        <w:tab/>
      </w:r>
      <w:r w:rsidRPr="00D66E79">
        <w:rPr>
          <w:sz w:val="26"/>
          <w:szCs w:val="26"/>
        </w:rPr>
        <w:tab/>
      </w:r>
      <w:r w:rsidRPr="00D66E79">
        <w:rPr>
          <w:sz w:val="26"/>
          <w:szCs w:val="26"/>
        </w:rPr>
        <w:tab/>
      </w:r>
      <w:r w:rsidRPr="00D66E79">
        <w:rPr>
          <w:sz w:val="26"/>
          <w:szCs w:val="26"/>
        </w:rPr>
        <w:tab/>
      </w:r>
      <w:r w:rsidRPr="00D66E79">
        <w:rPr>
          <w:sz w:val="26"/>
          <w:szCs w:val="26"/>
        </w:rPr>
        <w:tab/>
      </w:r>
      <w:r w:rsidRPr="00D66E79">
        <w:rPr>
          <w:sz w:val="26"/>
          <w:szCs w:val="26"/>
        </w:rPr>
        <w:tab/>
        <w:t>Dimitrijs Trofimovs</w:t>
      </w: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Default="0095243A" w:rsidP="00D006EA">
      <w:pPr>
        <w:jc w:val="both"/>
        <w:rPr>
          <w:sz w:val="26"/>
          <w:szCs w:val="26"/>
        </w:rPr>
      </w:pPr>
    </w:p>
    <w:p w:rsidR="0095243A" w:rsidRPr="00FA292B" w:rsidRDefault="0067455A" w:rsidP="00D006EA">
      <w:pPr>
        <w:jc w:val="both"/>
        <w:rPr>
          <w:sz w:val="20"/>
          <w:szCs w:val="20"/>
        </w:rPr>
      </w:pPr>
      <w:proofErr w:type="spellStart"/>
      <w:r w:rsidRPr="00FA292B">
        <w:rPr>
          <w:sz w:val="20"/>
          <w:szCs w:val="20"/>
        </w:rPr>
        <w:t>A.Melkers</w:t>
      </w:r>
      <w:proofErr w:type="spellEnd"/>
    </w:p>
    <w:p w:rsidR="0067455A" w:rsidRPr="00FA292B" w:rsidRDefault="0067455A" w:rsidP="00D006EA">
      <w:pPr>
        <w:jc w:val="both"/>
        <w:rPr>
          <w:sz w:val="20"/>
          <w:szCs w:val="20"/>
        </w:rPr>
      </w:pPr>
      <w:r w:rsidRPr="00FA292B">
        <w:rPr>
          <w:sz w:val="20"/>
          <w:szCs w:val="20"/>
        </w:rPr>
        <w:t>67208232</w:t>
      </w:r>
    </w:p>
    <w:p w:rsidR="0095243A" w:rsidRPr="00D006EA" w:rsidRDefault="0095243A" w:rsidP="00D006EA">
      <w:pPr>
        <w:jc w:val="both"/>
        <w:rPr>
          <w:sz w:val="26"/>
          <w:szCs w:val="26"/>
        </w:rPr>
      </w:pPr>
    </w:p>
    <w:sectPr w:rsidR="0095243A" w:rsidRPr="00D006EA" w:rsidSect="007913AA">
      <w:headerReference w:type="even" r:id="rId8"/>
      <w:headerReference w:type="default" r:id="rId9"/>
      <w:footerReference w:type="default" r:id="rId10"/>
      <w:footerReference w:type="first" r:id="rId11"/>
      <w:pgSz w:w="11906" w:h="16838"/>
      <w:pgMar w:top="1021" w:right="1247" w:bottom="124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D69" w:rsidRDefault="00C20D69">
      <w:r>
        <w:separator/>
      </w:r>
    </w:p>
  </w:endnote>
  <w:endnote w:type="continuationSeparator" w:id="0">
    <w:p w:rsidR="00C20D69" w:rsidRDefault="00C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82" w:rsidRPr="00D95A82" w:rsidRDefault="00D95A82" w:rsidP="00D95A82">
    <w:pPr>
      <w:jc w:val="both"/>
      <w:rPr>
        <w:sz w:val="20"/>
        <w:szCs w:val="20"/>
      </w:rPr>
    </w:pPr>
    <w:r w:rsidRPr="00D95A82">
      <w:rPr>
        <w:sz w:val="20"/>
        <w:szCs w:val="20"/>
      </w:rPr>
      <w:t>I</w:t>
    </w:r>
    <w:r w:rsidR="005479DA">
      <w:rPr>
        <w:sz w:val="20"/>
        <w:szCs w:val="20"/>
      </w:rPr>
      <w:t>E</w:t>
    </w:r>
    <w:r w:rsidR="004A2804">
      <w:rPr>
        <w:sz w:val="20"/>
        <w:szCs w:val="20"/>
      </w:rPr>
      <w:t>M</w:t>
    </w:r>
    <w:r w:rsidR="004016F9">
      <w:rPr>
        <w:sz w:val="20"/>
        <w:szCs w:val="20"/>
      </w:rPr>
      <w:t>Lik</w:t>
    </w:r>
    <w:r w:rsidR="004878E2">
      <w:rPr>
        <w:sz w:val="20"/>
        <w:szCs w:val="20"/>
      </w:rPr>
      <w:t>_</w:t>
    </w:r>
    <w:r w:rsidR="00F3297C">
      <w:rPr>
        <w:sz w:val="20"/>
        <w:szCs w:val="20"/>
      </w:rPr>
      <w:t>0407</w:t>
    </w:r>
    <w:r w:rsidR="009D2F62">
      <w:rPr>
        <w:sz w:val="20"/>
        <w:szCs w:val="20"/>
      </w:rPr>
      <w:t>19</w:t>
    </w:r>
  </w:p>
  <w:p w:rsidR="00F30312" w:rsidRDefault="00F30312" w:rsidP="00471CDA">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12" w:rsidRPr="00471CDA" w:rsidRDefault="00D95A82" w:rsidP="00471CDA">
    <w:pPr>
      <w:pStyle w:val="Footer"/>
    </w:pPr>
    <w:r>
      <w:rPr>
        <w:sz w:val="20"/>
        <w:szCs w:val="20"/>
      </w:rPr>
      <w:t>I</w:t>
    </w:r>
    <w:r w:rsidR="005479DA">
      <w:rPr>
        <w:sz w:val="20"/>
        <w:szCs w:val="20"/>
      </w:rPr>
      <w:t>E</w:t>
    </w:r>
    <w:r>
      <w:rPr>
        <w:sz w:val="20"/>
        <w:szCs w:val="20"/>
      </w:rPr>
      <w:t>M</w:t>
    </w:r>
    <w:r w:rsidR="001050ED">
      <w:rPr>
        <w:sz w:val="20"/>
        <w:szCs w:val="20"/>
      </w:rPr>
      <w:t>Lik</w:t>
    </w:r>
    <w:r w:rsidR="00471CDA" w:rsidRPr="00675D56">
      <w:rPr>
        <w:sz w:val="20"/>
        <w:szCs w:val="20"/>
      </w:rPr>
      <w:t>_</w:t>
    </w:r>
    <w:r w:rsidR="00F3297C">
      <w:rPr>
        <w:sz w:val="20"/>
        <w:szCs w:val="20"/>
      </w:rPr>
      <w:t>0407</w:t>
    </w:r>
    <w:r w:rsidR="00F02875">
      <w:rPr>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D69" w:rsidRDefault="00C20D69">
      <w:r>
        <w:separator/>
      </w:r>
    </w:p>
  </w:footnote>
  <w:footnote w:type="continuationSeparator" w:id="0">
    <w:p w:rsidR="00C20D69" w:rsidRDefault="00C20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12" w:rsidRDefault="00F30312" w:rsidP="005C63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312" w:rsidRDefault="00F30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12" w:rsidRDefault="00F30312" w:rsidP="005C63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CA7">
      <w:rPr>
        <w:rStyle w:val="PageNumber"/>
        <w:noProof/>
      </w:rPr>
      <w:t>2</w:t>
    </w:r>
    <w:r>
      <w:rPr>
        <w:rStyle w:val="PageNumber"/>
      </w:rPr>
      <w:fldChar w:fldCharType="end"/>
    </w:r>
  </w:p>
  <w:p w:rsidR="00F30312" w:rsidRDefault="00F30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5B3B"/>
    <w:multiLevelType w:val="hybridMultilevel"/>
    <w:tmpl w:val="B8BEC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F16047"/>
    <w:multiLevelType w:val="hybridMultilevel"/>
    <w:tmpl w:val="A4421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4C0602"/>
    <w:multiLevelType w:val="hybridMultilevel"/>
    <w:tmpl w:val="90DCE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6450F6"/>
    <w:multiLevelType w:val="multilevel"/>
    <w:tmpl w:val="E8ACB77E"/>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2656BD7"/>
    <w:multiLevelType w:val="multilevel"/>
    <w:tmpl w:val="E8ACB77E"/>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E165637"/>
    <w:multiLevelType w:val="hybridMultilevel"/>
    <w:tmpl w:val="45A8C3B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B3"/>
    <w:rsid w:val="00001330"/>
    <w:rsid w:val="00001C21"/>
    <w:rsid w:val="000050F5"/>
    <w:rsid w:val="00005FA9"/>
    <w:rsid w:val="00010C2B"/>
    <w:rsid w:val="00011126"/>
    <w:rsid w:val="00012A2D"/>
    <w:rsid w:val="00013B67"/>
    <w:rsid w:val="000162E9"/>
    <w:rsid w:val="00023ED4"/>
    <w:rsid w:val="00024A9C"/>
    <w:rsid w:val="00026DDF"/>
    <w:rsid w:val="000273A4"/>
    <w:rsid w:val="00030C26"/>
    <w:rsid w:val="00032B44"/>
    <w:rsid w:val="00034E36"/>
    <w:rsid w:val="0003727A"/>
    <w:rsid w:val="00041F71"/>
    <w:rsid w:val="0004343B"/>
    <w:rsid w:val="00044040"/>
    <w:rsid w:val="00045C84"/>
    <w:rsid w:val="00047443"/>
    <w:rsid w:val="000477BF"/>
    <w:rsid w:val="00051D18"/>
    <w:rsid w:val="0005260F"/>
    <w:rsid w:val="0005441B"/>
    <w:rsid w:val="00054C60"/>
    <w:rsid w:val="00054CE6"/>
    <w:rsid w:val="000575D1"/>
    <w:rsid w:val="00060784"/>
    <w:rsid w:val="00064F3C"/>
    <w:rsid w:val="000657F3"/>
    <w:rsid w:val="00066901"/>
    <w:rsid w:val="000708F1"/>
    <w:rsid w:val="0007577F"/>
    <w:rsid w:val="0007594F"/>
    <w:rsid w:val="00075A8C"/>
    <w:rsid w:val="000763E1"/>
    <w:rsid w:val="000833B3"/>
    <w:rsid w:val="00083F61"/>
    <w:rsid w:val="00084E33"/>
    <w:rsid w:val="000871CC"/>
    <w:rsid w:val="000872AC"/>
    <w:rsid w:val="000970B5"/>
    <w:rsid w:val="000A1223"/>
    <w:rsid w:val="000A215A"/>
    <w:rsid w:val="000A2167"/>
    <w:rsid w:val="000A3242"/>
    <w:rsid w:val="000A4379"/>
    <w:rsid w:val="000A4FC4"/>
    <w:rsid w:val="000A67CC"/>
    <w:rsid w:val="000A6BA1"/>
    <w:rsid w:val="000A75E9"/>
    <w:rsid w:val="000B030C"/>
    <w:rsid w:val="000B048C"/>
    <w:rsid w:val="000B0C37"/>
    <w:rsid w:val="000B15AE"/>
    <w:rsid w:val="000B40CC"/>
    <w:rsid w:val="000B6DE8"/>
    <w:rsid w:val="000C13F3"/>
    <w:rsid w:val="000C1C14"/>
    <w:rsid w:val="000C2874"/>
    <w:rsid w:val="000C29AB"/>
    <w:rsid w:val="000C3457"/>
    <w:rsid w:val="000C4E2C"/>
    <w:rsid w:val="000C5C74"/>
    <w:rsid w:val="000D36EF"/>
    <w:rsid w:val="000D58B1"/>
    <w:rsid w:val="000D66E0"/>
    <w:rsid w:val="000D7F24"/>
    <w:rsid w:val="000E118A"/>
    <w:rsid w:val="000E170F"/>
    <w:rsid w:val="000E438A"/>
    <w:rsid w:val="000F0707"/>
    <w:rsid w:val="000F09B2"/>
    <w:rsid w:val="000F13BA"/>
    <w:rsid w:val="000F1514"/>
    <w:rsid w:val="000F1A99"/>
    <w:rsid w:val="000F7C07"/>
    <w:rsid w:val="0010075B"/>
    <w:rsid w:val="0010164D"/>
    <w:rsid w:val="00101711"/>
    <w:rsid w:val="00101EC8"/>
    <w:rsid w:val="00103283"/>
    <w:rsid w:val="001050ED"/>
    <w:rsid w:val="0010798F"/>
    <w:rsid w:val="00107FA4"/>
    <w:rsid w:val="00110819"/>
    <w:rsid w:val="001140B2"/>
    <w:rsid w:val="00117174"/>
    <w:rsid w:val="001210F7"/>
    <w:rsid w:val="001211D5"/>
    <w:rsid w:val="00123DC5"/>
    <w:rsid w:val="00124AC5"/>
    <w:rsid w:val="0012611A"/>
    <w:rsid w:val="001264CA"/>
    <w:rsid w:val="00126D68"/>
    <w:rsid w:val="00130C4E"/>
    <w:rsid w:val="00131A72"/>
    <w:rsid w:val="0013342C"/>
    <w:rsid w:val="001346F6"/>
    <w:rsid w:val="00136120"/>
    <w:rsid w:val="001415FE"/>
    <w:rsid w:val="00141EF2"/>
    <w:rsid w:val="00144B76"/>
    <w:rsid w:val="0015009F"/>
    <w:rsid w:val="00154F28"/>
    <w:rsid w:val="00156E67"/>
    <w:rsid w:val="00157295"/>
    <w:rsid w:val="001704F3"/>
    <w:rsid w:val="001706AC"/>
    <w:rsid w:val="00175DC5"/>
    <w:rsid w:val="00175DCE"/>
    <w:rsid w:val="00182514"/>
    <w:rsid w:val="0018274E"/>
    <w:rsid w:val="00182D74"/>
    <w:rsid w:val="0018349D"/>
    <w:rsid w:val="0018393B"/>
    <w:rsid w:val="00186BCB"/>
    <w:rsid w:val="00190046"/>
    <w:rsid w:val="001938A2"/>
    <w:rsid w:val="0019460F"/>
    <w:rsid w:val="001946F7"/>
    <w:rsid w:val="001949E0"/>
    <w:rsid w:val="00195D40"/>
    <w:rsid w:val="001960EF"/>
    <w:rsid w:val="0019673A"/>
    <w:rsid w:val="00197613"/>
    <w:rsid w:val="001A18EA"/>
    <w:rsid w:val="001A22DC"/>
    <w:rsid w:val="001A26C1"/>
    <w:rsid w:val="001B05CD"/>
    <w:rsid w:val="001C0234"/>
    <w:rsid w:val="001C03B7"/>
    <w:rsid w:val="001C0859"/>
    <w:rsid w:val="001E507E"/>
    <w:rsid w:val="001F0057"/>
    <w:rsid w:val="001F1BDB"/>
    <w:rsid w:val="001F2851"/>
    <w:rsid w:val="001F33C6"/>
    <w:rsid w:val="001F4122"/>
    <w:rsid w:val="001F4F73"/>
    <w:rsid w:val="00205B43"/>
    <w:rsid w:val="002063C7"/>
    <w:rsid w:val="00206818"/>
    <w:rsid w:val="002070EA"/>
    <w:rsid w:val="0020745B"/>
    <w:rsid w:val="002118C7"/>
    <w:rsid w:val="002121E2"/>
    <w:rsid w:val="002125D4"/>
    <w:rsid w:val="002135D9"/>
    <w:rsid w:val="00214922"/>
    <w:rsid w:val="0022087D"/>
    <w:rsid w:val="002236E6"/>
    <w:rsid w:val="0022372D"/>
    <w:rsid w:val="0022502E"/>
    <w:rsid w:val="00225804"/>
    <w:rsid w:val="002258B1"/>
    <w:rsid w:val="00230914"/>
    <w:rsid w:val="00236EDD"/>
    <w:rsid w:val="002404C0"/>
    <w:rsid w:val="002412C5"/>
    <w:rsid w:val="0025510B"/>
    <w:rsid w:val="002562F7"/>
    <w:rsid w:val="00256AD9"/>
    <w:rsid w:val="002572F9"/>
    <w:rsid w:val="002609DC"/>
    <w:rsid w:val="00262A7B"/>
    <w:rsid w:val="00263284"/>
    <w:rsid w:val="00264915"/>
    <w:rsid w:val="00264C8E"/>
    <w:rsid w:val="002658D5"/>
    <w:rsid w:val="002678A8"/>
    <w:rsid w:val="0027373E"/>
    <w:rsid w:val="00275938"/>
    <w:rsid w:val="002778DD"/>
    <w:rsid w:val="00277D1D"/>
    <w:rsid w:val="002824D1"/>
    <w:rsid w:val="00283696"/>
    <w:rsid w:val="00283B5A"/>
    <w:rsid w:val="00284EAA"/>
    <w:rsid w:val="0029192F"/>
    <w:rsid w:val="00292984"/>
    <w:rsid w:val="002A24C2"/>
    <w:rsid w:val="002A3E0C"/>
    <w:rsid w:val="002A5FD3"/>
    <w:rsid w:val="002B24A8"/>
    <w:rsid w:val="002B2EE8"/>
    <w:rsid w:val="002B4603"/>
    <w:rsid w:val="002B5388"/>
    <w:rsid w:val="002B53BC"/>
    <w:rsid w:val="002B72DD"/>
    <w:rsid w:val="002C2798"/>
    <w:rsid w:val="002C56DA"/>
    <w:rsid w:val="002C5B2F"/>
    <w:rsid w:val="002C666A"/>
    <w:rsid w:val="002C7503"/>
    <w:rsid w:val="002C7DD8"/>
    <w:rsid w:val="002D1BDC"/>
    <w:rsid w:val="002D3BF3"/>
    <w:rsid w:val="002D3ED5"/>
    <w:rsid w:val="002D5764"/>
    <w:rsid w:val="002D5C83"/>
    <w:rsid w:val="002D6CE9"/>
    <w:rsid w:val="002E1D03"/>
    <w:rsid w:val="002E2953"/>
    <w:rsid w:val="002E32DF"/>
    <w:rsid w:val="002E3D73"/>
    <w:rsid w:val="002E3E97"/>
    <w:rsid w:val="002E4AA3"/>
    <w:rsid w:val="002E506D"/>
    <w:rsid w:val="002F5D0D"/>
    <w:rsid w:val="002F7A1A"/>
    <w:rsid w:val="003058D7"/>
    <w:rsid w:val="00306E1F"/>
    <w:rsid w:val="003074F4"/>
    <w:rsid w:val="00307B78"/>
    <w:rsid w:val="003108B1"/>
    <w:rsid w:val="00310D9A"/>
    <w:rsid w:val="00312885"/>
    <w:rsid w:val="00312D0B"/>
    <w:rsid w:val="00313423"/>
    <w:rsid w:val="00313E2D"/>
    <w:rsid w:val="00315A2F"/>
    <w:rsid w:val="00316022"/>
    <w:rsid w:val="003314E2"/>
    <w:rsid w:val="00332453"/>
    <w:rsid w:val="00332EB7"/>
    <w:rsid w:val="00340BD3"/>
    <w:rsid w:val="00341B23"/>
    <w:rsid w:val="00344762"/>
    <w:rsid w:val="00345661"/>
    <w:rsid w:val="00350DA8"/>
    <w:rsid w:val="00353CC4"/>
    <w:rsid w:val="00356ADE"/>
    <w:rsid w:val="00363DFA"/>
    <w:rsid w:val="0036679A"/>
    <w:rsid w:val="00374B76"/>
    <w:rsid w:val="003774C3"/>
    <w:rsid w:val="003806B9"/>
    <w:rsid w:val="003836A5"/>
    <w:rsid w:val="003839B3"/>
    <w:rsid w:val="00384AC3"/>
    <w:rsid w:val="003870D7"/>
    <w:rsid w:val="0039028C"/>
    <w:rsid w:val="00393ABE"/>
    <w:rsid w:val="00397D97"/>
    <w:rsid w:val="003A324E"/>
    <w:rsid w:val="003A50BE"/>
    <w:rsid w:val="003A6E3B"/>
    <w:rsid w:val="003A6F2E"/>
    <w:rsid w:val="003B1426"/>
    <w:rsid w:val="003B5472"/>
    <w:rsid w:val="003B77E5"/>
    <w:rsid w:val="003C0427"/>
    <w:rsid w:val="003C1216"/>
    <w:rsid w:val="003C1E93"/>
    <w:rsid w:val="003C20CC"/>
    <w:rsid w:val="003C438D"/>
    <w:rsid w:val="003C462C"/>
    <w:rsid w:val="003D2701"/>
    <w:rsid w:val="003D341B"/>
    <w:rsid w:val="003D7A7B"/>
    <w:rsid w:val="003E0E9B"/>
    <w:rsid w:val="003E47E7"/>
    <w:rsid w:val="003E6F41"/>
    <w:rsid w:val="003F1D00"/>
    <w:rsid w:val="003F5489"/>
    <w:rsid w:val="003F660E"/>
    <w:rsid w:val="003F7E4F"/>
    <w:rsid w:val="00400DC5"/>
    <w:rsid w:val="004016F9"/>
    <w:rsid w:val="004049C3"/>
    <w:rsid w:val="0040661E"/>
    <w:rsid w:val="004111D2"/>
    <w:rsid w:val="004112F8"/>
    <w:rsid w:val="00412717"/>
    <w:rsid w:val="004161E8"/>
    <w:rsid w:val="004165DA"/>
    <w:rsid w:val="004169D5"/>
    <w:rsid w:val="00417430"/>
    <w:rsid w:val="004201E8"/>
    <w:rsid w:val="00422BFE"/>
    <w:rsid w:val="0042444C"/>
    <w:rsid w:val="004251A1"/>
    <w:rsid w:val="004263C1"/>
    <w:rsid w:val="00426482"/>
    <w:rsid w:val="00427344"/>
    <w:rsid w:val="00431550"/>
    <w:rsid w:val="004345B0"/>
    <w:rsid w:val="00435847"/>
    <w:rsid w:val="00441717"/>
    <w:rsid w:val="0044239B"/>
    <w:rsid w:val="004436DB"/>
    <w:rsid w:val="00446B82"/>
    <w:rsid w:val="00447F98"/>
    <w:rsid w:val="00450389"/>
    <w:rsid w:val="00452229"/>
    <w:rsid w:val="004564EF"/>
    <w:rsid w:val="00456A3F"/>
    <w:rsid w:val="00462E7E"/>
    <w:rsid w:val="004631C6"/>
    <w:rsid w:val="00466020"/>
    <w:rsid w:val="0046642A"/>
    <w:rsid w:val="004668EB"/>
    <w:rsid w:val="004671E8"/>
    <w:rsid w:val="00470DAA"/>
    <w:rsid w:val="00471CDA"/>
    <w:rsid w:val="00472A57"/>
    <w:rsid w:val="00473CE5"/>
    <w:rsid w:val="004740A4"/>
    <w:rsid w:val="00480155"/>
    <w:rsid w:val="00482527"/>
    <w:rsid w:val="004851BD"/>
    <w:rsid w:val="00486DCC"/>
    <w:rsid w:val="004870C5"/>
    <w:rsid w:val="00487454"/>
    <w:rsid w:val="004878E2"/>
    <w:rsid w:val="00490C72"/>
    <w:rsid w:val="0049171B"/>
    <w:rsid w:val="00492B1B"/>
    <w:rsid w:val="00492BB8"/>
    <w:rsid w:val="004940A1"/>
    <w:rsid w:val="0049675C"/>
    <w:rsid w:val="004A0E19"/>
    <w:rsid w:val="004A1B0D"/>
    <w:rsid w:val="004A2804"/>
    <w:rsid w:val="004A7B55"/>
    <w:rsid w:val="004A7EE7"/>
    <w:rsid w:val="004B0050"/>
    <w:rsid w:val="004B1954"/>
    <w:rsid w:val="004B445A"/>
    <w:rsid w:val="004B4A09"/>
    <w:rsid w:val="004B4E3D"/>
    <w:rsid w:val="004B5489"/>
    <w:rsid w:val="004B68E7"/>
    <w:rsid w:val="004B7BDF"/>
    <w:rsid w:val="004C0848"/>
    <w:rsid w:val="004C479C"/>
    <w:rsid w:val="004C5A4A"/>
    <w:rsid w:val="004C700C"/>
    <w:rsid w:val="004D03FF"/>
    <w:rsid w:val="004D04F0"/>
    <w:rsid w:val="004D22B5"/>
    <w:rsid w:val="004D27C8"/>
    <w:rsid w:val="004D778F"/>
    <w:rsid w:val="004E1A7A"/>
    <w:rsid w:val="004E1F11"/>
    <w:rsid w:val="004F0467"/>
    <w:rsid w:val="004F415D"/>
    <w:rsid w:val="004F43E3"/>
    <w:rsid w:val="004F4B40"/>
    <w:rsid w:val="004F535C"/>
    <w:rsid w:val="004F5D86"/>
    <w:rsid w:val="004F7693"/>
    <w:rsid w:val="004F7DA3"/>
    <w:rsid w:val="00502BA0"/>
    <w:rsid w:val="00504DDE"/>
    <w:rsid w:val="00505E57"/>
    <w:rsid w:val="005124CF"/>
    <w:rsid w:val="00516A8E"/>
    <w:rsid w:val="00517998"/>
    <w:rsid w:val="005222DE"/>
    <w:rsid w:val="005269AA"/>
    <w:rsid w:val="005319EA"/>
    <w:rsid w:val="00532F78"/>
    <w:rsid w:val="005353C8"/>
    <w:rsid w:val="0053740C"/>
    <w:rsid w:val="005434B4"/>
    <w:rsid w:val="00543BBB"/>
    <w:rsid w:val="00543C4D"/>
    <w:rsid w:val="00544648"/>
    <w:rsid w:val="00544C84"/>
    <w:rsid w:val="00544F51"/>
    <w:rsid w:val="00545054"/>
    <w:rsid w:val="00545398"/>
    <w:rsid w:val="00545487"/>
    <w:rsid w:val="00547385"/>
    <w:rsid w:val="005479DA"/>
    <w:rsid w:val="005507B8"/>
    <w:rsid w:val="00555AD1"/>
    <w:rsid w:val="0056020D"/>
    <w:rsid w:val="00561756"/>
    <w:rsid w:val="00562750"/>
    <w:rsid w:val="00565908"/>
    <w:rsid w:val="005678F3"/>
    <w:rsid w:val="00571958"/>
    <w:rsid w:val="00571C93"/>
    <w:rsid w:val="00572765"/>
    <w:rsid w:val="005730AD"/>
    <w:rsid w:val="0057405E"/>
    <w:rsid w:val="00574C73"/>
    <w:rsid w:val="005766FF"/>
    <w:rsid w:val="005770D9"/>
    <w:rsid w:val="00580347"/>
    <w:rsid w:val="00582A3F"/>
    <w:rsid w:val="00583102"/>
    <w:rsid w:val="00585036"/>
    <w:rsid w:val="00586BDE"/>
    <w:rsid w:val="005A0047"/>
    <w:rsid w:val="005A02F9"/>
    <w:rsid w:val="005A0F1A"/>
    <w:rsid w:val="005A578A"/>
    <w:rsid w:val="005A5CB4"/>
    <w:rsid w:val="005B2ADD"/>
    <w:rsid w:val="005B2D88"/>
    <w:rsid w:val="005B5E0D"/>
    <w:rsid w:val="005B6C4E"/>
    <w:rsid w:val="005C1A1D"/>
    <w:rsid w:val="005C1E1D"/>
    <w:rsid w:val="005C3FDE"/>
    <w:rsid w:val="005C4C0A"/>
    <w:rsid w:val="005C5020"/>
    <w:rsid w:val="005C633D"/>
    <w:rsid w:val="005C74F2"/>
    <w:rsid w:val="005D34B1"/>
    <w:rsid w:val="005D4BA7"/>
    <w:rsid w:val="005D58F2"/>
    <w:rsid w:val="005D71B3"/>
    <w:rsid w:val="005E0088"/>
    <w:rsid w:val="005E2462"/>
    <w:rsid w:val="005E3794"/>
    <w:rsid w:val="005E56D6"/>
    <w:rsid w:val="005F2F23"/>
    <w:rsid w:val="005F5C41"/>
    <w:rsid w:val="005F6901"/>
    <w:rsid w:val="005F7C3E"/>
    <w:rsid w:val="005F7DD5"/>
    <w:rsid w:val="00601257"/>
    <w:rsid w:val="00604A2F"/>
    <w:rsid w:val="00604ACF"/>
    <w:rsid w:val="00613159"/>
    <w:rsid w:val="00616DB2"/>
    <w:rsid w:val="0062357F"/>
    <w:rsid w:val="0062488E"/>
    <w:rsid w:val="00625F96"/>
    <w:rsid w:val="00627235"/>
    <w:rsid w:val="0062778A"/>
    <w:rsid w:val="00633601"/>
    <w:rsid w:val="00634D26"/>
    <w:rsid w:val="00635566"/>
    <w:rsid w:val="00635E91"/>
    <w:rsid w:val="006378E7"/>
    <w:rsid w:val="0064028E"/>
    <w:rsid w:val="00641330"/>
    <w:rsid w:val="00642FC0"/>
    <w:rsid w:val="006437E2"/>
    <w:rsid w:val="00645FD3"/>
    <w:rsid w:val="006475D6"/>
    <w:rsid w:val="006479D1"/>
    <w:rsid w:val="0065129F"/>
    <w:rsid w:val="00651503"/>
    <w:rsid w:val="0065339A"/>
    <w:rsid w:val="0065361C"/>
    <w:rsid w:val="006579A1"/>
    <w:rsid w:val="00660B63"/>
    <w:rsid w:val="00661022"/>
    <w:rsid w:val="0066278F"/>
    <w:rsid w:val="00663EF5"/>
    <w:rsid w:val="00665397"/>
    <w:rsid w:val="00667119"/>
    <w:rsid w:val="006716A7"/>
    <w:rsid w:val="00673DC0"/>
    <w:rsid w:val="0067455A"/>
    <w:rsid w:val="00674719"/>
    <w:rsid w:val="006755C3"/>
    <w:rsid w:val="00675D56"/>
    <w:rsid w:val="00676DA9"/>
    <w:rsid w:val="00677C24"/>
    <w:rsid w:val="006837E0"/>
    <w:rsid w:val="00685002"/>
    <w:rsid w:val="006915EA"/>
    <w:rsid w:val="00694971"/>
    <w:rsid w:val="006964B9"/>
    <w:rsid w:val="00697324"/>
    <w:rsid w:val="006A052F"/>
    <w:rsid w:val="006A1392"/>
    <w:rsid w:val="006A1EE3"/>
    <w:rsid w:val="006A231A"/>
    <w:rsid w:val="006A290C"/>
    <w:rsid w:val="006A46C2"/>
    <w:rsid w:val="006A6EE6"/>
    <w:rsid w:val="006A7AE4"/>
    <w:rsid w:val="006B2244"/>
    <w:rsid w:val="006B31BB"/>
    <w:rsid w:val="006B3A10"/>
    <w:rsid w:val="006B4DEC"/>
    <w:rsid w:val="006B592A"/>
    <w:rsid w:val="006C077B"/>
    <w:rsid w:val="006C0D72"/>
    <w:rsid w:val="006C103E"/>
    <w:rsid w:val="006C221E"/>
    <w:rsid w:val="006C5375"/>
    <w:rsid w:val="006C6268"/>
    <w:rsid w:val="006D1683"/>
    <w:rsid w:val="006D18A9"/>
    <w:rsid w:val="006D2FD3"/>
    <w:rsid w:val="006D37AB"/>
    <w:rsid w:val="006E03F2"/>
    <w:rsid w:val="006E07A7"/>
    <w:rsid w:val="006E4E32"/>
    <w:rsid w:val="006E6AFC"/>
    <w:rsid w:val="006F084F"/>
    <w:rsid w:val="006F0B2A"/>
    <w:rsid w:val="006F2174"/>
    <w:rsid w:val="006F273A"/>
    <w:rsid w:val="006F5E41"/>
    <w:rsid w:val="006F6724"/>
    <w:rsid w:val="006F72D0"/>
    <w:rsid w:val="00703523"/>
    <w:rsid w:val="00704719"/>
    <w:rsid w:val="007049BE"/>
    <w:rsid w:val="00704CDA"/>
    <w:rsid w:val="00707B37"/>
    <w:rsid w:val="00707F96"/>
    <w:rsid w:val="007242F6"/>
    <w:rsid w:val="007258B2"/>
    <w:rsid w:val="007272E0"/>
    <w:rsid w:val="00731BCE"/>
    <w:rsid w:val="00733491"/>
    <w:rsid w:val="007361CE"/>
    <w:rsid w:val="0074067E"/>
    <w:rsid w:val="0074518A"/>
    <w:rsid w:val="0074522F"/>
    <w:rsid w:val="007525A9"/>
    <w:rsid w:val="00752F96"/>
    <w:rsid w:val="00760098"/>
    <w:rsid w:val="00761D87"/>
    <w:rsid w:val="00762DAA"/>
    <w:rsid w:val="00765B36"/>
    <w:rsid w:val="00765FA2"/>
    <w:rsid w:val="00770A1B"/>
    <w:rsid w:val="0077140E"/>
    <w:rsid w:val="00771776"/>
    <w:rsid w:val="0077520F"/>
    <w:rsid w:val="007757B1"/>
    <w:rsid w:val="00780FCC"/>
    <w:rsid w:val="007815FC"/>
    <w:rsid w:val="007833F7"/>
    <w:rsid w:val="00784798"/>
    <w:rsid w:val="00786E9B"/>
    <w:rsid w:val="007913AA"/>
    <w:rsid w:val="007918CC"/>
    <w:rsid w:val="00792864"/>
    <w:rsid w:val="00792DEA"/>
    <w:rsid w:val="00792E2F"/>
    <w:rsid w:val="0079448B"/>
    <w:rsid w:val="00794D80"/>
    <w:rsid w:val="00796BC2"/>
    <w:rsid w:val="0079775B"/>
    <w:rsid w:val="007A53CF"/>
    <w:rsid w:val="007A5912"/>
    <w:rsid w:val="007A6C3E"/>
    <w:rsid w:val="007A7700"/>
    <w:rsid w:val="007B0A79"/>
    <w:rsid w:val="007B1327"/>
    <w:rsid w:val="007B4406"/>
    <w:rsid w:val="007B46E3"/>
    <w:rsid w:val="007B4AAE"/>
    <w:rsid w:val="007C3666"/>
    <w:rsid w:val="007C3DC6"/>
    <w:rsid w:val="007D1A6F"/>
    <w:rsid w:val="007D1A89"/>
    <w:rsid w:val="007D2A81"/>
    <w:rsid w:val="007D3206"/>
    <w:rsid w:val="007D3452"/>
    <w:rsid w:val="007D5BFD"/>
    <w:rsid w:val="007D70FE"/>
    <w:rsid w:val="007D742D"/>
    <w:rsid w:val="007D7562"/>
    <w:rsid w:val="007E0711"/>
    <w:rsid w:val="007E0C76"/>
    <w:rsid w:val="007E1562"/>
    <w:rsid w:val="007E1AA5"/>
    <w:rsid w:val="007E29E8"/>
    <w:rsid w:val="007E3255"/>
    <w:rsid w:val="007E4107"/>
    <w:rsid w:val="007E4151"/>
    <w:rsid w:val="007E5A37"/>
    <w:rsid w:val="007E7C79"/>
    <w:rsid w:val="007F091C"/>
    <w:rsid w:val="007F1860"/>
    <w:rsid w:val="007F1A2B"/>
    <w:rsid w:val="007F272C"/>
    <w:rsid w:val="007F342F"/>
    <w:rsid w:val="007F3EDC"/>
    <w:rsid w:val="007F758A"/>
    <w:rsid w:val="00800401"/>
    <w:rsid w:val="00800F40"/>
    <w:rsid w:val="0080391A"/>
    <w:rsid w:val="0080425A"/>
    <w:rsid w:val="00806386"/>
    <w:rsid w:val="00806929"/>
    <w:rsid w:val="00807E3E"/>
    <w:rsid w:val="008128C0"/>
    <w:rsid w:val="008131AC"/>
    <w:rsid w:val="008138D2"/>
    <w:rsid w:val="00813938"/>
    <w:rsid w:val="00814DC8"/>
    <w:rsid w:val="00815001"/>
    <w:rsid w:val="0081511F"/>
    <w:rsid w:val="00815AC7"/>
    <w:rsid w:val="00815CDC"/>
    <w:rsid w:val="00816453"/>
    <w:rsid w:val="0081691F"/>
    <w:rsid w:val="00816D0E"/>
    <w:rsid w:val="0082399A"/>
    <w:rsid w:val="00825639"/>
    <w:rsid w:val="008316AA"/>
    <w:rsid w:val="00831842"/>
    <w:rsid w:val="00835BFA"/>
    <w:rsid w:val="0083654E"/>
    <w:rsid w:val="00837519"/>
    <w:rsid w:val="00837CB8"/>
    <w:rsid w:val="00837F26"/>
    <w:rsid w:val="008422B3"/>
    <w:rsid w:val="0084239C"/>
    <w:rsid w:val="00851457"/>
    <w:rsid w:val="0085177D"/>
    <w:rsid w:val="0085220F"/>
    <w:rsid w:val="008542E4"/>
    <w:rsid w:val="00855F8A"/>
    <w:rsid w:val="0085780A"/>
    <w:rsid w:val="00863C2D"/>
    <w:rsid w:val="00866B26"/>
    <w:rsid w:val="00867790"/>
    <w:rsid w:val="00867DAE"/>
    <w:rsid w:val="00870DE7"/>
    <w:rsid w:val="00873B36"/>
    <w:rsid w:val="00874F0B"/>
    <w:rsid w:val="00880553"/>
    <w:rsid w:val="0088094B"/>
    <w:rsid w:val="00884F19"/>
    <w:rsid w:val="008875B3"/>
    <w:rsid w:val="00887C9F"/>
    <w:rsid w:val="0089202C"/>
    <w:rsid w:val="0089251A"/>
    <w:rsid w:val="00892D2A"/>
    <w:rsid w:val="00894227"/>
    <w:rsid w:val="008A0B26"/>
    <w:rsid w:val="008A2E22"/>
    <w:rsid w:val="008A3CA5"/>
    <w:rsid w:val="008A431A"/>
    <w:rsid w:val="008A4A73"/>
    <w:rsid w:val="008A4D11"/>
    <w:rsid w:val="008B04E3"/>
    <w:rsid w:val="008B5223"/>
    <w:rsid w:val="008D0FFC"/>
    <w:rsid w:val="008D12F6"/>
    <w:rsid w:val="008D4618"/>
    <w:rsid w:val="008D48EA"/>
    <w:rsid w:val="008D588C"/>
    <w:rsid w:val="008D5B64"/>
    <w:rsid w:val="008E040E"/>
    <w:rsid w:val="008E3B88"/>
    <w:rsid w:val="008E4261"/>
    <w:rsid w:val="008E4BA9"/>
    <w:rsid w:val="008E60C7"/>
    <w:rsid w:val="008E716B"/>
    <w:rsid w:val="008E7C77"/>
    <w:rsid w:val="008F16B0"/>
    <w:rsid w:val="008F2BC8"/>
    <w:rsid w:val="008F301C"/>
    <w:rsid w:val="008F4B01"/>
    <w:rsid w:val="008F5311"/>
    <w:rsid w:val="008F7F92"/>
    <w:rsid w:val="0090065A"/>
    <w:rsid w:val="00901467"/>
    <w:rsid w:val="00901A82"/>
    <w:rsid w:val="00902724"/>
    <w:rsid w:val="00902B4A"/>
    <w:rsid w:val="00903833"/>
    <w:rsid w:val="009079DD"/>
    <w:rsid w:val="00912261"/>
    <w:rsid w:val="0091274E"/>
    <w:rsid w:val="00913083"/>
    <w:rsid w:val="00916841"/>
    <w:rsid w:val="00924657"/>
    <w:rsid w:val="0092596C"/>
    <w:rsid w:val="009264A4"/>
    <w:rsid w:val="00927880"/>
    <w:rsid w:val="0093672B"/>
    <w:rsid w:val="00936F1E"/>
    <w:rsid w:val="0093756D"/>
    <w:rsid w:val="009433C7"/>
    <w:rsid w:val="0094486A"/>
    <w:rsid w:val="00947F14"/>
    <w:rsid w:val="00950AC8"/>
    <w:rsid w:val="009511CF"/>
    <w:rsid w:val="0095243A"/>
    <w:rsid w:val="0095423F"/>
    <w:rsid w:val="009550D0"/>
    <w:rsid w:val="00960ECE"/>
    <w:rsid w:val="0096119E"/>
    <w:rsid w:val="00962691"/>
    <w:rsid w:val="0096548D"/>
    <w:rsid w:val="009654D1"/>
    <w:rsid w:val="00967D79"/>
    <w:rsid w:val="00971A67"/>
    <w:rsid w:val="009819DC"/>
    <w:rsid w:val="00984A01"/>
    <w:rsid w:val="00987B81"/>
    <w:rsid w:val="00990CFB"/>
    <w:rsid w:val="00993CA9"/>
    <w:rsid w:val="00994891"/>
    <w:rsid w:val="00995B29"/>
    <w:rsid w:val="00996A50"/>
    <w:rsid w:val="009979D6"/>
    <w:rsid w:val="009A0EDC"/>
    <w:rsid w:val="009A2D16"/>
    <w:rsid w:val="009A2DF9"/>
    <w:rsid w:val="009A3F3D"/>
    <w:rsid w:val="009A641A"/>
    <w:rsid w:val="009A6CD0"/>
    <w:rsid w:val="009B228C"/>
    <w:rsid w:val="009B2A69"/>
    <w:rsid w:val="009B521E"/>
    <w:rsid w:val="009B7731"/>
    <w:rsid w:val="009C1B08"/>
    <w:rsid w:val="009C3D2C"/>
    <w:rsid w:val="009C5117"/>
    <w:rsid w:val="009C5F94"/>
    <w:rsid w:val="009C682F"/>
    <w:rsid w:val="009C7446"/>
    <w:rsid w:val="009D0E17"/>
    <w:rsid w:val="009D0E27"/>
    <w:rsid w:val="009D1471"/>
    <w:rsid w:val="009D2F62"/>
    <w:rsid w:val="009D7F16"/>
    <w:rsid w:val="009E17C8"/>
    <w:rsid w:val="009E1CD2"/>
    <w:rsid w:val="009E2319"/>
    <w:rsid w:val="009E2380"/>
    <w:rsid w:val="009E23A1"/>
    <w:rsid w:val="009E258E"/>
    <w:rsid w:val="009E5040"/>
    <w:rsid w:val="009E73E8"/>
    <w:rsid w:val="009F0217"/>
    <w:rsid w:val="009F07D0"/>
    <w:rsid w:val="009F1B11"/>
    <w:rsid w:val="009F3F54"/>
    <w:rsid w:val="009F6929"/>
    <w:rsid w:val="00A01845"/>
    <w:rsid w:val="00A0388B"/>
    <w:rsid w:val="00A06317"/>
    <w:rsid w:val="00A10E6D"/>
    <w:rsid w:val="00A1111A"/>
    <w:rsid w:val="00A12FA1"/>
    <w:rsid w:val="00A15471"/>
    <w:rsid w:val="00A16AE0"/>
    <w:rsid w:val="00A171A5"/>
    <w:rsid w:val="00A17244"/>
    <w:rsid w:val="00A17F20"/>
    <w:rsid w:val="00A225FF"/>
    <w:rsid w:val="00A23268"/>
    <w:rsid w:val="00A23816"/>
    <w:rsid w:val="00A242BC"/>
    <w:rsid w:val="00A25075"/>
    <w:rsid w:val="00A25F8A"/>
    <w:rsid w:val="00A26A51"/>
    <w:rsid w:val="00A27D28"/>
    <w:rsid w:val="00A30904"/>
    <w:rsid w:val="00A35C3F"/>
    <w:rsid w:val="00A371CA"/>
    <w:rsid w:val="00A40723"/>
    <w:rsid w:val="00A40C06"/>
    <w:rsid w:val="00A413C4"/>
    <w:rsid w:val="00A44790"/>
    <w:rsid w:val="00A46DC4"/>
    <w:rsid w:val="00A50198"/>
    <w:rsid w:val="00A60AD7"/>
    <w:rsid w:val="00A60D18"/>
    <w:rsid w:val="00A61E6C"/>
    <w:rsid w:val="00A62308"/>
    <w:rsid w:val="00A62E19"/>
    <w:rsid w:val="00A64FBC"/>
    <w:rsid w:val="00A65233"/>
    <w:rsid w:val="00A67AC9"/>
    <w:rsid w:val="00A67E49"/>
    <w:rsid w:val="00A7027E"/>
    <w:rsid w:val="00A70D09"/>
    <w:rsid w:val="00A83243"/>
    <w:rsid w:val="00A83F30"/>
    <w:rsid w:val="00A86F8A"/>
    <w:rsid w:val="00A90AB9"/>
    <w:rsid w:val="00A95067"/>
    <w:rsid w:val="00A974B1"/>
    <w:rsid w:val="00AA450B"/>
    <w:rsid w:val="00AA7821"/>
    <w:rsid w:val="00AB17CD"/>
    <w:rsid w:val="00AB7CD2"/>
    <w:rsid w:val="00AC0587"/>
    <w:rsid w:val="00AC0965"/>
    <w:rsid w:val="00AC440D"/>
    <w:rsid w:val="00AC5C39"/>
    <w:rsid w:val="00AC68DF"/>
    <w:rsid w:val="00AD02FE"/>
    <w:rsid w:val="00AD5DCA"/>
    <w:rsid w:val="00AE2342"/>
    <w:rsid w:val="00AE30DB"/>
    <w:rsid w:val="00AE31A4"/>
    <w:rsid w:val="00AE34EC"/>
    <w:rsid w:val="00AE6A3E"/>
    <w:rsid w:val="00AE70DB"/>
    <w:rsid w:val="00AE73E3"/>
    <w:rsid w:val="00AE7BB5"/>
    <w:rsid w:val="00AF0727"/>
    <w:rsid w:val="00AF1825"/>
    <w:rsid w:val="00AF2425"/>
    <w:rsid w:val="00AF2A9C"/>
    <w:rsid w:val="00AF2E3C"/>
    <w:rsid w:val="00AF351D"/>
    <w:rsid w:val="00AF3CD7"/>
    <w:rsid w:val="00AF4572"/>
    <w:rsid w:val="00AF5ADA"/>
    <w:rsid w:val="00AF5D88"/>
    <w:rsid w:val="00AF6E59"/>
    <w:rsid w:val="00B00956"/>
    <w:rsid w:val="00B02460"/>
    <w:rsid w:val="00B05073"/>
    <w:rsid w:val="00B057AF"/>
    <w:rsid w:val="00B05A32"/>
    <w:rsid w:val="00B07382"/>
    <w:rsid w:val="00B07867"/>
    <w:rsid w:val="00B129F4"/>
    <w:rsid w:val="00B14518"/>
    <w:rsid w:val="00B15439"/>
    <w:rsid w:val="00B21170"/>
    <w:rsid w:val="00B2339E"/>
    <w:rsid w:val="00B235E2"/>
    <w:rsid w:val="00B3164D"/>
    <w:rsid w:val="00B3180E"/>
    <w:rsid w:val="00B31ADF"/>
    <w:rsid w:val="00B33720"/>
    <w:rsid w:val="00B40167"/>
    <w:rsid w:val="00B42040"/>
    <w:rsid w:val="00B436E1"/>
    <w:rsid w:val="00B44624"/>
    <w:rsid w:val="00B45B60"/>
    <w:rsid w:val="00B4626F"/>
    <w:rsid w:val="00B46C0F"/>
    <w:rsid w:val="00B47201"/>
    <w:rsid w:val="00B476B2"/>
    <w:rsid w:val="00B47E48"/>
    <w:rsid w:val="00B5175E"/>
    <w:rsid w:val="00B56FDA"/>
    <w:rsid w:val="00B60126"/>
    <w:rsid w:val="00B638CD"/>
    <w:rsid w:val="00B63A1D"/>
    <w:rsid w:val="00B67565"/>
    <w:rsid w:val="00B6798C"/>
    <w:rsid w:val="00B71B6A"/>
    <w:rsid w:val="00B73603"/>
    <w:rsid w:val="00B74BD0"/>
    <w:rsid w:val="00B8002B"/>
    <w:rsid w:val="00B82D2F"/>
    <w:rsid w:val="00B84151"/>
    <w:rsid w:val="00B87F0C"/>
    <w:rsid w:val="00B90BF6"/>
    <w:rsid w:val="00B90DEE"/>
    <w:rsid w:val="00B91E4D"/>
    <w:rsid w:val="00B921A8"/>
    <w:rsid w:val="00B9230D"/>
    <w:rsid w:val="00B95038"/>
    <w:rsid w:val="00B968F4"/>
    <w:rsid w:val="00BA05D8"/>
    <w:rsid w:val="00BA39B0"/>
    <w:rsid w:val="00BA4EE7"/>
    <w:rsid w:val="00BA703A"/>
    <w:rsid w:val="00BB27AE"/>
    <w:rsid w:val="00BB3432"/>
    <w:rsid w:val="00BB38D8"/>
    <w:rsid w:val="00BB529B"/>
    <w:rsid w:val="00BC19D1"/>
    <w:rsid w:val="00BC1FDA"/>
    <w:rsid w:val="00BC290C"/>
    <w:rsid w:val="00BC3168"/>
    <w:rsid w:val="00BD07A4"/>
    <w:rsid w:val="00BD20E4"/>
    <w:rsid w:val="00BD22CB"/>
    <w:rsid w:val="00BD37B5"/>
    <w:rsid w:val="00BD4A0E"/>
    <w:rsid w:val="00BD55F8"/>
    <w:rsid w:val="00BD67A3"/>
    <w:rsid w:val="00BE0E03"/>
    <w:rsid w:val="00BE2E69"/>
    <w:rsid w:val="00BE5AC5"/>
    <w:rsid w:val="00BE6485"/>
    <w:rsid w:val="00BE711C"/>
    <w:rsid w:val="00BF03F6"/>
    <w:rsid w:val="00BF75A9"/>
    <w:rsid w:val="00C009DE"/>
    <w:rsid w:val="00C05409"/>
    <w:rsid w:val="00C0693F"/>
    <w:rsid w:val="00C13B4F"/>
    <w:rsid w:val="00C152A9"/>
    <w:rsid w:val="00C16973"/>
    <w:rsid w:val="00C2008A"/>
    <w:rsid w:val="00C20195"/>
    <w:rsid w:val="00C20D69"/>
    <w:rsid w:val="00C23383"/>
    <w:rsid w:val="00C3233E"/>
    <w:rsid w:val="00C32E77"/>
    <w:rsid w:val="00C331CD"/>
    <w:rsid w:val="00C336E3"/>
    <w:rsid w:val="00C362AB"/>
    <w:rsid w:val="00C378BD"/>
    <w:rsid w:val="00C37A9A"/>
    <w:rsid w:val="00C40563"/>
    <w:rsid w:val="00C40A3B"/>
    <w:rsid w:val="00C42E81"/>
    <w:rsid w:val="00C44AC9"/>
    <w:rsid w:val="00C45950"/>
    <w:rsid w:val="00C50BA5"/>
    <w:rsid w:val="00C51A40"/>
    <w:rsid w:val="00C52F7F"/>
    <w:rsid w:val="00C5300D"/>
    <w:rsid w:val="00C560F8"/>
    <w:rsid w:val="00C56C2E"/>
    <w:rsid w:val="00C607E5"/>
    <w:rsid w:val="00C640E6"/>
    <w:rsid w:val="00C66948"/>
    <w:rsid w:val="00C7147E"/>
    <w:rsid w:val="00C7611D"/>
    <w:rsid w:val="00C7617C"/>
    <w:rsid w:val="00C82002"/>
    <w:rsid w:val="00C840D4"/>
    <w:rsid w:val="00C844A8"/>
    <w:rsid w:val="00C850CA"/>
    <w:rsid w:val="00C85266"/>
    <w:rsid w:val="00C941D1"/>
    <w:rsid w:val="00CA51FB"/>
    <w:rsid w:val="00CA5779"/>
    <w:rsid w:val="00CA71CC"/>
    <w:rsid w:val="00CA7DF9"/>
    <w:rsid w:val="00CB3D26"/>
    <w:rsid w:val="00CB41AE"/>
    <w:rsid w:val="00CB45C9"/>
    <w:rsid w:val="00CB5C04"/>
    <w:rsid w:val="00CB7764"/>
    <w:rsid w:val="00CC0ACC"/>
    <w:rsid w:val="00CC4218"/>
    <w:rsid w:val="00CD083F"/>
    <w:rsid w:val="00CD11B4"/>
    <w:rsid w:val="00CD121E"/>
    <w:rsid w:val="00CD1C9E"/>
    <w:rsid w:val="00CD26ED"/>
    <w:rsid w:val="00CD2C7B"/>
    <w:rsid w:val="00CD6B55"/>
    <w:rsid w:val="00CD74AD"/>
    <w:rsid w:val="00CE0710"/>
    <w:rsid w:val="00CE07CE"/>
    <w:rsid w:val="00CE1343"/>
    <w:rsid w:val="00CE4592"/>
    <w:rsid w:val="00CE7587"/>
    <w:rsid w:val="00CF083D"/>
    <w:rsid w:val="00CF08AA"/>
    <w:rsid w:val="00CF0BA1"/>
    <w:rsid w:val="00CF3593"/>
    <w:rsid w:val="00CF440E"/>
    <w:rsid w:val="00CF7BA3"/>
    <w:rsid w:val="00D006EA"/>
    <w:rsid w:val="00D0122F"/>
    <w:rsid w:val="00D0630F"/>
    <w:rsid w:val="00D076DD"/>
    <w:rsid w:val="00D10A28"/>
    <w:rsid w:val="00D10F5C"/>
    <w:rsid w:val="00D128EF"/>
    <w:rsid w:val="00D12F9F"/>
    <w:rsid w:val="00D13A86"/>
    <w:rsid w:val="00D15B92"/>
    <w:rsid w:val="00D1680D"/>
    <w:rsid w:val="00D17A66"/>
    <w:rsid w:val="00D205BB"/>
    <w:rsid w:val="00D24F5A"/>
    <w:rsid w:val="00D26938"/>
    <w:rsid w:val="00D2791C"/>
    <w:rsid w:val="00D32E4D"/>
    <w:rsid w:val="00D35F24"/>
    <w:rsid w:val="00D41549"/>
    <w:rsid w:val="00D44C4B"/>
    <w:rsid w:val="00D476BD"/>
    <w:rsid w:val="00D50E91"/>
    <w:rsid w:val="00D52631"/>
    <w:rsid w:val="00D54C06"/>
    <w:rsid w:val="00D55CE4"/>
    <w:rsid w:val="00D5769A"/>
    <w:rsid w:val="00D62191"/>
    <w:rsid w:val="00D66E79"/>
    <w:rsid w:val="00D70442"/>
    <w:rsid w:val="00D70F2F"/>
    <w:rsid w:val="00D73B79"/>
    <w:rsid w:val="00D77996"/>
    <w:rsid w:val="00D77B38"/>
    <w:rsid w:val="00D806CE"/>
    <w:rsid w:val="00D80FE1"/>
    <w:rsid w:val="00D81D40"/>
    <w:rsid w:val="00D8605F"/>
    <w:rsid w:val="00D867DA"/>
    <w:rsid w:val="00D87CAB"/>
    <w:rsid w:val="00D900AA"/>
    <w:rsid w:val="00D91F9D"/>
    <w:rsid w:val="00D92CA7"/>
    <w:rsid w:val="00D931D5"/>
    <w:rsid w:val="00D93F17"/>
    <w:rsid w:val="00D940E9"/>
    <w:rsid w:val="00D949E6"/>
    <w:rsid w:val="00D95A82"/>
    <w:rsid w:val="00D96ABB"/>
    <w:rsid w:val="00DA1622"/>
    <w:rsid w:val="00DA1A19"/>
    <w:rsid w:val="00DA25F1"/>
    <w:rsid w:val="00DA42F5"/>
    <w:rsid w:val="00DA4C38"/>
    <w:rsid w:val="00DA5F61"/>
    <w:rsid w:val="00DA7935"/>
    <w:rsid w:val="00DA7F60"/>
    <w:rsid w:val="00DB508C"/>
    <w:rsid w:val="00DB6723"/>
    <w:rsid w:val="00DB6A69"/>
    <w:rsid w:val="00DB6F8C"/>
    <w:rsid w:val="00DC19F8"/>
    <w:rsid w:val="00DC2E86"/>
    <w:rsid w:val="00DC5E5D"/>
    <w:rsid w:val="00DD08B3"/>
    <w:rsid w:val="00DD0B65"/>
    <w:rsid w:val="00DD2C8F"/>
    <w:rsid w:val="00DD404B"/>
    <w:rsid w:val="00DD7703"/>
    <w:rsid w:val="00DD78B9"/>
    <w:rsid w:val="00DE0528"/>
    <w:rsid w:val="00DE0B38"/>
    <w:rsid w:val="00DE1343"/>
    <w:rsid w:val="00DE43AD"/>
    <w:rsid w:val="00DE7C6B"/>
    <w:rsid w:val="00DF1F70"/>
    <w:rsid w:val="00DF2103"/>
    <w:rsid w:val="00DF2116"/>
    <w:rsid w:val="00DF7203"/>
    <w:rsid w:val="00DF7590"/>
    <w:rsid w:val="00E02458"/>
    <w:rsid w:val="00E033B4"/>
    <w:rsid w:val="00E036A4"/>
    <w:rsid w:val="00E07315"/>
    <w:rsid w:val="00E14699"/>
    <w:rsid w:val="00E16757"/>
    <w:rsid w:val="00E21A98"/>
    <w:rsid w:val="00E246AF"/>
    <w:rsid w:val="00E2475E"/>
    <w:rsid w:val="00E25B8F"/>
    <w:rsid w:val="00E32360"/>
    <w:rsid w:val="00E3249D"/>
    <w:rsid w:val="00E41CA7"/>
    <w:rsid w:val="00E44448"/>
    <w:rsid w:val="00E52E4B"/>
    <w:rsid w:val="00E5537F"/>
    <w:rsid w:val="00E60383"/>
    <w:rsid w:val="00E62936"/>
    <w:rsid w:val="00E62D89"/>
    <w:rsid w:val="00E62E52"/>
    <w:rsid w:val="00E71605"/>
    <w:rsid w:val="00E71DD9"/>
    <w:rsid w:val="00E75108"/>
    <w:rsid w:val="00E767AB"/>
    <w:rsid w:val="00E80FA8"/>
    <w:rsid w:val="00E83094"/>
    <w:rsid w:val="00E83B87"/>
    <w:rsid w:val="00E86937"/>
    <w:rsid w:val="00E90D45"/>
    <w:rsid w:val="00E91446"/>
    <w:rsid w:val="00E91BD0"/>
    <w:rsid w:val="00E957A8"/>
    <w:rsid w:val="00E95D54"/>
    <w:rsid w:val="00EA3B2D"/>
    <w:rsid w:val="00EA5759"/>
    <w:rsid w:val="00EA64DB"/>
    <w:rsid w:val="00EA6CC7"/>
    <w:rsid w:val="00EB11C2"/>
    <w:rsid w:val="00EB12DC"/>
    <w:rsid w:val="00EB5517"/>
    <w:rsid w:val="00EB6A2A"/>
    <w:rsid w:val="00EB7559"/>
    <w:rsid w:val="00EC2784"/>
    <w:rsid w:val="00ED2243"/>
    <w:rsid w:val="00ED38DD"/>
    <w:rsid w:val="00ED7BBC"/>
    <w:rsid w:val="00EE2134"/>
    <w:rsid w:val="00EE2BA7"/>
    <w:rsid w:val="00EE3598"/>
    <w:rsid w:val="00EF024F"/>
    <w:rsid w:val="00EF134A"/>
    <w:rsid w:val="00EF799D"/>
    <w:rsid w:val="00F00264"/>
    <w:rsid w:val="00F02875"/>
    <w:rsid w:val="00F02F3E"/>
    <w:rsid w:val="00F05392"/>
    <w:rsid w:val="00F05AB0"/>
    <w:rsid w:val="00F0719D"/>
    <w:rsid w:val="00F07FDD"/>
    <w:rsid w:val="00F114DF"/>
    <w:rsid w:val="00F141A0"/>
    <w:rsid w:val="00F1546B"/>
    <w:rsid w:val="00F15BF7"/>
    <w:rsid w:val="00F15F3E"/>
    <w:rsid w:val="00F1673C"/>
    <w:rsid w:val="00F22595"/>
    <w:rsid w:val="00F24FCA"/>
    <w:rsid w:val="00F2504A"/>
    <w:rsid w:val="00F27070"/>
    <w:rsid w:val="00F30312"/>
    <w:rsid w:val="00F31477"/>
    <w:rsid w:val="00F3297C"/>
    <w:rsid w:val="00F33445"/>
    <w:rsid w:val="00F37499"/>
    <w:rsid w:val="00F43597"/>
    <w:rsid w:val="00F43736"/>
    <w:rsid w:val="00F504FE"/>
    <w:rsid w:val="00F52974"/>
    <w:rsid w:val="00F535A0"/>
    <w:rsid w:val="00F574B3"/>
    <w:rsid w:val="00F600F0"/>
    <w:rsid w:val="00F621B1"/>
    <w:rsid w:val="00F62EAB"/>
    <w:rsid w:val="00F639AF"/>
    <w:rsid w:val="00F6406D"/>
    <w:rsid w:val="00F66451"/>
    <w:rsid w:val="00F70D9D"/>
    <w:rsid w:val="00F71F26"/>
    <w:rsid w:val="00F72DBC"/>
    <w:rsid w:val="00F7334F"/>
    <w:rsid w:val="00F74EC9"/>
    <w:rsid w:val="00F75D47"/>
    <w:rsid w:val="00F81BDF"/>
    <w:rsid w:val="00F81F62"/>
    <w:rsid w:val="00F83CC4"/>
    <w:rsid w:val="00F877EB"/>
    <w:rsid w:val="00F90A44"/>
    <w:rsid w:val="00F92CCB"/>
    <w:rsid w:val="00F94300"/>
    <w:rsid w:val="00F945BE"/>
    <w:rsid w:val="00F95FBB"/>
    <w:rsid w:val="00FA10E8"/>
    <w:rsid w:val="00FA12D2"/>
    <w:rsid w:val="00FA292B"/>
    <w:rsid w:val="00FA72C6"/>
    <w:rsid w:val="00FA7C50"/>
    <w:rsid w:val="00FB2367"/>
    <w:rsid w:val="00FB4F0C"/>
    <w:rsid w:val="00FB7D3A"/>
    <w:rsid w:val="00FC00AC"/>
    <w:rsid w:val="00FC0B6E"/>
    <w:rsid w:val="00FC16FC"/>
    <w:rsid w:val="00FC3095"/>
    <w:rsid w:val="00FC37CE"/>
    <w:rsid w:val="00FC6422"/>
    <w:rsid w:val="00FD04D7"/>
    <w:rsid w:val="00FD2C5C"/>
    <w:rsid w:val="00FD54E1"/>
    <w:rsid w:val="00FE4834"/>
    <w:rsid w:val="00FE545B"/>
    <w:rsid w:val="00FE5E04"/>
    <w:rsid w:val="00FE717A"/>
    <w:rsid w:val="00FF16FC"/>
    <w:rsid w:val="00FF2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0B8BF8-3A13-44A5-AB18-8197445F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D71B3"/>
    <w:pPr>
      <w:spacing w:before="45" w:line="360" w:lineRule="auto"/>
      <w:ind w:firstLine="300"/>
    </w:pPr>
    <w:rPr>
      <w:i/>
      <w:iCs/>
      <w:color w:val="414142"/>
      <w:sz w:val="20"/>
      <w:szCs w:val="20"/>
    </w:rPr>
  </w:style>
  <w:style w:type="character" w:styleId="Strong">
    <w:name w:val="Strong"/>
    <w:uiPriority w:val="22"/>
    <w:qFormat/>
    <w:rsid w:val="00675D56"/>
    <w:rPr>
      <w:b/>
      <w:bCs/>
    </w:rPr>
  </w:style>
  <w:style w:type="paragraph" w:styleId="Title">
    <w:name w:val="Title"/>
    <w:basedOn w:val="Normal"/>
    <w:link w:val="TitleChar"/>
    <w:qFormat/>
    <w:rsid w:val="00675D56"/>
    <w:pPr>
      <w:ind w:left="720"/>
      <w:jc w:val="center"/>
    </w:pPr>
    <w:rPr>
      <w:rFonts w:eastAsia="Calibri"/>
      <w:bCs/>
      <w:sz w:val="32"/>
      <w:lang w:val="en-GB" w:eastAsia="en-US"/>
    </w:rPr>
  </w:style>
  <w:style w:type="character" w:customStyle="1" w:styleId="TitleChar">
    <w:name w:val="Title Char"/>
    <w:link w:val="Title"/>
    <w:locked/>
    <w:rsid w:val="00675D56"/>
    <w:rPr>
      <w:rFonts w:eastAsia="Calibri"/>
      <w:bCs/>
      <w:sz w:val="32"/>
      <w:szCs w:val="24"/>
      <w:lang w:val="en-GB" w:eastAsia="en-US" w:bidi="ar-SA"/>
    </w:rPr>
  </w:style>
  <w:style w:type="paragraph" w:styleId="Header">
    <w:name w:val="header"/>
    <w:basedOn w:val="Normal"/>
    <w:rsid w:val="00675D56"/>
    <w:pPr>
      <w:tabs>
        <w:tab w:val="center" w:pos="4153"/>
        <w:tab w:val="right" w:pos="8306"/>
      </w:tabs>
    </w:pPr>
  </w:style>
  <w:style w:type="paragraph" w:styleId="Footer">
    <w:name w:val="footer"/>
    <w:basedOn w:val="Normal"/>
    <w:rsid w:val="00675D56"/>
    <w:pPr>
      <w:tabs>
        <w:tab w:val="center" w:pos="4153"/>
        <w:tab w:val="right" w:pos="8306"/>
      </w:tabs>
    </w:pPr>
  </w:style>
  <w:style w:type="paragraph" w:customStyle="1" w:styleId="naisc">
    <w:name w:val="naisc"/>
    <w:basedOn w:val="Normal"/>
    <w:rsid w:val="00675D56"/>
    <w:pPr>
      <w:spacing w:before="100" w:beforeAutospacing="1" w:after="100" w:afterAutospacing="1"/>
      <w:jc w:val="center"/>
    </w:pPr>
    <w:rPr>
      <w:b/>
      <w:bCs/>
      <w:sz w:val="26"/>
      <w:szCs w:val="26"/>
      <w:lang w:val="en-GB" w:eastAsia="en-US"/>
    </w:rPr>
  </w:style>
  <w:style w:type="paragraph" w:customStyle="1" w:styleId="naisf">
    <w:name w:val="naisf"/>
    <w:basedOn w:val="Normal"/>
    <w:rsid w:val="00675D56"/>
    <w:pPr>
      <w:spacing w:before="100" w:beforeAutospacing="1" w:after="100" w:afterAutospacing="1"/>
      <w:jc w:val="both"/>
    </w:pPr>
    <w:rPr>
      <w:lang w:val="en-GB" w:eastAsia="en-US"/>
    </w:rPr>
  </w:style>
  <w:style w:type="character" w:styleId="PageNumber">
    <w:name w:val="page number"/>
    <w:basedOn w:val="DefaultParagraphFont"/>
    <w:rsid w:val="00665397"/>
  </w:style>
  <w:style w:type="character" w:styleId="Hyperlink">
    <w:name w:val="Hyperlink"/>
    <w:rsid w:val="0007594F"/>
    <w:rPr>
      <w:color w:val="0000FF"/>
      <w:u w:val="single"/>
    </w:rPr>
  </w:style>
  <w:style w:type="paragraph" w:customStyle="1" w:styleId="tv2132">
    <w:name w:val="tv2132"/>
    <w:basedOn w:val="Normal"/>
    <w:rsid w:val="00E86937"/>
    <w:pPr>
      <w:spacing w:line="360" w:lineRule="auto"/>
      <w:ind w:firstLine="300"/>
    </w:pPr>
    <w:rPr>
      <w:color w:val="414142"/>
      <w:sz w:val="20"/>
      <w:szCs w:val="20"/>
    </w:rPr>
  </w:style>
  <w:style w:type="paragraph" w:styleId="BalloonText">
    <w:name w:val="Balloon Text"/>
    <w:basedOn w:val="Normal"/>
    <w:link w:val="BalloonTextChar"/>
    <w:rsid w:val="006F6724"/>
    <w:rPr>
      <w:rFonts w:ascii="Segoe UI" w:hAnsi="Segoe UI" w:cs="Segoe UI"/>
      <w:sz w:val="18"/>
      <w:szCs w:val="18"/>
    </w:rPr>
  </w:style>
  <w:style w:type="character" w:customStyle="1" w:styleId="BalloonTextChar">
    <w:name w:val="Balloon Text Char"/>
    <w:basedOn w:val="DefaultParagraphFont"/>
    <w:link w:val="BalloonText"/>
    <w:rsid w:val="006F6724"/>
    <w:rPr>
      <w:rFonts w:ascii="Segoe UI" w:hAnsi="Segoe UI" w:cs="Segoe UI"/>
      <w:sz w:val="18"/>
      <w:szCs w:val="18"/>
    </w:rPr>
  </w:style>
  <w:style w:type="paragraph" w:styleId="ListParagraph">
    <w:name w:val="List Paragraph"/>
    <w:basedOn w:val="Normal"/>
    <w:uiPriority w:val="34"/>
    <w:qFormat/>
    <w:rsid w:val="0030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1111">
      <w:bodyDiv w:val="1"/>
      <w:marLeft w:val="0"/>
      <w:marRight w:val="0"/>
      <w:marTop w:val="0"/>
      <w:marBottom w:val="0"/>
      <w:divBdr>
        <w:top w:val="none" w:sz="0" w:space="0" w:color="auto"/>
        <w:left w:val="none" w:sz="0" w:space="0" w:color="auto"/>
        <w:bottom w:val="none" w:sz="0" w:space="0" w:color="auto"/>
        <w:right w:val="none" w:sz="0" w:space="0" w:color="auto"/>
      </w:divBdr>
      <w:divsChild>
        <w:div w:id="1441683939">
          <w:marLeft w:val="0"/>
          <w:marRight w:val="0"/>
          <w:marTop w:val="0"/>
          <w:marBottom w:val="0"/>
          <w:divBdr>
            <w:top w:val="none" w:sz="0" w:space="0" w:color="auto"/>
            <w:left w:val="none" w:sz="0" w:space="0" w:color="auto"/>
            <w:bottom w:val="none" w:sz="0" w:space="0" w:color="auto"/>
            <w:right w:val="none" w:sz="0" w:space="0" w:color="auto"/>
          </w:divBdr>
          <w:divsChild>
            <w:div w:id="1599097310">
              <w:marLeft w:val="0"/>
              <w:marRight w:val="0"/>
              <w:marTop w:val="0"/>
              <w:marBottom w:val="0"/>
              <w:divBdr>
                <w:top w:val="none" w:sz="0" w:space="0" w:color="auto"/>
                <w:left w:val="none" w:sz="0" w:space="0" w:color="auto"/>
                <w:bottom w:val="none" w:sz="0" w:space="0" w:color="auto"/>
                <w:right w:val="none" w:sz="0" w:space="0" w:color="auto"/>
              </w:divBdr>
              <w:divsChild>
                <w:div w:id="1295673400">
                  <w:marLeft w:val="0"/>
                  <w:marRight w:val="0"/>
                  <w:marTop w:val="0"/>
                  <w:marBottom w:val="0"/>
                  <w:divBdr>
                    <w:top w:val="none" w:sz="0" w:space="0" w:color="auto"/>
                    <w:left w:val="none" w:sz="0" w:space="0" w:color="auto"/>
                    <w:bottom w:val="none" w:sz="0" w:space="0" w:color="auto"/>
                    <w:right w:val="none" w:sz="0" w:space="0" w:color="auto"/>
                  </w:divBdr>
                  <w:divsChild>
                    <w:div w:id="1410537999">
                      <w:marLeft w:val="0"/>
                      <w:marRight w:val="0"/>
                      <w:marTop w:val="0"/>
                      <w:marBottom w:val="0"/>
                      <w:divBdr>
                        <w:top w:val="none" w:sz="0" w:space="0" w:color="auto"/>
                        <w:left w:val="none" w:sz="0" w:space="0" w:color="auto"/>
                        <w:bottom w:val="none" w:sz="0" w:space="0" w:color="auto"/>
                        <w:right w:val="none" w:sz="0" w:space="0" w:color="auto"/>
                      </w:divBdr>
                      <w:divsChild>
                        <w:div w:id="1755393767">
                          <w:marLeft w:val="0"/>
                          <w:marRight w:val="0"/>
                          <w:marTop w:val="0"/>
                          <w:marBottom w:val="0"/>
                          <w:divBdr>
                            <w:top w:val="none" w:sz="0" w:space="0" w:color="auto"/>
                            <w:left w:val="none" w:sz="0" w:space="0" w:color="auto"/>
                            <w:bottom w:val="none" w:sz="0" w:space="0" w:color="auto"/>
                            <w:right w:val="none" w:sz="0" w:space="0" w:color="auto"/>
                          </w:divBdr>
                          <w:divsChild>
                            <w:div w:id="37243581">
                              <w:marLeft w:val="0"/>
                              <w:marRight w:val="0"/>
                              <w:marTop w:val="0"/>
                              <w:marBottom w:val="0"/>
                              <w:divBdr>
                                <w:top w:val="none" w:sz="0" w:space="0" w:color="auto"/>
                                <w:left w:val="none" w:sz="0" w:space="0" w:color="auto"/>
                                <w:bottom w:val="none" w:sz="0" w:space="0" w:color="auto"/>
                                <w:right w:val="none" w:sz="0" w:space="0" w:color="auto"/>
                              </w:divBdr>
                              <w:divsChild>
                                <w:div w:id="1956789676">
                                  <w:marLeft w:val="0"/>
                                  <w:marRight w:val="0"/>
                                  <w:marTop w:val="0"/>
                                  <w:marBottom w:val="0"/>
                                  <w:divBdr>
                                    <w:top w:val="none" w:sz="0" w:space="0" w:color="auto"/>
                                    <w:left w:val="none" w:sz="0" w:space="0" w:color="auto"/>
                                    <w:bottom w:val="none" w:sz="0" w:space="0" w:color="auto"/>
                                    <w:right w:val="none" w:sz="0" w:space="0" w:color="auto"/>
                                  </w:divBdr>
                                </w:div>
                              </w:divsChild>
                            </w:div>
                            <w:div w:id="46074319">
                              <w:marLeft w:val="0"/>
                              <w:marRight w:val="0"/>
                              <w:marTop w:val="0"/>
                              <w:marBottom w:val="0"/>
                              <w:divBdr>
                                <w:top w:val="none" w:sz="0" w:space="0" w:color="auto"/>
                                <w:left w:val="none" w:sz="0" w:space="0" w:color="auto"/>
                                <w:bottom w:val="none" w:sz="0" w:space="0" w:color="auto"/>
                                <w:right w:val="none" w:sz="0" w:space="0" w:color="auto"/>
                              </w:divBdr>
                              <w:divsChild>
                                <w:div w:id="1404336457">
                                  <w:marLeft w:val="0"/>
                                  <w:marRight w:val="0"/>
                                  <w:marTop w:val="0"/>
                                  <w:marBottom w:val="0"/>
                                  <w:divBdr>
                                    <w:top w:val="none" w:sz="0" w:space="0" w:color="auto"/>
                                    <w:left w:val="none" w:sz="0" w:space="0" w:color="auto"/>
                                    <w:bottom w:val="none" w:sz="0" w:space="0" w:color="auto"/>
                                    <w:right w:val="none" w:sz="0" w:space="0" w:color="auto"/>
                                  </w:divBdr>
                                </w:div>
                              </w:divsChild>
                            </w:div>
                            <w:div w:id="54474820">
                              <w:marLeft w:val="0"/>
                              <w:marRight w:val="0"/>
                              <w:marTop w:val="0"/>
                              <w:marBottom w:val="0"/>
                              <w:divBdr>
                                <w:top w:val="none" w:sz="0" w:space="0" w:color="auto"/>
                                <w:left w:val="none" w:sz="0" w:space="0" w:color="auto"/>
                                <w:bottom w:val="none" w:sz="0" w:space="0" w:color="auto"/>
                                <w:right w:val="none" w:sz="0" w:space="0" w:color="auto"/>
                              </w:divBdr>
                              <w:divsChild>
                                <w:div w:id="456068694">
                                  <w:marLeft w:val="0"/>
                                  <w:marRight w:val="0"/>
                                  <w:marTop w:val="0"/>
                                  <w:marBottom w:val="0"/>
                                  <w:divBdr>
                                    <w:top w:val="none" w:sz="0" w:space="0" w:color="auto"/>
                                    <w:left w:val="none" w:sz="0" w:space="0" w:color="auto"/>
                                    <w:bottom w:val="none" w:sz="0" w:space="0" w:color="auto"/>
                                    <w:right w:val="none" w:sz="0" w:space="0" w:color="auto"/>
                                  </w:divBdr>
                                </w:div>
                              </w:divsChild>
                            </w:div>
                            <w:div w:id="170920693">
                              <w:marLeft w:val="0"/>
                              <w:marRight w:val="0"/>
                              <w:marTop w:val="0"/>
                              <w:marBottom w:val="0"/>
                              <w:divBdr>
                                <w:top w:val="none" w:sz="0" w:space="0" w:color="auto"/>
                                <w:left w:val="none" w:sz="0" w:space="0" w:color="auto"/>
                                <w:bottom w:val="none" w:sz="0" w:space="0" w:color="auto"/>
                                <w:right w:val="none" w:sz="0" w:space="0" w:color="auto"/>
                              </w:divBdr>
                              <w:divsChild>
                                <w:div w:id="1523006612">
                                  <w:marLeft w:val="0"/>
                                  <w:marRight w:val="0"/>
                                  <w:marTop w:val="0"/>
                                  <w:marBottom w:val="0"/>
                                  <w:divBdr>
                                    <w:top w:val="none" w:sz="0" w:space="0" w:color="auto"/>
                                    <w:left w:val="none" w:sz="0" w:space="0" w:color="auto"/>
                                    <w:bottom w:val="none" w:sz="0" w:space="0" w:color="auto"/>
                                    <w:right w:val="none" w:sz="0" w:space="0" w:color="auto"/>
                                  </w:divBdr>
                                </w:div>
                              </w:divsChild>
                            </w:div>
                            <w:div w:id="216162843">
                              <w:marLeft w:val="0"/>
                              <w:marRight w:val="0"/>
                              <w:marTop w:val="0"/>
                              <w:marBottom w:val="0"/>
                              <w:divBdr>
                                <w:top w:val="none" w:sz="0" w:space="0" w:color="auto"/>
                                <w:left w:val="none" w:sz="0" w:space="0" w:color="auto"/>
                                <w:bottom w:val="none" w:sz="0" w:space="0" w:color="auto"/>
                                <w:right w:val="none" w:sz="0" w:space="0" w:color="auto"/>
                              </w:divBdr>
                              <w:divsChild>
                                <w:div w:id="362705254">
                                  <w:marLeft w:val="0"/>
                                  <w:marRight w:val="0"/>
                                  <w:marTop w:val="0"/>
                                  <w:marBottom w:val="0"/>
                                  <w:divBdr>
                                    <w:top w:val="none" w:sz="0" w:space="0" w:color="auto"/>
                                    <w:left w:val="none" w:sz="0" w:space="0" w:color="auto"/>
                                    <w:bottom w:val="none" w:sz="0" w:space="0" w:color="auto"/>
                                    <w:right w:val="none" w:sz="0" w:space="0" w:color="auto"/>
                                  </w:divBdr>
                                </w:div>
                              </w:divsChild>
                            </w:div>
                            <w:div w:id="254703709">
                              <w:marLeft w:val="0"/>
                              <w:marRight w:val="0"/>
                              <w:marTop w:val="0"/>
                              <w:marBottom w:val="0"/>
                              <w:divBdr>
                                <w:top w:val="none" w:sz="0" w:space="0" w:color="auto"/>
                                <w:left w:val="none" w:sz="0" w:space="0" w:color="auto"/>
                                <w:bottom w:val="none" w:sz="0" w:space="0" w:color="auto"/>
                                <w:right w:val="none" w:sz="0" w:space="0" w:color="auto"/>
                              </w:divBdr>
                              <w:divsChild>
                                <w:div w:id="642395653">
                                  <w:marLeft w:val="0"/>
                                  <w:marRight w:val="0"/>
                                  <w:marTop w:val="0"/>
                                  <w:marBottom w:val="0"/>
                                  <w:divBdr>
                                    <w:top w:val="none" w:sz="0" w:space="0" w:color="auto"/>
                                    <w:left w:val="none" w:sz="0" w:space="0" w:color="auto"/>
                                    <w:bottom w:val="none" w:sz="0" w:space="0" w:color="auto"/>
                                    <w:right w:val="none" w:sz="0" w:space="0" w:color="auto"/>
                                  </w:divBdr>
                                </w:div>
                              </w:divsChild>
                            </w:div>
                            <w:div w:id="257837532">
                              <w:marLeft w:val="0"/>
                              <w:marRight w:val="0"/>
                              <w:marTop w:val="400"/>
                              <w:marBottom w:val="0"/>
                              <w:divBdr>
                                <w:top w:val="none" w:sz="0" w:space="0" w:color="auto"/>
                                <w:left w:val="none" w:sz="0" w:space="0" w:color="auto"/>
                                <w:bottom w:val="none" w:sz="0" w:space="0" w:color="auto"/>
                                <w:right w:val="none" w:sz="0" w:space="0" w:color="auto"/>
                              </w:divBdr>
                            </w:div>
                            <w:div w:id="260795572">
                              <w:marLeft w:val="0"/>
                              <w:marRight w:val="0"/>
                              <w:marTop w:val="0"/>
                              <w:marBottom w:val="0"/>
                              <w:divBdr>
                                <w:top w:val="none" w:sz="0" w:space="0" w:color="auto"/>
                                <w:left w:val="none" w:sz="0" w:space="0" w:color="auto"/>
                                <w:bottom w:val="none" w:sz="0" w:space="0" w:color="auto"/>
                                <w:right w:val="none" w:sz="0" w:space="0" w:color="auto"/>
                              </w:divBdr>
                              <w:divsChild>
                                <w:div w:id="1312521302">
                                  <w:marLeft w:val="0"/>
                                  <w:marRight w:val="0"/>
                                  <w:marTop w:val="0"/>
                                  <w:marBottom w:val="0"/>
                                  <w:divBdr>
                                    <w:top w:val="none" w:sz="0" w:space="0" w:color="auto"/>
                                    <w:left w:val="none" w:sz="0" w:space="0" w:color="auto"/>
                                    <w:bottom w:val="none" w:sz="0" w:space="0" w:color="auto"/>
                                    <w:right w:val="none" w:sz="0" w:space="0" w:color="auto"/>
                                  </w:divBdr>
                                </w:div>
                              </w:divsChild>
                            </w:div>
                            <w:div w:id="300772637">
                              <w:marLeft w:val="0"/>
                              <w:marRight w:val="0"/>
                              <w:marTop w:val="0"/>
                              <w:marBottom w:val="0"/>
                              <w:divBdr>
                                <w:top w:val="none" w:sz="0" w:space="0" w:color="auto"/>
                                <w:left w:val="none" w:sz="0" w:space="0" w:color="auto"/>
                                <w:bottom w:val="none" w:sz="0" w:space="0" w:color="auto"/>
                                <w:right w:val="none" w:sz="0" w:space="0" w:color="auto"/>
                              </w:divBdr>
                              <w:divsChild>
                                <w:div w:id="1073744650">
                                  <w:marLeft w:val="0"/>
                                  <w:marRight w:val="0"/>
                                  <w:marTop w:val="0"/>
                                  <w:marBottom w:val="0"/>
                                  <w:divBdr>
                                    <w:top w:val="none" w:sz="0" w:space="0" w:color="auto"/>
                                    <w:left w:val="none" w:sz="0" w:space="0" w:color="auto"/>
                                    <w:bottom w:val="none" w:sz="0" w:space="0" w:color="auto"/>
                                    <w:right w:val="none" w:sz="0" w:space="0" w:color="auto"/>
                                  </w:divBdr>
                                </w:div>
                              </w:divsChild>
                            </w:div>
                            <w:div w:id="353924433">
                              <w:marLeft w:val="0"/>
                              <w:marRight w:val="0"/>
                              <w:marTop w:val="0"/>
                              <w:marBottom w:val="0"/>
                              <w:divBdr>
                                <w:top w:val="none" w:sz="0" w:space="0" w:color="auto"/>
                                <w:left w:val="none" w:sz="0" w:space="0" w:color="auto"/>
                                <w:bottom w:val="none" w:sz="0" w:space="0" w:color="auto"/>
                                <w:right w:val="none" w:sz="0" w:space="0" w:color="auto"/>
                              </w:divBdr>
                              <w:divsChild>
                                <w:div w:id="326131996">
                                  <w:marLeft w:val="0"/>
                                  <w:marRight w:val="0"/>
                                  <w:marTop w:val="0"/>
                                  <w:marBottom w:val="0"/>
                                  <w:divBdr>
                                    <w:top w:val="none" w:sz="0" w:space="0" w:color="auto"/>
                                    <w:left w:val="none" w:sz="0" w:space="0" w:color="auto"/>
                                    <w:bottom w:val="none" w:sz="0" w:space="0" w:color="auto"/>
                                    <w:right w:val="none" w:sz="0" w:space="0" w:color="auto"/>
                                  </w:divBdr>
                                </w:div>
                              </w:divsChild>
                            </w:div>
                            <w:div w:id="404911181">
                              <w:marLeft w:val="0"/>
                              <w:marRight w:val="0"/>
                              <w:marTop w:val="0"/>
                              <w:marBottom w:val="0"/>
                              <w:divBdr>
                                <w:top w:val="none" w:sz="0" w:space="0" w:color="auto"/>
                                <w:left w:val="none" w:sz="0" w:space="0" w:color="auto"/>
                                <w:bottom w:val="none" w:sz="0" w:space="0" w:color="auto"/>
                                <w:right w:val="none" w:sz="0" w:space="0" w:color="auto"/>
                              </w:divBdr>
                              <w:divsChild>
                                <w:div w:id="1038970148">
                                  <w:marLeft w:val="0"/>
                                  <w:marRight w:val="0"/>
                                  <w:marTop w:val="0"/>
                                  <w:marBottom w:val="0"/>
                                  <w:divBdr>
                                    <w:top w:val="none" w:sz="0" w:space="0" w:color="auto"/>
                                    <w:left w:val="none" w:sz="0" w:space="0" w:color="auto"/>
                                    <w:bottom w:val="none" w:sz="0" w:space="0" w:color="auto"/>
                                    <w:right w:val="none" w:sz="0" w:space="0" w:color="auto"/>
                                  </w:divBdr>
                                </w:div>
                              </w:divsChild>
                            </w:div>
                            <w:div w:id="418255548">
                              <w:marLeft w:val="0"/>
                              <w:marRight w:val="0"/>
                              <w:marTop w:val="0"/>
                              <w:marBottom w:val="0"/>
                              <w:divBdr>
                                <w:top w:val="none" w:sz="0" w:space="0" w:color="auto"/>
                                <w:left w:val="none" w:sz="0" w:space="0" w:color="auto"/>
                                <w:bottom w:val="none" w:sz="0" w:space="0" w:color="auto"/>
                                <w:right w:val="none" w:sz="0" w:space="0" w:color="auto"/>
                              </w:divBdr>
                              <w:divsChild>
                                <w:div w:id="253175648">
                                  <w:marLeft w:val="0"/>
                                  <w:marRight w:val="0"/>
                                  <w:marTop w:val="0"/>
                                  <w:marBottom w:val="0"/>
                                  <w:divBdr>
                                    <w:top w:val="none" w:sz="0" w:space="0" w:color="auto"/>
                                    <w:left w:val="none" w:sz="0" w:space="0" w:color="auto"/>
                                    <w:bottom w:val="none" w:sz="0" w:space="0" w:color="auto"/>
                                    <w:right w:val="none" w:sz="0" w:space="0" w:color="auto"/>
                                  </w:divBdr>
                                </w:div>
                              </w:divsChild>
                            </w:div>
                            <w:div w:id="419916184">
                              <w:marLeft w:val="0"/>
                              <w:marRight w:val="0"/>
                              <w:marTop w:val="400"/>
                              <w:marBottom w:val="0"/>
                              <w:divBdr>
                                <w:top w:val="none" w:sz="0" w:space="0" w:color="auto"/>
                                <w:left w:val="none" w:sz="0" w:space="0" w:color="auto"/>
                                <w:bottom w:val="none" w:sz="0" w:space="0" w:color="auto"/>
                                <w:right w:val="none" w:sz="0" w:space="0" w:color="auto"/>
                              </w:divBdr>
                            </w:div>
                            <w:div w:id="424424678">
                              <w:marLeft w:val="0"/>
                              <w:marRight w:val="0"/>
                              <w:marTop w:val="400"/>
                              <w:marBottom w:val="0"/>
                              <w:divBdr>
                                <w:top w:val="none" w:sz="0" w:space="0" w:color="auto"/>
                                <w:left w:val="none" w:sz="0" w:space="0" w:color="auto"/>
                                <w:bottom w:val="none" w:sz="0" w:space="0" w:color="auto"/>
                                <w:right w:val="none" w:sz="0" w:space="0" w:color="auto"/>
                              </w:divBdr>
                            </w:div>
                            <w:div w:id="427626503">
                              <w:marLeft w:val="0"/>
                              <w:marRight w:val="0"/>
                              <w:marTop w:val="0"/>
                              <w:marBottom w:val="0"/>
                              <w:divBdr>
                                <w:top w:val="none" w:sz="0" w:space="0" w:color="auto"/>
                                <w:left w:val="none" w:sz="0" w:space="0" w:color="auto"/>
                                <w:bottom w:val="none" w:sz="0" w:space="0" w:color="auto"/>
                                <w:right w:val="none" w:sz="0" w:space="0" w:color="auto"/>
                              </w:divBdr>
                              <w:divsChild>
                                <w:div w:id="819879733">
                                  <w:marLeft w:val="0"/>
                                  <w:marRight w:val="0"/>
                                  <w:marTop w:val="0"/>
                                  <w:marBottom w:val="0"/>
                                  <w:divBdr>
                                    <w:top w:val="none" w:sz="0" w:space="0" w:color="auto"/>
                                    <w:left w:val="none" w:sz="0" w:space="0" w:color="auto"/>
                                    <w:bottom w:val="none" w:sz="0" w:space="0" w:color="auto"/>
                                    <w:right w:val="none" w:sz="0" w:space="0" w:color="auto"/>
                                  </w:divBdr>
                                </w:div>
                              </w:divsChild>
                            </w:div>
                            <w:div w:id="514730580">
                              <w:marLeft w:val="0"/>
                              <w:marRight w:val="0"/>
                              <w:marTop w:val="0"/>
                              <w:marBottom w:val="0"/>
                              <w:divBdr>
                                <w:top w:val="none" w:sz="0" w:space="0" w:color="auto"/>
                                <w:left w:val="none" w:sz="0" w:space="0" w:color="auto"/>
                                <w:bottom w:val="none" w:sz="0" w:space="0" w:color="auto"/>
                                <w:right w:val="none" w:sz="0" w:space="0" w:color="auto"/>
                              </w:divBdr>
                              <w:divsChild>
                                <w:div w:id="650870780">
                                  <w:marLeft w:val="0"/>
                                  <w:marRight w:val="0"/>
                                  <w:marTop w:val="0"/>
                                  <w:marBottom w:val="0"/>
                                  <w:divBdr>
                                    <w:top w:val="none" w:sz="0" w:space="0" w:color="auto"/>
                                    <w:left w:val="none" w:sz="0" w:space="0" w:color="auto"/>
                                    <w:bottom w:val="none" w:sz="0" w:space="0" w:color="auto"/>
                                    <w:right w:val="none" w:sz="0" w:space="0" w:color="auto"/>
                                  </w:divBdr>
                                </w:div>
                              </w:divsChild>
                            </w:div>
                            <w:div w:id="612590242">
                              <w:marLeft w:val="0"/>
                              <w:marRight w:val="0"/>
                              <w:marTop w:val="0"/>
                              <w:marBottom w:val="0"/>
                              <w:divBdr>
                                <w:top w:val="none" w:sz="0" w:space="0" w:color="auto"/>
                                <w:left w:val="none" w:sz="0" w:space="0" w:color="auto"/>
                                <w:bottom w:val="none" w:sz="0" w:space="0" w:color="auto"/>
                                <w:right w:val="none" w:sz="0" w:space="0" w:color="auto"/>
                              </w:divBdr>
                              <w:divsChild>
                                <w:div w:id="1860000688">
                                  <w:marLeft w:val="0"/>
                                  <w:marRight w:val="0"/>
                                  <w:marTop w:val="0"/>
                                  <w:marBottom w:val="0"/>
                                  <w:divBdr>
                                    <w:top w:val="none" w:sz="0" w:space="0" w:color="auto"/>
                                    <w:left w:val="none" w:sz="0" w:space="0" w:color="auto"/>
                                    <w:bottom w:val="none" w:sz="0" w:space="0" w:color="auto"/>
                                    <w:right w:val="none" w:sz="0" w:space="0" w:color="auto"/>
                                  </w:divBdr>
                                </w:div>
                              </w:divsChild>
                            </w:div>
                            <w:div w:id="690230939">
                              <w:marLeft w:val="0"/>
                              <w:marRight w:val="0"/>
                              <w:marTop w:val="0"/>
                              <w:marBottom w:val="0"/>
                              <w:divBdr>
                                <w:top w:val="none" w:sz="0" w:space="0" w:color="auto"/>
                                <w:left w:val="none" w:sz="0" w:space="0" w:color="auto"/>
                                <w:bottom w:val="none" w:sz="0" w:space="0" w:color="auto"/>
                                <w:right w:val="none" w:sz="0" w:space="0" w:color="auto"/>
                              </w:divBdr>
                              <w:divsChild>
                                <w:div w:id="1429078501">
                                  <w:marLeft w:val="0"/>
                                  <w:marRight w:val="0"/>
                                  <w:marTop w:val="0"/>
                                  <w:marBottom w:val="0"/>
                                  <w:divBdr>
                                    <w:top w:val="none" w:sz="0" w:space="0" w:color="auto"/>
                                    <w:left w:val="none" w:sz="0" w:space="0" w:color="auto"/>
                                    <w:bottom w:val="none" w:sz="0" w:space="0" w:color="auto"/>
                                    <w:right w:val="none" w:sz="0" w:space="0" w:color="auto"/>
                                  </w:divBdr>
                                </w:div>
                              </w:divsChild>
                            </w:div>
                            <w:div w:id="740323608">
                              <w:marLeft w:val="0"/>
                              <w:marRight w:val="0"/>
                              <w:marTop w:val="0"/>
                              <w:marBottom w:val="0"/>
                              <w:divBdr>
                                <w:top w:val="none" w:sz="0" w:space="0" w:color="auto"/>
                                <w:left w:val="none" w:sz="0" w:space="0" w:color="auto"/>
                                <w:bottom w:val="none" w:sz="0" w:space="0" w:color="auto"/>
                                <w:right w:val="none" w:sz="0" w:space="0" w:color="auto"/>
                              </w:divBdr>
                              <w:divsChild>
                                <w:div w:id="1806005504">
                                  <w:marLeft w:val="0"/>
                                  <w:marRight w:val="0"/>
                                  <w:marTop w:val="0"/>
                                  <w:marBottom w:val="0"/>
                                  <w:divBdr>
                                    <w:top w:val="none" w:sz="0" w:space="0" w:color="auto"/>
                                    <w:left w:val="none" w:sz="0" w:space="0" w:color="auto"/>
                                    <w:bottom w:val="none" w:sz="0" w:space="0" w:color="auto"/>
                                    <w:right w:val="none" w:sz="0" w:space="0" w:color="auto"/>
                                  </w:divBdr>
                                </w:div>
                              </w:divsChild>
                            </w:div>
                            <w:div w:id="828596331">
                              <w:marLeft w:val="0"/>
                              <w:marRight w:val="0"/>
                              <w:marTop w:val="0"/>
                              <w:marBottom w:val="0"/>
                              <w:divBdr>
                                <w:top w:val="none" w:sz="0" w:space="0" w:color="auto"/>
                                <w:left w:val="none" w:sz="0" w:space="0" w:color="auto"/>
                                <w:bottom w:val="none" w:sz="0" w:space="0" w:color="auto"/>
                                <w:right w:val="none" w:sz="0" w:space="0" w:color="auto"/>
                              </w:divBdr>
                              <w:divsChild>
                                <w:div w:id="1224095525">
                                  <w:marLeft w:val="0"/>
                                  <w:marRight w:val="0"/>
                                  <w:marTop w:val="0"/>
                                  <w:marBottom w:val="0"/>
                                  <w:divBdr>
                                    <w:top w:val="none" w:sz="0" w:space="0" w:color="auto"/>
                                    <w:left w:val="none" w:sz="0" w:space="0" w:color="auto"/>
                                    <w:bottom w:val="none" w:sz="0" w:space="0" w:color="auto"/>
                                    <w:right w:val="none" w:sz="0" w:space="0" w:color="auto"/>
                                  </w:divBdr>
                                </w:div>
                              </w:divsChild>
                            </w:div>
                            <w:div w:id="830829830">
                              <w:marLeft w:val="0"/>
                              <w:marRight w:val="0"/>
                              <w:marTop w:val="0"/>
                              <w:marBottom w:val="0"/>
                              <w:divBdr>
                                <w:top w:val="none" w:sz="0" w:space="0" w:color="auto"/>
                                <w:left w:val="none" w:sz="0" w:space="0" w:color="auto"/>
                                <w:bottom w:val="none" w:sz="0" w:space="0" w:color="auto"/>
                                <w:right w:val="none" w:sz="0" w:space="0" w:color="auto"/>
                              </w:divBdr>
                              <w:divsChild>
                                <w:div w:id="252520625">
                                  <w:marLeft w:val="0"/>
                                  <w:marRight w:val="0"/>
                                  <w:marTop w:val="0"/>
                                  <w:marBottom w:val="0"/>
                                  <w:divBdr>
                                    <w:top w:val="none" w:sz="0" w:space="0" w:color="auto"/>
                                    <w:left w:val="none" w:sz="0" w:space="0" w:color="auto"/>
                                    <w:bottom w:val="none" w:sz="0" w:space="0" w:color="auto"/>
                                    <w:right w:val="none" w:sz="0" w:space="0" w:color="auto"/>
                                  </w:divBdr>
                                </w:div>
                              </w:divsChild>
                            </w:div>
                            <w:div w:id="863439219">
                              <w:marLeft w:val="0"/>
                              <w:marRight w:val="0"/>
                              <w:marTop w:val="0"/>
                              <w:marBottom w:val="0"/>
                              <w:divBdr>
                                <w:top w:val="none" w:sz="0" w:space="0" w:color="auto"/>
                                <w:left w:val="none" w:sz="0" w:space="0" w:color="auto"/>
                                <w:bottom w:val="none" w:sz="0" w:space="0" w:color="auto"/>
                                <w:right w:val="none" w:sz="0" w:space="0" w:color="auto"/>
                              </w:divBdr>
                              <w:divsChild>
                                <w:div w:id="1946882414">
                                  <w:marLeft w:val="0"/>
                                  <w:marRight w:val="0"/>
                                  <w:marTop w:val="0"/>
                                  <w:marBottom w:val="0"/>
                                  <w:divBdr>
                                    <w:top w:val="none" w:sz="0" w:space="0" w:color="auto"/>
                                    <w:left w:val="none" w:sz="0" w:space="0" w:color="auto"/>
                                    <w:bottom w:val="none" w:sz="0" w:space="0" w:color="auto"/>
                                    <w:right w:val="none" w:sz="0" w:space="0" w:color="auto"/>
                                  </w:divBdr>
                                </w:div>
                              </w:divsChild>
                            </w:div>
                            <w:div w:id="942956064">
                              <w:marLeft w:val="0"/>
                              <w:marRight w:val="0"/>
                              <w:marTop w:val="0"/>
                              <w:marBottom w:val="0"/>
                              <w:divBdr>
                                <w:top w:val="none" w:sz="0" w:space="0" w:color="auto"/>
                                <w:left w:val="none" w:sz="0" w:space="0" w:color="auto"/>
                                <w:bottom w:val="none" w:sz="0" w:space="0" w:color="auto"/>
                                <w:right w:val="none" w:sz="0" w:space="0" w:color="auto"/>
                              </w:divBdr>
                              <w:divsChild>
                                <w:div w:id="232011024">
                                  <w:marLeft w:val="0"/>
                                  <w:marRight w:val="0"/>
                                  <w:marTop w:val="0"/>
                                  <w:marBottom w:val="0"/>
                                  <w:divBdr>
                                    <w:top w:val="none" w:sz="0" w:space="0" w:color="auto"/>
                                    <w:left w:val="none" w:sz="0" w:space="0" w:color="auto"/>
                                    <w:bottom w:val="none" w:sz="0" w:space="0" w:color="auto"/>
                                    <w:right w:val="none" w:sz="0" w:space="0" w:color="auto"/>
                                  </w:divBdr>
                                </w:div>
                              </w:divsChild>
                            </w:div>
                            <w:div w:id="1028212658">
                              <w:marLeft w:val="0"/>
                              <w:marRight w:val="0"/>
                              <w:marTop w:val="0"/>
                              <w:marBottom w:val="0"/>
                              <w:divBdr>
                                <w:top w:val="none" w:sz="0" w:space="0" w:color="auto"/>
                                <w:left w:val="none" w:sz="0" w:space="0" w:color="auto"/>
                                <w:bottom w:val="none" w:sz="0" w:space="0" w:color="auto"/>
                                <w:right w:val="none" w:sz="0" w:space="0" w:color="auto"/>
                              </w:divBdr>
                              <w:divsChild>
                                <w:div w:id="578633517">
                                  <w:marLeft w:val="0"/>
                                  <w:marRight w:val="0"/>
                                  <w:marTop w:val="0"/>
                                  <w:marBottom w:val="0"/>
                                  <w:divBdr>
                                    <w:top w:val="none" w:sz="0" w:space="0" w:color="auto"/>
                                    <w:left w:val="none" w:sz="0" w:space="0" w:color="auto"/>
                                    <w:bottom w:val="none" w:sz="0" w:space="0" w:color="auto"/>
                                    <w:right w:val="none" w:sz="0" w:space="0" w:color="auto"/>
                                  </w:divBdr>
                                </w:div>
                              </w:divsChild>
                            </w:div>
                            <w:div w:id="1040938700">
                              <w:marLeft w:val="0"/>
                              <w:marRight w:val="0"/>
                              <w:marTop w:val="0"/>
                              <w:marBottom w:val="0"/>
                              <w:divBdr>
                                <w:top w:val="none" w:sz="0" w:space="0" w:color="auto"/>
                                <w:left w:val="none" w:sz="0" w:space="0" w:color="auto"/>
                                <w:bottom w:val="none" w:sz="0" w:space="0" w:color="auto"/>
                                <w:right w:val="none" w:sz="0" w:space="0" w:color="auto"/>
                              </w:divBdr>
                              <w:divsChild>
                                <w:div w:id="59446895">
                                  <w:marLeft w:val="0"/>
                                  <w:marRight w:val="0"/>
                                  <w:marTop w:val="0"/>
                                  <w:marBottom w:val="0"/>
                                  <w:divBdr>
                                    <w:top w:val="none" w:sz="0" w:space="0" w:color="auto"/>
                                    <w:left w:val="none" w:sz="0" w:space="0" w:color="auto"/>
                                    <w:bottom w:val="none" w:sz="0" w:space="0" w:color="auto"/>
                                    <w:right w:val="none" w:sz="0" w:space="0" w:color="auto"/>
                                  </w:divBdr>
                                </w:div>
                              </w:divsChild>
                            </w:div>
                            <w:div w:id="1075974855">
                              <w:marLeft w:val="0"/>
                              <w:marRight w:val="0"/>
                              <w:marTop w:val="0"/>
                              <w:marBottom w:val="0"/>
                              <w:divBdr>
                                <w:top w:val="none" w:sz="0" w:space="0" w:color="auto"/>
                                <w:left w:val="none" w:sz="0" w:space="0" w:color="auto"/>
                                <w:bottom w:val="none" w:sz="0" w:space="0" w:color="auto"/>
                                <w:right w:val="none" w:sz="0" w:space="0" w:color="auto"/>
                              </w:divBdr>
                              <w:divsChild>
                                <w:div w:id="1643997229">
                                  <w:marLeft w:val="0"/>
                                  <w:marRight w:val="0"/>
                                  <w:marTop w:val="0"/>
                                  <w:marBottom w:val="0"/>
                                  <w:divBdr>
                                    <w:top w:val="none" w:sz="0" w:space="0" w:color="auto"/>
                                    <w:left w:val="none" w:sz="0" w:space="0" w:color="auto"/>
                                    <w:bottom w:val="none" w:sz="0" w:space="0" w:color="auto"/>
                                    <w:right w:val="none" w:sz="0" w:space="0" w:color="auto"/>
                                  </w:divBdr>
                                </w:div>
                              </w:divsChild>
                            </w:div>
                            <w:div w:id="1080517483">
                              <w:marLeft w:val="0"/>
                              <w:marRight w:val="0"/>
                              <w:marTop w:val="0"/>
                              <w:marBottom w:val="0"/>
                              <w:divBdr>
                                <w:top w:val="none" w:sz="0" w:space="0" w:color="auto"/>
                                <w:left w:val="none" w:sz="0" w:space="0" w:color="auto"/>
                                <w:bottom w:val="none" w:sz="0" w:space="0" w:color="auto"/>
                                <w:right w:val="none" w:sz="0" w:space="0" w:color="auto"/>
                              </w:divBdr>
                              <w:divsChild>
                                <w:div w:id="2042626703">
                                  <w:marLeft w:val="0"/>
                                  <w:marRight w:val="0"/>
                                  <w:marTop w:val="0"/>
                                  <w:marBottom w:val="0"/>
                                  <w:divBdr>
                                    <w:top w:val="none" w:sz="0" w:space="0" w:color="auto"/>
                                    <w:left w:val="none" w:sz="0" w:space="0" w:color="auto"/>
                                    <w:bottom w:val="none" w:sz="0" w:space="0" w:color="auto"/>
                                    <w:right w:val="none" w:sz="0" w:space="0" w:color="auto"/>
                                  </w:divBdr>
                                </w:div>
                              </w:divsChild>
                            </w:div>
                            <w:div w:id="1167792117">
                              <w:marLeft w:val="0"/>
                              <w:marRight w:val="0"/>
                              <w:marTop w:val="0"/>
                              <w:marBottom w:val="0"/>
                              <w:divBdr>
                                <w:top w:val="none" w:sz="0" w:space="0" w:color="auto"/>
                                <w:left w:val="none" w:sz="0" w:space="0" w:color="auto"/>
                                <w:bottom w:val="none" w:sz="0" w:space="0" w:color="auto"/>
                                <w:right w:val="none" w:sz="0" w:space="0" w:color="auto"/>
                              </w:divBdr>
                              <w:divsChild>
                                <w:div w:id="782922668">
                                  <w:marLeft w:val="0"/>
                                  <w:marRight w:val="0"/>
                                  <w:marTop w:val="0"/>
                                  <w:marBottom w:val="0"/>
                                  <w:divBdr>
                                    <w:top w:val="none" w:sz="0" w:space="0" w:color="auto"/>
                                    <w:left w:val="none" w:sz="0" w:space="0" w:color="auto"/>
                                    <w:bottom w:val="none" w:sz="0" w:space="0" w:color="auto"/>
                                    <w:right w:val="none" w:sz="0" w:space="0" w:color="auto"/>
                                  </w:divBdr>
                                </w:div>
                              </w:divsChild>
                            </w:div>
                            <w:div w:id="1177648391">
                              <w:marLeft w:val="0"/>
                              <w:marRight w:val="0"/>
                              <w:marTop w:val="0"/>
                              <w:marBottom w:val="0"/>
                              <w:divBdr>
                                <w:top w:val="none" w:sz="0" w:space="0" w:color="auto"/>
                                <w:left w:val="none" w:sz="0" w:space="0" w:color="auto"/>
                                <w:bottom w:val="none" w:sz="0" w:space="0" w:color="auto"/>
                                <w:right w:val="none" w:sz="0" w:space="0" w:color="auto"/>
                              </w:divBdr>
                              <w:divsChild>
                                <w:div w:id="1632710658">
                                  <w:marLeft w:val="0"/>
                                  <w:marRight w:val="0"/>
                                  <w:marTop w:val="0"/>
                                  <w:marBottom w:val="0"/>
                                  <w:divBdr>
                                    <w:top w:val="none" w:sz="0" w:space="0" w:color="auto"/>
                                    <w:left w:val="none" w:sz="0" w:space="0" w:color="auto"/>
                                    <w:bottom w:val="none" w:sz="0" w:space="0" w:color="auto"/>
                                    <w:right w:val="none" w:sz="0" w:space="0" w:color="auto"/>
                                  </w:divBdr>
                                </w:div>
                              </w:divsChild>
                            </w:div>
                            <w:div w:id="1282489744">
                              <w:marLeft w:val="0"/>
                              <w:marRight w:val="0"/>
                              <w:marTop w:val="0"/>
                              <w:marBottom w:val="0"/>
                              <w:divBdr>
                                <w:top w:val="none" w:sz="0" w:space="0" w:color="auto"/>
                                <w:left w:val="none" w:sz="0" w:space="0" w:color="auto"/>
                                <w:bottom w:val="none" w:sz="0" w:space="0" w:color="auto"/>
                                <w:right w:val="none" w:sz="0" w:space="0" w:color="auto"/>
                              </w:divBdr>
                              <w:divsChild>
                                <w:div w:id="2122797047">
                                  <w:marLeft w:val="0"/>
                                  <w:marRight w:val="0"/>
                                  <w:marTop w:val="0"/>
                                  <w:marBottom w:val="0"/>
                                  <w:divBdr>
                                    <w:top w:val="none" w:sz="0" w:space="0" w:color="auto"/>
                                    <w:left w:val="none" w:sz="0" w:space="0" w:color="auto"/>
                                    <w:bottom w:val="none" w:sz="0" w:space="0" w:color="auto"/>
                                    <w:right w:val="none" w:sz="0" w:space="0" w:color="auto"/>
                                  </w:divBdr>
                                </w:div>
                              </w:divsChild>
                            </w:div>
                            <w:div w:id="1317030371">
                              <w:marLeft w:val="0"/>
                              <w:marRight w:val="0"/>
                              <w:marTop w:val="400"/>
                              <w:marBottom w:val="0"/>
                              <w:divBdr>
                                <w:top w:val="none" w:sz="0" w:space="0" w:color="auto"/>
                                <w:left w:val="none" w:sz="0" w:space="0" w:color="auto"/>
                                <w:bottom w:val="none" w:sz="0" w:space="0" w:color="auto"/>
                                <w:right w:val="none" w:sz="0" w:space="0" w:color="auto"/>
                              </w:divBdr>
                            </w:div>
                            <w:div w:id="1356615104">
                              <w:marLeft w:val="0"/>
                              <w:marRight w:val="0"/>
                              <w:marTop w:val="0"/>
                              <w:marBottom w:val="0"/>
                              <w:divBdr>
                                <w:top w:val="none" w:sz="0" w:space="0" w:color="auto"/>
                                <w:left w:val="none" w:sz="0" w:space="0" w:color="auto"/>
                                <w:bottom w:val="none" w:sz="0" w:space="0" w:color="auto"/>
                                <w:right w:val="none" w:sz="0" w:space="0" w:color="auto"/>
                              </w:divBdr>
                              <w:divsChild>
                                <w:div w:id="577131541">
                                  <w:marLeft w:val="0"/>
                                  <w:marRight w:val="0"/>
                                  <w:marTop w:val="0"/>
                                  <w:marBottom w:val="0"/>
                                  <w:divBdr>
                                    <w:top w:val="none" w:sz="0" w:space="0" w:color="auto"/>
                                    <w:left w:val="none" w:sz="0" w:space="0" w:color="auto"/>
                                    <w:bottom w:val="none" w:sz="0" w:space="0" w:color="auto"/>
                                    <w:right w:val="none" w:sz="0" w:space="0" w:color="auto"/>
                                  </w:divBdr>
                                </w:div>
                              </w:divsChild>
                            </w:div>
                            <w:div w:id="1402947052">
                              <w:marLeft w:val="0"/>
                              <w:marRight w:val="0"/>
                              <w:marTop w:val="0"/>
                              <w:marBottom w:val="0"/>
                              <w:divBdr>
                                <w:top w:val="none" w:sz="0" w:space="0" w:color="auto"/>
                                <w:left w:val="none" w:sz="0" w:space="0" w:color="auto"/>
                                <w:bottom w:val="none" w:sz="0" w:space="0" w:color="auto"/>
                                <w:right w:val="none" w:sz="0" w:space="0" w:color="auto"/>
                              </w:divBdr>
                              <w:divsChild>
                                <w:div w:id="524027173">
                                  <w:marLeft w:val="0"/>
                                  <w:marRight w:val="0"/>
                                  <w:marTop w:val="0"/>
                                  <w:marBottom w:val="0"/>
                                  <w:divBdr>
                                    <w:top w:val="none" w:sz="0" w:space="0" w:color="auto"/>
                                    <w:left w:val="none" w:sz="0" w:space="0" w:color="auto"/>
                                    <w:bottom w:val="none" w:sz="0" w:space="0" w:color="auto"/>
                                    <w:right w:val="none" w:sz="0" w:space="0" w:color="auto"/>
                                  </w:divBdr>
                                </w:div>
                              </w:divsChild>
                            </w:div>
                            <w:div w:id="1419248118">
                              <w:marLeft w:val="0"/>
                              <w:marRight w:val="0"/>
                              <w:marTop w:val="0"/>
                              <w:marBottom w:val="0"/>
                              <w:divBdr>
                                <w:top w:val="none" w:sz="0" w:space="0" w:color="auto"/>
                                <w:left w:val="none" w:sz="0" w:space="0" w:color="auto"/>
                                <w:bottom w:val="none" w:sz="0" w:space="0" w:color="auto"/>
                                <w:right w:val="none" w:sz="0" w:space="0" w:color="auto"/>
                              </w:divBdr>
                              <w:divsChild>
                                <w:div w:id="1635403069">
                                  <w:marLeft w:val="0"/>
                                  <w:marRight w:val="0"/>
                                  <w:marTop w:val="0"/>
                                  <w:marBottom w:val="0"/>
                                  <w:divBdr>
                                    <w:top w:val="none" w:sz="0" w:space="0" w:color="auto"/>
                                    <w:left w:val="none" w:sz="0" w:space="0" w:color="auto"/>
                                    <w:bottom w:val="none" w:sz="0" w:space="0" w:color="auto"/>
                                    <w:right w:val="none" w:sz="0" w:space="0" w:color="auto"/>
                                  </w:divBdr>
                                </w:div>
                              </w:divsChild>
                            </w:div>
                            <w:div w:id="1424254166">
                              <w:marLeft w:val="0"/>
                              <w:marRight w:val="0"/>
                              <w:marTop w:val="0"/>
                              <w:marBottom w:val="0"/>
                              <w:divBdr>
                                <w:top w:val="none" w:sz="0" w:space="0" w:color="auto"/>
                                <w:left w:val="none" w:sz="0" w:space="0" w:color="auto"/>
                                <w:bottom w:val="none" w:sz="0" w:space="0" w:color="auto"/>
                                <w:right w:val="none" w:sz="0" w:space="0" w:color="auto"/>
                              </w:divBdr>
                              <w:divsChild>
                                <w:div w:id="637298547">
                                  <w:marLeft w:val="0"/>
                                  <w:marRight w:val="0"/>
                                  <w:marTop w:val="0"/>
                                  <w:marBottom w:val="0"/>
                                  <w:divBdr>
                                    <w:top w:val="none" w:sz="0" w:space="0" w:color="auto"/>
                                    <w:left w:val="none" w:sz="0" w:space="0" w:color="auto"/>
                                    <w:bottom w:val="none" w:sz="0" w:space="0" w:color="auto"/>
                                    <w:right w:val="none" w:sz="0" w:space="0" w:color="auto"/>
                                  </w:divBdr>
                                </w:div>
                              </w:divsChild>
                            </w:div>
                            <w:div w:id="1515651572">
                              <w:marLeft w:val="0"/>
                              <w:marRight w:val="0"/>
                              <w:marTop w:val="0"/>
                              <w:marBottom w:val="0"/>
                              <w:divBdr>
                                <w:top w:val="none" w:sz="0" w:space="0" w:color="auto"/>
                                <w:left w:val="none" w:sz="0" w:space="0" w:color="auto"/>
                                <w:bottom w:val="none" w:sz="0" w:space="0" w:color="auto"/>
                                <w:right w:val="none" w:sz="0" w:space="0" w:color="auto"/>
                              </w:divBdr>
                              <w:divsChild>
                                <w:div w:id="835459319">
                                  <w:marLeft w:val="0"/>
                                  <w:marRight w:val="0"/>
                                  <w:marTop w:val="0"/>
                                  <w:marBottom w:val="0"/>
                                  <w:divBdr>
                                    <w:top w:val="none" w:sz="0" w:space="0" w:color="auto"/>
                                    <w:left w:val="none" w:sz="0" w:space="0" w:color="auto"/>
                                    <w:bottom w:val="none" w:sz="0" w:space="0" w:color="auto"/>
                                    <w:right w:val="none" w:sz="0" w:space="0" w:color="auto"/>
                                  </w:divBdr>
                                </w:div>
                              </w:divsChild>
                            </w:div>
                            <w:div w:id="1517383186">
                              <w:marLeft w:val="0"/>
                              <w:marRight w:val="0"/>
                              <w:marTop w:val="0"/>
                              <w:marBottom w:val="0"/>
                              <w:divBdr>
                                <w:top w:val="none" w:sz="0" w:space="0" w:color="auto"/>
                                <w:left w:val="none" w:sz="0" w:space="0" w:color="auto"/>
                                <w:bottom w:val="none" w:sz="0" w:space="0" w:color="auto"/>
                                <w:right w:val="none" w:sz="0" w:space="0" w:color="auto"/>
                              </w:divBdr>
                              <w:divsChild>
                                <w:div w:id="1831945994">
                                  <w:marLeft w:val="0"/>
                                  <w:marRight w:val="0"/>
                                  <w:marTop w:val="0"/>
                                  <w:marBottom w:val="0"/>
                                  <w:divBdr>
                                    <w:top w:val="none" w:sz="0" w:space="0" w:color="auto"/>
                                    <w:left w:val="none" w:sz="0" w:space="0" w:color="auto"/>
                                    <w:bottom w:val="none" w:sz="0" w:space="0" w:color="auto"/>
                                    <w:right w:val="none" w:sz="0" w:space="0" w:color="auto"/>
                                  </w:divBdr>
                                </w:div>
                              </w:divsChild>
                            </w:div>
                            <w:div w:id="1519200310">
                              <w:marLeft w:val="0"/>
                              <w:marRight w:val="0"/>
                              <w:marTop w:val="0"/>
                              <w:marBottom w:val="0"/>
                              <w:divBdr>
                                <w:top w:val="none" w:sz="0" w:space="0" w:color="auto"/>
                                <w:left w:val="none" w:sz="0" w:space="0" w:color="auto"/>
                                <w:bottom w:val="none" w:sz="0" w:space="0" w:color="auto"/>
                                <w:right w:val="none" w:sz="0" w:space="0" w:color="auto"/>
                              </w:divBdr>
                              <w:divsChild>
                                <w:div w:id="1896042420">
                                  <w:marLeft w:val="0"/>
                                  <w:marRight w:val="0"/>
                                  <w:marTop w:val="0"/>
                                  <w:marBottom w:val="0"/>
                                  <w:divBdr>
                                    <w:top w:val="none" w:sz="0" w:space="0" w:color="auto"/>
                                    <w:left w:val="none" w:sz="0" w:space="0" w:color="auto"/>
                                    <w:bottom w:val="none" w:sz="0" w:space="0" w:color="auto"/>
                                    <w:right w:val="none" w:sz="0" w:space="0" w:color="auto"/>
                                  </w:divBdr>
                                </w:div>
                              </w:divsChild>
                            </w:div>
                            <w:div w:id="1541933964">
                              <w:marLeft w:val="0"/>
                              <w:marRight w:val="0"/>
                              <w:marTop w:val="0"/>
                              <w:marBottom w:val="0"/>
                              <w:divBdr>
                                <w:top w:val="none" w:sz="0" w:space="0" w:color="auto"/>
                                <w:left w:val="none" w:sz="0" w:space="0" w:color="auto"/>
                                <w:bottom w:val="none" w:sz="0" w:space="0" w:color="auto"/>
                                <w:right w:val="none" w:sz="0" w:space="0" w:color="auto"/>
                              </w:divBdr>
                              <w:divsChild>
                                <w:div w:id="1878809405">
                                  <w:marLeft w:val="0"/>
                                  <w:marRight w:val="0"/>
                                  <w:marTop w:val="0"/>
                                  <w:marBottom w:val="0"/>
                                  <w:divBdr>
                                    <w:top w:val="none" w:sz="0" w:space="0" w:color="auto"/>
                                    <w:left w:val="none" w:sz="0" w:space="0" w:color="auto"/>
                                    <w:bottom w:val="none" w:sz="0" w:space="0" w:color="auto"/>
                                    <w:right w:val="none" w:sz="0" w:space="0" w:color="auto"/>
                                  </w:divBdr>
                                </w:div>
                              </w:divsChild>
                            </w:div>
                            <w:div w:id="1551109111">
                              <w:marLeft w:val="0"/>
                              <w:marRight w:val="0"/>
                              <w:marTop w:val="0"/>
                              <w:marBottom w:val="0"/>
                              <w:divBdr>
                                <w:top w:val="none" w:sz="0" w:space="0" w:color="auto"/>
                                <w:left w:val="none" w:sz="0" w:space="0" w:color="auto"/>
                                <w:bottom w:val="none" w:sz="0" w:space="0" w:color="auto"/>
                                <w:right w:val="none" w:sz="0" w:space="0" w:color="auto"/>
                              </w:divBdr>
                              <w:divsChild>
                                <w:div w:id="324359566">
                                  <w:marLeft w:val="0"/>
                                  <w:marRight w:val="0"/>
                                  <w:marTop w:val="0"/>
                                  <w:marBottom w:val="0"/>
                                  <w:divBdr>
                                    <w:top w:val="none" w:sz="0" w:space="0" w:color="auto"/>
                                    <w:left w:val="none" w:sz="0" w:space="0" w:color="auto"/>
                                    <w:bottom w:val="none" w:sz="0" w:space="0" w:color="auto"/>
                                    <w:right w:val="none" w:sz="0" w:space="0" w:color="auto"/>
                                  </w:divBdr>
                                </w:div>
                              </w:divsChild>
                            </w:div>
                            <w:div w:id="1557619609">
                              <w:marLeft w:val="0"/>
                              <w:marRight w:val="0"/>
                              <w:marTop w:val="0"/>
                              <w:marBottom w:val="0"/>
                              <w:divBdr>
                                <w:top w:val="none" w:sz="0" w:space="0" w:color="auto"/>
                                <w:left w:val="none" w:sz="0" w:space="0" w:color="auto"/>
                                <w:bottom w:val="none" w:sz="0" w:space="0" w:color="auto"/>
                                <w:right w:val="none" w:sz="0" w:space="0" w:color="auto"/>
                              </w:divBdr>
                              <w:divsChild>
                                <w:div w:id="2072149050">
                                  <w:marLeft w:val="0"/>
                                  <w:marRight w:val="0"/>
                                  <w:marTop w:val="0"/>
                                  <w:marBottom w:val="0"/>
                                  <w:divBdr>
                                    <w:top w:val="none" w:sz="0" w:space="0" w:color="auto"/>
                                    <w:left w:val="none" w:sz="0" w:space="0" w:color="auto"/>
                                    <w:bottom w:val="none" w:sz="0" w:space="0" w:color="auto"/>
                                    <w:right w:val="none" w:sz="0" w:space="0" w:color="auto"/>
                                  </w:divBdr>
                                </w:div>
                              </w:divsChild>
                            </w:div>
                            <w:div w:id="1686052820">
                              <w:marLeft w:val="0"/>
                              <w:marRight w:val="0"/>
                              <w:marTop w:val="400"/>
                              <w:marBottom w:val="0"/>
                              <w:divBdr>
                                <w:top w:val="none" w:sz="0" w:space="0" w:color="auto"/>
                                <w:left w:val="none" w:sz="0" w:space="0" w:color="auto"/>
                                <w:bottom w:val="none" w:sz="0" w:space="0" w:color="auto"/>
                                <w:right w:val="none" w:sz="0" w:space="0" w:color="auto"/>
                              </w:divBdr>
                            </w:div>
                            <w:div w:id="1689405718">
                              <w:marLeft w:val="0"/>
                              <w:marRight w:val="0"/>
                              <w:marTop w:val="0"/>
                              <w:marBottom w:val="0"/>
                              <w:divBdr>
                                <w:top w:val="none" w:sz="0" w:space="0" w:color="auto"/>
                                <w:left w:val="none" w:sz="0" w:space="0" w:color="auto"/>
                                <w:bottom w:val="none" w:sz="0" w:space="0" w:color="auto"/>
                                <w:right w:val="none" w:sz="0" w:space="0" w:color="auto"/>
                              </w:divBdr>
                              <w:divsChild>
                                <w:div w:id="1554658567">
                                  <w:marLeft w:val="0"/>
                                  <w:marRight w:val="0"/>
                                  <w:marTop w:val="0"/>
                                  <w:marBottom w:val="0"/>
                                  <w:divBdr>
                                    <w:top w:val="none" w:sz="0" w:space="0" w:color="auto"/>
                                    <w:left w:val="none" w:sz="0" w:space="0" w:color="auto"/>
                                    <w:bottom w:val="none" w:sz="0" w:space="0" w:color="auto"/>
                                    <w:right w:val="none" w:sz="0" w:space="0" w:color="auto"/>
                                  </w:divBdr>
                                </w:div>
                              </w:divsChild>
                            </w:div>
                            <w:div w:id="1764186866">
                              <w:marLeft w:val="0"/>
                              <w:marRight w:val="0"/>
                              <w:marTop w:val="0"/>
                              <w:marBottom w:val="0"/>
                              <w:divBdr>
                                <w:top w:val="none" w:sz="0" w:space="0" w:color="auto"/>
                                <w:left w:val="none" w:sz="0" w:space="0" w:color="auto"/>
                                <w:bottom w:val="none" w:sz="0" w:space="0" w:color="auto"/>
                                <w:right w:val="none" w:sz="0" w:space="0" w:color="auto"/>
                              </w:divBdr>
                              <w:divsChild>
                                <w:div w:id="1089960424">
                                  <w:marLeft w:val="0"/>
                                  <w:marRight w:val="0"/>
                                  <w:marTop w:val="0"/>
                                  <w:marBottom w:val="0"/>
                                  <w:divBdr>
                                    <w:top w:val="none" w:sz="0" w:space="0" w:color="auto"/>
                                    <w:left w:val="none" w:sz="0" w:space="0" w:color="auto"/>
                                    <w:bottom w:val="none" w:sz="0" w:space="0" w:color="auto"/>
                                    <w:right w:val="none" w:sz="0" w:space="0" w:color="auto"/>
                                  </w:divBdr>
                                </w:div>
                              </w:divsChild>
                            </w:div>
                            <w:div w:id="1782260349">
                              <w:marLeft w:val="0"/>
                              <w:marRight w:val="0"/>
                              <w:marTop w:val="0"/>
                              <w:marBottom w:val="0"/>
                              <w:divBdr>
                                <w:top w:val="none" w:sz="0" w:space="0" w:color="auto"/>
                                <w:left w:val="none" w:sz="0" w:space="0" w:color="auto"/>
                                <w:bottom w:val="none" w:sz="0" w:space="0" w:color="auto"/>
                                <w:right w:val="none" w:sz="0" w:space="0" w:color="auto"/>
                              </w:divBdr>
                              <w:divsChild>
                                <w:div w:id="1967000946">
                                  <w:marLeft w:val="0"/>
                                  <w:marRight w:val="0"/>
                                  <w:marTop w:val="0"/>
                                  <w:marBottom w:val="0"/>
                                  <w:divBdr>
                                    <w:top w:val="none" w:sz="0" w:space="0" w:color="auto"/>
                                    <w:left w:val="none" w:sz="0" w:space="0" w:color="auto"/>
                                    <w:bottom w:val="none" w:sz="0" w:space="0" w:color="auto"/>
                                    <w:right w:val="none" w:sz="0" w:space="0" w:color="auto"/>
                                  </w:divBdr>
                                </w:div>
                              </w:divsChild>
                            </w:div>
                            <w:div w:id="1786775146">
                              <w:marLeft w:val="0"/>
                              <w:marRight w:val="0"/>
                              <w:marTop w:val="0"/>
                              <w:marBottom w:val="0"/>
                              <w:divBdr>
                                <w:top w:val="none" w:sz="0" w:space="0" w:color="auto"/>
                                <w:left w:val="none" w:sz="0" w:space="0" w:color="auto"/>
                                <w:bottom w:val="none" w:sz="0" w:space="0" w:color="auto"/>
                                <w:right w:val="none" w:sz="0" w:space="0" w:color="auto"/>
                              </w:divBdr>
                              <w:divsChild>
                                <w:div w:id="1598100200">
                                  <w:marLeft w:val="0"/>
                                  <w:marRight w:val="0"/>
                                  <w:marTop w:val="0"/>
                                  <w:marBottom w:val="0"/>
                                  <w:divBdr>
                                    <w:top w:val="none" w:sz="0" w:space="0" w:color="auto"/>
                                    <w:left w:val="none" w:sz="0" w:space="0" w:color="auto"/>
                                    <w:bottom w:val="none" w:sz="0" w:space="0" w:color="auto"/>
                                    <w:right w:val="none" w:sz="0" w:space="0" w:color="auto"/>
                                  </w:divBdr>
                                </w:div>
                              </w:divsChild>
                            </w:div>
                            <w:div w:id="1860923784">
                              <w:marLeft w:val="0"/>
                              <w:marRight w:val="0"/>
                              <w:marTop w:val="0"/>
                              <w:marBottom w:val="0"/>
                              <w:divBdr>
                                <w:top w:val="none" w:sz="0" w:space="0" w:color="auto"/>
                                <w:left w:val="none" w:sz="0" w:space="0" w:color="auto"/>
                                <w:bottom w:val="none" w:sz="0" w:space="0" w:color="auto"/>
                                <w:right w:val="none" w:sz="0" w:space="0" w:color="auto"/>
                              </w:divBdr>
                              <w:divsChild>
                                <w:div w:id="176697764">
                                  <w:marLeft w:val="0"/>
                                  <w:marRight w:val="0"/>
                                  <w:marTop w:val="0"/>
                                  <w:marBottom w:val="0"/>
                                  <w:divBdr>
                                    <w:top w:val="none" w:sz="0" w:space="0" w:color="auto"/>
                                    <w:left w:val="none" w:sz="0" w:space="0" w:color="auto"/>
                                    <w:bottom w:val="none" w:sz="0" w:space="0" w:color="auto"/>
                                    <w:right w:val="none" w:sz="0" w:space="0" w:color="auto"/>
                                  </w:divBdr>
                                </w:div>
                              </w:divsChild>
                            </w:div>
                            <w:div w:id="1905750066">
                              <w:marLeft w:val="0"/>
                              <w:marRight w:val="0"/>
                              <w:marTop w:val="0"/>
                              <w:marBottom w:val="0"/>
                              <w:divBdr>
                                <w:top w:val="none" w:sz="0" w:space="0" w:color="auto"/>
                                <w:left w:val="none" w:sz="0" w:space="0" w:color="auto"/>
                                <w:bottom w:val="none" w:sz="0" w:space="0" w:color="auto"/>
                                <w:right w:val="none" w:sz="0" w:space="0" w:color="auto"/>
                              </w:divBdr>
                              <w:divsChild>
                                <w:div w:id="1354377632">
                                  <w:marLeft w:val="0"/>
                                  <w:marRight w:val="0"/>
                                  <w:marTop w:val="0"/>
                                  <w:marBottom w:val="0"/>
                                  <w:divBdr>
                                    <w:top w:val="none" w:sz="0" w:space="0" w:color="auto"/>
                                    <w:left w:val="none" w:sz="0" w:space="0" w:color="auto"/>
                                    <w:bottom w:val="none" w:sz="0" w:space="0" w:color="auto"/>
                                    <w:right w:val="none" w:sz="0" w:space="0" w:color="auto"/>
                                  </w:divBdr>
                                </w:div>
                              </w:divsChild>
                            </w:div>
                            <w:div w:id="1980841393">
                              <w:marLeft w:val="0"/>
                              <w:marRight w:val="0"/>
                              <w:marTop w:val="0"/>
                              <w:marBottom w:val="0"/>
                              <w:divBdr>
                                <w:top w:val="none" w:sz="0" w:space="0" w:color="auto"/>
                                <w:left w:val="none" w:sz="0" w:space="0" w:color="auto"/>
                                <w:bottom w:val="none" w:sz="0" w:space="0" w:color="auto"/>
                                <w:right w:val="none" w:sz="0" w:space="0" w:color="auto"/>
                              </w:divBdr>
                              <w:divsChild>
                                <w:div w:id="1671911733">
                                  <w:marLeft w:val="0"/>
                                  <w:marRight w:val="0"/>
                                  <w:marTop w:val="0"/>
                                  <w:marBottom w:val="0"/>
                                  <w:divBdr>
                                    <w:top w:val="none" w:sz="0" w:space="0" w:color="auto"/>
                                    <w:left w:val="none" w:sz="0" w:space="0" w:color="auto"/>
                                    <w:bottom w:val="none" w:sz="0" w:space="0" w:color="auto"/>
                                    <w:right w:val="none" w:sz="0" w:space="0" w:color="auto"/>
                                  </w:divBdr>
                                </w:div>
                              </w:divsChild>
                            </w:div>
                            <w:div w:id="2001807344">
                              <w:marLeft w:val="0"/>
                              <w:marRight w:val="0"/>
                              <w:marTop w:val="0"/>
                              <w:marBottom w:val="0"/>
                              <w:divBdr>
                                <w:top w:val="none" w:sz="0" w:space="0" w:color="auto"/>
                                <w:left w:val="none" w:sz="0" w:space="0" w:color="auto"/>
                                <w:bottom w:val="none" w:sz="0" w:space="0" w:color="auto"/>
                                <w:right w:val="none" w:sz="0" w:space="0" w:color="auto"/>
                              </w:divBdr>
                              <w:divsChild>
                                <w:div w:id="49303918">
                                  <w:marLeft w:val="0"/>
                                  <w:marRight w:val="0"/>
                                  <w:marTop w:val="0"/>
                                  <w:marBottom w:val="0"/>
                                  <w:divBdr>
                                    <w:top w:val="none" w:sz="0" w:space="0" w:color="auto"/>
                                    <w:left w:val="none" w:sz="0" w:space="0" w:color="auto"/>
                                    <w:bottom w:val="none" w:sz="0" w:space="0" w:color="auto"/>
                                    <w:right w:val="none" w:sz="0" w:space="0" w:color="auto"/>
                                  </w:divBdr>
                                </w:div>
                              </w:divsChild>
                            </w:div>
                            <w:div w:id="2021853188">
                              <w:marLeft w:val="0"/>
                              <w:marRight w:val="0"/>
                              <w:marTop w:val="0"/>
                              <w:marBottom w:val="0"/>
                              <w:divBdr>
                                <w:top w:val="none" w:sz="0" w:space="0" w:color="auto"/>
                                <w:left w:val="none" w:sz="0" w:space="0" w:color="auto"/>
                                <w:bottom w:val="none" w:sz="0" w:space="0" w:color="auto"/>
                                <w:right w:val="none" w:sz="0" w:space="0" w:color="auto"/>
                              </w:divBdr>
                              <w:divsChild>
                                <w:div w:id="774787321">
                                  <w:marLeft w:val="0"/>
                                  <w:marRight w:val="0"/>
                                  <w:marTop w:val="0"/>
                                  <w:marBottom w:val="0"/>
                                  <w:divBdr>
                                    <w:top w:val="none" w:sz="0" w:space="0" w:color="auto"/>
                                    <w:left w:val="none" w:sz="0" w:space="0" w:color="auto"/>
                                    <w:bottom w:val="none" w:sz="0" w:space="0" w:color="auto"/>
                                    <w:right w:val="none" w:sz="0" w:space="0" w:color="auto"/>
                                  </w:divBdr>
                                </w:div>
                              </w:divsChild>
                            </w:div>
                            <w:div w:id="2040202670">
                              <w:marLeft w:val="0"/>
                              <w:marRight w:val="0"/>
                              <w:marTop w:val="0"/>
                              <w:marBottom w:val="0"/>
                              <w:divBdr>
                                <w:top w:val="none" w:sz="0" w:space="0" w:color="auto"/>
                                <w:left w:val="none" w:sz="0" w:space="0" w:color="auto"/>
                                <w:bottom w:val="none" w:sz="0" w:space="0" w:color="auto"/>
                                <w:right w:val="none" w:sz="0" w:space="0" w:color="auto"/>
                              </w:divBdr>
                              <w:divsChild>
                                <w:div w:id="308361480">
                                  <w:marLeft w:val="0"/>
                                  <w:marRight w:val="0"/>
                                  <w:marTop w:val="0"/>
                                  <w:marBottom w:val="0"/>
                                  <w:divBdr>
                                    <w:top w:val="none" w:sz="0" w:space="0" w:color="auto"/>
                                    <w:left w:val="none" w:sz="0" w:space="0" w:color="auto"/>
                                    <w:bottom w:val="none" w:sz="0" w:space="0" w:color="auto"/>
                                    <w:right w:val="none" w:sz="0" w:space="0" w:color="auto"/>
                                  </w:divBdr>
                                </w:div>
                              </w:divsChild>
                            </w:div>
                            <w:div w:id="2069524775">
                              <w:marLeft w:val="0"/>
                              <w:marRight w:val="0"/>
                              <w:marTop w:val="0"/>
                              <w:marBottom w:val="0"/>
                              <w:divBdr>
                                <w:top w:val="none" w:sz="0" w:space="0" w:color="auto"/>
                                <w:left w:val="none" w:sz="0" w:space="0" w:color="auto"/>
                                <w:bottom w:val="none" w:sz="0" w:space="0" w:color="auto"/>
                                <w:right w:val="none" w:sz="0" w:space="0" w:color="auto"/>
                              </w:divBdr>
                              <w:divsChild>
                                <w:div w:id="1609463556">
                                  <w:marLeft w:val="0"/>
                                  <w:marRight w:val="0"/>
                                  <w:marTop w:val="0"/>
                                  <w:marBottom w:val="0"/>
                                  <w:divBdr>
                                    <w:top w:val="none" w:sz="0" w:space="0" w:color="auto"/>
                                    <w:left w:val="none" w:sz="0" w:space="0" w:color="auto"/>
                                    <w:bottom w:val="none" w:sz="0" w:space="0" w:color="auto"/>
                                    <w:right w:val="none" w:sz="0" w:space="0" w:color="auto"/>
                                  </w:divBdr>
                                </w:div>
                              </w:divsChild>
                            </w:div>
                            <w:div w:id="2127188498">
                              <w:marLeft w:val="0"/>
                              <w:marRight w:val="0"/>
                              <w:marTop w:val="0"/>
                              <w:marBottom w:val="0"/>
                              <w:divBdr>
                                <w:top w:val="none" w:sz="0" w:space="0" w:color="auto"/>
                                <w:left w:val="none" w:sz="0" w:space="0" w:color="auto"/>
                                <w:bottom w:val="none" w:sz="0" w:space="0" w:color="auto"/>
                                <w:right w:val="none" w:sz="0" w:space="0" w:color="auto"/>
                              </w:divBdr>
                              <w:divsChild>
                                <w:div w:id="176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6478">
      <w:bodyDiv w:val="1"/>
      <w:marLeft w:val="0"/>
      <w:marRight w:val="0"/>
      <w:marTop w:val="0"/>
      <w:marBottom w:val="0"/>
      <w:divBdr>
        <w:top w:val="none" w:sz="0" w:space="0" w:color="auto"/>
        <w:left w:val="none" w:sz="0" w:space="0" w:color="auto"/>
        <w:bottom w:val="none" w:sz="0" w:space="0" w:color="auto"/>
        <w:right w:val="none" w:sz="0" w:space="0" w:color="auto"/>
      </w:divBdr>
    </w:div>
    <w:div w:id="195313837">
      <w:bodyDiv w:val="1"/>
      <w:marLeft w:val="0"/>
      <w:marRight w:val="0"/>
      <w:marTop w:val="0"/>
      <w:marBottom w:val="0"/>
      <w:divBdr>
        <w:top w:val="none" w:sz="0" w:space="0" w:color="auto"/>
        <w:left w:val="none" w:sz="0" w:space="0" w:color="auto"/>
        <w:bottom w:val="none" w:sz="0" w:space="0" w:color="auto"/>
        <w:right w:val="none" w:sz="0" w:space="0" w:color="auto"/>
      </w:divBdr>
    </w:div>
    <w:div w:id="225340010">
      <w:bodyDiv w:val="1"/>
      <w:marLeft w:val="0"/>
      <w:marRight w:val="0"/>
      <w:marTop w:val="0"/>
      <w:marBottom w:val="0"/>
      <w:divBdr>
        <w:top w:val="none" w:sz="0" w:space="0" w:color="auto"/>
        <w:left w:val="none" w:sz="0" w:space="0" w:color="auto"/>
        <w:bottom w:val="none" w:sz="0" w:space="0" w:color="auto"/>
        <w:right w:val="none" w:sz="0" w:space="0" w:color="auto"/>
      </w:divBdr>
    </w:div>
    <w:div w:id="235285171">
      <w:bodyDiv w:val="1"/>
      <w:marLeft w:val="0"/>
      <w:marRight w:val="0"/>
      <w:marTop w:val="0"/>
      <w:marBottom w:val="0"/>
      <w:divBdr>
        <w:top w:val="none" w:sz="0" w:space="0" w:color="auto"/>
        <w:left w:val="none" w:sz="0" w:space="0" w:color="auto"/>
        <w:bottom w:val="none" w:sz="0" w:space="0" w:color="auto"/>
        <w:right w:val="none" w:sz="0" w:space="0" w:color="auto"/>
      </w:divBdr>
    </w:div>
    <w:div w:id="592011784">
      <w:bodyDiv w:val="1"/>
      <w:marLeft w:val="0"/>
      <w:marRight w:val="0"/>
      <w:marTop w:val="0"/>
      <w:marBottom w:val="0"/>
      <w:divBdr>
        <w:top w:val="none" w:sz="0" w:space="0" w:color="auto"/>
        <w:left w:val="none" w:sz="0" w:space="0" w:color="auto"/>
        <w:bottom w:val="none" w:sz="0" w:space="0" w:color="auto"/>
        <w:right w:val="none" w:sz="0" w:space="0" w:color="auto"/>
      </w:divBdr>
      <w:divsChild>
        <w:div w:id="1479808162">
          <w:marLeft w:val="0"/>
          <w:marRight w:val="0"/>
          <w:marTop w:val="0"/>
          <w:marBottom w:val="0"/>
          <w:divBdr>
            <w:top w:val="none" w:sz="0" w:space="0" w:color="auto"/>
            <w:left w:val="none" w:sz="0" w:space="0" w:color="auto"/>
            <w:bottom w:val="none" w:sz="0" w:space="0" w:color="auto"/>
            <w:right w:val="none" w:sz="0" w:space="0" w:color="auto"/>
          </w:divBdr>
          <w:divsChild>
            <w:div w:id="650403529">
              <w:marLeft w:val="0"/>
              <w:marRight w:val="0"/>
              <w:marTop w:val="0"/>
              <w:marBottom w:val="0"/>
              <w:divBdr>
                <w:top w:val="none" w:sz="0" w:space="0" w:color="auto"/>
                <w:left w:val="none" w:sz="0" w:space="0" w:color="auto"/>
                <w:bottom w:val="none" w:sz="0" w:space="0" w:color="auto"/>
                <w:right w:val="none" w:sz="0" w:space="0" w:color="auto"/>
              </w:divBdr>
              <w:divsChild>
                <w:div w:id="741374442">
                  <w:marLeft w:val="0"/>
                  <w:marRight w:val="0"/>
                  <w:marTop w:val="0"/>
                  <w:marBottom w:val="0"/>
                  <w:divBdr>
                    <w:top w:val="none" w:sz="0" w:space="0" w:color="auto"/>
                    <w:left w:val="none" w:sz="0" w:space="0" w:color="auto"/>
                    <w:bottom w:val="none" w:sz="0" w:space="0" w:color="auto"/>
                    <w:right w:val="none" w:sz="0" w:space="0" w:color="auto"/>
                  </w:divBdr>
                  <w:divsChild>
                    <w:div w:id="1287547055">
                      <w:marLeft w:val="0"/>
                      <w:marRight w:val="0"/>
                      <w:marTop w:val="0"/>
                      <w:marBottom w:val="0"/>
                      <w:divBdr>
                        <w:top w:val="none" w:sz="0" w:space="0" w:color="auto"/>
                        <w:left w:val="none" w:sz="0" w:space="0" w:color="auto"/>
                        <w:bottom w:val="none" w:sz="0" w:space="0" w:color="auto"/>
                        <w:right w:val="none" w:sz="0" w:space="0" w:color="auto"/>
                      </w:divBdr>
                      <w:divsChild>
                        <w:div w:id="140075793">
                          <w:marLeft w:val="0"/>
                          <w:marRight w:val="0"/>
                          <w:marTop w:val="0"/>
                          <w:marBottom w:val="0"/>
                          <w:divBdr>
                            <w:top w:val="none" w:sz="0" w:space="0" w:color="auto"/>
                            <w:left w:val="none" w:sz="0" w:space="0" w:color="auto"/>
                            <w:bottom w:val="none" w:sz="0" w:space="0" w:color="auto"/>
                            <w:right w:val="none" w:sz="0" w:space="0" w:color="auto"/>
                          </w:divBdr>
                          <w:divsChild>
                            <w:div w:id="19241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3190">
      <w:bodyDiv w:val="1"/>
      <w:marLeft w:val="0"/>
      <w:marRight w:val="0"/>
      <w:marTop w:val="0"/>
      <w:marBottom w:val="0"/>
      <w:divBdr>
        <w:top w:val="none" w:sz="0" w:space="0" w:color="auto"/>
        <w:left w:val="none" w:sz="0" w:space="0" w:color="auto"/>
        <w:bottom w:val="none" w:sz="0" w:space="0" w:color="auto"/>
        <w:right w:val="none" w:sz="0" w:space="0" w:color="auto"/>
      </w:divBdr>
      <w:divsChild>
        <w:div w:id="18168510">
          <w:marLeft w:val="0"/>
          <w:marRight w:val="0"/>
          <w:marTop w:val="0"/>
          <w:marBottom w:val="0"/>
          <w:divBdr>
            <w:top w:val="none" w:sz="0" w:space="0" w:color="auto"/>
            <w:left w:val="none" w:sz="0" w:space="0" w:color="auto"/>
            <w:bottom w:val="none" w:sz="0" w:space="0" w:color="auto"/>
            <w:right w:val="none" w:sz="0" w:space="0" w:color="auto"/>
          </w:divBdr>
        </w:div>
        <w:div w:id="339352444">
          <w:marLeft w:val="0"/>
          <w:marRight w:val="0"/>
          <w:marTop w:val="0"/>
          <w:marBottom w:val="0"/>
          <w:divBdr>
            <w:top w:val="none" w:sz="0" w:space="0" w:color="auto"/>
            <w:left w:val="none" w:sz="0" w:space="0" w:color="auto"/>
            <w:bottom w:val="none" w:sz="0" w:space="0" w:color="auto"/>
            <w:right w:val="none" w:sz="0" w:space="0" w:color="auto"/>
          </w:divBdr>
        </w:div>
        <w:div w:id="435519267">
          <w:marLeft w:val="0"/>
          <w:marRight w:val="0"/>
          <w:marTop w:val="0"/>
          <w:marBottom w:val="0"/>
          <w:divBdr>
            <w:top w:val="none" w:sz="0" w:space="0" w:color="auto"/>
            <w:left w:val="none" w:sz="0" w:space="0" w:color="auto"/>
            <w:bottom w:val="none" w:sz="0" w:space="0" w:color="auto"/>
            <w:right w:val="none" w:sz="0" w:space="0" w:color="auto"/>
          </w:divBdr>
        </w:div>
        <w:div w:id="552086102">
          <w:marLeft w:val="0"/>
          <w:marRight w:val="0"/>
          <w:marTop w:val="0"/>
          <w:marBottom w:val="0"/>
          <w:divBdr>
            <w:top w:val="none" w:sz="0" w:space="0" w:color="auto"/>
            <w:left w:val="none" w:sz="0" w:space="0" w:color="auto"/>
            <w:bottom w:val="none" w:sz="0" w:space="0" w:color="auto"/>
            <w:right w:val="none" w:sz="0" w:space="0" w:color="auto"/>
          </w:divBdr>
        </w:div>
        <w:div w:id="902790648">
          <w:marLeft w:val="0"/>
          <w:marRight w:val="0"/>
          <w:marTop w:val="0"/>
          <w:marBottom w:val="0"/>
          <w:divBdr>
            <w:top w:val="none" w:sz="0" w:space="0" w:color="auto"/>
            <w:left w:val="none" w:sz="0" w:space="0" w:color="auto"/>
            <w:bottom w:val="none" w:sz="0" w:space="0" w:color="auto"/>
            <w:right w:val="none" w:sz="0" w:space="0" w:color="auto"/>
          </w:divBdr>
        </w:div>
        <w:div w:id="945695300">
          <w:marLeft w:val="0"/>
          <w:marRight w:val="0"/>
          <w:marTop w:val="0"/>
          <w:marBottom w:val="0"/>
          <w:divBdr>
            <w:top w:val="none" w:sz="0" w:space="0" w:color="auto"/>
            <w:left w:val="none" w:sz="0" w:space="0" w:color="auto"/>
            <w:bottom w:val="none" w:sz="0" w:space="0" w:color="auto"/>
            <w:right w:val="none" w:sz="0" w:space="0" w:color="auto"/>
          </w:divBdr>
        </w:div>
        <w:div w:id="1188176469">
          <w:marLeft w:val="0"/>
          <w:marRight w:val="0"/>
          <w:marTop w:val="0"/>
          <w:marBottom w:val="0"/>
          <w:divBdr>
            <w:top w:val="none" w:sz="0" w:space="0" w:color="auto"/>
            <w:left w:val="none" w:sz="0" w:space="0" w:color="auto"/>
            <w:bottom w:val="none" w:sz="0" w:space="0" w:color="auto"/>
            <w:right w:val="none" w:sz="0" w:space="0" w:color="auto"/>
          </w:divBdr>
        </w:div>
        <w:div w:id="2067491091">
          <w:marLeft w:val="0"/>
          <w:marRight w:val="0"/>
          <w:marTop w:val="0"/>
          <w:marBottom w:val="0"/>
          <w:divBdr>
            <w:top w:val="none" w:sz="0" w:space="0" w:color="auto"/>
            <w:left w:val="none" w:sz="0" w:space="0" w:color="auto"/>
            <w:bottom w:val="none" w:sz="0" w:space="0" w:color="auto"/>
            <w:right w:val="none" w:sz="0" w:space="0" w:color="auto"/>
          </w:divBdr>
        </w:div>
      </w:divsChild>
    </w:div>
    <w:div w:id="907764583">
      <w:bodyDiv w:val="1"/>
      <w:marLeft w:val="0"/>
      <w:marRight w:val="0"/>
      <w:marTop w:val="0"/>
      <w:marBottom w:val="0"/>
      <w:divBdr>
        <w:top w:val="none" w:sz="0" w:space="0" w:color="auto"/>
        <w:left w:val="none" w:sz="0" w:space="0" w:color="auto"/>
        <w:bottom w:val="none" w:sz="0" w:space="0" w:color="auto"/>
        <w:right w:val="none" w:sz="0" w:space="0" w:color="auto"/>
      </w:divBdr>
    </w:div>
    <w:div w:id="1126241614">
      <w:bodyDiv w:val="1"/>
      <w:marLeft w:val="0"/>
      <w:marRight w:val="0"/>
      <w:marTop w:val="0"/>
      <w:marBottom w:val="0"/>
      <w:divBdr>
        <w:top w:val="none" w:sz="0" w:space="0" w:color="auto"/>
        <w:left w:val="none" w:sz="0" w:space="0" w:color="auto"/>
        <w:bottom w:val="none" w:sz="0" w:space="0" w:color="auto"/>
        <w:right w:val="none" w:sz="0" w:space="0" w:color="auto"/>
      </w:divBdr>
    </w:div>
    <w:div w:id="1351906502">
      <w:bodyDiv w:val="1"/>
      <w:marLeft w:val="0"/>
      <w:marRight w:val="0"/>
      <w:marTop w:val="0"/>
      <w:marBottom w:val="0"/>
      <w:divBdr>
        <w:top w:val="none" w:sz="0" w:space="0" w:color="auto"/>
        <w:left w:val="none" w:sz="0" w:space="0" w:color="auto"/>
        <w:bottom w:val="none" w:sz="0" w:space="0" w:color="auto"/>
        <w:right w:val="none" w:sz="0" w:space="0" w:color="auto"/>
      </w:divBdr>
    </w:div>
    <w:div w:id="1354502531">
      <w:bodyDiv w:val="1"/>
      <w:marLeft w:val="0"/>
      <w:marRight w:val="0"/>
      <w:marTop w:val="0"/>
      <w:marBottom w:val="0"/>
      <w:divBdr>
        <w:top w:val="none" w:sz="0" w:space="0" w:color="auto"/>
        <w:left w:val="none" w:sz="0" w:space="0" w:color="auto"/>
        <w:bottom w:val="none" w:sz="0" w:space="0" w:color="auto"/>
        <w:right w:val="none" w:sz="0" w:space="0" w:color="auto"/>
      </w:divBdr>
    </w:div>
    <w:div w:id="15574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EC0B-F393-4652-926A-F4CEA1C2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1610</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Kārtība, kādā Valsts policija klasificē šaujamieročus un to munīciju</vt:lpstr>
    </vt:vector>
  </TitlesOfParts>
  <Company>Iekšlietu minsitrija</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policija klasificē šaujamieročus un to munīciju</dc:title>
  <dc:subject>Ministru kabineta noteikumu projekts</dc:subject>
  <dc:creator>Andris Melkers</dc:creator>
  <cp:keywords/>
  <dc:description>andris, melkerts@vp.gov.lv,  67208232</dc:description>
  <cp:lastModifiedBy>Andris Melkers</cp:lastModifiedBy>
  <cp:revision>2</cp:revision>
  <cp:lastPrinted>2019-05-21T06:43:00Z</cp:lastPrinted>
  <dcterms:created xsi:type="dcterms:W3CDTF">2019-07-04T13:25:00Z</dcterms:created>
  <dcterms:modified xsi:type="dcterms:W3CDTF">2019-07-04T13:25:00Z</dcterms:modified>
</cp:coreProperties>
</file>