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6" w:rsidRPr="00483297" w:rsidRDefault="00E24FC6">
      <w:pPr>
        <w:pStyle w:val="Textbody"/>
        <w:jc w:val="right"/>
        <w:rPr>
          <w:i/>
          <w:lang w:val="de-DE"/>
        </w:rPr>
      </w:pPr>
      <w:r w:rsidRPr="00483297">
        <w:rPr>
          <w:i/>
          <w:lang w:val="de-DE"/>
        </w:rPr>
        <w:t>P</w:t>
      </w:r>
      <w:r w:rsidR="009117AC" w:rsidRPr="00483297">
        <w:rPr>
          <w:i/>
          <w:lang w:val="de-DE"/>
        </w:rPr>
        <w:t>rojekts</w:t>
      </w:r>
    </w:p>
    <w:p w:rsidR="001E7C96" w:rsidRPr="00483297" w:rsidRDefault="001E7C96">
      <w:pPr>
        <w:pStyle w:val="Textbody"/>
        <w:jc w:val="right"/>
        <w:rPr>
          <w:i/>
          <w:lang w:val="de-DE"/>
        </w:rPr>
      </w:pPr>
    </w:p>
    <w:p w:rsidR="00396225" w:rsidRDefault="00396225">
      <w:pPr>
        <w:pStyle w:val="Textbody"/>
        <w:jc w:val="center"/>
        <w:rPr>
          <w:b/>
          <w:lang w:val="de-DE"/>
        </w:rPr>
      </w:pPr>
    </w:p>
    <w:p w:rsidR="001E7C96" w:rsidRPr="00483297" w:rsidRDefault="00E24FC6">
      <w:pPr>
        <w:pStyle w:val="Textbody"/>
        <w:jc w:val="center"/>
        <w:rPr>
          <w:b/>
          <w:lang w:val="de-DE"/>
        </w:rPr>
      </w:pPr>
      <w:r w:rsidRPr="00483297">
        <w:rPr>
          <w:b/>
          <w:lang w:val="de-DE"/>
        </w:rPr>
        <w:t>LATVIJAS REPUBLIKAS MINISTRU KABINETA</w:t>
      </w:r>
    </w:p>
    <w:p w:rsidR="001E7C96" w:rsidRPr="00483297" w:rsidRDefault="00E24FC6">
      <w:pPr>
        <w:pStyle w:val="Textbody"/>
        <w:jc w:val="center"/>
        <w:rPr>
          <w:b/>
          <w:lang w:val="de-DE"/>
        </w:rPr>
      </w:pPr>
      <w:r w:rsidRPr="00483297">
        <w:rPr>
          <w:b/>
          <w:lang w:val="de-DE"/>
        </w:rPr>
        <w:t xml:space="preserve"> SĒDES PROTOKOLLĒMUMS</w:t>
      </w:r>
    </w:p>
    <w:p w:rsidR="001E7C96" w:rsidRDefault="001E7C96">
      <w:pPr>
        <w:pStyle w:val="Textbody"/>
        <w:jc w:val="center"/>
        <w:rPr>
          <w:lang w:val="de-DE"/>
        </w:rPr>
      </w:pPr>
    </w:p>
    <w:p w:rsidR="00396225" w:rsidRPr="00483297" w:rsidRDefault="00396225">
      <w:pPr>
        <w:pStyle w:val="Textbody"/>
        <w:jc w:val="center"/>
        <w:rPr>
          <w:lang w:val="de-DE"/>
        </w:rPr>
      </w:pPr>
    </w:p>
    <w:p w:rsidR="001E7C96" w:rsidRPr="00483297" w:rsidRDefault="00E24FC6">
      <w:pPr>
        <w:pStyle w:val="Textbody"/>
        <w:rPr>
          <w:lang w:val="de-DE"/>
        </w:rPr>
      </w:pPr>
      <w:r w:rsidRPr="00483297">
        <w:rPr>
          <w:lang w:val="de-DE"/>
        </w:rPr>
        <w:t>Rīgā</w:t>
      </w:r>
      <w:r w:rsidRPr="00483297">
        <w:rPr>
          <w:lang w:val="de-DE"/>
        </w:rPr>
        <w:tab/>
      </w:r>
      <w:r w:rsidRPr="00483297">
        <w:rPr>
          <w:lang w:val="de-DE"/>
        </w:rPr>
        <w:tab/>
      </w:r>
      <w:r w:rsidRPr="00483297">
        <w:rPr>
          <w:lang w:val="de-DE"/>
        </w:rPr>
        <w:tab/>
      </w:r>
      <w:r w:rsidRPr="00483297">
        <w:rPr>
          <w:lang w:val="de-DE"/>
        </w:rPr>
        <w:tab/>
      </w:r>
      <w:r w:rsidRPr="00483297">
        <w:rPr>
          <w:lang w:val="de-DE"/>
        </w:rPr>
        <w:tab/>
      </w:r>
      <w:r w:rsidRPr="00483297">
        <w:rPr>
          <w:lang w:val="de-DE"/>
        </w:rPr>
        <w:tab/>
        <w:t xml:space="preserve">  Nr.</w:t>
      </w:r>
      <w:r w:rsidR="00E51E5A" w:rsidRPr="00483297">
        <w:rPr>
          <w:lang w:val="de-DE"/>
        </w:rPr>
        <w:tab/>
        <w:t xml:space="preserve">     </w:t>
      </w:r>
      <w:r w:rsidR="005D7713" w:rsidRPr="00483297">
        <w:rPr>
          <w:lang w:val="de-DE"/>
        </w:rPr>
        <w:t xml:space="preserve">           </w:t>
      </w:r>
      <w:r w:rsidRPr="00483297">
        <w:rPr>
          <w:lang w:val="de-DE"/>
        </w:rPr>
        <w:t>201</w:t>
      </w:r>
      <w:r w:rsidR="00E51E5A" w:rsidRPr="00483297">
        <w:rPr>
          <w:lang w:val="de-DE"/>
        </w:rPr>
        <w:t>__</w:t>
      </w:r>
      <w:r w:rsidRPr="00483297">
        <w:rPr>
          <w:lang w:val="de-DE"/>
        </w:rPr>
        <w:t>.</w:t>
      </w:r>
      <w:r w:rsidR="004146C4" w:rsidRPr="00483297">
        <w:rPr>
          <w:lang w:val="de-DE"/>
        </w:rPr>
        <w:t> </w:t>
      </w:r>
      <w:r w:rsidRPr="00483297">
        <w:rPr>
          <w:lang w:val="de-DE"/>
        </w:rPr>
        <w:t>gada ___.</w:t>
      </w:r>
      <w:r w:rsidR="005D7713" w:rsidRPr="00483297">
        <w:rPr>
          <w:lang w:val="de-DE"/>
        </w:rPr>
        <w:t> ______</w:t>
      </w:r>
    </w:p>
    <w:p w:rsidR="001E7C96" w:rsidRPr="00483297" w:rsidRDefault="001E7C96">
      <w:pPr>
        <w:pStyle w:val="Standard"/>
        <w:rPr>
          <w:sz w:val="28"/>
          <w:szCs w:val="28"/>
        </w:rPr>
      </w:pPr>
    </w:p>
    <w:p w:rsidR="001E7C96" w:rsidRPr="00483297" w:rsidRDefault="00E24FC6">
      <w:pPr>
        <w:pStyle w:val="Standard"/>
        <w:jc w:val="center"/>
        <w:rPr>
          <w:sz w:val="28"/>
          <w:szCs w:val="28"/>
        </w:rPr>
      </w:pPr>
      <w:r w:rsidRPr="00483297">
        <w:rPr>
          <w:sz w:val="28"/>
          <w:szCs w:val="28"/>
        </w:rPr>
        <w:t>.§</w:t>
      </w:r>
    </w:p>
    <w:p w:rsidR="001E7C96" w:rsidRPr="00483297" w:rsidRDefault="001E7C96">
      <w:pPr>
        <w:pStyle w:val="Standard"/>
        <w:jc w:val="center"/>
        <w:rPr>
          <w:sz w:val="28"/>
          <w:szCs w:val="28"/>
        </w:rPr>
      </w:pPr>
    </w:p>
    <w:p w:rsidR="001E7C96" w:rsidRDefault="00936979">
      <w:pPr>
        <w:pStyle w:val="Standard"/>
        <w:jc w:val="center"/>
        <w:rPr>
          <w:b/>
          <w:sz w:val="28"/>
          <w:szCs w:val="28"/>
        </w:rPr>
      </w:pPr>
      <w:r w:rsidRPr="00936979">
        <w:rPr>
          <w:b/>
          <w:sz w:val="28"/>
          <w:szCs w:val="28"/>
        </w:rPr>
        <w:t>Plāna projekts</w:t>
      </w:r>
      <w:r w:rsidR="00E24FC6" w:rsidRPr="00936979">
        <w:rPr>
          <w:b/>
          <w:sz w:val="28"/>
          <w:szCs w:val="28"/>
        </w:rPr>
        <w:t xml:space="preserve"> </w:t>
      </w:r>
      <w:r w:rsidR="00F967E0" w:rsidRPr="00936979">
        <w:rPr>
          <w:b/>
          <w:sz w:val="28"/>
          <w:szCs w:val="28"/>
        </w:rPr>
        <w:t>"</w:t>
      </w:r>
      <w:r w:rsidRPr="00936979">
        <w:rPr>
          <w:b/>
          <w:sz w:val="28"/>
          <w:szCs w:val="28"/>
        </w:rPr>
        <w:t>Narkotiku lietošanas u</w:t>
      </w:r>
      <w:r w:rsidR="009C1C46">
        <w:rPr>
          <w:b/>
          <w:sz w:val="28"/>
          <w:szCs w:val="28"/>
        </w:rPr>
        <w:t>n izplatības ierobežošanas plāns</w:t>
      </w:r>
      <w:r w:rsidRPr="00936979">
        <w:rPr>
          <w:b/>
          <w:sz w:val="28"/>
          <w:szCs w:val="28"/>
        </w:rPr>
        <w:t xml:space="preserve"> </w:t>
      </w:r>
      <w:proofErr w:type="gramStart"/>
      <w:r w:rsidRPr="00936979">
        <w:rPr>
          <w:b/>
          <w:sz w:val="28"/>
          <w:szCs w:val="28"/>
        </w:rPr>
        <w:t>2019. – 2020.</w:t>
      </w:r>
      <w:proofErr w:type="gramEnd"/>
      <w:r w:rsidRPr="00936979">
        <w:rPr>
          <w:b/>
          <w:sz w:val="28"/>
          <w:szCs w:val="28"/>
        </w:rPr>
        <w:t xml:space="preserve"> gadam”</w:t>
      </w:r>
    </w:p>
    <w:p w:rsidR="00396225" w:rsidRPr="00483297" w:rsidRDefault="00396225">
      <w:pPr>
        <w:pStyle w:val="Standard"/>
        <w:jc w:val="center"/>
        <w:rPr>
          <w:b/>
          <w:sz w:val="28"/>
          <w:szCs w:val="28"/>
        </w:rPr>
      </w:pPr>
    </w:p>
    <w:p w:rsidR="009117AC" w:rsidRPr="00483297" w:rsidRDefault="009117AC" w:rsidP="009117AC">
      <w:pPr>
        <w:jc w:val="center"/>
        <w:rPr>
          <w:rFonts w:eastAsia="Times New Roman"/>
          <w:sz w:val="28"/>
          <w:szCs w:val="28"/>
        </w:rPr>
      </w:pPr>
      <w:r w:rsidRPr="00483297">
        <w:rPr>
          <w:rFonts w:eastAsia="Times New Roman"/>
          <w:sz w:val="28"/>
          <w:szCs w:val="28"/>
        </w:rPr>
        <w:t>TA -</w:t>
      </w:r>
      <w:proofErr w:type="gramStart"/>
      <w:r w:rsidRPr="00483297">
        <w:rPr>
          <w:rFonts w:eastAsia="Times New Roman"/>
          <w:sz w:val="28"/>
          <w:szCs w:val="28"/>
        </w:rPr>
        <w:t xml:space="preserve">  </w:t>
      </w:r>
      <w:proofErr w:type="gramEnd"/>
      <w:r w:rsidRPr="00483297">
        <w:rPr>
          <w:rFonts w:eastAsia="Times New Roman"/>
          <w:sz w:val="28"/>
          <w:szCs w:val="28"/>
        </w:rPr>
        <w:t>_______________________________________________________</w:t>
      </w:r>
    </w:p>
    <w:p w:rsidR="009117AC" w:rsidRPr="00483297" w:rsidRDefault="009117AC" w:rsidP="009117AC">
      <w:pPr>
        <w:spacing w:before="120" w:after="120"/>
        <w:jc w:val="center"/>
        <w:rPr>
          <w:rFonts w:eastAsia="Times New Roman"/>
          <w:sz w:val="28"/>
          <w:szCs w:val="28"/>
        </w:rPr>
      </w:pPr>
      <w:r w:rsidRPr="00483297">
        <w:rPr>
          <w:rFonts w:eastAsia="Times New Roman"/>
          <w:sz w:val="28"/>
          <w:szCs w:val="28"/>
        </w:rPr>
        <w:t>(…)</w:t>
      </w:r>
    </w:p>
    <w:p w:rsidR="001E7C96" w:rsidRPr="00483297" w:rsidRDefault="001E7C96">
      <w:pPr>
        <w:pStyle w:val="Standard"/>
        <w:jc w:val="both"/>
        <w:rPr>
          <w:sz w:val="28"/>
          <w:szCs w:val="28"/>
        </w:rPr>
      </w:pPr>
    </w:p>
    <w:p w:rsidR="00396225" w:rsidRDefault="00396225" w:rsidP="00115302">
      <w:pPr>
        <w:pStyle w:val="Standard"/>
        <w:jc w:val="both"/>
        <w:rPr>
          <w:sz w:val="28"/>
          <w:szCs w:val="28"/>
        </w:rPr>
      </w:pPr>
    </w:p>
    <w:p w:rsidR="001E7C96" w:rsidRDefault="00115302" w:rsidP="001153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FC6" w:rsidRPr="00483297">
        <w:rPr>
          <w:sz w:val="28"/>
          <w:szCs w:val="28"/>
        </w:rPr>
        <w:t xml:space="preserve">Pieņemt </w:t>
      </w:r>
      <w:r w:rsidR="00936979">
        <w:rPr>
          <w:sz w:val="28"/>
          <w:szCs w:val="28"/>
        </w:rPr>
        <w:t>iesniegto rīkojuma projektu.</w:t>
      </w:r>
    </w:p>
    <w:p w:rsidR="00936979" w:rsidRDefault="00936979" w:rsidP="001153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rīkojuma projektu parakstīšanai.</w:t>
      </w:r>
    </w:p>
    <w:p w:rsidR="00CB686B" w:rsidRDefault="00CB686B" w:rsidP="00115302">
      <w:pPr>
        <w:pStyle w:val="Standard"/>
        <w:jc w:val="both"/>
        <w:rPr>
          <w:sz w:val="28"/>
          <w:szCs w:val="28"/>
        </w:rPr>
      </w:pPr>
    </w:p>
    <w:p w:rsidR="00936979" w:rsidRDefault="00A1113B" w:rsidP="001153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5302">
        <w:rPr>
          <w:sz w:val="28"/>
          <w:szCs w:val="28"/>
        </w:rPr>
        <w:t xml:space="preserve"> </w:t>
      </w:r>
      <w:r w:rsidR="00936979">
        <w:rPr>
          <w:sz w:val="28"/>
          <w:szCs w:val="28"/>
        </w:rPr>
        <w:t xml:space="preserve">Lai nodrošinātu rīkojuma projektā 7.punktā </w:t>
      </w:r>
      <w:r w:rsidR="004E2453">
        <w:rPr>
          <w:sz w:val="28"/>
          <w:szCs w:val="28"/>
        </w:rPr>
        <w:t xml:space="preserve">paredzēto </w:t>
      </w:r>
      <w:r w:rsidR="00936979" w:rsidRPr="00936979">
        <w:rPr>
          <w:sz w:val="28"/>
          <w:szCs w:val="28"/>
        </w:rPr>
        <w:t>narkotiku lietošanas un izplatības ierobežošanas politikas izstrād</w:t>
      </w:r>
      <w:r w:rsidR="00936979">
        <w:rPr>
          <w:sz w:val="28"/>
          <w:szCs w:val="28"/>
        </w:rPr>
        <w:t>es un koordinācijas funkcijas nodošanu no Iekšlietu ministrijas Veselības ministrijai:</w:t>
      </w:r>
    </w:p>
    <w:p w:rsidR="00CB686B" w:rsidRDefault="00CB686B" w:rsidP="00CB686B">
      <w:pPr>
        <w:pStyle w:val="Standard"/>
        <w:jc w:val="both"/>
        <w:rPr>
          <w:sz w:val="28"/>
          <w:szCs w:val="28"/>
        </w:rPr>
      </w:pPr>
    </w:p>
    <w:p w:rsidR="00936979" w:rsidRDefault="00CB686B" w:rsidP="00CB686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6979">
        <w:rPr>
          <w:sz w:val="28"/>
          <w:szCs w:val="28"/>
        </w:rPr>
        <w:t>Veselības ministrija</w:t>
      </w:r>
      <w:r w:rsidR="007C1930">
        <w:rPr>
          <w:sz w:val="28"/>
          <w:szCs w:val="28"/>
        </w:rPr>
        <w:t>s resorā</w:t>
      </w:r>
      <w:r w:rsidR="00936979">
        <w:rPr>
          <w:sz w:val="28"/>
          <w:szCs w:val="28"/>
        </w:rPr>
        <w:t xml:space="preserve"> </w:t>
      </w:r>
      <w:r w:rsidR="004E2453">
        <w:rPr>
          <w:sz w:val="28"/>
          <w:szCs w:val="28"/>
        </w:rPr>
        <w:t>no 2021. gada 1. janvāra ieviest</w:t>
      </w:r>
      <w:r w:rsidR="004E2453" w:rsidDel="00D31D76">
        <w:rPr>
          <w:sz w:val="28"/>
          <w:szCs w:val="28"/>
        </w:rPr>
        <w:t xml:space="preserve"> </w:t>
      </w:r>
      <w:r w:rsidR="00D31D76">
        <w:rPr>
          <w:sz w:val="28"/>
          <w:szCs w:val="28"/>
        </w:rPr>
        <w:t xml:space="preserve">vienu </w:t>
      </w:r>
      <w:r w:rsidR="007C1930">
        <w:rPr>
          <w:sz w:val="28"/>
          <w:szCs w:val="28"/>
        </w:rPr>
        <w:t>amata vietu</w:t>
      </w:r>
      <w:r w:rsidR="00936979">
        <w:rPr>
          <w:sz w:val="28"/>
          <w:szCs w:val="28"/>
        </w:rPr>
        <w:t>, nepalielinot kopējo resora amata vietu skaitu</w:t>
      </w:r>
      <w:r w:rsidR="00C7161F">
        <w:rPr>
          <w:sz w:val="28"/>
          <w:szCs w:val="28"/>
        </w:rPr>
        <w:t>. Funkcijas izpildei paredzēt amata vietu</w:t>
      </w:r>
      <w:r w:rsidR="00DB2247">
        <w:rPr>
          <w:sz w:val="28"/>
          <w:szCs w:val="28"/>
        </w:rPr>
        <w:t xml:space="preserve">, kas </w:t>
      </w:r>
      <w:r w:rsidR="00C7161F">
        <w:rPr>
          <w:sz w:val="28"/>
          <w:szCs w:val="28"/>
        </w:rPr>
        <w:t>atbilstoši Ministru kabineta 2017.</w:t>
      </w:r>
      <w:r w:rsidR="005875C4">
        <w:rPr>
          <w:sz w:val="28"/>
          <w:szCs w:val="28"/>
        </w:rPr>
        <w:t> </w:t>
      </w:r>
      <w:r w:rsidR="00C7161F">
        <w:rPr>
          <w:sz w:val="28"/>
          <w:szCs w:val="28"/>
        </w:rPr>
        <w:t xml:space="preserve">gada 24. novembra rīkojumam Nr.701 “Par Valsts pārvaldes reformu plānu 2020” </w:t>
      </w:r>
      <w:r w:rsidR="00DB2247">
        <w:rPr>
          <w:sz w:val="28"/>
          <w:szCs w:val="28"/>
        </w:rPr>
        <w:t>ir pakļaujama samazināšanai</w:t>
      </w:r>
      <w:r w:rsidR="00C7161F">
        <w:rPr>
          <w:sz w:val="28"/>
          <w:szCs w:val="28"/>
        </w:rPr>
        <w:t xml:space="preserve"> (vienu amata vietu nesamazinot);</w:t>
      </w:r>
      <w:r w:rsidR="00DB2247">
        <w:rPr>
          <w:sz w:val="28"/>
          <w:szCs w:val="28"/>
        </w:rPr>
        <w:t xml:space="preserve"> </w:t>
      </w:r>
    </w:p>
    <w:p w:rsidR="00CB686B" w:rsidRDefault="00CB686B" w:rsidP="00CB686B">
      <w:pPr>
        <w:pStyle w:val="Standard"/>
        <w:jc w:val="both"/>
        <w:rPr>
          <w:sz w:val="28"/>
          <w:szCs w:val="28"/>
        </w:rPr>
      </w:pPr>
    </w:p>
    <w:p w:rsidR="00936979" w:rsidRDefault="00CB686B" w:rsidP="00CB686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73036">
        <w:rPr>
          <w:sz w:val="28"/>
          <w:szCs w:val="28"/>
        </w:rPr>
        <w:t xml:space="preserve">likumprojekta “Par valsts budžetu </w:t>
      </w:r>
      <w:r w:rsidR="006210AC">
        <w:rPr>
          <w:sz w:val="28"/>
          <w:szCs w:val="28"/>
        </w:rPr>
        <w:t>2020.</w:t>
      </w:r>
      <w:r w:rsidR="00473036">
        <w:rPr>
          <w:sz w:val="28"/>
          <w:szCs w:val="28"/>
        </w:rPr>
        <w:t xml:space="preserve"> gadam” </w:t>
      </w:r>
      <w:r w:rsidR="006577ED">
        <w:rPr>
          <w:sz w:val="28"/>
          <w:szCs w:val="28"/>
        </w:rPr>
        <w:t xml:space="preserve">un likumprojekta “Par vidēja termiņa budžeta ietvaru </w:t>
      </w:r>
      <w:r w:rsidR="006210AC">
        <w:rPr>
          <w:sz w:val="28"/>
          <w:szCs w:val="28"/>
        </w:rPr>
        <w:t xml:space="preserve">2020., </w:t>
      </w:r>
      <w:r w:rsidR="006577ED">
        <w:rPr>
          <w:sz w:val="28"/>
          <w:szCs w:val="28"/>
        </w:rPr>
        <w:t xml:space="preserve">2021. </w:t>
      </w:r>
      <w:r w:rsidR="006210AC">
        <w:rPr>
          <w:sz w:val="28"/>
          <w:szCs w:val="28"/>
        </w:rPr>
        <w:t xml:space="preserve">un </w:t>
      </w:r>
      <w:r w:rsidR="006577ED">
        <w:rPr>
          <w:sz w:val="28"/>
          <w:szCs w:val="28"/>
        </w:rPr>
        <w:t xml:space="preserve">2022. gadam” </w:t>
      </w:r>
      <w:r w:rsidR="00473036">
        <w:rPr>
          <w:sz w:val="28"/>
          <w:szCs w:val="28"/>
        </w:rPr>
        <w:t xml:space="preserve">sagatavošanas procesā pārdalīt vienas amata vietas uzturēšanai </w:t>
      </w:r>
      <w:r w:rsidR="00936979">
        <w:rPr>
          <w:sz w:val="28"/>
          <w:szCs w:val="28"/>
        </w:rPr>
        <w:t xml:space="preserve">nepieciešamo finansējumu </w:t>
      </w:r>
      <w:r w:rsidR="003C1DA4" w:rsidRPr="00911CC9">
        <w:rPr>
          <w:sz w:val="28"/>
          <w:szCs w:val="28"/>
        </w:rPr>
        <w:t>29 462</w:t>
      </w:r>
      <w:r w:rsidR="00473036" w:rsidRPr="00911CC9">
        <w:rPr>
          <w:sz w:val="28"/>
          <w:szCs w:val="28"/>
        </w:rPr>
        <w:t xml:space="preserve"> </w:t>
      </w:r>
      <w:r w:rsidR="00936979" w:rsidRPr="00936979">
        <w:rPr>
          <w:i/>
          <w:sz w:val="28"/>
          <w:szCs w:val="28"/>
        </w:rPr>
        <w:t>euro</w:t>
      </w:r>
      <w:r w:rsidR="00936979">
        <w:rPr>
          <w:sz w:val="28"/>
          <w:szCs w:val="28"/>
        </w:rPr>
        <w:t xml:space="preserve"> apmērā </w:t>
      </w:r>
      <w:r w:rsidR="003C1DA4">
        <w:rPr>
          <w:sz w:val="28"/>
          <w:szCs w:val="28"/>
        </w:rPr>
        <w:t xml:space="preserve">no 2021. gada katru gadu </w:t>
      </w:r>
      <w:r w:rsidR="00936979">
        <w:rPr>
          <w:sz w:val="28"/>
          <w:szCs w:val="28"/>
        </w:rPr>
        <w:t xml:space="preserve">no Iekšlietu ministrijas budžeta programmas 97.00.00. “Nozaru vadība un politikas plānošana” uz Veselības ministrijas budžeta </w:t>
      </w:r>
      <w:r w:rsidR="00936979" w:rsidRPr="00A53E31">
        <w:rPr>
          <w:sz w:val="28"/>
          <w:szCs w:val="28"/>
        </w:rPr>
        <w:t>programmu 97.00.00. “Nozaru vadība un politikas plānošana”</w:t>
      </w:r>
      <w:r w:rsidR="006577ED">
        <w:rPr>
          <w:sz w:val="28"/>
          <w:szCs w:val="28"/>
        </w:rPr>
        <w:t>;</w:t>
      </w:r>
      <w:r w:rsidR="00473036" w:rsidRPr="00A53E31">
        <w:rPr>
          <w:sz w:val="28"/>
          <w:szCs w:val="28"/>
        </w:rPr>
        <w:t xml:space="preserve"> </w:t>
      </w:r>
      <w:r w:rsidR="00936979">
        <w:rPr>
          <w:sz w:val="28"/>
          <w:szCs w:val="28"/>
        </w:rPr>
        <w:t xml:space="preserve"> </w:t>
      </w:r>
    </w:p>
    <w:p w:rsidR="006577ED" w:rsidRDefault="006577ED" w:rsidP="00CB686B">
      <w:pPr>
        <w:pStyle w:val="Standard"/>
        <w:jc w:val="both"/>
        <w:rPr>
          <w:sz w:val="28"/>
          <w:szCs w:val="28"/>
        </w:rPr>
      </w:pPr>
    </w:p>
    <w:p w:rsidR="00D145A8" w:rsidRDefault="00D145A8" w:rsidP="00001588">
      <w:pPr>
        <w:pStyle w:val="Standard"/>
        <w:jc w:val="both"/>
        <w:rPr>
          <w:sz w:val="28"/>
          <w:szCs w:val="28"/>
        </w:rPr>
      </w:pPr>
    </w:p>
    <w:p w:rsidR="00001588" w:rsidRPr="0022533D" w:rsidRDefault="00001588" w:rsidP="00001588">
      <w:pPr>
        <w:pStyle w:val="Standard"/>
        <w:jc w:val="both"/>
        <w:rPr>
          <w:sz w:val="28"/>
          <w:szCs w:val="28"/>
        </w:rPr>
      </w:pPr>
      <w:r w:rsidRPr="0022533D">
        <w:rPr>
          <w:sz w:val="28"/>
          <w:szCs w:val="28"/>
        </w:rPr>
        <w:t>2.3.</w:t>
      </w:r>
      <w:r w:rsidR="00896A71" w:rsidRPr="0022533D">
        <w:rPr>
          <w:sz w:val="28"/>
          <w:szCs w:val="28"/>
        </w:rPr>
        <w:t xml:space="preserve"> Iekšlietu ministrijai un Veselības ministrijai likumprojekta “Par valsts budžetu 2020. gadam” un likumprojekta “Par vidēja termiņa budžeta ietvaru 2020., 2021. un 2022. gadam” sagatavošanas procesā iesniegt Finanšu ministrijā </w:t>
      </w:r>
      <w:r w:rsidR="00896A71" w:rsidRPr="0022533D">
        <w:rPr>
          <w:sz w:val="28"/>
          <w:szCs w:val="28"/>
        </w:rPr>
        <w:lastRenderedPageBreak/>
        <w:t>priekšlikumus bāzes izdevumu precizēšanai atbilstoši šī protokollēmuma 2.2.apakšpunktam.</w:t>
      </w:r>
    </w:p>
    <w:p w:rsidR="00D7036E" w:rsidRDefault="00D7036E">
      <w:pPr>
        <w:pStyle w:val="naisf"/>
        <w:spacing w:before="0" w:after="0"/>
        <w:ind w:firstLine="0"/>
        <w:rPr>
          <w:sz w:val="28"/>
          <w:szCs w:val="28"/>
        </w:rPr>
      </w:pPr>
    </w:p>
    <w:p w:rsidR="0022533D" w:rsidRPr="00483297" w:rsidRDefault="0022533D">
      <w:pPr>
        <w:pStyle w:val="naisf"/>
        <w:spacing w:before="0" w:after="0"/>
        <w:ind w:firstLine="0"/>
        <w:rPr>
          <w:sz w:val="28"/>
          <w:szCs w:val="28"/>
        </w:rPr>
      </w:pPr>
    </w:p>
    <w:p w:rsidR="00C5774B" w:rsidRPr="00483297" w:rsidRDefault="00C5774B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483297">
        <w:rPr>
          <w:rFonts w:eastAsia="Times New Roman"/>
          <w:sz w:val="28"/>
          <w:szCs w:val="28"/>
          <w:lang w:eastAsia="lv-LV"/>
        </w:rPr>
        <w:t>Ministru prezidents</w:t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="004E2453">
        <w:rPr>
          <w:rFonts w:eastAsia="Times New Roman"/>
          <w:sz w:val="28"/>
          <w:szCs w:val="28"/>
          <w:lang w:eastAsia="lv-LV"/>
        </w:rPr>
        <w:t>Arturs Krišjānis Kariņš</w:t>
      </w:r>
    </w:p>
    <w:p w:rsidR="00D7036E" w:rsidRPr="00483297" w:rsidRDefault="00D7036E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</w:p>
    <w:p w:rsidR="005D7713" w:rsidRPr="00483297" w:rsidRDefault="005D7713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</w:p>
    <w:p w:rsidR="00C5774B" w:rsidRPr="00483297" w:rsidRDefault="00C5774B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483297">
        <w:rPr>
          <w:rFonts w:eastAsia="Times New Roman"/>
          <w:sz w:val="28"/>
          <w:szCs w:val="28"/>
          <w:lang w:eastAsia="lv-LV"/>
        </w:rPr>
        <w:t>Va</w:t>
      </w:r>
      <w:r w:rsidR="005D7713" w:rsidRPr="00483297">
        <w:rPr>
          <w:rFonts w:eastAsia="Times New Roman"/>
          <w:sz w:val="28"/>
          <w:szCs w:val="28"/>
          <w:lang w:eastAsia="lv-LV"/>
        </w:rPr>
        <w:t>lsts kancelejas direktors</w:t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  <w:t xml:space="preserve">Jānis </w:t>
      </w:r>
      <w:r w:rsidRPr="00483297">
        <w:rPr>
          <w:rFonts w:eastAsia="Times New Roman"/>
          <w:sz w:val="28"/>
          <w:szCs w:val="28"/>
          <w:lang w:eastAsia="lv-LV"/>
        </w:rPr>
        <w:t>Citskovskis</w:t>
      </w:r>
    </w:p>
    <w:p w:rsidR="00C5774B" w:rsidRPr="00483297" w:rsidRDefault="00C5774B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</w:p>
    <w:p w:rsidR="005D7713" w:rsidRPr="00483297" w:rsidRDefault="005D7713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</w:p>
    <w:p w:rsidR="00C5774B" w:rsidRPr="00483297" w:rsidRDefault="00C5774B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483297">
        <w:rPr>
          <w:rFonts w:eastAsia="Times New Roman"/>
          <w:sz w:val="28"/>
          <w:szCs w:val="28"/>
          <w:lang w:eastAsia="lv-LV"/>
        </w:rPr>
        <w:t>Iesniedzējs:</w:t>
      </w:r>
    </w:p>
    <w:p w:rsidR="00C5774B" w:rsidRPr="00483297" w:rsidRDefault="00F967E0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DB2247">
        <w:rPr>
          <w:rFonts w:eastAsia="Times New Roman"/>
          <w:sz w:val="28"/>
          <w:szCs w:val="28"/>
          <w:lang w:eastAsia="lv-LV"/>
        </w:rPr>
        <w:t>i</w:t>
      </w:r>
      <w:r w:rsidR="00C5774B" w:rsidRPr="00483297">
        <w:rPr>
          <w:rFonts w:eastAsia="Times New Roman"/>
          <w:sz w:val="28"/>
          <w:szCs w:val="28"/>
          <w:lang w:eastAsia="lv-LV"/>
        </w:rPr>
        <w:t>ekšlietu ministrs</w:t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C5774B" w:rsidRPr="00483297">
        <w:rPr>
          <w:rFonts w:eastAsia="Times New Roman"/>
          <w:sz w:val="28"/>
          <w:szCs w:val="28"/>
          <w:lang w:eastAsia="lv-LV"/>
        </w:rPr>
        <w:tab/>
      </w:r>
      <w:r w:rsidR="009405FF">
        <w:rPr>
          <w:rFonts w:eastAsia="Times New Roman"/>
          <w:sz w:val="28"/>
          <w:szCs w:val="28"/>
          <w:lang w:eastAsia="lv-LV"/>
        </w:rPr>
        <w:t xml:space="preserve">Sandis </w:t>
      </w:r>
      <w:r w:rsidR="00DB2247">
        <w:rPr>
          <w:rFonts w:eastAsia="Times New Roman"/>
          <w:sz w:val="28"/>
          <w:szCs w:val="28"/>
          <w:lang w:eastAsia="lv-LV"/>
        </w:rPr>
        <w:t>Ģirģens</w:t>
      </w:r>
    </w:p>
    <w:p w:rsidR="00C5774B" w:rsidRPr="00483297" w:rsidRDefault="00C5774B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</w:p>
    <w:p w:rsidR="005D7713" w:rsidRPr="00483297" w:rsidRDefault="005D7713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</w:p>
    <w:p w:rsidR="00C5774B" w:rsidRPr="00483297" w:rsidRDefault="00C5774B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483297">
        <w:rPr>
          <w:rFonts w:eastAsia="Times New Roman"/>
          <w:sz w:val="28"/>
          <w:szCs w:val="28"/>
          <w:lang w:eastAsia="lv-LV"/>
        </w:rPr>
        <w:t>Vīza:</w:t>
      </w:r>
    </w:p>
    <w:p w:rsidR="00C5774B" w:rsidRPr="00483297" w:rsidRDefault="00F967E0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DB2247">
        <w:rPr>
          <w:rFonts w:eastAsia="Times New Roman"/>
          <w:sz w:val="28"/>
          <w:szCs w:val="28"/>
          <w:lang w:eastAsia="lv-LV"/>
        </w:rPr>
        <w:t>v</w:t>
      </w:r>
      <w:r w:rsidR="00C5774B" w:rsidRPr="00483297">
        <w:rPr>
          <w:rFonts w:eastAsia="Times New Roman"/>
          <w:sz w:val="28"/>
          <w:szCs w:val="28"/>
          <w:lang w:eastAsia="lv-LV"/>
        </w:rPr>
        <w:t>alsts sekretār</w:t>
      </w:r>
      <w:r w:rsidR="005D7713" w:rsidRPr="00483297">
        <w:rPr>
          <w:rFonts w:eastAsia="Times New Roman"/>
          <w:sz w:val="28"/>
          <w:szCs w:val="28"/>
          <w:lang w:eastAsia="lv-LV"/>
        </w:rPr>
        <w:t>s</w:t>
      </w:r>
      <w:r w:rsidR="00C5774B" w:rsidRPr="00483297">
        <w:rPr>
          <w:rFonts w:eastAsia="Times New Roman"/>
          <w:sz w:val="28"/>
          <w:szCs w:val="28"/>
          <w:lang w:eastAsia="lv-LV"/>
        </w:rPr>
        <w:t xml:space="preserve"> </w:t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</w:r>
      <w:r w:rsidR="005D7713" w:rsidRPr="00483297">
        <w:rPr>
          <w:rFonts w:eastAsia="Times New Roman"/>
          <w:sz w:val="28"/>
          <w:szCs w:val="28"/>
          <w:lang w:eastAsia="lv-LV"/>
        </w:rPr>
        <w:tab/>
        <w:t>Dimitrijs Trofimovs</w:t>
      </w:r>
    </w:p>
    <w:p w:rsidR="00C5774B" w:rsidRPr="00483297" w:rsidRDefault="005D7713" w:rsidP="00C5774B">
      <w:pPr>
        <w:widowControl/>
        <w:jc w:val="both"/>
        <w:rPr>
          <w:rFonts w:eastAsia="Times New Roman"/>
          <w:sz w:val="28"/>
          <w:szCs w:val="28"/>
          <w:lang w:eastAsia="lv-LV"/>
        </w:rPr>
      </w:pP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  <w:r w:rsidRPr="00483297">
        <w:rPr>
          <w:rFonts w:eastAsia="Times New Roman"/>
          <w:sz w:val="28"/>
          <w:szCs w:val="28"/>
          <w:lang w:eastAsia="lv-LV"/>
        </w:rPr>
        <w:tab/>
      </w:r>
    </w:p>
    <w:p w:rsidR="001E7C96" w:rsidRPr="00483297" w:rsidRDefault="001E7C96">
      <w:pPr>
        <w:pStyle w:val="Standard"/>
        <w:jc w:val="both"/>
        <w:rPr>
          <w:sz w:val="28"/>
          <w:szCs w:val="28"/>
        </w:rPr>
      </w:pPr>
    </w:p>
    <w:p w:rsidR="001E7C96" w:rsidRPr="00483297" w:rsidRDefault="001E7C96">
      <w:pPr>
        <w:pStyle w:val="naisf"/>
        <w:spacing w:before="0" w:after="0"/>
        <w:ind w:firstLine="0"/>
        <w:rPr>
          <w:sz w:val="28"/>
          <w:szCs w:val="28"/>
        </w:rPr>
      </w:pPr>
    </w:p>
    <w:p w:rsidR="001E7C96" w:rsidRPr="00483297" w:rsidRDefault="001E7C96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4"/>
      <w:bookmarkStart w:id="1" w:name="OLE_LINK3"/>
    </w:p>
    <w:p w:rsidR="00AD28C2" w:rsidRPr="00483297" w:rsidRDefault="00AD28C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D28C2" w:rsidRPr="00483297" w:rsidRDefault="00AD28C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D28C2" w:rsidRPr="00483297" w:rsidRDefault="00AD28C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D28C2" w:rsidRPr="00483297" w:rsidRDefault="00AD28C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D7036E" w:rsidRPr="00483297" w:rsidRDefault="00D7036E">
      <w:pPr>
        <w:pStyle w:val="Standard"/>
        <w:jc w:val="both"/>
        <w:rPr>
          <w:sz w:val="28"/>
          <w:szCs w:val="28"/>
        </w:rPr>
      </w:pPr>
    </w:p>
    <w:p w:rsidR="00D7036E" w:rsidRPr="00483297" w:rsidRDefault="00D7036E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p w:rsidR="00603E92" w:rsidRDefault="00603E92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Default="00531793">
      <w:pPr>
        <w:pStyle w:val="Standard"/>
        <w:jc w:val="both"/>
        <w:rPr>
          <w:sz w:val="20"/>
          <w:szCs w:val="20"/>
        </w:rPr>
      </w:pPr>
    </w:p>
    <w:p w:rsidR="00531793" w:rsidRPr="00483297" w:rsidRDefault="00531793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p w:rsidR="00603E92" w:rsidRPr="00483297" w:rsidRDefault="00603E92">
      <w:pPr>
        <w:pStyle w:val="Standard"/>
        <w:jc w:val="both"/>
        <w:rPr>
          <w:sz w:val="20"/>
          <w:szCs w:val="20"/>
        </w:rPr>
      </w:pPr>
    </w:p>
    <w:bookmarkStart w:id="2" w:name="_GoBack"/>
    <w:p w:rsidR="00634E88" w:rsidRPr="00483297" w:rsidRDefault="00634E88" w:rsidP="00634E88">
      <w:pPr>
        <w:pStyle w:val="Standard"/>
        <w:rPr>
          <w:sz w:val="20"/>
          <w:szCs w:val="20"/>
        </w:rPr>
      </w:pPr>
      <w:r w:rsidRPr="00483297">
        <w:rPr>
          <w:sz w:val="20"/>
          <w:szCs w:val="20"/>
          <w:lang w:val="en-US"/>
        </w:rPr>
        <w:fldChar w:fldCharType="begin"/>
      </w:r>
      <w:r w:rsidRPr="00483297">
        <w:rPr>
          <w:sz w:val="20"/>
          <w:szCs w:val="20"/>
          <w:lang w:val="en-US"/>
        </w:rPr>
        <w:instrText xml:space="preserve"> DATE  \@ "dd'.'MM'.'yyyy.' 'H':'mm" </w:instrText>
      </w:r>
      <w:r w:rsidRPr="00483297">
        <w:rPr>
          <w:sz w:val="20"/>
          <w:szCs w:val="20"/>
          <w:lang w:val="en-US"/>
        </w:rPr>
        <w:fldChar w:fldCharType="separate"/>
      </w:r>
      <w:r w:rsidR="0048795C">
        <w:rPr>
          <w:noProof/>
          <w:sz w:val="20"/>
          <w:szCs w:val="20"/>
          <w:lang w:val="en-US"/>
        </w:rPr>
        <w:t>12.06.2019. 10:56</w:t>
      </w:r>
      <w:r w:rsidRPr="00483297">
        <w:rPr>
          <w:sz w:val="20"/>
          <w:szCs w:val="20"/>
          <w:lang w:val="en-US"/>
        </w:rPr>
        <w:fldChar w:fldCharType="end"/>
      </w:r>
    </w:p>
    <w:p w:rsidR="00634E88" w:rsidRDefault="00396225" w:rsidP="00634E8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234</w:t>
      </w:r>
    </w:p>
    <w:bookmarkEnd w:id="2"/>
    <w:p w:rsidR="00396225" w:rsidRDefault="00396225" w:rsidP="00634E88">
      <w:pPr>
        <w:pStyle w:val="Standard"/>
        <w:rPr>
          <w:sz w:val="20"/>
          <w:szCs w:val="20"/>
        </w:rPr>
      </w:pPr>
    </w:p>
    <w:p w:rsidR="00396225" w:rsidRDefault="00396225" w:rsidP="00634E8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I.Porošina,67219436</w:t>
      </w:r>
    </w:p>
    <w:p w:rsidR="00396225" w:rsidRDefault="0048795C" w:rsidP="00634E88">
      <w:pPr>
        <w:pStyle w:val="Standard"/>
        <w:rPr>
          <w:sz w:val="20"/>
          <w:szCs w:val="20"/>
        </w:rPr>
      </w:pPr>
      <w:hyperlink r:id="rId8" w:history="1">
        <w:r w:rsidR="00396225" w:rsidRPr="0047124A">
          <w:rPr>
            <w:rStyle w:val="Hyperlink"/>
            <w:sz w:val="20"/>
            <w:szCs w:val="20"/>
          </w:rPr>
          <w:t>Irina.porosina@iem.gov.lv</w:t>
        </w:r>
      </w:hyperlink>
      <w:r w:rsidR="00396225">
        <w:rPr>
          <w:sz w:val="20"/>
          <w:szCs w:val="20"/>
        </w:rPr>
        <w:t xml:space="preserve"> </w:t>
      </w:r>
    </w:p>
    <w:p w:rsidR="00396225" w:rsidRPr="00483297" w:rsidRDefault="00396225" w:rsidP="00634E88">
      <w:pPr>
        <w:pStyle w:val="Standard"/>
        <w:rPr>
          <w:noProof/>
          <w:sz w:val="20"/>
          <w:szCs w:val="20"/>
        </w:rPr>
      </w:pPr>
    </w:p>
    <w:bookmarkEnd w:id="0"/>
    <w:bookmarkEnd w:id="1"/>
    <w:p w:rsidR="00DB2247" w:rsidRDefault="00DB2247" w:rsidP="00DB2247">
      <w:pPr>
        <w:rPr>
          <w:sz w:val="20"/>
        </w:rPr>
      </w:pPr>
      <w:r>
        <w:rPr>
          <w:sz w:val="20"/>
        </w:rPr>
        <w:t>A.Zīle-Veisberga, 67219592</w:t>
      </w:r>
    </w:p>
    <w:p w:rsidR="00DB2247" w:rsidRDefault="0048795C" w:rsidP="00DB2247">
      <w:pPr>
        <w:rPr>
          <w:sz w:val="20"/>
        </w:rPr>
      </w:pPr>
      <w:hyperlink r:id="rId9" w:history="1">
        <w:r w:rsidR="00DB2247" w:rsidRPr="001C7F81">
          <w:rPr>
            <w:rStyle w:val="Hyperlink"/>
            <w:sz w:val="20"/>
          </w:rPr>
          <w:t>Agnese.veisberga@iem.gov.lv</w:t>
        </w:r>
      </w:hyperlink>
      <w:r w:rsidR="00DB2247">
        <w:rPr>
          <w:sz w:val="20"/>
        </w:rPr>
        <w:t xml:space="preserve"> </w:t>
      </w:r>
    </w:p>
    <w:p w:rsidR="001E7C96" w:rsidRPr="005D7713" w:rsidRDefault="001E7C96" w:rsidP="00DB2247">
      <w:pPr>
        <w:pStyle w:val="Standard"/>
        <w:jc w:val="both"/>
        <w:rPr>
          <w:sz w:val="20"/>
          <w:szCs w:val="20"/>
        </w:rPr>
      </w:pPr>
    </w:p>
    <w:sectPr w:rsidR="001E7C96" w:rsidRPr="005D7713" w:rsidSect="005D7713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AB" w:rsidRDefault="009157AB">
      <w:r>
        <w:separator/>
      </w:r>
    </w:p>
  </w:endnote>
  <w:endnote w:type="continuationSeparator" w:id="0">
    <w:p w:rsidR="009157AB" w:rsidRDefault="009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, 新細明體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93" w:rsidRPr="009405FF" w:rsidRDefault="009405FF" w:rsidP="009405FF">
    <w:pPr>
      <w:pStyle w:val="Footer"/>
      <w:rPr>
        <w:sz w:val="20"/>
        <w:szCs w:val="20"/>
      </w:rPr>
    </w:pPr>
    <w:r w:rsidRPr="009405FF">
      <w:rPr>
        <w:sz w:val="20"/>
        <w:szCs w:val="20"/>
      </w:rPr>
      <w:fldChar w:fldCharType="begin"/>
    </w:r>
    <w:r w:rsidRPr="009405FF">
      <w:rPr>
        <w:sz w:val="20"/>
        <w:szCs w:val="20"/>
      </w:rPr>
      <w:instrText xml:space="preserve"> FILENAME   \* MERGEFORMAT </w:instrText>
    </w:r>
    <w:r w:rsidRPr="009405FF">
      <w:rPr>
        <w:sz w:val="20"/>
        <w:szCs w:val="20"/>
      </w:rPr>
      <w:fldChar w:fldCharType="separate"/>
    </w:r>
    <w:r w:rsidR="0048795C" w:rsidRPr="0048795C">
      <w:rPr>
        <w:noProof/>
        <w:sz w:val="20"/>
        <w:szCs w:val="20"/>
      </w:rPr>
      <w:t>IEMProt_nark_120619</w:t>
    </w:r>
    <w:r w:rsidRPr="009405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6E" w:rsidRDefault="00D7036E" w:rsidP="00D7036E">
    <w:pPr>
      <w:pStyle w:val="Standard"/>
      <w:jc w:val="both"/>
    </w:pPr>
  </w:p>
  <w:p w:rsidR="00D7036E" w:rsidRPr="00E579ED" w:rsidRDefault="0048795C" w:rsidP="0048795C">
    <w:pPr>
      <w:pStyle w:val="Footer"/>
      <w:rPr>
        <w:sz w:val="20"/>
        <w:szCs w:val="20"/>
      </w:rPr>
    </w:pPr>
    <w:r w:rsidRPr="0048795C">
      <w:rPr>
        <w:sz w:val="20"/>
        <w:szCs w:val="20"/>
      </w:rPr>
      <w:t>IEMProt_nark_120619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AB" w:rsidRDefault="009157AB">
      <w:r>
        <w:rPr>
          <w:color w:val="000000"/>
        </w:rPr>
        <w:separator/>
      </w:r>
    </w:p>
  </w:footnote>
  <w:footnote w:type="continuationSeparator" w:id="0">
    <w:p w:rsidR="009157AB" w:rsidRDefault="0091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935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36E" w:rsidRDefault="00D703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36E" w:rsidRDefault="00D7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CB"/>
    <w:multiLevelType w:val="multilevel"/>
    <w:tmpl w:val="8F845116"/>
    <w:styleLink w:val="WW8Num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 w15:restartNumberingAfterBreak="0">
    <w:nsid w:val="03515D5E"/>
    <w:multiLevelType w:val="multilevel"/>
    <w:tmpl w:val="4D809EA6"/>
    <w:styleLink w:val="WW8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48" w:hanging="1128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48" w:hanging="1128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48" w:hanging="112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48" w:hanging="112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48" w:hanging="1128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 w15:restartNumberingAfterBreak="0">
    <w:nsid w:val="0DA11C24"/>
    <w:multiLevelType w:val="multilevel"/>
    <w:tmpl w:val="6ACC8CC6"/>
    <w:styleLink w:val="WW8Num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2B37E2"/>
    <w:multiLevelType w:val="multilevel"/>
    <w:tmpl w:val="160C2C88"/>
    <w:styleLink w:val="WW8Num23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97E1CEF"/>
    <w:multiLevelType w:val="multilevel"/>
    <w:tmpl w:val="821E5ABA"/>
    <w:styleLink w:val="WW8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48" w:hanging="1128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48" w:hanging="1128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48" w:hanging="112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48" w:hanging="112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48" w:hanging="1128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5" w15:restartNumberingAfterBreak="0">
    <w:nsid w:val="1A4D43DA"/>
    <w:multiLevelType w:val="multilevel"/>
    <w:tmpl w:val="84BA6D10"/>
    <w:styleLink w:val="WW8Num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97700"/>
    <w:multiLevelType w:val="multilevel"/>
    <w:tmpl w:val="34724080"/>
    <w:styleLink w:val="WW8Num7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color w:val="000000"/>
      </w:rPr>
    </w:lvl>
  </w:abstractNum>
  <w:abstractNum w:abstractNumId="7" w15:restartNumberingAfterBreak="0">
    <w:nsid w:val="2FD37C8C"/>
    <w:multiLevelType w:val="multilevel"/>
    <w:tmpl w:val="36E0AF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4CE8"/>
    <w:multiLevelType w:val="multilevel"/>
    <w:tmpl w:val="4BA20FE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2B63"/>
    <w:multiLevelType w:val="multilevel"/>
    <w:tmpl w:val="6FF68926"/>
    <w:styleLink w:val="WW8Num10"/>
    <w:lvl w:ilvl="0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BEB700E"/>
    <w:multiLevelType w:val="multilevel"/>
    <w:tmpl w:val="2BD03F4E"/>
    <w:styleLink w:val="WW8Num1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1" w15:restartNumberingAfterBreak="0">
    <w:nsid w:val="3FA44957"/>
    <w:multiLevelType w:val="multilevel"/>
    <w:tmpl w:val="A83A36B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3E04"/>
    <w:multiLevelType w:val="multilevel"/>
    <w:tmpl w:val="9AB23A3C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8515D"/>
    <w:multiLevelType w:val="multilevel"/>
    <w:tmpl w:val="3642F84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7BC8"/>
    <w:multiLevelType w:val="multilevel"/>
    <w:tmpl w:val="03402E2E"/>
    <w:styleLink w:val="WW8Num21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84245E4"/>
    <w:multiLevelType w:val="multilevel"/>
    <w:tmpl w:val="B6B6EFA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56AB1F88"/>
    <w:multiLevelType w:val="multilevel"/>
    <w:tmpl w:val="DD24381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2E85"/>
    <w:multiLevelType w:val="multilevel"/>
    <w:tmpl w:val="CCA8F20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E7B03"/>
    <w:multiLevelType w:val="multilevel"/>
    <w:tmpl w:val="FFF26F40"/>
    <w:styleLink w:val="WW8Num1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D4023D2"/>
    <w:multiLevelType w:val="multilevel"/>
    <w:tmpl w:val="CA5E2D4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2202BE"/>
    <w:multiLevelType w:val="multilevel"/>
    <w:tmpl w:val="A3AA58CE"/>
    <w:styleLink w:val="WW8Num3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</w:rPr>
    </w:lvl>
  </w:abstractNum>
  <w:abstractNum w:abstractNumId="21" w15:restartNumberingAfterBreak="0">
    <w:nsid w:val="5E9D71B1"/>
    <w:multiLevelType w:val="multilevel"/>
    <w:tmpl w:val="C08087B2"/>
    <w:styleLink w:val="WW8Num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329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1ED16A6"/>
    <w:multiLevelType w:val="multilevel"/>
    <w:tmpl w:val="06506450"/>
    <w:styleLink w:val="WW8Num19"/>
    <w:lvl w:ilvl="0">
      <w:start w:val="8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D34C6"/>
    <w:multiLevelType w:val="hybridMultilevel"/>
    <w:tmpl w:val="36E0AF2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83C55"/>
    <w:multiLevelType w:val="multilevel"/>
    <w:tmpl w:val="8AA451B2"/>
    <w:styleLink w:val="WW8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40357"/>
    <w:multiLevelType w:val="multilevel"/>
    <w:tmpl w:val="9230B8B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77D02B68"/>
    <w:multiLevelType w:val="multilevel"/>
    <w:tmpl w:val="FEF8397C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24"/>
  </w:num>
  <w:num w:numId="10">
    <w:abstractNumId w:val="9"/>
  </w:num>
  <w:num w:numId="11">
    <w:abstractNumId w:val="25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4"/>
  </w:num>
  <w:num w:numId="18">
    <w:abstractNumId w:val="26"/>
  </w:num>
  <w:num w:numId="19">
    <w:abstractNumId w:val="22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21"/>
  </w:num>
  <w:num w:numId="25">
    <w:abstractNumId w:val="13"/>
    <w:lvlOverride w:ilvl="0">
      <w:startOverride w:val="1"/>
    </w:lvlOverride>
  </w:num>
  <w:num w:numId="26">
    <w:abstractNumId w:val="23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6"/>
    <w:rsid w:val="00001588"/>
    <w:rsid w:val="00015A63"/>
    <w:rsid w:val="00115302"/>
    <w:rsid w:val="00150B9B"/>
    <w:rsid w:val="001571AB"/>
    <w:rsid w:val="00164853"/>
    <w:rsid w:val="001654F2"/>
    <w:rsid w:val="00186605"/>
    <w:rsid w:val="001907FC"/>
    <w:rsid w:val="00194EF2"/>
    <w:rsid w:val="001A43B5"/>
    <w:rsid w:val="001B3F7E"/>
    <w:rsid w:val="001D2BDF"/>
    <w:rsid w:val="001E7C96"/>
    <w:rsid w:val="00223133"/>
    <w:rsid w:val="0022533D"/>
    <w:rsid w:val="00267912"/>
    <w:rsid w:val="00280A15"/>
    <w:rsid w:val="00295AF6"/>
    <w:rsid w:val="002B45B3"/>
    <w:rsid w:val="002F4B78"/>
    <w:rsid w:val="002F582E"/>
    <w:rsid w:val="00301908"/>
    <w:rsid w:val="003038B7"/>
    <w:rsid w:val="00305349"/>
    <w:rsid w:val="00327BB2"/>
    <w:rsid w:val="00331293"/>
    <w:rsid w:val="0037212E"/>
    <w:rsid w:val="00396225"/>
    <w:rsid w:val="003B6FFF"/>
    <w:rsid w:val="003C1DA4"/>
    <w:rsid w:val="003C74E8"/>
    <w:rsid w:val="004146C4"/>
    <w:rsid w:val="00420213"/>
    <w:rsid w:val="00431861"/>
    <w:rsid w:val="00442014"/>
    <w:rsid w:val="00452DA8"/>
    <w:rsid w:val="00473036"/>
    <w:rsid w:val="00483297"/>
    <w:rsid w:val="0048795C"/>
    <w:rsid w:val="004968D6"/>
    <w:rsid w:val="00497286"/>
    <w:rsid w:val="004B27BA"/>
    <w:rsid w:val="004E2453"/>
    <w:rsid w:val="004F05C7"/>
    <w:rsid w:val="00502A34"/>
    <w:rsid w:val="00531793"/>
    <w:rsid w:val="005460CC"/>
    <w:rsid w:val="00547C23"/>
    <w:rsid w:val="00576219"/>
    <w:rsid w:val="005875C4"/>
    <w:rsid w:val="005A42E8"/>
    <w:rsid w:val="005B2F33"/>
    <w:rsid w:val="005D323D"/>
    <w:rsid w:val="005D7713"/>
    <w:rsid w:val="00603E92"/>
    <w:rsid w:val="006210AC"/>
    <w:rsid w:val="00623963"/>
    <w:rsid w:val="00630A24"/>
    <w:rsid w:val="00631593"/>
    <w:rsid w:val="00632D29"/>
    <w:rsid w:val="0063359F"/>
    <w:rsid w:val="00634E88"/>
    <w:rsid w:val="006413B7"/>
    <w:rsid w:val="006577ED"/>
    <w:rsid w:val="0068695C"/>
    <w:rsid w:val="0069317B"/>
    <w:rsid w:val="006A1021"/>
    <w:rsid w:val="006B64DA"/>
    <w:rsid w:val="006C21CB"/>
    <w:rsid w:val="006D0C9F"/>
    <w:rsid w:val="006E2694"/>
    <w:rsid w:val="006F7A6A"/>
    <w:rsid w:val="0070180A"/>
    <w:rsid w:val="00702792"/>
    <w:rsid w:val="00710065"/>
    <w:rsid w:val="00725328"/>
    <w:rsid w:val="00730442"/>
    <w:rsid w:val="007312D2"/>
    <w:rsid w:val="00741997"/>
    <w:rsid w:val="00752AC2"/>
    <w:rsid w:val="00776143"/>
    <w:rsid w:val="007A1705"/>
    <w:rsid w:val="007A3CA0"/>
    <w:rsid w:val="007C1930"/>
    <w:rsid w:val="007C1C81"/>
    <w:rsid w:val="007C2C67"/>
    <w:rsid w:val="007D5340"/>
    <w:rsid w:val="007F024A"/>
    <w:rsid w:val="00866D0C"/>
    <w:rsid w:val="00867776"/>
    <w:rsid w:val="008957D1"/>
    <w:rsid w:val="00896A71"/>
    <w:rsid w:val="009117AC"/>
    <w:rsid w:val="00911CC9"/>
    <w:rsid w:val="009157AB"/>
    <w:rsid w:val="009265DE"/>
    <w:rsid w:val="00934E97"/>
    <w:rsid w:val="00935FF5"/>
    <w:rsid w:val="00936979"/>
    <w:rsid w:val="009405FF"/>
    <w:rsid w:val="00956F0A"/>
    <w:rsid w:val="009627C6"/>
    <w:rsid w:val="00962E15"/>
    <w:rsid w:val="009814FA"/>
    <w:rsid w:val="009845A6"/>
    <w:rsid w:val="00994540"/>
    <w:rsid w:val="009B7753"/>
    <w:rsid w:val="009C1C46"/>
    <w:rsid w:val="009C70B8"/>
    <w:rsid w:val="00A1113B"/>
    <w:rsid w:val="00A129A9"/>
    <w:rsid w:val="00A45E5E"/>
    <w:rsid w:val="00A462BF"/>
    <w:rsid w:val="00A53E31"/>
    <w:rsid w:val="00A737FF"/>
    <w:rsid w:val="00A83678"/>
    <w:rsid w:val="00A92746"/>
    <w:rsid w:val="00A97E3F"/>
    <w:rsid w:val="00AA5E27"/>
    <w:rsid w:val="00AD28C2"/>
    <w:rsid w:val="00AD2D21"/>
    <w:rsid w:val="00AD3C71"/>
    <w:rsid w:val="00AD4AC2"/>
    <w:rsid w:val="00AE4FEC"/>
    <w:rsid w:val="00B13E5C"/>
    <w:rsid w:val="00B226D0"/>
    <w:rsid w:val="00B3585B"/>
    <w:rsid w:val="00B876AA"/>
    <w:rsid w:val="00BA09C5"/>
    <w:rsid w:val="00BB45D6"/>
    <w:rsid w:val="00BD0727"/>
    <w:rsid w:val="00BE4CD3"/>
    <w:rsid w:val="00BE5774"/>
    <w:rsid w:val="00C2599B"/>
    <w:rsid w:val="00C264CA"/>
    <w:rsid w:val="00C5774B"/>
    <w:rsid w:val="00C7161F"/>
    <w:rsid w:val="00C75310"/>
    <w:rsid w:val="00C87C63"/>
    <w:rsid w:val="00CB686B"/>
    <w:rsid w:val="00CC4651"/>
    <w:rsid w:val="00CD2C26"/>
    <w:rsid w:val="00CE073B"/>
    <w:rsid w:val="00CE2AF3"/>
    <w:rsid w:val="00CF6AC6"/>
    <w:rsid w:val="00D05369"/>
    <w:rsid w:val="00D101A0"/>
    <w:rsid w:val="00D12BFE"/>
    <w:rsid w:val="00D145A8"/>
    <w:rsid w:val="00D31D76"/>
    <w:rsid w:val="00D7036E"/>
    <w:rsid w:val="00DB2247"/>
    <w:rsid w:val="00DE7FA8"/>
    <w:rsid w:val="00E01C9C"/>
    <w:rsid w:val="00E158C5"/>
    <w:rsid w:val="00E24FC6"/>
    <w:rsid w:val="00E4541C"/>
    <w:rsid w:val="00E5051D"/>
    <w:rsid w:val="00E51E5A"/>
    <w:rsid w:val="00E579ED"/>
    <w:rsid w:val="00E60BF6"/>
    <w:rsid w:val="00E73BFE"/>
    <w:rsid w:val="00E90914"/>
    <w:rsid w:val="00EB202C"/>
    <w:rsid w:val="00F164D1"/>
    <w:rsid w:val="00F35EEF"/>
    <w:rsid w:val="00F46A90"/>
    <w:rsid w:val="00F54997"/>
    <w:rsid w:val="00F573F6"/>
    <w:rsid w:val="00F74B3B"/>
    <w:rsid w:val="00F77489"/>
    <w:rsid w:val="00F86385"/>
    <w:rsid w:val="00F967E0"/>
    <w:rsid w:val="00FA2356"/>
    <w:rsid w:val="00FC7086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D54D-B421-4244-916B-A6392B1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Heading3">
    <w:name w:val="heading 3"/>
    <w:basedOn w:val="Standard"/>
    <w:next w:val="Standard"/>
    <w:pPr>
      <w:keepNext/>
      <w:spacing w:before="600"/>
      <w:outlineLvl w:val="2"/>
    </w:pPr>
    <w:rPr>
      <w:rFonts w:eastAsia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PMingLiU, 新細明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/>
      <w:sz w:val="28"/>
      <w:szCs w:val="28"/>
      <w:lang w:val="en-GB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jc w:val="both"/>
    </w:pPr>
    <w:rPr>
      <w:szCs w:val="24"/>
    </w:rPr>
  </w:style>
  <w:style w:type="paragraph" w:customStyle="1" w:styleId="naisf">
    <w:name w:val="naisf"/>
    <w:basedOn w:val="Standard"/>
    <w:pPr>
      <w:spacing w:before="75" w:after="75"/>
      <w:ind w:firstLine="375"/>
      <w:jc w:val="both"/>
    </w:pPr>
    <w:rPr>
      <w:rFonts w:eastAsia="Times New Roman"/>
      <w:szCs w:val="24"/>
    </w:rPr>
  </w:style>
  <w:style w:type="paragraph" w:styleId="NormalWeb">
    <w:name w:val="Normal (Web)"/>
    <w:basedOn w:val="Standard"/>
    <w:pPr>
      <w:spacing w:before="280" w:after="280"/>
    </w:pPr>
    <w:rPr>
      <w:rFonts w:ascii="Verdana" w:eastAsia="Times New Roman" w:hAnsi="Verdana" w:cs="Verdana"/>
      <w:sz w:val="18"/>
      <w:szCs w:val="18"/>
    </w:rPr>
  </w:style>
  <w:style w:type="paragraph" w:styleId="Header">
    <w:name w:val="header"/>
    <w:basedOn w:val="Standard"/>
    <w:uiPriority w:val="99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WW-Default">
    <w:name w:val="WW-Default"/>
    <w:pPr>
      <w:widowControl/>
      <w:suppressAutoHyphens/>
      <w:autoSpaceDE w:val="0"/>
    </w:pPr>
    <w:rPr>
      <w:rFonts w:eastAsia="PMingLiU, 新細明體" w:cs="Times New Roman"/>
      <w:color w:val="000000"/>
      <w:lang w:bidi="ar-SA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PlainText">
    <w:name w:val="Plain Text"/>
    <w:basedOn w:val="Standard"/>
    <w:rPr>
      <w:rFonts w:ascii="Calibri" w:eastAsia="Calibri" w:hAnsi="Calibri"/>
      <w:sz w:val="22"/>
      <w:szCs w:val="21"/>
    </w:rPr>
  </w:style>
  <w:style w:type="paragraph" w:styleId="NoSpacing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color w:val="000000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FF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</w:style>
  <w:style w:type="character" w:customStyle="1" w:styleId="FooterChar">
    <w:name w:val="Footer Char"/>
    <w:rPr>
      <w:rFonts w:eastAsia="Calibri" w:cs="Times New Roman"/>
      <w:szCs w:val="24"/>
    </w:rPr>
  </w:style>
  <w:style w:type="character" w:customStyle="1" w:styleId="Heading3Char">
    <w:name w:val="Heading 3 Char"/>
    <w:rPr>
      <w:rFonts w:eastAsia="Times New Roman" w:cs="Times New Roman"/>
      <w:sz w:val="28"/>
      <w:szCs w:val="20"/>
      <w:lang w:val="en-GB"/>
    </w:rPr>
  </w:style>
  <w:style w:type="character" w:customStyle="1" w:styleId="BodyTextChar">
    <w:name w:val="Body Text Char"/>
    <w:rPr>
      <w:rFonts w:eastAsia="Times New Roman" w:cs="Times New Roman"/>
      <w:sz w:val="28"/>
      <w:szCs w:val="28"/>
      <w:lang w:val="en-GB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PlainTextChar">
    <w:name w:val="Plain Text Char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pple-converted-space">
    <w:name w:val="apple-converted-space"/>
  </w:style>
  <w:style w:type="character" w:customStyle="1" w:styleId="st">
    <w:name w:val="st"/>
  </w:style>
  <w:style w:type="character" w:styleId="Emphasis">
    <w:name w:val="Emphasis"/>
    <w:rPr>
      <w:i/>
      <w:i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character" w:styleId="Hyperlink">
    <w:name w:val="Hyperlink"/>
    <w:basedOn w:val="DefaultParagraphFont"/>
    <w:uiPriority w:val="99"/>
    <w:unhideWhenUsed/>
    <w:rsid w:val="00576219"/>
    <w:rPr>
      <w:color w:val="0000FF" w:themeColor="hyperlink"/>
      <w:u w:val="single"/>
    </w:rPr>
  </w:style>
  <w:style w:type="paragraph" w:customStyle="1" w:styleId="liknoteik">
    <w:name w:val="lik_noteik"/>
    <w:basedOn w:val="Normal"/>
    <w:rsid w:val="00DB22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v-LV" w:bidi="ar-SA"/>
    </w:rPr>
  </w:style>
  <w:style w:type="paragraph" w:customStyle="1" w:styleId="likdat">
    <w:name w:val="lik_dat"/>
    <w:basedOn w:val="Normal"/>
    <w:rsid w:val="00DB22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orosina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e.veisberg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E60A-B96F-46CB-9454-1A8532EF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nepieciešamo finansējumu 4.2.1.2.pasākum "Viecināt energoefektivitātes paaugstināšanu valsts ēkās" projekta attiecināmo izmaksu segšanai pirms projekta apstiprināšanas sadarbības iestādē"</vt:lpstr>
    </vt:vector>
  </TitlesOfParts>
  <Company>IC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nepieciešamo finansējumu 4.2.1.2.pasākum "Viecināt energoefektivitātes paaugstināšanu valsts ēkās" projekta attiecināmo izmaksu segšanai pirms projekta apstiprināšanas sadarbības iestādē"</dc:title>
  <dc:subject>Ministru kabineta sēdes protokollēmuma projekts</dc:subject>
  <dc:creator>Gatis Avotiņš</dc:creator>
  <dc:description>67219136, gatis.avotins@agentura.iem.gov.lv</dc:description>
  <cp:lastModifiedBy>Irina Porošina</cp:lastModifiedBy>
  <cp:revision>3</cp:revision>
  <cp:lastPrinted>2019-04-04T07:25:00Z</cp:lastPrinted>
  <dcterms:created xsi:type="dcterms:W3CDTF">2019-05-09T15:15:00Z</dcterms:created>
  <dcterms:modified xsi:type="dcterms:W3CDTF">2019-06-12T07:58:00Z</dcterms:modified>
</cp:coreProperties>
</file>