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B115F" w14:textId="42FC5968" w:rsidR="005E1594" w:rsidRDefault="005E1594" w:rsidP="005E1594">
      <w:pPr>
        <w:spacing w:line="240" w:lineRule="auto"/>
        <w:rPr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</w:p>
    <w:p w14:paraId="65FEC092" w14:textId="0E630D26" w:rsidR="0052715E" w:rsidRDefault="0052715E" w:rsidP="005E1594">
      <w:pPr>
        <w:spacing w:line="240" w:lineRule="auto"/>
        <w:rPr>
          <w:sz w:val="28"/>
          <w:szCs w:val="28"/>
        </w:rPr>
      </w:pPr>
    </w:p>
    <w:p w14:paraId="08FC33A4" w14:textId="77777777" w:rsidR="0052715E" w:rsidRPr="004179CB" w:rsidRDefault="0052715E" w:rsidP="005E1594">
      <w:pPr>
        <w:spacing w:line="240" w:lineRule="auto"/>
        <w:rPr>
          <w:sz w:val="28"/>
          <w:szCs w:val="28"/>
        </w:rPr>
      </w:pPr>
    </w:p>
    <w:bookmarkEnd w:id="0"/>
    <w:bookmarkEnd w:id="1"/>
    <w:bookmarkEnd w:id="2"/>
    <w:bookmarkEnd w:id="3"/>
    <w:p w14:paraId="7BD22212" w14:textId="314E2771" w:rsidR="0052715E" w:rsidRPr="007779EA" w:rsidRDefault="0052715E" w:rsidP="00C91CA9">
      <w:pPr>
        <w:tabs>
          <w:tab w:val="left" w:pos="6663"/>
        </w:tabs>
        <w:spacing w:line="240" w:lineRule="auto"/>
        <w:rPr>
          <w:b/>
          <w:sz w:val="28"/>
          <w:szCs w:val="28"/>
        </w:rPr>
      </w:pPr>
      <w:r w:rsidRPr="007779E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6B2917">
        <w:rPr>
          <w:sz w:val="28"/>
          <w:szCs w:val="28"/>
        </w:rPr>
        <w:t>. </w:t>
      </w:r>
      <w:r w:rsidRPr="007779EA">
        <w:rPr>
          <w:sz w:val="28"/>
          <w:szCs w:val="28"/>
        </w:rPr>
        <w:t xml:space="preserve">gada </w:t>
      </w:r>
      <w:r w:rsidR="00BA7B05">
        <w:rPr>
          <w:sz w:val="28"/>
          <w:szCs w:val="28"/>
        </w:rPr>
        <w:t>9. jūlijā</w:t>
      </w:r>
      <w:r w:rsidRPr="007779EA">
        <w:rPr>
          <w:sz w:val="28"/>
          <w:szCs w:val="28"/>
        </w:rPr>
        <w:tab/>
        <w:t>Noteikumi Nr.</w:t>
      </w:r>
      <w:r w:rsidR="00BA7B05">
        <w:rPr>
          <w:sz w:val="28"/>
          <w:szCs w:val="28"/>
        </w:rPr>
        <w:t> 307</w:t>
      </w:r>
    </w:p>
    <w:p w14:paraId="477211B0" w14:textId="593F552F" w:rsidR="0052715E" w:rsidRPr="007779EA" w:rsidRDefault="0052715E" w:rsidP="00C91CA9">
      <w:pPr>
        <w:tabs>
          <w:tab w:val="left" w:pos="6663"/>
        </w:tabs>
        <w:spacing w:line="240" w:lineRule="auto"/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</w:t>
      </w:r>
      <w:r w:rsidR="006B2917">
        <w:rPr>
          <w:sz w:val="28"/>
          <w:szCs w:val="28"/>
        </w:rPr>
        <w:t>. </w:t>
      </w:r>
      <w:r w:rsidRPr="007779EA">
        <w:rPr>
          <w:sz w:val="28"/>
          <w:szCs w:val="28"/>
        </w:rPr>
        <w:t>Nr</w:t>
      </w:r>
      <w:r w:rsidR="006B2917">
        <w:rPr>
          <w:sz w:val="28"/>
          <w:szCs w:val="28"/>
        </w:rPr>
        <w:t>. </w:t>
      </w:r>
      <w:r w:rsidR="00BA7B05">
        <w:rPr>
          <w:sz w:val="28"/>
          <w:szCs w:val="28"/>
        </w:rPr>
        <w:t>32 16</w:t>
      </w:r>
      <w:bookmarkStart w:id="4" w:name="_GoBack"/>
      <w:bookmarkEnd w:id="4"/>
      <w:r w:rsidR="006B2917">
        <w:rPr>
          <w:sz w:val="28"/>
          <w:szCs w:val="28"/>
        </w:rPr>
        <w:t>. </w:t>
      </w:r>
      <w:r w:rsidRPr="007779EA">
        <w:rPr>
          <w:sz w:val="28"/>
          <w:szCs w:val="28"/>
        </w:rPr>
        <w:t>§)</w:t>
      </w:r>
    </w:p>
    <w:p w14:paraId="157CADB1" w14:textId="77777777" w:rsidR="000325D1" w:rsidRPr="004179CB" w:rsidRDefault="000325D1" w:rsidP="000325D1">
      <w:pPr>
        <w:pStyle w:val="tv20787921"/>
        <w:spacing w:after="0" w:line="240" w:lineRule="auto"/>
        <w:jc w:val="left"/>
        <w:rPr>
          <w:rFonts w:ascii="Times New Roman" w:hAnsi="Times New Roman"/>
          <w:b w:val="0"/>
          <w:bCs w:val="0"/>
        </w:rPr>
      </w:pPr>
    </w:p>
    <w:p w14:paraId="157CADB2" w14:textId="773980D5" w:rsidR="000325D1" w:rsidRPr="006B2917" w:rsidRDefault="000325D1" w:rsidP="0052545A">
      <w:pPr>
        <w:pStyle w:val="tv20787921"/>
        <w:spacing w:after="0" w:line="240" w:lineRule="auto"/>
        <w:rPr>
          <w:rFonts w:ascii="Times New Roman" w:hAnsi="Times New Roman"/>
          <w:bCs w:val="0"/>
        </w:rPr>
      </w:pPr>
      <w:r w:rsidRPr="006B2917">
        <w:rPr>
          <w:rFonts w:ascii="Times New Roman" w:hAnsi="Times New Roman"/>
          <w:bCs w:val="0"/>
        </w:rPr>
        <w:t>Grozījumi Ministru kabineta 2016</w:t>
      </w:r>
      <w:r w:rsidR="006B2917">
        <w:rPr>
          <w:rFonts w:ascii="Times New Roman" w:hAnsi="Times New Roman"/>
          <w:bCs w:val="0"/>
        </w:rPr>
        <w:t>. </w:t>
      </w:r>
      <w:r w:rsidRPr="006B2917">
        <w:rPr>
          <w:rFonts w:ascii="Times New Roman" w:hAnsi="Times New Roman"/>
          <w:bCs w:val="0"/>
        </w:rPr>
        <w:t>g</w:t>
      </w:r>
      <w:r w:rsidR="0050602C" w:rsidRPr="006B2917">
        <w:rPr>
          <w:rFonts w:ascii="Times New Roman" w:hAnsi="Times New Roman"/>
          <w:bCs w:val="0"/>
        </w:rPr>
        <w:t>ada 5</w:t>
      </w:r>
      <w:r w:rsidR="006B2917">
        <w:rPr>
          <w:rFonts w:ascii="Times New Roman" w:hAnsi="Times New Roman"/>
          <w:bCs w:val="0"/>
        </w:rPr>
        <w:t>. </w:t>
      </w:r>
      <w:r w:rsidR="0050602C" w:rsidRPr="006B2917">
        <w:rPr>
          <w:rFonts w:ascii="Times New Roman" w:hAnsi="Times New Roman"/>
          <w:bCs w:val="0"/>
        </w:rPr>
        <w:t>jūlija noteikumos Nr</w:t>
      </w:r>
      <w:r w:rsidR="006B2917">
        <w:rPr>
          <w:rFonts w:ascii="Times New Roman" w:hAnsi="Times New Roman"/>
          <w:bCs w:val="0"/>
        </w:rPr>
        <w:t>. </w:t>
      </w:r>
      <w:r w:rsidR="0050602C" w:rsidRPr="006B2917">
        <w:rPr>
          <w:rFonts w:ascii="Times New Roman" w:hAnsi="Times New Roman"/>
          <w:bCs w:val="0"/>
        </w:rPr>
        <w:t>447</w:t>
      </w:r>
      <w:r w:rsidRPr="006B2917">
        <w:rPr>
          <w:rFonts w:ascii="Times New Roman" w:hAnsi="Times New Roman"/>
          <w:bCs w:val="0"/>
        </w:rPr>
        <w:t xml:space="preserve"> </w:t>
      </w:r>
      <w:r w:rsidR="006B2917">
        <w:rPr>
          <w:rFonts w:ascii="Times New Roman" w:hAnsi="Times New Roman"/>
          <w:bCs w:val="0"/>
        </w:rPr>
        <w:br/>
      </w:r>
      <w:r w:rsidR="006B2917" w:rsidRPr="006B2917">
        <w:rPr>
          <w:rFonts w:ascii="Times New Roman" w:hAnsi="Times New Roman"/>
        </w:rPr>
        <w:t>"</w:t>
      </w:r>
      <w:r w:rsidR="0050602C" w:rsidRPr="006B2917">
        <w:rPr>
          <w:rFonts w:ascii="Times New Roman" w:hAnsi="Times New Roman"/>
          <w:bCs w:val="0"/>
        </w:rPr>
        <w:t xml:space="preserve">Par valsts budžeta mērķdotāciju pedagogu darba samaksai </w:t>
      </w:r>
      <w:r w:rsidR="006B2917">
        <w:rPr>
          <w:rFonts w:ascii="Times New Roman" w:hAnsi="Times New Roman"/>
          <w:bCs w:val="0"/>
        </w:rPr>
        <w:br/>
      </w:r>
      <w:r w:rsidR="0050602C" w:rsidRPr="006B2917">
        <w:rPr>
          <w:rFonts w:ascii="Times New Roman" w:hAnsi="Times New Roman"/>
          <w:bCs w:val="0"/>
        </w:rPr>
        <w:t xml:space="preserve">pašvaldību vispārējās izglītības iestādēs un valsts augstskolu </w:t>
      </w:r>
      <w:r w:rsidR="006B2917">
        <w:rPr>
          <w:rFonts w:ascii="Times New Roman" w:hAnsi="Times New Roman"/>
          <w:bCs w:val="0"/>
        </w:rPr>
        <w:br/>
      </w:r>
      <w:r w:rsidR="0050602C" w:rsidRPr="006B2917">
        <w:rPr>
          <w:rFonts w:ascii="Times New Roman" w:hAnsi="Times New Roman"/>
          <w:bCs w:val="0"/>
        </w:rPr>
        <w:t>vispārējās vidējās izglītības iestādēs</w:t>
      </w:r>
      <w:r w:rsidR="0052715E" w:rsidRPr="006B2917">
        <w:rPr>
          <w:rFonts w:ascii="Times New Roman" w:hAnsi="Times New Roman"/>
          <w:bCs w:val="0"/>
        </w:rPr>
        <w:t>"</w:t>
      </w:r>
    </w:p>
    <w:p w14:paraId="0D86E99A" w14:textId="77777777" w:rsidR="006B2917" w:rsidRPr="006B2917" w:rsidRDefault="006B2917" w:rsidP="006B2917">
      <w:pPr>
        <w:spacing w:line="240" w:lineRule="auto"/>
        <w:ind w:firstLine="720"/>
        <w:rPr>
          <w:sz w:val="28"/>
          <w:szCs w:val="28"/>
        </w:rPr>
      </w:pPr>
    </w:p>
    <w:p w14:paraId="157CADB4" w14:textId="77777777" w:rsidR="000325D1" w:rsidRPr="006B2917" w:rsidRDefault="000325D1" w:rsidP="0052545A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  <w:r w:rsidRPr="006B2917">
        <w:rPr>
          <w:iCs/>
          <w:sz w:val="28"/>
          <w:szCs w:val="28"/>
        </w:rPr>
        <w:t>Izdoti saskaņā ar</w:t>
      </w:r>
    </w:p>
    <w:p w14:paraId="01C71E02" w14:textId="77777777" w:rsidR="006B2917" w:rsidRPr="006B2917" w:rsidRDefault="0050602C" w:rsidP="0052545A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  <w:r w:rsidRPr="006B2917">
        <w:rPr>
          <w:iCs/>
          <w:sz w:val="28"/>
          <w:szCs w:val="28"/>
        </w:rPr>
        <w:t xml:space="preserve">Vispārējās </w:t>
      </w:r>
      <w:hyperlink r:id="rId8" w:tgtFrame="_blank" w:history="1">
        <w:r w:rsidRPr="006B2917">
          <w:rPr>
            <w:iCs/>
            <w:sz w:val="28"/>
            <w:szCs w:val="28"/>
          </w:rPr>
          <w:t>izglītības</w:t>
        </w:r>
      </w:hyperlink>
      <w:r w:rsidRPr="006B2917">
        <w:rPr>
          <w:iCs/>
          <w:sz w:val="28"/>
          <w:szCs w:val="28"/>
        </w:rPr>
        <w:t xml:space="preserve"> likuma</w:t>
      </w:r>
    </w:p>
    <w:p w14:paraId="157CADB5" w14:textId="1F411CD1" w:rsidR="000325D1" w:rsidRPr="006B2917" w:rsidRDefault="00EE0157" w:rsidP="0052545A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  <w:hyperlink r:id="rId9" w:anchor="p14" w:tgtFrame="_blank" w:history="1">
        <w:r w:rsidR="000325D1" w:rsidRPr="006B2917">
          <w:rPr>
            <w:iCs/>
            <w:sz w:val="28"/>
            <w:szCs w:val="28"/>
          </w:rPr>
          <w:t>4</w:t>
        </w:r>
        <w:r w:rsidR="006B2917">
          <w:rPr>
            <w:iCs/>
            <w:sz w:val="28"/>
            <w:szCs w:val="28"/>
          </w:rPr>
          <w:t>. </w:t>
        </w:r>
        <w:r w:rsidR="000325D1" w:rsidRPr="006B2917">
          <w:rPr>
            <w:iCs/>
            <w:sz w:val="28"/>
            <w:szCs w:val="28"/>
          </w:rPr>
          <w:t>panta</w:t>
        </w:r>
      </w:hyperlink>
      <w:r w:rsidR="006B2917" w:rsidRPr="006B2917">
        <w:rPr>
          <w:iCs/>
          <w:sz w:val="28"/>
          <w:szCs w:val="28"/>
        </w:rPr>
        <w:t xml:space="preserve"> </w:t>
      </w:r>
      <w:r w:rsidR="0050602C" w:rsidRPr="006B2917">
        <w:rPr>
          <w:iCs/>
          <w:sz w:val="28"/>
          <w:szCs w:val="28"/>
        </w:rPr>
        <w:t>3.</w:t>
      </w:r>
      <w:r w:rsidR="0050602C" w:rsidRPr="006B2917">
        <w:rPr>
          <w:iCs/>
          <w:sz w:val="28"/>
          <w:szCs w:val="28"/>
          <w:vertAlign w:val="superscript"/>
        </w:rPr>
        <w:t>1</w:t>
      </w:r>
      <w:r w:rsidR="006B2917" w:rsidRPr="006B2917">
        <w:rPr>
          <w:iCs/>
          <w:sz w:val="28"/>
          <w:szCs w:val="28"/>
        </w:rPr>
        <w:t xml:space="preserve"> </w:t>
      </w:r>
      <w:r w:rsidR="0050602C" w:rsidRPr="006B2917">
        <w:rPr>
          <w:iCs/>
          <w:sz w:val="28"/>
          <w:szCs w:val="28"/>
        </w:rPr>
        <w:t>un 3.</w:t>
      </w:r>
      <w:r w:rsidR="0050602C" w:rsidRPr="006B2917">
        <w:rPr>
          <w:iCs/>
          <w:sz w:val="28"/>
          <w:szCs w:val="28"/>
          <w:vertAlign w:val="superscript"/>
        </w:rPr>
        <w:t>2</w:t>
      </w:r>
      <w:r w:rsidR="00DC10E5" w:rsidRPr="006B2917">
        <w:rPr>
          <w:iCs/>
          <w:sz w:val="28"/>
          <w:szCs w:val="28"/>
          <w:vertAlign w:val="superscript"/>
        </w:rPr>
        <w:t> </w:t>
      </w:r>
      <w:r w:rsidR="000325D1" w:rsidRPr="006B2917">
        <w:rPr>
          <w:iCs/>
          <w:sz w:val="28"/>
          <w:szCs w:val="28"/>
        </w:rPr>
        <w:t>punktu</w:t>
      </w:r>
    </w:p>
    <w:p w14:paraId="5243C91B" w14:textId="77777777" w:rsidR="006B2917" w:rsidRPr="006B2917" w:rsidRDefault="006B2917" w:rsidP="006B2917">
      <w:pPr>
        <w:spacing w:line="240" w:lineRule="auto"/>
        <w:ind w:firstLine="720"/>
        <w:rPr>
          <w:sz w:val="28"/>
          <w:szCs w:val="28"/>
        </w:rPr>
      </w:pPr>
    </w:p>
    <w:p w14:paraId="1D5A21A0" w14:textId="06DF82D2" w:rsidR="00BB0A5D" w:rsidRPr="004179CB" w:rsidRDefault="000325D1" w:rsidP="00BB0A5D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6B2917">
        <w:rPr>
          <w:rFonts w:ascii="Times New Roman" w:hAnsi="Times New Roman"/>
          <w:b w:val="0"/>
        </w:rPr>
        <w:t>1</w:t>
      </w:r>
      <w:r w:rsidR="006B2917">
        <w:rPr>
          <w:rFonts w:ascii="Times New Roman" w:hAnsi="Times New Roman"/>
          <w:b w:val="0"/>
        </w:rPr>
        <w:t>. </w:t>
      </w:r>
      <w:r w:rsidRPr="006B2917">
        <w:rPr>
          <w:rFonts w:ascii="Times New Roman" w:hAnsi="Times New Roman"/>
          <w:b w:val="0"/>
        </w:rPr>
        <w:t>Izdarīt Ministru kabineta 2016</w:t>
      </w:r>
      <w:r w:rsidR="006B2917">
        <w:rPr>
          <w:rFonts w:ascii="Times New Roman" w:hAnsi="Times New Roman"/>
          <w:b w:val="0"/>
        </w:rPr>
        <w:t>. </w:t>
      </w:r>
      <w:r w:rsidRPr="006B2917">
        <w:rPr>
          <w:rFonts w:ascii="Times New Roman" w:hAnsi="Times New Roman"/>
          <w:b w:val="0"/>
        </w:rPr>
        <w:t>gada 5</w:t>
      </w:r>
      <w:r w:rsidR="006B2917">
        <w:rPr>
          <w:rFonts w:ascii="Times New Roman" w:hAnsi="Times New Roman"/>
          <w:b w:val="0"/>
        </w:rPr>
        <w:t>. </w:t>
      </w:r>
      <w:r w:rsidRPr="006B2917">
        <w:rPr>
          <w:rFonts w:ascii="Times New Roman" w:hAnsi="Times New Roman"/>
          <w:b w:val="0"/>
        </w:rPr>
        <w:t xml:space="preserve">jūlija noteikumos </w:t>
      </w:r>
      <w:r w:rsidR="0050602C" w:rsidRPr="006B2917">
        <w:rPr>
          <w:rFonts w:ascii="Times New Roman" w:hAnsi="Times New Roman"/>
          <w:b w:val="0"/>
        </w:rPr>
        <w:t>Nr</w:t>
      </w:r>
      <w:r w:rsidR="006B2917">
        <w:rPr>
          <w:rFonts w:ascii="Times New Roman" w:hAnsi="Times New Roman"/>
          <w:b w:val="0"/>
        </w:rPr>
        <w:t>. </w:t>
      </w:r>
      <w:r w:rsidR="0050602C" w:rsidRPr="006B2917">
        <w:rPr>
          <w:rFonts w:ascii="Times New Roman" w:hAnsi="Times New Roman"/>
          <w:b w:val="0"/>
        </w:rPr>
        <w:t xml:space="preserve">447 </w:t>
      </w:r>
      <w:r w:rsidR="006B2917" w:rsidRPr="003532C4">
        <w:rPr>
          <w:rFonts w:ascii="Times New Roman" w:hAnsi="Times New Roman"/>
          <w:b w:val="0"/>
        </w:rPr>
        <w:t>"</w:t>
      </w:r>
      <w:r w:rsidR="0050602C" w:rsidRPr="006B2917">
        <w:rPr>
          <w:rFonts w:ascii="Times New Roman" w:hAnsi="Times New Roman"/>
          <w:b w:val="0"/>
        </w:rPr>
        <w:t>Par valsts budžeta mērķdotāciju pedagogu darba samaksai pašvaldību vispārējās</w:t>
      </w:r>
      <w:r w:rsidR="0050602C" w:rsidRPr="004179CB">
        <w:rPr>
          <w:rFonts w:ascii="Times New Roman" w:hAnsi="Times New Roman"/>
          <w:b w:val="0"/>
        </w:rPr>
        <w:t xml:space="preserve"> izglītības iestādēs un valsts augstskolu vispārējās vidējās izglītības iestādēs</w:t>
      </w:r>
      <w:r w:rsidR="0052715E">
        <w:rPr>
          <w:rFonts w:ascii="Times New Roman" w:hAnsi="Times New Roman"/>
          <w:b w:val="0"/>
        </w:rPr>
        <w:t>"</w:t>
      </w:r>
      <w:r w:rsidR="0050602C" w:rsidRPr="004179CB">
        <w:rPr>
          <w:rFonts w:ascii="Times New Roman" w:hAnsi="Times New Roman"/>
          <w:b w:val="0"/>
        </w:rPr>
        <w:t xml:space="preserve"> </w:t>
      </w:r>
      <w:r w:rsidR="00451862" w:rsidRPr="004179CB">
        <w:rPr>
          <w:rFonts w:ascii="Times New Roman" w:hAnsi="Times New Roman"/>
          <w:b w:val="0"/>
        </w:rPr>
        <w:t>(Latvijas Vēstnesis, 2016, 140</w:t>
      </w:r>
      <w:r w:rsidR="006B2917">
        <w:rPr>
          <w:rFonts w:ascii="Times New Roman" w:hAnsi="Times New Roman"/>
          <w:b w:val="0"/>
        </w:rPr>
        <w:t>. </w:t>
      </w:r>
      <w:r w:rsidR="00451862" w:rsidRPr="004179CB">
        <w:rPr>
          <w:rFonts w:ascii="Times New Roman" w:hAnsi="Times New Roman"/>
          <w:b w:val="0"/>
        </w:rPr>
        <w:t>nr.; 2017, 153</w:t>
      </w:r>
      <w:r w:rsidR="006B2917">
        <w:rPr>
          <w:rFonts w:ascii="Times New Roman" w:hAnsi="Times New Roman"/>
          <w:b w:val="0"/>
        </w:rPr>
        <w:t>. </w:t>
      </w:r>
      <w:r w:rsidR="00451862" w:rsidRPr="004179CB">
        <w:rPr>
          <w:rFonts w:ascii="Times New Roman" w:hAnsi="Times New Roman"/>
          <w:b w:val="0"/>
        </w:rPr>
        <w:t>nr.; 2018, 163</w:t>
      </w:r>
      <w:r w:rsidR="006B2917">
        <w:rPr>
          <w:rFonts w:ascii="Times New Roman" w:hAnsi="Times New Roman"/>
          <w:b w:val="0"/>
        </w:rPr>
        <w:t>. </w:t>
      </w:r>
      <w:r w:rsidR="0052545A" w:rsidRPr="004179CB">
        <w:rPr>
          <w:rFonts w:ascii="Times New Roman" w:hAnsi="Times New Roman"/>
          <w:b w:val="0"/>
        </w:rPr>
        <w:t>nr.</w:t>
      </w:r>
      <w:r w:rsidR="00451862" w:rsidRPr="004179CB">
        <w:rPr>
          <w:rFonts w:ascii="Times New Roman" w:hAnsi="Times New Roman"/>
          <w:b w:val="0"/>
        </w:rPr>
        <w:t xml:space="preserve">) </w:t>
      </w:r>
      <w:r w:rsidRPr="004179CB">
        <w:rPr>
          <w:rFonts w:ascii="Times New Roman" w:hAnsi="Times New Roman"/>
          <w:b w:val="0"/>
        </w:rPr>
        <w:t>šādus grozījumus:</w:t>
      </w:r>
    </w:p>
    <w:p w14:paraId="157CADB9" w14:textId="0A6862EC" w:rsidR="00384AA7" w:rsidRPr="004179CB" w:rsidRDefault="00DC10E5" w:rsidP="00BB0A5D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  <w:r w:rsidRPr="004179CB">
        <w:rPr>
          <w:rFonts w:ascii="Times New Roman" w:hAnsi="Times New Roman"/>
          <w:b w:val="0"/>
          <w:bCs w:val="0"/>
        </w:rPr>
        <w:t>1.1</w:t>
      </w:r>
      <w:r w:rsidR="006B2917">
        <w:rPr>
          <w:rFonts w:ascii="Times New Roman" w:hAnsi="Times New Roman"/>
          <w:b w:val="0"/>
          <w:bCs w:val="0"/>
        </w:rPr>
        <w:t>. </w:t>
      </w:r>
      <w:r w:rsidR="00D26143" w:rsidRPr="004179CB">
        <w:rPr>
          <w:rFonts w:ascii="Times New Roman" w:hAnsi="Times New Roman"/>
          <w:b w:val="0"/>
          <w:bCs w:val="0"/>
        </w:rPr>
        <w:t>svītrot 1</w:t>
      </w:r>
      <w:r w:rsidR="006B2917">
        <w:rPr>
          <w:rFonts w:ascii="Times New Roman" w:hAnsi="Times New Roman"/>
          <w:b w:val="0"/>
          <w:bCs w:val="0"/>
        </w:rPr>
        <w:t>. </w:t>
      </w:r>
      <w:r w:rsidR="00D26143" w:rsidRPr="004179CB">
        <w:rPr>
          <w:rFonts w:ascii="Times New Roman" w:hAnsi="Times New Roman"/>
          <w:b w:val="0"/>
          <w:bCs w:val="0"/>
        </w:rPr>
        <w:t xml:space="preserve">punktā vārdus </w:t>
      </w:r>
      <w:r w:rsidR="0052715E">
        <w:rPr>
          <w:rFonts w:ascii="Times New Roman" w:hAnsi="Times New Roman"/>
          <w:b w:val="0"/>
          <w:bCs w:val="0"/>
        </w:rPr>
        <w:t>"</w:t>
      </w:r>
      <w:r w:rsidR="00D26143" w:rsidRPr="004179CB">
        <w:rPr>
          <w:rFonts w:ascii="Times New Roman" w:hAnsi="Times New Roman"/>
          <w:b w:val="0"/>
          <w:bCs w:val="0"/>
        </w:rPr>
        <w:t>tai skaitā internātskolu</w:t>
      </w:r>
      <w:r w:rsidR="0052715E">
        <w:rPr>
          <w:rFonts w:ascii="Times New Roman" w:hAnsi="Times New Roman"/>
          <w:b w:val="0"/>
          <w:bCs w:val="0"/>
        </w:rPr>
        <w:t>"</w:t>
      </w:r>
      <w:r w:rsidR="00D26143" w:rsidRPr="004179CB">
        <w:rPr>
          <w:rFonts w:ascii="Times New Roman" w:hAnsi="Times New Roman"/>
          <w:b w:val="0"/>
          <w:bCs w:val="0"/>
        </w:rPr>
        <w:t>;</w:t>
      </w:r>
    </w:p>
    <w:p w14:paraId="08735740" w14:textId="5B4A5BFC" w:rsidR="00C72CA7" w:rsidRPr="004179CB" w:rsidRDefault="00DC10E5" w:rsidP="00BB0A5D">
      <w:pPr>
        <w:spacing w:line="240" w:lineRule="auto"/>
        <w:ind w:firstLine="720"/>
        <w:rPr>
          <w:sz w:val="28"/>
          <w:szCs w:val="28"/>
        </w:rPr>
      </w:pPr>
      <w:r w:rsidRPr="004179CB">
        <w:rPr>
          <w:sz w:val="28"/>
          <w:szCs w:val="28"/>
        </w:rPr>
        <w:t>1.2</w:t>
      </w:r>
      <w:r w:rsidR="006B2917">
        <w:rPr>
          <w:sz w:val="28"/>
          <w:szCs w:val="28"/>
        </w:rPr>
        <w:t>. </w:t>
      </w:r>
      <w:r w:rsidR="00C72CA7" w:rsidRPr="004179CB">
        <w:rPr>
          <w:sz w:val="28"/>
          <w:szCs w:val="28"/>
        </w:rPr>
        <w:t>svītrot 6.3</w:t>
      </w:r>
      <w:r w:rsidR="006B2917">
        <w:rPr>
          <w:sz w:val="28"/>
          <w:szCs w:val="28"/>
        </w:rPr>
        <w:t>. </w:t>
      </w:r>
      <w:r w:rsidR="00C72CA7" w:rsidRPr="004179CB">
        <w:rPr>
          <w:sz w:val="28"/>
          <w:szCs w:val="28"/>
        </w:rPr>
        <w:t xml:space="preserve">apakšpunktā vārdus </w:t>
      </w:r>
      <w:r w:rsidR="0052715E">
        <w:rPr>
          <w:sz w:val="28"/>
          <w:szCs w:val="28"/>
        </w:rPr>
        <w:t>"</w:t>
      </w:r>
      <w:r w:rsidR="000934DA" w:rsidRPr="004179CB">
        <w:rPr>
          <w:sz w:val="28"/>
          <w:szCs w:val="28"/>
        </w:rPr>
        <w:t xml:space="preserve">vispārējās </w:t>
      </w:r>
      <w:r w:rsidR="00C72CA7" w:rsidRPr="004179CB">
        <w:rPr>
          <w:sz w:val="28"/>
          <w:szCs w:val="28"/>
        </w:rPr>
        <w:t>izglītības pedagoģiskās korekcijas dienas programmās, pārējās</w:t>
      </w:r>
      <w:r w:rsidR="0052715E">
        <w:rPr>
          <w:sz w:val="28"/>
          <w:szCs w:val="28"/>
        </w:rPr>
        <w:t>"</w:t>
      </w:r>
      <w:r w:rsidR="00C72CA7" w:rsidRPr="004179CB">
        <w:rPr>
          <w:sz w:val="28"/>
          <w:szCs w:val="28"/>
        </w:rPr>
        <w:t>;</w:t>
      </w:r>
    </w:p>
    <w:p w14:paraId="6212E28A" w14:textId="6A27556D" w:rsidR="00BB0A5D" w:rsidRPr="004179CB" w:rsidRDefault="00DC10E5" w:rsidP="00BB0A5D">
      <w:pPr>
        <w:spacing w:line="240" w:lineRule="auto"/>
        <w:ind w:firstLine="720"/>
        <w:rPr>
          <w:sz w:val="28"/>
          <w:szCs w:val="28"/>
        </w:rPr>
      </w:pPr>
      <w:r w:rsidRPr="004179CB">
        <w:rPr>
          <w:sz w:val="28"/>
          <w:szCs w:val="28"/>
        </w:rPr>
        <w:t>1.3</w:t>
      </w:r>
      <w:r w:rsidR="006B2917">
        <w:rPr>
          <w:sz w:val="28"/>
          <w:szCs w:val="28"/>
        </w:rPr>
        <w:t>. </w:t>
      </w:r>
      <w:r w:rsidR="00160CC6" w:rsidRPr="004179CB">
        <w:rPr>
          <w:sz w:val="28"/>
          <w:szCs w:val="28"/>
        </w:rPr>
        <w:t>aizstāt 7.4</w:t>
      </w:r>
      <w:r w:rsidR="006B2917">
        <w:rPr>
          <w:sz w:val="28"/>
          <w:szCs w:val="28"/>
        </w:rPr>
        <w:t>. </w:t>
      </w:r>
      <w:r w:rsidR="00160CC6" w:rsidRPr="004179CB">
        <w:rPr>
          <w:sz w:val="28"/>
          <w:szCs w:val="28"/>
        </w:rPr>
        <w:t xml:space="preserve">apakšpunktā vārdus </w:t>
      </w:r>
      <w:r w:rsidR="0052715E">
        <w:rPr>
          <w:sz w:val="28"/>
          <w:szCs w:val="28"/>
        </w:rPr>
        <w:t>"</w:t>
      </w:r>
      <w:r w:rsidR="00160CC6" w:rsidRPr="004179CB">
        <w:rPr>
          <w:sz w:val="28"/>
          <w:szCs w:val="28"/>
        </w:rPr>
        <w:t>(tai skaitā, tālmācības)</w:t>
      </w:r>
      <w:r w:rsidR="0052715E">
        <w:rPr>
          <w:sz w:val="28"/>
          <w:szCs w:val="28"/>
        </w:rPr>
        <w:t>"</w:t>
      </w:r>
      <w:r w:rsidR="00160CC6" w:rsidRPr="004179CB">
        <w:rPr>
          <w:sz w:val="28"/>
          <w:szCs w:val="28"/>
        </w:rPr>
        <w:t xml:space="preserve"> ar vārdiem </w:t>
      </w:r>
      <w:r w:rsidR="0052715E">
        <w:rPr>
          <w:sz w:val="28"/>
          <w:szCs w:val="28"/>
        </w:rPr>
        <w:t>"</w:t>
      </w:r>
      <w:r w:rsidR="00160CC6" w:rsidRPr="004179CB">
        <w:rPr>
          <w:sz w:val="28"/>
          <w:szCs w:val="28"/>
        </w:rPr>
        <w:t>un tālmācības</w:t>
      </w:r>
      <w:r w:rsidR="0052715E">
        <w:rPr>
          <w:sz w:val="28"/>
          <w:szCs w:val="28"/>
        </w:rPr>
        <w:t>"</w:t>
      </w:r>
      <w:r w:rsidR="00160CC6" w:rsidRPr="004179CB">
        <w:rPr>
          <w:sz w:val="28"/>
          <w:szCs w:val="28"/>
        </w:rPr>
        <w:t>;</w:t>
      </w:r>
    </w:p>
    <w:p w14:paraId="240D9BAE" w14:textId="352A02CF" w:rsidR="00BB0A5D" w:rsidRPr="004179CB" w:rsidRDefault="00DC10E5" w:rsidP="00BB0A5D">
      <w:pPr>
        <w:spacing w:line="240" w:lineRule="auto"/>
        <w:ind w:firstLine="720"/>
        <w:rPr>
          <w:sz w:val="28"/>
          <w:szCs w:val="28"/>
        </w:rPr>
      </w:pPr>
      <w:r w:rsidRPr="004179CB">
        <w:rPr>
          <w:sz w:val="28"/>
          <w:szCs w:val="28"/>
        </w:rPr>
        <w:t>1.4</w:t>
      </w:r>
      <w:r w:rsidR="006B2917">
        <w:rPr>
          <w:sz w:val="28"/>
          <w:szCs w:val="28"/>
        </w:rPr>
        <w:t>. </w:t>
      </w:r>
      <w:r w:rsidR="00D26143" w:rsidRPr="004179CB">
        <w:rPr>
          <w:sz w:val="28"/>
          <w:szCs w:val="28"/>
        </w:rPr>
        <w:t>svītrot 7.8</w:t>
      </w:r>
      <w:r w:rsidR="006B2917">
        <w:rPr>
          <w:sz w:val="28"/>
          <w:szCs w:val="28"/>
        </w:rPr>
        <w:t>. </w:t>
      </w:r>
      <w:r w:rsidR="00D26143" w:rsidRPr="004179CB">
        <w:rPr>
          <w:sz w:val="28"/>
          <w:szCs w:val="28"/>
        </w:rPr>
        <w:t>apakšpunktu;</w:t>
      </w:r>
    </w:p>
    <w:p w14:paraId="157CADBF" w14:textId="39690A84" w:rsidR="00410E79" w:rsidRPr="004179CB" w:rsidRDefault="00DC10E5" w:rsidP="00BB0A5D">
      <w:pPr>
        <w:spacing w:line="240" w:lineRule="auto"/>
        <w:ind w:firstLine="720"/>
        <w:rPr>
          <w:sz w:val="28"/>
          <w:szCs w:val="28"/>
        </w:rPr>
      </w:pPr>
      <w:r w:rsidRPr="004179CB">
        <w:rPr>
          <w:sz w:val="28"/>
          <w:szCs w:val="28"/>
        </w:rPr>
        <w:t>1.</w:t>
      </w:r>
      <w:r w:rsidR="00272268" w:rsidRPr="004179CB">
        <w:rPr>
          <w:sz w:val="28"/>
          <w:szCs w:val="28"/>
        </w:rPr>
        <w:t>5</w:t>
      </w:r>
      <w:r w:rsidR="006B2917">
        <w:rPr>
          <w:sz w:val="28"/>
          <w:szCs w:val="28"/>
        </w:rPr>
        <w:t>. </w:t>
      </w:r>
      <w:r w:rsidR="00410E79" w:rsidRPr="004179CB">
        <w:rPr>
          <w:sz w:val="28"/>
          <w:szCs w:val="28"/>
        </w:rPr>
        <w:t>aizstāt 12</w:t>
      </w:r>
      <w:r w:rsidR="006B2917">
        <w:rPr>
          <w:sz w:val="28"/>
          <w:szCs w:val="28"/>
        </w:rPr>
        <w:t>. </w:t>
      </w:r>
      <w:r w:rsidR="00410E79" w:rsidRPr="004179CB">
        <w:rPr>
          <w:sz w:val="28"/>
          <w:szCs w:val="28"/>
        </w:rPr>
        <w:t>punktā vārdu</w:t>
      </w:r>
      <w:r w:rsidR="0052545A" w:rsidRPr="004179CB">
        <w:rPr>
          <w:sz w:val="28"/>
          <w:szCs w:val="28"/>
        </w:rPr>
        <w:t xml:space="preserve">s </w:t>
      </w:r>
      <w:r w:rsidR="0052715E">
        <w:rPr>
          <w:sz w:val="28"/>
          <w:szCs w:val="28"/>
        </w:rPr>
        <w:t>"</w:t>
      </w:r>
      <w:r w:rsidR="00410E79" w:rsidRPr="004179CB">
        <w:rPr>
          <w:sz w:val="28"/>
          <w:szCs w:val="28"/>
        </w:rPr>
        <w:t>piecu</w:t>
      </w:r>
      <w:r w:rsidR="0052545A" w:rsidRPr="004179CB">
        <w:rPr>
          <w:sz w:val="28"/>
          <w:szCs w:val="28"/>
        </w:rPr>
        <w:t xml:space="preserve"> darbdienu</w:t>
      </w:r>
      <w:r w:rsidR="0052715E">
        <w:rPr>
          <w:sz w:val="28"/>
          <w:szCs w:val="28"/>
        </w:rPr>
        <w:t>"</w:t>
      </w:r>
      <w:r w:rsidR="00410E79" w:rsidRPr="004179CB">
        <w:rPr>
          <w:sz w:val="28"/>
          <w:szCs w:val="28"/>
        </w:rPr>
        <w:t xml:space="preserve"> ar skaitli </w:t>
      </w:r>
      <w:r w:rsidR="0052545A" w:rsidRPr="004179CB">
        <w:rPr>
          <w:sz w:val="28"/>
          <w:szCs w:val="28"/>
        </w:rPr>
        <w:t xml:space="preserve">un vārdu </w:t>
      </w:r>
      <w:r w:rsidR="0052715E">
        <w:rPr>
          <w:sz w:val="28"/>
          <w:szCs w:val="28"/>
        </w:rPr>
        <w:t>"</w:t>
      </w:r>
      <w:r w:rsidR="00410E79" w:rsidRPr="004179CB">
        <w:rPr>
          <w:sz w:val="28"/>
          <w:szCs w:val="28"/>
        </w:rPr>
        <w:t>20</w:t>
      </w:r>
      <w:r w:rsidR="006B2917">
        <w:rPr>
          <w:sz w:val="28"/>
          <w:szCs w:val="28"/>
        </w:rPr>
        <w:t> </w:t>
      </w:r>
      <w:r w:rsidR="0052545A" w:rsidRPr="004179CB">
        <w:rPr>
          <w:sz w:val="28"/>
          <w:szCs w:val="28"/>
        </w:rPr>
        <w:t>darbdienu</w:t>
      </w:r>
      <w:r w:rsidR="0052715E">
        <w:rPr>
          <w:sz w:val="28"/>
          <w:szCs w:val="28"/>
        </w:rPr>
        <w:t>"</w:t>
      </w:r>
      <w:r w:rsidR="00410E79" w:rsidRPr="004179CB">
        <w:rPr>
          <w:sz w:val="28"/>
          <w:szCs w:val="28"/>
        </w:rPr>
        <w:t>;</w:t>
      </w:r>
    </w:p>
    <w:p w14:paraId="157CADC1" w14:textId="333E0D1E" w:rsidR="00410E79" w:rsidRPr="004179CB" w:rsidRDefault="00272268" w:rsidP="00BB0A5D">
      <w:pPr>
        <w:spacing w:line="240" w:lineRule="auto"/>
        <w:ind w:firstLine="720"/>
        <w:rPr>
          <w:sz w:val="28"/>
          <w:szCs w:val="28"/>
        </w:rPr>
      </w:pPr>
      <w:r w:rsidRPr="004179CB">
        <w:rPr>
          <w:sz w:val="28"/>
          <w:szCs w:val="28"/>
        </w:rPr>
        <w:t>1.6</w:t>
      </w:r>
      <w:r w:rsidR="006B2917">
        <w:rPr>
          <w:sz w:val="28"/>
          <w:szCs w:val="28"/>
        </w:rPr>
        <w:t>. </w:t>
      </w:r>
      <w:r w:rsidR="00410E79" w:rsidRPr="004179CB">
        <w:rPr>
          <w:sz w:val="28"/>
          <w:szCs w:val="28"/>
        </w:rPr>
        <w:t>aizstāt 12.</w:t>
      </w:r>
      <w:r w:rsidR="00410E79" w:rsidRPr="004179CB">
        <w:rPr>
          <w:sz w:val="28"/>
          <w:szCs w:val="28"/>
          <w:vertAlign w:val="superscript"/>
        </w:rPr>
        <w:t>3</w:t>
      </w:r>
      <w:r w:rsidR="00DC10E5" w:rsidRPr="004179CB">
        <w:rPr>
          <w:sz w:val="28"/>
          <w:szCs w:val="28"/>
        </w:rPr>
        <w:t> </w:t>
      </w:r>
      <w:r w:rsidR="00410E79" w:rsidRPr="004179CB">
        <w:rPr>
          <w:sz w:val="28"/>
          <w:szCs w:val="28"/>
        </w:rPr>
        <w:t xml:space="preserve">punktā vārdus </w:t>
      </w:r>
      <w:r w:rsidR="0052715E">
        <w:rPr>
          <w:sz w:val="28"/>
          <w:szCs w:val="28"/>
        </w:rPr>
        <w:t>"</w:t>
      </w:r>
      <w:r w:rsidR="00410E79" w:rsidRPr="004179CB">
        <w:rPr>
          <w:sz w:val="28"/>
          <w:szCs w:val="28"/>
        </w:rPr>
        <w:t xml:space="preserve">un </w:t>
      </w:r>
      <w:proofErr w:type="spellStart"/>
      <w:r w:rsidR="00410E79" w:rsidRPr="004179CB">
        <w:rPr>
          <w:sz w:val="28"/>
          <w:szCs w:val="28"/>
        </w:rPr>
        <w:t>reemigrējošo</w:t>
      </w:r>
      <w:proofErr w:type="spellEnd"/>
      <w:r w:rsidR="0052715E">
        <w:rPr>
          <w:sz w:val="28"/>
          <w:szCs w:val="28"/>
        </w:rPr>
        <w:t>"</w:t>
      </w:r>
      <w:r w:rsidR="00410E79" w:rsidRPr="004179CB">
        <w:rPr>
          <w:sz w:val="28"/>
          <w:szCs w:val="28"/>
        </w:rPr>
        <w:t xml:space="preserve"> ar vārdiem </w:t>
      </w:r>
      <w:r w:rsidR="0052715E">
        <w:rPr>
          <w:sz w:val="28"/>
          <w:szCs w:val="28"/>
        </w:rPr>
        <w:t>"</w:t>
      </w:r>
      <w:r w:rsidRPr="004179CB">
        <w:rPr>
          <w:sz w:val="28"/>
          <w:szCs w:val="28"/>
        </w:rPr>
        <w:t xml:space="preserve">un </w:t>
      </w:r>
      <w:r w:rsidR="00410E79" w:rsidRPr="004179CB">
        <w:rPr>
          <w:sz w:val="28"/>
          <w:szCs w:val="28"/>
        </w:rPr>
        <w:t xml:space="preserve">imigrējošo un </w:t>
      </w:r>
      <w:proofErr w:type="spellStart"/>
      <w:r w:rsidR="00410E79" w:rsidRPr="004179CB">
        <w:rPr>
          <w:sz w:val="28"/>
          <w:szCs w:val="28"/>
        </w:rPr>
        <w:t>remigrējošo</w:t>
      </w:r>
      <w:proofErr w:type="spellEnd"/>
      <w:r w:rsidR="0052715E">
        <w:rPr>
          <w:sz w:val="28"/>
          <w:szCs w:val="28"/>
        </w:rPr>
        <w:t>"</w:t>
      </w:r>
      <w:r w:rsidR="00410E79" w:rsidRPr="004179CB">
        <w:rPr>
          <w:sz w:val="28"/>
          <w:szCs w:val="28"/>
        </w:rPr>
        <w:t>;</w:t>
      </w:r>
    </w:p>
    <w:p w14:paraId="157CADC3" w14:textId="0A94B05A" w:rsidR="00D26143" w:rsidRPr="004179CB" w:rsidRDefault="00DC10E5" w:rsidP="00BB0A5D">
      <w:pPr>
        <w:spacing w:line="240" w:lineRule="auto"/>
        <w:ind w:firstLine="720"/>
        <w:rPr>
          <w:sz w:val="28"/>
          <w:szCs w:val="28"/>
        </w:rPr>
      </w:pPr>
      <w:r w:rsidRPr="004179CB">
        <w:rPr>
          <w:sz w:val="28"/>
          <w:szCs w:val="28"/>
        </w:rPr>
        <w:t>1.</w:t>
      </w:r>
      <w:r w:rsidR="00272268" w:rsidRPr="004179CB">
        <w:rPr>
          <w:sz w:val="28"/>
          <w:szCs w:val="28"/>
        </w:rPr>
        <w:t>7</w:t>
      </w:r>
      <w:r w:rsidR="006B2917">
        <w:rPr>
          <w:sz w:val="28"/>
          <w:szCs w:val="28"/>
        </w:rPr>
        <w:t>. </w:t>
      </w:r>
      <w:r w:rsidR="00D26143" w:rsidRPr="004179CB">
        <w:rPr>
          <w:sz w:val="28"/>
          <w:szCs w:val="28"/>
        </w:rPr>
        <w:t>svītrot 16</w:t>
      </w:r>
      <w:r w:rsidR="006B2917">
        <w:rPr>
          <w:sz w:val="28"/>
          <w:szCs w:val="28"/>
        </w:rPr>
        <w:t>. </w:t>
      </w:r>
      <w:r w:rsidR="00D26143" w:rsidRPr="004179CB">
        <w:rPr>
          <w:sz w:val="28"/>
          <w:szCs w:val="28"/>
        </w:rPr>
        <w:t xml:space="preserve">punktā vārdus </w:t>
      </w:r>
      <w:r w:rsidR="0052715E">
        <w:rPr>
          <w:sz w:val="28"/>
          <w:szCs w:val="28"/>
        </w:rPr>
        <w:t>"</w:t>
      </w:r>
      <w:r w:rsidR="00D26143" w:rsidRPr="004179CB">
        <w:rPr>
          <w:sz w:val="28"/>
          <w:szCs w:val="28"/>
        </w:rPr>
        <w:t>un internātskolu</w:t>
      </w:r>
      <w:r w:rsidR="0052715E">
        <w:rPr>
          <w:sz w:val="28"/>
          <w:szCs w:val="28"/>
        </w:rPr>
        <w:t>"</w:t>
      </w:r>
      <w:r w:rsidR="0013391A" w:rsidRPr="004179CB">
        <w:rPr>
          <w:sz w:val="28"/>
          <w:szCs w:val="28"/>
        </w:rPr>
        <w:t>;</w:t>
      </w:r>
    </w:p>
    <w:p w14:paraId="637F4233" w14:textId="16B0F3A6" w:rsidR="00BB0A5D" w:rsidRPr="004179CB" w:rsidRDefault="00272268" w:rsidP="00BB0A5D">
      <w:pPr>
        <w:spacing w:line="240" w:lineRule="auto"/>
        <w:ind w:firstLine="720"/>
        <w:rPr>
          <w:sz w:val="28"/>
          <w:szCs w:val="28"/>
        </w:rPr>
      </w:pPr>
      <w:r w:rsidRPr="004179CB">
        <w:rPr>
          <w:sz w:val="28"/>
          <w:szCs w:val="28"/>
        </w:rPr>
        <w:t>1.8</w:t>
      </w:r>
      <w:r w:rsidR="006B2917">
        <w:rPr>
          <w:sz w:val="28"/>
          <w:szCs w:val="28"/>
        </w:rPr>
        <w:t>. </w:t>
      </w:r>
      <w:r w:rsidR="0013391A" w:rsidRPr="004179CB">
        <w:rPr>
          <w:sz w:val="28"/>
          <w:szCs w:val="28"/>
        </w:rPr>
        <w:t>aizstāt 18</w:t>
      </w:r>
      <w:r w:rsidR="006B2917">
        <w:rPr>
          <w:sz w:val="28"/>
          <w:szCs w:val="28"/>
        </w:rPr>
        <w:t>. </w:t>
      </w:r>
      <w:r w:rsidR="0013391A" w:rsidRPr="004179CB">
        <w:rPr>
          <w:sz w:val="28"/>
          <w:szCs w:val="28"/>
        </w:rPr>
        <w:t>punkta ie</w:t>
      </w:r>
      <w:r w:rsidR="00FC16A6" w:rsidRPr="004179CB">
        <w:rPr>
          <w:sz w:val="28"/>
          <w:szCs w:val="28"/>
        </w:rPr>
        <w:t xml:space="preserve">vaddaļā skaitļus un vārdus </w:t>
      </w:r>
      <w:r w:rsidR="0052715E">
        <w:rPr>
          <w:sz w:val="28"/>
          <w:szCs w:val="28"/>
        </w:rPr>
        <w:t>"</w:t>
      </w:r>
      <w:r w:rsidR="00FC16A6" w:rsidRPr="004179CB">
        <w:rPr>
          <w:sz w:val="28"/>
          <w:szCs w:val="28"/>
        </w:rPr>
        <w:t>2019</w:t>
      </w:r>
      <w:r w:rsidR="006B2917">
        <w:rPr>
          <w:sz w:val="28"/>
          <w:szCs w:val="28"/>
        </w:rPr>
        <w:t>. </w:t>
      </w:r>
      <w:r w:rsidR="0013391A" w:rsidRPr="004179CB">
        <w:rPr>
          <w:sz w:val="28"/>
          <w:szCs w:val="28"/>
        </w:rPr>
        <w:t xml:space="preserve">gada </w:t>
      </w:r>
      <w:r w:rsidR="00FC16A6" w:rsidRPr="004179CB">
        <w:rPr>
          <w:sz w:val="28"/>
          <w:szCs w:val="28"/>
        </w:rPr>
        <w:t>3</w:t>
      </w:r>
      <w:r w:rsidR="0013391A" w:rsidRPr="004179CB">
        <w:rPr>
          <w:sz w:val="28"/>
          <w:szCs w:val="28"/>
        </w:rPr>
        <w:t>1</w:t>
      </w:r>
      <w:r w:rsidR="006B2917">
        <w:rPr>
          <w:sz w:val="28"/>
          <w:szCs w:val="28"/>
        </w:rPr>
        <w:t>. </w:t>
      </w:r>
      <w:r w:rsidR="00FC16A6" w:rsidRPr="004179CB">
        <w:rPr>
          <w:sz w:val="28"/>
          <w:szCs w:val="28"/>
        </w:rPr>
        <w:t>augustam</w:t>
      </w:r>
      <w:r w:rsidR="0052715E">
        <w:rPr>
          <w:sz w:val="28"/>
          <w:szCs w:val="28"/>
        </w:rPr>
        <w:t>"</w:t>
      </w:r>
      <w:r w:rsidR="00FC16A6" w:rsidRPr="004179CB">
        <w:rPr>
          <w:sz w:val="28"/>
          <w:szCs w:val="28"/>
        </w:rPr>
        <w:t xml:space="preserve"> ar skaitļiem un vārdiem </w:t>
      </w:r>
      <w:r w:rsidR="0052715E">
        <w:rPr>
          <w:sz w:val="28"/>
          <w:szCs w:val="28"/>
        </w:rPr>
        <w:t>"</w:t>
      </w:r>
      <w:r w:rsidR="00FC16A6" w:rsidRPr="004179CB">
        <w:rPr>
          <w:sz w:val="28"/>
          <w:szCs w:val="28"/>
        </w:rPr>
        <w:t>2020</w:t>
      </w:r>
      <w:r w:rsidR="006B2917">
        <w:rPr>
          <w:sz w:val="28"/>
          <w:szCs w:val="28"/>
        </w:rPr>
        <w:t>. </w:t>
      </w:r>
      <w:r w:rsidR="0013391A" w:rsidRPr="004179CB">
        <w:rPr>
          <w:sz w:val="28"/>
          <w:szCs w:val="28"/>
        </w:rPr>
        <w:t>gada 31</w:t>
      </w:r>
      <w:r w:rsidR="006B2917">
        <w:rPr>
          <w:sz w:val="28"/>
          <w:szCs w:val="28"/>
        </w:rPr>
        <w:t>. </w:t>
      </w:r>
      <w:r w:rsidR="0013391A" w:rsidRPr="004179CB">
        <w:rPr>
          <w:sz w:val="28"/>
          <w:szCs w:val="28"/>
        </w:rPr>
        <w:t>augustam</w:t>
      </w:r>
      <w:r w:rsidR="0052715E">
        <w:rPr>
          <w:sz w:val="28"/>
          <w:szCs w:val="28"/>
        </w:rPr>
        <w:t>"</w:t>
      </w:r>
      <w:r w:rsidR="0013391A" w:rsidRPr="004179CB">
        <w:rPr>
          <w:sz w:val="28"/>
          <w:szCs w:val="28"/>
        </w:rPr>
        <w:t>;</w:t>
      </w:r>
    </w:p>
    <w:p w14:paraId="046F7D1F" w14:textId="1ED50265" w:rsidR="00BB0A5D" w:rsidRPr="004179CB" w:rsidRDefault="00272268" w:rsidP="00BB0A5D">
      <w:pPr>
        <w:spacing w:line="240" w:lineRule="auto"/>
        <w:ind w:firstLine="720"/>
        <w:rPr>
          <w:sz w:val="28"/>
          <w:szCs w:val="28"/>
        </w:rPr>
      </w:pPr>
      <w:r w:rsidRPr="004179CB">
        <w:rPr>
          <w:sz w:val="28"/>
          <w:szCs w:val="28"/>
        </w:rPr>
        <w:t>1.9</w:t>
      </w:r>
      <w:r w:rsidR="006B2917">
        <w:rPr>
          <w:sz w:val="28"/>
          <w:szCs w:val="28"/>
        </w:rPr>
        <w:t>. </w:t>
      </w:r>
      <w:r w:rsidR="00E049D1" w:rsidRPr="004179CB">
        <w:rPr>
          <w:sz w:val="28"/>
          <w:szCs w:val="28"/>
        </w:rPr>
        <w:t>svītrot 18.2</w:t>
      </w:r>
      <w:r w:rsidR="006B2917">
        <w:rPr>
          <w:sz w:val="28"/>
          <w:szCs w:val="28"/>
        </w:rPr>
        <w:t>. </w:t>
      </w:r>
      <w:r w:rsidR="00E049D1" w:rsidRPr="004179CB">
        <w:rPr>
          <w:sz w:val="28"/>
          <w:szCs w:val="28"/>
        </w:rPr>
        <w:t>apakšpunktu;</w:t>
      </w:r>
    </w:p>
    <w:p w14:paraId="157CADC7" w14:textId="798EBEF1" w:rsidR="00410E79" w:rsidRDefault="00DC10E5" w:rsidP="00BB0A5D">
      <w:pPr>
        <w:spacing w:line="240" w:lineRule="auto"/>
        <w:ind w:firstLine="720"/>
        <w:rPr>
          <w:color w:val="000000" w:themeColor="text1"/>
          <w:sz w:val="28"/>
          <w:szCs w:val="28"/>
        </w:rPr>
      </w:pPr>
      <w:r w:rsidRPr="004179CB">
        <w:rPr>
          <w:color w:val="000000" w:themeColor="text1"/>
          <w:sz w:val="28"/>
          <w:szCs w:val="28"/>
        </w:rPr>
        <w:t>1.1</w:t>
      </w:r>
      <w:r w:rsidR="00272268" w:rsidRPr="004179CB">
        <w:rPr>
          <w:color w:val="000000" w:themeColor="text1"/>
          <w:sz w:val="28"/>
          <w:szCs w:val="28"/>
        </w:rPr>
        <w:t>0</w:t>
      </w:r>
      <w:r w:rsidR="006B2917">
        <w:rPr>
          <w:color w:val="000000" w:themeColor="text1"/>
          <w:sz w:val="28"/>
          <w:szCs w:val="28"/>
        </w:rPr>
        <w:t>. </w:t>
      </w:r>
      <w:r w:rsidR="00A37D9C" w:rsidRPr="004179CB">
        <w:rPr>
          <w:color w:val="000000" w:themeColor="text1"/>
          <w:sz w:val="28"/>
          <w:szCs w:val="28"/>
        </w:rPr>
        <w:t>izteik</w:t>
      </w:r>
      <w:r w:rsidR="00C510B2" w:rsidRPr="004179CB">
        <w:rPr>
          <w:color w:val="000000" w:themeColor="text1"/>
          <w:sz w:val="28"/>
          <w:szCs w:val="28"/>
        </w:rPr>
        <w:t>t 1</w:t>
      </w:r>
      <w:r w:rsidR="006B2917">
        <w:rPr>
          <w:color w:val="000000" w:themeColor="text1"/>
          <w:sz w:val="28"/>
          <w:szCs w:val="28"/>
        </w:rPr>
        <w:t>. </w:t>
      </w:r>
      <w:r w:rsidR="00C510B2" w:rsidRPr="004179CB">
        <w:rPr>
          <w:color w:val="000000" w:themeColor="text1"/>
          <w:sz w:val="28"/>
          <w:szCs w:val="28"/>
        </w:rPr>
        <w:t>pielikumu šādā redakcijā:</w:t>
      </w:r>
    </w:p>
    <w:p w14:paraId="1092E401" w14:textId="77777777" w:rsidR="0052715E" w:rsidRPr="0019493F" w:rsidRDefault="0052715E" w:rsidP="00BB0A5D">
      <w:pPr>
        <w:spacing w:line="240" w:lineRule="auto"/>
        <w:ind w:firstLine="720"/>
        <w:rPr>
          <w:szCs w:val="28"/>
        </w:rPr>
      </w:pPr>
    </w:p>
    <w:p w14:paraId="63120C55" w14:textId="5D6320F1" w:rsidR="00C510B2" w:rsidRPr="00486E35" w:rsidRDefault="0052715E" w:rsidP="00C510B2">
      <w:pPr>
        <w:widowControl/>
        <w:adjustRightInd/>
        <w:spacing w:line="240" w:lineRule="auto"/>
        <w:jc w:val="right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"</w:t>
      </w:r>
      <w:r w:rsidR="00C510B2" w:rsidRPr="00486E35">
        <w:rPr>
          <w:rFonts w:eastAsiaTheme="minorHAnsi"/>
          <w:sz w:val="28"/>
          <w:szCs w:val="28"/>
          <w:lang w:eastAsia="en-US"/>
        </w:rPr>
        <w:t>1</w:t>
      </w:r>
      <w:r w:rsidR="006B2917">
        <w:rPr>
          <w:rFonts w:eastAsiaTheme="minorHAnsi"/>
          <w:sz w:val="28"/>
          <w:szCs w:val="28"/>
          <w:lang w:eastAsia="en-US"/>
        </w:rPr>
        <w:t>. </w:t>
      </w:r>
      <w:r w:rsidR="00C510B2" w:rsidRPr="00486E35">
        <w:rPr>
          <w:rFonts w:eastAsiaTheme="minorHAnsi"/>
          <w:sz w:val="28"/>
          <w:szCs w:val="28"/>
          <w:lang w:eastAsia="en-US"/>
        </w:rPr>
        <w:t>pielikums</w:t>
      </w:r>
    </w:p>
    <w:p w14:paraId="466FFEA2" w14:textId="77777777" w:rsidR="00C510B2" w:rsidRPr="00486E35" w:rsidRDefault="00C510B2" w:rsidP="00C510B2">
      <w:pPr>
        <w:widowControl/>
        <w:adjustRightInd/>
        <w:spacing w:line="240" w:lineRule="auto"/>
        <w:jc w:val="right"/>
        <w:textAlignment w:val="auto"/>
        <w:rPr>
          <w:rFonts w:eastAsiaTheme="minorHAnsi"/>
          <w:sz w:val="28"/>
          <w:szCs w:val="28"/>
          <w:lang w:eastAsia="en-US"/>
        </w:rPr>
      </w:pPr>
      <w:r w:rsidRPr="00486E35">
        <w:rPr>
          <w:rFonts w:eastAsiaTheme="minorHAnsi"/>
          <w:sz w:val="28"/>
          <w:szCs w:val="28"/>
          <w:lang w:eastAsia="en-US"/>
        </w:rPr>
        <w:t>Ministru kabineta</w:t>
      </w:r>
    </w:p>
    <w:p w14:paraId="572AC171" w14:textId="7C9E31D7" w:rsidR="0052715E" w:rsidRDefault="006F4BD9" w:rsidP="00C510B2">
      <w:pPr>
        <w:widowControl/>
        <w:adjustRightInd/>
        <w:spacing w:line="240" w:lineRule="auto"/>
        <w:jc w:val="right"/>
        <w:textAlignment w:val="auto"/>
        <w:rPr>
          <w:rFonts w:eastAsiaTheme="minorHAnsi"/>
          <w:sz w:val="28"/>
          <w:szCs w:val="28"/>
          <w:lang w:eastAsia="en-US"/>
        </w:rPr>
      </w:pPr>
      <w:r w:rsidRPr="00486E35">
        <w:rPr>
          <w:rFonts w:eastAsiaTheme="minorHAnsi"/>
          <w:sz w:val="28"/>
          <w:szCs w:val="28"/>
          <w:lang w:eastAsia="en-US"/>
        </w:rPr>
        <w:t>2016</w:t>
      </w:r>
      <w:r w:rsidR="006B2917">
        <w:rPr>
          <w:rFonts w:eastAsiaTheme="minorHAnsi"/>
          <w:sz w:val="28"/>
          <w:szCs w:val="28"/>
          <w:lang w:eastAsia="en-US"/>
        </w:rPr>
        <w:t>. </w:t>
      </w:r>
      <w:r w:rsidRPr="00486E35">
        <w:rPr>
          <w:rFonts w:eastAsiaTheme="minorHAnsi"/>
          <w:sz w:val="28"/>
          <w:szCs w:val="28"/>
          <w:lang w:eastAsia="en-US"/>
        </w:rPr>
        <w:t xml:space="preserve">gada </w:t>
      </w:r>
      <w:r w:rsidR="00C510B2" w:rsidRPr="00486E35">
        <w:rPr>
          <w:rFonts w:eastAsiaTheme="minorHAnsi"/>
          <w:sz w:val="28"/>
          <w:szCs w:val="28"/>
          <w:lang w:eastAsia="en-US"/>
        </w:rPr>
        <w:t>5</w:t>
      </w:r>
      <w:r w:rsidR="006B2917">
        <w:rPr>
          <w:rFonts w:eastAsiaTheme="minorHAnsi"/>
          <w:sz w:val="28"/>
          <w:szCs w:val="28"/>
          <w:lang w:eastAsia="en-US"/>
        </w:rPr>
        <w:t>. </w:t>
      </w:r>
      <w:r w:rsidR="00C510B2" w:rsidRPr="00486E35">
        <w:rPr>
          <w:rFonts w:eastAsiaTheme="minorHAnsi"/>
          <w:sz w:val="28"/>
          <w:szCs w:val="28"/>
          <w:lang w:eastAsia="en-US"/>
        </w:rPr>
        <w:t xml:space="preserve">jūlija </w:t>
      </w:r>
    </w:p>
    <w:p w14:paraId="518859F4" w14:textId="62A4B488" w:rsidR="00C510B2" w:rsidRDefault="00C510B2" w:rsidP="00C510B2">
      <w:pPr>
        <w:widowControl/>
        <w:adjustRightInd/>
        <w:spacing w:line="240" w:lineRule="auto"/>
        <w:jc w:val="right"/>
        <w:textAlignment w:val="auto"/>
        <w:rPr>
          <w:rFonts w:eastAsiaTheme="minorHAnsi"/>
          <w:sz w:val="28"/>
          <w:szCs w:val="28"/>
          <w:lang w:eastAsia="en-US"/>
        </w:rPr>
      </w:pPr>
      <w:r w:rsidRPr="00486E35">
        <w:rPr>
          <w:rFonts w:eastAsiaTheme="minorHAnsi"/>
          <w:sz w:val="28"/>
          <w:szCs w:val="28"/>
          <w:lang w:eastAsia="en-US"/>
        </w:rPr>
        <w:t>noteikumiem Nr</w:t>
      </w:r>
      <w:r w:rsidR="006B2917">
        <w:rPr>
          <w:rFonts w:eastAsiaTheme="minorHAnsi"/>
          <w:sz w:val="28"/>
          <w:szCs w:val="28"/>
          <w:lang w:eastAsia="en-US"/>
        </w:rPr>
        <w:t>. </w:t>
      </w:r>
      <w:r w:rsidRPr="00486E35">
        <w:rPr>
          <w:rFonts w:eastAsiaTheme="minorHAnsi"/>
          <w:sz w:val="28"/>
          <w:szCs w:val="28"/>
          <w:lang w:eastAsia="en-US"/>
        </w:rPr>
        <w:t>447</w:t>
      </w:r>
    </w:p>
    <w:p w14:paraId="299558A8" w14:textId="6176E638" w:rsidR="00486E35" w:rsidRPr="0019493F" w:rsidRDefault="00486E35" w:rsidP="006B2917">
      <w:pPr>
        <w:spacing w:line="240" w:lineRule="auto"/>
        <w:rPr>
          <w:szCs w:val="28"/>
        </w:rPr>
      </w:pPr>
    </w:p>
    <w:p w14:paraId="296ACD3C" w14:textId="5F62ECF3" w:rsidR="00486E35" w:rsidRPr="00486E35" w:rsidRDefault="00486E35" w:rsidP="00486E35">
      <w:pPr>
        <w:widowControl/>
        <w:adjustRightInd/>
        <w:spacing w:line="240" w:lineRule="auto"/>
        <w:jc w:val="center"/>
        <w:textAlignment w:val="auto"/>
        <w:rPr>
          <w:rFonts w:eastAsiaTheme="minorHAnsi"/>
          <w:sz w:val="28"/>
          <w:szCs w:val="28"/>
          <w:lang w:eastAsia="en-US"/>
        </w:rPr>
      </w:pPr>
      <w:r w:rsidRPr="00486E35">
        <w:rPr>
          <w:rFonts w:eastAsiaTheme="minorHAnsi"/>
          <w:b/>
          <w:bCs/>
          <w:sz w:val="28"/>
          <w:szCs w:val="28"/>
          <w:lang w:eastAsia="en-US"/>
        </w:rPr>
        <w:lastRenderedPageBreak/>
        <w:t>Pārskats par mērķdotācijas izlietojumu</w:t>
      </w:r>
    </w:p>
    <w:p w14:paraId="76EFBBF4" w14:textId="77777777" w:rsidR="00C510B2" w:rsidRPr="004179CB" w:rsidRDefault="00C510B2" w:rsidP="006B2917">
      <w:pPr>
        <w:widowControl/>
        <w:adjustRightInd/>
        <w:spacing w:line="240" w:lineRule="auto"/>
        <w:textAlignment w:val="auto"/>
        <w:rPr>
          <w:rFonts w:eastAsiaTheme="minorHAnsi"/>
          <w:sz w:val="22"/>
          <w:szCs w:val="22"/>
          <w:lang w:eastAsia="en-US"/>
        </w:rPr>
      </w:pPr>
    </w:p>
    <w:tbl>
      <w:tblPr>
        <w:tblStyle w:val="TableGrid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20"/>
        <w:gridCol w:w="4820"/>
      </w:tblGrid>
      <w:tr w:rsidR="00C510B2" w:rsidRPr="004179CB" w14:paraId="71D53757" w14:textId="77777777" w:rsidTr="0020508A">
        <w:trPr>
          <w:trHeight w:val="300"/>
        </w:trPr>
        <w:tc>
          <w:tcPr>
            <w:tcW w:w="4820" w:type="dxa"/>
            <w:vMerge w:val="restart"/>
            <w:vAlign w:val="center"/>
            <w:hideMark/>
          </w:tcPr>
          <w:p w14:paraId="660A896F" w14:textId="5AA2C609" w:rsidR="00C510B2" w:rsidRPr="003B2025" w:rsidRDefault="00C510B2" w:rsidP="003B20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spacing w:val="-2"/>
                <w:sz w:val="22"/>
                <w:szCs w:val="22"/>
                <w:lang w:eastAsia="en-US"/>
              </w:rPr>
            </w:pPr>
            <w:r w:rsidRPr="003B2025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Datu apkopošanas pamatojums – Ministru kabineta 2016</w:t>
            </w:r>
            <w:r w:rsidR="006B2917" w:rsidRPr="003B2025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. </w:t>
            </w:r>
            <w:r w:rsidRPr="003B2025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gada 5</w:t>
            </w:r>
            <w:r w:rsidR="006B2917" w:rsidRPr="003B2025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. </w:t>
            </w:r>
            <w:r w:rsidRPr="003B2025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jūlija noteikumi Nr</w:t>
            </w:r>
            <w:r w:rsidR="006B2917" w:rsidRPr="003B2025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. </w:t>
            </w:r>
            <w:r w:rsidRPr="003B2025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 xml:space="preserve">447 </w:t>
            </w:r>
            <w:r w:rsidR="0052715E" w:rsidRPr="003B2025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"</w:t>
            </w:r>
            <w:r w:rsidR="00FB7BD8" w:rsidRPr="003B2025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Par valsts budžeta mērķdotāciju pedagogu darba samaksai pašvaldību vispārējās izglītības iestādēs un valsts augstskolu vispārējās vidējās izglītības iestādēs</w:t>
            </w:r>
            <w:r w:rsidR="0052715E" w:rsidRPr="003B2025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4820" w:type="dxa"/>
            <w:hideMark/>
          </w:tcPr>
          <w:p w14:paraId="3D4742AA" w14:textId="3D8F5181" w:rsidR="00C510B2" w:rsidRPr="004179CB" w:rsidRDefault="00C510B2" w:rsidP="00C510B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179CB">
              <w:rPr>
                <w:rFonts w:eastAsiaTheme="minorHAnsi"/>
                <w:sz w:val="22"/>
                <w:szCs w:val="22"/>
                <w:lang w:eastAsia="en-US"/>
              </w:rPr>
              <w:t>Veidlapa Nr.</w:t>
            </w:r>
            <w:r w:rsidR="003B2025"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Pr="004179CB">
              <w:rPr>
                <w:rFonts w:eastAsiaTheme="minorHAnsi"/>
                <w:sz w:val="22"/>
                <w:szCs w:val="22"/>
                <w:lang w:eastAsia="en-US"/>
              </w:rPr>
              <w:t>IZM_MERK_PED</w:t>
            </w:r>
          </w:p>
        </w:tc>
      </w:tr>
      <w:tr w:rsidR="00C510B2" w:rsidRPr="004179CB" w14:paraId="018C1B3E" w14:textId="77777777" w:rsidTr="0020508A">
        <w:trPr>
          <w:trHeight w:val="1231"/>
        </w:trPr>
        <w:tc>
          <w:tcPr>
            <w:tcW w:w="4820" w:type="dxa"/>
            <w:vMerge/>
            <w:tcBorders>
              <w:bottom w:val="single" w:sz="4" w:space="0" w:color="auto"/>
            </w:tcBorders>
            <w:hideMark/>
          </w:tcPr>
          <w:p w14:paraId="1BB8FEAB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  <w:hideMark/>
          </w:tcPr>
          <w:p w14:paraId="230E958E" w14:textId="77777777" w:rsidR="00C510B2" w:rsidRPr="004179CB" w:rsidRDefault="00C510B2" w:rsidP="00C510B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4179C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Pārskats par mērķdotācijas novadu un republikas pilsētu pašvaldībām izlietojumu</w:t>
            </w:r>
          </w:p>
        </w:tc>
      </w:tr>
    </w:tbl>
    <w:p w14:paraId="3C050061" w14:textId="26EC6B3F" w:rsidR="003B2025" w:rsidRDefault="003B2025" w:rsidP="003B2025">
      <w:pPr>
        <w:spacing w:line="240" w:lineRule="auto"/>
      </w:pPr>
    </w:p>
    <w:tbl>
      <w:tblPr>
        <w:tblStyle w:val="TableGrid"/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8244"/>
        <w:gridCol w:w="1396"/>
      </w:tblGrid>
      <w:tr w:rsidR="00C510B2" w:rsidRPr="004179CB" w14:paraId="0C2E616E" w14:textId="77777777" w:rsidTr="0020508A">
        <w:trPr>
          <w:trHeight w:val="315"/>
        </w:trPr>
        <w:tc>
          <w:tcPr>
            <w:tcW w:w="82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315BFF7C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099C" w14:textId="77777777" w:rsidR="00C510B2" w:rsidRPr="004179CB" w:rsidRDefault="00C510B2" w:rsidP="00C510B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179CB">
              <w:rPr>
                <w:rFonts w:eastAsiaTheme="minorHAnsi"/>
                <w:sz w:val="22"/>
                <w:szCs w:val="22"/>
                <w:lang w:eastAsia="en-US"/>
              </w:rPr>
              <w:t>KODI</w:t>
            </w:r>
          </w:p>
        </w:tc>
      </w:tr>
      <w:tr w:rsidR="00C510B2" w:rsidRPr="004179CB" w14:paraId="377D47B6" w14:textId="77777777" w:rsidTr="0020508A">
        <w:trPr>
          <w:trHeight w:val="315"/>
        </w:trPr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5C7A2F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179C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Pašvaldības nosaukums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4EA0" w14:textId="77777777" w:rsidR="00C510B2" w:rsidRPr="004179CB" w:rsidRDefault="00C510B2" w:rsidP="00C510B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510B2" w:rsidRPr="004179CB" w14:paraId="7C5565EB" w14:textId="77777777" w:rsidTr="0020508A">
        <w:trPr>
          <w:trHeight w:val="315"/>
        </w:trPr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34E70F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179CB">
              <w:rPr>
                <w:rFonts w:eastAsiaTheme="minorHAnsi"/>
                <w:sz w:val="22"/>
                <w:szCs w:val="22"/>
                <w:lang w:eastAsia="en-US"/>
              </w:rPr>
              <w:t>Pārskata periods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1166" w14:textId="77777777" w:rsidR="00C510B2" w:rsidRPr="004179CB" w:rsidRDefault="00C510B2" w:rsidP="00C510B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56543029" w14:textId="04245EC3" w:rsidR="00001F52" w:rsidRDefault="00001F52" w:rsidP="00001F52">
      <w:pPr>
        <w:spacing w:line="240" w:lineRule="auto"/>
        <w:ind w:right="-285"/>
      </w:pPr>
    </w:p>
    <w:p w14:paraId="025420B5" w14:textId="1D1887CA" w:rsidR="00001F52" w:rsidRDefault="00001F52" w:rsidP="00001F52">
      <w:pPr>
        <w:spacing w:line="240" w:lineRule="auto"/>
        <w:ind w:right="-285"/>
        <w:jc w:val="right"/>
      </w:pPr>
      <w:proofErr w:type="spellStart"/>
      <w:r w:rsidRPr="004179CB">
        <w:rPr>
          <w:rFonts w:eastAsiaTheme="minorHAnsi"/>
          <w:i/>
          <w:iCs/>
          <w:sz w:val="22"/>
          <w:szCs w:val="22"/>
          <w:lang w:eastAsia="en-US"/>
        </w:rPr>
        <w:t>euro</w:t>
      </w:r>
      <w:proofErr w:type="spellEnd"/>
      <w:r w:rsidRPr="004179CB">
        <w:rPr>
          <w:rFonts w:eastAsiaTheme="minorHAnsi"/>
          <w:i/>
          <w:iCs/>
          <w:sz w:val="22"/>
          <w:szCs w:val="22"/>
          <w:lang w:eastAsia="en-US"/>
        </w:rPr>
        <w:t>, centi</w:t>
      </w:r>
    </w:p>
    <w:tbl>
      <w:tblPr>
        <w:tblStyle w:val="TableGrid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76"/>
        <w:gridCol w:w="1275"/>
        <w:gridCol w:w="851"/>
        <w:gridCol w:w="850"/>
        <w:gridCol w:w="731"/>
        <w:gridCol w:w="1396"/>
      </w:tblGrid>
      <w:tr w:rsidR="00C510B2" w:rsidRPr="004179CB" w14:paraId="6FBB7623" w14:textId="77777777" w:rsidTr="0020508A">
        <w:trPr>
          <w:trHeight w:val="421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4B32FD7F" w14:textId="77777777" w:rsidR="00C510B2" w:rsidRPr="004179CB" w:rsidRDefault="00C510B2" w:rsidP="00C510B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Kods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7E33D803" w14:textId="77777777" w:rsidR="00C510B2" w:rsidRPr="004179CB" w:rsidRDefault="00C510B2" w:rsidP="00C510B2">
            <w:pPr>
              <w:widowControl/>
              <w:adjustRightInd/>
              <w:spacing w:line="240" w:lineRule="auto"/>
              <w:ind w:left="175"/>
              <w:jc w:val="center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Posteņa nosaukums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14:paraId="25F2D3FE" w14:textId="3E369DCD" w:rsidR="00C510B2" w:rsidRPr="004179CB" w:rsidRDefault="00C510B2" w:rsidP="00C510B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62.</w:t>
            </w:r>
            <w:r w:rsidR="003B2025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resora programma</w:t>
            </w:r>
          </w:p>
        </w:tc>
      </w:tr>
      <w:tr w:rsidR="00C510B2" w:rsidRPr="004179CB" w14:paraId="1C5C6148" w14:textId="77777777" w:rsidTr="0020508A">
        <w:trPr>
          <w:trHeight w:val="585"/>
        </w:trPr>
        <w:tc>
          <w:tcPr>
            <w:tcW w:w="1560" w:type="dxa"/>
            <w:vMerge/>
            <w:vAlign w:val="center"/>
            <w:hideMark/>
          </w:tcPr>
          <w:p w14:paraId="05B005C5" w14:textId="77777777" w:rsidR="00C510B2" w:rsidRPr="004179CB" w:rsidRDefault="00C510B2" w:rsidP="00C510B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bookmarkStart w:id="5" w:name="_Hlk13132466"/>
          </w:p>
        </w:tc>
        <w:tc>
          <w:tcPr>
            <w:tcW w:w="1701" w:type="dxa"/>
            <w:vMerge/>
            <w:vAlign w:val="center"/>
            <w:hideMark/>
          </w:tcPr>
          <w:p w14:paraId="4CD9FD27" w14:textId="77777777" w:rsidR="00C510B2" w:rsidRPr="004179CB" w:rsidRDefault="00C510B2" w:rsidP="00C510B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14:paraId="61D1AFE9" w14:textId="3E663153" w:rsidR="00C510B2" w:rsidRPr="005D49FF" w:rsidRDefault="00C510B2" w:rsidP="00174244">
            <w:pPr>
              <w:widowControl/>
              <w:adjustRightInd/>
              <w:spacing w:line="240" w:lineRule="auto"/>
              <w:ind w:left="-85" w:right="-85"/>
              <w:jc w:val="center"/>
              <w:textAlignment w:val="auto"/>
              <w:rPr>
                <w:rFonts w:eastAsiaTheme="minorHAnsi"/>
                <w:spacing w:val="-3"/>
                <w:sz w:val="20"/>
                <w:szCs w:val="20"/>
                <w:lang w:eastAsia="en-US"/>
              </w:rPr>
            </w:pPr>
            <w:r w:rsidRPr="005D49FF">
              <w:rPr>
                <w:rFonts w:eastAsiaTheme="minorHAnsi"/>
                <w:spacing w:val="-3"/>
                <w:sz w:val="20"/>
                <w:szCs w:val="20"/>
                <w:lang w:eastAsia="en-US"/>
              </w:rPr>
              <w:t>01.00.00 Mērķdotācijas izglītības pasākumiem</w:t>
            </w:r>
            <w:r w:rsidR="005D49FF">
              <w:rPr>
                <w:rFonts w:eastAsiaTheme="minorHAnsi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5D49FF">
              <w:rPr>
                <w:rFonts w:eastAsiaTheme="minorHAnsi"/>
                <w:spacing w:val="-3"/>
                <w:sz w:val="20"/>
                <w:szCs w:val="20"/>
                <w:lang w:eastAsia="en-US"/>
              </w:rPr>
              <w:t>internātskol</w:t>
            </w:r>
            <w:r w:rsidR="005D49FF">
              <w:rPr>
                <w:rFonts w:eastAsiaTheme="minorHAnsi"/>
                <w:spacing w:val="-3"/>
                <w:sz w:val="20"/>
                <w:szCs w:val="20"/>
                <w:lang w:eastAsia="en-US"/>
              </w:rPr>
              <w:t>ām</w:t>
            </w:r>
            <w:r w:rsidRPr="005D49FF">
              <w:rPr>
                <w:rFonts w:eastAsiaTheme="minorHAnsi"/>
                <w:spacing w:val="-3"/>
                <w:sz w:val="20"/>
                <w:szCs w:val="20"/>
                <w:lang w:eastAsia="en-US"/>
              </w:rPr>
              <w:t>, kas nav speciālās skolas ar internātu*</w:t>
            </w:r>
          </w:p>
        </w:tc>
        <w:tc>
          <w:tcPr>
            <w:tcW w:w="1275" w:type="dxa"/>
            <w:vMerge w:val="restart"/>
            <w:vAlign w:val="center"/>
            <w:hideMark/>
          </w:tcPr>
          <w:p w14:paraId="44566951" w14:textId="6B0BC4D1" w:rsidR="00C510B2" w:rsidRPr="005D49FF" w:rsidRDefault="00C510B2" w:rsidP="00174244">
            <w:pPr>
              <w:widowControl/>
              <w:adjustRightInd/>
              <w:spacing w:line="240" w:lineRule="auto"/>
              <w:ind w:left="-57" w:right="-57"/>
              <w:jc w:val="center"/>
              <w:textAlignment w:val="auto"/>
              <w:rPr>
                <w:rFonts w:eastAsiaTheme="minorHAnsi"/>
                <w:spacing w:val="-3"/>
                <w:sz w:val="20"/>
                <w:szCs w:val="20"/>
                <w:lang w:eastAsia="en-US"/>
              </w:rPr>
            </w:pPr>
            <w:r w:rsidRPr="005D49FF">
              <w:rPr>
                <w:rFonts w:eastAsiaTheme="minorHAnsi"/>
                <w:spacing w:val="-3"/>
                <w:sz w:val="20"/>
                <w:szCs w:val="20"/>
                <w:lang w:eastAsia="en-US"/>
              </w:rPr>
              <w:t>05.00.00</w:t>
            </w:r>
            <w:r w:rsidR="006B2917" w:rsidRPr="005D49FF">
              <w:rPr>
                <w:rFonts w:eastAsiaTheme="minorHAnsi"/>
                <w:spacing w:val="-3"/>
                <w:sz w:val="20"/>
                <w:szCs w:val="20"/>
                <w:lang w:eastAsia="en-US"/>
              </w:rPr>
              <w:t>. </w:t>
            </w:r>
            <w:r w:rsidRPr="005D49FF">
              <w:rPr>
                <w:rFonts w:eastAsiaTheme="minorHAnsi"/>
                <w:spacing w:val="-3"/>
                <w:sz w:val="20"/>
                <w:szCs w:val="20"/>
                <w:lang w:eastAsia="en-US"/>
              </w:rPr>
              <w:br/>
              <w:t>Mērķdotācija pašvaldībām </w:t>
            </w:r>
            <w:r w:rsidR="00E06DDC" w:rsidRPr="005D49FF">
              <w:rPr>
                <w:rFonts w:eastAsiaTheme="minorHAnsi"/>
                <w:spacing w:val="-3"/>
                <w:sz w:val="20"/>
                <w:szCs w:val="20"/>
                <w:lang w:eastAsia="en-US"/>
              </w:rPr>
              <w:t>–</w:t>
            </w:r>
            <w:r w:rsidRPr="005D49FF">
              <w:rPr>
                <w:rFonts w:eastAsiaTheme="minorHAnsi"/>
                <w:spacing w:val="-3"/>
                <w:sz w:val="20"/>
                <w:szCs w:val="20"/>
                <w:lang w:eastAsia="en-US"/>
              </w:rPr>
              <w:t xml:space="preserve"> pašvaldību izglītības iestāžu pedagogu darba samaksai un VSAOI</w:t>
            </w:r>
          </w:p>
        </w:tc>
        <w:tc>
          <w:tcPr>
            <w:tcW w:w="2432" w:type="dxa"/>
            <w:gridSpan w:val="3"/>
            <w:vAlign w:val="center"/>
            <w:hideMark/>
          </w:tcPr>
          <w:p w14:paraId="421322F0" w14:textId="7D1E0127" w:rsidR="00C510B2" w:rsidRPr="005D49FF" w:rsidRDefault="00C510B2" w:rsidP="00174244">
            <w:pPr>
              <w:widowControl/>
              <w:adjustRightInd/>
              <w:spacing w:line="240" w:lineRule="auto"/>
              <w:ind w:left="-85" w:right="-85"/>
              <w:jc w:val="center"/>
              <w:textAlignment w:val="auto"/>
              <w:rPr>
                <w:rFonts w:eastAsiaTheme="minorHAnsi"/>
                <w:spacing w:val="-3"/>
                <w:sz w:val="20"/>
                <w:szCs w:val="20"/>
                <w:lang w:eastAsia="en-US"/>
              </w:rPr>
            </w:pPr>
            <w:r w:rsidRPr="005D49FF">
              <w:rPr>
                <w:rFonts w:eastAsiaTheme="minorHAnsi"/>
                <w:spacing w:val="-3"/>
                <w:sz w:val="20"/>
                <w:szCs w:val="20"/>
                <w:lang w:eastAsia="en-US"/>
              </w:rPr>
              <w:t xml:space="preserve">tai skaitā </w:t>
            </w:r>
            <w:r w:rsidR="00174244">
              <w:rPr>
                <w:rFonts w:eastAsiaTheme="minorHAnsi"/>
                <w:spacing w:val="-3"/>
                <w:sz w:val="20"/>
                <w:szCs w:val="20"/>
                <w:lang w:eastAsia="en-US"/>
              </w:rPr>
              <w:br/>
            </w:r>
            <w:r w:rsidRPr="005D49FF">
              <w:rPr>
                <w:rFonts w:eastAsiaTheme="minorHAnsi"/>
                <w:spacing w:val="-3"/>
                <w:sz w:val="20"/>
                <w:szCs w:val="20"/>
                <w:lang w:eastAsia="en-US"/>
              </w:rPr>
              <w:t>izglītības iestādes veids, izglītības programmas veids</w:t>
            </w:r>
          </w:p>
        </w:tc>
        <w:tc>
          <w:tcPr>
            <w:tcW w:w="1396" w:type="dxa"/>
            <w:vMerge w:val="restart"/>
            <w:vAlign w:val="center"/>
            <w:hideMark/>
          </w:tcPr>
          <w:p w14:paraId="73303B35" w14:textId="155B9E2C" w:rsidR="00C510B2" w:rsidRPr="005D49FF" w:rsidRDefault="00C510B2" w:rsidP="00174244">
            <w:pPr>
              <w:widowControl/>
              <w:adjustRightInd/>
              <w:spacing w:line="240" w:lineRule="auto"/>
              <w:ind w:left="-57" w:right="-57"/>
              <w:jc w:val="center"/>
              <w:textAlignment w:val="auto"/>
              <w:rPr>
                <w:rFonts w:eastAsiaTheme="minorHAnsi"/>
                <w:spacing w:val="-3"/>
                <w:sz w:val="20"/>
                <w:szCs w:val="20"/>
                <w:lang w:eastAsia="en-US"/>
              </w:rPr>
            </w:pPr>
            <w:r w:rsidRPr="005D49FF">
              <w:rPr>
                <w:rFonts w:eastAsiaTheme="minorHAnsi"/>
                <w:spacing w:val="-3"/>
                <w:sz w:val="20"/>
                <w:szCs w:val="20"/>
                <w:lang w:eastAsia="en-US"/>
              </w:rPr>
              <w:t xml:space="preserve">10.00.00 </w:t>
            </w:r>
            <w:r w:rsidRPr="005D49FF">
              <w:rPr>
                <w:rFonts w:eastAsiaTheme="minorHAnsi"/>
                <w:spacing w:val="-3"/>
                <w:sz w:val="20"/>
                <w:szCs w:val="20"/>
                <w:lang w:eastAsia="en-US"/>
              </w:rPr>
              <w:br/>
              <w:t xml:space="preserve">Mērķdotācijas pašvaldībām </w:t>
            </w:r>
            <w:r w:rsidR="00E06DDC" w:rsidRPr="005D49FF">
              <w:rPr>
                <w:rFonts w:eastAsiaTheme="minorHAnsi"/>
                <w:spacing w:val="-3"/>
                <w:sz w:val="20"/>
                <w:szCs w:val="20"/>
                <w:lang w:eastAsia="en-US"/>
              </w:rPr>
              <w:t>–</w:t>
            </w:r>
            <w:r w:rsidRPr="005D49FF">
              <w:rPr>
                <w:rFonts w:eastAsiaTheme="minorHAnsi"/>
                <w:spacing w:val="-3"/>
                <w:sz w:val="20"/>
                <w:szCs w:val="20"/>
                <w:lang w:eastAsia="en-US"/>
              </w:rPr>
              <w:t xml:space="preserve"> pašvaldību izglītības iestādēs bērnu no piecu gadu vecuma izglītošanā nodarbināto pedagogu darba samaksai un VSAOI</w:t>
            </w:r>
          </w:p>
        </w:tc>
      </w:tr>
      <w:tr w:rsidR="00C510B2" w:rsidRPr="004179CB" w14:paraId="63E27710" w14:textId="77777777" w:rsidTr="0020508A">
        <w:trPr>
          <w:trHeight w:val="2351"/>
        </w:trPr>
        <w:tc>
          <w:tcPr>
            <w:tcW w:w="1560" w:type="dxa"/>
            <w:vMerge/>
            <w:vAlign w:val="center"/>
            <w:hideMark/>
          </w:tcPr>
          <w:p w14:paraId="1F0CD8E8" w14:textId="77777777" w:rsidR="00C510B2" w:rsidRPr="004179CB" w:rsidRDefault="00C510B2" w:rsidP="00C510B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AE9F647" w14:textId="77777777" w:rsidR="00C510B2" w:rsidRPr="004179CB" w:rsidRDefault="00C510B2" w:rsidP="00C510B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C99CBE7" w14:textId="77777777" w:rsidR="00C510B2" w:rsidRPr="004179CB" w:rsidRDefault="00C510B2" w:rsidP="00C510B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33002B0" w14:textId="77777777" w:rsidR="00C510B2" w:rsidRPr="004179CB" w:rsidRDefault="00C510B2" w:rsidP="00C510B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  <w:hideMark/>
          </w:tcPr>
          <w:p w14:paraId="63E3BC07" w14:textId="77777777" w:rsidR="00C510B2" w:rsidRPr="004179CB" w:rsidRDefault="00C510B2" w:rsidP="00174244">
            <w:pPr>
              <w:widowControl/>
              <w:adjustRightInd/>
              <w:spacing w:line="240" w:lineRule="auto"/>
              <w:ind w:left="-85" w:right="-85"/>
              <w:jc w:val="center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179CB">
              <w:rPr>
                <w:rFonts w:eastAsiaTheme="minorHAnsi"/>
                <w:sz w:val="20"/>
                <w:szCs w:val="20"/>
                <w:lang w:eastAsia="en-US"/>
              </w:rPr>
              <w:t xml:space="preserve">pamata un </w:t>
            </w:r>
            <w:r w:rsidRPr="00174244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 xml:space="preserve">vispārējās </w:t>
            </w: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vidējās izglītības iestādes</w:t>
            </w:r>
          </w:p>
        </w:tc>
        <w:tc>
          <w:tcPr>
            <w:tcW w:w="850" w:type="dxa"/>
            <w:vAlign w:val="center"/>
            <w:hideMark/>
          </w:tcPr>
          <w:p w14:paraId="32B14B30" w14:textId="77777777" w:rsidR="00C510B2" w:rsidRPr="004179CB" w:rsidRDefault="00C510B2" w:rsidP="00174244">
            <w:pPr>
              <w:widowControl/>
              <w:adjustRightInd/>
              <w:spacing w:line="240" w:lineRule="auto"/>
              <w:ind w:left="-85" w:right="-85"/>
              <w:jc w:val="center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speciālās izglītības iestādes</w:t>
            </w:r>
          </w:p>
        </w:tc>
        <w:tc>
          <w:tcPr>
            <w:tcW w:w="731" w:type="dxa"/>
            <w:vAlign w:val="center"/>
            <w:hideMark/>
          </w:tcPr>
          <w:p w14:paraId="569E3778" w14:textId="77777777" w:rsidR="00C510B2" w:rsidRPr="004179CB" w:rsidRDefault="00C510B2" w:rsidP="00174244">
            <w:pPr>
              <w:widowControl/>
              <w:adjustRightInd/>
              <w:spacing w:line="240" w:lineRule="auto"/>
              <w:ind w:left="-85" w:right="-85"/>
              <w:jc w:val="center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interešu izglītība</w:t>
            </w:r>
          </w:p>
        </w:tc>
        <w:tc>
          <w:tcPr>
            <w:tcW w:w="1396" w:type="dxa"/>
            <w:vMerge/>
            <w:vAlign w:val="center"/>
            <w:hideMark/>
          </w:tcPr>
          <w:p w14:paraId="0EC2D7EE" w14:textId="77777777" w:rsidR="00C510B2" w:rsidRPr="004179CB" w:rsidRDefault="00C510B2" w:rsidP="00174244">
            <w:pPr>
              <w:widowControl/>
              <w:adjustRightInd/>
              <w:spacing w:line="240" w:lineRule="auto"/>
              <w:ind w:left="-85" w:right="-85"/>
              <w:jc w:val="center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510B2" w:rsidRPr="004179CB" w14:paraId="13FD2655" w14:textId="77777777" w:rsidTr="0020508A">
        <w:trPr>
          <w:trHeight w:val="315"/>
        </w:trPr>
        <w:tc>
          <w:tcPr>
            <w:tcW w:w="1560" w:type="dxa"/>
            <w:vAlign w:val="center"/>
            <w:hideMark/>
          </w:tcPr>
          <w:p w14:paraId="01FE8419" w14:textId="77777777" w:rsidR="00C510B2" w:rsidRPr="004179CB" w:rsidRDefault="00C510B2" w:rsidP="00C510B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4179CB">
              <w:rPr>
                <w:rFonts w:eastAsiaTheme="minorHAnsi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701" w:type="dxa"/>
            <w:vAlign w:val="center"/>
            <w:hideMark/>
          </w:tcPr>
          <w:p w14:paraId="1C1E5A0C" w14:textId="77777777" w:rsidR="00C510B2" w:rsidRPr="004179CB" w:rsidRDefault="00C510B2" w:rsidP="00C510B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4179CB">
              <w:rPr>
                <w:rFonts w:eastAsiaTheme="minorHAnsi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276" w:type="dxa"/>
            <w:vAlign w:val="center"/>
            <w:hideMark/>
          </w:tcPr>
          <w:p w14:paraId="53714338" w14:textId="77777777" w:rsidR="00C510B2" w:rsidRPr="004179CB" w:rsidRDefault="00C510B2" w:rsidP="00C510B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4179C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  <w:vAlign w:val="center"/>
            <w:hideMark/>
          </w:tcPr>
          <w:p w14:paraId="3B2CA96A" w14:textId="77777777" w:rsidR="00C510B2" w:rsidRPr="004179CB" w:rsidRDefault="00C510B2" w:rsidP="00C510B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4179C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14:paraId="3B6C1AD4" w14:textId="77777777" w:rsidR="00C510B2" w:rsidRPr="004179CB" w:rsidRDefault="00C510B2" w:rsidP="00C510B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4179C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14:paraId="3D4E1041" w14:textId="77777777" w:rsidR="00C510B2" w:rsidRPr="004179CB" w:rsidRDefault="00C510B2" w:rsidP="00C510B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4179CB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31" w:type="dxa"/>
            <w:vAlign w:val="center"/>
            <w:hideMark/>
          </w:tcPr>
          <w:p w14:paraId="76D27443" w14:textId="77777777" w:rsidR="00C510B2" w:rsidRPr="004179CB" w:rsidRDefault="00C510B2" w:rsidP="00C510B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4179C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96" w:type="dxa"/>
            <w:vAlign w:val="center"/>
            <w:hideMark/>
          </w:tcPr>
          <w:p w14:paraId="02C328B4" w14:textId="77777777" w:rsidR="00C510B2" w:rsidRPr="004179CB" w:rsidRDefault="00C510B2" w:rsidP="00C510B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4179CB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</w:tr>
      <w:bookmarkEnd w:id="5"/>
      <w:tr w:rsidR="00C510B2" w:rsidRPr="004179CB" w14:paraId="6F96C06A" w14:textId="77777777" w:rsidTr="0020508A">
        <w:tc>
          <w:tcPr>
            <w:tcW w:w="1560" w:type="dxa"/>
            <w:noWrap/>
            <w:hideMark/>
          </w:tcPr>
          <w:p w14:paraId="71B45369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4179C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ATL_sak</w:t>
            </w:r>
            <w:proofErr w:type="spellEnd"/>
          </w:p>
        </w:tc>
        <w:tc>
          <w:tcPr>
            <w:tcW w:w="1701" w:type="dxa"/>
            <w:hideMark/>
          </w:tcPr>
          <w:p w14:paraId="2DF0CD65" w14:textId="77777777" w:rsidR="00C510B2" w:rsidRPr="004179CB" w:rsidRDefault="00C510B2" w:rsidP="00001F52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Atlikums uz pārskata perioda sākumu</w:t>
            </w:r>
          </w:p>
        </w:tc>
        <w:tc>
          <w:tcPr>
            <w:tcW w:w="1276" w:type="dxa"/>
            <w:noWrap/>
          </w:tcPr>
          <w:p w14:paraId="0A04650D" w14:textId="38D0B836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noWrap/>
          </w:tcPr>
          <w:p w14:paraId="65A55087" w14:textId="601C4D5C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noWrap/>
          </w:tcPr>
          <w:p w14:paraId="120F3CB6" w14:textId="4A60013D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noWrap/>
          </w:tcPr>
          <w:p w14:paraId="6D98DAA5" w14:textId="3F480E79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noWrap/>
          </w:tcPr>
          <w:p w14:paraId="1C08E58D" w14:textId="2F21D07D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6" w:type="dxa"/>
            <w:noWrap/>
          </w:tcPr>
          <w:p w14:paraId="1C5B2492" w14:textId="21F0D4D6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510B2" w:rsidRPr="004179CB" w14:paraId="1D5C75B6" w14:textId="77777777" w:rsidTr="0020508A">
        <w:tc>
          <w:tcPr>
            <w:tcW w:w="1560" w:type="dxa"/>
            <w:shd w:val="clear" w:color="auto" w:fill="auto"/>
            <w:noWrap/>
          </w:tcPr>
          <w:p w14:paraId="05609860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179CB">
              <w:rPr>
                <w:rFonts w:eastAsiaTheme="minorHAnsi"/>
                <w:bCs/>
                <w:sz w:val="20"/>
                <w:szCs w:val="20"/>
                <w:lang w:eastAsia="en-US"/>
              </w:rPr>
              <w:t>KOR</w:t>
            </w:r>
          </w:p>
        </w:tc>
        <w:tc>
          <w:tcPr>
            <w:tcW w:w="1701" w:type="dxa"/>
            <w:shd w:val="clear" w:color="auto" w:fill="auto"/>
          </w:tcPr>
          <w:p w14:paraId="65C243B5" w14:textId="77777777" w:rsidR="00C510B2" w:rsidRPr="004179CB" w:rsidRDefault="00C510B2" w:rsidP="00001F52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Iepriekšējo pārskatu periodu korekcija</w:t>
            </w:r>
          </w:p>
        </w:tc>
        <w:tc>
          <w:tcPr>
            <w:tcW w:w="1276" w:type="dxa"/>
            <w:shd w:val="clear" w:color="auto" w:fill="auto"/>
            <w:noWrap/>
          </w:tcPr>
          <w:p w14:paraId="68AC76BB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3B53C710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8089691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C8505C8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shd w:val="clear" w:color="auto" w:fill="auto"/>
            <w:noWrap/>
          </w:tcPr>
          <w:p w14:paraId="363B799C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6" w:type="dxa"/>
            <w:shd w:val="clear" w:color="auto" w:fill="auto"/>
            <w:noWrap/>
          </w:tcPr>
          <w:p w14:paraId="22B5391B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510B2" w:rsidRPr="004179CB" w14:paraId="0981A15B" w14:textId="77777777" w:rsidTr="0020508A">
        <w:tc>
          <w:tcPr>
            <w:tcW w:w="1560" w:type="dxa"/>
            <w:noWrap/>
            <w:hideMark/>
          </w:tcPr>
          <w:p w14:paraId="7F1C83BB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179CB">
              <w:rPr>
                <w:rFonts w:eastAsiaTheme="minorHAnsi"/>
                <w:bCs/>
                <w:sz w:val="20"/>
                <w:szCs w:val="20"/>
                <w:lang w:eastAsia="en-US"/>
              </w:rPr>
              <w:t>MERK_DOT</w:t>
            </w:r>
          </w:p>
        </w:tc>
        <w:tc>
          <w:tcPr>
            <w:tcW w:w="1701" w:type="dxa"/>
            <w:hideMark/>
          </w:tcPr>
          <w:p w14:paraId="03F69B1E" w14:textId="3A1F2BE2" w:rsidR="00C510B2" w:rsidRPr="004179CB" w:rsidRDefault="00C510B2" w:rsidP="00001F52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179CB">
              <w:rPr>
                <w:rFonts w:eastAsiaTheme="minorHAnsi"/>
                <w:sz w:val="20"/>
                <w:szCs w:val="20"/>
                <w:lang w:eastAsia="en-US"/>
              </w:rPr>
              <w:t xml:space="preserve">Saņemts pārskata periodā/ </w:t>
            </w:r>
            <w:r w:rsidR="00AA6C1D">
              <w:rPr>
                <w:rFonts w:eastAsiaTheme="minorHAnsi"/>
                <w:sz w:val="20"/>
                <w:szCs w:val="20"/>
                <w:lang w:eastAsia="en-US"/>
              </w:rPr>
              <w:t>m</w:t>
            </w: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ērķdotācija</w:t>
            </w:r>
            <w:r w:rsidRPr="004179CB">
              <w:rPr>
                <w:rFonts w:eastAsiaTheme="minorHAnsi"/>
                <w:sz w:val="20"/>
                <w:szCs w:val="20"/>
                <w:lang w:eastAsia="en-US"/>
              </w:rPr>
              <w:br/>
              <w:t>(saņemts no IZM)</w:t>
            </w:r>
          </w:p>
        </w:tc>
        <w:tc>
          <w:tcPr>
            <w:tcW w:w="1276" w:type="dxa"/>
            <w:noWrap/>
          </w:tcPr>
          <w:p w14:paraId="26A97CE1" w14:textId="1F33B46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noWrap/>
          </w:tcPr>
          <w:p w14:paraId="4F28994E" w14:textId="5EC74F22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noWrap/>
          </w:tcPr>
          <w:p w14:paraId="638E2FCF" w14:textId="0BBCA309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noWrap/>
          </w:tcPr>
          <w:p w14:paraId="60CCF64F" w14:textId="29BE7C8B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noWrap/>
          </w:tcPr>
          <w:p w14:paraId="321213EF" w14:textId="0691FDB3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6" w:type="dxa"/>
            <w:noWrap/>
          </w:tcPr>
          <w:p w14:paraId="7A938C7D" w14:textId="3A37B7C6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510B2" w:rsidRPr="004179CB" w14:paraId="11DB8082" w14:textId="77777777" w:rsidTr="0020508A">
        <w:tc>
          <w:tcPr>
            <w:tcW w:w="1560" w:type="dxa"/>
            <w:noWrap/>
          </w:tcPr>
          <w:p w14:paraId="286B25CD" w14:textId="1F9F2F24" w:rsidR="00C510B2" w:rsidRPr="0020508A" w:rsidRDefault="00C510B2" w:rsidP="0020508A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bCs/>
                <w:spacing w:val="-3"/>
                <w:sz w:val="20"/>
                <w:szCs w:val="20"/>
                <w:lang w:eastAsia="en-US"/>
              </w:rPr>
            </w:pPr>
            <w:r w:rsidRPr="0020508A">
              <w:rPr>
                <w:rFonts w:eastAsiaTheme="minorHAnsi"/>
                <w:bCs/>
                <w:spacing w:val="-3"/>
                <w:sz w:val="20"/>
                <w:szCs w:val="20"/>
                <w:lang w:eastAsia="en-US"/>
              </w:rPr>
              <w:t>PASV_UZ_IZM</w:t>
            </w:r>
          </w:p>
        </w:tc>
        <w:tc>
          <w:tcPr>
            <w:tcW w:w="1701" w:type="dxa"/>
          </w:tcPr>
          <w:p w14:paraId="3195FDEB" w14:textId="566FF1E1" w:rsidR="00C510B2" w:rsidRPr="004179CB" w:rsidRDefault="00C510B2" w:rsidP="00001F52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Pašvaldības pārskaitītā mērķdotācija uz IZM (</w:t>
            </w:r>
            <w:r w:rsidR="0020508A" w:rsidRPr="0020508A">
              <w:rPr>
                <w:rFonts w:eastAsiaTheme="minorHAnsi"/>
                <w:sz w:val="20"/>
                <w:szCs w:val="20"/>
                <w:lang w:eastAsia="en-US"/>
              </w:rPr>
              <w:t>atpakaļ pārskaitītais</w:t>
            </w:r>
            <w:r w:rsidR="0020508A" w:rsidRPr="004179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finansējums)</w:t>
            </w:r>
          </w:p>
        </w:tc>
        <w:tc>
          <w:tcPr>
            <w:tcW w:w="1276" w:type="dxa"/>
            <w:noWrap/>
          </w:tcPr>
          <w:p w14:paraId="623AEF0B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noWrap/>
          </w:tcPr>
          <w:p w14:paraId="09F16E90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noWrap/>
          </w:tcPr>
          <w:p w14:paraId="0E2B3D91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noWrap/>
          </w:tcPr>
          <w:p w14:paraId="2BE5A072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noWrap/>
          </w:tcPr>
          <w:p w14:paraId="2348F4CE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6" w:type="dxa"/>
            <w:noWrap/>
          </w:tcPr>
          <w:p w14:paraId="40E44FF0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510B2" w:rsidRPr="004179CB" w14:paraId="6B30B9F3" w14:textId="77777777" w:rsidTr="0020508A">
        <w:tc>
          <w:tcPr>
            <w:tcW w:w="1560" w:type="dxa"/>
            <w:noWrap/>
            <w:hideMark/>
          </w:tcPr>
          <w:p w14:paraId="2CDDB84B" w14:textId="4F4532A0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179C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1000</w:t>
            </w:r>
            <w:r w:rsidR="00B20863" w:rsidRPr="004179CB">
              <w:rPr>
                <w:rFonts w:eastAsiaTheme="minorHAnsi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701" w:type="dxa"/>
            <w:hideMark/>
          </w:tcPr>
          <w:p w14:paraId="50F3F082" w14:textId="20C278CF" w:rsidR="00C510B2" w:rsidRPr="004179CB" w:rsidRDefault="00C510B2" w:rsidP="00001F52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Atlīdzība pedagogi</w:t>
            </w:r>
            <w:r w:rsidR="00AA6C1D">
              <w:rPr>
                <w:rFonts w:eastAsiaTheme="minorHAnsi"/>
                <w:sz w:val="20"/>
                <w:szCs w:val="20"/>
                <w:lang w:eastAsia="en-US"/>
              </w:rPr>
              <w:t>em</w:t>
            </w:r>
            <w:r w:rsidRPr="004179CB">
              <w:rPr>
                <w:rFonts w:eastAsiaTheme="minorHAnsi"/>
                <w:sz w:val="20"/>
                <w:szCs w:val="20"/>
                <w:lang w:eastAsia="en-US"/>
              </w:rPr>
              <w:t xml:space="preserve"> kopā (1100</w:t>
            </w:r>
            <w:r w:rsidR="007B476C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+</w:t>
            </w:r>
            <w:r w:rsidR="007B476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1200)</w:t>
            </w:r>
          </w:p>
        </w:tc>
        <w:tc>
          <w:tcPr>
            <w:tcW w:w="1276" w:type="dxa"/>
            <w:noWrap/>
          </w:tcPr>
          <w:p w14:paraId="395E8E35" w14:textId="71419928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noWrap/>
          </w:tcPr>
          <w:p w14:paraId="7B825F11" w14:textId="7C0BF1A1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noWrap/>
          </w:tcPr>
          <w:p w14:paraId="53860AE2" w14:textId="1C0EBA40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noWrap/>
          </w:tcPr>
          <w:p w14:paraId="585C55BE" w14:textId="547EB5BB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noWrap/>
          </w:tcPr>
          <w:p w14:paraId="69524B76" w14:textId="7D94E769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6" w:type="dxa"/>
            <w:noWrap/>
          </w:tcPr>
          <w:p w14:paraId="1525EE39" w14:textId="2F702DAC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510B2" w:rsidRPr="004179CB" w14:paraId="3AEF46F8" w14:textId="77777777" w:rsidTr="0020508A">
        <w:tc>
          <w:tcPr>
            <w:tcW w:w="1560" w:type="dxa"/>
            <w:noWrap/>
            <w:hideMark/>
          </w:tcPr>
          <w:p w14:paraId="475A96CA" w14:textId="4F86820D" w:rsidR="00C510B2" w:rsidRPr="004179CB" w:rsidRDefault="00C510B2" w:rsidP="00C510B2">
            <w:pPr>
              <w:widowControl/>
              <w:adjustRightInd/>
              <w:spacing w:line="240" w:lineRule="auto"/>
              <w:ind w:left="171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1100</w:t>
            </w:r>
            <w:r w:rsidR="00B20863" w:rsidRPr="004179CB">
              <w:rPr>
                <w:rFonts w:eastAsiaTheme="minorHAnsi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701" w:type="dxa"/>
            <w:hideMark/>
          </w:tcPr>
          <w:p w14:paraId="2D9D8386" w14:textId="4BB7A1F9" w:rsidR="00C510B2" w:rsidRPr="004179CB" w:rsidRDefault="00C510B2" w:rsidP="00AA6C1D">
            <w:pPr>
              <w:widowControl/>
              <w:adjustRightInd/>
              <w:spacing w:line="240" w:lineRule="auto"/>
              <w:ind w:left="176" w:right="-57"/>
              <w:jc w:val="left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B476C">
              <w:rPr>
                <w:rFonts w:eastAsiaTheme="minorHAnsi"/>
                <w:spacing w:val="-3"/>
                <w:sz w:val="20"/>
                <w:szCs w:val="20"/>
                <w:lang w:eastAsia="en-US"/>
              </w:rPr>
              <w:t>Atalgojums, t.</w:t>
            </w:r>
            <w:r w:rsidR="007B476C" w:rsidRPr="007B476C">
              <w:rPr>
                <w:rFonts w:eastAsiaTheme="minorHAnsi"/>
                <w:spacing w:val="-3"/>
                <w:sz w:val="20"/>
                <w:szCs w:val="20"/>
                <w:lang w:eastAsia="en-US"/>
              </w:rPr>
              <w:t> </w:t>
            </w:r>
            <w:r w:rsidRPr="007B476C">
              <w:rPr>
                <w:rFonts w:eastAsiaTheme="minorHAnsi"/>
                <w:spacing w:val="-3"/>
                <w:sz w:val="20"/>
                <w:szCs w:val="20"/>
                <w:lang w:eastAsia="en-US"/>
              </w:rPr>
              <w:t>sk.</w:t>
            </w:r>
            <w:r w:rsidR="0020508A">
              <w:rPr>
                <w:rFonts w:eastAsiaTheme="minorHAnsi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(informācijai)</w:t>
            </w:r>
            <w:r w:rsidR="00AA6C1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piemaksas par:</w:t>
            </w:r>
          </w:p>
        </w:tc>
        <w:tc>
          <w:tcPr>
            <w:tcW w:w="1276" w:type="dxa"/>
            <w:noWrap/>
          </w:tcPr>
          <w:p w14:paraId="0ECB7842" w14:textId="776F8EAF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noWrap/>
          </w:tcPr>
          <w:p w14:paraId="2ED147E1" w14:textId="6CC5B2F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noWrap/>
          </w:tcPr>
          <w:p w14:paraId="2DBF5CA7" w14:textId="03E46A11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noWrap/>
          </w:tcPr>
          <w:p w14:paraId="21524B4F" w14:textId="37A65A56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noWrap/>
          </w:tcPr>
          <w:p w14:paraId="6D1FEAF7" w14:textId="445623C0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6" w:type="dxa"/>
            <w:noWrap/>
          </w:tcPr>
          <w:p w14:paraId="7C85FAB1" w14:textId="7C9D947B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510B2" w:rsidRPr="004179CB" w14:paraId="4A4B0216" w14:textId="77777777" w:rsidTr="00DD7274">
        <w:trPr>
          <w:trHeight w:val="567"/>
        </w:trPr>
        <w:tc>
          <w:tcPr>
            <w:tcW w:w="1560" w:type="dxa"/>
            <w:noWrap/>
            <w:hideMark/>
          </w:tcPr>
          <w:p w14:paraId="08827CE0" w14:textId="320F720D" w:rsidR="00C510B2" w:rsidRPr="004179CB" w:rsidRDefault="00C510B2" w:rsidP="00C510B2">
            <w:pPr>
              <w:widowControl/>
              <w:adjustRightInd/>
              <w:spacing w:line="240" w:lineRule="auto"/>
              <w:ind w:left="313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5D49FF">
              <w:rPr>
                <w:rFonts w:eastAsiaTheme="minorHAnsi"/>
                <w:sz w:val="20"/>
                <w:szCs w:val="20"/>
                <w:lang w:eastAsia="en-US"/>
              </w:rPr>
              <w:t>. </w:t>
            </w:r>
            <w:proofErr w:type="spellStart"/>
            <w:r w:rsidR="005D49FF">
              <w:rPr>
                <w:rFonts w:eastAsiaTheme="minorHAnsi"/>
                <w:sz w:val="20"/>
                <w:szCs w:val="20"/>
                <w:lang w:eastAsia="en-US"/>
              </w:rPr>
              <w:t>k</w:t>
            </w: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v</w:t>
            </w:r>
            <w:proofErr w:type="spellEnd"/>
            <w:r w:rsidR="00B20863" w:rsidRPr="004179CB">
              <w:rPr>
                <w:rFonts w:eastAsiaTheme="minorHAnsi"/>
                <w:sz w:val="20"/>
                <w:szCs w:val="20"/>
                <w:lang w:eastAsia="en-US"/>
              </w:rPr>
              <w:t>***</w:t>
            </w:r>
          </w:p>
        </w:tc>
        <w:tc>
          <w:tcPr>
            <w:tcW w:w="1701" w:type="dxa"/>
            <w:hideMark/>
          </w:tcPr>
          <w:p w14:paraId="10FD5C9E" w14:textId="654301EA" w:rsidR="00C510B2" w:rsidRPr="004179CB" w:rsidRDefault="00C510B2" w:rsidP="00001F52">
            <w:pPr>
              <w:widowControl/>
              <w:adjustRightInd/>
              <w:spacing w:line="240" w:lineRule="auto"/>
              <w:ind w:left="459"/>
              <w:jc w:val="left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5D49FF">
              <w:rPr>
                <w:rFonts w:eastAsiaTheme="minorHAnsi"/>
                <w:sz w:val="20"/>
                <w:szCs w:val="20"/>
                <w:lang w:eastAsia="en-US"/>
              </w:rPr>
              <w:t>. k</w:t>
            </w: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valitātes pakāpi</w:t>
            </w:r>
          </w:p>
        </w:tc>
        <w:tc>
          <w:tcPr>
            <w:tcW w:w="1276" w:type="dxa"/>
            <w:noWrap/>
          </w:tcPr>
          <w:p w14:paraId="62D6D890" w14:textId="7EDB713A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noWrap/>
          </w:tcPr>
          <w:p w14:paraId="673EEADF" w14:textId="7CE8824B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noWrap/>
          </w:tcPr>
          <w:p w14:paraId="73C54FB0" w14:textId="57BCB13E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noWrap/>
          </w:tcPr>
          <w:p w14:paraId="738F1B9B" w14:textId="787C685D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noWrap/>
          </w:tcPr>
          <w:p w14:paraId="5422EF23" w14:textId="5F91D3EF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6" w:type="dxa"/>
            <w:noWrap/>
          </w:tcPr>
          <w:p w14:paraId="5B3CE5DC" w14:textId="0DC1D194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510B2" w:rsidRPr="004179CB" w14:paraId="5749459C" w14:textId="77777777" w:rsidTr="00DD7274">
        <w:trPr>
          <w:trHeight w:val="567"/>
        </w:trPr>
        <w:tc>
          <w:tcPr>
            <w:tcW w:w="1560" w:type="dxa"/>
            <w:noWrap/>
            <w:hideMark/>
          </w:tcPr>
          <w:p w14:paraId="3A9BE5AD" w14:textId="5236CFA8" w:rsidR="00C510B2" w:rsidRPr="004179CB" w:rsidRDefault="00C510B2" w:rsidP="00C510B2">
            <w:pPr>
              <w:widowControl/>
              <w:adjustRightInd/>
              <w:spacing w:line="240" w:lineRule="auto"/>
              <w:ind w:left="313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5D49FF">
              <w:rPr>
                <w:rFonts w:eastAsiaTheme="minorHAnsi"/>
                <w:sz w:val="20"/>
                <w:szCs w:val="20"/>
                <w:lang w:eastAsia="en-US"/>
              </w:rPr>
              <w:t>. </w:t>
            </w:r>
            <w:proofErr w:type="spellStart"/>
            <w:r w:rsidR="005D49FF">
              <w:rPr>
                <w:rFonts w:eastAsiaTheme="minorHAnsi"/>
                <w:sz w:val="20"/>
                <w:szCs w:val="20"/>
                <w:lang w:eastAsia="en-US"/>
              </w:rPr>
              <w:t>k</w:t>
            </w: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v</w:t>
            </w:r>
            <w:proofErr w:type="spellEnd"/>
            <w:r w:rsidRPr="004179CB">
              <w:rPr>
                <w:rFonts w:eastAsiaTheme="minorHAnsi"/>
                <w:sz w:val="20"/>
                <w:szCs w:val="20"/>
                <w:lang w:eastAsia="en-US"/>
              </w:rPr>
              <w:t>**</w:t>
            </w:r>
            <w:r w:rsidR="00BB3C3A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701" w:type="dxa"/>
            <w:hideMark/>
          </w:tcPr>
          <w:p w14:paraId="09C6F5F8" w14:textId="12AF66D3" w:rsidR="00C510B2" w:rsidRPr="004179CB" w:rsidRDefault="00C510B2" w:rsidP="00001F52">
            <w:pPr>
              <w:widowControl/>
              <w:adjustRightInd/>
              <w:spacing w:line="240" w:lineRule="auto"/>
              <w:ind w:left="459"/>
              <w:jc w:val="left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5D49FF">
              <w:rPr>
                <w:rFonts w:eastAsiaTheme="minorHAnsi"/>
                <w:sz w:val="20"/>
                <w:szCs w:val="20"/>
                <w:lang w:eastAsia="en-US"/>
              </w:rPr>
              <w:t>. k</w:t>
            </w: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valitātes pakāpi</w:t>
            </w:r>
          </w:p>
        </w:tc>
        <w:tc>
          <w:tcPr>
            <w:tcW w:w="1276" w:type="dxa"/>
            <w:noWrap/>
          </w:tcPr>
          <w:p w14:paraId="30D6CF96" w14:textId="31F4AD0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noWrap/>
          </w:tcPr>
          <w:p w14:paraId="3BE67294" w14:textId="67909D70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noWrap/>
          </w:tcPr>
          <w:p w14:paraId="12C65D61" w14:textId="3690AED9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noWrap/>
          </w:tcPr>
          <w:p w14:paraId="5EF8FBE6" w14:textId="0BD647E4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noWrap/>
          </w:tcPr>
          <w:p w14:paraId="10E48019" w14:textId="144DE852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6" w:type="dxa"/>
            <w:noWrap/>
          </w:tcPr>
          <w:p w14:paraId="2912F4E2" w14:textId="4393B32F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510B2" w:rsidRPr="004179CB" w14:paraId="2DD93B62" w14:textId="77777777" w:rsidTr="00DD7274">
        <w:trPr>
          <w:trHeight w:val="567"/>
        </w:trPr>
        <w:tc>
          <w:tcPr>
            <w:tcW w:w="1560" w:type="dxa"/>
            <w:noWrap/>
            <w:hideMark/>
          </w:tcPr>
          <w:p w14:paraId="310064C3" w14:textId="5228E5FD" w:rsidR="00C510B2" w:rsidRPr="004179CB" w:rsidRDefault="00C510B2" w:rsidP="00C510B2">
            <w:pPr>
              <w:widowControl/>
              <w:adjustRightInd/>
              <w:spacing w:line="240" w:lineRule="auto"/>
              <w:ind w:left="313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179C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5</w:t>
            </w:r>
            <w:r w:rsidR="005D49FF">
              <w:rPr>
                <w:rFonts w:eastAsiaTheme="minorHAnsi"/>
                <w:sz w:val="20"/>
                <w:szCs w:val="20"/>
                <w:lang w:eastAsia="en-US"/>
              </w:rPr>
              <w:t>. </w:t>
            </w:r>
            <w:proofErr w:type="spellStart"/>
            <w:r w:rsidR="005D49FF">
              <w:rPr>
                <w:rFonts w:eastAsiaTheme="minorHAnsi"/>
                <w:sz w:val="20"/>
                <w:szCs w:val="20"/>
                <w:lang w:eastAsia="en-US"/>
              </w:rPr>
              <w:t>k</w:t>
            </w: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v</w:t>
            </w:r>
            <w:proofErr w:type="spellEnd"/>
            <w:r w:rsidRPr="004179CB">
              <w:rPr>
                <w:rFonts w:eastAsiaTheme="minorHAnsi"/>
                <w:sz w:val="20"/>
                <w:szCs w:val="20"/>
                <w:lang w:eastAsia="en-US"/>
              </w:rPr>
              <w:t>**</w:t>
            </w:r>
            <w:r w:rsidR="00BB3C3A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701" w:type="dxa"/>
            <w:hideMark/>
          </w:tcPr>
          <w:p w14:paraId="772666AD" w14:textId="13464099" w:rsidR="00C510B2" w:rsidRPr="004179CB" w:rsidRDefault="00C510B2" w:rsidP="00001F52">
            <w:pPr>
              <w:widowControl/>
              <w:adjustRightInd/>
              <w:spacing w:line="240" w:lineRule="auto"/>
              <w:ind w:left="459"/>
              <w:jc w:val="left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5D49FF">
              <w:rPr>
                <w:rFonts w:eastAsiaTheme="minorHAnsi"/>
                <w:sz w:val="20"/>
                <w:szCs w:val="20"/>
                <w:lang w:eastAsia="en-US"/>
              </w:rPr>
              <w:t>. k</w:t>
            </w: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valitātes pakāpi</w:t>
            </w:r>
          </w:p>
        </w:tc>
        <w:tc>
          <w:tcPr>
            <w:tcW w:w="1276" w:type="dxa"/>
            <w:noWrap/>
          </w:tcPr>
          <w:p w14:paraId="173DF2E3" w14:textId="26DA5B64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noWrap/>
          </w:tcPr>
          <w:p w14:paraId="3E9BA1A4" w14:textId="4F951F30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noWrap/>
          </w:tcPr>
          <w:p w14:paraId="7394ECBD" w14:textId="3B087C4B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noWrap/>
          </w:tcPr>
          <w:p w14:paraId="334AF889" w14:textId="6C31514A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noWrap/>
          </w:tcPr>
          <w:p w14:paraId="5E2D6C92" w14:textId="6BCB2AAE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6" w:type="dxa"/>
            <w:noWrap/>
          </w:tcPr>
          <w:p w14:paraId="0FAAFDDA" w14:textId="129EA922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510B2" w:rsidRPr="004179CB" w14:paraId="48C74105" w14:textId="77777777" w:rsidTr="00DD7274">
        <w:trPr>
          <w:trHeight w:val="567"/>
        </w:trPr>
        <w:tc>
          <w:tcPr>
            <w:tcW w:w="1560" w:type="dxa"/>
            <w:noWrap/>
          </w:tcPr>
          <w:p w14:paraId="01C7F85F" w14:textId="01F27B3E" w:rsidR="00C510B2" w:rsidRPr="004179CB" w:rsidRDefault="00C510B2" w:rsidP="00C510B2">
            <w:pPr>
              <w:widowControl/>
              <w:adjustRightInd/>
              <w:spacing w:line="240" w:lineRule="auto"/>
              <w:ind w:left="313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5D49FF">
              <w:rPr>
                <w:rFonts w:eastAsiaTheme="minorHAnsi"/>
                <w:sz w:val="20"/>
                <w:szCs w:val="20"/>
                <w:lang w:eastAsia="en-US"/>
              </w:rPr>
              <w:t>. </w:t>
            </w:r>
            <w:proofErr w:type="spellStart"/>
            <w:r w:rsidR="005D49FF">
              <w:rPr>
                <w:rFonts w:eastAsiaTheme="minorHAnsi"/>
                <w:sz w:val="20"/>
                <w:szCs w:val="20"/>
                <w:lang w:eastAsia="en-US"/>
              </w:rPr>
              <w:t>k</w:t>
            </w: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v</w:t>
            </w:r>
            <w:proofErr w:type="spellEnd"/>
            <w:r w:rsidRPr="004179CB">
              <w:rPr>
                <w:rFonts w:eastAsiaTheme="minorHAnsi"/>
                <w:sz w:val="20"/>
                <w:szCs w:val="20"/>
                <w:lang w:eastAsia="en-US"/>
              </w:rPr>
              <w:t>***</w:t>
            </w:r>
            <w:r w:rsidR="00BB3C3A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701" w:type="dxa"/>
          </w:tcPr>
          <w:p w14:paraId="6F8FF8D9" w14:textId="08B01681" w:rsidR="00C510B2" w:rsidRPr="004179CB" w:rsidRDefault="00C510B2" w:rsidP="00001F52">
            <w:pPr>
              <w:widowControl/>
              <w:adjustRightInd/>
              <w:spacing w:line="240" w:lineRule="auto"/>
              <w:ind w:left="459"/>
              <w:jc w:val="left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5D49FF">
              <w:rPr>
                <w:rFonts w:eastAsiaTheme="minorHAnsi"/>
                <w:sz w:val="20"/>
                <w:szCs w:val="20"/>
                <w:lang w:eastAsia="en-US"/>
              </w:rPr>
              <w:t>. k</w:t>
            </w: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valitātes pakāpi</w:t>
            </w:r>
          </w:p>
        </w:tc>
        <w:tc>
          <w:tcPr>
            <w:tcW w:w="1276" w:type="dxa"/>
            <w:noWrap/>
          </w:tcPr>
          <w:p w14:paraId="014AA0B6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noWrap/>
          </w:tcPr>
          <w:p w14:paraId="270424AF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noWrap/>
          </w:tcPr>
          <w:p w14:paraId="65001AC0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noWrap/>
          </w:tcPr>
          <w:p w14:paraId="500F2089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noWrap/>
          </w:tcPr>
          <w:p w14:paraId="6F6015C3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6" w:type="dxa"/>
            <w:noWrap/>
          </w:tcPr>
          <w:p w14:paraId="542FCC8E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510B2" w:rsidRPr="004179CB" w14:paraId="378578B6" w14:textId="77777777" w:rsidTr="00DD7274">
        <w:trPr>
          <w:trHeight w:val="567"/>
        </w:trPr>
        <w:tc>
          <w:tcPr>
            <w:tcW w:w="1560" w:type="dxa"/>
            <w:noWrap/>
          </w:tcPr>
          <w:p w14:paraId="1F164A10" w14:textId="7271F487" w:rsidR="00C510B2" w:rsidRPr="004179CB" w:rsidRDefault="00C510B2" w:rsidP="00C510B2">
            <w:pPr>
              <w:widowControl/>
              <w:adjustRightInd/>
              <w:spacing w:line="240" w:lineRule="auto"/>
              <w:ind w:left="313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5D49FF">
              <w:rPr>
                <w:rFonts w:eastAsiaTheme="minorHAnsi"/>
                <w:sz w:val="20"/>
                <w:szCs w:val="20"/>
                <w:lang w:eastAsia="en-US"/>
              </w:rPr>
              <w:t>. </w:t>
            </w:r>
            <w:proofErr w:type="spellStart"/>
            <w:r w:rsidR="005D49FF">
              <w:rPr>
                <w:rFonts w:eastAsiaTheme="minorHAnsi"/>
                <w:sz w:val="20"/>
                <w:szCs w:val="20"/>
                <w:lang w:eastAsia="en-US"/>
              </w:rPr>
              <w:t>k</w:t>
            </w: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v</w:t>
            </w:r>
            <w:proofErr w:type="spellEnd"/>
            <w:r w:rsidRPr="004179CB">
              <w:rPr>
                <w:rFonts w:eastAsiaTheme="minorHAnsi"/>
                <w:sz w:val="20"/>
                <w:szCs w:val="20"/>
                <w:lang w:eastAsia="en-US"/>
              </w:rPr>
              <w:t>***</w:t>
            </w:r>
            <w:r w:rsidR="00BB3C3A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701" w:type="dxa"/>
          </w:tcPr>
          <w:p w14:paraId="35241B35" w14:textId="69B311CE" w:rsidR="00C510B2" w:rsidRPr="004179CB" w:rsidRDefault="00C510B2" w:rsidP="00001F52">
            <w:pPr>
              <w:widowControl/>
              <w:adjustRightInd/>
              <w:spacing w:line="240" w:lineRule="auto"/>
              <w:ind w:left="459"/>
              <w:jc w:val="left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5D49FF">
              <w:rPr>
                <w:rFonts w:eastAsiaTheme="minorHAnsi"/>
                <w:sz w:val="20"/>
                <w:szCs w:val="20"/>
                <w:lang w:eastAsia="en-US"/>
              </w:rPr>
              <w:t>. k</w:t>
            </w: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valitātes pakāpi</w:t>
            </w:r>
          </w:p>
        </w:tc>
        <w:tc>
          <w:tcPr>
            <w:tcW w:w="1276" w:type="dxa"/>
            <w:noWrap/>
          </w:tcPr>
          <w:p w14:paraId="4534A076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noWrap/>
          </w:tcPr>
          <w:p w14:paraId="0EFCB167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noWrap/>
          </w:tcPr>
          <w:p w14:paraId="0F2E6A6D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noWrap/>
          </w:tcPr>
          <w:p w14:paraId="02B59F4F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noWrap/>
          </w:tcPr>
          <w:p w14:paraId="0CAD46A9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6" w:type="dxa"/>
            <w:noWrap/>
          </w:tcPr>
          <w:p w14:paraId="6E7C7445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510B2" w:rsidRPr="004179CB" w14:paraId="230D3B79" w14:textId="77777777" w:rsidTr="00DD7274">
        <w:trPr>
          <w:trHeight w:val="567"/>
        </w:trPr>
        <w:tc>
          <w:tcPr>
            <w:tcW w:w="1560" w:type="dxa"/>
            <w:noWrap/>
          </w:tcPr>
          <w:p w14:paraId="1674C034" w14:textId="5D23CE78" w:rsidR="00C510B2" w:rsidRPr="004179CB" w:rsidRDefault="00C510B2" w:rsidP="00C510B2">
            <w:pPr>
              <w:widowControl/>
              <w:adjustRightInd/>
              <w:spacing w:line="240" w:lineRule="auto"/>
              <w:ind w:left="313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5D49FF">
              <w:rPr>
                <w:rFonts w:eastAsiaTheme="minorHAnsi"/>
                <w:sz w:val="20"/>
                <w:szCs w:val="20"/>
                <w:lang w:eastAsia="en-US"/>
              </w:rPr>
              <w:t>. </w:t>
            </w:r>
            <w:proofErr w:type="spellStart"/>
            <w:r w:rsidR="005D49FF">
              <w:rPr>
                <w:rFonts w:eastAsiaTheme="minorHAnsi"/>
                <w:sz w:val="20"/>
                <w:szCs w:val="20"/>
                <w:lang w:eastAsia="en-US"/>
              </w:rPr>
              <w:t>k</w:t>
            </w: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v</w:t>
            </w:r>
            <w:proofErr w:type="spellEnd"/>
            <w:r w:rsidRPr="004179CB">
              <w:rPr>
                <w:rFonts w:eastAsiaTheme="minorHAnsi"/>
                <w:sz w:val="20"/>
                <w:szCs w:val="20"/>
                <w:lang w:eastAsia="en-US"/>
              </w:rPr>
              <w:t>***</w:t>
            </w:r>
            <w:r w:rsidR="00BB3C3A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701" w:type="dxa"/>
          </w:tcPr>
          <w:p w14:paraId="17FE3574" w14:textId="4ADF75F8" w:rsidR="00C510B2" w:rsidRPr="004179CB" w:rsidRDefault="00C510B2" w:rsidP="00001F52">
            <w:pPr>
              <w:widowControl/>
              <w:adjustRightInd/>
              <w:spacing w:line="240" w:lineRule="auto"/>
              <w:ind w:left="459"/>
              <w:jc w:val="left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5D49FF">
              <w:rPr>
                <w:rFonts w:eastAsiaTheme="minorHAnsi"/>
                <w:sz w:val="20"/>
                <w:szCs w:val="20"/>
                <w:lang w:eastAsia="en-US"/>
              </w:rPr>
              <w:t>. k</w:t>
            </w: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valitātes pakāpi</w:t>
            </w:r>
          </w:p>
        </w:tc>
        <w:tc>
          <w:tcPr>
            <w:tcW w:w="1276" w:type="dxa"/>
            <w:noWrap/>
          </w:tcPr>
          <w:p w14:paraId="0E555D37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noWrap/>
          </w:tcPr>
          <w:p w14:paraId="7BE5B1B0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noWrap/>
          </w:tcPr>
          <w:p w14:paraId="35DE9B4F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noWrap/>
          </w:tcPr>
          <w:p w14:paraId="37F8EE9B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noWrap/>
          </w:tcPr>
          <w:p w14:paraId="63E68008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6" w:type="dxa"/>
            <w:noWrap/>
          </w:tcPr>
          <w:p w14:paraId="1CCA96F0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510B2" w:rsidRPr="004179CB" w14:paraId="5CFF9B29" w14:textId="77777777" w:rsidTr="0020508A">
        <w:tc>
          <w:tcPr>
            <w:tcW w:w="1560" w:type="dxa"/>
            <w:hideMark/>
          </w:tcPr>
          <w:p w14:paraId="4DAF52F8" w14:textId="34510176" w:rsidR="00C510B2" w:rsidRPr="004179CB" w:rsidRDefault="00C510B2" w:rsidP="00C510B2">
            <w:pPr>
              <w:widowControl/>
              <w:adjustRightInd/>
              <w:spacing w:line="240" w:lineRule="auto"/>
              <w:ind w:left="171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1140</w:t>
            </w:r>
            <w:r w:rsidR="00B20863" w:rsidRPr="004179CB">
              <w:rPr>
                <w:rFonts w:eastAsiaTheme="minorHAnsi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701" w:type="dxa"/>
            <w:hideMark/>
          </w:tcPr>
          <w:p w14:paraId="5A0ECEE8" w14:textId="77777777" w:rsidR="00C510B2" w:rsidRPr="004179CB" w:rsidRDefault="00C510B2" w:rsidP="00001F52">
            <w:pPr>
              <w:widowControl/>
              <w:adjustRightInd/>
              <w:spacing w:line="240" w:lineRule="auto"/>
              <w:ind w:left="175"/>
              <w:jc w:val="left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Piemaksas, prēmijas un naudas balvas:</w:t>
            </w:r>
          </w:p>
        </w:tc>
        <w:tc>
          <w:tcPr>
            <w:tcW w:w="1276" w:type="dxa"/>
            <w:noWrap/>
          </w:tcPr>
          <w:p w14:paraId="052479D2" w14:textId="2456C27E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noWrap/>
          </w:tcPr>
          <w:p w14:paraId="6362111A" w14:textId="36C7A6CC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noWrap/>
          </w:tcPr>
          <w:p w14:paraId="44370BE7" w14:textId="009387A6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noWrap/>
          </w:tcPr>
          <w:p w14:paraId="0ED0879F" w14:textId="256075CA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noWrap/>
          </w:tcPr>
          <w:p w14:paraId="70EF850C" w14:textId="5456EA1E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6" w:type="dxa"/>
            <w:noWrap/>
          </w:tcPr>
          <w:p w14:paraId="2FD01698" w14:textId="265635B3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510B2" w:rsidRPr="004179CB" w14:paraId="134035A7" w14:textId="77777777" w:rsidTr="0020508A">
        <w:tc>
          <w:tcPr>
            <w:tcW w:w="1560" w:type="dxa"/>
            <w:noWrap/>
            <w:hideMark/>
          </w:tcPr>
          <w:p w14:paraId="54F05AD8" w14:textId="493DBC2D" w:rsidR="00C510B2" w:rsidRPr="004179CB" w:rsidRDefault="00C510B2" w:rsidP="00C510B2">
            <w:pPr>
              <w:widowControl/>
              <w:adjustRightInd/>
              <w:spacing w:line="240" w:lineRule="auto"/>
              <w:ind w:left="313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1145</w:t>
            </w:r>
            <w:r w:rsidR="00B20863" w:rsidRPr="004179CB">
              <w:rPr>
                <w:rFonts w:eastAsiaTheme="minorHAnsi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701" w:type="dxa"/>
            <w:hideMark/>
          </w:tcPr>
          <w:p w14:paraId="23DA0057" w14:textId="77777777" w:rsidR="00C510B2" w:rsidRPr="004179CB" w:rsidRDefault="00C510B2" w:rsidP="00001F52">
            <w:pPr>
              <w:widowControl/>
              <w:adjustRightInd/>
              <w:spacing w:line="240" w:lineRule="auto"/>
              <w:ind w:left="317"/>
              <w:jc w:val="left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Piemaksa par darbu īpašos apstākļos, speciālās piemaksas</w:t>
            </w:r>
          </w:p>
        </w:tc>
        <w:tc>
          <w:tcPr>
            <w:tcW w:w="1276" w:type="dxa"/>
            <w:noWrap/>
          </w:tcPr>
          <w:p w14:paraId="7D4BC459" w14:textId="0D54037F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noWrap/>
          </w:tcPr>
          <w:p w14:paraId="5EB873C1" w14:textId="5F02E690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noWrap/>
          </w:tcPr>
          <w:p w14:paraId="653DA2D4" w14:textId="0BF8B34A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noWrap/>
          </w:tcPr>
          <w:p w14:paraId="089C988E" w14:textId="17D9720A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noWrap/>
          </w:tcPr>
          <w:p w14:paraId="7A952486" w14:textId="2A7CFBED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6" w:type="dxa"/>
            <w:noWrap/>
          </w:tcPr>
          <w:p w14:paraId="46A71793" w14:textId="541E53AD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510B2" w:rsidRPr="004179CB" w14:paraId="77DC451D" w14:textId="77777777" w:rsidTr="0020508A">
        <w:tc>
          <w:tcPr>
            <w:tcW w:w="1560" w:type="dxa"/>
            <w:noWrap/>
            <w:hideMark/>
          </w:tcPr>
          <w:p w14:paraId="2156F394" w14:textId="28580975" w:rsidR="00C510B2" w:rsidRPr="004179CB" w:rsidRDefault="00C510B2" w:rsidP="00C510B2">
            <w:pPr>
              <w:widowControl/>
              <w:adjustRightInd/>
              <w:spacing w:line="240" w:lineRule="auto"/>
              <w:ind w:left="313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1146</w:t>
            </w:r>
            <w:r w:rsidR="00B20863" w:rsidRPr="004179CB">
              <w:rPr>
                <w:rFonts w:eastAsiaTheme="minorHAnsi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701" w:type="dxa"/>
            <w:hideMark/>
          </w:tcPr>
          <w:p w14:paraId="1FCB392D" w14:textId="77777777" w:rsidR="00C510B2" w:rsidRPr="004179CB" w:rsidRDefault="00C510B2" w:rsidP="00001F52">
            <w:pPr>
              <w:widowControl/>
              <w:adjustRightInd/>
              <w:spacing w:line="240" w:lineRule="auto"/>
              <w:ind w:left="317"/>
              <w:jc w:val="left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Piemaksa par personisko darba ieguldījumu un darba kvalitāti</w:t>
            </w:r>
            <w:r w:rsidRPr="004179CB">
              <w:rPr>
                <w:rFonts w:eastAsiaTheme="minorHAnsi"/>
                <w:sz w:val="20"/>
                <w:szCs w:val="20"/>
                <w:lang w:eastAsia="en-US"/>
              </w:rPr>
              <w:br/>
              <w:t>(izņemot piemaksas par kvalitātes pakāpi)</w:t>
            </w:r>
          </w:p>
        </w:tc>
        <w:tc>
          <w:tcPr>
            <w:tcW w:w="1276" w:type="dxa"/>
            <w:noWrap/>
          </w:tcPr>
          <w:p w14:paraId="525D46F8" w14:textId="6B673764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noWrap/>
          </w:tcPr>
          <w:p w14:paraId="5F7866D7" w14:textId="50370FD5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noWrap/>
          </w:tcPr>
          <w:p w14:paraId="290E42A3" w14:textId="164E2D93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noWrap/>
          </w:tcPr>
          <w:p w14:paraId="231F3CB6" w14:textId="212B544F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noWrap/>
          </w:tcPr>
          <w:p w14:paraId="0068CF43" w14:textId="68FBDBC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6" w:type="dxa"/>
            <w:noWrap/>
          </w:tcPr>
          <w:p w14:paraId="4FE3F935" w14:textId="6B16E92A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510B2" w:rsidRPr="004179CB" w14:paraId="19026A5B" w14:textId="77777777" w:rsidTr="00DD7274">
        <w:trPr>
          <w:trHeight w:val="567"/>
        </w:trPr>
        <w:tc>
          <w:tcPr>
            <w:tcW w:w="1560" w:type="dxa"/>
            <w:noWrap/>
            <w:hideMark/>
          </w:tcPr>
          <w:p w14:paraId="5854501C" w14:textId="50A1725C" w:rsidR="00C510B2" w:rsidRPr="004179CB" w:rsidRDefault="00C510B2" w:rsidP="00C510B2">
            <w:pPr>
              <w:widowControl/>
              <w:adjustRightInd/>
              <w:spacing w:line="240" w:lineRule="auto"/>
              <w:ind w:left="313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1147</w:t>
            </w:r>
            <w:r w:rsidR="00B20863" w:rsidRPr="004179CB">
              <w:rPr>
                <w:rFonts w:eastAsiaTheme="minorHAnsi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701" w:type="dxa"/>
            <w:hideMark/>
          </w:tcPr>
          <w:p w14:paraId="359235A3" w14:textId="77777777" w:rsidR="00C510B2" w:rsidRPr="004179CB" w:rsidRDefault="00C510B2" w:rsidP="00001F52">
            <w:pPr>
              <w:widowControl/>
              <w:adjustRightInd/>
              <w:spacing w:line="240" w:lineRule="auto"/>
              <w:ind w:left="317"/>
              <w:jc w:val="left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Piemaksa par papildu darbu</w:t>
            </w:r>
          </w:p>
        </w:tc>
        <w:tc>
          <w:tcPr>
            <w:tcW w:w="1276" w:type="dxa"/>
            <w:noWrap/>
          </w:tcPr>
          <w:p w14:paraId="45208488" w14:textId="1BB5EB9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noWrap/>
          </w:tcPr>
          <w:p w14:paraId="0B8938D7" w14:textId="5C71FAF8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noWrap/>
          </w:tcPr>
          <w:p w14:paraId="2A564502" w14:textId="5F97C51E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noWrap/>
          </w:tcPr>
          <w:p w14:paraId="4AA21A58" w14:textId="65008268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noWrap/>
          </w:tcPr>
          <w:p w14:paraId="47D979C9" w14:textId="2B227C1F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6" w:type="dxa"/>
            <w:noWrap/>
          </w:tcPr>
          <w:p w14:paraId="7D21E95C" w14:textId="71C4EF6F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510B2" w:rsidRPr="004179CB" w14:paraId="63A69D4C" w14:textId="77777777" w:rsidTr="00DD7274">
        <w:trPr>
          <w:trHeight w:val="567"/>
        </w:trPr>
        <w:tc>
          <w:tcPr>
            <w:tcW w:w="1560" w:type="dxa"/>
            <w:noWrap/>
            <w:hideMark/>
          </w:tcPr>
          <w:p w14:paraId="0CB6E952" w14:textId="64D11F78" w:rsidR="00C510B2" w:rsidRPr="004179CB" w:rsidRDefault="00C510B2" w:rsidP="00C510B2">
            <w:pPr>
              <w:widowControl/>
              <w:adjustRightInd/>
              <w:spacing w:line="240" w:lineRule="auto"/>
              <w:ind w:left="313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1148</w:t>
            </w:r>
            <w:r w:rsidR="00B20863" w:rsidRPr="004179CB">
              <w:rPr>
                <w:rFonts w:eastAsiaTheme="minorHAnsi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701" w:type="dxa"/>
            <w:hideMark/>
          </w:tcPr>
          <w:p w14:paraId="6021B479" w14:textId="77777777" w:rsidR="00C510B2" w:rsidRPr="004179CB" w:rsidRDefault="00C510B2" w:rsidP="00001F52">
            <w:pPr>
              <w:widowControl/>
              <w:adjustRightInd/>
              <w:spacing w:line="240" w:lineRule="auto"/>
              <w:ind w:left="317"/>
              <w:jc w:val="left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Prēmijas un naudas balvas</w:t>
            </w:r>
          </w:p>
        </w:tc>
        <w:tc>
          <w:tcPr>
            <w:tcW w:w="1276" w:type="dxa"/>
            <w:noWrap/>
          </w:tcPr>
          <w:p w14:paraId="08155CF4" w14:textId="29FF093A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noWrap/>
          </w:tcPr>
          <w:p w14:paraId="369BABB2" w14:textId="60B20F3A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noWrap/>
          </w:tcPr>
          <w:p w14:paraId="0D16A834" w14:textId="01CE4176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noWrap/>
          </w:tcPr>
          <w:p w14:paraId="393F92E1" w14:textId="3100ABDE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noWrap/>
          </w:tcPr>
          <w:p w14:paraId="56F2A039" w14:textId="1C5982EE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6" w:type="dxa"/>
            <w:noWrap/>
          </w:tcPr>
          <w:p w14:paraId="34F9866C" w14:textId="2D1BBE1F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510B2" w:rsidRPr="004179CB" w14:paraId="0AEF3D6A" w14:textId="77777777" w:rsidTr="0020508A">
        <w:tc>
          <w:tcPr>
            <w:tcW w:w="1560" w:type="dxa"/>
            <w:noWrap/>
            <w:hideMark/>
          </w:tcPr>
          <w:p w14:paraId="09ED5211" w14:textId="06F243EA" w:rsidR="00C510B2" w:rsidRPr="004179CB" w:rsidRDefault="00C510B2" w:rsidP="00C510B2">
            <w:pPr>
              <w:widowControl/>
              <w:adjustRightInd/>
              <w:spacing w:line="240" w:lineRule="auto"/>
              <w:ind w:left="313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1149</w:t>
            </w:r>
            <w:r w:rsidR="00B20863" w:rsidRPr="004179CB">
              <w:rPr>
                <w:rFonts w:eastAsiaTheme="minorHAnsi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701" w:type="dxa"/>
            <w:hideMark/>
          </w:tcPr>
          <w:p w14:paraId="70720767" w14:textId="3DA39FDB" w:rsidR="00C510B2" w:rsidRPr="008D0E47" w:rsidRDefault="00C510B2" w:rsidP="00001F52">
            <w:pPr>
              <w:widowControl/>
              <w:adjustRightInd/>
              <w:spacing w:line="240" w:lineRule="auto"/>
              <w:ind w:left="317"/>
              <w:jc w:val="left"/>
              <w:textAlignment w:val="auto"/>
              <w:rPr>
                <w:rFonts w:eastAsiaTheme="minorHAnsi"/>
                <w:spacing w:val="-3"/>
                <w:sz w:val="20"/>
                <w:szCs w:val="20"/>
                <w:lang w:eastAsia="en-US"/>
              </w:rPr>
            </w:pPr>
            <w:r w:rsidRPr="008D0E47">
              <w:rPr>
                <w:rFonts w:eastAsiaTheme="minorHAnsi"/>
                <w:spacing w:val="-3"/>
                <w:sz w:val="20"/>
                <w:szCs w:val="20"/>
                <w:lang w:eastAsia="en-US"/>
              </w:rPr>
              <w:t>Citas normatīvajos aktos noteiktās piemaksas, kas nav iepriekš klasificētas</w:t>
            </w:r>
            <w:r w:rsidRPr="008D0E47">
              <w:rPr>
                <w:rFonts w:eastAsiaTheme="minorHAnsi"/>
                <w:spacing w:val="-3"/>
                <w:sz w:val="20"/>
                <w:szCs w:val="20"/>
                <w:lang w:eastAsia="en-US"/>
              </w:rPr>
              <w:br/>
              <w:t>(izņemot piemaksas par kvalitātes pakāpi)</w:t>
            </w:r>
          </w:p>
        </w:tc>
        <w:tc>
          <w:tcPr>
            <w:tcW w:w="1276" w:type="dxa"/>
            <w:noWrap/>
          </w:tcPr>
          <w:p w14:paraId="6192E138" w14:textId="75F3B799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noWrap/>
          </w:tcPr>
          <w:p w14:paraId="5AD70346" w14:textId="6575DEDD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noWrap/>
          </w:tcPr>
          <w:p w14:paraId="05A57DC8" w14:textId="68AD8FE3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noWrap/>
          </w:tcPr>
          <w:p w14:paraId="38D723F8" w14:textId="42058434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noWrap/>
          </w:tcPr>
          <w:p w14:paraId="308BB16B" w14:textId="1D50DB9B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6" w:type="dxa"/>
            <w:noWrap/>
          </w:tcPr>
          <w:p w14:paraId="7A2224EB" w14:textId="3811C8CB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510B2" w:rsidRPr="004179CB" w14:paraId="45B31466" w14:textId="77777777" w:rsidTr="0020508A">
        <w:tc>
          <w:tcPr>
            <w:tcW w:w="1560" w:type="dxa"/>
            <w:noWrap/>
            <w:hideMark/>
          </w:tcPr>
          <w:p w14:paraId="1713D0AB" w14:textId="5DC3E890" w:rsidR="00C510B2" w:rsidRPr="004179CB" w:rsidRDefault="00C510B2" w:rsidP="00C510B2">
            <w:pPr>
              <w:widowControl/>
              <w:adjustRightInd/>
              <w:spacing w:line="240" w:lineRule="auto"/>
              <w:ind w:left="171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1200</w:t>
            </w:r>
            <w:r w:rsidR="00B20863" w:rsidRPr="004179CB">
              <w:rPr>
                <w:rFonts w:eastAsiaTheme="minorHAnsi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701" w:type="dxa"/>
            <w:hideMark/>
          </w:tcPr>
          <w:p w14:paraId="6E38FCB2" w14:textId="77777777" w:rsidR="00C510B2" w:rsidRPr="004179CB" w:rsidRDefault="00C510B2" w:rsidP="008D0E47">
            <w:pPr>
              <w:widowControl/>
              <w:adjustRightInd/>
              <w:spacing w:line="240" w:lineRule="auto"/>
              <w:ind w:left="34" w:right="-57"/>
              <w:jc w:val="left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179CB">
              <w:rPr>
                <w:rFonts w:eastAsiaTheme="minorHAnsi"/>
                <w:sz w:val="20"/>
                <w:szCs w:val="20"/>
                <w:lang w:eastAsia="en-US"/>
              </w:rPr>
              <w:t xml:space="preserve">Darba devēja valsts sociālās apdrošināšanas </w:t>
            </w:r>
            <w:r w:rsidRPr="008D0E47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obligātās iemaksas</w:t>
            </w:r>
            <w:r w:rsidRPr="004179CB">
              <w:rPr>
                <w:rFonts w:eastAsiaTheme="minorHAnsi"/>
                <w:sz w:val="20"/>
                <w:szCs w:val="20"/>
                <w:lang w:eastAsia="en-US"/>
              </w:rPr>
              <w:t xml:space="preserve"> un kompensācijas</w:t>
            </w:r>
          </w:p>
        </w:tc>
        <w:tc>
          <w:tcPr>
            <w:tcW w:w="1276" w:type="dxa"/>
            <w:noWrap/>
          </w:tcPr>
          <w:p w14:paraId="1B432AEF" w14:textId="4C885CA0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noWrap/>
          </w:tcPr>
          <w:p w14:paraId="7AD2C672" w14:textId="402E553A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noWrap/>
          </w:tcPr>
          <w:p w14:paraId="03140964" w14:textId="6F02240F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noWrap/>
          </w:tcPr>
          <w:p w14:paraId="32B8EC1D" w14:textId="2D3896E9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noWrap/>
          </w:tcPr>
          <w:p w14:paraId="7B46E382" w14:textId="5D3DF6F9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6" w:type="dxa"/>
            <w:noWrap/>
          </w:tcPr>
          <w:p w14:paraId="6992F44D" w14:textId="21D75754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510B2" w:rsidRPr="004179CB" w14:paraId="2F042BA9" w14:textId="77777777" w:rsidTr="0020508A">
        <w:tc>
          <w:tcPr>
            <w:tcW w:w="1560" w:type="dxa"/>
            <w:noWrap/>
          </w:tcPr>
          <w:p w14:paraId="02227283" w14:textId="389E6818" w:rsidR="00C510B2" w:rsidRPr="004179CB" w:rsidRDefault="00C510B2" w:rsidP="00C510B2">
            <w:pPr>
              <w:widowControl/>
              <w:adjustRightInd/>
              <w:spacing w:line="240" w:lineRule="auto"/>
              <w:ind w:left="313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1210</w:t>
            </w:r>
            <w:r w:rsidR="00B20863" w:rsidRPr="004179CB">
              <w:rPr>
                <w:rFonts w:eastAsiaTheme="minorHAnsi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701" w:type="dxa"/>
          </w:tcPr>
          <w:p w14:paraId="7E8FBCD0" w14:textId="77777777" w:rsidR="00C510B2" w:rsidRPr="004179CB" w:rsidRDefault="00C510B2" w:rsidP="008D0E47">
            <w:pPr>
              <w:widowControl/>
              <w:adjustRightInd/>
              <w:spacing w:line="240" w:lineRule="auto"/>
              <w:ind w:left="34" w:right="-57"/>
              <w:jc w:val="left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179CB">
              <w:rPr>
                <w:rFonts w:eastAsiaTheme="minorHAnsi"/>
                <w:sz w:val="20"/>
                <w:szCs w:val="20"/>
                <w:lang w:eastAsia="en-US"/>
              </w:rPr>
              <w:t xml:space="preserve">Darba devēja valsts sociālās apdrošināšanas </w:t>
            </w:r>
            <w:r w:rsidRPr="008D0E47">
              <w:rPr>
                <w:rFonts w:eastAsiaTheme="minorHAnsi"/>
                <w:spacing w:val="-3"/>
                <w:sz w:val="20"/>
                <w:szCs w:val="20"/>
                <w:lang w:eastAsia="en-US"/>
              </w:rPr>
              <w:t>obligātās iemaksas</w:t>
            </w:r>
          </w:p>
        </w:tc>
        <w:tc>
          <w:tcPr>
            <w:tcW w:w="1276" w:type="dxa"/>
            <w:noWrap/>
          </w:tcPr>
          <w:p w14:paraId="6B4B84BA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noWrap/>
          </w:tcPr>
          <w:p w14:paraId="4B2FCC94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noWrap/>
          </w:tcPr>
          <w:p w14:paraId="03C83119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noWrap/>
          </w:tcPr>
          <w:p w14:paraId="32102BB4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noWrap/>
          </w:tcPr>
          <w:p w14:paraId="316964E5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6" w:type="dxa"/>
            <w:noWrap/>
          </w:tcPr>
          <w:p w14:paraId="33506A20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510B2" w:rsidRPr="004179CB" w14:paraId="439E9CCF" w14:textId="77777777" w:rsidTr="0020508A">
        <w:tc>
          <w:tcPr>
            <w:tcW w:w="1560" w:type="dxa"/>
            <w:noWrap/>
          </w:tcPr>
          <w:p w14:paraId="4E0BCAA9" w14:textId="4175D8F8" w:rsidR="00C510B2" w:rsidRPr="004179CB" w:rsidRDefault="00C510B2" w:rsidP="00C510B2">
            <w:pPr>
              <w:widowControl/>
              <w:adjustRightInd/>
              <w:spacing w:line="240" w:lineRule="auto"/>
              <w:ind w:left="313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1220</w:t>
            </w:r>
            <w:r w:rsidR="00B20863" w:rsidRPr="004179CB">
              <w:rPr>
                <w:rFonts w:eastAsiaTheme="minorHAnsi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701" w:type="dxa"/>
          </w:tcPr>
          <w:p w14:paraId="356A8E2F" w14:textId="77777777" w:rsidR="00C510B2" w:rsidRPr="004179CB" w:rsidRDefault="00C510B2" w:rsidP="00001F52">
            <w:pPr>
              <w:widowControl/>
              <w:adjustRightInd/>
              <w:spacing w:line="240" w:lineRule="auto"/>
              <w:ind w:left="34"/>
              <w:jc w:val="left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Darba devēja pabalsti, kompensācijas un citi maksājumi</w:t>
            </w:r>
          </w:p>
        </w:tc>
        <w:tc>
          <w:tcPr>
            <w:tcW w:w="1276" w:type="dxa"/>
            <w:noWrap/>
          </w:tcPr>
          <w:p w14:paraId="53DD8447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noWrap/>
          </w:tcPr>
          <w:p w14:paraId="74288483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noWrap/>
          </w:tcPr>
          <w:p w14:paraId="517084EF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noWrap/>
          </w:tcPr>
          <w:p w14:paraId="64A89BAA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noWrap/>
          </w:tcPr>
          <w:p w14:paraId="3368B69B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6" w:type="dxa"/>
            <w:noWrap/>
          </w:tcPr>
          <w:p w14:paraId="533216B9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510B2" w:rsidRPr="004179CB" w14:paraId="788D7F45" w14:textId="77777777" w:rsidTr="00DD7274">
        <w:trPr>
          <w:trHeight w:val="567"/>
        </w:trPr>
        <w:tc>
          <w:tcPr>
            <w:tcW w:w="1560" w:type="dxa"/>
            <w:vMerge w:val="restart"/>
            <w:noWrap/>
            <w:vAlign w:val="center"/>
          </w:tcPr>
          <w:p w14:paraId="36F296BA" w14:textId="316F2389" w:rsidR="00C510B2" w:rsidRPr="004179CB" w:rsidRDefault="00C510B2" w:rsidP="00C510B2">
            <w:pPr>
              <w:widowControl/>
              <w:adjustRightInd/>
              <w:spacing w:line="240" w:lineRule="auto"/>
              <w:ind w:left="171"/>
              <w:jc w:val="right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1221</w:t>
            </w:r>
            <w:r w:rsidR="00B20863" w:rsidRPr="004179CB">
              <w:rPr>
                <w:rFonts w:eastAsiaTheme="minorHAnsi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701" w:type="dxa"/>
          </w:tcPr>
          <w:p w14:paraId="138D3C22" w14:textId="60AD996B" w:rsidR="00C510B2" w:rsidRPr="004179CB" w:rsidRDefault="00C510B2" w:rsidP="00001F52">
            <w:pPr>
              <w:widowControl/>
              <w:adjustRightInd/>
              <w:spacing w:line="240" w:lineRule="auto"/>
              <w:ind w:left="34"/>
              <w:jc w:val="left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Slimības nauda****</w:t>
            </w:r>
            <w:r w:rsidR="00BB3C3A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276" w:type="dxa"/>
            <w:noWrap/>
          </w:tcPr>
          <w:p w14:paraId="2C48A0AC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noWrap/>
          </w:tcPr>
          <w:p w14:paraId="7948A26D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noWrap/>
          </w:tcPr>
          <w:p w14:paraId="728C156C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noWrap/>
          </w:tcPr>
          <w:p w14:paraId="031ECABF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noWrap/>
          </w:tcPr>
          <w:p w14:paraId="4F54B443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6" w:type="dxa"/>
            <w:noWrap/>
          </w:tcPr>
          <w:p w14:paraId="7F9454FE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510B2" w:rsidRPr="004179CB" w14:paraId="293AE6A1" w14:textId="77777777" w:rsidTr="00DD7274">
        <w:trPr>
          <w:trHeight w:val="567"/>
        </w:trPr>
        <w:tc>
          <w:tcPr>
            <w:tcW w:w="1560" w:type="dxa"/>
            <w:vMerge/>
            <w:noWrap/>
          </w:tcPr>
          <w:p w14:paraId="67586297" w14:textId="77777777" w:rsidR="00C510B2" w:rsidRPr="004179CB" w:rsidRDefault="00C510B2" w:rsidP="00C510B2">
            <w:pPr>
              <w:widowControl/>
              <w:adjustRightInd/>
              <w:spacing w:line="240" w:lineRule="auto"/>
              <w:ind w:left="171"/>
              <w:jc w:val="right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44CB23AE" w14:textId="0FB2FD57" w:rsidR="00C510B2" w:rsidRPr="004179CB" w:rsidRDefault="00C510B2" w:rsidP="00001F52">
            <w:pPr>
              <w:widowControl/>
              <w:adjustRightInd/>
              <w:spacing w:line="240" w:lineRule="auto"/>
              <w:ind w:left="34"/>
              <w:jc w:val="left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Atlaišanas pabalsti*</w:t>
            </w:r>
            <w:r w:rsidR="00556023">
              <w:rPr>
                <w:rFonts w:eastAsiaTheme="minorHAnsi"/>
                <w:sz w:val="20"/>
                <w:szCs w:val="20"/>
                <w:lang w:eastAsia="en-US"/>
              </w:rPr>
              <w:t>*****</w:t>
            </w:r>
          </w:p>
        </w:tc>
        <w:tc>
          <w:tcPr>
            <w:tcW w:w="1276" w:type="dxa"/>
            <w:noWrap/>
          </w:tcPr>
          <w:p w14:paraId="4024A879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noWrap/>
          </w:tcPr>
          <w:p w14:paraId="595FF0C3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noWrap/>
          </w:tcPr>
          <w:p w14:paraId="50A45BA1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noWrap/>
          </w:tcPr>
          <w:p w14:paraId="4C5C13D1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noWrap/>
          </w:tcPr>
          <w:p w14:paraId="03711B16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6" w:type="dxa"/>
            <w:noWrap/>
          </w:tcPr>
          <w:p w14:paraId="2528CC86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510B2" w:rsidRPr="004179CB" w14:paraId="33A0FED4" w14:textId="77777777" w:rsidTr="0020508A"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14:paraId="53AE7FEF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4179C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>ATL_beig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14:paraId="686EDEAB" w14:textId="6BA81D24" w:rsidR="00C510B2" w:rsidRPr="004179CB" w:rsidRDefault="00C510B2" w:rsidP="00001F52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Atlikums uz pārskata perioda beigām (</w:t>
            </w:r>
            <w:proofErr w:type="spellStart"/>
            <w:r w:rsidRPr="004179CB">
              <w:rPr>
                <w:rFonts w:eastAsiaTheme="minorHAnsi"/>
                <w:sz w:val="20"/>
                <w:szCs w:val="20"/>
                <w:lang w:eastAsia="en-US"/>
              </w:rPr>
              <w:t>ATL_sak</w:t>
            </w:r>
            <w:proofErr w:type="spellEnd"/>
            <w:r w:rsidR="00E06DDC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+</w:t>
            </w:r>
            <w:r w:rsidR="00E06DD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06DDC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MERK_DOT</w:t>
            </w:r>
            <w:r w:rsidR="00E06DDC" w:rsidRPr="00E06DDC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 –</w:t>
            </w:r>
            <w:r w:rsidRPr="00E06DDC">
              <w:rPr>
                <w:rFonts w:asciiTheme="minorHAnsi" w:eastAsiaTheme="minorHAnsi" w:hAnsiTheme="minorHAnsi" w:cstheme="minorBid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06DDC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PASV_UZ_IZM</w:t>
            </w:r>
            <w:r w:rsidR="00E06DDC" w:rsidRPr="00E06DDC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 xml:space="preserve"> – </w:t>
            </w:r>
            <w:r w:rsidRPr="00E06DDC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1000)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00614714" w14:textId="1E5EBDE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14:paraId="2EF06E88" w14:textId="6151E8D9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14:paraId="58CD2DF3" w14:textId="42736E0E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14:paraId="5268A3A2" w14:textId="3227F875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noWrap/>
          </w:tcPr>
          <w:p w14:paraId="135A6E52" w14:textId="7813FEEE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noWrap/>
          </w:tcPr>
          <w:p w14:paraId="0F470BEB" w14:textId="56D9AECE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510B2" w:rsidRPr="004179CB" w14:paraId="670400BF" w14:textId="77777777" w:rsidTr="0020508A"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14:paraId="425CD74B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4179C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ATL_fakt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14:paraId="7EBC2EA3" w14:textId="77777777" w:rsidR="00C510B2" w:rsidRPr="004179CB" w:rsidRDefault="00C510B2" w:rsidP="00001F52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Faktiskais naudas līdzekļu atlikums uz pārskata perioda beigām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14560D9E" w14:textId="3CF9BEED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14:paraId="4455172D" w14:textId="1E1F973D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14:paraId="0F66FCB5" w14:textId="52EE6182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14:paraId="7CF959AE" w14:textId="4E69FBD1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noWrap/>
          </w:tcPr>
          <w:p w14:paraId="04F275AE" w14:textId="4ECAA00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noWrap/>
          </w:tcPr>
          <w:p w14:paraId="64994549" w14:textId="33A7FE11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510B2" w:rsidRPr="004179CB" w14:paraId="3FCAF1B3" w14:textId="77777777" w:rsidTr="0020508A">
        <w:trPr>
          <w:trHeight w:val="300"/>
        </w:trPr>
        <w:tc>
          <w:tcPr>
            <w:tcW w:w="96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5A8F3DF" w14:textId="77777777" w:rsidR="00B20863" w:rsidRDefault="00B20863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14:paraId="69EE54F6" w14:textId="037200AD" w:rsidR="005E1594" w:rsidRPr="007F6CD8" w:rsidRDefault="00142FFA" w:rsidP="00B20863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F6CD8">
              <w:rPr>
                <w:rFonts w:eastAsiaTheme="minorHAnsi"/>
                <w:bCs/>
                <w:sz w:val="20"/>
                <w:szCs w:val="20"/>
                <w:lang w:eastAsia="en-US"/>
              </w:rPr>
              <w:t>1</w:t>
            </w:r>
            <w:r w:rsidR="006B2917" w:rsidRPr="007F6CD8">
              <w:rPr>
                <w:rFonts w:eastAsiaTheme="minorHAnsi"/>
                <w:bCs/>
                <w:sz w:val="20"/>
                <w:szCs w:val="20"/>
                <w:lang w:eastAsia="en-US"/>
              </w:rPr>
              <w:t>. </w:t>
            </w:r>
            <w:r w:rsidR="007F6CD8" w:rsidRPr="007F6CD8">
              <w:rPr>
                <w:rFonts w:eastAsiaTheme="minorHAnsi"/>
                <w:bCs/>
                <w:sz w:val="20"/>
                <w:szCs w:val="20"/>
                <w:lang w:eastAsia="en-US"/>
              </w:rPr>
              <w:t>*</w:t>
            </w:r>
            <w:r w:rsidR="00C510B2" w:rsidRPr="007F6CD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5E1594" w:rsidRPr="007F6CD8">
              <w:rPr>
                <w:rFonts w:eastAsiaTheme="minorHAnsi"/>
                <w:bCs/>
                <w:sz w:val="20"/>
                <w:szCs w:val="20"/>
                <w:lang w:eastAsia="en-US"/>
              </w:rPr>
              <w:t>Informācija par internātskolām iesniedzama par laikposmu līdz 2019</w:t>
            </w:r>
            <w:r w:rsidR="006B2917" w:rsidRPr="007F6CD8">
              <w:rPr>
                <w:rFonts w:eastAsiaTheme="minorHAnsi"/>
                <w:bCs/>
                <w:sz w:val="20"/>
                <w:szCs w:val="20"/>
                <w:lang w:eastAsia="en-US"/>
              </w:rPr>
              <w:t>. </w:t>
            </w:r>
            <w:r w:rsidR="005E1594" w:rsidRPr="007F6CD8">
              <w:rPr>
                <w:rFonts w:eastAsiaTheme="minorHAnsi"/>
                <w:bCs/>
                <w:sz w:val="20"/>
                <w:szCs w:val="20"/>
                <w:lang w:eastAsia="en-US"/>
              </w:rPr>
              <w:t>gada 31</w:t>
            </w:r>
            <w:r w:rsidR="006B2917" w:rsidRPr="007F6CD8">
              <w:rPr>
                <w:rFonts w:eastAsiaTheme="minorHAnsi"/>
                <w:bCs/>
                <w:sz w:val="20"/>
                <w:szCs w:val="20"/>
                <w:lang w:eastAsia="en-US"/>
              </w:rPr>
              <w:t>. </w:t>
            </w:r>
            <w:r w:rsidR="005E1594" w:rsidRPr="007F6CD8">
              <w:rPr>
                <w:rFonts w:eastAsiaTheme="minorHAnsi"/>
                <w:bCs/>
                <w:sz w:val="20"/>
                <w:szCs w:val="20"/>
                <w:lang w:eastAsia="en-US"/>
              </w:rPr>
              <w:t>augustam.</w:t>
            </w:r>
          </w:p>
          <w:p w14:paraId="1F9D8990" w14:textId="2FF4666A" w:rsidR="00C510B2" w:rsidRPr="007F6CD8" w:rsidRDefault="00C0376B" w:rsidP="00B20863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F6CD8">
              <w:rPr>
                <w:rFonts w:eastAsiaTheme="minorHAnsi"/>
                <w:bCs/>
                <w:sz w:val="20"/>
                <w:szCs w:val="20"/>
                <w:lang w:eastAsia="en-US"/>
              </w:rPr>
              <w:t>2</w:t>
            </w:r>
            <w:r w:rsidR="006B2917" w:rsidRPr="007F6CD8">
              <w:rPr>
                <w:rFonts w:eastAsiaTheme="minorHAnsi"/>
                <w:bCs/>
                <w:sz w:val="20"/>
                <w:szCs w:val="20"/>
                <w:lang w:eastAsia="en-US"/>
              </w:rPr>
              <w:t>. </w:t>
            </w:r>
            <w:r w:rsidR="005E1594" w:rsidRPr="007F6CD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** </w:t>
            </w:r>
            <w:r w:rsidR="00C510B2" w:rsidRPr="007F6CD8">
              <w:rPr>
                <w:rFonts w:eastAsiaTheme="minorHAnsi"/>
                <w:bCs/>
                <w:sz w:val="20"/>
                <w:szCs w:val="20"/>
                <w:lang w:eastAsia="en-US"/>
              </w:rPr>
              <w:t>Faktiski izlietots pēc uzkrāšanas principa – finansējuma apmērs, kas aprēķināts pedagogu darba samaksas nodrošināšanai par pārskata periodu, atbilstoši mērķdotācijas veidam</w:t>
            </w:r>
            <w:r w:rsidR="006B2917" w:rsidRPr="007F6CD8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  <w:r w:rsidR="00B20863" w:rsidRPr="007F6CD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C510B2" w:rsidRPr="007F6CD8">
              <w:rPr>
                <w:rFonts w:eastAsiaTheme="minorHAnsi"/>
                <w:bCs/>
                <w:sz w:val="20"/>
                <w:szCs w:val="20"/>
                <w:lang w:eastAsia="en-US"/>
              </w:rPr>
              <w:t>Pārskatā nenorāda uzkrātās saistības par darbinieku ikgadējiem vai neizmantotajiem atvaļinājumiem un attiecīgi par to aprēķinātos darba devēja sociālās apdrošināšanas maksājumus.</w:t>
            </w:r>
          </w:p>
          <w:p w14:paraId="79B31B8C" w14:textId="7AE5BE2F" w:rsidR="00C510B2" w:rsidRPr="007F6CD8" w:rsidRDefault="00C0376B" w:rsidP="00B20863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F6CD8">
              <w:rPr>
                <w:rFonts w:eastAsiaTheme="minorHAnsi"/>
                <w:bCs/>
                <w:sz w:val="20"/>
                <w:szCs w:val="20"/>
                <w:lang w:eastAsia="en-US"/>
              </w:rPr>
              <w:t>3</w:t>
            </w:r>
            <w:r w:rsidR="006B2917" w:rsidRPr="007F6CD8">
              <w:rPr>
                <w:rFonts w:eastAsiaTheme="minorHAnsi"/>
                <w:bCs/>
                <w:sz w:val="20"/>
                <w:szCs w:val="20"/>
                <w:lang w:eastAsia="en-US"/>
              </w:rPr>
              <w:t>. </w:t>
            </w:r>
            <w:r w:rsidR="00BB3C3A" w:rsidRPr="007F6CD8">
              <w:rPr>
                <w:rFonts w:eastAsiaTheme="minorHAnsi"/>
                <w:bCs/>
                <w:sz w:val="20"/>
                <w:szCs w:val="20"/>
                <w:lang w:eastAsia="en-US"/>
              </w:rPr>
              <w:t>***</w:t>
            </w:r>
            <w:r w:rsidR="00C510B2" w:rsidRPr="007F6CD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Piemaksas pedagogiem, kuri ir ieguvuši 3., 4</w:t>
            </w:r>
            <w:r w:rsidR="006B2917" w:rsidRPr="007F6CD8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  <w:r w:rsidR="00B20863" w:rsidRPr="007F6CD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C510B2" w:rsidRPr="007F6CD8">
              <w:rPr>
                <w:rFonts w:eastAsiaTheme="minorHAnsi"/>
                <w:bCs/>
                <w:sz w:val="20"/>
                <w:szCs w:val="20"/>
                <w:lang w:eastAsia="en-US"/>
              </w:rPr>
              <w:t>un 5</w:t>
            </w:r>
            <w:r w:rsidR="005D49FF" w:rsidRPr="007F6CD8">
              <w:rPr>
                <w:rFonts w:eastAsiaTheme="minorHAnsi"/>
                <w:bCs/>
                <w:sz w:val="20"/>
                <w:szCs w:val="20"/>
                <w:lang w:eastAsia="en-US"/>
              </w:rPr>
              <w:t>. k</w:t>
            </w:r>
            <w:r w:rsidR="00C510B2" w:rsidRPr="007F6CD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valitātes pakāpi un </w:t>
            </w:r>
            <w:r w:rsidR="007F6CD8" w:rsidRPr="007F6CD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kuriem </w:t>
            </w:r>
            <w:r w:rsidR="00C510B2" w:rsidRPr="007F6CD8">
              <w:rPr>
                <w:rFonts w:eastAsiaTheme="minorHAnsi"/>
                <w:bCs/>
                <w:sz w:val="20"/>
                <w:szCs w:val="20"/>
                <w:lang w:eastAsia="en-US"/>
              </w:rPr>
              <w:t>profesionālās darbības kvalitātes pakāpi apliecinošs dokuments izsniegts līdz 2017</w:t>
            </w:r>
            <w:r w:rsidR="006B2917" w:rsidRPr="007F6CD8">
              <w:rPr>
                <w:rFonts w:eastAsiaTheme="minorHAnsi"/>
                <w:bCs/>
                <w:sz w:val="20"/>
                <w:szCs w:val="20"/>
                <w:lang w:eastAsia="en-US"/>
              </w:rPr>
              <w:t>. </w:t>
            </w:r>
            <w:r w:rsidR="00C510B2" w:rsidRPr="007F6CD8">
              <w:rPr>
                <w:rFonts w:eastAsiaTheme="minorHAnsi"/>
                <w:bCs/>
                <w:sz w:val="20"/>
                <w:szCs w:val="20"/>
                <w:lang w:eastAsia="en-US"/>
              </w:rPr>
              <w:t>gada 9</w:t>
            </w:r>
            <w:r w:rsidR="006B2917" w:rsidRPr="007F6CD8">
              <w:rPr>
                <w:rFonts w:eastAsiaTheme="minorHAnsi"/>
                <w:bCs/>
                <w:sz w:val="20"/>
                <w:szCs w:val="20"/>
                <w:lang w:eastAsia="en-US"/>
              </w:rPr>
              <w:t>. </w:t>
            </w:r>
            <w:r w:rsidR="00C510B2" w:rsidRPr="007F6CD8">
              <w:rPr>
                <w:rFonts w:eastAsiaTheme="minorHAnsi"/>
                <w:bCs/>
                <w:sz w:val="20"/>
                <w:szCs w:val="20"/>
                <w:lang w:eastAsia="en-US"/>
              </w:rPr>
              <w:t>augustam.</w:t>
            </w:r>
          </w:p>
          <w:p w14:paraId="6734B993" w14:textId="0B5A3C47" w:rsidR="00C510B2" w:rsidRPr="007F6CD8" w:rsidRDefault="00C0376B" w:rsidP="00B20863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F6CD8">
              <w:rPr>
                <w:rFonts w:eastAsiaTheme="minorHAnsi"/>
                <w:bCs/>
                <w:sz w:val="20"/>
                <w:szCs w:val="20"/>
                <w:lang w:eastAsia="en-US"/>
              </w:rPr>
              <w:t>4</w:t>
            </w:r>
            <w:r w:rsidR="006B2917" w:rsidRPr="007F6CD8">
              <w:rPr>
                <w:rFonts w:eastAsiaTheme="minorHAnsi"/>
                <w:bCs/>
                <w:sz w:val="20"/>
                <w:szCs w:val="20"/>
                <w:lang w:eastAsia="en-US"/>
              </w:rPr>
              <w:t>. </w:t>
            </w:r>
            <w:r w:rsidR="00556023" w:rsidRPr="007F6CD8">
              <w:rPr>
                <w:rFonts w:eastAsiaTheme="minorHAnsi"/>
                <w:bCs/>
                <w:sz w:val="20"/>
                <w:szCs w:val="20"/>
                <w:lang w:eastAsia="en-US"/>
              </w:rPr>
              <w:t>*</w:t>
            </w:r>
            <w:r w:rsidR="00C510B2" w:rsidRPr="007F6CD8">
              <w:rPr>
                <w:rFonts w:eastAsiaTheme="minorHAnsi"/>
                <w:bCs/>
                <w:sz w:val="20"/>
                <w:szCs w:val="20"/>
                <w:lang w:eastAsia="en-US"/>
              </w:rPr>
              <w:t>*** Piemaksas pedagogiem, kuri ir ieguvuši 1., 2</w:t>
            </w:r>
            <w:r w:rsidR="006B2917" w:rsidRPr="007F6CD8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  <w:r w:rsidR="00B20863" w:rsidRPr="007F6CD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C510B2" w:rsidRPr="007F6CD8">
              <w:rPr>
                <w:rFonts w:eastAsiaTheme="minorHAnsi"/>
                <w:bCs/>
                <w:sz w:val="20"/>
                <w:szCs w:val="20"/>
                <w:lang w:eastAsia="en-US"/>
              </w:rPr>
              <w:t>un 3</w:t>
            </w:r>
            <w:r w:rsidR="005D49FF" w:rsidRPr="007F6CD8">
              <w:rPr>
                <w:rFonts w:eastAsiaTheme="minorHAnsi"/>
                <w:bCs/>
                <w:sz w:val="20"/>
                <w:szCs w:val="20"/>
                <w:lang w:eastAsia="en-US"/>
              </w:rPr>
              <w:t>. k</w:t>
            </w:r>
            <w:r w:rsidR="00C510B2" w:rsidRPr="007F6CD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valitātes pakāpi un </w:t>
            </w:r>
            <w:r w:rsidR="007F6CD8" w:rsidRPr="007F6CD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kuriem </w:t>
            </w:r>
            <w:r w:rsidR="00C510B2" w:rsidRPr="007F6CD8">
              <w:rPr>
                <w:rFonts w:eastAsiaTheme="minorHAnsi"/>
                <w:bCs/>
                <w:sz w:val="20"/>
                <w:szCs w:val="20"/>
                <w:lang w:eastAsia="en-US"/>
              </w:rPr>
              <w:t>profesionālās darbības kvalitātes pakāpi apliecinošs dokuments izsniegts pēc 2017</w:t>
            </w:r>
            <w:r w:rsidR="006B2917" w:rsidRPr="007F6CD8">
              <w:rPr>
                <w:rFonts w:eastAsiaTheme="minorHAnsi"/>
                <w:bCs/>
                <w:sz w:val="20"/>
                <w:szCs w:val="20"/>
                <w:lang w:eastAsia="en-US"/>
              </w:rPr>
              <w:t>. </w:t>
            </w:r>
            <w:r w:rsidR="00C510B2" w:rsidRPr="007F6CD8">
              <w:rPr>
                <w:rFonts w:eastAsiaTheme="minorHAnsi"/>
                <w:bCs/>
                <w:sz w:val="20"/>
                <w:szCs w:val="20"/>
                <w:lang w:eastAsia="en-US"/>
              </w:rPr>
              <w:t>gada 9</w:t>
            </w:r>
            <w:r w:rsidR="006B2917" w:rsidRPr="007F6CD8">
              <w:rPr>
                <w:rFonts w:eastAsiaTheme="minorHAnsi"/>
                <w:bCs/>
                <w:sz w:val="20"/>
                <w:szCs w:val="20"/>
                <w:lang w:eastAsia="en-US"/>
              </w:rPr>
              <w:t>. </w:t>
            </w:r>
            <w:r w:rsidR="00C510B2" w:rsidRPr="007F6CD8">
              <w:rPr>
                <w:rFonts w:eastAsiaTheme="minorHAnsi"/>
                <w:bCs/>
                <w:sz w:val="20"/>
                <w:szCs w:val="20"/>
                <w:lang w:eastAsia="en-US"/>
              </w:rPr>
              <w:t>augusta.</w:t>
            </w:r>
          </w:p>
          <w:p w14:paraId="6CC03602" w14:textId="2C8767BA" w:rsidR="00C510B2" w:rsidRPr="007F6CD8" w:rsidRDefault="00C0376B" w:rsidP="00B20863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F6CD8">
              <w:rPr>
                <w:rFonts w:eastAsiaTheme="minorHAnsi"/>
                <w:bCs/>
                <w:sz w:val="20"/>
                <w:szCs w:val="20"/>
                <w:lang w:eastAsia="en-US"/>
              </w:rPr>
              <w:t>5</w:t>
            </w:r>
            <w:r w:rsidR="006B2917" w:rsidRPr="007F6CD8">
              <w:rPr>
                <w:rFonts w:eastAsiaTheme="minorHAnsi"/>
                <w:bCs/>
                <w:sz w:val="20"/>
                <w:szCs w:val="20"/>
                <w:lang w:eastAsia="en-US"/>
              </w:rPr>
              <w:t>. </w:t>
            </w:r>
            <w:r w:rsidR="00556023" w:rsidRPr="007F6CD8">
              <w:rPr>
                <w:rFonts w:eastAsiaTheme="minorHAnsi"/>
                <w:bCs/>
                <w:sz w:val="20"/>
                <w:szCs w:val="20"/>
                <w:lang w:eastAsia="en-US"/>
              </w:rPr>
              <w:t>*</w:t>
            </w:r>
            <w:r w:rsidR="00C510B2" w:rsidRPr="007F6CD8">
              <w:rPr>
                <w:rFonts w:eastAsiaTheme="minorHAnsi"/>
                <w:bCs/>
                <w:sz w:val="20"/>
                <w:szCs w:val="20"/>
                <w:lang w:eastAsia="en-US"/>
              </w:rPr>
              <w:t>**** Darbnespējas A lapu apmaksa.</w:t>
            </w:r>
          </w:p>
          <w:p w14:paraId="3AD2B087" w14:textId="05768321" w:rsidR="00C510B2" w:rsidRPr="007F6CD8" w:rsidRDefault="00C0376B" w:rsidP="00B20863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bCs/>
                <w:spacing w:val="-2"/>
                <w:sz w:val="20"/>
                <w:szCs w:val="20"/>
                <w:lang w:eastAsia="en-US"/>
              </w:rPr>
            </w:pPr>
            <w:r w:rsidRPr="007F6CD8">
              <w:rPr>
                <w:rFonts w:eastAsiaTheme="minorHAnsi"/>
                <w:bCs/>
                <w:spacing w:val="-2"/>
                <w:sz w:val="20"/>
                <w:szCs w:val="20"/>
                <w:lang w:eastAsia="en-US"/>
              </w:rPr>
              <w:t>6</w:t>
            </w:r>
            <w:r w:rsidR="006B2917" w:rsidRPr="007F6CD8">
              <w:rPr>
                <w:rFonts w:eastAsiaTheme="minorHAnsi"/>
                <w:bCs/>
                <w:spacing w:val="-2"/>
                <w:sz w:val="20"/>
                <w:szCs w:val="20"/>
                <w:lang w:eastAsia="en-US"/>
              </w:rPr>
              <w:t>. </w:t>
            </w:r>
            <w:r w:rsidR="00C510B2" w:rsidRPr="007F6CD8">
              <w:rPr>
                <w:rFonts w:eastAsiaTheme="minorHAnsi"/>
                <w:bCs/>
                <w:spacing w:val="-2"/>
                <w:sz w:val="20"/>
                <w:szCs w:val="20"/>
                <w:lang w:eastAsia="en-US"/>
              </w:rPr>
              <w:t>*****</w:t>
            </w:r>
            <w:r w:rsidR="002D7E71" w:rsidRPr="007F6CD8">
              <w:rPr>
                <w:rFonts w:eastAsiaTheme="minorHAnsi"/>
                <w:bCs/>
                <w:spacing w:val="-2"/>
                <w:sz w:val="20"/>
                <w:szCs w:val="20"/>
                <w:lang w:eastAsia="en-US"/>
              </w:rPr>
              <w:t>*</w:t>
            </w:r>
            <w:r w:rsidR="00C510B2" w:rsidRPr="007F6CD8">
              <w:rPr>
                <w:rFonts w:eastAsiaTheme="minorHAnsi"/>
                <w:bCs/>
                <w:spacing w:val="-2"/>
                <w:sz w:val="20"/>
                <w:szCs w:val="20"/>
                <w:lang w:eastAsia="en-US"/>
              </w:rPr>
              <w:t xml:space="preserve"> Atlaišanas pabalsti, kas izmaksāti saskaņā ar likuma </w:t>
            </w:r>
            <w:r w:rsidR="0052715E" w:rsidRPr="007F6CD8">
              <w:rPr>
                <w:rFonts w:eastAsiaTheme="minorHAnsi"/>
                <w:bCs/>
                <w:spacing w:val="-2"/>
                <w:sz w:val="20"/>
                <w:szCs w:val="20"/>
                <w:lang w:eastAsia="en-US"/>
              </w:rPr>
              <w:t>"</w:t>
            </w:r>
            <w:r w:rsidR="00C510B2" w:rsidRPr="007F6CD8">
              <w:rPr>
                <w:rFonts w:eastAsiaTheme="minorHAnsi"/>
                <w:bCs/>
                <w:spacing w:val="-2"/>
                <w:sz w:val="20"/>
                <w:szCs w:val="20"/>
                <w:lang w:eastAsia="en-US"/>
              </w:rPr>
              <w:t>Par valsts budžetu 2019</w:t>
            </w:r>
            <w:r w:rsidR="006B2917" w:rsidRPr="007F6CD8">
              <w:rPr>
                <w:rFonts w:eastAsiaTheme="minorHAnsi"/>
                <w:bCs/>
                <w:spacing w:val="-2"/>
                <w:sz w:val="20"/>
                <w:szCs w:val="20"/>
                <w:lang w:eastAsia="en-US"/>
              </w:rPr>
              <w:t>. </w:t>
            </w:r>
            <w:r w:rsidR="00C510B2" w:rsidRPr="007F6CD8">
              <w:rPr>
                <w:rFonts w:eastAsiaTheme="minorHAnsi"/>
                <w:bCs/>
                <w:spacing w:val="-2"/>
                <w:sz w:val="20"/>
                <w:szCs w:val="20"/>
                <w:lang w:eastAsia="en-US"/>
              </w:rPr>
              <w:t>gadam</w:t>
            </w:r>
            <w:r w:rsidR="0052715E" w:rsidRPr="007F6CD8">
              <w:rPr>
                <w:rFonts w:eastAsiaTheme="minorHAnsi"/>
                <w:bCs/>
                <w:spacing w:val="-2"/>
                <w:sz w:val="20"/>
                <w:szCs w:val="20"/>
                <w:lang w:eastAsia="en-US"/>
              </w:rPr>
              <w:t>"</w:t>
            </w:r>
            <w:r w:rsidR="00C510B2" w:rsidRPr="007F6CD8">
              <w:rPr>
                <w:rFonts w:eastAsiaTheme="minorHAnsi"/>
                <w:bCs/>
                <w:spacing w:val="-2"/>
                <w:sz w:val="20"/>
                <w:szCs w:val="20"/>
                <w:lang w:eastAsia="en-US"/>
              </w:rPr>
              <w:t xml:space="preserve"> 3</w:t>
            </w:r>
            <w:r w:rsidR="006B2917" w:rsidRPr="007F6CD8">
              <w:rPr>
                <w:rFonts w:eastAsiaTheme="minorHAnsi"/>
                <w:bCs/>
                <w:spacing w:val="-2"/>
                <w:sz w:val="20"/>
                <w:szCs w:val="20"/>
                <w:lang w:eastAsia="en-US"/>
              </w:rPr>
              <w:t>. </w:t>
            </w:r>
            <w:r w:rsidR="00C510B2" w:rsidRPr="007F6CD8">
              <w:rPr>
                <w:rFonts w:eastAsiaTheme="minorHAnsi"/>
                <w:bCs/>
                <w:spacing w:val="-2"/>
                <w:sz w:val="20"/>
                <w:szCs w:val="20"/>
                <w:lang w:eastAsia="en-US"/>
              </w:rPr>
              <w:t>panta ceturt</w:t>
            </w:r>
            <w:r w:rsidR="007F6CD8" w:rsidRPr="007F6CD8">
              <w:rPr>
                <w:rFonts w:eastAsiaTheme="minorHAnsi"/>
                <w:bCs/>
                <w:spacing w:val="-2"/>
                <w:sz w:val="20"/>
                <w:szCs w:val="20"/>
                <w:lang w:eastAsia="en-US"/>
              </w:rPr>
              <w:t>o</w:t>
            </w:r>
            <w:r w:rsidR="00C510B2" w:rsidRPr="007F6CD8">
              <w:rPr>
                <w:rFonts w:eastAsiaTheme="minorHAnsi"/>
                <w:bCs/>
                <w:spacing w:val="-2"/>
                <w:sz w:val="20"/>
                <w:szCs w:val="20"/>
                <w:lang w:eastAsia="en-US"/>
              </w:rPr>
              <w:t xml:space="preserve"> daļ</w:t>
            </w:r>
            <w:r w:rsidR="007F6CD8" w:rsidRPr="007F6CD8">
              <w:rPr>
                <w:rFonts w:eastAsiaTheme="minorHAnsi"/>
                <w:bCs/>
                <w:spacing w:val="-2"/>
                <w:sz w:val="20"/>
                <w:szCs w:val="20"/>
                <w:lang w:eastAsia="en-US"/>
              </w:rPr>
              <w:t>u</w:t>
            </w:r>
            <w:r w:rsidR="00C510B2" w:rsidRPr="007F6CD8">
              <w:rPr>
                <w:rFonts w:eastAsiaTheme="minorHAnsi"/>
                <w:bCs/>
                <w:spacing w:val="-2"/>
                <w:sz w:val="20"/>
                <w:szCs w:val="20"/>
                <w:lang w:eastAsia="en-US"/>
              </w:rPr>
              <w:t>.</w:t>
            </w:r>
          </w:p>
        </w:tc>
      </w:tr>
    </w:tbl>
    <w:p w14:paraId="118ED7A8" w14:textId="2FF407DF" w:rsidR="00001F52" w:rsidRDefault="00001F52" w:rsidP="00001F52">
      <w:pPr>
        <w:spacing w:line="240" w:lineRule="auto"/>
      </w:pPr>
    </w:p>
    <w:tbl>
      <w:tblPr>
        <w:tblStyle w:val="TableGrid"/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704"/>
        <w:gridCol w:w="1982"/>
        <w:gridCol w:w="1559"/>
        <w:gridCol w:w="567"/>
        <w:gridCol w:w="851"/>
        <w:gridCol w:w="850"/>
        <w:gridCol w:w="731"/>
        <w:gridCol w:w="1396"/>
      </w:tblGrid>
      <w:tr w:rsidR="00C510B2" w:rsidRPr="004179CB" w14:paraId="02EAB01C" w14:textId="77777777" w:rsidTr="00AA31F7">
        <w:trPr>
          <w:trHeight w:val="300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0A5850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179C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Paskaidrojums par:</w:t>
            </w:r>
          </w:p>
        </w:tc>
      </w:tr>
      <w:tr w:rsidR="00C510B2" w:rsidRPr="004179CB" w14:paraId="513E8A2F" w14:textId="77777777" w:rsidTr="00AA31F7">
        <w:trPr>
          <w:trHeight w:val="29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072DABF" w14:textId="4D96B8BE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179CB">
              <w:rPr>
                <w:rFonts w:eastAsiaTheme="minorHAnsi"/>
                <w:sz w:val="20"/>
                <w:szCs w:val="20"/>
                <w:lang w:eastAsia="en-US"/>
              </w:rPr>
              <w:t>PASK.ATL_beig</w:t>
            </w:r>
            <w:proofErr w:type="spellEnd"/>
            <w:r w:rsidR="003F50DC">
              <w:rPr>
                <w:rFonts w:eastAsiaTheme="minorHAnsi"/>
                <w:sz w:val="20"/>
                <w:szCs w:val="20"/>
                <w:lang w:eastAsia="en-US"/>
              </w:rPr>
              <w:t>     </w:t>
            </w:r>
            <w:r w:rsidRPr="004179CB">
              <w:rPr>
                <w:rFonts w:eastAsiaTheme="minorHAnsi"/>
                <w:sz w:val="20"/>
                <w:szCs w:val="20"/>
                <w:lang w:eastAsia="en-US"/>
              </w:rPr>
              <w:t xml:space="preserve">rindā </w:t>
            </w:r>
            <w:r w:rsidR="0052715E">
              <w:rPr>
                <w:rFonts w:eastAsiaTheme="minorHAnsi"/>
                <w:sz w:val="20"/>
                <w:szCs w:val="20"/>
                <w:lang w:eastAsia="en-US"/>
              </w:rPr>
              <w:t>"</w:t>
            </w: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Atlikums uz pārskata perioda beigām</w:t>
            </w:r>
            <w:r w:rsidR="0052715E">
              <w:rPr>
                <w:rFonts w:eastAsiaTheme="minorHAnsi"/>
                <w:sz w:val="20"/>
                <w:szCs w:val="20"/>
                <w:lang w:eastAsia="en-US"/>
              </w:rPr>
              <w:t>"</w:t>
            </w:r>
            <w:r w:rsidRPr="004179CB">
              <w:rPr>
                <w:rFonts w:eastAsiaTheme="minorHAnsi"/>
                <w:sz w:val="20"/>
                <w:szCs w:val="20"/>
                <w:lang w:eastAsia="en-US"/>
              </w:rPr>
              <w:t xml:space="preserve"> iekļaut</w:t>
            </w:r>
            <w:r w:rsidR="006460C3">
              <w:rPr>
                <w:rFonts w:eastAsiaTheme="minorHAnsi"/>
                <w:sz w:val="20"/>
                <w:szCs w:val="20"/>
                <w:lang w:eastAsia="en-US"/>
              </w:rPr>
              <w:t>aj</w:t>
            </w: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iem darījumiem:</w:t>
            </w:r>
          </w:p>
        </w:tc>
      </w:tr>
      <w:tr w:rsidR="00C510B2" w:rsidRPr="004179CB" w14:paraId="4E2D9E41" w14:textId="77777777" w:rsidTr="00AA31F7">
        <w:trPr>
          <w:trHeight w:val="41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4811C5" w14:textId="77777777" w:rsidR="00C510B2" w:rsidRPr="004179CB" w:rsidRDefault="00C510B2" w:rsidP="00C510B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Programma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EA475" w14:textId="77777777" w:rsidR="00C510B2" w:rsidRPr="004179CB" w:rsidRDefault="00C510B2" w:rsidP="00C510B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Darījuma apraksts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7F9F1" w14:textId="77777777" w:rsidR="00C510B2" w:rsidRPr="004179CB" w:rsidRDefault="00C510B2" w:rsidP="00C510B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Summa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41C596F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9FCAB9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30D50E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6A3641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B02FFC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510B2" w:rsidRPr="004179CB" w14:paraId="0582C957" w14:textId="77777777" w:rsidTr="00AA31F7">
        <w:trPr>
          <w:trHeight w:val="423"/>
        </w:trPr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1CF6EF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0810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43476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176D8D3A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CFB55F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6DEC68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132506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804FD0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2DEA116D" w14:textId="07AB6163" w:rsidR="00001F52" w:rsidRDefault="00001F52" w:rsidP="00001F52">
      <w:pPr>
        <w:spacing w:line="240" w:lineRule="auto"/>
      </w:pPr>
    </w:p>
    <w:tbl>
      <w:tblPr>
        <w:tblStyle w:val="TableGrid"/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704"/>
        <w:gridCol w:w="1982"/>
        <w:gridCol w:w="1559"/>
        <w:gridCol w:w="567"/>
        <w:gridCol w:w="851"/>
        <w:gridCol w:w="850"/>
        <w:gridCol w:w="731"/>
        <w:gridCol w:w="1396"/>
      </w:tblGrid>
      <w:tr w:rsidR="00C510B2" w:rsidRPr="004179CB" w14:paraId="2FC51FBD" w14:textId="77777777" w:rsidTr="00AA31F7">
        <w:trPr>
          <w:trHeight w:val="300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5AA052" w14:textId="309CA46F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179CB">
              <w:rPr>
                <w:rFonts w:eastAsiaTheme="minorHAnsi"/>
                <w:sz w:val="20"/>
                <w:szCs w:val="20"/>
                <w:lang w:eastAsia="en-US"/>
              </w:rPr>
              <w:t>PASK.ATL_fakt</w:t>
            </w:r>
            <w:proofErr w:type="spellEnd"/>
            <w:r w:rsidR="003F50DC">
              <w:rPr>
                <w:rFonts w:eastAsiaTheme="minorHAnsi"/>
                <w:sz w:val="20"/>
                <w:szCs w:val="20"/>
                <w:lang w:eastAsia="en-US"/>
              </w:rPr>
              <w:t>     </w:t>
            </w:r>
            <w:r w:rsidRPr="004179CB">
              <w:rPr>
                <w:rFonts w:eastAsiaTheme="minorHAnsi"/>
                <w:sz w:val="20"/>
                <w:szCs w:val="20"/>
                <w:lang w:eastAsia="en-US"/>
              </w:rPr>
              <w:t xml:space="preserve">rindā </w:t>
            </w:r>
            <w:r w:rsidR="0052715E">
              <w:rPr>
                <w:rFonts w:eastAsiaTheme="minorHAnsi"/>
                <w:sz w:val="20"/>
                <w:szCs w:val="20"/>
                <w:lang w:eastAsia="en-US"/>
              </w:rPr>
              <w:t>"</w:t>
            </w: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Faktiskais naudas līdzekļu atlikums uz pārskata perioda beigām</w:t>
            </w:r>
            <w:r w:rsidR="0052715E">
              <w:rPr>
                <w:rFonts w:eastAsiaTheme="minorHAnsi"/>
                <w:sz w:val="20"/>
                <w:szCs w:val="20"/>
                <w:lang w:eastAsia="en-US"/>
              </w:rPr>
              <w:t>"</w:t>
            </w:r>
            <w:r w:rsidRPr="004179CB">
              <w:rPr>
                <w:rFonts w:eastAsiaTheme="minorHAnsi"/>
                <w:sz w:val="20"/>
                <w:szCs w:val="20"/>
                <w:lang w:eastAsia="en-US"/>
              </w:rPr>
              <w:t xml:space="preserve"> iekļautajiem darījumiem:</w:t>
            </w:r>
          </w:p>
        </w:tc>
      </w:tr>
      <w:tr w:rsidR="00C510B2" w:rsidRPr="004179CB" w14:paraId="43453A0D" w14:textId="77777777" w:rsidTr="00AA31F7">
        <w:trPr>
          <w:trHeight w:val="36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5F671C" w14:textId="77777777" w:rsidR="00C510B2" w:rsidRPr="004179CB" w:rsidRDefault="00C510B2" w:rsidP="00C510B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Programma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03700B" w14:textId="4FDCD721" w:rsidR="00C510B2" w:rsidRPr="004179CB" w:rsidRDefault="00C510B2" w:rsidP="00C510B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Darījuma apraksts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E2BCB" w14:textId="77777777" w:rsidR="00C510B2" w:rsidRPr="004179CB" w:rsidRDefault="00C510B2" w:rsidP="00C510B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Summa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2912BD66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F8C3CE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7C86D6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4D80C8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52459B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510B2" w:rsidRPr="004179CB" w14:paraId="149DE0DF" w14:textId="77777777" w:rsidTr="00AA31F7">
        <w:trPr>
          <w:trHeight w:val="416"/>
        </w:trPr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D0F065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2D34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0A0DEA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5EC4A4AB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EE2C15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1DF40D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286912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53A2EB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74561D98" w14:textId="26BA372C" w:rsidR="00001F52" w:rsidRDefault="00001F52" w:rsidP="00001F52">
      <w:pPr>
        <w:spacing w:line="240" w:lineRule="auto"/>
      </w:pPr>
    </w:p>
    <w:tbl>
      <w:tblPr>
        <w:tblStyle w:val="TableGrid"/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67"/>
        <w:gridCol w:w="851"/>
        <w:gridCol w:w="850"/>
        <w:gridCol w:w="731"/>
        <w:gridCol w:w="1396"/>
      </w:tblGrid>
      <w:tr w:rsidR="00C510B2" w:rsidRPr="004179CB" w14:paraId="5D9F4B65" w14:textId="77777777" w:rsidTr="00AA31F7">
        <w:trPr>
          <w:trHeight w:val="300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CBF5BD" w14:textId="3BD8AEEE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PASK.1221</w:t>
            </w:r>
            <w:r w:rsidR="003F50DC">
              <w:rPr>
                <w:rFonts w:eastAsiaTheme="minorHAnsi"/>
                <w:sz w:val="20"/>
                <w:szCs w:val="20"/>
                <w:lang w:eastAsia="en-US"/>
              </w:rPr>
              <w:t>     </w:t>
            </w:r>
            <w:r w:rsidR="003F50DC" w:rsidRPr="004179CB">
              <w:rPr>
                <w:rFonts w:eastAsiaTheme="minorHAnsi"/>
                <w:sz w:val="20"/>
                <w:szCs w:val="20"/>
                <w:lang w:eastAsia="en-US"/>
              </w:rPr>
              <w:t xml:space="preserve">rindā </w:t>
            </w:r>
            <w:r w:rsidR="0052715E">
              <w:rPr>
                <w:rFonts w:eastAsiaTheme="minorHAnsi"/>
                <w:sz w:val="20"/>
                <w:szCs w:val="20"/>
                <w:lang w:eastAsia="en-US"/>
              </w:rPr>
              <w:t>"</w:t>
            </w: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Atlaišanas pabalsti</w:t>
            </w:r>
            <w:r w:rsidR="0052715E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</w:tr>
      <w:tr w:rsidR="00C510B2" w:rsidRPr="004179CB" w14:paraId="67D48B41" w14:textId="77777777" w:rsidTr="00AA31F7">
        <w:trPr>
          <w:trHeight w:val="3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4592" w14:textId="77777777" w:rsidR="00C510B2" w:rsidRPr="004179CB" w:rsidRDefault="00C510B2" w:rsidP="00C510B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Izglītības iestādes nosaukums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D0C0" w14:textId="77777777" w:rsidR="00C510B2" w:rsidRPr="004179CB" w:rsidRDefault="00C510B2" w:rsidP="00C510B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179CB">
              <w:rPr>
                <w:rFonts w:eastAsiaTheme="minorHAnsi"/>
                <w:sz w:val="20"/>
                <w:szCs w:val="20"/>
                <w:lang w:eastAsia="en-US"/>
              </w:rPr>
              <w:t>Summa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2A462001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46A06D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855C2D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2DF760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77ED39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510B2" w:rsidRPr="004179CB" w14:paraId="0F50F5D9" w14:textId="77777777" w:rsidTr="00AA31F7">
        <w:trPr>
          <w:trHeight w:val="4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F3DDD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52DC9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55A6471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CC1699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8BB35D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6CD113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9D9B05" w14:textId="77777777" w:rsidR="00C510B2" w:rsidRPr="004179CB" w:rsidRDefault="00C510B2" w:rsidP="00C510B2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3D65C842" w14:textId="04C06D2A" w:rsidR="00001F52" w:rsidRDefault="00001F52" w:rsidP="00001F52">
      <w:pPr>
        <w:spacing w:line="240" w:lineRule="auto"/>
      </w:pPr>
    </w:p>
    <w:tbl>
      <w:tblPr>
        <w:tblStyle w:val="TableGrid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7938"/>
      </w:tblGrid>
      <w:tr w:rsidR="00C510B2" w:rsidRPr="004179CB" w14:paraId="4531141C" w14:textId="77777777" w:rsidTr="00AA31F7">
        <w:trPr>
          <w:trHeight w:val="51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0B760D3" w14:textId="4AD37983" w:rsidR="00C510B2" w:rsidRPr="004179CB" w:rsidRDefault="00C510B2" w:rsidP="00C510B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968064C" w14:textId="7E9D59D9" w:rsidR="00C510B2" w:rsidRDefault="00C510B2" w:rsidP="00C510B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179C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Apliecinu, ka mērķdotācija izlietota pedagogu darba samaksai un </w:t>
            </w:r>
            <w:r w:rsidR="00AA31F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br/>
            </w:r>
            <w:r w:rsidRPr="004179C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valsts sociālās apdrošināšanas obligātajām iemaksām</w:t>
            </w:r>
          </w:p>
          <w:p w14:paraId="04E6EE86" w14:textId="3142D14D" w:rsidR="00AA31F7" w:rsidRPr="00AA31F7" w:rsidRDefault="00AA31F7" w:rsidP="00AA31F7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14:paraId="6B6436F6" w14:textId="77777777" w:rsidR="00AA31F7" w:rsidRPr="00AA31F7" w:rsidRDefault="00AA31F7" w:rsidP="00AA31F7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14:paraId="360A5379" w14:textId="6818218A" w:rsidR="00AA31F7" w:rsidRPr="004179CB" w:rsidRDefault="00AA31F7" w:rsidP="00C510B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AA31F7">
              <w:rPr>
                <w:rFonts w:eastAsiaTheme="minorHAnsi"/>
                <w:iCs/>
                <w:sz w:val="18"/>
                <w:szCs w:val="20"/>
                <w:lang w:eastAsia="en-US"/>
              </w:rPr>
              <w:t>(pašvaldības vadītājs vai viņa pilnvarota persona)</w:t>
            </w:r>
          </w:p>
        </w:tc>
      </w:tr>
    </w:tbl>
    <w:p w14:paraId="2CB67616" w14:textId="7DF132E3" w:rsidR="00001F52" w:rsidRDefault="00001F52" w:rsidP="00001F52">
      <w:pPr>
        <w:spacing w:line="240" w:lineRule="auto"/>
      </w:pPr>
    </w:p>
    <w:p w14:paraId="293A1917" w14:textId="52641517" w:rsidR="00001F52" w:rsidRDefault="00001F52" w:rsidP="00001F52">
      <w:pPr>
        <w:spacing w:line="240" w:lineRule="auto"/>
        <w:jc w:val="center"/>
      </w:pPr>
      <w:r w:rsidRPr="00D3759D">
        <w:rPr>
          <w:sz w:val="20"/>
          <w:szCs w:val="20"/>
          <w:shd w:val="clear" w:color="auto" w:fill="FFFFFF"/>
        </w:rPr>
        <w:t xml:space="preserve">Šis dokuments ir sagatavots un elektroniski parakstīts </w:t>
      </w:r>
      <w:proofErr w:type="spellStart"/>
      <w:r w:rsidRPr="00D3759D">
        <w:rPr>
          <w:sz w:val="20"/>
          <w:szCs w:val="20"/>
          <w:shd w:val="clear" w:color="auto" w:fill="FFFFFF"/>
        </w:rPr>
        <w:t>ePārskatu</w:t>
      </w:r>
      <w:proofErr w:type="spellEnd"/>
      <w:r w:rsidRPr="00D3759D">
        <w:rPr>
          <w:sz w:val="20"/>
          <w:szCs w:val="20"/>
          <w:shd w:val="clear" w:color="auto" w:fill="FFFFFF"/>
        </w:rPr>
        <w:t xml:space="preserve"> sistēmā</w:t>
      </w:r>
      <w:r>
        <w:rPr>
          <w:sz w:val="20"/>
          <w:szCs w:val="20"/>
          <w:shd w:val="clear" w:color="auto" w:fill="FFFFFF"/>
        </w:rPr>
        <w:t>"</w:t>
      </w:r>
      <w:r w:rsidR="00BF68D7">
        <w:rPr>
          <w:sz w:val="20"/>
          <w:szCs w:val="20"/>
          <w:shd w:val="clear" w:color="auto" w:fill="FFFFFF"/>
        </w:rPr>
        <w:t>.</w:t>
      </w:r>
    </w:p>
    <w:p w14:paraId="3C05CE80" w14:textId="77777777" w:rsidR="00C510B2" w:rsidRPr="004179CB" w:rsidRDefault="00C510B2" w:rsidP="006B2917">
      <w:pPr>
        <w:pStyle w:val="ListParagraph"/>
        <w:tabs>
          <w:tab w:val="left" w:pos="990"/>
        </w:tabs>
        <w:spacing w:line="240" w:lineRule="auto"/>
        <w:ind w:left="0" w:firstLine="720"/>
        <w:rPr>
          <w:sz w:val="28"/>
          <w:szCs w:val="28"/>
        </w:rPr>
      </w:pPr>
    </w:p>
    <w:p w14:paraId="44F0058D" w14:textId="75169105" w:rsidR="000A7BC1" w:rsidRPr="004179CB" w:rsidRDefault="00BB0A5D" w:rsidP="006B2917">
      <w:pPr>
        <w:shd w:val="clear" w:color="auto" w:fill="FFFFFF"/>
        <w:spacing w:line="240" w:lineRule="auto"/>
        <w:ind w:firstLine="720"/>
        <w:rPr>
          <w:sz w:val="28"/>
          <w:szCs w:val="28"/>
        </w:rPr>
      </w:pPr>
      <w:r w:rsidRPr="004179CB">
        <w:rPr>
          <w:sz w:val="28"/>
          <w:szCs w:val="28"/>
        </w:rPr>
        <w:t>2</w:t>
      </w:r>
      <w:r w:rsidR="006B2917">
        <w:rPr>
          <w:sz w:val="28"/>
          <w:szCs w:val="28"/>
        </w:rPr>
        <w:t>. </w:t>
      </w:r>
      <w:r w:rsidR="000A7BC1" w:rsidRPr="004179CB">
        <w:rPr>
          <w:sz w:val="28"/>
          <w:szCs w:val="28"/>
        </w:rPr>
        <w:t>Šo noteikumu</w:t>
      </w:r>
      <w:r w:rsidR="00272268" w:rsidRPr="004179CB">
        <w:rPr>
          <w:sz w:val="28"/>
          <w:szCs w:val="28"/>
        </w:rPr>
        <w:t xml:space="preserve"> 1.2., 1.3., 1.5., 1.6., 1.8., 1.9.</w:t>
      </w:r>
      <w:r w:rsidR="006B2917">
        <w:rPr>
          <w:sz w:val="28"/>
          <w:szCs w:val="28"/>
        </w:rPr>
        <w:t xml:space="preserve"> un</w:t>
      </w:r>
      <w:r w:rsidR="00272268" w:rsidRPr="004179CB">
        <w:rPr>
          <w:sz w:val="28"/>
          <w:szCs w:val="28"/>
        </w:rPr>
        <w:t xml:space="preserve"> 1.10</w:t>
      </w:r>
      <w:r w:rsidR="006B2917">
        <w:rPr>
          <w:sz w:val="28"/>
          <w:szCs w:val="28"/>
        </w:rPr>
        <w:t>. </w:t>
      </w:r>
      <w:r w:rsidR="000A7BC1" w:rsidRPr="004179CB">
        <w:rPr>
          <w:sz w:val="28"/>
          <w:szCs w:val="28"/>
        </w:rPr>
        <w:t>apakšpunkts stājas spēkā 2019</w:t>
      </w:r>
      <w:r w:rsidR="006B2917">
        <w:rPr>
          <w:sz w:val="28"/>
          <w:szCs w:val="28"/>
        </w:rPr>
        <w:t>. </w:t>
      </w:r>
      <w:r w:rsidR="000A7BC1" w:rsidRPr="004179CB">
        <w:rPr>
          <w:sz w:val="28"/>
          <w:szCs w:val="28"/>
        </w:rPr>
        <w:t>gada 1</w:t>
      </w:r>
      <w:r w:rsidR="006B2917">
        <w:rPr>
          <w:sz w:val="28"/>
          <w:szCs w:val="28"/>
        </w:rPr>
        <w:t>. </w:t>
      </w:r>
      <w:r w:rsidR="000A7BC1" w:rsidRPr="004179CB">
        <w:rPr>
          <w:sz w:val="28"/>
          <w:szCs w:val="28"/>
        </w:rPr>
        <w:t>septembrī.</w:t>
      </w:r>
    </w:p>
    <w:p w14:paraId="0215F919" w14:textId="77777777" w:rsidR="000A7BC1" w:rsidRPr="004179CB" w:rsidRDefault="000A7BC1" w:rsidP="006B2917">
      <w:pPr>
        <w:pStyle w:val="ListParagraph"/>
        <w:shd w:val="clear" w:color="auto" w:fill="FFFFFF"/>
        <w:spacing w:line="240" w:lineRule="auto"/>
        <w:ind w:left="0" w:firstLine="720"/>
        <w:rPr>
          <w:sz w:val="28"/>
          <w:szCs w:val="28"/>
        </w:rPr>
      </w:pPr>
    </w:p>
    <w:p w14:paraId="37E019A8" w14:textId="77777777" w:rsidR="00AA31F7" w:rsidRDefault="00AA31F7">
      <w:pPr>
        <w:widowControl/>
        <w:adjustRightInd/>
        <w:spacing w:after="160" w:line="259" w:lineRule="auto"/>
        <w:jc w:val="left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157CADC9" w14:textId="758CDBFB" w:rsidR="000325D1" w:rsidRPr="004179CB" w:rsidRDefault="00BB0A5D" w:rsidP="006B2917">
      <w:pPr>
        <w:shd w:val="clear" w:color="auto" w:fill="FFFFFF"/>
        <w:spacing w:line="240" w:lineRule="auto"/>
        <w:ind w:firstLine="720"/>
        <w:rPr>
          <w:bCs/>
          <w:sz w:val="28"/>
          <w:szCs w:val="28"/>
        </w:rPr>
      </w:pPr>
      <w:r w:rsidRPr="004179CB">
        <w:rPr>
          <w:bCs/>
          <w:sz w:val="28"/>
          <w:szCs w:val="28"/>
        </w:rPr>
        <w:lastRenderedPageBreak/>
        <w:t>3</w:t>
      </w:r>
      <w:r w:rsidR="006B2917">
        <w:rPr>
          <w:bCs/>
          <w:sz w:val="28"/>
          <w:szCs w:val="28"/>
        </w:rPr>
        <w:t>. </w:t>
      </w:r>
      <w:r w:rsidR="000325D1" w:rsidRPr="004179CB">
        <w:rPr>
          <w:bCs/>
          <w:sz w:val="28"/>
          <w:szCs w:val="28"/>
        </w:rPr>
        <w:t>Noteikumi stājas spēkā 2019</w:t>
      </w:r>
      <w:r w:rsidR="006B2917">
        <w:rPr>
          <w:bCs/>
          <w:sz w:val="28"/>
          <w:szCs w:val="28"/>
        </w:rPr>
        <w:t>. </w:t>
      </w:r>
      <w:r w:rsidR="000325D1" w:rsidRPr="004179CB">
        <w:rPr>
          <w:bCs/>
          <w:sz w:val="28"/>
          <w:szCs w:val="28"/>
        </w:rPr>
        <w:t>gada 1</w:t>
      </w:r>
      <w:r w:rsidR="006B2917">
        <w:rPr>
          <w:bCs/>
          <w:sz w:val="28"/>
          <w:szCs w:val="28"/>
        </w:rPr>
        <w:t>. </w:t>
      </w:r>
      <w:r w:rsidR="007E07F9" w:rsidRPr="004179CB">
        <w:rPr>
          <w:bCs/>
          <w:sz w:val="28"/>
          <w:szCs w:val="28"/>
        </w:rPr>
        <w:t>augustā</w:t>
      </w:r>
      <w:r w:rsidR="000325D1" w:rsidRPr="004179CB">
        <w:rPr>
          <w:bCs/>
          <w:sz w:val="28"/>
          <w:szCs w:val="28"/>
        </w:rPr>
        <w:t>.</w:t>
      </w:r>
    </w:p>
    <w:p w14:paraId="346F925D" w14:textId="77777777" w:rsidR="007E07F9" w:rsidRPr="004179CB" w:rsidRDefault="007E07F9" w:rsidP="006B2917">
      <w:pPr>
        <w:pStyle w:val="ListParagraph"/>
        <w:shd w:val="clear" w:color="auto" w:fill="FFFFFF"/>
        <w:spacing w:line="240" w:lineRule="auto"/>
        <w:ind w:left="0" w:firstLine="720"/>
        <w:rPr>
          <w:bCs/>
          <w:sz w:val="28"/>
          <w:szCs w:val="28"/>
        </w:rPr>
      </w:pPr>
    </w:p>
    <w:p w14:paraId="157CADCA" w14:textId="77777777" w:rsidR="000325D1" w:rsidRPr="004179CB" w:rsidRDefault="000325D1" w:rsidP="006B2917">
      <w:pPr>
        <w:shd w:val="clear" w:color="auto" w:fill="FFFFFF"/>
        <w:tabs>
          <w:tab w:val="left" w:pos="567"/>
        </w:tabs>
        <w:spacing w:line="240" w:lineRule="auto"/>
        <w:ind w:firstLine="720"/>
        <w:rPr>
          <w:bCs/>
          <w:sz w:val="28"/>
          <w:szCs w:val="28"/>
        </w:rPr>
      </w:pPr>
    </w:p>
    <w:p w14:paraId="157CADCB" w14:textId="77777777" w:rsidR="000325D1" w:rsidRPr="004179CB" w:rsidRDefault="000325D1" w:rsidP="006B2917">
      <w:pPr>
        <w:shd w:val="clear" w:color="auto" w:fill="FFFFFF"/>
        <w:tabs>
          <w:tab w:val="left" w:pos="567"/>
        </w:tabs>
        <w:spacing w:line="240" w:lineRule="auto"/>
        <w:ind w:firstLine="720"/>
        <w:rPr>
          <w:bCs/>
          <w:sz w:val="28"/>
          <w:szCs w:val="28"/>
        </w:rPr>
      </w:pPr>
    </w:p>
    <w:p w14:paraId="351B9E4D" w14:textId="77777777" w:rsidR="009D7B04" w:rsidRDefault="009D7B04" w:rsidP="00062CE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7F94B7FA" w14:textId="77777777" w:rsidR="009D7B04" w:rsidRDefault="009D7B04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0762E105" w14:textId="77777777" w:rsidR="009D7B04" w:rsidRPr="008D42CB" w:rsidRDefault="009D7B04" w:rsidP="008D42C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2"/>
          <w:lang w:val="de-DE"/>
        </w:rPr>
      </w:pPr>
      <w:r w:rsidRPr="00DE283C">
        <w:rPr>
          <w:sz w:val="28"/>
          <w:lang w:val="de-DE"/>
        </w:rPr>
        <w:t xml:space="preserve">tieslietu ministrs </w:t>
      </w:r>
      <w:r>
        <w:rPr>
          <w:sz w:val="28"/>
          <w:lang w:val="de-DE"/>
        </w:rPr>
        <w:tab/>
      </w:r>
      <w:r w:rsidRPr="00DE283C">
        <w:rPr>
          <w:sz w:val="28"/>
          <w:lang w:val="de-DE"/>
        </w:rPr>
        <w:t>J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Bordāns</w:t>
      </w:r>
    </w:p>
    <w:p w14:paraId="29C73279" w14:textId="654F7A81" w:rsidR="0052715E" w:rsidRDefault="0052715E" w:rsidP="006B291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9E8233F" w14:textId="77777777" w:rsidR="0052715E" w:rsidRDefault="0052715E" w:rsidP="006B291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99D192E" w14:textId="77777777" w:rsidR="0052715E" w:rsidRDefault="0052715E" w:rsidP="006B291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ADBC5C3" w14:textId="02EDCC22" w:rsidR="0052715E" w:rsidRPr="00DE283C" w:rsidRDefault="0052715E" w:rsidP="006B291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 w:rsidR="006B2917"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sectPr w:rsidR="0052715E" w:rsidRPr="00DE283C" w:rsidSect="0052715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DA64D" w14:textId="77777777" w:rsidR="00164EEA" w:rsidRDefault="00164EEA">
      <w:pPr>
        <w:spacing w:line="240" w:lineRule="auto"/>
      </w:pPr>
      <w:r>
        <w:separator/>
      </w:r>
    </w:p>
  </w:endnote>
  <w:endnote w:type="continuationSeparator" w:id="0">
    <w:p w14:paraId="692B8055" w14:textId="77777777" w:rsidR="00164EEA" w:rsidRDefault="00164E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7DD4E" w14:textId="4B60BE42" w:rsidR="0052715E" w:rsidRPr="0052715E" w:rsidRDefault="0052715E">
    <w:pPr>
      <w:pStyle w:val="Footer"/>
      <w:rPr>
        <w:sz w:val="16"/>
        <w:szCs w:val="16"/>
      </w:rPr>
    </w:pPr>
    <w:r w:rsidRPr="0052715E">
      <w:rPr>
        <w:sz w:val="16"/>
        <w:szCs w:val="16"/>
      </w:rPr>
      <w:t>N1279_9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1B578" w14:textId="7DD9F5D7" w:rsidR="0052715E" w:rsidRPr="0052715E" w:rsidRDefault="0052715E">
    <w:pPr>
      <w:pStyle w:val="Footer"/>
      <w:rPr>
        <w:sz w:val="16"/>
        <w:szCs w:val="16"/>
      </w:rPr>
    </w:pPr>
    <w:r w:rsidRPr="0052715E">
      <w:rPr>
        <w:sz w:val="16"/>
        <w:szCs w:val="16"/>
      </w:rPr>
      <w:t>N1279_9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EE605" w14:textId="77777777" w:rsidR="00164EEA" w:rsidRDefault="00164EEA">
      <w:pPr>
        <w:spacing w:line="240" w:lineRule="auto"/>
      </w:pPr>
      <w:r>
        <w:separator/>
      </w:r>
    </w:p>
  </w:footnote>
  <w:footnote w:type="continuationSeparator" w:id="0">
    <w:p w14:paraId="67F63B4A" w14:textId="77777777" w:rsidR="00164EEA" w:rsidRDefault="00164E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CADE3" w14:textId="184ECD58" w:rsidR="009550C9" w:rsidRDefault="00EE0157">
    <w:pPr>
      <w:pStyle w:val="Header"/>
      <w:jc w:val="center"/>
    </w:pPr>
    <w:sdt>
      <w:sdtPr>
        <w:id w:val="-145437123"/>
        <w:docPartObj>
          <w:docPartGallery w:val="Page Numbers (Top of Page)"/>
          <w:docPartUnique/>
        </w:docPartObj>
      </w:sdtPr>
      <w:sdtEndPr/>
      <w:sdtContent>
        <w:r w:rsidR="006E0BB6">
          <w:fldChar w:fldCharType="begin"/>
        </w:r>
        <w:r w:rsidR="006E0BB6">
          <w:instrText xml:space="preserve"> PAGE   \* MERGEFORMAT </w:instrText>
        </w:r>
        <w:r w:rsidR="006E0BB6">
          <w:fldChar w:fldCharType="separate"/>
        </w:r>
        <w:r w:rsidR="008B2D73">
          <w:rPr>
            <w:noProof/>
          </w:rPr>
          <w:t>5</w:t>
        </w:r>
        <w:r w:rsidR="006E0BB6">
          <w:rPr>
            <w:noProof/>
          </w:rPr>
          <w:fldChar w:fldCharType="end"/>
        </w:r>
      </w:sdtContent>
    </w:sdt>
  </w:p>
  <w:p w14:paraId="157CADE4" w14:textId="77777777" w:rsidR="009550C9" w:rsidRDefault="00EE01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D218C" w14:textId="77777777" w:rsidR="0052715E" w:rsidRPr="003629D6" w:rsidRDefault="0052715E">
    <w:pPr>
      <w:pStyle w:val="Header"/>
    </w:pPr>
  </w:p>
  <w:p w14:paraId="6FD9016D" w14:textId="774F5522" w:rsidR="0052715E" w:rsidRDefault="0052715E">
    <w:pPr>
      <w:pStyle w:val="Header"/>
    </w:pPr>
    <w:r>
      <w:rPr>
        <w:noProof/>
      </w:rPr>
      <w:drawing>
        <wp:inline distT="0" distB="0" distL="0" distR="0" wp14:anchorId="18B2E37E" wp14:editId="21CE198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30B75"/>
    <w:multiLevelType w:val="multilevel"/>
    <w:tmpl w:val="5F8E4D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DAC4D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D568C9"/>
    <w:multiLevelType w:val="multilevel"/>
    <w:tmpl w:val="6E368E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5D1"/>
    <w:rsid w:val="00001F52"/>
    <w:rsid w:val="000325D1"/>
    <w:rsid w:val="000934DA"/>
    <w:rsid w:val="000A7BC1"/>
    <w:rsid w:val="000D68DA"/>
    <w:rsid w:val="001119F9"/>
    <w:rsid w:val="00113EE8"/>
    <w:rsid w:val="0013391A"/>
    <w:rsid w:val="00142FFA"/>
    <w:rsid w:val="00160CC6"/>
    <w:rsid w:val="00164EEA"/>
    <w:rsid w:val="00174244"/>
    <w:rsid w:val="0019493F"/>
    <w:rsid w:val="001C3AB1"/>
    <w:rsid w:val="001F76F7"/>
    <w:rsid w:val="0020508A"/>
    <w:rsid w:val="002243C5"/>
    <w:rsid w:val="0023791E"/>
    <w:rsid w:val="0026154B"/>
    <w:rsid w:val="00272268"/>
    <w:rsid w:val="002A1017"/>
    <w:rsid w:val="002D0E6B"/>
    <w:rsid w:val="002D7E71"/>
    <w:rsid w:val="003532C4"/>
    <w:rsid w:val="003641F2"/>
    <w:rsid w:val="00384AA7"/>
    <w:rsid w:val="003B2025"/>
    <w:rsid w:val="003D04C1"/>
    <w:rsid w:val="003F50DC"/>
    <w:rsid w:val="00410E79"/>
    <w:rsid w:val="004179CB"/>
    <w:rsid w:val="00420510"/>
    <w:rsid w:val="00436FA5"/>
    <w:rsid w:val="00451862"/>
    <w:rsid w:val="00473852"/>
    <w:rsid w:val="00486E35"/>
    <w:rsid w:val="0050602C"/>
    <w:rsid w:val="0052545A"/>
    <w:rsid w:val="0052715E"/>
    <w:rsid w:val="00556023"/>
    <w:rsid w:val="00570902"/>
    <w:rsid w:val="005723C7"/>
    <w:rsid w:val="005962A1"/>
    <w:rsid w:val="00596934"/>
    <w:rsid w:val="005D49FF"/>
    <w:rsid w:val="005E1594"/>
    <w:rsid w:val="005E5508"/>
    <w:rsid w:val="005F1860"/>
    <w:rsid w:val="006460C3"/>
    <w:rsid w:val="00696F64"/>
    <w:rsid w:val="006A41C8"/>
    <w:rsid w:val="006B1E84"/>
    <w:rsid w:val="006B2917"/>
    <w:rsid w:val="006B583D"/>
    <w:rsid w:val="006D4317"/>
    <w:rsid w:val="006D44F9"/>
    <w:rsid w:val="006E0BB6"/>
    <w:rsid w:val="006E6680"/>
    <w:rsid w:val="006F05F9"/>
    <w:rsid w:val="006F4BD9"/>
    <w:rsid w:val="00726932"/>
    <w:rsid w:val="00732526"/>
    <w:rsid w:val="00792AC7"/>
    <w:rsid w:val="007B476C"/>
    <w:rsid w:val="007E07F9"/>
    <w:rsid w:val="007F6CD8"/>
    <w:rsid w:val="00807A9F"/>
    <w:rsid w:val="00855A6E"/>
    <w:rsid w:val="008A17C8"/>
    <w:rsid w:val="008B2D73"/>
    <w:rsid w:val="008D0E47"/>
    <w:rsid w:val="00986B6B"/>
    <w:rsid w:val="009C6929"/>
    <w:rsid w:val="009D7B04"/>
    <w:rsid w:val="00A37D9C"/>
    <w:rsid w:val="00A905D4"/>
    <w:rsid w:val="00AA31F7"/>
    <w:rsid w:val="00AA6C1D"/>
    <w:rsid w:val="00B20863"/>
    <w:rsid w:val="00B37BFF"/>
    <w:rsid w:val="00B84F1D"/>
    <w:rsid w:val="00B957F4"/>
    <w:rsid w:val="00BA78E4"/>
    <w:rsid w:val="00BA7B05"/>
    <w:rsid w:val="00BB0A5D"/>
    <w:rsid w:val="00BB1EBD"/>
    <w:rsid w:val="00BB20B1"/>
    <w:rsid w:val="00BB3C3A"/>
    <w:rsid w:val="00BF68D7"/>
    <w:rsid w:val="00C0376B"/>
    <w:rsid w:val="00C11EE2"/>
    <w:rsid w:val="00C253B5"/>
    <w:rsid w:val="00C4191D"/>
    <w:rsid w:val="00C510B2"/>
    <w:rsid w:val="00C57C45"/>
    <w:rsid w:val="00C66FB3"/>
    <w:rsid w:val="00C72CA7"/>
    <w:rsid w:val="00C73A59"/>
    <w:rsid w:val="00CB764E"/>
    <w:rsid w:val="00D0487F"/>
    <w:rsid w:val="00D26143"/>
    <w:rsid w:val="00D3759D"/>
    <w:rsid w:val="00D9638D"/>
    <w:rsid w:val="00DC10E5"/>
    <w:rsid w:val="00DD7274"/>
    <w:rsid w:val="00E049D1"/>
    <w:rsid w:val="00E06DDC"/>
    <w:rsid w:val="00E422A4"/>
    <w:rsid w:val="00E6624A"/>
    <w:rsid w:val="00FB7BD8"/>
    <w:rsid w:val="00FC16A6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ADAC"/>
  <w15:chartTrackingRefBased/>
  <w15:docId w15:val="{1DA49F99-42E9-4F41-BFDC-D3A67B7A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5D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5D1"/>
    <w:pPr>
      <w:ind w:left="720"/>
      <w:contextualSpacing/>
    </w:pPr>
  </w:style>
  <w:style w:type="paragraph" w:customStyle="1" w:styleId="tv20787921">
    <w:name w:val="tv207_87_921"/>
    <w:basedOn w:val="Normal"/>
    <w:rsid w:val="000325D1"/>
    <w:pPr>
      <w:widowControl/>
      <w:adjustRightInd/>
      <w:spacing w:after="567" w:line="360" w:lineRule="auto"/>
      <w:jc w:val="center"/>
      <w:textAlignment w:val="auto"/>
    </w:pPr>
    <w:rPr>
      <w:rFonts w:ascii="Verdana" w:hAnsi="Verdana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325D1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5D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57C4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C4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6FA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FA5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436FA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4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5A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39"/>
    <w:rsid w:val="00C5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1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0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0E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0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0E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Body">
    <w:name w:val="Body"/>
    <w:rsid w:val="0052715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Normal"/>
    <w:link w:val="naisfChar"/>
    <w:rsid w:val="009D7B04"/>
    <w:pPr>
      <w:widowControl/>
      <w:adjustRightInd/>
      <w:spacing w:before="75" w:after="75" w:line="240" w:lineRule="auto"/>
      <w:ind w:firstLine="375"/>
      <w:textAlignment w:val="auto"/>
    </w:pPr>
  </w:style>
  <w:style w:type="character" w:customStyle="1" w:styleId="naisfChar">
    <w:name w:val="naisf Char"/>
    <w:link w:val="naisf"/>
    <w:locked/>
    <w:rsid w:val="009D7B04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50759-izglitibas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kumi.lv/ta/id/50759-izglitibas-likum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B4F52-F24E-4206-AEAC-7CB6758A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3954</Words>
  <Characters>2254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Modra Jansone</dc:creator>
  <cp:keywords/>
  <dc:description/>
  <cp:lastModifiedBy>Leontine Babkina</cp:lastModifiedBy>
  <cp:revision>33</cp:revision>
  <cp:lastPrinted>2019-07-08T08:11:00Z</cp:lastPrinted>
  <dcterms:created xsi:type="dcterms:W3CDTF">2019-06-12T13:31:00Z</dcterms:created>
  <dcterms:modified xsi:type="dcterms:W3CDTF">2019-07-09T13:40:00Z</dcterms:modified>
</cp:coreProperties>
</file>