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F8990" w14:textId="77777777" w:rsidR="0002187F" w:rsidRPr="00FF4939" w:rsidRDefault="0002187F" w:rsidP="0002187F">
      <w:pPr>
        <w:spacing w:line="240" w:lineRule="auto"/>
        <w:jc w:val="right"/>
        <w:rPr>
          <w:i/>
          <w:sz w:val="28"/>
          <w:szCs w:val="28"/>
        </w:rPr>
      </w:pPr>
      <w:r w:rsidRPr="00FF4939">
        <w:rPr>
          <w:i/>
          <w:sz w:val="28"/>
          <w:szCs w:val="28"/>
        </w:rPr>
        <w:t>Projekts</w:t>
      </w:r>
    </w:p>
    <w:p w14:paraId="2BAD2E48" w14:textId="77777777" w:rsidR="0002187F" w:rsidRDefault="0002187F" w:rsidP="0002187F">
      <w:pPr>
        <w:spacing w:line="240" w:lineRule="auto"/>
        <w:ind w:firstLine="0"/>
        <w:rPr>
          <w:sz w:val="28"/>
          <w:szCs w:val="28"/>
        </w:rPr>
      </w:pPr>
    </w:p>
    <w:p w14:paraId="2DD5593F" w14:textId="77777777" w:rsidR="0002187F" w:rsidRPr="003A1826" w:rsidRDefault="0002187F" w:rsidP="0002187F">
      <w:pPr>
        <w:pStyle w:val="NormalWeb1"/>
        <w:spacing w:before="0" w:beforeAutospacing="0" w:after="0" w:afterAutospacing="0"/>
        <w:jc w:val="center"/>
        <w:rPr>
          <w:rFonts w:ascii="Times New Roman" w:hAnsi="Times New Roman"/>
          <w:color w:val="auto"/>
          <w:sz w:val="28"/>
          <w:szCs w:val="28"/>
        </w:rPr>
      </w:pPr>
      <w:r w:rsidRPr="003A1826">
        <w:rPr>
          <w:rFonts w:ascii="Times New Roman" w:hAnsi="Times New Roman"/>
          <w:color w:val="auto"/>
          <w:sz w:val="28"/>
          <w:szCs w:val="28"/>
        </w:rPr>
        <w:t>LATVIJAS REPUBLIKAS MINISTRU KABINETS</w:t>
      </w:r>
    </w:p>
    <w:p w14:paraId="6CCD9E99" w14:textId="77777777" w:rsidR="0002187F" w:rsidRPr="001A40E3" w:rsidRDefault="0002187F" w:rsidP="0002187F">
      <w:pPr>
        <w:pStyle w:val="NormalWeb1"/>
        <w:spacing w:before="0" w:beforeAutospacing="0" w:after="0" w:afterAutospacing="0"/>
        <w:rPr>
          <w:rFonts w:ascii="Times New Roman" w:hAnsi="Times New Roman"/>
          <w:color w:val="auto"/>
          <w:sz w:val="28"/>
          <w:szCs w:val="28"/>
        </w:rPr>
      </w:pPr>
    </w:p>
    <w:p w14:paraId="274A562F" w14:textId="77777777" w:rsidR="0002187F" w:rsidRPr="00974BBB" w:rsidRDefault="0002187F" w:rsidP="0002187F">
      <w:pPr>
        <w:pStyle w:val="BodyTextIndent3"/>
        <w:spacing w:after="0" w:line="276" w:lineRule="auto"/>
        <w:ind w:left="0"/>
        <w:jc w:val="both"/>
        <w:rPr>
          <w:sz w:val="28"/>
          <w:szCs w:val="28"/>
          <w:lang w:val="lv-LV"/>
        </w:rPr>
      </w:pPr>
      <w:r w:rsidRPr="00974BBB">
        <w:rPr>
          <w:sz w:val="28"/>
          <w:szCs w:val="28"/>
          <w:lang w:val="lv-LV"/>
        </w:rPr>
        <w:t>2019.</w:t>
      </w:r>
      <w:r w:rsidR="001E6139">
        <w:rPr>
          <w:sz w:val="28"/>
          <w:szCs w:val="28"/>
          <w:lang w:val="lv-LV"/>
        </w:rPr>
        <w:t> </w:t>
      </w:r>
      <w:r w:rsidRPr="00974BBB">
        <w:rPr>
          <w:sz w:val="28"/>
          <w:szCs w:val="28"/>
          <w:lang w:val="lv-LV"/>
        </w:rPr>
        <w:t xml:space="preserve">gada ___._________ </w:t>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t xml:space="preserve"> </w:t>
      </w:r>
      <w:r>
        <w:rPr>
          <w:sz w:val="28"/>
          <w:szCs w:val="28"/>
          <w:lang w:val="lv-LV"/>
        </w:rPr>
        <w:t> </w:t>
      </w:r>
      <w:r w:rsidRPr="00974BBB">
        <w:rPr>
          <w:sz w:val="28"/>
          <w:szCs w:val="28"/>
          <w:lang w:val="lv-LV"/>
        </w:rPr>
        <w:t>Noteikumi Nr</w:t>
      </w:r>
      <w:r>
        <w:rPr>
          <w:sz w:val="28"/>
          <w:szCs w:val="28"/>
          <w:lang w:val="lv-LV"/>
        </w:rPr>
        <w:t xml:space="preserve">.___ </w:t>
      </w:r>
    </w:p>
    <w:p w14:paraId="69D913A0" w14:textId="77777777" w:rsidR="0002187F" w:rsidRPr="001A40E3" w:rsidRDefault="0002187F" w:rsidP="0002187F">
      <w:pPr>
        <w:pStyle w:val="BodyTextIndent"/>
        <w:spacing w:after="0" w:line="276" w:lineRule="auto"/>
        <w:ind w:left="0"/>
        <w:rPr>
          <w:sz w:val="28"/>
          <w:szCs w:val="28"/>
          <w:lang w:val="lv-LV"/>
        </w:rPr>
      </w:pPr>
      <w:r w:rsidRPr="00974BBB">
        <w:rPr>
          <w:sz w:val="28"/>
          <w:szCs w:val="28"/>
          <w:lang w:val="lv-LV"/>
        </w:rPr>
        <w:t>Rīgā</w:t>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r>
      <w:r w:rsidRPr="00974BBB">
        <w:rPr>
          <w:sz w:val="28"/>
          <w:szCs w:val="28"/>
          <w:lang w:val="lv-LV"/>
        </w:rPr>
        <w:tab/>
        <w:t xml:space="preserve">  (prot. Nr.___ ___ §)</w:t>
      </w:r>
    </w:p>
    <w:p w14:paraId="47D2D710" w14:textId="77777777" w:rsidR="0002187F" w:rsidRPr="00737257" w:rsidRDefault="0002187F" w:rsidP="0002187F">
      <w:pPr>
        <w:spacing w:line="240" w:lineRule="auto"/>
        <w:ind w:firstLine="0"/>
        <w:rPr>
          <w:sz w:val="28"/>
          <w:szCs w:val="28"/>
        </w:rPr>
      </w:pPr>
    </w:p>
    <w:p w14:paraId="7E9156E7" w14:textId="77777777" w:rsidR="00737257" w:rsidRDefault="00737257" w:rsidP="0002187F">
      <w:pPr>
        <w:spacing w:line="240" w:lineRule="auto"/>
        <w:ind w:firstLine="0"/>
        <w:jc w:val="center"/>
        <w:rPr>
          <w:b/>
          <w:sz w:val="28"/>
          <w:szCs w:val="28"/>
        </w:rPr>
      </w:pPr>
      <w:r w:rsidRPr="00737257">
        <w:rPr>
          <w:b/>
          <w:sz w:val="28"/>
          <w:szCs w:val="28"/>
        </w:rPr>
        <w:t>Grozījumi Ministru kabineta 2003.</w:t>
      </w:r>
      <w:r w:rsidR="001E6139">
        <w:rPr>
          <w:b/>
          <w:sz w:val="28"/>
          <w:szCs w:val="28"/>
        </w:rPr>
        <w:t> </w:t>
      </w:r>
      <w:r w:rsidRPr="00737257">
        <w:rPr>
          <w:b/>
          <w:sz w:val="28"/>
          <w:szCs w:val="28"/>
        </w:rPr>
        <w:t>gada 11.</w:t>
      </w:r>
      <w:r w:rsidR="001E6139">
        <w:rPr>
          <w:b/>
          <w:sz w:val="28"/>
          <w:szCs w:val="28"/>
        </w:rPr>
        <w:t> </w:t>
      </w:r>
      <w:r w:rsidRPr="00737257">
        <w:rPr>
          <w:b/>
          <w:sz w:val="28"/>
          <w:szCs w:val="28"/>
        </w:rPr>
        <w:t>marta noteikumos Nr.</w:t>
      </w:r>
      <w:r w:rsidR="001E6139">
        <w:rPr>
          <w:b/>
          <w:sz w:val="28"/>
          <w:szCs w:val="28"/>
        </w:rPr>
        <w:t> </w:t>
      </w:r>
      <w:r w:rsidRPr="00737257">
        <w:rPr>
          <w:b/>
          <w:sz w:val="28"/>
          <w:szCs w:val="28"/>
        </w:rPr>
        <w:t>112 “Kārtība, kādā izglītojamie atbrīvojami no noteiktajiem valsts pārbaudījumiem”</w:t>
      </w:r>
    </w:p>
    <w:p w14:paraId="28BFD0CF" w14:textId="77777777" w:rsidR="0002187F" w:rsidRPr="0002187F" w:rsidRDefault="0002187F" w:rsidP="0002187F">
      <w:pPr>
        <w:spacing w:line="240" w:lineRule="auto"/>
        <w:ind w:firstLine="0"/>
        <w:rPr>
          <w:sz w:val="28"/>
          <w:szCs w:val="28"/>
        </w:rPr>
      </w:pPr>
    </w:p>
    <w:p w14:paraId="61BA5676" w14:textId="77777777" w:rsidR="00737257" w:rsidRPr="00737257" w:rsidRDefault="00737257" w:rsidP="0002187F">
      <w:pPr>
        <w:spacing w:line="240" w:lineRule="auto"/>
        <w:jc w:val="right"/>
        <w:rPr>
          <w:sz w:val="28"/>
          <w:szCs w:val="28"/>
        </w:rPr>
      </w:pPr>
      <w:r w:rsidRPr="00737257">
        <w:rPr>
          <w:sz w:val="28"/>
          <w:szCs w:val="28"/>
        </w:rPr>
        <w:t>Izdoti saskaņā ar</w:t>
      </w:r>
    </w:p>
    <w:p w14:paraId="4493CEB9" w14:textId="77777777" w:rsidR="00737257" w:rsidRPr="00737257" w:rsidRDefault="00737257" w:rsidP="0002187F">
      <w:pPr>
        <w:spacing w:line="240" w:lineRule="auto"/>
        <w:jc w:val="right"/>
        <w:rPr>
          <w:sz w:val="28"/>
          <w:szCs w:val="28"/>
        </w:rPr>
      </w:pPr>
      <w:r w:rsidRPr="00737257">
        <w:rPr>
          <w:sz w:val="28"/>
          <w:szCs w:val="28"/>
        </w:rPr>
        <w:t>Vispārējās izglītības likuma 4.</w:t>
      </w:r>
      <w:r w:rsidR="001E6139">
        <w:rPr>
          <w:sz w:val="28"/>
          <w:szCs w:val="28"/>
        </w:rPr>
        <w:t> </w:t>
      </w:r>
      <w:r w:rsidRPr="00737257">
        <w:rPr>
          <w:sz w:val="28"/>
          <w:szCs w:val="28"/>
        </w:rPr>
        <w:t>panta 9.</w:t>
      </w:r>
      <w:r w:rsidR="001E6139">
        <w:rPr>
          <w:sz w:val="28"/>
          <w:szCs w:val="28"/>
        </w:rPr>
        <w:t> </w:t>
      </w:r>
      <w:r w:rsidRPr="00737257">
        <w:rPr>
          <w:sz w:val="28"/>
          <w:szCs w:val="28"/>
        </w:rPr>
        <w:t>punktu</w:t>
      </w:r>
    </w:p>
    <w:p w14:paraId="756E7196" w14:textId="77777777" w:rsidR="00737257" w:rsidRPr="00737257" w:rsidRDefault="00737257" w:rsidP="0002187F">
      <w:pPr>
        <w:spacing w:line="240" w:lineRule="auto"/>
        <w:ind w:firstLine="0"/>
        <w:rPr>
          <w:sz w:val="28"/>
          <w:szCs w:val="28"/>
        </w:rPr>
      </w:pPr>
      <w:bookmarkStart w:id="0" w:name="_GoBack"/>
      <w:bookmarkEnd w:id="0"/>
    </w:p>
    <w:p w14:paraId="2908744A" w14:textId="77777777" w:rsidR="00737257" w:rsidRPr="00737257" w:rsidRDefault="00737257" w:rsidP="001E6139">
      <w:pPr>
        <w:spacing w:line="240" w:lineRule="auto"/>
        <w:ind w:firstLine="720"/>
        <w:rPr>
          <w:sz w:val="28"/>
          <w:szCs w:val="28"/>
        </w:rPr>
      </w:pPr>
      <w:r w:rsidRPr="00737257">
        <w:rPr>
          <w:sz w:val="28"/>
          <w:szCs w:val="28"/>
        </w:rPr>
        <w:t>Izdarīt Ministru kabineta 2003.</w:t>
      </w:r>
      <w:r w:rsidR="001E6139">
        <w:rPr>
          <w:sz w:val="28"/>
          <w:szCs w:val="28"/>
        </w:rPr>
        <w:t> </w:t>
      </w:r>
      <w:r w:rsidRPr="00737257">
        <w:rPr>
          <w:sz w:val="28"/>
          <w:szCs w:val="28"/>
        </w:rPr>
        <w:t>gada 11.</w:t>
      </w:r>
      <w:r w:rsidR="001E6139">
        <w:rPr>
          <w:sz w:val="28"/>
          <w:szCs w:val="28"/>
        </w:rPr>
        <w:t> </w:t>
      </w:r>
      <w:r w:rsidRPr="00737257">
        <w:rPr>
          <w:sz w:val="28"/>
          <w:szCs w:val="28"/>
        </w:rPr>
        <w:t>marta noteikumos Nr.</w:t>
      </w:r>
      <w:r w:rsidR="001E6139">
        <w:rPr>
          <w:sz w:val="28"/>
          <w:szCs w:val="28"/>
        </w:rPr>
        <w:t> </w:t>
      </w:r>
      <w:r w:rsidRPr="00737257">
        <w:rPr>
          <w:sz w:val="28"/>
          <w:szCs w:val="28"/>
        </w:rPr>
        <w:t>112 “Kārtība, kādā izglītojamie atbrīvojami no noteiktajiem valsts pārbaudījumiem” (Latvijas Vēstnesis, 2003, 44.</w:t>
      </w:r>
      <w:r w:rsidR="001E6139">
        <w:rPr>
          <w:sz w:val="28"/>
          <w:szCs w:val="28"/>
        </w:rPr>
        <w:t> </w:t>
      </w:r>
      <w:r w:rsidRPr="00737257">
        <w:rPr>
          <w:sz w:val="28"/>
          <w:szCs w:val="28"/>
        </w:rPr>
        <w:t>nr.; 2006, 78.</w:t>
      </w:r>
      <w:r w:rsidR="001E6139">
        <w:rPr>
          <w:sz w:val="28"/>
          <w:szCs w:val="28"/>
        </w:rPr>
        <w:t> </w:t>
      </w:r>
      <w:r w:rsidRPr="00737257">
        <w:rPr>
          <w:sz w:val="28"/>
          <w:szCs w:val="28"/>
        </w:rPr>
        <w:t>nr.; 2007, 117.</w:t>
      </w:r>
      <w:r w:rsidR="001E6139">
        <w:rPr>
          <w:sz w:val="28"/>
          <w:szCs w:val="28"/>
        </w:rPr>
        <w:t> </w:t>
      </w:r>
      <w:r w:rsidRPr="00737257">
        <w:rPr>
          <w:sz w:val="28"/>
          <w:szCs w:val="28"/>
        </w:rPr>
        <w:t>nr.; 2008, 10.</w:t>
      </w:r>
      <w:r w:rsidR="001E6139">
        <w:rPr>
          <w:sz w:val="28"/>
          <w:szCs w:val="28"/>
        </w:rPr>
        <w:t> </w:t>
      </w:r>
      <w:r w:rsidRPr="00737257">
        <w:rPr>
          <w:sz w:val="28"/>
          <w:szCs w:val="28"/>
        </w:rPr>
        <w:t>nr</w:t>
      </w:r>
      <w:r w:rsidR="001E6139">
        <w:rPr>
          <w:sz w:val="28"/>
          <w:szCs w:val="28"/>
        </w:rPr>
        <w:t>.</w:t>
      </w:r>
      <w:r w:rsidRPr="00737257">
        <w:rPr>
          <w:sz w:val="28"/>
          <w:szCs w:val="28"/>
        </w:rPr>
        <w:t>; 2009, 50.</w:t>
      </w:r>
      <w:r w:rsidR="001E6139">
        <w:rPr>
          <w:sz w:val="28"/>
          <w:szCs w:val="28"/>
        </w:rPr>
        <w:t> </w:t>
      </w:r>
      <w:r w:rsidRPr="00737257">
        <w:rPr>
          <w:sz w:val="28"/>
          <w:szCs w:val="28"/>
        </w:rPr>
        <w:t>nr.) šādus grozījumus:</w:t>
      </w:r>
    </w:p>
    <w:p w14:paraId="44620AD5" w14:textId="77777777" w:rsidR="00737257" w:rsidRPr="00737257" w:rsidRDefault="00737257" w:rsidP="001E6139">
      <w:pPr>
        <w:spacing w:line="240" w:lineRule="auto"/>
        <w:ind w:firstLine="720"/>
        <w:rPr>
          <w:sz w:val="28"/>
          <w:szCs w:val="28"/>
        </w:rPr>
      </w:pPr>
    </w:p>
    <w:p w14:paraId="00465FF4" w14:textId="77777777" w:rsidR="00737257" w:rsidRPr="00737257" w:rsidRDefault="00737257" w:rsidP="001E6139">
      <w:pPr>
        <w:spacing w:line="240" w:lineRule="auto"/>
        <w:ind w:firstLine="720"/>
        <w:rPr>
          <w:sz w:val="28"/>
          <w:szCs w:val="28"/>
        </w:rPr>
      </w:pPr>
      <w:r w:rsidRPr="00737257">
        <w:rPr>
          <w:sz w:val="28"/>
          <w:szCs w:val="28"/>
        </w:rPr>
        <w:t>1.</w:t>
      </w:r>
      <w:r>
        <w:rPr>
          <w:sz w:val="28"/>
          <w:szCs w:val="28"/>
        </w:rPr>
        <w:t> </w:t>
      </w:r>
      <w:r w:rsidRPr="00737257">
        <w:rPr>
          <w:sz w:val="28"/>
          <w:szCs w:val="28"/>
        </w:rPr>
        <w:t>1.</w:t>
      </w:r>
      <w:r w:rsidR="001E6139" w:rsidRPr="00737257">
        <w:rPr>
          <w:sz w:val="28"/>
          <w:szCs w:val="28"/>
          <w:vertAlign w:val="superscript"/>
        </w:rPr>
        <w:t>1</w:t>
      </w:r>
      <w:r w:rsidR="001E6139">
        <w:rPr>
          <w:sz w:val="28"/>
          <w:szCs w:val="28"/>
        </w:rPr>
        <w:t> </w:t>
      </w:r>
      <w:r w:rsidRPr="00737257">
        <w:rPr>
          <w:sz w:val="28"/>
          <w:szCs w:val="28"/>
        </w:rPr>
        <w:t>1.</w:t>
      </w:r>
      <w:r w:rsidR="001E6139">
        <w:rPr>
          <w:sz w:val="28"/>
          <w:szCs w:val="28"/>
        </w:rPr>
        <w:t> </w:t>
      </w:r>
      <w:r w:rsidRPr="00737257">
        <w:rPr>
          <w:sz w:val="28"/>
          <w:szCs w:val="28"/>
        </w:rPr>
        <w:t>apakšpunktā:</w:t>
      </w:r>
    </w:p>
    <w:p w14:paraId="26DBCD90" w14:textId="77777777" w:rsidR="00990338" w:rsidRPr="00737257" w:rsidRDefault="00737257" w:rsidP="00990338">
      <w:pPr>
        <w:spacing w:line="240" w:lineRule="auto"/>
        <w:ind w:firstLine="720"/>
        <w:rPr>
          <w:sz w:val="28"/>
          <w:szCs w:val="28"/>
        </w:rPr>
      </w:pPr>
      <w:r w:rsidRPr="00737257">
        <w:rPr>
          <w:sz w:val="28"/>
          <w:szCs w:val="28"/>
        </w:rPr>
        <w:t>aizstāt vārdus un skaitļus “šo noteikumu 6. vai 7.</w:t>
      </w:r>
      <w:r w:rsidR="001E6139">
        <w:rPr>
          <w:sz w:val="28"/>
          <w:szCs w:val="28"/>
        </w:rPr>
        <w:t> </w:t>
      </w:r>
      <w:r w:rsidRPr="00737257">
        <w:rPr>
          <w:sz w:val="28"/>
          <w:szCs w:val="28"/>
        </w:rPr>
        <w:t>punktā noteiktā iestāde vai amatpersona” ar vārdiem “izglītības iestādes vadītājs”;</w:t>
      </w:r>
    </w:p>
    <w:p w14:paraId="5969D073" w14:textId="2B937251" w:rsidR="00990338" w:rsidRPr="00737257" w:rsidRDefault="00737257" w:rsidP="00990338">
      <w:pPr>
        <w:spacing w:line="240" w:lineRule="auto"/>
        <w:ind w:firstLine="720"/>
        <w:rPr>
          <w:sz w:val="28"/>
          <w:szCs w:val="28"/>
        </w:rPr>
      </w:pPr>
      <w:r w:rsidRPr="00737257">
        <w:rPr>
          <w:sz w:val="28"/>
          <w:szCs w:val="28"/>
        </w:rPr>
        <w:t xml:space="preserve">papildināt pēc vārda “iesniegumu” ar vārdiem “kas iesniegts ne vēlāk kā mēnesi pirms attiecīgā mācību gada pirmā valsts pārbaudījuma </w:t>
      </w:r>
      <w:r w:rsidR="00873567">
        <w:rPr>
          <w:sz w:val="28"/>
          <w:szCs w:val="28"/>
        </w:rPr>
        <w:t xml:space="preserve">norises dienas </w:t>
      </w:r>
      <w:r w:rsidRPr="00737257">
        <w:rPr>
          <w:sz w:val="28"/>
          <w:szCs w:val="28"/>
        </w:rPr>
        <w:t>izglītojamam atbilstoši Ministru kabineta noteikumiem par valsts pārbaudes darbu norises laiku attiecīgajā mācību gadā un”;</w:t>
      </w:r>
    </w:p>
    <w:p w14:paraId="4B6EAA69" w14:textId="64B74A0F" w:rsidR="00737257" w:rsidRPr="00737257" w:rsidRDefault="00737257" w:rsidP="001E6139">
      <w:pPr>
        <w:spacing w:line="240" w:lineRule="auto"/>
        <w:ind w:firstLine="720"/>
        <w:rPr>
          <w:sz w:val="28"/>
          <w:szCs w:val="28"/>
        </w:rPr>
      </w:pPr>
      <w:r w:rsidRPr="00737257">
        <w:rPr>
          <w:sz w:val="28"/>
          <w:szCs w:val="28"/>
        </w:rPr>
        <w:t>aizstāt vārdu “atzinums” ar vārdiem “izsniegts izraksts no stacionārā vai ambulatorā pacienta medicīniskās kartes</w:t>
      </w:r>
      <w:r w:rsidR="001E6139">
        <w:rPr>
          <w:sz w:val="28"/>
          <w:szCs w:val="28"/>
        </w:rPr>
        <w:t>;</w:t>
      </w:r>
      <w:r w:rsidR="001E6139" w:rsidRPr="00737257">
        <w:rPr>
          <w:sz w:val="28"/>
          <w:szCs w:val="28"/>
        </w:rPr>
        <w:t>”.</w:t>
      </w:r>
    </w:p>
    <w:p w14:paraId="6F8C67CA" w14:textId="77777777" w:rsidR="00737257" w:rsidRPr="00737257" w:rsidRDefault="00737257" w:rsidP="001E6139">
      <w:pPr>
        <w:spacing w:line="240" w:lineRule="auto"/>
        <w:ind w:firstLine="720"/>
        <w:rPr>
          <w:sz w:val="28"/>
          <w:szCs w:val="28"/>
        </w:rPr>
      </w:pPr>
    </w:p>
    <w:p w14:paraId="7876B4EE" w14:textId="77777777" w:rsidR="00737257" w:rsidRPr="00737257" w:rsidRDefault="00737257" w:rsidP="001E6139">
      <w:pPr>
        <w:spacing w:line="240" w:lineRule="auto"/>
        <w:ind w:firstLine="720"/>
        <w:rPr>
          <w:sz w:val="28"/>
          <w:szCs w:val="28"/>
        </w:rPr>
      </w:pPr>
      <w:r>
        <w:rPr>
          <w:sz w:val="28"/>
          <w:szCs w:val="28"/>
        </w:rPr>
        <w:t>2. </w:t>
      </w:r>
      <w:r w:rsidRPr="00737257">
        <w:rPr>
          <w:sz w:val="28"/>
          <w:szCs w:val="28"/>
        </w:rPr>
        <w:t>Aizstāt 1.</w:t>
      </w:r>
      <w:r w:rsidR="001E6139" w:rsidRPr="00737257">
        <w:rPr>
          <w:sz w:val="28"/>
          <w:szCs w:val="28"/>
          <w:vertAlign w:val="superscript"/>
        </w:rPr>
        <w:t>1</w:t>
      </w:r>
      <w:r w:rsidR="001E6139">
        <w:rPr>
          <w:sz w:val="28"/>
          <w:szCs w:val="28"/>
        </w:rPr>
        <w:t> </w:t>
      </w:r>
      <w:r w:rsidRPr="00737257">
        <w:rPr>
          <w:sz w:val="28"/>
          <w:szCs w:val="28"/>
        </w:rPr>
        <w:t>2.</w:t>
      </w:r>
      <w:r w:rsidR="001E6139">
        <w:rPr>
          <w:sz w:val="28"/>
          <w:szCs w:val="28"/>
        </w:rPr>
        <w:t> </w:t>
      </w:r>
      <w:r w:rsidRPr="00737257">
        <w:rPr>
          <w:sz w:val="28"/>
          <w:szCs w:val="28"/>
        </w:rPr>
        <w:t xml:space="preserve">apakšpunktā vārdus un skaitli “līdz attiecīgā gada 1.aprīlim” ar vārdiem “ne vēlāk kā mēnesi pirms attiecīgā mācību gada pirmā valsts pārbaudījuma izglītojamam </w:t>
      </w:r>
      <w:r w:rsidR="00990338">
        <w:rPr>
          <w:sz w:val="28"/>
          <w:szCs w:val="28"/>
        </w:rPr>
        <w:t xml:space="preserve">norises dienas </w:t>
      </w:r>
      <w:r w:rsidRPr="00737257">
        <w:rPr>
          <w:sz w:val="28"/>
          <w:szCs w:val="28"/>
        </w:rPr>
        <w:t xml:space="preserve">atbilstoši Ministru kabineta noteikumiem par valsts pārbaudes darbu norises laiku attiecīgajā mācību gadā”. </w:t>
      </w:r>
    </w:p>
    <w:p w14:paraId="7D07F4BC" w14:textId="77777777" w:rsidR="00737257" w:rsidRPr="00737257" w:rsidRDefault="00737257" w:rsidP="001E6139">
      <w:pPr>
        <w:spacing w:line="240" w:lineRule="auto"/>
        <w:ind w:firstLine="720"/>
        <w:rPr>
          <w:sz w:val="28"/>
          <w:szCs w:val="28"/>
        </w:rPr>
      </w:pPr>
    </w:p>
    <w:p w14:paraId="3544CE41" w14:textId="372DB3BE" w:rsidR="00990338" w:rsidRDefault="0019050E" w:rsidP="001E6139">
      <w:pPr>
        <w:spacing w:line="240" w:lineRule="auto"/>
        <w:ind w:firstLine="720"/>
        <w:rPr>
          <w:sz w:val="28"/>
          <w:szCs w:val="28"/>
        </w:rPr>
      </w:pPr>
      <w:r>
        <w:rPr>
          <w:sz w:val="28"/>
          <w:szCs w:val="28"/>
        </w:rPr>
        <w:t>3. </w:t>
      </w:r>
      <w:r w:rsidR="00737257" w:rsidRPr="00737257">
        <w:rPr>
          <w:sz w:val="28"/>
          <w:szCs w:val="28"/>
        </w:rPr>
        <w:t xml:space="preserve"> 1.</w:t>
      </w:r>
      <w:r w:rsidR="001E6139" w:rsidRPr="00737257">
        <w:rPr>
          <w:sz w:val="28"/>
          <w:szCs w:val="28"/>
          <w:vertAlign w:val="superscript"/>
        </w:rPr>
        <w:t>1</w:t>
      </w:r>
      <w:r w:rsidR="001E6139">
        <w:rPr>
          <w:sz w:val="28"/>
          <w:szCs w:val="28"/>
        </w:rPr>
        <w:t> </w:t>
      </w:r>
      <w:r w:rsidR="00737257" w:rsidRPr="00737257">
        <w:rPr>
          <w:sz w:val="28"/>
          <w:szCs w:val="28"/>
        </w:rPr>
        <w:t>3.</w:t>
      </w:r>
      <w:r w:rsidR="001E6139">
        <w:rPr>
          <w:sz w:val="28"/>
          <w:szCs w:val="28"/>
        </w:rPr>
        <w:t> </w:t>
      </w:r>
      <w:r w:rsidR="00737257" w:rsidRPr="00737257">
        <w:rPr>
          <w:sz w:val="28"/>
          <w:szCs w:val="28"/>
        </w:rPr>
        <w:t>apakšpunktā</w:t>
      </w:r>
      <w:r w:rsidR="00990338">
        <w:rPr>
          <w:sz w:val="28"/>
          <w:szCs w:val="28"/>
        </w:rPr>
        <w:t>:</w:t>
      </w:r>
    </w:p>
    <w:p w14:paraId="2BA95421" w14:textId="4CF6E7F6" w:rsidR="00990338" w:rsidRDefault="00990338" w:rsidP="00990338">
      <w:pPr>
        <w:spacing w:line="240" w:lineRule="auto"/>
        <w:ind w:firstLine="720"/>
        <w:rPr>
          <w:sz w:val="28"/>
          <w:szCs w:val="28"/>
        </w:rPr>
      </w:pPr>
      <w:r>
        <w:rPr>
          <w:sz w:val="28"/>
          <w:szCs w:val="28"/>
        </w:rPr>
        <w:t>aizstāt</w:t>
      </w:r>
      <w:r w:rsidR="00737257" w:rsidRPr="00737257">
        <w:rPr>
          <w:sz w:val="28"/>
          <w:szCs w:val="28"/>
        </w:rPr>
        <w:t xml:space="preserve"> vārdus un skaitli “līdz attiecīgā gada 1.aprīlim” ar vārdiem “ne vēlāk kā mēnesi pirms attiecīgā mācību gada pirmā valsts pārbaudījuma izglītojamam </w:t>
      </w:r>
      <w:r>
        <w:rPr>
          <w:sz w:val="28"/>
          <w:szCs w:val="28"/>
        </w:rPr>
        <w:t xml:space="preserve">norises dienas </w:t>
      </w:r>
      <w:r w:rsidR="00737257" w:rsidRPr="00737257">
        <w:rPr>
          <w:sz w:val="28"/>
          <w:szCs w:val="28"/>
        </w:rPr>
        <w:t>atbilstoši Ministru kabineta noteikumiem par valsts pārbaudes darbu norises laiku attiecīgajā mācību gadā”</w:t>
      </w:r>
      <w:r>
        <w:rPr>
          <w:sz w:val="28"/>
          <w:szCs w:val="28"/>
        </w:rPr>
        <w:t>;</w:t>
      </w:r>
    </w:p>
    <w:p w14:paraId="1A0D3887" w14:textId="66A116DC" w:rsidR="00737257" w:rsidRPr="00737257" w:rsidRDefault="00737257" w:rsidP="001E6139">
      <w:pPr>
        <w:spacing w:line="240" w:lineRule="auto"/>
        <w:ind w:firstLine="720"/>
        <w:rPr>
          <w:sz w:val="28"/>
          <w:szCs w:val="28"/>
        </w:rPr>
      </w:pPr>
      <w:r w:rsidRPr="00737257">
        <w:rPr>
          <w:sz w:val="28"/>
          <w:szCs w:val="28"/>
        </w:rPr>
        <w:t>svītrot vārdus “kārtošanas latviešu valodā mazākumtautību izglītības programmās”.</w:t>
      </w:r>
    </w:p>
    <w:p w14:paraId="083E51E9" w14:textId="77777777" w:rsidR="00737257" w:rsidRPr="00737257" w:rsidRDefault="00737257" w:rsidP="001E6139">
      <w:pPr>
        <w:spacing w:line="240" w:lineRule="auto"/>
        <w:ind w:firstLine="720"/>
        <w:rPr>
          <w:sz w:val="28"/>
          <w:szCs w:val="28"/>
        </w:rPr>
      </w:pPr>
    </w:p>
    <w:p w14:paraId="59D91A54" w14:textId="77777777" w:rsidR="00737257" w:rsidRDefault="00737257" w:rsidP="001E6139">
      <w:pPr>
        <w:spacing w:line="240" w:lineRule="auto"/>
        <w:ind w:firstLine="720"/>
        <w:rPr>
          <w:sz w:val="28"/>
          <w:szCs w:val="28"/>
        </w:rPr>
      </w:pPr>
      <w:r>
        <w:rPr>
          <w:sz w:val="28"/>
          <w:szCs w:val="28"/>
        </w:rPr>
        <w:t>4. </w:t>
      </w:r>
      <w:r w:rsidRPr="00737257">
        <w:rPr>
          <w:sz w:val="28"/>
          <w:szCs w:val="28"/>
        </w:rPr>
        <w:t>Izteikt 2. un 3.</w:t>
      </w:r>
      <w:r w:rsidR="001E6139">
        <w:rPr>
          <w:sz w:val="28"/>
          <w:szCs w:val="28"/>
        </w:rPr>
        <w:t> </w:t>
      </w:r>
      <w:r w:rsidRPr="00737257">
        <w:rPr>
          <w:sz w:val="28"/>
          <w:szCs w:val="28"/>
        </w:rPr>
        <w:t xml:space="preserve">punktu šādā redakcijā: </w:t>
      </w:r>
    </w:p>
    <w:p w14:paraId="78D3FBAD" w14:textId="77777777" w:rsidR="00990338" w:rsidRPr="00737257" w:rsidRDefault="00990338" w:rsidP="001E6139">
      <w:pPr>
        <w:spacing w:line="240" w:lineRule="auto"/>
        <w:ind w:firstLine="720"/>
        <w:rPr>
          <w:sz w:val="28"/>
          <w:szCs w:val="28"/>
        </w:rPr>
      </w:pPr>
    </w:p>
    <w:p w14:paraId="776B2304" w14:textId="66B021E3" w:rsidR="00737257" w:rsidRPr="00737257" w:rsidRDefault="0019050E" w:rsidP="001E6139">
      <w:pPr>
        <w:spacing w:line="240" w:lineRule="auto"/>
        <w:ind w:firstLine="720"/>
        <w:rPr>
          <w:sz w:val="28"/>
          <w:szCs w:val="28"/>
        </w:rPr>
      </w:pPr>
      <w:r>
        <w:rPr>
          <w:sz w:val="28"/>
          <w:szCs w:val="28"/>
        </w:rPr>
        <w:lastRenderedPageBreak/>
        <w:t>“2. </w:t>
      </w:r>
      <w:r w:rsidR="00737257" w:rsidRPr="00737257">
        <w:rPr>
          <w:sz w:val="28"/>
          <w:szCs w:val="28"/>
        </w:rPr>
        <w:t>Ģimenes ārsts</w:t>
      </w:r>
      <w:r w:rsidR="00A32226">
        <w:rPr>
          <w:sz w:val="28"/>
          <w:szCs w:val="28"/>
        </w:rPr>
        <w:t xml:space="preserve"> </w:t>
      </w:r>
      <w:r w:rsidR="00A32226" w:rsidRPr="00A32226">
        <w:rPr>
          <w:sz w:val="28"/>
          <w:szCs w:val="28"/>
        </w:rPr>
        <w:t xml:space="preserve">(turpmāk </w:t>
      </w:r>
      <w:r w:rsidR="00A32226">
        <w:rPr>
          <w:sz w:val="28"/>
          <w:szCs w:val="28"/>
        </w:rPr>
        <w:t>–</w:t>
      </w:r>
      <w:r w:rsidR="00A32226" w:rsidRPr="00A32226">
        <w:rPr>
          <w:sz w:val="28"/>
          <w:szCs w:val="28"/>
        </w:rPr>
        <w:t xml:space="preserve"> ārsts)</w:t>
      </w:r>
      <w:r w:rsidR="00737257" w:rsidRPr="00737257">
        <w:rPr>
          <w:sz w:val="28"/>
          <w:szCs w:val="28"/>
        </w:rPr>
        <w:t xml:space="preserve"> šo noteikumu 1.</w:t>
      </w:r>
      <w:r w:rsidR="001E6139" w:rsidRPr="00CB62F4">
        <w:rPr>
          <w:sz w:val="28"/>
          <w:szCs w:val="28"/>
          <w:vertAlign w:val="superscript"/>
        </w:rPr>
        <w:t>1</w:t>
      </w:r>
      <w:r w:rsidR="001E6139">
        <w:rPr>
          <w:sz w:val="28"/>
          <w:szCs w:val="28"/>
        </w:rPr>
        <w:t> </w:t>
      </w:r>
      <w:r w:rsidR="00737257" w:rsidRPr="00737257">
        <w:rPr>
          <w:sz w:val="28"/>
          <w:szCs w:val="28"/>
        </w:rPr>
        <w:t>1.</w:t>
      </w:r>
      <w:r w:rsidR="001E6139">
        <w:rPr>
          <w:sz w:val="28"/>
          <w:szCs w:val="28"/>
        </w:rPr>
        <w:t> </w:t>
      </w:r>
      <w:r w:rsidR="00737257" w:rsidRPr="00737257">
        <w:rPr>
          <w:sz w:val="28"/>
          <w:szCs w:val="28"/>
        </w:rPr>
        <w:t>apakšpunktā minēto izrakstu izsniedz, ja izglītojamais ir tādā veselības stāvoklī, kas saistīts ar spēju zaudēšanu (uz laiku vai pastāvīgi) kārtot valsts pārbaudījumus.</w:t>
      </w:r>
    </w:p>
    <w:p w14:paraId="642B445E" w14:textId="77777777" w:rsidR="00737257" w:rsidRPr="00737257" w:rsidRDefault="00737257" w:rsidP="001E6139">
      <w:pPr>
        <w:spacing w:line="240" w:lineRule="auto"/>
        <w:ind w:firstLine="720"/>
        <w:rPr>
          <w:sz w:val="28"/>
          <w:szCs w:val="28"/>
        </w:rPr>
      </w:pPr>
    </w:p>
    <w:p w14:paraId="6AEAA3FC" w14:textId="28926B51" w:rsidR="00737257" w:rsidRPr="00737257" w:rsidRDefault="00CB62F4" w:rsidP="001E6139">
      <w:pPr>
        <w:spacing w:line="240" w:lineRule="auto"/>
        <w:ind w:firstLine="720"/>
        <w:rPr>
          <w:sz w:val="28"/>
          <w:szCs w:val="28"/>
        </w:rPr>
      </w:pPr>
      <w:r>
        <w:rPr>
          <w:sz w:val="28"/>
          <w:szCs w:val="28"/>
        </w:rPr>
        <w:t>3. </w:t>
      </w:r>
      <w:r w:rsidR="00A32226">
        <w:rPr>
          <w:sz w:val="28"/>
          <w:szCs w:val="28"/>
        </w:rPr>
        <w:t>Ā</w:t>
      </w:r>
      <w:r w:rsidR="00737257" w:rsidRPr="00737257">
        <w:rPr>
          <w:sz w:val="28"/>
          <w:szCs w:val="28"/>
        </w:rPr>
        <w:t>rsts izsniedz šo noteikumu 1.</w:t>
      </w:r>
      <w:r w:rsidR="001E6139" w:rsidRPr="00CB62F4">
        <w:rPr>
          <w:sz w:val="28"/>
          <w:szCs w:val="28"/>
          <w:vertAlign w:val="superscript"/>
        </w:rPr>
        <w:t>1</w:t>
      </w:r>
      <w:r w:rsidR="001E6139">
        <w:rPr>
          <w:sz w:val="28"/>
          <w:szCs w:val="28"/>
        </w:rPr>
        <w:t> </w:t>
      </w:r>
      <w:r w:rsidR="00737257" w:rsidRPr="00737257">
        <w:rPr>
          <w:sz w:val="28"/>
          <w:szCs w:val="28"/>
        </w:rPr>
        <w:t>1.</w:t>
      </w:r>
      <w:r w:rsidR="001E6139">
        <w:rPr>
          <w:sz w:val="28"/>
          <w:szCs w:val="28"/>
        </w:rPr>
        <w:t> </w:t>
      </w:r>
      <w:r w:rsidR="00737257" w:rsidRPr="00737257">
        <w:rPr>
          <w:sz w:val="28"/>
          <w:szCs w:val="28"/>
        </w:rPr>
        <w:t xml:space="preserve">apakšpunktā </w:t>
      </w:r>
      <w:r w:rsidR="00990338">
        <w:rPr>
          <w:sz w:val="28"/>
          <w:szCs w:val="28"/>
        </w:rPr>
        <w:t xml:space="preserve">minēto </w:t>
      </w:r>
      <w:r w:rsidR="00737257" w:rsidRPr="00737257">
        <w:rPr>
          <w:sz w:val="28"/>
          <w:szCs w:val="28"/>
        </w:rPr>
        <w:t>izrakstu pēc izglītojamā personīgas apskates un izmeklēšanas, un atbilstoši tai medicīniskajai informācijai, kas ir ģimenes ārsta rīcībā, norādot, vai veselības stāvoklis ir par pamatu izglītojamā atbrīvošanai no valsts pārbaudījumiem un uz kādu termiņu izglītojamais ir atbrīvojams no valsts pārbaudījumiem. Ģimenes ārsts pirms izraksta izsniegšanas, ja nepieciešams, nosūta izglītojamo uz papildu izmeklējumiem un konsultācijām pie citiem speciālistiem.”</w:t>
      </w:r>
    </w:p>
    <w:p w14:paraId="46A1F295" w14:textId="77777777" w:rsidR="00737257" w:rsidRPr="00737257" w:rsidRDefault="00737257" w:rsidP="001E6139">
      <w:pPr>
        <w:spacing w:line="240" w:lineRule="auto"/>
        <w:ind w:firstLine="720"/>
        <w:rPr>
          <w:sz w:val="28"/>
          <w:szCs w:val="28"/>
        </w:rPr>
      </w:pPr>
    </w:p>
    <w:p w14:paraId="4DE417AB" w14:textId="77777777" w:rsidR="00737257" w:rsidRPr="00737257" w:rsidRDefault="00CB62F4" w:rsidP="001E6139">
      <w:pPr>
        <w:spacing w:line="240" w:lineRule="auto"/>
        <w:ind w:firstLine="720"/>
        <w:rPr>
          <w:sz w:val="28"/>
          <w:szCs w:val="28"/>
        </w:rPr>
      </w:pPr>
      <w:r>
        <w:rPr>
          <w:sz w:val="28"/>
          <w:szCs w:val="28"/>
        </w:rPr>
        <w:t>5. </w:t>
      </w:r>
      <w:r w:rsidR="00737257" w:rsidRPr="00737257">
        <w:rPr>
          <w:sz w:val="28"/>
          <w:szCs w:val="28"/>
        </w:rPr>
        <w:t>Svītrot 4., 5., 6. un 7.</w:t>
      </w:r>
      <w:r w:rsidR="001E6139">
        <w:rPr>
          <w:sz w:val="28"/>
          <w:szCs w:val="28"/>
        </w:rPr>
        <w:t> </w:t>
      </w:r>
      <w:r w:rsidR="00737257" w:rsidRPr="00737257">
        <w:rPr>
          <w:sz w:val="28"/>
          <w:szCs w:val="28"/>
        </w:rPr>
        <w:t>punktu.</w:t>
      </w:r>
    </w:p>
    <w:p w14:paraId="426CD748" w14:textId="77777777" w:rsidR="00737257" w:rsidRPr="00737257" w:rsidRDefault="00737257" w:rsidP="001E6139">
      <w:pPr>
        <w:spacing w:line="240" w:lineRule="auto"/>
        <w:ind w:firstLine="720"/>
        <w:rPr>
          <w:sz w:val="28"/>
          <w:szCs w:val="28"/>
        </w:rPr>
      </w:pPr>
    </w:p>
    <w:p w14:paraId="03306863" w14:textId="011180C7" w:rsidR="00893E29" w:rsidRDefault="00CB62F4" w:rsidP="00DC0E4B">
      <w:pPr>
        <w:spacing w:line="240" w:lineRule="auto"/>
        <w:ind w:firstLine="720"/>
        <w:rPr>
          <w:sz w:val="28"/>
          <w:szCs w:val="28"/>
        </w:rPr>
      </w:pPr>
      <w:r>
        <w:rPr>
          <w:sz w:val="28"/>
          <w:szCs w:val="28"/>
        </w:rPr>
        <w:t>6. </w:t>
      </w:r>
      <w:r w:rsidR="00DC0E4B" w:rsidRPr="00DC0E4B">
        <w:rPr>
          <w:sz w:val="28"/>
          <w:szCs w:val="28"/>
        </w:rPr>
        <w:t>10.punktā</w:t>
      </w:r>
      <w:r w:rsidR="00893E29">
        <w:rPr>
          <w:sz w:val="28"/>
          <w:szCs w:val="28"/>
        </w:rPr>
        <w:t>:</w:t>
      </w:r>
    </w:p>
    <w:p w14:paraId="3927BFDC" w14:textId="77777777" w:rsidR="00893E29" w:rsidRDefault="00893E29" w:rsidP="00DC0E4B">
      <w:pPr>
        <w:spacing w:line="240" w:lineRule="auto"/>
        <w:ind w:firstLine="720"/>
        <w:rPr>
          <w:sz w:val="28"/>
          <w:szCs w:val="28"/>
        </w:rPr>
      </w:pPr>
      <w:r>
        <w:rPr>
          <w:sz w:val="28"/>
          <w:szCs w:val="28"/>
        </w:rPr>
        <w:t xml:space="preserve">aizstāt </w:t>
      </w:r>
      <w:r w:rsidR="00DC0E4B" w:rsidRPr="00DC0E4B">
        <w:rPr>
          <w:sz w:val="28"/>
          <w:szCs w:val="28"/>
        </w:rPr>
        <w:t>skaitli un vārdus “1.aprīļa” ar vārdiem “šo noteikumu 1.</w:t>
      </w:r>
      <w:r w:rsidR="00DC0E4B" w:rsidRPr="00DC0E4B">
        <w:rPr>
          <w:sz w:val="28"/>
          <w:szCs w:val="28"/>
          <w:vertAlign w:val="superscript"/>
        </w:rPr>
        <w:t>1</w:t>
      </w:r>
      <w:r w:rsidR="00DC0E4B" w:rsidRPr="00DC0E4B">
        <w:rPr>
          <w:sz w:val="28"/>
          <w:szCs w:val="28"/>
        </w:rPr>
        <w:t xml:space="preserve"> 1.apakšpunktā noteiktā</w:t>
      </w:r>
      <w:r w:rsidR="00C97821">
        <w:rPr>
          <w:sz w:val="28"/>
          <w:szCs w:val="28"/>
        </w:rPr>
        <w:t xml:space="preserve"> dokumentu iesniegšanas</w:t>
      </w:r>
      <w:r w:rsidR="00DC0E4B" w:rsidRPr="00DC0E4B">
        <w:rPr>
          <w:sz w:val="28"/>
          <w:szCs w:val="28"/>
        </w:rPr>
        <w:t xml:space="preserve"> termiņa”</w:t>
      </w:r>
      <w:r>
        <w:rPr>
          <w:sz w:val="28"/>
          <w:szCs w:val="28"/>
        </w:rPr>
        <w:t>;</w:t>
      </w:r>
    </w:p>
    <w:p w14:paraId="290476DE" w14:textId="15ED58A2" w:rsidR="00F36BB7" w:rsidRDefault="00DC0E4B" w:rsidP="00DC0E4B">
      <w:pPr>
        <w:spacing w:line="240" w:lineRule="auto"/>
        <w:ind w:firstLine="720"/>
        <w:rPr>
          <w:sz w:val="28"/>
          <w:szCs w:val="28"/>
        </w:rPr>
      </w:pPr>
      <w:r w:rsidRPr="00DC0E4B">
        <w:rPr>
          <w:sz w:val="28"/>
          <w:szCs w:val="28"/>
        </w:rPr>
        <w:t>svītrot vārdus “pašvaldībā vai attiecīgajā ministrijā”</w:t>
      </w:r>
      <w:r w:rsidR="00F36BB7">
        <w:rPr>
          <w:sz w:val="28"/>
          <w:szCs w:val="28"/>
        </w:rPr>
        <w:t>;</w:t>
      </w:r>
    </w:p>
    <w:p w14:paraId="1EE0681A" w14:textId="03075F87" w:rsidR="00DC0E4B" w:rsidRDefault="00F36BB7" w:rsidP="00DC0E4B">
      <w:pPr>
        <w:spacing w:line="240" w:lineRule="auto"/>
        <w:ind w:firstLine="720"/>
        <w:rPr>
          <w:sz w:val="28"/>
          <w:szCs w:val="28"/>
        </w:rPr>
      </w:pPr>
      <w:r>
        <w:rPr>
          <w:sz w:val="28"/>
          <w:szCs w:val="28"/>
        </w:rPr>
        <w:t>aizstāt vārdus “</w:t>
      </w:r>
      <w:r w:rsidRPr="00F36BB7">
        <w:rPr>
          <w:sz w:val="28"/>
          <w:szCs w:val="28"/>
        </w:rPr>
        <w:t>pacienta ambulatorā vai stacionārā slimnieka medicīniskās kartes</w:t>
      </w:r>
      <w:r>
        <w:rPr>
          <w:sz w:val="28"/>
          <w:szCs w:val="28"/>
        </w:rPr>
        <w:t xml:space="preserve">” ar vārdiem “stacionārā vai </w:t>
      </w:r>
      <w:r w:rsidRPr="00F36BB7">
        <w:rPr>
          <w:sz w:val="28"/>
          <w:szCs w:val="28"/>
        </w:rPr>
        <w:t>ambulatorā pacienta medicīniskās kartes</w:t>
      </w:r>
      <w:r>
        <w:rPr>
          <w:sz w:val="28"/>
          <w:szCs w:val="28"/>
        </w:rPr>
        <w:t>”.</w:t>
      </w:r>
    </w:p>
    <w:p w14:paraId="5A7B8033" w14:textId="6A706784" w:rsidR="00737257" w:rsidRPr="00737257" w:rsidRDefault="00737257" w:rsidP="00DC0E4B">
      <w:pPr>
        <w:spacing w:line="240" w:lineRule="auto"/>
        <w:ind w:firstLine="720"/>
        <w:rPr>
          <w:sz w:val="28"/>
          <w:szCs w:val="28"/>
        </w:rPr>
      </w:pPr>
    </w:p>
    <w:p w14:paraId="4EF216DE" w14:textId="77777777" w:rsidR="00A92C00" w:rsidRDefault="00CB62F4" w:rsidP="001E6139">
      <w:pPr>
        <w:spacing w:line="240" w:lineRule="auto"/>
        <w:ind w:firstLine="720"/>
        <w:rPr>
          <w:sz w:val="28"/>
          <w:szCs w:val="28"/>
        </w:rPr>
      </w:pPr>
      <w:r>
        <w:rPr>
          <w:sz w:val="28"/>
          <w:szCs w:val="28"/>
        </w:rPr>
        <w:t>7. </w:t>
      </w:r>
      <w:r w:rsidR="00737257" w:rsidRPr="00737257">
        <w:rPr>
          <w:sz w:val="28"/>
          <w:szCs w:val="28"/>
        </w:rPr>
        <w:t>Svītrot noteikumu pielikumu.</w:t>
      </w:r>
    </w:p>
    <w:p w14:paraId="38642388" w14:textId="77777777" w:rsidR="00CB62F4" w:rsidRDefault="00CB62F4" w:rsidP="001E6139">
      <w:pPr>
        <w:spacing w:line="240" w:lineRule="auto"/>
        <w:ind w:firstLine="720"/>
        <w:rPr>
          <w:sz w:val="28"/>
          <w:szCs w:val="28"/>
        </w:rPr>
      </w:pPr>
    </w:p>
    <w:p w14:paraId="5822419A" w14:textId="77777777" w:rsidR="00A32226" w:rsidRDefault="00A32226" w:rsidP="001E6139">
      <w:pPr>
        <w:spacing w:line="240" w:lineRule="auto"/>
        <w:ind w:firstLine="720"/>
        <w:rPr>
          <w:sz w:val="28"/>
          <w:szCs w:val="28"/>
        </w:rPr>
      </w:pPr>
    </w:p>
    <w:p w14:paraId="74B3ECEC" w14:textId="77777777" w:rsidR="00CB62F4" w:rsidRDefault="00CB62F4" w:rsidP="00A32226">
      <w:pPr>
        <w:spacing w:line="240" w:lineRule="auto"/>
        <w:rPr>
          <w:sz w:val="28"/>
          <w:szCs w:val="28"/>
        </w:rPr>
      </w:pPr>
    </w:p>
    <w:p w14:paraId="359515BE" w14:textId="77777777" w:rsidR="00CB62F4" w:rsidRDefault="00CB62F4" w:rsidP="001E6139">
      <w:pPr>
        <w:tabs>
          <w:tab w:val="left" w:pos="6804"/>
        </w:tabs>
        <w:spacing w:line="240" w:lineRule="auto"/>
        <w:ind w:firstLine="720"/>
        <w:rPr>
          <w:sz w:val="28"/>
          <w:szCs w:val="28"/>
        </w:rPr>
      </w:pPr>
      <w:r w:rsidRPr="00CB62F4">
        <w:rPr>
          <w:sz w:val="28"/>
          <w:szCs w:val="28"/>
        </w:rPr>
        <w:t>Ministru prezidents</w:t>
      </w:r>
      <w:r>
        <w:rPr>
          <w:sz w:val="28"/>
          <w:szCs w:val="28"/>
        </w:rPr>
        <w:tab/>
      </w:r>
      <w:r w:rsidRPr="00CB62F4">
        <w:rPr>
          <w:sz w:val="28"/>
          <w:szCs w:val="28"/>
        </w:rPr>
        <w:t>A.</w:t>
      </w:r>
      <w:r w:rsidR="001E6139">
        <w:rPr>
          <w:sz w:val="28"/>
          <w:szCs w:val="28"/>
        </w:rPr>
        <w:t> </w:t>
      </w:r>
      <w:r w:rsidRPr="00CB62F4">
        <w:rPr>
          <w:sz w:val="28"/>
          <w:szCs w:val="28"/>
        </w:rPr>
        <w:t>K.</w:t>
      </w:r>
      <w:r w:rsidR="001E6139">
        <w:rPr>
          <w:sz w:val="28"/>
          <w:szCs w:val="28"/>
        </w:rPr>
        <w:t> </w:t>
      </w:r>
      <w:r w:rsidRPr="00CB62F4">
        <w:rPr>
          <w:sz w:val="28"/>
          <w:szCs w:val="28"/>
        </w:rPr>
        <w:t>Kariņš</w:t>
      </w:r>
    </w:p>
    <w:p w14:paraId="336FE52D" w14:textId="77777777" w:rsidR="00CB62F4" w:rsidRDefault="00CB62F4" w:rsidP="001E6139">
      <w:pPr>
        <w:spacing w:line="240" w:lineRule="auto"/>
        <w:ind w:firstLine="720"/>
        <w:rPr>
          <w:sz w:val="28"/>
          <w:szCs w:val="28"/>
        </w:rPr>
      </w:pPr>
    </w:p>
    <w:p w14:paraId="66B7D04E" w14:textId="77777777" w:rsidR="00CB62F4" w:rsidRPr="00CB62F4" w:rsidRDefault="00CB62F4" w:rsidP="001E6139">
      <w:pPr>
        <w:spacing w:line="240" w:lineRule="auto"/>
        <w:ind w:firstLine="720"/>
        <w:rPr>
          <w:sz w:val="28"/>
          <w:szCs w:val="28"/>
        </w:rPr>
      </w:pPr>
      <w:r w:rsidRPr="00CB62F4">
        <w:rPr>
          <w:sz w:val="28"/>
          <w:szCs w:val="28"/>
        </w:rPr>
        <w:t>Iesniedzējs:</w:t>
      </w:r>
    </w:p>
    <w:p w14:paraId="34BF1BD3" w14:textId="77777777" w:rsidR="00CB62F4" w:rsidRPr="00CB62F4" w:rsidRDefault="00CB62F4" w:rsidP="001E6139">
      <w:pPr>
        <w:tabs>
          <w:tab w:val="left" w:pos="6804"/>
        </w:tabs>
        <w:spacing w:line="240" w:lineRule="auto"/>
        <w:ind w:firstLine="720"/>
        <w:rPr>
          <w:sz w:val="28"/>
          <w:szCs w:val="28"/>
        </w:rPr>
      </w:pPr>
      <w:r>
        <w:rPr>
          <w:sz w:val="28"/>
          <w:szCs w:val="28"/>
        </w:rPr>
        <w:t>Izglītības un zinātnes ministre</w:t>
      </w:r>
      <w:r>
        <w:rPr>
          <w:sz w:val="28"/>
          <w:szCs w:val="28"/>
        </w:rPr>
        <w:tab/>
      </w:r>
      <w:r w:rsidR="001E6139">
        <w:rPr>
          <w:sz w:val="28"/>
          <w:szCs w:val="28"/>
        </w:rPr>
        <w:t>I. </w:t>
      </w:r>
      <w:proofErr w:type="spellStart"/>
      <w:r>
        <w:rPr>
          <w:sz w:val="28"/>
          <w:szCs w:val="28"/>
        </w:rPr>
        <w:t>Šuplinska</w:t>
      </w:r>
      <w:proofErr w:type="spellEnd"/>
    </w:p>
    <w:p w14:paraId="229B3F2D" w14:textId="77777777" w:rsidR="00CB62F4" w:rsidRPr="00CB62F4" w:rsidRDefault="00CB62F4" w:rsidP="001E6139">
      <w:pPr>
        <w:spacing w:line="240" w:lineRule="auto"/>
        <w:ind w:firstLine="720"/>
        <w:rPr>
          <w:sz w:val="28"/>
          <w:szCs w:val="28"/>
        </w:rPr>
      </w:pPr>
    </w:p>
    <w:p w14:paraId="38D36CCD" w14:textId="77777777" w:rsidR="00CB62F4" w:rsidRPr="00CB62F4" w:rsidRDefault="00CB62F4" w:rsidP="001E6139">
      <w:pPr>
        <w:spacing w:line="240" w:lineRule="auto"/>
        <w:ind w:firstLine="720"/>
        <w:rPr>
          <w:sz w:val="28"/>
          <w:szCs w:val="28"/>
        </w:rPr>
      </w:pPr>
      <w:r w:rsidRPr="00CB62F4">
        <w:rPr>
          <w:sz w:val="28"/>
          <w:szCs w:val="28"/>
        </w:rPr>
        <w:t xml:space="preserve">Vizē: </w:t>
      </w:r>
    </w:p>
    <w:p w14:paraId="2201CAF1" w14:textId="77777777" w:rsidR="00CB62F4" w:rsidRPr="00737257" w:rsidRDefault="00CB62F4" w:rsidP="001E6139">
      <w:pPr>
        <w:tabs>
          <w:tab w:val="left" w:pos="6804"/>
        </w:tabs>
        <w:spacing w:line="240" w:lineRule="auto"/>
        <w:ind w:firstLine="720"/>
        <w:rPr>
          <w:sz w:val="28"/>
          <w:szCs w:val="28"/>
        </w:rPr>
      </w:pPr>
      <w:r w:rsidRPr="00CB62F4">
        <w:rPr>
          <w:sz w:val="28"/>
          <w:szCs w:val="28"/>
        </w:rPr>
        <w:t>Valsts sekretāre</w:t>
      </w:r>
      <w:r>
        <w:rPr>
          <w:sz w:val="28"/>
          <w:szCs w:val="28"/>
        </w:rPr>
        <w:tab/>
      </w:r>
      <w:r w:rsidR="001E6139" w:rsidRPr="00CB62F4">
        <w:rPr>
          <w:sz w:val="28"/>
          <w:szCs w:val="28"/>
        </w:rPr>
        <w:t>L</w:t>
      </w:r>
      <w:r w:rsidR="001E6139">
        <w:rPr>
          <w:sz w:val="28"/>
          <w:szCs w:val="28"/>
        </w:rPr>
        <w:t>. </w:t>
      </w:r>
      <w:r w:rsidRPr="00CB62F4">
        <w:rPr>
          <w:sz w:val="28"/>
          <w:szCs w:val="28"/>
        </w:rPr>
        <w:t>Lejiņa</w:t>
      </w:r>
    </w:p>
    <w:sectPr w:rsidR="00CB62F4" w:rsidRPr="00737257" w:rsidSect="0002187F">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64908" w14:textId="77777777" w:rsidR="00AD1F2A" w:rsidRDefault="00AD1F2A" w:rsidP="0002187F">
      <w:pPr>
        <w:spacing w:line="240" w:lineRule="auto"/>
      </w:pPr>
      <w:r>
        <w:separator/>
      </w:r>
    </w:p>
  </w:endnote>
  <w:endnote w:type="continuationSeparator" w:id="0">
    <w:p w14:paraId="687EF3B6" w14:textId="77777777" w:rsidR="00AD1F2A" w:rsidRDefault="00AD1F2A" w:rsidP="00021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5ACF" w14:textId="60A79376" w:rsidR="00990338" w:rsidRPr="000B0B55" w:rsidRDefault="000B0B55" w:rsidP="000B0B55">
    <w:pPr>
      <w:pStyle w:val="Footer"/>
    </w:pPr>
    <w:r w:rsidRPr="000B0B55">
      <w:t>IZMNot_</w:t>
    </w:r>
    <w:r w:rsidR="00DC0E4B">
      <w:t>1</w:t>
    </w:r>
    <w:r w:rsidR="00F56925">
      <w:t>9</w:t>
    </w:r>
    <w:r w:rsidRPr="000B0B55">
      <w:t>0619_groz_112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9947F" w14:textId="2B1A3419" w:rsidR="00990338" w:rsidRPr="000B0B55" w:rsidRDefault="000B0B55" w:rsidP="000B0B55">
    <w:pPr>
      <w:pStyle w:val="Footer"/>
    </w:pPr>
    <w:r w:rsidRPr="000B0B55">
      <w:t>IZMNot_</w:t>
    </w:r>
    <w:r w:rsidR="00873567">
      <w:t>1</w:t>
    </w:r>
    <w:r w:rsidR="00F56925">
      <w:t>9</w:t>
    </w:r>
    <w:r w:rsidRPr="000B0B55">
      <w:t>0619_groz_112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8A21E" w14:textId="77777777" w:rsidR="00AD1F2A" w:rsidRDefault="00AD1F2A" w:rsidP="0002187F">
      <w:pPr>
        <w:spacing w:line="240" w:lineRule="auto"/>
      </w:pPr>
      <w:r>
        <w:separator/>
      </w:r>
    </w:p>
  </w:footnote>
  <w:footnote w:type="continuationSeparator" w:id="0">
    <w:p w14:paraId="2FCAB4FC" w14:textId="77777777" w:rsidR="00AD1F2A" w:rsidRDefault="00AD1F2A" w:rsidP="000218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22531"/>
      <w:docPartObj>
        <w:docPartGallery w:val="Page Numbers (Top of Page)"/>
        <w:docPartUnique/>
      </w:docPartObj>
    </w:sdtPr>
    <w:sdtEndPr>
      <w:rPr>
        <w:noProof/>
      </w:rPr>
    </w:sdtEndPr>
    <w:sdtContent>
      <w:p w14:paraId="2C75C809" w14:textId="77777777" w:rsidR="0002187F" w:rsidRDefault="0002187F">
        <w:pPr>
          <w:pStyle w:val="Header"/>
          <w:jc w:val="center"/>
        </w:pPr>
        <w:r>
          <w:fldChar w:fldCharType="begin"/>
        </w:r>
        <w:r>
          <w:instrText xml:space="preserve"> PAGE   \* MERGEFORMAT </w:instrText>
        </w:r>
        <w:r>
          <w:fldChar w:fldCharType="separate"/>
        </w:r>
        <w:r w:rsidR="00744041">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57"/>
    <w:rsid w:val="0002187F"/>
    <w:rsid w:val="000B0B55"/>
    <w:rsid w:val="0019050E"/>
    <w:rsid w:val="001E6139"/>
    <w:rsid w:val="003A1826"/>
    <w:rsid w:val="0041497E"/>
    <w:rsid w:val="00597996"/>
    <w:rsid w:val="00737257"/>
    <w:rsid w:val="00744041"/>
    <w:rsid w:val="00845497"/>
    <w:rsid w:val="00873567"/>
    <w:rsid w:val="00893E29"/>
    <w:rsid w:val="00990338"/>
    <w:rsid w:val="009C17E0"/>
    <w:rsid w:val="00A2188D"/>
    <w:rsid w:val="00A32226"/>
    <w:rsid w:val="00A92C00"/>
    <w:rsid w:val="00AD1F2A"/>
    <w:rsid w:val="00AE52FE"/>
    <w:rsid w:val="00B11645"/>
    <w:rsid w:val="00B124C7"/>
    <w:rsid w:val="00B7755E"/>
    <w:rsid w:val="00B96E91"/>
    <w:rsid w:val="00C632CE"/>
    <w:rsid w:val="00C97821"/>
    <w:rsid w:val="00CB62F4"/>
    <w:rsid w:val="00DC0E4B"/>
    <w:rsid w:val="00E81A3E"/>
    <w:rsid w:val="00F17126"/>
    <w:rsid w:val="00F36BB7"/>
    <w:rsid w:val="00F56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87F"/>
    <w:pPr>
      <w:tabs>
        <w:tab w:val="center" w:pos="4153"/>
        <w:tab w:val="right" w:pos="8306"/>
      </w:tabs>
      <w:spacing w:line="240" w:lineRule="auto"/>
    </w:pPr>
  </w:style>
  <w:style w:type="character" w:customStyle="1" w:styleId="HeaderChar">
    <w:name w:val="Header Char"/>
    <w:basedOn w:val="DefaultParagraphFont"/>
    <w:link w:val="Header"/>
    <w:uiPriority w:val="99"/>
    <w:rsid w:val="0002187F"/>
  </w:style>
  <w:style w:type="paragraph" w:styleId="Footer">
    <w:name w:val="footer"/>
    <w:basedOn w:val="Normal"/>
    <w:link w:val="FooterChar"/>
    <w:uiPriority w:val="99"/>
    <w:unhideWhenUsed/>
    <w:rsid w:val="0002187F"/>
    <w:pPr>
      <w:tabs>
        <w:tab w:val="center" w:pos="4153"/>
        <w:tab w:val="right" w:pos="8306"/>
      </w:tabs>
      <w:spacing w:line="240" w:lineRule="auto"/>
    </w:pPr>
  </w:style>
  <w:style w:type="character" w:customStyle="1" w:styleId="FooterChar">
    <w:name w:val="Footer Char"/>
    <w:basedOn w:val="DefaultParagraphFont"/>
    <w:link w:val="Footer"/>
    <w:uiPriority w:val="99"/>
    <w:rsid w:val="0002187F"/>
  </w:style>
  <w:style w:type="paragraph" w:customStyle="1" w:styleId="NormalWeb1">
    <w:name w:val="Normal (Web)1"/>
    <w:basedOn w:val="Normal"/>
    <w:rsid w:val="0002187F"/>
    <w:pPr>
      <w:spacing w:before="100" w:beforeAutospacing="1" w:after="100" w:afterAutospacing="1" w:line="240" w:lineRule="auto"/>
      <w:ind w:firstLine="0"/>
      <w:jc w:val="left"/>
    </w:pPr>
    <w:rPr>
      <w:rFonts w:ascii="Arial Unicode MS" w:eastAsia="Arial Unicode MS" w:hAnsi="Arial Unicode MS"/>
      <w:color w:val="000000"/>
      <w:szCs w:val="20"/>
    </w:rPr>
  </w:style>
  <w:style w:type="paragraph" w:styleId="BodyTextIndent">
    <w:name w:val="Body Text Indent"/>
    <w:basedOn w:val="Normal"/>
    <w:link w:val="BodyTextIndentChar"/>
    <w:rsid w:val="0002187F"/>
    <w:pPr>
      <w:spacing w:after="120" w:line="240" w:lineRule="auto"/>
      <w:ind w:left="283" w:firstLine="0"/>
      <w:jc w:val="left"/>
    </w:pPr>
    <w:rPr>
      <w:rFonts w:eastAsia="Times New Roman"/>
      <w:lang w:val="en-GB"/>
    </w:rPr>
  </w:style>
  <w:style w:type="character" w:customStyle="1" w:styleId="BodyTextIndentChar">
    <w:name w:val="Body Text Indent Char"/>
    <w:basedOn w:val="DefaultParagraphFont"/>
    <w:link w:val="BodyTextIndent"/>
    <w:rsid w:val="0002187F"/>
    <w:rPr>
      <w:rFonts w:eastAsia="Times New Roman"/>
      <w:lang w:val="en-GB"/>
    </w:rPr>
  </w:style>
  <w:style w:type="paragraph" w:styleId="BodyTextIndent3">
    <w:name w:val="Body Text Indent 3"/>
    <w:basedOn w:val="Normal"/>
    <w:link w:val="BodyTextIndent3Char"/>
    <w:rsid w:val="0002187F"/>
    <w:pPr>
      <w:spacing w:after="120" w:line="240" w:lineRule="auto"/>
      <w:ind w:left="283" w:firstLine="0"/>
      <w:jc w:val="left"/>
    </w:pPr>
    <w:rPr>
      <w:rFonts w:eastAsia="Times New Roman"/>
      <w:sz w:val="16"/>
      <w:szCs w:val="16"/>
      <w:lang w:val="en-GB"/>
    </w:rPr>
  </w:style>
  <w:style w:type="character" w:customStyle="1" w:styleId="BodyTextIndent3Char">
    <w:name w:val="Body Text Indent 3 Char"/>
    <w:basedOn w:val="DefaultParagraphFont"/>
    <w:link w:val="BodyTextIndent3"/>
    <w:rsid w:val="0002187F"/>
    <w:rPr>
      <w:rFonts w:eastAsia="Times New Roman"/>
      <w:sz w:val="16"/>
      <w:szCs w:val="16"/>
      <w:lang w:val="en-GB"/>
    </w:rPr>
  </w:style>
  <w:style w:type="paragraph" w:styleId="BalloonText">
    <w:name w:val="Balloon Text"/>
    <w:basedOn w:val="Normal"/>
    <w:link w:val="BalloonTextChar"/>
    <w:uiPriority w:val="99"/>
    <w:semiHidden/>
    <w:unhideWhenUsed/>
    <w:rsid w:val="008454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97"/>
    <w:rPr>
      <w:rFonts w:ascii="Segoe UI" w:hAnsi="Segoe UI" w:cs="Segoe UI"/>
      <w:sz w:val="18"/>
      <w:szCs w:val="18"/>
    </w:rPr>
  </w:style>
  <w:style w:type="character" w:styleId="CommentReference">
    <w:name w:val="annotation reference"/>
    <w:basedOn w:val="DefaultParagraphFont"/>
    <w:uiPriority w:val="99"/>
    <w:semiHidden/>
    <w:unhideWhenUsed/>
    <w:rsid w:val="001E6139"/>
    <w:rPr>
      <w:sz w:val="16"/>
      <w:szCs w:val="16"/>
    </w:rPr>
  </w:style>
  <w:style w:type="paragraph" w:styleId="CommentText">
    <w:name w:val="annotation text"/>
    <w:basedOn w:val="Normal"/>
    <w:link w:val="CommentTextChar"/>
    <w:uiPriority w:val="99"/>
    <w:semiHidden/>
    <w:unhideWhenUsed/>
    <w:rsid w:val="001E6139"/>
    <w:pPr>
      <w:spacing w:line="240" w:lineRule="auto"/>
    </w:pPr>
    <w:rPr>
      <w:sz w:val="20"/>
      <w:szCs w:val="20"/>
    </w:rPr>
  </w:style>
  <w:style w:type="character" w:customStyle="1" w:styleId="CommentTextChar">
    <w:name w:val="Comment Text Char"/>
    <w:basedOn w:val="DefaultParagraphFont"/>
    <w:link w:val="CommentText"/>
    <w:uiPriority w:val="99"/>
    <w:semiHidden/>
    <w:rsid w:val="001E6139"/>
    <w:rPr>
      <w:sz w:val="20"/>
      <w:szCs w:val="20"/>
    </w:rPr>
  </w:style>
  <w:style w:type="paragraph" w:styleId="CommentSubject">
    <w:name w:val="annotation subject"/>
    <w:basedOn w:val="CommentText"/>
    <w:next w:val="CommentText"/>
    <w:link w:val="CommentSubjectChar"/>
    <w:uiPriority w:val="99"/>
    <w:semiHidden/>
    <w:unhideWhenUsed/>
    <w:rsid w:val="001E6139"/>
    <w:rPr>
      <w:b/>
      <w:bCs/>
    </w:rPr>
  </w:style>
  <w:style w:type="character" w:customStyle="1" w:styleId="CommentSubjectChar">
    <w:name w:val="Comment Subject Char"/>
    <w:basedOn w:val="CommentTextChar"/>
    <w:link w:val="CommentSubject"/>
    <w:uiPriority w:val="99"/>
    <w:semiHidden/>
    <w:rsid w:val="001E61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87F"/>
    <w:pPr>
      <w:tabs>
        <w:tab w:val="center" w:pos="4153"/>
        <w:tab w:val="right" w:pos="8306"/>
      </w:tabs>
      <w:spacing w:line="240" w:lineRule="auto"/>
    </w:pPr>
  </w:style>
  <w:style w:type="character" w:customStyle="1" w:styleId="HeaderChar">
    <w:name w:val="Header Char"/>
    <w:basedOn w:val="DefaultParagraphFont"/>
    <w:link w:val="Header"/>
    <w:uiPriority w:val="99"/>
    <w:rsid w:val="0002187F"/>
  </w:style>
  <w:style w:type="paragraph" w:styleId="Footer">
    <w:name w:val="footer"/>
    <w:basedOn w:val="Normal"/>
    <w:link w:val="FooterChar"/>
    <w:uiPriority w:val="99"/>
    <w:unhideWhenUsed/>
    <w:rsid w:val="0002187F"/>
    <w:pPr>
      <w:tabs>
        <w:tab w:val="center" w:pos="4153"/>
        <w:tab w:val="right" w:pos="8306"/>
      </w:tabs>
      <w:spacing w:line="240" w:lineRule="auto"/>
    </w:pPr>
  </w:style>
  <w:style w:type="character" w:customStyle="1" w:styleId="FooterChar">
    <w:name w:val="Footer Char"/>
    <w:basedOn w:val="DefaultParagraphFont"/>
    <w:link w:val="Footer"/>
    <w:uiPriority w:val="99"/>
    <w:rsid w:val="0002187F"/>
  </w:style>
  <w:style w:type="paragraph" w:customStyle="1" w:styleId="NormalWeb1">
    <w:name w:val="Normal (Web)1"/>
    <w:basedOn w:val="Normal"/>
    <w:rsid w:val="0002187F"/>
    <w:pPr>
      <w:spacing w:before="100" w:beforeAutospacing="1" w:after="100" w:afterAutospacing="1" w:line="240" w:lineRule="auto"/>
      <w:ind w:firstLine="0"/>
      <w:jc w:val="left"/>
    </w:pPr>
    <w:rPr>
      <w:rFonts w:ascii="Arial Unicode MS" w:eastAsia="Arial Unicode MS" w:hAnsi="Arial Unicode MS"/>
      <w:color w:val="000000"/>
      <w:szCs w:val="20"/>
    </w:rPr>
  </w:style>
  <w:style w:type="paragraph" w:styleId="BodyTextIndent">
    <w:name w:val="Body Text Indent"/>
    <w:basedOn w:val="Normal"/>
    <w:link w:val="BodyTextIndentChar"/>
    <w:rsid w:val="0002187F"/>
    <w:pPr>
      <w:spacing w:after="120" w:line="240" w:lineRule="auto"/>
      <w:ind w:left="283" w:firstLine="0"/>
      <w:jc w:val="left"/>
    </w:pPr>
    <w:rPr>
      <w:rFonts w:eastAsia="Times New Roman"/>
      <w:lang w:val="en-GB"/>
    </w:rPr>
  </w:style>
  <w:style w:type="character" w:customStyle="1" w:styleId="BodyTextIndentChar">
    <w:name w:val="Body Text Indent Char"/>
    <w:basedOn w:val="DefaultParagraphFont"/>
    <w:link w:val="BodyTextIndent"/>
    <w:rsid w:val="0002187F"/>
    <w:rPr>
      <w:rFonts w:eastAsia="Times New Roman"/>
      <w:lang w:val="en-GB"/>
    </w:rPr>
  </w:style>
  <w:style w:type="paragraph" w:styleId="BodyTextIndent3">
    <w:name w:val="Body Text Indent 3"/>
    <w:basedOn w:val="Normal"/>
    <w:link w:val="BodyTextIndent3Char"/>
    <w:rsid w:val="0002187F"/>
    <w:pPr>
      <w:spacing w:after="120" w:line="240" w:lineRule="auto"/>
      <w:ind w:left="283" w:firstLine="0"/>
      <w:jc w:val="left"/>
    </w:pPr>
    <w:rPr>
      <w:rFonts w:eastAsia="Times New Roman"/>
      <w:sz w:val="16"/>
      <w:szCs w:val="16"/>
      <w:lang w:val="en-GB"/>
    </w:rPr>
  </w:style>
  <w:style w:type="character" w:customStyle="1" w:styleId="BodyTextIndent3Char">
    <w:name w:val="Body Text Indent 3 Char"/>
    <w:basedOn w:val="DefaultParagraphFont"/>
    <w:link w:val="BodyTextIndent3"/>
    <w:rsid w:val="0002187F"/>
    <w:rPr>
      <w:rFonts w:eastAsia="Times New Roman"/>
      <w:sz w:val="16"/>
      <w:szCs w:val="16"/>
      <w:lang w:val="en-GB"/>
    </w:rPr>
  </w:style>
  <w:style w:type="paragraph" w:styleId="BalloonText">
    <w:name w:val="Balloon Text"/>
    <w:basedOn w:val="Normal"/>
    <w:link w:val="BalloonTextChar"/>
    <w:uiPriority w:val="99"/>
    <w:semiHidden/>
    <w:unhideWhenUsed/>
    <w:rsid w:val="008454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97"/>
    <w:rPr>
      <w:rFonts w:ascii="Segoe UI" w:hAnsi="Segoe UI" w:cs="Segoe UI"/>
      <w:sz w:val="18"/>
      <w:szCs w:val="18"/>
    </w:rPr>
  </w:style>
  <w:style w:type="character" w:styleId="CommentReference">
    <w:name w:val="annotation reference"/>
    <w:basedOn w:val="DefaultParagraphFont"/>
    <w:uiPriority w:val="99"/>
    <w:semiHidden/>
    <w:unhideWhenUsed/>
    <w:rsid w:val="001E6139"/>
    <w:rPr>
      <w:sz w:val="16"/>
      <w:szCs w:val="16"/>
    </w:rPr>
  </w:style>
  <w:style w:type="paragraph" w:styleId="CommentText">
    <w:name w:val="annotation text"/>
    <w:basedOn w:val="Normal"/>
    <w:link w:val="CommentTextChar"/>
    <w:uiPriority w:val="99"/>
    <w:semiHidden/>
    <w:unhideWhenUsed/>
    <w:rsid w:val="001E6139"/>
    <w:pPr>
      <w:spacing w:line="240" w:lineRule="auto"/>
    </w:pPr>
    <w:rPr>
      <w:sz w:val="20"/>
      <w:szCs w:val="20"/>
    </w:rPr>
  </w:style>
  <w:style w:type="character" w:customStyle="1" w:styleId="CommentTextChar">
    <w:name w:val="Comment Text Char"/>
    <w:basedOn w:val="DefaultParagraphFont"/>
    <w:link w:val="CommentText"/>
    <w:uiPriority w:val="99"/>
    <w:semiHidden/>
    <w:rsid w:val="001E6139"/>
    <w:rPr>
      <w:sz w:val="20"/>
      <w:szCs w:val="20"/>
    </w:rPr>
  </w:style>
  <w:style w:type="paragraph" w:styleId="CommentSubject">
    <w:name w:val="annotation subject"/>
    <w:basedOn w:val="CommentText"/>
    <w:next w:val="CommentText"/>
    <w:link w:val="CommentSubjectChar"/>
    <w:uiPriority w:val="99"/>
    <w:semiHidden/>
    <w:unhideWhenUsed/>
    <w:rsid w:val="001E6139"/>
    <w:rPr>
      <w:b/>
      <w:bCs/>
    </w:rPr>
  </w:style>
  <w:style w:type="character" w:customStyle="1" w:styleId="CommentSubjectChar">
    <w:name w:val="Comment Subject Char"/>
    <w:basedOn w:val="CommentTextChar"/>
    <w:link w:val="CommentSubject"/>
    <w:uiPriority w:val="99"/>
    <w:semiHidden/>
    <w:rsid w:val="001E61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2024</Words>
  <Characters>1154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 gada 11. marta noteikumos Nr. 112 “Kārtība, kādā izglītojamie atbrīvojami no noteiktajiem valsts pārbaudījumiem”</dc:title>
  <dc:creator>Ingrida Kamarute</dc:creator>
  <cp:lastModifiedBy>Ingrida Kamarute</cp:lastModifiedBy>
  <cp:revision>4</cp:revision>
  <cp:lastPrinted>2019-06-06T08:14:00Z</cp:lastPrinted>
  <dcterms:created xsi:type="dcterms:W3CDTF">2019-06-19T07:48:00Z</dcterms:created>
  <dcterms:modified xsi:type="dcterms:W3CDTF">2019-06-19T08:25:00Z</dcterms:modified>
</cp:coreProperties>
</file>