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C20D70" w:rsidRPr="00141601" w14:paraId="30E117EF" w14:textId="77777777" w:rsidTr="00491567">
        <w:trPr>
          <w:jc w:val="center"/>
        </w:trPr>
        <w:tc>
          <w:tcPr>
            <w:tcW w:w="10188" w:type="dxa"/>
            <w:tcBorders>
              <w:bottom w:val="single" w:sz="6" w:space="0" w:color="000000"/>
            </w:tcBorders>
          </w:tcPr>
          <w:p w14:paraId="3F54BCF0" w14:textId="706C511E" w:rsidR="00C20D70" w:rsidRPr="000C5A9E" w:rsidRDefault="00007253" w:rsidP="00DF2A48">
            <w:pPr>
              <w:jc w:val="center"/>
              <w:rPr>
                <w:rFonts w:eastAsia="Times New Roman"/>
                <w:b/>
                <w:bCs/>
                <w:sz w:val="26"/>
                <w:szCs w:val="26"/>
                <w:lang w:eastAsia="lv-LV"/>
              </w:rPr>
            </w:pPr>
            <w:r w:rsidRPr="00141601">
              <w:rPr>
                <w:b/>
                <w:color w:val="auto"/>
                <w:sz w:val="26"/>
                <w:szCs w:val="26"/>
              </w:rPr>
              <w:t xml:space="preserve">Izziņa par atzinumos sniegtajiem iebildumiem par </w:t>
            </w:r>
            <w:r w:rsidRPr="00141601">
              <w:rPr>
                <w:b/>
                <w:sz w:val="26"/>
                <w:szCs w:val="26"/>
              </w:rPr>
              <w:t>Ministru kabineta noteikumu projektu „</w:t>
            </w:r>
            <w:r w:rsidR="001D219C" w:rsidRPr="00D737C1">
              <w:rPr>
                <w:b/>
                <w:sz w:val="28"/>
              </w:rPr>
              <w:t>Par Latvijas Republikas valdības un Vjetnamas Sociālistiskās Republikas valdības līgumu par sadarbību izglītības jomā</w:t>
            </w:r>
            <w:r w:rsidRPr="00141601">
              <w:rPr>
                <w:b/>
                <w:sz w:val="26"/>
                <w:szCs w:val="26"/>
              </w:rPr>
              <w:t xml:space="preserve">” </w:t>
            </w:r>
          </w:p>
        </w:tc>
      </w:tr>
    </w:tbl>
    <w:p w14:paraId="465FF002" w14:textId="77777777" w:rsidR="00C20D70" w:rsidRPr="00597C9D" w:rsidRDefault="00C20D70" w:rsidP="006A4553">
      <w:pPr>
        <w:pStyle w:val="naisc"/>
        <w:spacing w:before="0" w:after="0"/>
        <w:ind w:firstLine="284"/>
        <w:rPr>
          <w:color w:val="auto"/>
        </w:rPr>
      </w:pPr>
      <w:r w:rsidRPr="00597C9D">
        <w:rPr>
          <w:color w:val="auto"/>
        </w:rPr>
        <w:t>(dokumenta veids un nosaukums)</w:t>
      </w:r>
    </w:p>
    <w:p w14:paraId="698761CD" w14:textId="77777777" w:rsidR="00C20D70" w:rsidRPr="00597C9D" w:rsidRDefault="00C20D70" w:rsidP="006A4553">
      <w:pPr>
        <w:pStyle w:val="naisf"/>
        <w:spacing w:before="0" w:after="0"/>
        <w:ind w:firstLine="0"/>
        <w:rPr>
          <w:color w:val="auto"/>
        </w:rPr>
      </w:pPr>
    </w:p>
    <w:p w14:paraId="09BFF6F4" w14:textId="77777777" w:rsidR="00C20D70" w:rsidRPr="00597C9D" w:rsidRDefault="00C20D70" w:rsidP="006A4553">
      <w:pPr>
        <w:pStyle w:val="naisf"/>
        <w:spacing w:before="0" w:after="0"/>
        <w:ind w:firstLine="0"/>
        <w:rPr>
          <w:color w:val="auto"/>
        </w:rPr>
      </w:pPr>
    </w:p>
    <w:p w14:paraId="2D8F39CA" w14:textId="77777777" w:rsidR="00291472" w:rsidRPr="00597C9D" w:rsidRDefault="00291472" w:rsidP="00291472">
      <w:pPr>
        <w:pStyle w:val="naisf"/>
        <w:spacing w:before="0" w:after="0"/>
        <w:ind w:firstLine="0"/>
        <w:jc w:val="center"/>
        <w:rPr>
          <w:b/>
          <w:color w:val="auto"/>
        </w:rPr>
      </w:pPr>
      <w:r w:rsidRPr="00597C9D">
        <w:rPr>
          <w:b/>
          <w:color w:val="auto"/>
        </w:rPr>
        <w:t xml:space="preserve">Informācija par </w:t>
      </w:r>
      <w:proofErr w:type="spellStart"/>
      <w:r w:rsidRPr="00597C9D">
        <w:rPr>
          <w:b/>
          <w:color w:val="auto"/>
        </w:rPr>
        <w:t>starpministriju</w:t>
      </w:r>
      <w:proofErr w:type="spellEnd"/>
      <w:r w:rsidRPr="00597C9D">
        <w:rPr>
          <w:b/>
          <w:color w:val="auto"/>
        </w:rPr>
        <w:t xml:space="preserve"> (starpinstitūciju) sanāksmi vai elektronisko saskaņošanu</w:t>
      </w:r>
    </w:p>
    <w:p w14:paraId="6AA8B426" w14:textId="77777777" w:rsidR="00291472" w:rsidRPr="00597C9D" w:rsidRDefault="00291472" w:rsidP="00291472">
      <w:pPr>
        <w:pStyle w:val="naisf"/>
        <w:spacing w:before="0" w:after="0"/>
        <w:ind w:firstLine="0"/>
        <w:rPr>
          <w:b/>
          <w:color w:val="auto"/>
        </w:rPr>
      </w:pPr>
    </w:p>
    <w:tbl>
      <w:tblPr>
        <w:tblW w:w="14283" w:type="dxa"/>
        <w:tblLook w:val="00A0" w:firstRow="1" w:lastRow="0" w:firstColumn="1" w:lastColumn="0" w:noHBand="0" w:noVBand="0"/>
      </w:tblPr>
      <w:tblGrid>
        <w:gridCol w:w="5943"/>
        <w:gridCol w:w="8091"/>
        <w:gridCol w:w="249"/>
      </w:tblGrid>
      <w:tr w:rsidR="0081311E" w:rsidRPr="00FA7797" w14:paraId="64AAD1ED" w14:textId="77777777" w:rsidTr="0081311E">
        <w:tc>
          <w:tcPr>
            <w:tcW w:w="5943" w:type="dxa"/>
          </w:tcPr>
          <w:p w14:paraId="651417BA" w14:textId="77777777" w:rsidR="00291472" w:rsidRPr="00FA7797" w:rsidRDefault="00291472" w:rsidP="00291472">
            <w:pPr>
              <w:pStyle w:val="naisf"/>
              <w:spacing w:before="0" w:after="0"/>
              <w:ind w:firstLine="0"/>
              <w:rPr>
                <w:color w:val="auto"/>
              </w:rPr>
            </w:pPr>
            <w:r w:rsidRPr="00FA7797">
              <w:rPr>
                <w:color w:val="auto"/>
              </w:rPr>
              <w:t>Datums</w:t>
            </w:r>
          </w:p>
        </w:tc>
        <w:tc>
          <w:tcPr>
            <w:tcW w:w="8340" w:type="dxa"/>
            <w:gridSpan w:val="2"/>
            <w:tcBorders>
              <w:bottom w:val="single" w:sz="4" w:space="0" w:color="auto"/>
            </w:tcBorders>
          </w:tcPr>
          <w:p w14:paraId="4EDF396C" w14:textId="246D2F99" w:rsidR="00291472" w:rsidRPr="00FA7797" w:rsidRDefault="003F3E82" w:rsidP="00993B16">
            <w:pPr>
              <w:pStyle w:val="NormalWeb"/>
              <w:spacing w:before="0" w:beforeAutospacing="0" w:after="0" w:afterAutospacing="0"/>
            </w:pPr>
            <w:r w:rsidRPr="00681075">
              <w:t>201</w:t>
            </w:r>
            <w:r w:rsidR="001D219C">
              <w:t>9</w:t>
            </w:r>
            <w:r w:rsidR="00094124" w:rsidRPr="00681075">
              <w:t>.</w:t>
            </w:r>
            <w:r w:rsidR="000F558E" w:rsidRPr="00681075">
              <w:t> </w:t>
            </w:r>
            <w:r w:rsidR="00094124" w:rsidRPr="00681075">
              <w:t xml:space="preserve">gada </w:t>
            </w:r>
            <w:r w:rsidR="001D219C">
              <w:t>10</w:t>
            </w:r>
            <w:r w:rsidR="006E09FB" w:rsidRPr="00681075">
              <w:t>.</w:t>
            </w:r>
            <w:r w:rsidR="00F11FA1">
              <w:t xml:space="preserve"> </w:t>
            </w:r>
            <w:r w:rsidR="001D219C">
              <w:t>jūlijā</w:t>
            </w:r>
            <w:r w:rsidR="000739E6">
              <w:t xml:space="preserve"> </w:t>
            </w:r>
            <w:r w:rsidR="003204C9" w:rsidRPr="00FA7797">
              <w:t xml:space="preserve">projekts </w:t>
            </w:r>
            <w:r w:rsidR="00694948" w:rsidRPr="00FA7797">
              <w:t xml:space="preserve">izsūtīts elektroniskai saskaņošanai. </w:t>
            </w:r>
          </w:p>
        </w:tc>
      </w:tr>
      <w:tr w:rsidR="0081311E" w:rsidRPr="00FA7797" w14:paraId="29A9CFB5" w14:textId="77777777" w:rsidTr="0081311E">
        <w:tc>
          <w:tcPr>
            <w:tcW w:w="5943" w:type="dxa"/>
          </w:tcPr>
          <w:p w14:paraId="08446E4E" w14:textId="77777777" w:rsidR="00291472" w:rsidRPr="00FA7797" w:rsidRDefault="00291472" w:rsidP="00291472">
            <w:pPr>
              <w:pStyle w:val="naisf"/>
              <w:spacing w:before="0" w:after="0"/>
              <w:ind w:firstLine="0"/>
              <w:rPr>
                <w:color w:val="auto"/>
              </w:rPr>
            </w:pPr>
          </w:p>
        </w:tc>
        <w:tc>
          <w:tcPr>
            <w:tcW w:w="8340" w:type="dxa"/>
            <w:gridSpan w:val="2"/>
            <w:tcBorders>
              <w:top w:val="single" w:sz="4" w:space="0" w:color="auto"/>
            </w:tcBorders>
          </w:tcPr>
          <w:p w14:paraId="44486DD1" w14:textId="77777777" w:rsidR="00291472" w:rsidRPr="00FA7797" w:rsidRDefault="00291472" w:rsidP="00291472">
            <w:pPr>
              <w:pStyle w:val="NormalWeb"/>
              <w:spacing w:before="0" w:beforeAutospacing="0" w:after="0" w:afterAutospacing="0"/>
              <w:ind w:firstLine="720"/>
              <w:rPr>
                <w:strike/>
              </w:rPr>
            </w:pPr>
          </w:p>
        </w:tc>
      </w:tr>
      <w:tr w:rsidR="0081311E" w:rsidRPr="00FA7797" w14:paraId="0748F11C" w14:textId="77777777" w:rsidTr="0081311E">
        <w:tc>
          <w:tcPr>
            <w:tcW w:w="5943" w:type="dxa"/>
          </w:tcPr>
          <w:p w14:paraId="729211FE" w14:textId="77777777" w:rsidR="00291472" w:rsidRPr="00FA7797" w:rsidRDefault="00291472" w:rsidP="00291472">
            <w:pPr>
              <w:pStyle w:val="naiskr"/>
              <w:spacing w:before="0" w:after="0"/>
            </w:pPr>
            <w:r w:rsidRPr="00FA7797">
              <w:t>Saskaņošanas dalībnieki</w:t>
            </w:r>
          </w:p>
        </w:tc>
        <w:tc>
          <w:tcPr>
            <w:tcW w:w="8340" w:type="dxa"/>
            <w:gridSpan w:val="2"/>
          </w:tcPr>
          <w:p w14:paraId="68C922CD" w14:textId="75DB2DCE" w:rsidR="00291472" w:rsidRPr="00FA7797" w:rsidRDefault="000739E6" w:rsidP="001D219C">
            <w:pPr>
              <w:rPr>
                <w:szCs w:val="24"/>
              </w:rPr>
            </w:pPr>
            <w:r>
              <w:rPr>
                <w:szCs w:val="24"/>
              </w:rPr>
              <w:t xml:space="preserve">Ārlietu ministrija, </w:t>
            </w:r>
            <w:r w:rsidR="00291472" w:rsidRPr="00FA7797">
              <w:rPr>
                <w:szCs w:val="24"/>
              </w:rPr>
              <w:t>Finanšu ministrija,</w:t>
            </w:r>
            <w:r w:rsidR="00D20AD3" w:rsidRPr="00FA7797">
              <w:rPr>
                <w:szCs w:val="24"/>
              </w:rPr>
              <w:t xml:space="preserve"> </w:t>
            </w:r>
            <w:r w:rsidRPr="00FA7797">
              <w:rPr>
                <w:szCs w:val="24"/>
              </w:rPr>
              <w:t>Tieslietu ministrija</w:t>
            </w:r>
          </w:p>
        </w:tc>
      </w:tr>
      <w:tr w:rsidR="0081311E" w:rsidRPr="00FA7797" w14:paraId="442743A0" w14:textId="77777777" w:rsidTr="0081311E">
        <w:tc>
          <w:tcPr>
            <w:tcW w:w="5943" w:type="dxa"/>
          </w:tcPr>
          <w:p w14:paraId="14568276" w14:textId="77777777" w:rsidR="00291472" w:rsidRPr="00FA7797" w:rsidRDefault="00291472" w:rsidP="00291472">
            <w:pPr>
              <w:pStyle w:val="naiskr"/>
              <w:spacing w:before="0" w:after="0"/>
              <w:ind w:firstLine="720"/>
            </w:pPr>
            <w:r w:rsidRPr="00FA7797">
              <w:t>  </w:t>
            </w:r>
          </w:p>
        </w:tc>
        <w:tc>
          <w:tcPr>
            <w:tcW w:w="8340" w:type="dxa"/>
            <w:gridSpan w:val="2"/>
            <w:tcBorders>
              <w:top w:val="single" w:sz="6" w:space="0" w:color="000000"/>
              <w:bottom w:val="single" w:sz="6" w:space="0" w:color="000000"/>
            </w:tcBorders>
          </w:tcPr>
          <w:p w14:paraId="4C3C6624" w14:textId="704C7634" w:rsidR="00291472" w:rsidRPr="00FA7797" w:rsidRDefault="00291472" w:rsidP="00291472">
            <w:pPr>
              <w:pStyle w:val="BodyText"/>
              <w:rPr>
                <w:strike/>
                <w:color w:val="auto"/>
                <w:sz w:val="24"/>
                <w:szCs w:val="24"/>
              </w:rPr>
            </w:pPr>
            <w:r w:rsidRPr="00FA7797">
              <w:rPr>
                <w:strike/>
                <w:color w:val="auto"/>
                <w:sz w:val="24"/>
                <w:szCs w:val="24"/>
              </w:rPr>
              <w:t xml:space="preserve"> </w:t>
            </w:r>
          </w:p>
        </w:tc>
      </w:tr>
      <w:tr w:rsidR="0081311E" w:rsidRPr="00FA7797" w14:paraId="795455CB" w14:textId="77777777" w:rsidTr="0081311E">
        <w:trPr>
          <w:trHeight w:val="285"/>
        </w:trPr>
        <w:tc>
          <w:tcPr>
            <w:tcW w:w="5943" w:type="dxa"/>
          </w:tcPr>
          <w:p w14:paraId="315A3515" w14:textId="77777777" w:rsidR="00291472" w:rsidRPr="00FA7797" w:rsidRDefault="00291472" w:rsidP="00291472">
            <w:pPr>
              <w:pStyle w:val="naiskr"/>
              <w:spacing w:before="0" w:after="0"/>
            </w:pPr>
          </w:p>
        </w:tc>
        <w:tc>
          <w:tcPr>
            <w:tcW w:w="8091" w:type="dxa"/>
          </w:tcPr>
          <w:p w14:paraId="6CB325F1" w14:textId="77777777" w:rsidR="00291472" w:rsidRPr="00FA7797" w:rsidRDefault="00291472" w:rsidP="00291472">
            <w:pPr>
              <w:pStyle w:val="naiskr"/>
              <w:spacing w:before="0" w:after="0"/>
              <w:ind w:firstLine="720"/>
              <w:rPr>
                <w:strike/>
              </w:rPr>
            </w:pPr>
          </w:p>
        </w:tc>
        <w:tc>
          <w:tcPr>
            <w:tcW w:w="249" w:type="dxa"/>
          </w:tcPr>
          <w:p w14:paraId="2FC37B0C" w14:textId="77777777" w:rsidR="00291472" w:rsidRPr="00FA7797" w:rsidRDefault="00291472" w:rsidP="00291472">
            <w:pPr>
              <w:pStyle w:val="naiskr"/>
              <w:spacing w:before="0" w:after="0"/>
              <w:ind w:firstLine="12"/>
              <w:rPr>
                <w:strike/>
              </w:rPr>
            </w:pPr>
          </w:p>
        </w:tc>
      </w:tr>
      <w:tr w:rsidR="0081311E" w:rsidRPr="00FA7797" w14:paraId="35E8F112" w14:textId="77777777" w:rsidTr="0010684A">
        <w:trPr>
          <w:trHeight w:val="285"/>
        </w:trPr>
        <w:tc>
          <w:tcPr>
            <w:tcW w:w="5943" w:type="dxa"/>
          </w:tcPr>
          <w:p w14:paraId="336C562A" w14:textId="77777777" w:rsidR="00291472" w:rsidRPr="00F11FA1" w:rsidRDefault="00291472" w:rsidP="00291472">
            <w:pPr>
              <w:pStyle w:val="naiskr"/>
              <w:spacing w:before="0" w:after="0"/>
            </w:pPr>
            <w:r w:rsidRPr="00F11FA1">
              <w:t>Saskaņošanas dalībnieki izskatīja šādu ministriju (citu institūciju) iebildumus</w:t>
            </w:r>
          </w:p>
        </w:tc>
        <w:tc>
          <w:tcPr>
            <w:tcW w:w="8091" w:type="dxa"/>
          </w:tcPr>
          <w:p w14:paraId="5E326831" w14:textId="03250ABB" w:rsidR="006E1EE0" w:rsidRPr="00F11FA1" w:rsidRDefault="00F11FA1" w:rsidP="006E1EE0">
            <w:pPr>
              <w:pStyle w:val="naiskr"/>
              <w:spacing w:before="0" w:after="0"/>
              <w:ind w:right="-5879"/>
            </w:pPr>
            <w:r w:rsidRPr="00F11FA1">
              <w:t>Ties</w:t>
            </w:r>
            <w:r w:rsidR="006E09FB" w:rsidRPr="00F11FA1">
              <w:t>lietu ministrijas</w:t>
            </w:r>
          </w:p>
        </w:tc>
        <w:tc>
          <w:tcPr>
            <w:tcW w:w="249" w:type="dxa"/>
          </w:tcPr>
          <w:p w14:paraId="4ED3FEF6" w14:textId="3B2D3D83" w:rsidR="00291472" w:rsidRPr="00FA7797" w:rsidRDefault="00291472" w:rsidP="0081311E">
            <w:pPr>
              <w:pStyle w:val="naiskr"/>
              <w:spacing w:before="0" w:after="0"/>
              <w:ind w:right="-5879" w:firstLine="12"/>
              <w:rPr>
                <w:strike/>
              </w:rPr>
            </w:pPr>
          </w:p>
        </w:tc>
      </w:tr>
      <w:tr w:rsidR="0081311E" w:rsidRPr="00597C9D" w14:paraId="1E50F43B" w14:textId="77777777" w:rsidTr="00383710">
        <w:trPr>
          <w:trHeight w:val="68"/>
        </w:trPr>
        <w:tc>
          <w:tcPr>
            <w:tcW w:w="14283" w:type="dxa"/>
            <w:gridSpan w:val="3"/>
            <w:tcBorders>
              <w:bottom w:val="single" w:sz="4" w:space="0" w:color="auto"/>
            </w:tcBorders>
          </w:tcPr>
          <w:p w14:paraId="68C31030" w14:textId="77777777" w:rsidR="00291472" w:rsidRPr="00FA7797" w:rsidRDefault="00291472" w:rsidP="00383710">
            <w:pPr>
              <w:pStyle w:val="naisc"/>
              <w:spacing w:before="0" w:after="0"/>
              <w:jc w:val="left"/>
              <w:rPr>
                <w:color w:val="auto"/>
              </w:rPr>
            </w:pPr>
          </w:p>
        </w:tc>
      </w:tr>
    </w:tbl>
    <w:p w14:paraId="5EDDD6F6" w14:textId="77777777" w:rsidR="00257AA9" w:rsidRPr="00597C9D" w:rsidRDefault="00257AA9" w:rsidP="00257AA9">
      <w:pPr>
        <w:rPr>
          <w:color w:val="auto"/>
          <w:szCs w:val="24"/>
        </w:rPr>
      </w:pPr>
    </w:p>
    <w:p w14:paraId="428384BC" w14:textId="77777777" w:rsidR="0010684A" w:rsidRPr="00597C9D" w:rsidRDefault="0010684A" w:rsidP="00291472">
      <w:pPr>
        <w:rPr>
          <w:color w:val="auto"/>
          <w:szCs w:val="24"/>
        </w:rPr>
      </w:pPr>
    </w:p>
    <w:p w14:paraId="1AD62403" w14:textId="77777777" w:rsidR="00EB0027" w:rsidRPr="00597C9D" w:rsidRDefault="00EB0027" w:rsidP="00EB0027">
      <w:pPr>
        <w:numPr>
          <w:ilvl w:val="0"/>
          <w:numId w:val="1"/>
        </w:numPr>
        <w:jc w:val="center"/>
        <w:rPr>
          <w:rFonts w:eastAsia="Times New Roman"/>
          <w:b/>
          <w:color w:val="auto"/>
          <w:szCs w:val="24"/>
          <w:lang w:eastAsia="lv-LV"/>
        </w:rPr>
      </w:pPr>
      <w:r w:rsidRPr="00597C9D">
        <w:rPr>
          <w:rFonts w:eastAsia="Times New Roman"/>
          <w:b/>
          <w:color w:val="auto"/>
          <w:szCs w:val="24"/>
          <w:lang w:eastAsia="lv-LV"/>
        </w:rPr>
        <w:t>Jautājumi, par kuriem saskaņošanā vienošanās nav panākta</w:t>
      </w:r>
    </w:p>
    <w:p w14:paraId="24303BEB" w14:textId="77777777" w:rsidR="00EB0027" w:rsidRPr="00597C9D" w:rsidRDefault="00EB0027" w:rsidP="00EB0027">
      <w:pPr>
        <w:pStyle w:val="naisf"/>
        <w:spacing w:before="0" w:after="0"/>
        <w:ind w:firstLine="0"/>
        <w:rPr>
          <w:color w:val="auto"/>
        </w:rPr>
      </w:pPr>
    </w:p>
    <w:p w14:paraId="69775C04" w14:textId="77777777" w:rsidR="00EB0027" w:rsidRPr="00597C9D" w:rsidRDefault="00EB0027" w:rsidP="00EB0027">
      <w:pPr>
        <w:pStyle w:val="naisf"/>
        <w:spacing w:before="0" w:after="0"/>
        <w:ind w:firstLine="0"/>
        <w:rPr>
          <w:color w:val="auto"/>
        </w:rPr>
      </w:pPr>
    </w:p>
    <w:tbl>
      <w:tblPr>
        <w:tblW w:w="1426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712"/>
        <w:gridCol w:w="3517"/>
        <w:gridCol w:w="2552"/>
        <w:gridCol w:w="2693"/>
        <w:gridCol w:w="2082"/>
      </w:tblGrid>
      <w:tr w:rsidR="00EB0027" w:rsidRPr="00597C9D" w14:paraId="03BDF9DA" w14:textId="77777777" w:rsidTr="00A04738">
        <w:tc>
          <w:tcPr>
            <w:tcW w:w="709" w:type="dxa"/>
            <w:tcBorders>
              <w:top w:val="single" w:sz="6" w:space="0" w:color="000000"/>
              <w:left w:val="single" w:sz="6" w:space="0" w:color="000000"/>
              <w:bottom w:val="single" w:sz="6" w:space="0" w:color="000000"/>
              <w:right w:val="single" w:sz="6" w:space="0" w:color="000000"/>
            </w:tcBorders>
            <w:vAlign w:val="center"/>
            <w:hideMark/>
          </w:tcPr>
          <w:p w14:paraId="231207C1" w14:textId="77777777" w:rsidR="00EB0027" w:rsidRPr="00597C9D" w:rsidRDefault="00EB0027" w:rsidP="006016AD">
            <w:pPr>
              <w:ind w:firstLine="284"/>
              <w:jc w:val="center"/>
              <w:rPr>
                <w:rFonts w:eastAsia="Times New Roman"/>
                <w:color w:val="auto"/>
                <w:szCs w:val="24"/>
                <w:lang w:eastAsia="lv-LV"/>
              </w:rPr>
            </w:pPr>
            <w:r w:rsidRPr="00597C9D">
              <w:rPr>
                <w:rFonts w:eastAsia="Times New Roman"/>
                <w:color w:val="auto"/>
                <w:szCs w:val="24"/>
                <w:lang w:eastAsia="lv-LV"/>
              </w:rPr>
              <w:t>Nr. p.k.</w:t>
            </w:r>
          </w:p>
        </w:tc>
        <w:tc>
          <w:tcPr>
            <w:tcW w:w="2712" w:type="dxa"/>
            <w:tcBorders>
              <w:top w:val="single" w:sz="6" w:space="0" w:color="000000"/>
              <w:left w:val="single" w:sz="6" w:space="0" w:color="000000"/>
              <w:bottom w:val="single" w:sz="6" w:space="0" w:color="000000"/>
              <w:right w:val="single" w:sz="6" w:space="0" w:color="000000"/>
            </w:tcBorders>
            <w:vAlign w:val="center"/>
            <w:hideMark/>
          </w:tcPr>
          <w:p w14:paraId="05C04C16" w14:textId="77777777" w:rsidR="00EB0027" w:rsidRPr="00597C9D" w:rsidRDefault="00EB0027" w:rsidP="006016AD">
            <w:pPr>
              <w:ind w:firstLine="284"/>
              <w:jc w:val="center"/>
              <w:rPr>
                <w:rFonts w:eastAsia="Times New Roman"/>
                <w:color w:val="auto"/>
                <w:szCs w:val="24"/>
                <w:lang w:eastAsia="lv-LV"/>
              </w:rPr>
            </w:pPr>
            <w:r w:rsidRPr="00597C9D">
              <w:rPr>
                <w:rFonts w:eastAsia="Times New Roman"/>
                <w:color w:val="auto"/>
                <w:szCs w:val="24"/>
                <w:lang w:eastAsia="lv-LV"/>
              </w:rPr>
              <w:t>Saskaņošanai nosūtītā projekta redakcija (konkrēta punkta (panta) redakcija)</w:t>
            </w:r>
          </w:p>
        </w:tc>
        <w:tc>
          <w:tcPr>
            <w:tcW w:w="3517" w:type="dxa"/>
            <w:tcBorders>
              <w:top w:val="single" w:sz="6" w:space="0" w:color="000000"/>
              <w:left w:val="single" w:sz="6" w:space="0" w:color="000000"/>
              <w:bottom w:val="single" w:sz="6" w:space="0" w:color="000000"/>
              <w:right w:val="single" w:sz="6" w:space="0" w:color="000000"/>
            </w:tcBorders>
            <w:vAlign w:val="center"/>
            <w:hideMark/>
          </w:tcPr>
          <w:p w14:paraId="3D339AB8" w14:textId="77777777" w:rsidR="00EB0027" w:rsidRPr="00597C9D" w:rsidRDefault="00EB0027" w:rsidP="006016AD">
            <w:pPr>
              <w:ind w:firstLine="284"/>
              <w:jc w:val="center"/>
              <w:rPr>
                <w:rFonts w:eastAsia="Times New Roman"/>
                <w:color w:val="auto"/>
                <w:szCs w:val="24"/>
                <w:lang w:eastAsia="lv-LV"/>
              </w:rPr>
            </w:pPr>
            <w:r w:rsidRPr="00597C9D">
              <w:rPr>
                <w:rFonts w:eastAsia="Times New Roman"/>
                <w:color w:val="auto"/>
                <w:szCs w:val="24"/>
                <w:lang w:eastAsia="lv-LV"/>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7FC35D8E" w14:textId="77777777" w:rsidR="00EB0027" w:rsidRPr="00597C9D" w:rsidRDefault="00EB0027" w:rsidP="006016AD">
            <w:pPr>
              <w:ind w:firstLine="284"/>
              <w:jc w:val="center"/>
              <w:rPr>
                <w:rFonts w:eastAsia="Times New Roman"/>
                <w:color w:val="auto"/>
                <w:szCs w:val="24"/>
                <w:lang w:eastAsia="lv-LV"/>
              </w:rPr>
            </w:pPr>
            <w:r w:rsidRPr="00597C9D">
              <w:rPr>
                <w:rFonts w:eastAsia="Times New Roman"/>
                <w:color w:val="auto"/>
                <w:szCs w:val="24"/>
                <w:lang w:eastAsia="lv-LV"/>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4E91331" w14:textId="77777777" w:rsidR="00EB0027" w:rsidRPr="00597C9D" w:rsidRDefault="00EB0027" w:rsidP="00A04738">
            <w:pPr>
              <w:jc w:val="center"/>
              <w:rPr>
                <w:color w:val="auto"/>
                <w:szCs w:val="24"/>
              </w:rPr>
            </w:pPr>
            <w:r w:rsidRPr="00597C9D">
              <w:rPr>
                <w:color w:val="auto"/>
                <w:szCs w:val="24"/>
              </w:rPr>
              <w:t>Atzinuma sniedzēja uzturētais iebildums, ja tas atšķiras no atzinumā norādītā iebilduma pamatojuma</w:t>
            </w:r>
          </w:p>
        </w:tc>
        <w:tc>
          <w:tcPr>
            <w:tcW w:w="2082" w:type="dxa"/>
            <w:tcBorders>
              <w:top w:val="single" w:sz="4" w:space="0" w:color="auto"/>
              <w:left w:val="single" w:sz="4" w:space="0" w:color="auto"/>
              <w:bottom w:val="single" w:sz="4" w:space="0" w:color="auto"/>
              <w:right w:val="single" w:sz="4" w:space="0" w:color="auto"/>
            </w:tcBorders>
            <w:vAlign w:val="center"/>
            <w:hideMark/>
          </w:tcPr>
          <w:p w14:paraId="7C91E2FD" w14:textId="77777777" w:rsidR="00EB0027" w:rsidRPr="00597C9D" w:rsidRDefault="00EB0027" w:rsidP="006016AD">
            <w:pPr>
              <w:ind w:firstLine="284"/>
              <w:jc w:val="center"/>
              <w:rPr>
                <w:color w:val="auto"/>
                <w:szCs w:val="24"/>
              </w:rPr>
            </w:pPr>
            <w:r w:rsidRPr="00597C9D">
              <w:rPr>
                <w:color w:val="auto"/>
                <w:szCs w:val="24"/>
              </w:rPr>
              <w:t>Projekta attiecīgā punkta (panta) galīgā redakcija</w:t>
            </w:r>
          </w:p>
        </w:tc>
      </w:tr>
      <w:tr w:rsidR="00EB0027" w:rsidRPr="00597C9D" w14:paraId="4A116CA1" w14:textId="77777777" w:rsidTr="00A04738">
        <w:trPr>
          <w:trHeight w:val="346"/>
        </w:trPr>
        <w:tc>
          <w:tcPr>
            <w:tcW w:w="709" w:type="dxa"/>
            <w:tcBorders>
              <w:top w:val="single" w:sz="6" w:space="0" w:color="000000"/>
              <w:left w:val="single" w:sz="6" w:space="0" w:color="000000"/>
              <w:bottom w:val="single" w:sz="6" w:space="0" w:color="000000"/>
              <w:right w:val="single" w:sz="6" w:space="0" w:color="000000"/>
            </w:tcBorders>
            <w:hideMark/>
          </w:tcPr>
          <w:p w14:paraId="2A26D013" w14:textId="77777777" w:rsidR="00EB0027" w:rsidRPr="00597C9D" w:rsidRDefault="00EB0027" w:rsidP="006016AD">
            <w:pPr>
              <w:ind w:firstLine="284"/>
              <w:jc w:val="center"/>
              <w:rPr>
                <w:rFonts w:eastAsia="Times New Roman"/>
                <w:color w:val="auto"/>
                <w:szCs w:val="24"/>
                <w:lang w:eastAsia="lv-LV"/>
              </w:rPr>
            </w:pPr>
            <w:r w:rsidRPr="00597C9D">
              <w:rPr>
                <w:rFonts w:eastAsia="Times New Roman"/>
                <w:color w:val="auto"/>
                <w:szCs w:val="24"/>
                <w:lang w:eastAsia="lv-LV"/>
              </w:rPr>
              <w:t>1</w:t>
            </w:r>
          </w:p>
        </w:tc>
        <w:tc>
          <w:tcPr>
            <w:tcW w:w="2712" w:type="dxa"/>
            <w:tcBorders>
              <w:top w:val="single" w:sz="6" w:space="0" w:color="000000"/>
              <w:left w:val="single" w:sz="6" w:space="0" w:color="000000"/>
              <w:bottom w:val="single" w:sz="6" w:space="0" w:color="000000"/>
              <w:right w:val="single" w:sz="6" w:space="0" w:color="000000"/>
            </w:tcBorders>
            <w:hideMark/>
          </w:tcPr>
          <w:p w14:paraId="2E09455E" w14:textId="77777777" w:rsidR="00EB0027" w:rsidRPr="00597C9D" w:rsidRDefault="00EB0027" w:rsidP="006016AD">
            <w:pPr>
              <w:ind w:firstLine="284"/>
              <w:jc w:val="center"/>
              <w:rPr>
                <w:rFonts w:eastAsia="Times New Roman"/>
                <w:color w:val="auto"/>
                <w:szCs w:val="24"/>
                <w:lang w:eastAsia="lv-LV"/>
              </w:rPr>
            </w:pPr>
            <w:r w:rsidRPr="00597C9D">
              <w:rPr>
                <w:rFonts w:eastAsia="Times New Roman"/>
                <w:color w:val="auto"/>
                <w:szCs w:val="24"/>
                <w:lang w:eastAsia="lv-LV"/>
              </w:rPr>
              <w:t>2</w:t>
            </w:r>
          </w:p>
        </w:tc>
        <w:tc>
          <w:tcPr>
            <w:tcW w:w="3517" w:type="dxa"/>
            <w:tcBorders>
              <w:top w:val="single" w:sz="6" w:space="0" w:color="000000"/>
              <w:left w:val="single" w:sz="6" w:space="0" w:color="000000"/>
              <w:bottom w:val="single" w:sz="6" w:space="0" w:color="000000"/>
              <w:right w:val="single" w:sz="6" w:space="0" w:color="000000"/>
            </w:tcBorders>
            <w:hideMark/>
          </w:tcPr>
          <w:p w14:paraId="34B6E02B" w14:textId="77777777" w:rsidR="00EB0027" w:rsidRPr="00597C9D" w:rsidRDefault="00EB0027" w:rsidP="006016AD">
            <w:pPr>
              <w:ind w:firstLine="284"/>
              <w:jc w:val="center"/>
              <w:rPr>
                <w:rFonts w:eastAsia="Times New Roman"/>
                <w:color w:val="auto"/>
                <w:szCs w:val="24"/>
                <w:lang w:eastAsia="lv-LV"/>
              </w:rPr>
            </w:pPr>
            <w:r w:rsidRPr="00597C9D">
              <w:rPr>
                <w:rFonts w:eastAsia="Times New Roman"/>
                <w:color w:val="auto"/>
                <w:szCs w:val="24"/>
                <w:lang w:eastAsia="lv-LV"/>
              </w:rPr>
              <w:t>3</w:t>
            </w:r>
          </w:p>
        </w:tc>
        <w:tc>
          <w:tcPr>
            <w:tcW w:w="2552" w:type="dxa"/>
            <w:tcBorders>
              <w:top w:val="single" w:sz="6" w:space="0" w:color="000000"/>
              <w:left w:val="single" w:sz="6" w:space="0" w:color="000000"/>
              <w:bottom w:val="single" w:sz="6" w:space="0" w:color="000000"/>
              <w:right w:val="single" w:sz="6" w:space="0" w:color="000000"/>
            </w:tcBorders>
            <w:hideMark/>
          </w:tcPr>
          <w:p w14:paraId="66C2B43A" w14:textId="77777777" w:rsidR="00EB0027" w:rsidRPr="00597C9D" w:rsidRDefault="00EB0027" w:rsidP="006016AD">
            <w:pPr>
              <w:ind w:firstLine="284"/>
              <w:jc w:val="center"/>
              <w:rPr>
                <w:rFonts w:eastAsia="Times New Roman"/>
                <w:color w:val="auto"/>
                <w:szCs w:val="24"/>
                <w:lang w:eastAsia="lv-LV"/>
              </w:rPr>
            </w:pPr>
            <w:r w:rsidRPr="00597C9D">
              <w:rPr>
                <w:rFonts w:eastAsia="Times New Roman"/>
                <w:color w:val="auto"/>
                <w:szCs w:val="24"/>
                <w:lang w:eastAsia="lv-LV"/>
              </w:rPr>
              <w:t>4</w:t>
            </w:r>
          </w:p>
        </w:tc>
        <w:tc>
          <w:tcPr>
            <w:tcW w:w="2693" w:type="dxa"/>
            <w:tcBorders>
              <w:top w:val="single" w:sz="4" w:space="0" w:color="auto"/>
              <w:left w:val="single" w:sz="4" w:space="0" w:color="auto"/>
              <w:bottom w:val="single" w:sz="4" w:space="0" w:color="auto"/>
              <w:right w:val="single" w:sz="4" w:space="0" w:color="auto"/>
            </w:tcBorders>
            <w:hideMark/>
          </w:tcPr>
          <w:p w14:paraId="5688F068" w14:textId="77777777" w:rsidR="00EB0027" w:rsidRPr="00597C9D" w:rsidRDefault="00EB0027" w:rsidP="006016AD">
            <w:pPr>
              <w:ind w:firstLine="284"/>
              <w:jc w:val="center"/>
              <w:rPr>
                <w:color w:val="auto"/>
                <w:szCs w:val="24"/>
              </w:rPr>
            </w:pPr>
            <w:r w:rsidRPr="00597C9D">
              <w:rPr>
                <w:color w:val="auto"/>
                <w:szCs w:val="24"/>
              </w:rPr>
              <w:t>5</w:t>
            </w:r>
          </w:p>
        </w:tc>
        <w:tc>
          <w:tcPr>
            <w:tcW w:w="2082" w:type="dxa"/>
            <w:tcBorders>
              <w:top w:val="single" w:sz="4" w:space="0" w:color="auto"/>
              <w:left w:val="single" w:sz="4" w:space="0" w:color="auto"/>
              <w:bottom w:val="single" w:sz="4" w:space="0" w:color="auto"/>
              <w:right w:val="single" w:sz="4" w:space="0" w:color="auto"/>
            </w:tcBorders>
            <w:hideMark/>
          </w:tcPr>
          <w:p w14:paraId="5E7BAFBA" w14:textId="77777777" w:rsidR="00EB0027" w:rsidRPr="00597C9D" w:rsidRDefault="00EB0027" w:rsidP="006016AD">
            <w:pPr>
              <w:ind w:firstLine="284"/>
              <w:jc w:val="center"/>
              <w:rPr>
                <w:color w:val="auto"/>
                <w:szCs w:val="24"/>
              </w:rPr>
            </w:pPr>
            <w:r w:rsidRPr="00597C9D">
              <w:rPr>
                <w:color w:val="auto"/>
                <w:szCs w:val="24"/>
              </w:rPr>
              <w:t>6</w:t>
            </w:r>
          </w:p>
        </w:tc>
      </w:tr>
      <w:tr w:rsidR="0086181E" w:rsidRPr="00597C9D" w14:paraId="40C22F01" w14:textId="77777777" w:rsidTr="00A04738">
        <w:trPr>
          <w:trHeight w:val="346"/>
        </w:trPr>
        <w:tc>
          <w:tcPr>
            <w:tcW w:w="709" w:type="dxa"/>
            <w:tcBorders>
              <w:top w:val="single" w:sz="6" w:space="0" w:color="000000"/>
              <w:left w:val="single" w:sz="6" w:space="0" w:color="000000"/>
              <w:bottom w:val="single" w:sz="6" w:space="0" w:color="000000"/>
              <w:right w:val="single" w:sz="6" w:space="0" w:color="000000"/>
            </w:tcBorders>
          </w:tcPr>
          <w:p w14:paraId="50B170C7" w14:textId="74921346" w:rsidR="0086181E" w:rsidRPr="00597C9D" w:rsidRDefault="0086181E" w:rsidP="006016AD">
            <w:pPr>
              <w:ind w:firstLine="284"/>
              <w:jc w:val="center"/>
              <w:rPr>
                <w:rFonts w:eastAsia="Times New Roman"/>
                <w:color w:val="auto"/>
                <w:szCs w:val="24"/>
                <w:lang w:eastAsia="lv-LV"/>
              </w:rPr>
            </w:pPr>
            <w:r>
              <w:rPr>
                <w:rFonts w:eastAsia="Times New Roman"/>
                <w:color w:val="auto"/>
                <w:szCs w:val="24"/>
                <w:lang w:eastAsia="lv-LV"/>
              </w:rPr>
              <w:t>-</w:t>
            </w:r>
          </w:p>
        </w:tc>
        <w:tc>
          <w:tcPr>
            <w:tcW w:w="2712" w:type="dxa"/>
            <w:tcBorders>
              <w:top w:val="single" w:sz="6" w:space="0" w:color="000000"/>
              <w:left w:val="single" w:sz="6" w:space="0" w:color="000000"/>
              <w:bottom w:val="single" w:sz="6" w:space="0" w:color="000000"/>
              <w:right w:val="single" w:sz="6" w:space="0" w:color="000000"/>
            </w:tcBorders>
          </w:tcPr>
          <w:p w14:paraId="42407156" w14:textId="22FA636F" w:rsidR="0086181E" w:rsidRPr="00597C9D" w:rsidRDefault="0086181E" w:rsidP="006016AD">
            <w:pPr>
              <w:ind w:firstLine="284"/>
              <w:jc w:val="center"/>
              <w:rPr>
                <w:rFonts w:eastAsia="Times New Roman"/>
                <w:color w:val="auto"/>
                <w:szCs w:val="24"/>
                <w:lang w:eastAsia="lv-LV"/>
              </w:rPr>
            </w:pPr>
            <w:r>
              <w:rPr>
                <w:rFonts w:eastAsia="Times New Roman"/>
                <w:color w:val="auto"/>
                <w:szCs w:val="24"/>
                <w:lang w:eastAsia="lv-LV"/>
              </w:rPr>
              <w:t>-</w:t>
            </w:r>
          </w:p>
        </w:tc>
        <w:tc>
          <w:tcPr>
            <w:tcW w:w="3517" w:type="dxa"/>
            <w:tcBorders>
              <w:top w:val="single" w:sz="6" w:space="0" w:color="000000"/>
              <w:left w:val="single" w:sz="6" w:space="0" w:color="000000"/>
              <w:bottom w:val="single" w:sz="6" w:space="0" w:color="000000"/>
              <w:right w:val="single" w:sz="6" w:space="0" w:color="000000"/>
            </w:tcBorders>
          </w:tcPr>
          <w:p w14:paraId="3D48D16D" w14:textId="7AC56EAA" w:rsidR="0086181E" w:rsidRPr="00597C9D" w:rsidRDefault="0086181E" w:rsidP="006016AD">
            <w:pPr>
              <w:ind w:firstLine="284"/>
              <w:jc w:val="center"/>
              <w:rPr>
                <w:rFonts w:eastAsia="Times New Roman"/>
                <w:color w:val="auto"/>
                <w:szCs w:val="24"/>
                <w:lang w:eastAsia="lv-LV"/>
              </w:rPr>
            </w:pPr>
            <w:r>
              <w:rPr>
                <w:rFonts w:eastAsia="Times New Roman"/>
                <w:color w:val="auto"/>
                <w:szCs w:val="24"/>
                <w:lang w:eastAsia="lv-LV"/>
              </w:rPr>
              <w:t>-</w:t>
            </w:r>
          </w:p>
        </w:tc>
        <w:tc>
          <w:tcPr>
            <w:tcW w:w="2552" w:type="dxa"/>
            <w:tcBorders>
              <w:top w:val="single" w:sz="6" w:space="0" w:color="000000"/>
              <w:left w:val="single" w:sz="6" w:space="0" w:color="000000"/>
              <w:bottom w:val="single" w:sz="6" w:space="0" w:color="000000"/>
              <w:right w:val="single" w:sz="6" w:space="0" w:color="000000"/>
            </w:tcBorders>
          </w:tcPr>
          <w:p w14:paraId="2D970CA1" w14:textId="03336BB1" w:rsidR="0086181E" w:rsidRPr="00597C9D" w:rsidRDefault="0086181E" w:rsidP="006016AD">
            <w:pPr>
              <w:ind w:firstLine="284"/>
              <w:jc w:val="center"/>
              <w:rPr>
                <w:rFonts w:eastAsia="Times New Roman"/>
                <w:color w:val="auto"/>
                <w:szCs w:val="24"/>
                <w:lang w:eastAsia="lv-LV"/>
              </w:rPr>
            </w:pPr>
            <w:r>
              <w:rPr>
                <w:rFonts w:eastAsia="Times New Roman"/>
                <w:color w:val="auto"/>
                <w:szCs w:val="24"/>
                <w:lang w:eastAsia="lv-LV"/>
              </w:rPr>
              <w:t>-</w:t>
            </w:r>
          </w:p>
        </w:tc>
        <w:tc>
          <w:tcPr>
            <w:tcW w:w="2693" w:type="dxa"/>
            <w:tcBorders>
              <w:top w:val="single" w:sz="4" w:space="0" w:color="auto"/>
              <w:left w:val="single" w:sz="4" w:space="0" w:color="auto"/>
              <w:bottom w:val="single" w:sz="4" w:space="0" w:color="auto"/>
              <w:right w:val="single" w:sz="4" w:space="0" w:color="auto"/>
            </w:tcBorders>
          </w:tcPr>
          <w:p w14:paraId="16CC41A6" w14:textId="66B7298F" w:rsidR="0086181E" w:rsidRPr="00597C9D" w:rsidRDefault="0086181E" w:rsidP="006016AD">
            <w:pPr>
              <w:ind w:firstLine="284"/>
              <w:jc w:val="center"/>
              <w:rPr>
                <w:color w:val="auto"/>
                <w:szCs w:val="24"/>
              </w:rPr>
            </w:pPr>
            <w:r>
              <w:rPr>
                <w:color w:val="auto"/>
                <w:szCs w:val="24"/>
              </w:rPr>
              <w:t>-</w:t>
            </w:r>
          </w:p>
        </w:tc>
        <w:tc>
          <w:tcPr>
            <w:tcW w:w="2082" w:type="dxa"/>
            <w:tcBorders>
              <w:top w:val="single" w:sz="4" w:space="0" w:color="auto"/>
              <w:left w:val="single" w:sz="4" w:space="0" w:color="auto"/>
              <w:bottom w:val="single" w:sz="4" w:space="0" w:color="auto"/>
              <w:right w:val="single" w:sz="4" w:space="0" w:color="auto"/>
            </w:tcBorders>
          </w:tcPr>
          <w:p w14:paraId="34FF49E2" w14:textId="1BC23F00" w:rsidR="0086181E" w:rsidRPr="00597C9D" w:rsidRDefault="0086181E" w:rsidP="006016AD">
            <w:pPr>
              <w:ind w:firstLine="284"/>
              <w:jc w:val="center"/>
              <w:rPr>
                <w:color w:val="auto"/>
                <w:szCs w:val="24"/>
              </w:rPr>
            </w:pPr>
            <w:r>
              <w:rPr>
                <w:color w:val="auto"/>
                <w:szCs w:val="24"/>
              </w:rPr>
              <w:t>-</w:t>
            </w:r>
          </w:p>
        </w:tc>
      </w:tr>
    </w:tbl>
    <w:p w14:paraId="0E516813" w14:textId="2AD200D8" w:rsidR="00291472" w:rsidRDefault="00291472" w:rsidP="00291472">
      <w:pPr>
        <w:pStyle w:val="naisf"/>
        <w:spacing w:before="0" w:after="0"/>
        <w:ind w:firstLine="0"/>
        <w:rPr>
          <w:b/>
          <w:color w:val="auto"/>
        </w:rPr>
      </w:pPr>
    </w:p>
    <w:p w14:paraId="5AC54371" w14:textId="77777777" w:rsidR="00A04738" w:rsidRDefault="00A04738" w:rsidP="00291472">
      <w:pPr>
        <w:pStyle w:val="naisf"/>
        <w:spacing w:before="0" w:after="0"/>
        <w:ind w:firstLine="0"/>
        <w:rPr>
          <w:b/>
          <w:color w:val="auto"/>
        </w:rPr>
      </w:pPr>
    </w:p>
    <w:p w14:paraId="4498380E" w14:textId="77777777" w:rsidR="00C20D70" w:rsidRPr="00597C9D" w:rsidRDefault="00C20D70" w:rsidP="006A4553">
      <w:pPr>
        <w:pStyle w:val="naisf"/>
        <w:numPr>
          <w:ilvl w:val="0"/>
          <w:numId w:val="1"/>
        </w:numPr>
        <w:spacing w:before="0" w:after="0"/>
        <w:jc w:val="center"/>
        <w:rPr>
          <w:b/>
          <w:color w:val="auto"/>
        </w:rPr>
      </w:pPr>
      <w:r w:rsidRPr="00597C9D">
        <w:rPr>
          <w:b/>
          <w:color w:val="auto"/>
        </w:rPr>
        <w:t>Jautājumi, par kuriem saskaņošanā vienošanās ir panākta</w:t>
      </w:r>
    </w:p>
    <w:p w14:paraId="1EAB5199" w14:textId="77777777" w:rsidR="00C20D70" w:rsidRPr="00597C9D" w:rsidRDefault="00C20D70" w:rsidP="006A4553">
      <w:pPr>
        <w:pStyle w:val="naisf"/>
        <w:spacing w:before="0" w:after="0"/>
        <w:ind w:firstLine="284"/>
        <w:rPr>
          <w:color w:val="auto"/>
        </w:rPr>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4"/>
        <w:gridCol w:w="3714"/>
        <w:gridCol w:w="2552"/>
        <w:gridCol w:w="3544"/>
        <w:gridCol w:w="3685"/>
      </w:tblGrid>
      <w:tr w:rsidR="005975CB" w:rsidRPr="00836E4F" w14:paraId="6AC5B736" w14:textId="77777777" w:rsidTr="00AD1992">
        <w:tc>
          <w:tcPr>
            <w:tcW w:w="814" w:type="dxa"/>
            <w:tcBorders>
              <w:top w:val="single" w:sz="6" w:space="0" w:color="000000"/>
              <w:left w:val="single" w:sz="6" w:space="0" w:color="000000"/>
              <w:bottom w:val="single" w:sz="6" w:space="0" w:color="000000"/>
              <w:right w:val="single" w:sz="6" w:space="0" w:color="000000"/>
            </w:tcBorders>
            <w:vAlign w:val="center"/>
          </w:tcPr>
          <w:p w14:paraId="2D660C43" w14:textId="77777777" w:rsidR="00C20D70" w:rsidRPr="00836E4F" w:rsidRDefault="00C20D70" w:rsidP="006A4553">
            <w:pPr>
              <w:pStyle w:val="naisc"/>
              <w:spacing w:before="0" w:after="0"/>
              <w:ind w:firstLine="284"/>
              <w:rPr>
                <w:color w:val="auto"/>
              </w:rPr>
            </w:pPr>
            <w:r w:rsidRPr="00836E4F">
              <w:rPr>
                <w:color w:val="auto"/>
              </w:rPr>
              <w:lastRenderedPageBreak/>
              <w:t>Nr. p.k.</w:t>
            </w:r>
          </w:p>
        </w:tc>
        <w:tc>
          <w:tcPr>
            <w:tcW w:w="3714" w:type="dxa"/>
            <w:tcBorders>
              <w:top w:val="single" w:sz="6" w:space="0" w:color="000000"/>
              <w:left w:val="single" w:sz="6" w:space="0" w:color="000000"/>
              <w:bottom w:val="single" w:sz="6" w:space="0" w:color="000000"/>
              <w:right w:val="single" w:sz="6" w:space="0" w:color="000000"/>
            </w:tcBorders>
            <w:vAlign w:val="center"/>
          </w:tcPr>
          <w:p w14:paraId="3EF12A3A" w14:textId="625B6CF2" w:rsidR="00C20D70" w:rsidRPr="00836E4F" w:rsidRDefault="00C20D70" w:rsidP="006A4553">
            <w:pPr>
              <w:pStyle w:val="naisc"/>
              <w:spacing w:before="0" w:after="0"/>
              <w:ind w:firstLine="284"/>
              <w:rPr>
                <w:color w:val="auto"/>
              </w:rPr>
            </w:pPr>
            <w:r w:rsidRPr="00836E4F">
              <w:rPr>
                <w:color w:val="auto"/>
              </w:rPr>
              <w:t xml:space="preserve">Saskaņošanai nosūtītā </w:t>
            </w:r>
            <w:r w:rsidR="0036553F" w:rsidRPr="00836E4F">
              <w:rPr>
                <w:color w:val="auto"/>
              </w:rPr>
              <w:t>likum</w:t>
            </w:r>
            <w:r w:rsidRPr="00836E4F">
              <w:rPr>
                <w:color w:val="auto"/>
              </w:rPr>
              <w:t>projekta redakcija (konkrēta punkta (panta) redakcija)</w:t>
            </w:r>
          </w:p>
        </w:tc>
        <w:tc>
          <w:tcPr>
            <w:tcW w:w="2552" w:type="dxa"/>
            <w:tcBorders>
              <w:top w:val="single" w:sz="6" w:space="0" w:color="000000"/>
              <w:left w:val="single" w:sz="6" w:space="0" w:color="000000"/>
              <w:bottom w:val="single" w:sz="6" w:space="0" w:color="000000"/>
              <w:right w:val="single" w:sz="6" w:space="0" w:color="000000"/>
            </w:tcBorders>
            <w:vAlign w:val="center"/>
          </w:tcPr>
          <w:p w14:paraId="44EDBC46" w14:textId="77777777" w:rsidR="00C20D70" w:rsidRPr="00836E4F" w:rsidRDefault="00C20D70" w:rsidP="00F632AB">
            <w:pPr>
              <w:pStyle w:val="naisc"/>
              <w:spacing w:before="0" w:after="0"/>
              <w:ind w:firstLine="284"/>
              <w:rPr>
                <w:color w:val="auto"/>
              </w:rPr>
            </w:pPr>
            <w:r w:rsidRPr="00836E4F">
              <w:rPr>
                <w:color w:val="auto"/>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6F5CB506" w14:textId="77777777" w:rsidR="00C20D70" w:rsidRPr="00836E4F" w:rsidRDefault="00C20D70" w:rsidP="006A4553">
            <w:pPr>
              <w:pStyle w:val="naisc"/>
              <w:spacing w:before="0" w:after="0"/>
              <w:ind w:firstLine="284"/>
              <w:rPr>
                <w:color w:val="auto"/>
              </w:rPr>
            </w:pPr>
            <w:r w:rsidRPr="00836E4F">
              <w:rPr>
                <w:color w:val="auto"/>
              </w:rPr>
              <w:t>Atbildīgās ministrijas norāde par to, ka iebildums ir ņemts vērā, vai informācija par saskaņošanā panākto alternatīvo risinājumu</w:t>
            </w:r>
          </w:p>
        </w:tc>
        <w:tc>
          <w:tcPr>
            <w:tcW w:w="3685" w:type="dxa"/>
            <w:tcBorders>
              <w:top w:val="single" w:sz="4" w:space="0" w:color="auto"/>
              <w:left w:val="single" w:sz="4" w:space="0" w:color="auto"/>
              <w:bottom w:val="single" w:sz="4" w:space="0" w:color="auto"/>
            </w:tcBorders>
            <w:vAlign w:val="center"/>
          </w:tcPr>
          <w:p w14:paraId="5299A116" w14:textId="68E54B44" w:rsidR="00C20D70" w:rsidRPr="00836E4F" w:rsidRDefault="00FF314D" w:rsidP="006A4553">
            <w:pPr>
              <w:ind w:firstLine="284"/>
              <w:jc w:val="center"/>
              <w:rPr>
                <w:color w:val="auto"/>
                <w:szCs w:val="24"/>
              </w:rPr>
            </w:pPr>
            <w:r w:rsidRPr="00836E4F">
              <w:rPr>
                <w:color w:val="auto"/>
                <w:szCs w:val="24"/>
              </w:rPr>
              <w:t>P</w:t>
            </w:r>
            <w:r w:rsidR="00C20D70" w:rsidRPr="00836E4F">
              <w:rPr>
                <w:color w:val="auto"/>
                <w:szCs w:val="24"/>
              </w:rPr>
              <w:t>rojekta attiecīgā punkta (panta) galīgā redakcija</w:t>
            </w:r>
          </w:p>
        </w:tc>
      </w:tr>
      <w:tr w:rsidR="005975CB" w:rsidRPr="00836E4F" w14:paraId="5563D7CC" w14:textId="77777777" w:rsidTr="00AD1992">
        <w:tc>
          <w:tcPr>
            <w:tcW w:w="814" w:type="dxa"/>
            <w:tcBorders>
              <w:top w:val="single" w:sz="6" w:space="0" w:color="000000"/>
              <w:left w:val="single" w:sz="6" w:space="0" w:color="000000"/>
              <w:bottom w:val="single" w:sz="6" w:space="0" w:color="000000"/>
              <w:right w:val="single" w:sz="6" w:space="0" w:color="000000"/>
            </w:tcBorders>
          </w:tcPr>
          <w:p w14:paraId="3E1273E0" w14:textId="77777777" w:rsidR="00C20D70" w:rsidRPr="00836E4F" w:rsidRDefault="00C20D70" w:rsidP="006A4553">
            <w:pPr>
              <w:pStyle w:val="naisc"/>
              <w:spacing w:before="0" w:after="0"/>
              <w:ind w:firstLine="284"/>
              <w:rPr>
                <w:color w:val="auto"/>
              </w:rPr>
            </w:pPr>
            <w:r w:rsidRPr="00836E4F">
              <w:rPr>
                <w:color w:val="auto"/>
              </w:rPr>
              <w:t>1</w:t>
            </w:r>
          </w:p>
        </w:tc>
        <w:tc>
          <w:tcPr>
            <w:tcW w:w="3714" w:type="dxa"/>
            <w:tcBorders>
              <w:top w:val="single" w:sz="6" w:space="0" w:color="000000"/>
              <w:left w:val="single" w:sz="6" w:space="0" w:color="000000"/>
              <w:bottom w:val="single" w:sz="6" w:space="0" w:color="000000"/>
              <w:right w:val="single" w:sz="6" w:space="0" w:color="000000"/>
            </w:tcBorders>
          </w:tcPr>
          <w:p w14:paraId="64F42985" w14:textId="77777777" w:rsidR="00C20D70" w:rsidRPr="00836E4F" w:rsidRDefault="00C20D70" w:rsidP="006A4553">
            <w:pPr>
              <w:pStyle w:val="naisc"/>
              <w:spacing w:before="0" w:after="0"/>
              <w:ind w:firstLine="284"/>
              <w:rPr>
                <w:color w:val="auto"/>
              </w:rPr>
            </w:pPr>
            <w:r w:rsidRPr="00836E4F">
              <w:rPr>
                <w:color w:val="auto"/>
              </w:rPr>
              <w:t>2</w:t>
            </w:r>
          </w:p>
        </w:tc>
        <w:tc>
          <w:tcPr>
            <w:tcW w:w="2552" w:type="dxa"/>
            <w:tcBorders>
              <w:top w:val="single" w:sz="6" w:space="0" w:color="000000"/>
              <w:left w:val="single" w:sz="6" w:space="0" w:color="000000"/>
              <w:bottom w:val="single" w:sz="6" w:space="0" w:color="000000"/>
              <w:right w:val="single" w:sz="6" w:space="0" w:color="000000"/>
            </w:tcBorders>
          </w:tcPr>
          <w:p w14:paraId="05E9C8A8" w14:textId="77777777" w:rsidR="00C20D70" w:rsidRPr="00836E4F" w:rsidRDefault="00C20D70" w:rsidP="00FE39BA">
            <w:pPr>
              <w:pStyle w:val="naisc"/>
              <w:spacing w:before="0" w:after="0"/>
              <w:ind w:firstLine="284"/>
              <w:rPr>
                <w:color w:val="auto"/>
              </w:rPr>
            </w:pPr>
            <w:r w:rsidRPr="00836E4F">
              <w:rPr>
                <w:color w:val="auto"/>
              </w:rPr>
              <w:t>3</w:t>
            </w:r>
          </w:p>
        </w:tc>
        <w:tc>
          <w:tcPr>
            <w:tcW w:w="3544" w:type="dxa"/>
            <w:tcBorders>
              <w:top w:val="single" w:sz="6" w:space="0" w:color="000000"/>
              <w:left w:val="single" w:sz="6" w:space="0" w:color="000000"/>
              <w:bottom w:val="single" w:sz="6" w:space="0" w:color="000000"/>
              <w:right w:val="single" w:sz="6" w:space="0" w:color="000000"/>
            </w:tcBorders>
          </w:tcPr>
          <w:p w14:paraId="74C399BD" w14:textId="77777777" w:rsidR="00C20D70" w:rsidRPr="00836E4F" w:rsidRDefault="00C20D70" w:rsidP="006A4553">
            <w:pPr>
              <w:pStyle w:val="naisc"/>
              <w:spacing w:before="0" w:after="0"/>
              <w:ind w:firstLine="284"/>
              <w:rPr>
                <w:color w:val="auto"/>
              </w:rPr>
            </w:pPr>
            <w:r w:rsidRPr="00836E4F">
              <w:rPr>
                <w:color w:val="auto"/>
              </w:rPr>
              <w:t>4</w:t>
            </w:r>
          </w:p>
        </w:tc>
        <w:tc>
          <w:tcPr>
            <w:tcW w:w="3685" w:type="dxa"/>
            <w:tcBorders>
              <w:top w:val="single" w:sz="4" w:space="0" w:color="auto"/>
              <w:left w:val="single" w:sz="4" w:space="0" w:color="auto"/>
              <w:bottom w:val="single" w:sz="4" w:space="0" w:color="auto"/>
            </w:tcBorders>
          </w:tcPr>
          <w:p w14:paraId="0EEDD728" w14:textId="77777777" w:rsidR="00C20D70" w:rsidRPr="00836E4F" w:rsidRDefault="00C20D70" w:rsidP="006A4553">
            <w:pPr>
              <w:ind w:firstLine="284"/>
              <w:jc w:val="center"/>
              <w:rPr>
                <w:color w:val="auto"/>
                <w:szCs w:val="24"/>
              </w:rPr>
            </w:pPr>
            <w:r w:rsidRPr="00836E4F">
              <w:rPr>
                <w:color w:val="auto"/>
                <w:szCs w:val="24"/>
              </w:rPr>
              <w:t>5</w:t>
            </w:r>
          </w:p>
        </w:tc>
      </w:tr>
      <w:tr w:rsidR="00836E4F" w:rsidRPr="00836E4F" w14:paraId="40AEA4B8" w14:textId="77777777" w:rsidTr="00AD1992">
        <w:tc>
          <w:tcPr>
            <w:tcW w:w="814" w:type="dxa"/>
            <w:tcBorders>
              <w:top w:val="single" w:sz="6" w:space="0" w:color="000000"/>
              <w:left w:val="single" w:sz="6" w:space="0" w:color="000000"/>
              <w:bottom w:val="single" w:sz="6" w:space="0" w:color="000000"/>
              <w:right w:val="single" w:sz="6" w:space="0" w:color="000000"/>
            </w:tcBorders>
          </w:tcPr>
          <w:p w14:paraId="6A96D614" w14:textId="77777777" w:rsidR="00836E4F" w:rsidRPr="00836E4F" w:rsidRDefault="00836E4F" w:rsidP="00836E4F">
            <w:pPr>
              <w:pStyle w:val="naisc"/>
              <w:numPr>
                <w:ilvl w:val="0"/>
                <w:numId w:val="2"/>
              </w:numPr>
              <w:spacing w:before="0" w:after="0"/>
              <w:jc w:val="left"/>
              <w:rPr>
                <w:color w:val="auto"/>
              </w:rPr>
            </w:pPr>
          </w:p>
        </w:tc>
        <w:tc>
          <w:tcPr>
            <w:tcW w:w="3714" w:type="dxa"/>
            <w:tcBorders>
              <w:top w:val="single" w:sz="6" w:space="0" w:color="000000"/>
              <w:left w:val="single" w:sz="6" w:space="0" w:color="000000"/>
              <w:bottom w:val="single" w:sz="6" w:space="0" w:color="000000"/>
              <w:right w:val="single" w:sz="6" w:space="0" w:color="000000"/>
            </w:tcBorders>
          </w:tcPr>
          <w:p w14:paraId="608A5DE1" w14:textId="77777777" w:rsidR="00836E4F" w:rsidRDefault="001D219C" w:rsidP="001D219C">
            <w:pPr>
              <w:jc w:val="both"/>
              <w:rPr>
                <w:rFonts w:eastAsia="Calibri"/>
              </w:rPr>
            </w:pPr>
            <w:r w:rsidRPr="001D219C">
              <w:rPr>
                <w:rFonts w:eastAsia="Calibri"/>
                <w:b/>
              </w:rPr>
              <w:t>Ministru kabineta noteikumu projekta 3. punkts</w:t>
            </w:r>
          </w:p>
          <w:p w14:paraId="379FA890" w14:textId="6936991E" w:rsidR="001D219C" w:rsidRPr="001D219C" w:rsidDel="0036553F" w:rsidRDefault="001D219C" w:rsidP="001D219C">
            <w:pPr>
              <w:jc w:val="both"/>
              <w:rPr>
                <w:rFonts w:eastAsia="Calibri"/>
              </w:rPr>
            </w:pPr>
            <w:r w:rsidRPr="007D6501">
              <w:t xml:space="preserve">Līgums stājas spēkā tā </w:t>
            </w:r>
            <w:r>
              <w:t>12</w:t>
            </w:r>
            <w:r w:rsidRPr="007D6501">
              <w:t>.</w:t>
            </w:r>
            <w:r>
              <w:t xml:space="preserve"> </w:t>
            </w:r>
            <w:r w:rsidRPr="007D6501">
              <w:t>pantā noteiktajā laikā un kārtībā</w:t>
            </w:r>
          </w:p>
        </w:tc>
        <w:tc>
          <w:tcPr>
            <w:tcW w:w="2552" w:type="dxa"/>
            <w:tcBorders>
              <w:top w:val="single" w:sz="6" w:space="0" w:color="000000"/>
              <w:left w:val="single" w:sz="6" w:space="0" w:color="000000"/>
              <w:bottom w:val="single" w:sz="6" w:space="0" w:color="000000"/>
              <w:right w:val="single" w:sz="6" w:space="0" w:color="000000"/>
            </w:tcBorders>
          </w:tcPr>
          <w:p w14:paraId="0B6234BC" w14:textId="77777777" w:rsidR="00836E4F" w:rsidRPr="001D219C" w:rsidRDefault="001D219C" w:rsidP="001D219C">
            <w:pPr>
              <w:pStyle w:val="Footer"/>
              <w:jc w:val="both"/>
              <w:rPr>
                <w:b/>
                <w:szCs w:val="24"/>
              </w:rPr>
            </w:pPr>
            <w:r w:rsidRPr="001D219C">
              <w:rPr>
                <w:b/>
                <w:szCs w:val="24"/>
              </w:rPr>
              <w:t>Tieslietu ministrija</w:t>
            </w:r>
          </w:p>
          <w:p w14:paraId="03127A5A" w14:textId="68E9483A" w:rsidR="001D219C" w:rsidRPr="001D219C" w:rsidRDefault="001D219C" w:rsidP="001D219C">
            <w:pPr>
              <w:jc w:val="both"/>
              <w:rPr>
                <w:rFonts w:eastAsia="Times New Roman"/>
                <w:bCs/>
                <w:iCs/>
                <w:szCs w:val="24"/>
                <w:lang w:eastAsia="lv-LV"/>
              </w:rPr>
            </w:pPr>
            <w:r w:rsidRPr="006D367C">
              <w:rPr>
                <w:bCs/>
                <w:iCs/>
                <w:szCs w:val="24"/>
              </w:rPr>
              <w:t>Lūdzam</w:t>
            </w:r>
            <w:r w:rsidRPr="006D367C">
              <w:rPr>
                <w:rFonts w:eastAsia="Times New Roman"/>
                <w:bCs/>
                <w:iCs/>
                <w:szCs w:val="24"/>
                <w:lang w:eastAsia="lv-LV"/>
              </w:rPr>
              <w:t xml:space="preserve"> precizēt projekta 3. punktu, </w:t>
            </w:r>
            <w:r>
              <w:rPr>
                <w:rFonts w:eastAsia="Times New Roman"/>
                <w:bCs/>
                <w:iCs/>
                <w:szCs w:val="24"/>
                <w:lang w:eastAsia="lv-LV"/>
              </w:rPr>
              <w:t xml:space="preserve">precizējot </w:t>
            </w:r>
            <w:r w:rsidRPr="00174A47">
              <w:t xml:space="preserve">Latvijas Republikas valdības un Vjetnamas Sociālistiskās Republikas valdības līguma projektu par sadarbību izglītības jomā (turpmāk - līgums) </w:t>
            </w:r>
            <w:r>
              <w:t>normu, kurā norādīta līguma spēkā stāšanās. Proti,</w:t>
            </w:r>
            <w:r w:rsidRPr="006D367C">
              <w:rPr>
                <w:rFonts w:eastAsia="Times New Roman"/>
                <w:bCs/>
                <w:iCs/>
                <w:szCs w:val="24"/>
                <w:lang w:eastAsia="lv-LV"/>
              </w:rPr>
              <w:t xml:space="preserve"> norādi uz līguma 12. pant</w:t>
            </w:r>
            <w:r>
              <w:rPr>
                <w:rFonts w:eastAsia="Times New Roman"/>
                <w:bCs/>
                <w:iCs/>
                <w:szCs w:val="24"/>
                <w:lang w:eastAsia="lv-LV"/>
              </w:rPr>
              <w:t>u ai</w:t>
            </w:r>
            <w:r w:rsidR="00B93EED">
              <w:rPr>
                <w:rFonts w:eastAsia="Times New Roman"/>
                <w:bCs/>
                <w:iCs/>
                <w:szCs w:val="24"/>
                <w:lang w:eastAsia="lv-LV"/>
              </w:rPr>
              <w:t>zstājot ar norādi uz līguma 12. </w:t>
            </w:r>
            <w:r>
              <w:rPr>
                <w:rFonts w:eastAsia="Times New Roman"/>
                <w:bCs/>
                <w:iCs/>
                <w:szCs w:val="24"/>
                <w:lang w:eastAsia="lv-LV"/>
              </w:rPr>
              <w:t>panta</w:t>
            </w:r>
            <w:r w:rsidRPr="006D367C">
              <w:rPr>
                <w:rFonts w:eastAsia="Times New Roman"/>
                <w:bCs/>
                <w:iCs/>
                <w:szCs w:val="24"/>
                <w:lang w:eastAsia="lv-LV"/>
              </w:rPr>
              <w:t xml:space="preserve"> 1. punktu, kurā ir paredzēts līguma spēkā stāšanās laiks un kārtība.</w:t>
            </w:r>
          </w:p>
        </w:tc>
        <w:tc>
          <w:tcPr>
            <w:tcW w:w="3544" w:type="dxa"/>
            <w:tcBorders>
              <w:top w:val="single" w:sz="6" w:space="0" w:color="000000"/>
              <w:left w:val="single" w:sz="6" w:space="0" w:color="000000"/>
              <w:bottom w:val="single" w:sz="6" w:space="0" w:color="000000"/>
              <w:right w:val="single" w:sz="6" w:space="0" w:color="000000"/>
            </w:tcBorders>
          </w:tcPr>
          <w:p w14:paraId="76EC8098" w14:textId="5C30A038" w:rsidR="00837094" w:rsidRPr="00DF2A48" w:rsidRDefault="001D219C" w:rsidP="001D219C">
            <w:pPr>
              <w:jc w:val="both"/>
              <w:rPr>
                <w:color w:val="auto"/>
                <w:szCs w:val="24"/>
              </w:rPr>
            </w:pPr>
            <w:r w:rsidRPr="00DF2A48">
              <w:rPr>
                <w:color w:val="auto"/>
                <w:szCs w:val="24"/>
              </w:rPr>
              <w:t>Iebildums ņemts vērā.</w:t>
            </w:r>
          </w:p>
        </w:tc>
        <w:tc>
          <w:tcPr>
            <w:tcW w:w="3685" w:type="dxa"/>
            <w:tcBorders>
              <w:top w:val="single" w:sz="4" w:space="0" w:color="auto"/>
              <w:left w:val="single" w:sz="4" w:space="0" w:color="auto"/>
              <w:bottom w:val="single" w:sz="4" w:space="0" w:color="auto"/>
            </w:tcBorders>
          </w:tcPr>
          <w:p w14:paraId="442073DA" w14:textId="77777777" w:rsidR="00836E4F" w:rsidRPr="00DF2A48" w:rsidRDefault="001D219C" w:rsidP="001D219C">
            <w:pPr>
              <w:jc w:val="both"/>
              <w:rPr>
                <w:szCs w:val="24"/>
              </w:rPr>
            </w:pPr>
            <w:r w:rsidRPr="00DF2A48">
              <w:rPr>
                <w:b/>
                <w:szCs w:val="24"/>
              </w:rPr>
              <w:t>3. punkts</w:t>
            </w:r>
          </w:p>
          <w:p w14:paraId="6A0E465F" w14:textId="26350C96" w:rsidR="001D219C" w:rsidRPr="00DF2A48" w:rsidDel="00A30964" w:rsidRDefault="001D219C" w:rsidP="001D219C">
            <w:pPr>
              <w:jc w:val="both"/>
              <w:rPr>
                <w:szCs w:val="24"/>
              </w:rPr>
            </w:pPr>
            <w:r w:rsidRPr="00DF2A48">
              <w:t>Līgums stājas spēkā tā 12. panta 1. punkta noteiktajā laikā un kārtībā.</w:t>
            </w:r>
          </w:p>
        </w:tc>
      </w:tr>
      <w:tr w:rsidR="001D219C" w:rsidRPr="00836E4F" w14:paraId="5F9A436C" w14:textId="77777777" w:rsidTr="00AD1992">
        <w:tc>
          <w:tcPr>
            <w:tcW w:w="814" w:type="dxa"/>
            <w:tcBorders>
              <w:top w:val="single" w:sz="6" w:space="0" w:color="000000"/>
              <w:left w:val="single" w:sz="6" w:space="0" w:color="000000"/>
              <w:bottom w:val="single" w:sz="6" w:space="0" w:color="000000"/>
              <w:right w:val="single" w:sz="6" w:space="0" w:color="000000"/>
            </w:tcBorders>
          </w:tcPr>
          <w:p w14:paraId="3594EF57" w14:textId="77777777" w:rsidR="001D219C" w:rsidRPr="00836E4F" w:rsidRDefault="001D219C" w:rsidP="00836E4F">
            <w:pPr>
              <w:pStyle w:val="naisc"/>
              <w:numPr>
                <w:ilvl w:val="0"/>
                <w:numId w:val="2"/>
              </w:numPr>
              <w:spacing w:before="0" w:after="0"/>
              <w:jc w:val="left"/>
              <w:rPr>
                <w:color w:val="auto"/>
              </w:rPr>
            </w:pPr>
          </w:p>
        </w:tc>
        <w:tc>
          <w:tcPr>
            <w:tcW w:w="3714" w:type="dxa"/>
            <w:tcBorders>
              <w:top w:val="single" w:sz="6" w:space="0" w:color="000000"/>
              <w:left w:val="single" w:sz="6" w:space="0" w:color="000000"/>
              <w:bottom w:val="single" w:sz="6" w:space="0" w:color="000000"/>
              <w:right w:val="single" w:sz="6" w:space="0" w:color="000000"/>
            </w:tcBorders>
          </w:tcPr>
          <w:p w14:paraId="5C23785D" w14:textId="123B97E8" w:rsidR="001D219C" w:rsidRDefault="00257ECD" w:rsidP="001D219C">
            <w:pPr>
              <w:jc w:val="both"/>
              <w:rPr>
                <w:rFonts w:eastAsia="Calibri"/>
              </w:rPr>
            </w:pPr>
            <w:proofErr w:type="spellStart"/>
            <w:r>
              <w:rPr>
                <w:rFonts w:eastAsia="Calibri"/>
                <w:b/>
              </w:rPr>
              <w:t>Protokollēmuma</w:t>
            </w:r>
            <w:proofErr w:type="spellEnd"/>
            <w:r>
              <w:rPr>
                <w:rFonts w:eastAsia="Calibri"/>
                <w:b/>
              </w:rPr>
              <w:t xml:space="preserve"> projekta 2. punkts</w:t>
            </w:r>
          </w:p>
          <w:p w14:paraId="2DAEA4EA" w14:textId="7261B6C1" w:rsidR="00257ECD" w:rsidRPr="00257ECD" w:rsidRDefault="00257ECD" w:rsidP="00257ECD">
            <w:pPr>
              <w:jc w:val="both"/>
              <w:rPr>
                <w:sz w:val="28"/>
              </w:rPr>
            </w:pPr>
            <w:r w:rsidRPr="00257ECD">
              <w:lastRenderedPageBreak/>
              <w:t>Pilnvarot Latvijas Republikas ārlietu ministru Edgaru Rinkēviču parakstīt</w:t>
            </w:r>
            <w:r w:rsidRPr="00257ECD">
              <w:rPr>
                <w:b/>
              </w:rPr>
              <w:t xml:space="preserve"> </w:t>
            </w:r>
            <w:r w:rsidRPr="00257ECD">
              <w:t>Latvijas Republikas valdības un Vjetnamas Sociālistiskās Republikas valdības līgumu par sadarbību izglītības jomā.</w:t>
            </w:r>
          </w:p>
        </w:tc>
        <w:tc>
          <w:tcPr>
            <w:tcW w:w="2552" w:type="dxa"/>
            <w:tcBorders>
              <w:top w:val="single" w:sz="6" w:space="0" w:color="000000"/>
              <w:left w:val="single" w:sz="6" w:space="0" w:color="000000"/>
              <w:bottom w:val="single" w:sz="6" w:space="0" w:color="000000"/>
              <w:right w:val="single" w:sz="6" w:space="0" w:color="000000"/>
            </w:tcBorders>
          </w:tcPr>
          <w:p w14:paraId="6F322E95" w14:textId="77777777" w:rsidR="001D219C" w:rsidRDefault="00257ECD" w:rsidP="001D219C">
            <w:pPr>
              <w:pStyle w:val="Footer"/>
              <w:jc w:val="both"/>
              <w:rPr>
                <w:szCs w:val="24"/>
              </w:rPr>
            </w:pPr>
            <w:r>
              <w:rPr>
                <w:b/>
                <w:szCs w:val="24"/>
              </w:rPr>
              <w:lastRenderedPageBreak/>
              <w:t>Tieslietu ministrija</w:t>
            </w:r>
          </w:p>
          <w:p w14:paraId="1FF9635A" w14:textId="5CE688B3" w:rsidR="00257ECD" w:rsidRPr="00257ECD" w:rsidRDefault="00257ECD" w:rsidP="001D219C">
            <w:pPr>
              <w:pStyle w:val="Footer"/>
              <w:jc w:val="both"/>
              <w:rPr>
                <w:szCs w:val="24"/>
              </w:rPr>
            </w:pPr>
            <w:r w:rsidRPr="006D367C">
              <w:rPr>
                <w:bCs/>
                <w:iCs/>
                <w:szCs w:val="24"/>
              </w:rPr>
              <w:t xml:space="preserve">Lūdzam svītrot </w:t>
            </w:r>
            <w:r>
              <w:rPr>
                <w:bCs/>
                <w:iCs/>
                <w:szCs w:val="24"/>
              </w:rPr>
              <w:t xml:space="preserve">projektam pievienoto </w:t>
            </w:r>
            <w:r w:rsidRPr="006D367C">
              <w:rPr>
                <w:bCs/>
                <w:iCs/>
                <w:szCs w:val="24"/>
              </w:rPr>
              <w:lastRenderedPageBreak/>
              <w:t xml:space="preserve">Ministru kabineta sēdes </w:t>
            </w:r>
            <w:proofErr w:type="spellStart"/>
            <w:r w:rsidRPr="006D367C">
              <w:rPr>
                <w:bCs/>
                <w:iCs/>
                <w:szCs w:val="24"/>
              </w:rPr>
              <w:t>protokollēmuma</w:t>
            </w:r>
            <w:proofErr w:type="spellEnd"/>
            <w:r w:rsidRPr="006D367C">
              <w:rPr>
                <w:bCs/>
                <w:iCs/>
                <w:szCs w:val="24"/>
              </w:rPr>
              <w:t xml:space="preserve"> projekta 2. punktu, jo atbilstoši likuma “Par Latvijas Republikas starptautiskajiem līgumiem” (turpmāk - likums) 4. pantam ārlietu ministrs bez īpaša pilnvarojuma var parakstīt starptautiskos līgumus, ievērojot likuma 3. panta noteikumus.</w:t>
            </w:r>
          </w:p>
        </w:tc>
        <w:tc>
          <w:tcPr>
            <w:tcW w:w="3544" w:type="dxa"/>
            <w:tcBorders>
              <w:top w:val="single" w:sz="6" w:space="0" w:color="000000"/>
              <w:left w:val="single" w:sz="6" w:space="0" w:color="000000"/>
              <w:bottom w:val="single" w:sz="6" w:space="0" w:color="000000"/>
              <w:right w:val="single" w:sz="6" w:space="0" w:color="000000"/>
            </w:tcBorders>
          </w:tcPr>
          <w:p w14:paraId="3D652BF8" w14:textId="199767A9" w:rsidR="001D219C" w:rsidRDefault="00257ECD" w:rsidP="001D219C">
            <w:pPr>
              <w:jc w:val="both"/>
              <w:rPr>
                <w:color w:val="auto"/>
                <w:szCs w:val="24"/>
              </w:rPr>
            </w:pPr>
            <w:r>
              <w:rPr>
                <w:color w:val="auto"/>
                <w:szCs w:val="24"/>
              </w:rPr>
              <w:lastRenderedPageBreak/>
              <w:t>Iebildums ņemts vērā.</w:t>
            </w:r>
          </w:p>
        </w:tc>
        <w:tc>
          <w:tcPr>
            <w:tcW w:w="3685" w:type="dxa"/>
            <w:tcBorders>
              <w:top w:val="single" w:sz="4" w:space="0" w:color="auto"/>
              <w:left w:val="single" w:sz="4" w:space="0" w:color="auto"/>
              <w:bottom w:val="single" w:sz="4" w:space="0" w:color="auto"/>
            </w:tcBorders>
          </w:tcPr>
          <w:p w14:paraId="468EDF5D" w14:textId="2FF619C2" w:rsidR="00257ECD" w:rsidRDefault="00257ECD" w:rsidP="00257ECD">
            <w:pPr>
              <w:jc w:val="both"/>
              <w:rPr>
                <w:rFonts w:eastAsia="Calibri"/>
              </w:rPr>
            </w:pPr>
            <w:proofErr w:type="spellStart"/>
            <w:r>
              <w:rPr>
                <w:rFonts w:eastAsia="Calibri"/>
                <w:b/>
              </w:rPr>
              <w:t>Protokollēmuma</w:t>
            </w:r>
            <w:proofErr w:type="spellEnd"/>
            <w:r>
              <w:rPr>
                <w:rFonts w:eastAsia="Calibri"/>
                <w:b/>
              </w:rPr>
              <w:t xml:space="preserve"> projekta 2. punkts svītrots.</w:t>
            </w:r>
          </w:p>
          <w:p w14:paraId="6D548C60" w14:textId="77777777" w:rsidR="001D219C" w:rsidRDefault="001D219C" w:rsidP="001D219C">
            <w:pPr>
              <w:jc w:val="both"/>
              <w:rPr>
                <w:b/>
                <w:szCs w:val="24"/>
              </w:rPr>
            </w:pPr>
          </w:p>
        </w:tc>
      </w:tr>
      <w:tr w:rsidR="00840CDF" w:rsidRPr="00836E4F" w14:paraId="494E491A" w14:textId="77777777" w:rsidTr="00AD1992">
        <w:tc>
          <w:tcPr>
            <w:tcW w:w="814" w:type="dxa"/>
            <w:tcBorders>
              <w:top w:val="single" w:sz="6" w:space="0" w:color="000000"/>
              <w:left w:val="single" w:sz="6" w:space="0" w:color="000000"/>
              <w:bottom w:val="single" w:sz="6" w:space="0" w:color="000000"/>
              <w:right w:val="single" w:sz="6" w:space="0" w:color="000000"/>
            </w:tcBorders>
          </w:tcPr>
          <w:p w14:paraId="708210E5" w14:textId="77777777" w:rsidR="00840CDF" w:rsidRPr="00836E4F" w:rsidRDefault="00840CDF" w:rsidP="00836E4F">
            <w:pPr>
              <w:pStyle w:val="naisc"/>
              <w:numPr>
                <w:ilvl w:val="0"/>
                <w:numId w:val="2"/>
              </w:numPr>
              <w:spacing w:before="0" w:after="0"/>
              <w:jc w:val="left"/>
              <w:rPr>
                <w:color w:val="auto"/>
              </w:rPr>
            </w:pPr>
          </w:p>
        </w:tc>
        <w:tc>
          <w:tcPr>
            <w:tcW w:w="3714" w:type="dxa"/>
            <w:tcBorders>
              <w:top w:val="single" w:sz="6" w:space="0" w:color="000000"/>
              <w:left w:val="single" w:sz="6" w:space="0" w:color="000000"/>
              <w:bottom w:val="single" w:sz="6" w:space="0" w:color="000000"/>
              <w:right w:val="single" w:sz="6" w:space="0" w:color="000000"/>
            </w:tcBorders>
          </w:tcPr>
          <w:p w14:paraId="2C4BD92E" w14:textId="4685E6C1" w:rsidR="001235A1" w:rsidRPr="00C620A6" w:rsidRDefault="001235A1" w:rsidP="001235A1">
            <w:pPr>
              <w:jc w:val="both"/>
              <w:rPr>
                <w:b/>
                <w:color w:val="auto"/>
                <w:szCs w:val="24"/>
              </w:rPr>
            </w:pPr>
            <w:r w:rsidRPr="00C620A6">
              <w:rPr>
                <w:b/>
              </w:rPr>
              <w:t>Sākotnējās ietekmes nov</w:t>
            </w:r>
            <w:r>
              <w:rPr>
                <w:b/>
              </w:rPr>
              <w:t xml:space="preserve">ērtējuma ziņojuma (anotācijas) </w:t>
            </w:r>
            <w:r w:rsidRPr="00C620A6">
              <w:rPr>
                <w:b/>
              </w:rPr>
              <w:t xml:space="preserve">I sadaļas </w:t>
            </w:r>
            <w:r>
              <w:rPr>
                <w:b/>
              </w:rPr>
              <w:t>4</w:t>
            </w:r>
            <w:r w:rsidRPr="00C620A6">
              <w:rPr>
                <w:b/>
              </w:rPr>
              <w:t>.</w:t>
            </w:r>
            <w:r>
              <w:rPr>
                <w:b/>
              </w:rPr>
              <w:t> </w:t>
            </w:r>
            <w:r w:rsidRPr="00C620A6">
              <w:rPr>
                <w:b/>
              </w:rPr>
              <w:t>punkts</w:t>
            </w:r>
          </w:p>
          <w:p w14:paraId="15A37743" w14:textId="77777777" w:rsidR="001235A1" w:rsidRPr="00D737C1" w:rsidRDefault="001235A1" w:rsidP="001235A1">
            <w:pPr>
              <w:jc w:val="both"/>
            </w:pPr>
            <w:r w:rsidRPr="00D737C1">
              <w:t>Papildus saistības Latvijas Republikai šis projekts neuzliek.</w:t>
            </w:r>
          </w:p>
          <w:p w14:paraId="3B230B40" w14:textId="77777777" w:rsidR="001235A1" w:rsidRPr="00D737C1" w:rsidRDefault="001235A1" w:rsidP="001235A1">
            <w:pPr>
              <w:jc w:val="both"/>
            </w:pPr>
            <w:r w:rsidRPr="00D737C1">
              <w:t>Līgum</w:t>
            </w:r>
            <w:r>
              <w:t xml:space="preserve">ā </w:t>
            </w:r>
            <w:r w:rsidRPr="00D737C1">
              <w:t>paredzētās saistības tiks īstenotas, izmantojot Izglītības un zinātnes ministrijai piešķirtos valsts budžeta līdzekļus.</w:t>
            </w:r>
          </w:p>
          <w:p w14:paraId="48CF1A46" w14:textId="4A735BC8" w:rsidR="00840CDF" w:rsidRPr="001D219C" w:rsidRDefault="001235A1" w:rsidP="001235A1">
            <w:pPr>
              <w:jc w:val="both"/>
              <w:rPr>
                <w:rFonts w:eastAsia="Calibri"/>
                <w:b/>
              </w:rPr>
            </w:pPr>
            <w:r w:rsidRPr="00D737C1">
              <w:t xml:space="preserve">Noteikumu projektam pievienots pilnvarojums Latvijas Republikas ārlietu ministram </w:t>
            </w:r>
            <w:proofErr w:type="spellStart"/>
            <w:r w:rsidRPr="00D737C1">
              <w:t>E.Rinkēvičam</w:t>
            </w:r>
            <w:proofErr w:type="spellEnd"/>
            <w:r w:rsidRPr="00D737C1">
              <w:t xml:space="preserve"> parakstīt Latvijas Republikas valdības un Vjetnamas Sociālistiskās Republikas valdības līgumu par sadarbību izglītības jomā.</w:t>
            </w:r>
          </w:p>
        </w:tc>
        <w:tc>
          <w:tcPr>
            <w:tcW w:w="2552" w:type="dxa"/>
            <w:tcBorders>
              <w:top w:val="single" w:sz="6" w:space="0" w:color="000000"/>
              <w:left w:val="single" w:sz="6" w:space="0" w:color="000000"/>
              <w:bottom w:val="single" w:sz="6" w:space="0" w:color="000000"/>
              <w:right w:val="single" w:sz="6" w:space="0" w:color="000000"/>
            </w:tcBorders>
          </w:tcPr>
          <w:p w14:paraId="535FBAF6" w14:textId="77777777" w:rsidR="00840CDF" w:rsidRDefault="00257ECD" w:rsidP="001D219C">
            <w:pPr>
              <w:pStyle w:val="Footer"/>
              <w:jc w:val="both"/>
              <w:rPr>
                <w:szCs w:val="24"/>
              </w:rPr>
            </w:pPr>
            <w:r>
              <w:rPr>
                <w:b/>
                <w:szCs w:val="24"/>
              </w:rPr>
              <w:t>Tieslietu ministrija</w:t>
            </w:r>
          </w:p>
          <w:p w14:paraId="1A945CC4" w14:textId="77777777" w:rsidR="00257ECD" w:rsidRDefault="00257ECD" w:rsidP="00257ECD">
            <w:pPr>
              <w:tabs>
                <w:tab w:val="left" w:pos="993"/>
              </w:tabs>
              <w:jc w:val="both"/>
              <w:rPr>
                <w:bCs/>
                <w:iCs/>
                <w:szCs w:val="24"/>
              </w:rPr>
            </w:pPr>
            <w:r>
              <w:rPr>
                <w:bCs/>
                <w:iCs/>
                <w:szCs w:val="24"/>
              </w:rPr>
              <w:t>Vienlaikus</w:t>
            </w:r>
            <w:r w:rsidRPr="00174A47">
              <w:rPr>
                <w:bCs/>
                <w:iCs/>
                <w:szCs w:val="24"/>
              </w:rPr>
              <w:t xml:space="preserve"> lūdzam precizēt</w:t>
            </w:r>
            <w:r>
              <w:rPr>
                <w:bCs/>
                <w:iCs/>
                <w:szCs w:val="24"/>
              </w:rPr>
              <w:t xml:space="preserve"> </w:t>
            </w:r>
            <w:r w:rsidRPr="00174A47">
              <w:rPr>
                <w:bCs/>
                <w:iCs/>
                <w:szCs w:val="24"/>
              </w:rPr>
              <w:t>projekta anotācijas I sadaļas 4.</w:t>
            </w:r>
            <w:r>
              <w:rPr>
                <w:bCs/>
                <w:iCs/>
                <w:szCs w:val="24"/>
              </w:rPr>
              <w:t> </w:t>
            </w:r>
            <w:r w:rsidRPr="00174A47">
              <w:rPr>
                <w:bCs/>
                <w:iCs/>
                <w:szCs w:val="24"/>
              </w:rPr>
              <w:t>punktu, svītrojot tajā norādi, ka projektam pievienots pilnvarojums Latvijas Republikas ārlietu ministram parakstīt līgumu.</w:t>
            </w:r>
          </w:p>
          <w:p w14:paraId="4C2FDDA6" w14:textId="2F866F11" w:rsidR="00257ECD" w:rsidRPr="00257ECD" w:rsidRDefault="00257ECD" w:rsidP="001D219C">
            <w:pPr>
              <w:pStyle w:val="Footer"/>
              <w:jc w:val="both"/>
              <w:rPr>
                <w:szCs w:val="24"/>
              </w:rPr>
            </w:pPr>
          </w:p>
        </w:tc>
        <w:tc>
          <w:tcPr>
            <w:tcW w:w="3544" w:type="dxa"/>
            <w:tcBorders>
              <w:top w:val="single" w:sz="6" w:space="0" w:color="000000"/>
              <w:left w:val="single" w:sz="6" w:space="0" w:color="000000"/>
              <w:bottom w:val="single" w:sz="6" w:space="0" w:color="000000"/>
              <w:right w:val="single" w:sz="6" w:space="0" w:color="000000"/>
            </w:tcBorders>
          </w:tcPr>
          <w:p w14:paraId="63570A8F" w14:textId="43A31DF3" w:rsidR="00840CDF" w:rsidRDefault="00257ECD" w:rsidP="001D219C">
            <w:pPr>
              <w:jc w:val="both"/>
              <w:rPr>
                <w:color w:val="auto"/>
                <w:szCs w:val="24"/>
              </w:rPr>
            </w:pPr>
            <w:r>
              <w:rPr>
                <w:color w:val="auto"/>
                <w:szCs w:val="24"/>
              </w:rPr>
              <w:t>Iebildums ņemts vērā.</w:t>
            </w:r>
          </w:p>
        </w:tc>
        <w:tc>
          <w:tcPr>
            <w:tcW w:w="3685" w:type="dxa"/>
            <w:tcBorders>
              <w:top w:val="single" w:sz="4" w:space="0" w:color="auto"/>
              <w:left w:val="single" w:sz="4" w:space="0" w:color="auto"/>
              <w:bottom w:val="single" w:sz="4" w:space="0" w:color="auto"/>
            </w:tcBorders>
          </w:tcPr>
          <w:p w14:paraId="72ECCAA6" w14:textId="77777777" w:rsidR="001235A1" w:rsidRPr="00C620A6" w:rsidRDefault="001235A1" w:rsidP="001235A1">
            <w:pPr>
              <w:jc w:val="both"/>
              <w:rPr>
                <w:b/>
                <w:color w:val="auto"/>
                <w:szCs w:val="24"/>
              </w:rPr>
            </w:pPr>
            <w:r w:rsidRPr="00C620A6">
              <w:rPr>
                <w:b/>
              </w:rPr>
              <w:t>Sākotnējās ietekmes nov</w:t>
            </w:r>
            <w:r>
              <w:rPr>
                <w:b/>
              </w:rPr>
              <w:t xml:space="preserve">ērtējuma ziņojuma (anotācijas) </w:t>
            </w:r>
            <w:r w:rsidRPr="00C620A6">
              <w:rPr>
                <w:b/>
              </w:rPr>
              <w:t xml:space="preserve">I sadaļas </w:t>
            </w:r>
            <w:r>
              <w:rPr>
                <w:b/>
              </w:rPr>
              <w:t>4</w:t>
            </w:r>
            <w:r w:rsidRPr="00C620A6">
              <w:rPr>
                <w:b/>
              </w:rPr>
              <w:t>.</w:t>
            </w:r>
            <w:r>
              <w:rPr>
                <w:b/>
              </w:rPr>
              <w:t> </w:t>
            </w:r>
            <w:r w:rsidRPr="00C620A6">
              <w:rPr>
                <w:b/>
              </w:rPr>
              <w:t>punkts</w:t>
            </w:r>
          </w:p>
          <w:p w14:paraId="012740A3" w14:textId="77777777" w:rsidR="001235A1" w:rsidRPr="00D737C1" w:rsidRDefault="001235A1" w:rsidP="001235A1">
            <w:pPr>
              <w:jc w:val="both"/>
            </w:pPr>
            <w:r w:rsidRPr="00D737C1">
              <w:t>Papildus saistības Latvijas Republikai šis projekts neuzliek.</w:t>
            </w:r>
          </w:p>
          <w:p w14:paraId="59E76A48" w14:textId="77777777" w:rsidR="001235A1" w:rsidRPr="00D737C1" w:rsidRDefault="001235A1" w:rsidP="001235A1">
            <w:pPr>
              <w:jc w:val="both"/>
            </w:pPr>
            <w:r w:rsidRPr="00D737C1">
              <w:t>Līgum</w:t>
            </w:r>
            <w:r>
              <w:t xml:space="preserve">ā </w:t>
            </w:r>
            <w:r w:rsidRPr="00D737C1">
              <w:t>paredzētās saistības tiks īstenotas, izmantojot Izglītības un zinātnes ministrijai piešķirtos valsts budžeta līdzekļus.</w:t>
            </w:r>
          </w:p>
          <w:p w14:paraId="1D3D0750" w14:textId="179B3BB0" w:rsidR="00840CDF" w:rsidRDefault="001235A1" w:rsidP="00876091">
            <w:pPr>
              <w:jc w:val="both"/>
              <w:rPr>
                <w:b/>
                <w:szCs w:val="24"/>
              </w:rPr>
            </w:pPr>
            <w:r>
              <w:t xml:space="preserve">Līguma parakstīšana plānota </w:t>
            </w:r>
            <w:r w:rsidR="00C84B00">
              <w:t xml:space="preserve">ārlietu ministra Edgara </w:t>
            </w:r>
            <w:r>
              <w:t>Rinkēviča divpusējās</w:t>
            </w:r>
            <w:r w:rsidRPr="00D737C1">
              <w:t xml:space="preserve"> </w:t>
            </w:r>
            <w:r>
              <w:t>vizītes Vjetnamā laikā 2019. gada 16.- 17. jūlijā.</w:t>
            </w:r>
          </w:p>
        </w:tc>
      </w:tr>
      <w:tr w:rsidR="00840CDF" w:rsidRPr="00836E4F" w14:paraId="6487002C" w14:textId="77777777" w:rsidTr="00AD1992">
        <w:tc>
          <w:tcPr>
            <w:tcW w:w="814" w:type="dxa"/>
            <w:tcBorders>
              <w:top w:val="single" w:sz="6" w:space="0" w:color="000000"/>
              <w:left w:val="single" w:sz="6" w:space="0" w:color="000000"/>
              <w:bottom w:val="single" w:sz="6" w:space="0" w:color="000000"/>
              <w:right w:val="single" w:sz="6" w:space="0" w:color="000000"/>
            </w:tcBorders>
          </w:tcPr>
          <w:p w14:paraId="1622EB42" w14:textId="77777777" w:rsidR="00840CDF" w:rsidRPr="00836E4F" w:rsidRDefault="00840CDF" w:rsidP="00836E4F">
            <w:pPr>
              <w:pStyle w:val="naisc"/>
              <w:numPr>
                <w:ilvl w:val="0"/>
                <w:numId w:val="2"/>
              </w:numPr>
              <w:spacing w:before="0" w:after="0"/>
              <w:jc w:val="left"/>
              <w:rPr>
                <w:color w:val="auto"/>
              </w:rPr>
            </w:pPr>
          </w:p>
        </w:tc>
        <w:tc>
          <w:tcPr>
            <w:tcW w:w="3714" w:type="dxa"/>
            <w:tcBorders>
              <w:top w:val="single" w:sz="6" w:space="0" w:color="000000"/>
              <w:left w:val="single" w:sz="6" w:space="0" w:color="000000"/>
              <w:bottom w:val="single" w:sz="6" w:space="0" w:color="000000"/>
              <w:right w:val="single" w:sz="6" w:space="0" w:color="000000"/>
            </w:tcBorders>
          </w:tcPr>
          <w:p w14:paraId="3279B4C9" w14:textId="77777777" w:rsidR="00840CDF" w:rsidRDefault="006318C9" w:rsidP="001D219C">
            <w:pPr>
              <w:jc w:val="both"/>
              <w:rPr>
                <w:rFonts w:eastAsia="Calibri"/>
              </w:rPr>
            </w:pPr>
            <w:r>
              <w:rPr>
                <w:rFonts w:eastAsia="Calibri"/>
                <w:b/>
              </w:rPr>
              <w:t>Līguma projekta 2. pants</w:t>
            </w:r>
          </w:p>
          <w:p w14:paraId="54A810FA" w14:textId="782B0188" w:rsidR="006318C9" w:rsidRPr="00E50514" w:rsidRDefault="00E50514" w:rsidP="001D219C">
            <w:pPr>
              <w:jc w:val="both"/>
              <w:rPr>
                <w:sz w:val="28"/>
              </w:rPr>
            </w:pPr>
            <w:r w:rsidRPr="00E50514">
              <w:t>Puses veicina pieredzes apmaiņu izglītības jomā, nodod viena otrai informāciju un spēkā esošos tiesiskos dokumentus, kas saistīti ar izglītības sistēmas struktūru un organizāciju, mācību saturu, mācību materiāliem un citu informāciju, kas nepieciešama veiksmīgai Pušu sadarbībai.</w:t>
            </w:r>
          </w:p>
        </w:tc>
        <w:tc>
          <w:tcPr>
            <w:tcW w:w="2552" w:type="dxa"/>
            <w:tcBorders>
              <w:top w:val="single" w:sz="6" w:space="0" w:color="000000"/>
              <w:left w:val="single" w:sz="6" w:space="0" w:color="000000"/>
              <w:bottom w:val="single" w:sz="6" w:space="0" w:color="000000"/>
              <w:right w:val="single" w:sz="6" w:space="0" w:color="000000"/>
            </w:tcBorders>
          </w:tcPr>
          <w:p w14:paraId="43FA2F1B" w14:textId="77777777" w:rsidR="00840CDF" w:rsidRDefault="00E50514" w:rsidP="001D219C">
            <w:pPr>
              <w:pStyle w:val="Footer"/>
              <w:jc w:val="both"/>
              <w:rPr>
                <w:szCs w:val="24"/>
              </w:rPr>
            </w:pPr>
            <w:r>
              <w:rPr>
                <w:b/>
                <w:szCs w:val="24"/>
              </w:rPr>
              <w:t>Tieslietu ministrija</w:t>
            </w:r>
          </w:p>
          <w:p w14:paraId="4EA02408" w14:textId="170AD2AF" w:rsidR="00E50514" w:rsidRPr="00E50514" w:rsidRDefault="00E50514" w:rsidP="001D219C">
            <w:pPr>
              <w:pStyle w:val="Footer"/>
              <w:jc w:val="both"/>
              <w:rPr>
                <w:szCs w:val="24"/>
              </w:rPr>
            </w:pPr>
            <w:r w:rsidRPr="006D367C">
              <w:rPr>
                <w:rFonts w:eastAsia="Times New Roman"/>
                <w:bCs/>
                <w:iCs/>
                <w:szCs w:val="24"/>
                <w:lang w:eastAsia="lv-LV"/>
              </w:rPr>
              <w:t xml:space="preserve">Lūdzam izvērtēt nepieciešamību precizēt </w:t>
            </w:r>
            <w:r w:rsidRPr="00174A47">
              <w:t xml:space="preserve">līguma </w:t>
            </w:r>
            <w:r w:rsidRPr="006D367C">
              <w:rPr>
                <w:rFonts w:eastAsia="Times New Roman"/>
                <w:bCs/>
                <w:iCs/>
                <w:szCs w:val="24"/>
                <w:lang w:eastAsia="lv-LV"/>
              </w:rPr>
              <w:t>2. pantu, aizstājot vārdus “spēkā esošos tiesiskos dokumentus” ar vārdiem “spēkā esošos tiesību aktus”, ņemot vērā līguma angļu valodā 2. pantā ietverto norādi “</w:t>
            </w:r>
            <w:proofErr w:type="spellStart"/>
            <w:r w:rsidRPr="00E50514">
              <w:rPr>
                <w:rFonts w:eastAsia="Times New Roman"/>
                <w:bCs/>
                <w:i/>
                <w:szCs w:val="24"/>
                <w:lang w:eastAsia="lv-LV"/>
              </w:rPr>
              <w:t>legal</w:t>
            </w:r>
            <w:proofErr w:type="spellEnd"/>
            <w:r w:rsidRPr="00E50514">
              <w:rPr>
                <w:rFonts w:eastAsia="Times New Roman"/>
                <w:bCs/>
                <w:i/>
                <w:szCs w:val="24"/>
                <w:lang w:eastAsia="lv-LV"/>
              </w:rPr>
              <w:t xml:space="preserve"> </w:t>
            </w:r>
            <w:proofErr w:type="spellStart"/>
            <w:r w:rsidRPr="00E50514">
              <w:rPr>
                <w:rFonts w:eastAsia="Times New Roman"/>
                <w:bCs/>
                <w:i/>
                <w:szCs w:val="24"/>
                <w:lang w:eastAsia="lv-LV"/>
              </w:rPr>
              <w:t>documents</w:t>
            </w:r>
            <w:proofErr w:type="spellEnd"/>
            <w:r w:rsidRPr="00E50514">
              <w:rPr>
                <w:rFonts w:eastAsia="Times New Roman"/>
                <w:bCs/>
                <w:i/>
                <w:szCs w:val="24"/>
                <w:lang w:eastAsia="lv-LV"/>
              </w:rPr>
              <w:t xml:space="preserve"> in </w:t>
            </w:r>
            <w:proofErr w:type="spellStart"/>
            <w:r w:rsidRPr="00E50514">
              <w:rPr>
                <w:rFonts w:eastAsia="Times New Roman"/>
                <w:bCs/>
                <w:i/>
                <w:szCs w:val="24"/>
                <w:lang w:eastAsia="lv-LV"/>
              </w:rPr>
              <w:t>force</w:t>
            </w:r>
            <w:proofErr w:type="spellEnd"/>
            <w:r w:rsidRPr="006D367C">
              <w:rPr>
                <w:rFonts w:eastAsia="Times New Roman"/>
                <w:bCs/>
                <w:iCs/>
                <w:szCs w:val="24"/>
                <w:lang w:eastAsia="lv-LV"/>
              </w:rPr>
              <w:t>”. Vēršam uzmanību, ka norādes “tiesiskie dokumenti” tvērums nav viennozīmīgi skaidrs.</w:t>
            </w:r>
          </w:p>
        </w:tc>
        <w:tc>
          <w:tcPr>
            <w:tcW w:w="3544" w:type="dxa"/>
            <w:tcBorders>
              <w:top w:val="single" w:sz="6" w:space="0" w:color="000000"/>
              <w:left w:val="single" w:sz="6" w:space="0" w:color="000000"/>
              <w:bottom w:val="single" w:sz="6" w:space="0" w:color="000000"/>
              <w:right w:val="single" w:sz="6" w:space="0" w:color="000000"/>
            </w:tcBorders>
          </w:tcPr>
          <w:p w14:paraId="70931F3E" w14:textId="5989DA5F" w:rsidR="00840CDF" w:rsidRDefault="00E50514" w:rsidP="001D219C">
            <w:pPr>
              <w:jc w:val="both"/>
              <w:rPr>
                <w:color w:val="auto"/>
                <w:szCs w:val="24"/>
              </w:rPr>
            </w:pPr>
            <w:r>
              <w:rPr>
                <w:color w:val="auto"/>
                <w:szCs w:val="24"/>
              </w:rPr>
              <w:t>Iebildums ņemts vērā.</w:t>
            </w:r>
          </w:p>
        </w:tc>
        <w:tc>
          <w:tcPr>
            <w:tcW w:w="3685" w:type="dxa"/>
            <w:tcBorders>
              <w:top w:val="single" w:sz="4" w:space="0" w:color="auto"/>
              <w:left w:val="single" w:sz="4" w:space="0" w:color="auto"/>
              <w:bottom w:val="single" w:sz="4" w:space="0" w:color="auto"/>
            </w:tcBorders>
          </w:tcPr>
          <w:p w14:paraId="59FE9B6C" w14:textId="77777777" w:rsidR="00E50514" w:rsidRDefault="00E50514" w:rsidP="00E50514">
            <w:pPr>
              <w:jc w:val="both"/>
              <w:rPr>
                <w:rFonts w:eastAsia="Calibri"/>
              </w:rPr>
            </w:pPr>
            <w:r>
              <w:rPr>
                <w:rFonts w:eastAsia="Calibri"/>
                <w:b/>
              </w:rPr>
              <w:t>Līguma projekta 2. pants</w:t>
            </w:r>
          </w:p>
          <w:p w14:paraId="572293A5" w14:textId="46313902" w:rsidR="00840CDF" w:rsidRDefault="00E50514" w:rsidP="00E50514">
            <w:pPr>
              <w:jc w:val="both"/>
              <w:rPr>
                <w:b/>
                <w:szCs w:val="24"/>
              </w:rPr>
            </w:pPr>
            <w:r w:rsidRPr="00E50514">
              <w:t xml:space="preserve">Puses veicina pieredzes apmaiņu izglītības jomā, nodod viena otrai informāciju un spēkā esošos </w:t>
            </w:r>
            <w:r>
              <w:t>tiesību aktus</w:t>
            </w:r>
            <w:r w:rsidRPr="00E50514">
              <w:t>, kas saistīti ar izglītības sistēmas struktūru un organizāciju, mācību saturu, mācību materiāliem un citu informāciju, kas nepieciešama veiksmīgai Pušu sadarbībai.</w:t>
            </w:r>
          </w:p>
        </w:tc>
      </w:tr>
    </w:tbl>
    <w:p w14:paraId="54E20D32" w14:textId="02E2DC58" w:rsidR="009C0FAF" w:rsidRPr="00597C9D" w:rsidRDefault="009C0FAF" w:rsidP="006A4553">
      <w:pPr>
        <w:rPr>
          <w:color w:val="auto"/>
          <w:szCs w:val="24"/>
        </w:rPr>
      </w:pPr>
    </w:p>
    <w:p w14:paraId="5557B4C2" w14:textId="52237B70" w:rsidR="00C20D70" w:rsidRPr="003B0ACC" w:rsidRDefault="006318C9" w:rsidP="006A4553">
      <w:pPr>
        <w:pStyle w:val="naisf"/>
        <w:spacing w:before="0" w:after="0"/>
        <w:ind w:firstLine="720"/>
        <w:rPr>
          <w:color w:val="auto"/>
        </w:rPr>
      </w:pPr>
      <w:r>
        <w:rPr>
          <w:color w:val="auto"/>
        </w:rPr>
        <w:t>Anita Vahere-Abražune</w:t>
      </w:r>
    </w:p>
    <w:tbl>
      <w:tblPr>
        <w:tblW w:w="0" w:type="auto"/>
        <w:tblLook w:val="00A0" w:firstRow="1" w:lastRow="0" w:firstColumn="1" w:lastColumn="0" w:noHBand="0" w:noVBand="0"/>
      </w:tblPr>
      <w:tblGrid>
        <w:gridCol w:w="8268"/>
      </w:tblGrid>
      <w:tr w:rsidR="00C20D70" w:rsidRPr="003B0ACC" w14:paraId="426F0A54" w14:textId="77777777" w:rsidTr="00EE2C37">
        <w:tc>
          <w:tcPr>
            <w:tcW w:w="8268" w:type="dxa"/>
            <w:tcBorders>
              <w:top w:val="single" w:sz="4" w:space="0" w:color="000000"/>
            </w:tcBorders>
          </w:tcPr>
          <w:p w14:paraId="20BE5FD4" w14:textId="77777777" w:rsidR="00C20D70" w:rsidRPr="003B0ACC" w:rsidRDefault="00C20D70" w:rsidP="006A4553">
            <w:pPr>
              <w:jc w:val="center"/>
              <w:rPr>
                <w:color w:val="auto"/>
                <w:szCs w:val="24"/>
              </w:rPr>
            </w:pPr>
            <w:r w:rsidRPr="003B0ACC">
              <w:rPr>
                <w:color w:val="auto"/>
                <w:szCs w:val="24"/>
              </w:rPr>
              <w:t>(par projektu atbildīgās amatpersonas vārds un uzvārds)</w:t>
            </w:r>
          </w:p>
        </w:tc>
      </w:tr>
      <w:tr w:rsidR="00C20D70" w:rsidRPr="003B0ACC" w14:paraId="521BEF27" w14:textId="77777777" w:rsidTr="00EE2C37">
        <w:tc>
          <w:tcPr>
            <w:tcW w:w="8268" w:type="dxa"/>
            <w:tcBorders>
              <w:bottom w:val="single" w:sz="4" w:space="0" w:color="000000"/>
            </w:tcBorders>
          </w:tcPr>
          <w:p w14:paraId="38EC08D7" w14:textId="6B466526" w:rsidR="003B0ACC" w:rsidRPr="003B0ACC" w:rsidRDefault="003B0ACC" w:rsidP="006318C9">
            <w:pPr>
              <w:rPr>
                <w:color w:val="auto"/>
                <w:szCs w:val="24"/>
              </w:rPr>
            </w:pPr>
            <w:r w:rsidRPr="003B0ACC">
              <w:rPr>
                <w:color w:val="auto"/>
                <w:szCs w:val="24"/>
              </w:rPr>
              <w:t xml:space="preserve">Izglītības un zinātnes ministrijas Politikas iniciatīvu un attīstības departamenta </w:t>
            </w:r>
            <w:r w:rsidR="006318C9">
              <w:rPr>
                <w:color w:val="auto"/>
                <w:szCs w:val="24"/>
              </w:rPr>
              <w:t>direktora vietniece Eiropas Savienības un starptautiskās sadarbības jautājumos</w:t>
            </w:r>
          </w:p>
        </w:tc>
      </w:tr>
      <w:tr w:rsidR="00C20D70" w:rsidRPr="003B0ACC" w14:paraId="2345E5A1" w14:textId="77777777" w:rsidTr="00EE2C37">
        <w:tc>
          <w:tcPr>
            <w:tcW w:w="8268" w:type="dxa"/>
            <w:tcBorders>
              <w:top w:val="single" w:sz="4" w:space="0" w:color="000000"/>
            </w:tcBorders>
          </w:tcPr>
          <w:p w14:paraId="14B29D36" w14:textId="77777777" w:rsidR="00C20D70" w:rsidRPr="003B0ACC" w:rsidRDefault="00C20D70" w:rsidP="006A4553">
            <w:pPr>
              <w:jc w:val="center"/>
              <w:rPr>
                <w:color w:val="auto"/>
                <w:szCs w:val="24"/>
              </w:rPr>
            </w:pPr>
            <w:r w:rsidRPr="003B0ACC">
              <w:rPr>
                <w:color w:val="auto"/>
                <w:szCs w:val="24"/>
              </w:rPr>
              <w:t>(amats)</w:t>
            </w:r>
          </w:p>
        </w:tc>
      </w:tr>
      <w:tr w:rsidR="00C20D70" w:rsidRPr="003B0ACC" w14:paraId="17829623" w14:textId="77777777" w:rsidTr="00EE2C37">
        <w:tc>
          <w:tcPr>
            <w:tcW w:w="8268" w:type="dxa"/>
            <w:tcBorders>
              <w:bottom w:val="single" w:sz="4" w:space="0" w:color="000000"/>
            </w:tcBorders>
          </w:tcPr>
          <w:p w14:paraId="4B871021" w14:textId="092B4DF5" w:rsidR="00C20D70" w:rsidRPr="003B0ACC" w:rsidRDefault="009961DA" w:rsidP="006318C9">
            <w:pPr>
              <w:rPr>
                <w:color w:val="auto"/>
                <w:szCs w:val="24"/>
              </w:rPr>
            </w:pPr>
            <w:r w:rsidRPr="003B0ACC">
              <w:rPr>
                <w:color w:val="auto"/>
                <w:szCs w:val="24"/>
              </w:rPr>
              <w:t>670478</w:t>
            </w:r>
            <w:r w:rsidR="006318C9">
              <w:rPr>
                <w:color w:val="auto"/>
                <w:szCs w:val="24"/>
              </w:rPr>
              <w:t>28</w:t>
            </w:r>
          </w:p>
        </w:tc>
      </w:tr>
      <w:tr w:rsidR="00C20D70" w:rsidRPr="003B0ACC" w14:paraId="62B0FAA2" w14:textId="77777777" w:rsidTr="00EE2C37">
        <w:tc>
          <w:tcPr>
            <w:tcW w:w="8268" w:type="dxa"/>
            <w:tcBorders>
              <w:top w:val="single" w:sz="4" w:space="0" w:color="000000"/>
            </w:tcBorders>
          </w:tcPr>
          <w:p w14:paraId="07C66F85" w14:textId="77777777" w:rsidR="00C20D70" w:rsidRPr="003B0ACC" w:rsidRDefault="00C20D70" w:rsidP="006A4553">
            <w:pPr>
              <w:jc w:val="center"/>
              <w:rPr>
                <w:color w:val="auto"/>
                <w:szCs w:val="24"/>
              </w:rPr>
            </w:pPr>
            <w:r w:rsidRPr="003B0ACC">
              <w:rPr>
                <w:color w:val="auto"/>
                <w:szCs w:val="24"/>
              </w:rPr>
              <w:t>(tālruņa un faksa numurs)</w:t>
            </w:r>
          </w:p>
        </w:tc>
      </w:tr>
      <w:tr w:rsidR="00C20D70" w:rsidRPr="003B0ACC" w14:paraId="2B67E2BC" w14:textId="77777777" w:rsidTr="00EE2C37">
        <w:tc>
          <w:tcPr>
            <w:tcW w:w="8268" w:type="dxa"/>
            <w:tcBorders>
              <w:bottom w:val="single" w:sz="4" w:space="0" w:color="000000"/>
            </w:tcBorders>
          </w:tcPr>
          <w:p w14:paraId="3A8C1755" w14:textId="0105FC32" w:rsidR="00C20D70" w:rsidRPr="003B0ACC" w:rsidRDefault="006318C9" w:rsidP="006A4553">
            <w:pPr>
              <w:rPr>
                <w:color w:val="auto"/>
                <w:szCs w:val="24"/>
              </w:rPr>
            </w:pPr>
            <w:r>
              <w:rPr>
                <w:color w:val="auto"/>
                <w:szCs w:val="24"/>
              </w:rPr>
              <w:t>Anita.Vahere-Abrazune</w:t>
            </w:r>
            <w:r w:rsidR="00C20D70" w:rsidRPr="003B0ACC">
              <w:rPr>
                <w:color w:val="auto"/>
                <w:szCs w:val="24"/>
              </w:rPr>
              <w:t>@izm.gov.lv</w:t>
            </w:r>
          </w:p>
        </w:tc>
      </w:tr>
      <w:tr w:rsidR="00C20D70" w:rsidRPr="003B0ACC" w14:paraId="712B7435" w14:textId="77777777" w:rsidTr="00EE2C37">
        <w:tc>
          <w:tcPr>
            <w:tcW w:w="8268" w:type="dxa"/>
            <w:tcBorders>
              <w:top w:val="single" w:sz="4" w:space="0" w:color="000000"/>
            </w:tcBorders>
          </w:tcPr>
          <w:p w14:paraId="4B720B61" w14:textId="77777777" w:rsidR="00C20D70" w:rsidRPr="003B0ACC" w:rsidRDefault="00C20D70" w:rsidP="006A4553">
            <w:pPr>
              <w:jc w:val="center"/>
              <w:rPr>
                <w:color w:val="auto"/>
                <w:szCs w:val="24"/>
              </w:rPr>
            </w:pPr>
            <w:r w:rsidRPr="003B0ACC">
              <w:rPr>
                <w:color w:val="auto"/>
                <w:szCs w:val="24"/>
              </w:rPr>
              <w:t>(e-pasta adrese)</w:t>
            </w:r>
          </w:p>
        </w:tc>
      </w:tr>
    </w:tbl>
    <w:p w14:paraId="341C07B5" w14:textId="77777777" w:rsidR="000739E6" w:rsidRPr="00E16917" w:rsidRDefault="000739E6" w:rsidP="000739E6">
      <w:pPr>
        <w:rPr>
          <w:sz w:val="20"/>
          <w:szCs w:val="20"/>
        </w:rPr>
      </w:pPr>
      <w:r w:rsidRPr="00E16917">
        <w:rPr>
          <w:sz w:val="20"/>
          <w:szCs w:val="20"/>
        </w:rPr>
        <w:fldChar w:fldCharType="begin"/>
      </w:r>
      <w:r w:rsidRPr="00E16917">
        <w:rPr>
          <w:sz w:val="20"/>
          <w:szCs w:val="20"/>
        </w:rPr>
        <w:instrText xml:space="preserve"> TIME \@ "dd.MM.yyyy. H:mm" </w:instrText>
      </w:r>
      <w:r w:rsidRPr="00E16917">
        <w:rPr>
          <w:sz w:val="20"/>
          <w:szCs w:val="20"/>
        </w:rPr>
        <w:fldChar w:fldCharType="separate"/>
      </w:r>
      <w:r w:rsidR="00993B16">
        <w:rPr>
          <w:noProof/>
          <w:sz w:val="20"/>
          <w:szCs w:val="20"/>
        </w:rPr>
        <w:t>10.07.2019. 12:45</w:t>
      </w:r>
      <w:r w:rsidRPr="00E16917">
        <w:rPr>
          <w:sz w:val="20"/>
          <w:szCs w:val="20"/>
        </w:rPr>
        <w:fldChar w:fldCharType="end"/>
      </w:r>
    </w:p>
    <w:p w14:paraId="326080EC" w14:textId="0BE8405C" w:rsidR="000739E6" w:rsidRPr="00E16917" w:rsidRDefault="00DF2A48" w:rsidP="000739E6">
      <w:pPr>
        <w:rPr>
          <w:sz w:val="20"/>
          <w:szCs w:val="20"/>
        </w:rPr>
      </w:pPr>
      <w:r>
        <w:rPr>
          <w:sz w:val="20"/>
          <w:szCs w:val="20"/>
        </w:rPr>
        <w:t>65</w:t>
      </w:r>
      <w:r w:rsidR="00993B16">
        <w:rPr>
          <w:sz w:val="20"/>
          <w:szCs w:val="20"/>
        </w:rPr>
        <w:t>3</w:t>
      </w:r>
      <w:bookmarkStart w:id="0" w:name="_GoBack"/>
      <w:bookmarkEnd w:id="0"/>
    </w:p>
    <w:p w14:paraId="3B3EB33A" w14:textId="7418C1C9" w:rsidR="000739E6" w:rsidRPr="004E1924" w:rsidRDefault="006318C9" w:rsidP="000739E6">
      <w:pPr>
        <w:pStyle w:val="Subtitle"/>
        <w:spacing w:before="0" w:after="0"/>
        <w:ind w:right="0"/>
        <w:rPr>
          <w:b w:val="0"/>
          <w:sz w:val="18"/>
          <w:szCs w:val="18"/>
          <w:lang w:val="de-DE"/>
        </w:rPr>
      </w:pPr>
      <w:proofErr w:type="spellStart"/>
      <w:r>
        <w:rPr>
          <w:b w:val="0"/>
          <w:sz w:val="18"/>
          <w:szCs w:val="18"/>
          <w:lang w:val="de-DE"/>
        </w:rPr>
        <w:t>A.Vahere-Abražune</w:t>
      </w:r>
      <w:proofErr w:type="spellEnd"/>
      <w:r w:rsidR="000739E6" w:rsidRPr="004E1924">
        <w:rPr>
          <w:b w:val="0"/>
          <w:sz w:val="18"/>
          <w:szCs w:val="18"/>
          <w:lang w:val="de-DE"/>
        </w:rPr>
        <w:t>, 670478</w:t>
      </w:r>
      <w:r>
        <w:rPr>
          <w:b w:val="0"/>
          <w:sz w:val="18"/>
          <w:szCs w:val="18"/>
          <w:lang w:val="de-DE"/>
        </w:rPr>
        <w:t>28</w:t>
      </w:r>
    </w:p>
    <w:p w14:paraId="75BA651C" w14:textId="7AA230EF" w:rsidR="00DF2A48" w:rsidRDefault="006318C9" w:rsidP="00AD1992">
      <w:pPr>
        <w:pStyle w:val="Subtitle"/>
        <w:spacing w:before="0" w:after="0"/>
        <w:ind w:right="0"/>
        <w:rPr>
          <w:b w:val="0"/>
          <w:sz w:val="18"/>
          <w:szCs w:val="18"/>
          <w:lang w:val="de-DE"/>
        </w:rPr>
      </w:pPr>
      <w:r>
        <w:rPr>
          <w:b w:val="0"/>
          <w:sz w:val="18"/>
          <w:szCs w:val="18"/>
          <w:lang w:val="de-DE"/>
        </w:rPr>
        <w:t>Anita.Vahere-Abrazune</w:t>
      </w:r>
      <w:r w:rsidR="000739E6" w:rsidRPr="004E1924">
        <w:rPr>
          <w:b w:val="0"/>
          <w:sz w:val="18"/>
          <w:szCs w:val="18"/>
          <w:lang w:val="de-DE"/>
        </w:rPr>
        <w:t>@izm.gov.lv</w:t>
      </w:r>
    </w:p>
    <w:p w14:paraId="3B3C3B68" w14:textId="10BFE4EB" w:rsidR="00CA3B40" w:rsidRPr="00DF2A48" w:rsidRDefault="00DF2A48" w:rsidP="00DF2A48">
      <w:pPr>
        <w:tabs>
          <w:tab w:val="left" w:pos="4537"/>
        </w:tabs>
        <w:rPr>
          <w:lang w:val="de-DE"/>
        </w:rPr>
      </w:pPr>
      <w:r>
        <w:rPr>
          <w:lang w:val="de-DE"/>
        </w:rPr>
        <w:tab/>
      </w:r>
    </w:p>
    <w:sectPr w:rsidR="00CA3B40" w:rsidRPr="00DF2A48" w:rsidSect="0083767C">
      <w:headerReference w:type="default" r:id="rId8"/>
      <w:footerReference w:type="default" r:id="rId9"/>
      <w:footerReference w:type="first" r:id="rId10"/>
      <w:pgSz w:w="16838" w:h="11906" w:orient="landscape"/>
      <w:pgMar w:top="851"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F4E41" w14:textId="77777777" w:rsidR="007F6FA3" w:rsidRDefault="007F6FA3" w:rsidP="00C20D70">
      <w:r>
        <w:separator/>
      </w:r>
    </w:p>
  </w:endnote>
  <w:endnote w:type="continuationSeparator" w:id="0">
    <w:p w14:paraId="6E1942A7" w14:textId="77777777" w:rsidR="007F6FA3" w:rsidRDefault="007F6FA3" w:rsidP="00C2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8D46" w14:textId="7C001B21" w:rsidR="00450026" w:rsidRPr="006318C9" w:rsidRDefault="006318C9" w:rsidP="006318C9">
    <w:pPr>
      <w:jc w:val="both"/>
      <w:rPr>
        <w:rFonts w:eastAsia="Times New Roman"/>
        <w:bCs/>
        <w:sz w:val="20"/>
        <w:szCs w:val="20"/>
        <w:lang w:eastAsia="lv-LV"/>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Pr>
        <w:noProof/>
        <w:sz w:val="20"/>
        <w:szCs w:val="20"/>
      </w:rPr>
      <w:t>IZMizz_100719_Vjetnama</w:t>
    </w:r>
    <w:r w:rsidRPr="009A7FAC">
      <w:rPr>
        <w:sz w:val="20"/>
        <w:szCs w:val="20"/>
      </w:rPr>
      <w:fldChar w:fldCharType="end"/>
    </w:r>
    <w:r w:rsidRPr="009A7FAC">
      <w:rPr>
        <w:sz w:val="20"/>
        <w:szCs w:val="20"/>
      </w:rPr>
      <w:t xml:space="preserve">; </w:t>
    </w:r>
    <w:r w:rsidRPr="004927E8">
      <w:rPr>
        <w:color w:val="auto"/>
        <w:sz w:val="20"/>
        <w:szCs w:val="20"/>
      </w:rPr>
      <w:t xml:space="preserve">Izziņa par atzinumos sniegtajiem iebildumiem par </w:t>
    </w:r>
    <w:r w:rsidRPr="004927E8">
      <w:rPr>
        <w:sz w:val="20"/>
        <w:szCs w:val="20"/>
      </w:rPr>
      <w:t xml:space="preserve">Ministru kabineta noteikumu projektu </w:t>
    </w:r>
    <w:r w:rsidRPr="006A2D7B">
      <w:rPr>
        <w:sz w:val="20"/>
        <w:szCs w:val="20"/>
      </w:rPr>
      <w:t>„</w:t>
    </w:r>
    <w:r w:rsidRPr="001D219C">
      <w:rPr>
        <w:sz w:val="20"/>
        <w:szCs w:val="20"/>
      </w:rPr>
      <w:t>Par Latvijas Republikas valdības un Vjetnamas Sociālistiskās Republikas valdības līgumu par sadarbību izglītības jomā”</w:t>
    </w:r>
    <w:r w:rsidRPr="004927E8">
      <w:rPr>
        <w:sz w:val="20"/>
        <w:szCs w:val="20"/>
      </w:rPr>
      <w:t xml:space="preserve"> </w:t>
    </w:r>
    <w:r w:rsidR="00450026">
      <w:rPr>
        <w:color w:val="FF0000"/>
        <w:sz w:val="20"/>
        <w:szCs w:val="20"/>
      </w:rPr>
      <w:tab/>
    </w:r>
  </w:p>
  <w:p w14:paraId="1E4B572E" w14:textId="0EF39927" w:rsidR="00450026" w:rsidRDefault="00450026" w:rsidP="004A6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32379" w14:textId="5A474A74" w:rsidR="00702665" w:rsidRPr="004927E8" w:rsidRDefault="000739E6" w:rsidP="00702665">
    <w:pPr>
      <w:jc w:val="both"/>
      <w:rPr>
        <w:rFonts w:eastAsia="Times New Roman"/>
        <w:bCs/>
        <w:sz w:val="20"/>
        <w:szCs w:val="20"/>
        <w:lang w:eastAsia="lv-LV"/>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sidR="00AD1992">
      <w:rPr>
        <w:noProof/>
        <w:sz w:val="20"/>
        <w:szCs w:val="20"/>
      </w:rPr>
      <w:t>IZMizz_</w:t>
    </w:r>
    <w:r w:rsidR="001D219C">
      <w:rPr>
        <w:noProof/>
        <w:sz w:val="20"/>
        <w:szCs w:val="20"/>
      </w:rPr>
      <w:t>100719</w:t>
    </w:r>
    <w:r w:rsidR="00AD1992">
      <w:rPr>
        <w:noProof/>
        <w:sz w:val="20"/>
        <w:szCs w:val="20"/>
      </w:rPr>
      <w:t>_</w:t>
    </w:r>
    <w:r w:rsidR="001D219C">
      <w:rPr>
        <w:noProof/>
        <w:sz w:val="20"/>
        <w:szCs w:val="20"/>
      </w:rPr>
      <w:t>Vjetnama</w:t>
    </w:r>
    <w:r w:rsidRPr="009A7FAC">
      <w:rPr>
        <w:sz w:val="20"/>
        <w:szCs w:val="20"/>
      </w:rPr>
      <w:fldChar w:fldCharType="end"/>
    </w:r>
    <w:r w:rsidRPr="009A7FAC">
      <w:rPr>
        <w:sz w:val="20"/>
        <w:szCs w:val="20"/>
      </w:rPr>
      <w:t xml:space="preserve">; </w:t>
    </w:r>
    <w:r w:rsidR="00702665" w:rsidRPr="004927E8">
      <w:rPr>
        <w:color w:val="auto"/>
        <w:sz w:val="20"/>
        <w:szCs w:val="20"/>
      </w:rPr>
      <w:t xml:space="preserve">Izziņa par atzinumos sniegtajiem iebildumiem par </w:t>
    </w:r>
    <w:r w:rsidR="00702665" w:rsidRPr="004927E8">
      <w:rPr>
        <w:sz w:val="20"/>
        <w:szCs w:val="20"/>
      </w:rPr>
      <w:t xml:space="preserve">Ministru kabineta noteikumu projektu </w:t>
    </w:r>
    <w:r w:rsidR="00702665" w:rsidRPr="006A2D7B">
      <w:rPr>
        <w:sz w:val="20"/>
        <w:szCs w:val="20"/>
      </w:rPr>
      <w:t>„</w:t>
    </w:r>
    <w:r w:rsidR="001D219C" w:rsidRPr="001D219C">
      <w:rPr>
        <w:sz w:val="20"/>
        <w:szCs w:val="20"/>
      </w:rPr>
      <w:t>Par Latvijas Republikas valdības un Vjetnamas Sociālistiskās Republikas valdības līgumu par sadarbību izglītības jomā</w:t>
    </w:r>
    <w:r w:rsidR="00702665" w:rsidRPr="001D219C">
      <w:rPr>
        <w:sz w:val="20"/>
        <w:szCs w:val="20"/>
      </w:rPr>
      <w:t>”</w:t>
    </w:r>
    <w:r w:rsidR="00702665" w:rsidRPr="004927E8">
      <w:rPr>
        <w:sz w:val="20"/>
        <w:szCs w:val="20"/>
      </w:rPr>
      <w:t xml:space="preserve"> </w:t>
    </w:r>
  </w:p>
  <w:p w14:paraId="45998CAB" w14:textId="77777777" w:rsidR="00450026" w:rsidRDefault="00450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1430B" w14:textId="77777777" w:rsidR="007F6FA3" w:rsidRDefault="007F6FA3" w:rsidP="00C20D70">
      <w:r>
        <w:separator/>
      </w:r>
    </w:p>
  </w:footnote>
  <w:footnote w:type="continuationSeparator" w:id="0">
    <w:p w14:paraId="0DB2A88C" w14:textId="77777777" w:rsidR="007F6FA3" w:rsidRDefault="007F6FA3" w:rsidP="00C2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876889"/>
      <w:docPartObj>
        <w:docPartGallery w:val="Page Numbers (Top of Page)"/>
        <w:docPartUnique/>
      </w:docPartObj>
    </w:sdtPr>
    <w:sdtEndPr>
      <w:rPr>
        <w:noProof/>
      </w:rPr>
    </w:sdtEndPr>
    <w:sdtContent>
      <w:p w14:paraId="00DB67C2" w14:textId="77777777" w:rsidR="00450026" w:rsidRDefault="00450026">
        <w:pPr>
          <w:pStyle w:val="Header"/>
          <w:jc w:val="center"/>
        </w:pPr>
        <w:r>
          <w:fldChar w:fldCharType="begin"/>
        </w:r>
        <w:r>
          <w:instrText xml:space="preserve"> PAGE   \* MERGEFORMAT </w:instrText>
        </w:r>
        <w:r>
          <w:fldChar w:fldCharType="separate"/>
        </w:r>
        <w:r w:rsidR="00993B16">
          <w:rPr>
            <w:noProof/>
          </w:rPr>
          <w:t>3</w:t>
        </w:r>
        <w:r>
          <w:rPr>
            <w:noProof/>
          </w:rPr>
          <w:fldChar w:fldCharType="end"/>
        </w:r>
      </w:p>
    </w:sdtContent>
  </w:sdt>
  <w:p w14:paraId="7C282F00" w14:textId="77777777" w:rsidR="00450026" w:rsidRDefault="00450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20B"/>
    <w:multiLevelType w:val="multilevel"/>
    <w:tmpl w:val="0C8822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2565A"/>
    <w:multiLevelType w:val="multilevel"/>
    <w:tmpl w:val="E3C45B98"/>
    <w:lvl w:ilvl="0">
      <w:start w:val="1"/>
      <w:numFmt w:val="upperRoman"/>
      <w:lvlText w:val="%1."/>
      <w:lvlJc w:val="left"/>
      <w:pPr>
        <w:ind w:left="1004" w:hanging="72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A78405B"/>
    <w:multiLevelType w:val="hybridMultilevel"/>
    <w:tmpl w:val="3FA63258"/>
    <w:lvl w:ilvl="0" w:tplc="963C26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E31940"/>
    <w:multiLevelType w:val="hybridMultilevel"/>
    <w:tmpl w:val="44A02A0E"/>
    <w:lvl w:ilvl="0" w:tplc="545247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527FEC"/>
    <w:multiLevelType w:val="hybridMultilevel"/>
    <w:tmpl w:val="BE764E2E"/>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5" w15:restartNumberingAfterBreak="0">
    <w:nsid w:val="17153FCF"/>
    <w:multiLevelType w:val="hybridMultilevel"/>
    <w:tmpl w:val="A2787AA0"/>
    <w:lvl w:ilvl="0" w:tplc="18AA905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5D27BF"/>
    <w:multiLevelType w:val="hybridMultilevel"/>
    <w:tmpl w:val="515ED27E"/>
    <w:lvl w:ilvl="0" w:tplc="96E8AAA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FE53EE7"/>
    <w:multiLevelType w:val="hybridMultilevel"/>
    <w:tmpl w:val="45289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262A9"/>
    <w:multiLevelType w:val="hybridMultilevel"/>
    <w:tmpl w:val="BBF2A6EA"/>
    <w:lvl w:ilvl="0" w:tplc="7060A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30F33D9"/>
    <w:multiLevelType w:val="hybridMultilevel"/>
    <w:tmpl w:val="8DFECC04"/>
    <w:lvl w:ilvl="0" w:tplc="B9242F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62F0AF2"/>
    <w:multiLevelType w:val="hybridMultilevel"/>
    <w:tmpl w:val="D5DAA3B6"/>
    <w:lvl w:ilvl="0" w:tplc="5060D770">
      <w:start w:val="1"/>
      <w:numFmt w:val="decimal"/>
      <w:lvlText w:val="%1."/>
      <w:lvlJc w:val="left"/>
      <w:pPr>
        <w:ind w:left="1069" w:hanging="360"/>
      </w:pPr>
      <w:rPr>
        <w:rFonts w:hint="default"/>
      </w:rPr>
    </w:lvl>
    <w:lvl w:ilvl="1" w:tplc="04260011">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03817AE"/>
    <w:multiLevelType w:val="hybridMultilevel"/>
    <w:tmpl w:val="BBF2A6EA"/>
    <w:lvl w:ilvl="0" w:tplc="7060A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11F3999"/>
    <w:multiLevelType w:val="hybridMultilevel"/>
    <w:tmpl w:val="B66CCED2"/>
    <w:lvl w:ilvl="0" w:tplc="68B8F3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3F02ABD"/>
    <w:multiLevelType w:val="hybridMultilevel"/>
    <w:tmpl w:val="8DFECC04"/>
    <w:lvl w:ilvl="0" w:tplc="B9242F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5D72FAD"/>
    <w:multiLevelType w:val="hybridMultilevel"/>
    <w:tmpl w:val="6072914E"/>
    <w:lvl w:ilvl="0" w:tplc="77B84EFA">
      <w:start w:val="1"/>
      <w:numFmt w:val="decimal"/>
      <w:lvlText w:val="%1)"/>
      <w:lvlJc w:val="left"/>
      <w:pPr>
        <w:ind w:left="360" w:hanging="360"/>
      </w:pPr>
    </w:lvl>
    <w:lvl w:ilvl="1" w:tplc="279CF7BC">
      <w:start w:val="1"/>
      <w:numFmt w:val="lowerLetter"/>
      <w:lvlText w:val="%2)"/>
      <w:lvlJc w:val="left"/>
      <w:pPr>
        <w:ind w:left="1080" w:hanging="360"/>
      </w:pPr>
      <w:rPr>
        <w:rFonts w:hint="default"/>
      </w:rPr>
    </w:lvl>
    <w:lvl w:ilvl="2" w:tplc="9A0C6650" w:tentative="1">
      <w:start w:val="1"/>
      <w:numFmt w:val="lowerRoman"/>
      <w:lvlText w:val="%3."/>
      <w:lvlJc w:val="right"/>
      <w:pPr>
        <w:ind w:left="1800" w:hanging="180"/>
      </w:pPr>
    </w:lvl>
    <w:lvl w:ilvl="3" w:tplc="9176C20C" w:tentative="1">
      <w:start w:val="1"/>
      <w:numFmt w:val="decimal"/>
      <w:lvlText w:val="%4."/>
      <w:lvlJc w:val="left"/>
      <w:pPr>
        <w:ind w:left="2520" w:hanging="360"/>
      </w:pPr>
    </w:lvl>
    <w:lvl w:ilvl="4" w:tplc="D2DE2FAE" w:tentative="1">
      <w:start w:val="1"/>
      <w:numFmt w:val="lowerLetter"/>
      <w:lvlText w:val="%5."/>
      <w:lvlJc w:val="left"/>
      <w:pPr>
        <w:ind w:left="3240" w:hanging="360"/>
      </w:pPr>
    </w:lvl>
    <w:lvl w:ilvl="5" w:tplc="9B8A6C34" w:tentative="1">
      <w:start w:val="1"/>
      <w:numFmt w:val="lowerRoman"/>
      <w:lvlText w:val="%6."/>
      <w:lvlJc w:val="right"/>
      <w:pPr>
        <w:ind w:left="3960" w:hanging="180"/>
      </w:pPr>
    </w:lvl>
    <w:lvl w:ilvl="6" w:tplc="74B27250" w:tentative="1">
      <w:start w:val="1"/>
      <w:numFmt w:val="decimal"/>
      <w:lvlText w:val="%7."/>
      <w:lvlJc w:val="left"/>
      <w:pPr>
        <w:ind w:left="4680" w:hanging="360"/>
      </w:pPr>
    </w:lvl>
    <w:lvl w:ilvl="7" w:tplc="C15C8F5E" w:tentative="1">
      <w:start w:val="1"/>
      <w:numFmt w:val="lowerLetter"/>
      <w:lvlText w:val="%8."/>
      <w:lvlJc w:val="left"/>
      <w:pPr>
        <w:ind w:left="5400" w:hanging="360"/>
      </w:pPr>
    </w:lvl>
    <w:lvl w:ilvl="8" w:tplc="81D696AA" w:tentative="1">
      <w:start w:val="1"/>
      <w:numFmt w:val="lowerRoman"/>
      <w:lvlText w:val="%9."/>
      <w:lvlJc w:val="right"/>
      <w:pPr>
        <w:ind w:left="6120" w:hanging="180"/>
      </w:pPr>
    </w:lvl>
  </w:abstractNum>
  <w:abstractNum w:abstractNumId="15" w15:restartNumberingAfterBreak="0">
    <w:nsid w:val="420B5DCA"/>
    <w:multiLevelType w:val="hybridMultilevel"/>
    <w:tmpl w:val="991C42BA"/>
    <w:lvl w:ilvl="0" w:tplc="EBC0BE3E">
      <w:start w:val="1"/>
      <w:numFmt w:val="decimal"/>
      <w:lvlText w:val="%1)"/>
      <w:lvlJc w:val="left"/>
      <w:pPr>
        <w:ind w:left="720" w:hanging="360"/>
      </w:pPr>
    </w:lvl>
    <w:lvl w:ilvl="1" w:tplc="DCFC5704" w:tentative="1">
      <w:start w:val="1"/>
      <w:numFmt w:val="lowerLetter"/>
      <w:lvlText w:val="%2."/>
      <w:lvlJc w:val="left"/>
      <w:pPr>
        <w:ind w:left="1440" w:hanging="360"/>
      </w:pPr>
    </w:lvl>
    <w:lvl w:ilvl="2" w:tplc="9D369E14" w:tentative="1">
      <w:start w:val="1"/>
      <w:numFmt w:val="lowerRoman"/>
      <w:lvlText w:val="%3."/>
      <w:lvlJc w:val="right"/>
      <w:pPr>
        <w:ind w:left="2160" w:hanging="180"/>
      </w:pPr>
    </w:lvl>
    <w:lvl w:ilvl="3" w:tplc="F3E2CEAE" w:tentative="1">
      <w:start w:val="1"/>
      <w:numFmt w:val="decimal"/>
      <w:lvlText w:val="%4."/>
      <w:lvlJc w:val="left"/>
      <w:pPr>
        <w:ind w:left="2880" w:hanging="360"/>
      </w:pPr>
    </w:lvl>
    <w:lvl w:ilvl="4" w:tplc="A4A62170" w:tentative="1">
      <w:start w:val="1"/>
      <w:numFmt w:val="lowerLetter"/>
      <w:lvlText w:val="%5."/>
      <w:lvlJc w:val="left"/>
      <w:pPr>
        <w:ind w:left="3600" w:hanging="360"/>
      </w:pPr>
    </w:lvl>
    <w:lvl w:ilvl="5" w:tplc="186AE9DC" w:tentative="1">
      <w:start w:val="1"/>
      <w:numFmt w:val="lowerRoman"/>
      <w:lvlText w:val="%6."/>
      <w:lvlJc w:val="right"/>
      <w:pPr>
        <w:ind w:left="4320" w:hanging="180"/>
      </w:pPr>
    </w:lvl>
    <w:lvl w:ilvl="6" w:tplc="591E3488" w:tentative="1">
      <w:start w:val="1"/>
      <w:numFmt w:val="decimal"/>
      <w:lvlText w:val="%7."/>
      <w:lvlJc w:val="left"/>
      <w:pPr>
        <w:ind w:left="5040" w:hanging="360"/>
      </w:pPr>
    </w:lvl>
    <w:lvl w:ilvl="7" w:tplc="D578F42A" w:tentative="1">
      <w:start w:val="1"/>
      <w:numFmt w:val="lowerLetter"/>
      <w:lvlText w:val="%8."/>
      <w:lvlJc w:val="left"/>
      <w:pPr>
        <w:ind w:left="5760" w:hanging="360"/>
      </w:pPr>
    </w:lvl>
    <w:lvl w:ilvl="8" w:tplc="821E2932" w:tentative="1">
      <w:start w:val="1"/>
      <w:numFmt w:val="lowerRoman"/>
      <w:lvlText w:val="%9."/>
      <w:lvlJc w:val="right"/>
      <w:pPr>
        <w:ind w:left="6480" w:hanging="180"/>
      </w:pPr>
    </w:lvl>
  </w:abstractNum>
  <w:abstractNum w:abstractNumId="16" w15:restartNumberingAfterBreak="0">
    <w:nsid w:val="5357668B"/>
    <w:multiLevelType w:val="hybridMultilevel"/>
    <w:tmpl w:val="37F07A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7A9297E"/>
    <w:multiLevelType w:val="hybridMultilevel"/>
    <w:tmpl w:val="4CD05756"/>
    <w:lvl w:ilvl="0" w:tplc="7084E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328453E"/>
    <w:multiLevelType w:val="hybridMultilevel"/>
    <w:tmpl w:val="3BAE14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B4A361D"/>
    <w:multiLevelType w:val="hybridMultilevel"/>
    <w:tmpl w:val="4CD05756"/>
    <w:lvl w:ilvl="0" w:tplc="7084E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F125301"/>
    <w:multiLevelType w:val="hybridMultilevel"/>
    <w:tmpl w:val="1D025500"/>
    <w:lvl w:ilvl="0" w:tplc="94642DE8">
      <w:start w:val="1"/>
      <w:numFmt w:val="bullet"/>
      <w:lvlText w:val=""/>
      <w:lvlJc w:val="left"/>
      <w:pPr>
        <w:ind w:left="1429" w:hanging="360"/>
      </w:pPr>
      <w:rPr>
        <w:rFonts w:ascii="Symbol" w:hAnsi="Symbol" w:hint="default"/>
      </w:rPr>
    </w:lvl>
    <w:lvl w:ilvl="1" w:tplc="94642DE8">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1EE0772"/>
    <w:multiLevelType w:val="hybridMultilevel"/>
    <w:tmpl w:val="E5381B8A"/>
    <w:lvl w:ilvl="0" w:tplc="7018C5F2">
      <w:start w:val="1"/>
      <w:numFmt w:val="decimal"/>
      <w:lvlText w:val="%1)"/>
      <w:lvlJc w:val="left"/>
      <w:pPr>
        <w:ind w:left="1080" w:hanging="360"/>
      </w:pPr>
      <w:rPr>
        <w:rFonts w:hint="default"/>
      </w:rPr>
    </w:lvl>
    <w:lvl w:ilvl="1" w:tplc="C3C03976">
      <w:numFmt w:val="bullet"/>
      <w:lvlText w:val="-"/>
      <w:lvlJc w:val="left"/>
      <w:pPr>
        <w:ind w:left="1800" w:hanging="360"/>
      </w:pPr>
      <w:rPr>
        <w:rFonts w:ascii="Times New Roman" w:eastAsia="SimSun"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3"/>
  </w:num>
  <w:num w:numId="3">
    <w:abstractNumId w:val="4"/>
  </w:num>
  <w:num w:numId="4">
    <w:abstractNumId w:val="2"/>
  </w:num>
  <w:num w:numId="5">
    <w:abstractNumId w:val="10"/>
  </w:num>
  <w:num w:numId="6">
    <w:abstractNumId w:val="3"/>
  </w:num>
  <w:num w:numId="7">
    <w:abstractNumId w:val="8"/>
  </w:num>
  <w:num w:numId="8">
    <w:abstractNumId w:val="11"/>
  </w:num>
  <w:num w:numId="9">
    <w:abstractNumId w:val="17"/>
  </w:num>
  <w:num w:numId="10">
    <w:abstractNumId w:val="19"/>
  </w:num>
  <w:num w:numId="11">
    <w:abstractNumId w:val="18"/>
  </w:num>
  <w:num w:numId="12">
    <w:abstractNumId w:val="12"/>
  </w:num>
  <w:num w:numId="13">
    <w:abstractNumId w:val="14"/>
  </w:num>
  <w:num w:numId="14">
    <w:abstractNumId w:val="7"/>
  </w:num>
  <w:num w:numId="15">
    <w:abstractNumId w:val="21"/>
  </w:num>
  <w:num w:numId="16">
    <w:abstractNumId w:val="20"/>
  </w:num>
  <w:num w:numId="17">
    <w:abstractNumId w:val="15"/>
  </w:num>
  <w:num w:numId="18">
    <w:abstractNumId w:val="0"/>
  </w:num>
  <w:num w:numId="19">
    <w:abstractNumId w:val="6"/>
  </w:num>
  <w:num w:numId="20">
    <w:abstractNumId w:val="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70"/>
    <w:rsid w:val="000008C7"/>
    <w:rsid w:val="000027CB"/>
    <w:rsid w:val="00003FB8"/>
    <w:rsid w:val="00004CF4"/>
    <w:rsid w:val="00005044"/>
    <w:rsid w:val="00006F5D"/>
    <w:rsid w:val="00007253"/>
    <w:rsid w:val="000128B1"/>
    <w:rsid w:val="00014BA0"/>
    <w:rsid w:val="00015659"/>
    <w:rsid w:val="00016409"/>
    <w:rsid w:val="000168E6"/>
    <w:rsid w:val="00016975"/>
    <w:rsid w:val="00020388"/>
    <w:rsid w:val="00023D4A"/>
    <w:rsid w:val="000256E8"/>
    <w:rsid w:val="00027F20"/>
    <w:rsid w:val="00027F67"/>
    <w:rsid w:val="00027FEB"/>
    <w:rsid w:val="00032330"/>
    <w:rsid w:val="000331B2"/>
    <w:rsid w:val="0003325D"/>
    <w:rsid w:val="00033AFD"/>
    <w:rsid w:val="000357A9"/>
    <w:rsid w:val="00035810"/>
    <w:rsid w:val="0003618C"/>
    <w:rsid w:val="000375F8"/>
    <w:rsid w:val="0003774C"/>
    <w:rsid w:val="00040CCC"/>
    <w:rsid w:val="000412C4"/>
    <w:rsid w:val="000412E8"/>
    <w:rsid w:val="00041BFC"/>
    <w:rsid w:val="00044344"/>
    <w:rsid w:val="000448AC"/>
    <w:rsid w:val="000468E4"/>
    <w:rsid w:val="00047872"/>
    <w:rsid w:val="00047B09"/>
    <w:rsid w:val="00050129"/>
    <w:rsid w:val="0005256D"/>
    <w:rsid w:val="000556BD"/>
    <w:rsid w:val="00056022"/>
    <w:rsid w:val="00056CEE"/>
    <w:rsid w:val="00060F01"/>
    <w:rsid w:val="00061B09"/>
    <w:rsid w:val="0006289C"/>
    <w:rsid w:val="00062F2A"/>
    <w:rsid w:val="000672A8"/>
    <w:rsid w:val="0007034E"/>
    <w:rsid w:val="000704C5"/>
    <w:rsid w:val="000706AE"/>
    <w:rsid w:val="00072B40"/>
    <w:rsid w:val="000739E6"/>
    <w:rsid w:val="0007424F"/>
    <w:rsid w:val="00074723"/>
    <w:rsid w:val="0007582F"/>
    <w:rsid w:val="00075C99"/>
    <w:rsid w:val="0008134F"/>
    <w:rsid w:val="00081787"/>
    <w:rsid w:val="00082BF9"/>
    <w:rsid w:val="00082EE4"/>
    <w:rsid w:val="000843E7"/>
    <w:rsid w:val="00084D0E"/>
    <w:rsid w:val="0008535F"/>
    <w:rsid w:val="000856A3"/>
    <w:rsid w:val="00086188"/>
    <w:rsid w:val="0008645B"/>
    <w:rsid w:val="000872CF"/>
    <w:rsid w:val="0008742A"/>
    <w:rsid w:val="00091ACB"/>
    <w:rsid w:val="00091B97"/>
    <w:rsid w:val="000923E1"/>
    <w:rsid w:val="000928A9"/>
    <w:rsid w:val="00094124"/>
    <w:rsid w:val="000948AA"/>
    <w:rsid w:val="000951E4"/>
    <w:rsid w:val="0009641E"/>
    <w:rsid w:val="00096458"/>
    <w:rsid w:val="000973C9"/>
    <w:rsid w:val="00097D8B"/>
    <w:rsid w:val="000A33F2"/>
    <w:rsid w:val="000A5A4A"/>
    <w:rsid w:val="000A5EFA"/>
    <w:rsid w:val="000A60C6"/>
    <w:rsid w:val="000A69F2"/>
    <w:rsid w:val="000A6B88"/>
    <w:rsid w:val="000A6EB9"/>
    <w:rsid w:val="000B100A"/>
    <w:rsid w:val="000B592D"/>
    <w:rsid w:val="000B6610"/>
    <w:rsid w:val="000B6E4D"/>
    <w:rsid w:val="000B6FCD"/>
    <w:rsid w:val="000C065C"/>
    <w:rsid w:val="000C2C1C"/>
    <w:rsid w:val="000C3241"/>
    <w:rsid w:val="000C386A"/>
    <w:rsid w:val="000C3C35"/>
    <w:rsid w:val="000C5A9E"/>
    <w:rsid w:val="000C663F"/>
    <w:rsid w:val="000C78FB"/>
    <w:rsid w:val="000D3DC3"/>
    <w:rsid w:val="000D5107"/>
    <w:rsid w:val="000D5C6F"/>
    <w:rsid w:val="000D64DF"/>
    <w:rsid w:val="000D6F7B"/>
    <w:rsid w:val="000D7CF0"/>
    <w:rsid w:val="000E1CCA"/>
    <w:rsid w:val="000E1E8C"/>
    <w:rsid w:val="000E581C"/>
    <w:rsid w:val="000E5C58"/>
    <w:rsid w:val="000E5F1F"/>
    <w:rsid w:val="000E68A0"/>
    <w:rsid w:val="000E6EE0"/>
    <w:rsid w:val="000E721A"/>
    <w:rsid w:val="000E74CC"/>
    <w:rsid w:val="000F0503"/>
    <w:rsid w:val="000F17D1"/>
    <w:rsid w:val="000F366E"/>
    <w:rsid w:val="000F3D6C"/>
    <w:rsid w:val="000F418B"/>
    <w:rsid w:val="000F4A37"/>
    <w:rsid w:val="000F4DB5"/>
    <w:rsid w:val="000F53E8"/>
    <w:rsid w:val="000F558E"/>
    <w:rsid w:val="000F5BB9"/>
    <w:rsid w:val="000F7C65"/>
    <w:rsid w:val="001003A9"/>
    <w:rsid w:val="00100647"/>
    <w:rsid w:val="00101457"/>
    <w:rsid w:val="00101726"/>
    <w:rsid w:val="001021B6"/>
    <w:rsid w:val="00102681"/>
    <w:rsid w:val="001052DF"/>
    <w:rsid w:val="00105AD2"/>
    <w:rsid w:val="00105F4D"/>
    <w:rsid w:val="0010684A"/>
    <w:rsid w:val="0010684C"/>
    <w:rsid w:val="00106D10"/>
    <w:rsid w:val="0010713F"/>
    <w:rsid w:val="00107A73"/>
    <w:rsid w:val="00107D7F"/>
    <w:rsid w:val="0011287C"/>
    <w:rsid w:val="00112B7C"/>
    <w:rsid w:val="001136E1"/>
    <w:rsid w:val="00113A2C"/>
    <w:rsid w:val="0011451F"/>
    <w:rsid w:val="001148EC"/>
    <w:rsid w:val="00116CE1"/>
    <w:rsid w:val="00116E35"/>
    <w:rsid w:val="00117A30"/>
    <w:rsid w:val="001203F1"/>
    <w:rsid w:val="00121014"/>
    <w:rsid w:val="00121CD2"/>
    <w:rsid w:val="0012208D"/>
    <w:rsid w:val="001233D4"/>
    <w:rsid w:val="001235A1"/>
    <w:rsid w:val="001262F0"/>
    <w:rsid w:val="001265BB"/>
    <w:rsid w:val="0012738F"/>
    <w:rsid w:val="001279C4"/>
    <w:rsid w:val="0013085A"/>
    <w:rsid w:val="00130D9A"/>
    <w:rsid w:val="00133A30"/>
    <w:rsid w:val="0013642F"/>
    <w:rsid w:val="001378CD"/>
    <w:rsid w:val="00141601"/>
    <w:rsid w:val="00144A43"/>
    <w:rsid w:val="00146EE3"/>
    <w:rsid w:val="00150937"/>
    <w:rsid w:val="001544F3"/>
    <w:rsid w:val="00154B27"/>
    <w:rsid w:val="00156181"/>
    <w:rsid w:val="0015629B"/>
    <w:rsid w:val="00157B61"/>
    <w:rsid w:val="001606C2"/>
    <w:rsid w:val="00160780"/>
    <w:rsid w:val="0016324D"/>
    <w:rsid w:val="00164430"/>
    <w:rsid w:val="00165933"/>
    <w:rsid w:val="00165A04"/>
    <w:rsid w:val="00165BFA"/>
    <w:rsid w:val="001705FF"/>
    <w:rsid w:val="001733D3"/>
    <w:rsid w:val="00177A80"/>
    <w:rsid w:val="00177E0B"/>
    <w:rsid w:val="00181FD6"/>
    <w:rsid w:val="00182A7B"/>
    <w:rsid w:val="001833FC"/>
    <w:rsid w:val="00183680"/>
    <w:rsid w:val="0018512E"/>
    <w:rsid w:val="00187BC8"/>
    <w:rsid w:val="0019186F"/>
    <w:rsid w:val="001961B6"/>
    <w:rsid w:val="00196C4C"/>
    <w:rsid w:val="001972DA"/>
    <w:rsid w:val="001977E3"/>
    <w:rsid w:val="0019781C"/>
    <w:rsid w:val="001A0E9F"/>
    <w:rsid w:val="001A1629"/>
    <w:rsid w:val="001A1E19"/>
    <w:rsid w:val="001A3539"/>
    <w:rsid w:val="001A358E"/>
    <w:rsid w:val="001A458D"/>
    <w:rsid w:val="001A47DE"/>
    <w:rsid w:val="001A6D1F"/>
    <w:rsid w:val="001B019B"/>
    <w:rsid w:val="001B02A9"/>
    <w:rsid w:val="001B0660"/>
    <w:rsid w:val="001B0F79"/>
    <w:rsid w:val="001B1530"/>
    <w:rsid w:val="001B17E5"/>
    <w:rsid w:val="001B2E00"/>
    <w:rsid w:val="001B2F5A"/>
    <w:rsid w:val="001B310C"/>
    <w:rsid w:val="001B6E44"/>
    <w:rsid w:val="001B75E5"/>
    <w:rsid w:val="001B791B"/>
    <w:rsid w:val="001C0B22"/>
    <w:rsid w:val="001C5002"/>
    <w:rsid w:val="001C53D8"/>
    <w:rsid w:val="001C624F"/>
    <w:rsid w:val="001C732C"/>
    <w:rsid w:val="001D219C"/>
    <w:rsid w:val="001D2201"/>
    <w:rsid w:val="001D25A9"/>
    <w:rsid w:val="001D4455"/>
    <w:rsid w:val="001D5C10"/>
    <w:rsid w:val="001D6919"/>
    <w:rsid w:val="001D6A94"/>
    <w:rsid w:val="001D6BFE"/>
    <w:rsid w:val="001E1096"/>
    <w:rsid w:val="001E1C2D"/>
    <w:rsid w:val="001E1CFE"/>
    <w:rsid w:val="001E2FB6"/>
    <w:rsid w:val="001E3F31"/>
    <w:rsid w:val="001E58F2"/>
    <w:rsid w:val="001E5BAC"/>
    <w:rsid w:val="001E64EB"/>
    <w:rsid w:val="001E7D4E"/>
    <w:rsid w:val="001E7EE6"/>
    <w:rsid w:val="001F043E"/>
    <w:rsid w:val="001F057C"/>
    <w:rsid w:val="001F3507"/>
    <w:rsid w:val="001F37A8"/>
    <w:rsid w:val="001F414B"/>
    <w:rsid w:val="001F7775"/>
    <w:rsid w:val="002002AF"/>
    <w:rsid w:val="00200BF3"/>
    <w:rsid w:val="00200DF7"/>
    <w:rsid w:val="00202B48"/>
    <w:rsid w:val="00202D9B"/>
    <w:rsid w:val="00204B50"/>
    <w:rsid w:val="002058E6"/>
    <w:rsid w:val="002058FF"/>
    <w:rsid w:val="002076C1"/>
    <w:rsid w:val="00210304"/>
    <w:rsid w:val="00210609"/>
    <w:rsid w:val="00210AFB"/>
    <w:rsid w:val="00211176"/>
    <w:rsid w:val="002114F4"/>
    <w:rsid w:val="00211CC9"/>
    <w:rsid w:val="00212384"/>
    <w:rsid w:val="00212A8C"/>
    <w:rsid w:val="0021472C"/>
    <w:rsid w:val="00215079"/>
    <w:rsid w:val="00216E43"/>
    <w:rsid w:val="00220417"/>
    <w:rsid w:val="00221187"/>
    <w:rsid w:val="0022378F"/>
    <w:rsid w:val="00226C0C"/>
    <w:rsid w:val="00230982"/>
    <w:rsid w:val="00231025"/>
    <w:rsid w:val="0023286E"/>
    <w:rsid w:val="002334E2"/>
    <w:rsid w:val="00234596"/>
    <w:rsid w:val="00234C75"/>
    <w:rsid w:val="00234E96"/>
    <w:rsid w:val="0023635D"/>
    <w:rsid w:val="00236523"/>
    <w:rsid w:val="00236DF2"/>
    <w:rsid w:val="00237ADC"/>
    <w:rsid w:val="002401F6"/>
    <w:rsid w:val="00240CB1"/>
    <w:rsid w:val="00242B60"/>
    <w:rsid w:val="00243885"/>
    <w:rsid w:val="00244530"/>
    <w:rsid w:val="00247ED7"/>
    <w:rsid w:val="00250F2D"/>
    <w:rsid w:val="00251CB6"/>
    <w:rsid w:val="00252055"/>
    <w:rsid w:val="00253322"/>
    <w:rsid w:val="0025377B"/>
    <w:rsid w:val="002555E3"/>
    <w:rsid w:val="00257AA9"/>
    <w:rsid w:val="00257ECD"/>
    <w:rsid w:val="0026019E"/>
    <w:rsid w:val="00260678"/>
    <w:rsid w:val="00261123"/>
    <w:rsid w:val="00261B22"/>
    <w:rsid w:val="00261C5C"/>
    <w:rsid w:val="00262E12"/>
    <w:rsid w:val="00263BC5"/>
    <w:rsid w:val="00263E9C"/>
    <w:rsid w:val="0026633E"/>
    <w:rsid w:val="002703FD"/>
    <w:rsid w:val="002710C6"/>
    <w:rsid w:val="002721CA"/>
    <w:rsid w:val="00272232"/>
    <w:rsid w:val="0027391F"/>
    <w:rsid w:val="00273D70"/>
    <w:rsid w:val="00275157"/>
    <w:rsid w:val="00275FD7"/>
    <w:rsid w:val="00277944"/>
    <w:rsid w:val="00277F7E"/>
    <w:rsid w:val="002809E2"/>
    <w:rsid w:val="00281016"/>
    <w:rsid w:val="00281EB1"/>
    <w:rsid w:val="00282E45"/>
    <w:rsid w:val="00285DAA"/>
    <w:rsid w:val="00286D4D"/>
    <w:rsid w:val="00287D0D"/>
    <w:rsid w:val="00290E34"/>
    <w:rsid w:val="00291277"/>
    <w:rsid w:val="00291472"/>
    <w:rsid w:val="00291FA6"/>
    <w:rsid w:val="00292E6C"/>
    <w:rsid w:val="002939E3"/>
    <w:rsid w:val="0029441E"/>
    <w:rsid w:val="00295EB4"/>
    <w:rsid w:val="0029730D"/>
    <w:rsid w:val="00297E1E"/>
    <w:rsid w:val="002A08F0"/>
    <w:rsid w:val="002A096F"/>
    <w:rsid w:val="002A22D8"/>
    <w:rsid w:val="002A2926"/>
    <w:rsid w:val="002A2AFC"/>
    <w:rsid w:val="002A2BF7"/>
    <w:rsid w:val="002A369D"/>
    <w:rsid w:val="002A5D61"/>
    <w:rsid w:val="002A690B"/>
    <w:rsid w:val="002A6FA5"/>
    <w:rsid w:val="002A7238"/>
    <w:rsid w:val="002A7CD9"/>
    <w:rsid w:val="002A7F5D"/>
    <w:rsid w:val="002B5206"/>
    <w:rsid w:val="002B6287"/>
    <w:rsid w:val="002B66AF"/>
    <w:rsid w:val="002C03F9"/>
    <w:rsid w:val="002C21B0"/>
    <w:rsid w:val="002C2A14"/>
    <w:rsid w:val="002C3E1B"/>
    <w:rsid w:val="002C5147"/>
    <w:rsid w:val="002C570C"/>
    <w:rsid w:val="002C624A"/>
    <w:rsid w:val="002C7BD0"/>
    <w:rsid w:val="002D1129"/>
    <w:rsid w:val="002D1813"/>
    <w:rsid w:val="002D1EA9"/>
    <w:rsid w:val="002D2094"/>
    <w:rsid w:val="002D3C16"/>
    <w:rsid w:val="002D670A"/>
    <w:rsid w:val="002D7DB5"/>
    <w:rsid w:val="002E0342"/>
    <w:rsid w:val="002E243D"/>
    <w:rsid w:val="002E46B5"/>
    <w:rsid w:val="002E5A87"/>
    <w:rsid w:val="002E5DFD"/>
    <w:rsid w:val="002E6756"/>
    <w:rsid w:val="002E6ADE"/>
    <w:rsid w:val="002E75DC"/>
    <w:rsid w:val="002F0F9E"/>
    <w:rsid w:val="002F16F3"/>
    <w:rsid w:val="002F22B3"/>
    <w:rsid w:val="002F39D2"/>
    <w:rsid w:val="002F479C"/>
    <w:rsid w:val="002F47D7"/>
    <w:rsid w:val="002F57E2"/>
    <w:rsid w:val="0030022F"/>
    <w:rsid w:val="003003F5"/>
    <w:rsid w:val="00301A1C"/>
    <w:rsid w:val="00302944"/>
    <w:rsid w:val="0030623E"/>
    <w:rsid w:val="0030728C"/>
    <w:rsid w:val="00307842"/>
    <w:rsid w:val="00307DD3"/>
    <w:rsid w:val="00311DDB"/>
    <w:rsid w:val="003124C5"/>
    <w:rsid w:val="003132C2"/>
    <w:rsid w:val="00313ABD"/>
    <w:rsid w:val="003145F9"/>
    <w:rsid w:val="003204C9"/>
    <w:rsid w:val="00322E88"/>
    <w:rsid w:val="00323E91"/>
    <w:rsid w:val="00324BC3"/>
    <w:rsid w:val="0032594F"/>
    <w:rsid w:val="0032634A"/>
    <w:rsid w:val="0033081B"/>
    <w:rsid w:val="00331F6C"/>
    <w:rsid w:val="00332084"/>
    <w:rsid w:val="00332C4D"/>
    <w:rsid w:val="00334C15"/>
    <w:rsid w:val="003360F5"/>
    <w:rsid w:val="00336DE4"/>
    <w:rsid w:val="0033702B"/>
    <w:rsid w:val="0033751E"/>
    <w:rsid w:val="003378EE"/>
    <w:rsid w:val="00337FBF"/>
    <w:rsid w:val="003420F3"/>
    <w:rsid w:val="00342EB2"/>
    <w:rsid w:val="003430F2"/>
    <w:rsid w:val="003437C0"/>
    <w:rsid w:val="003448B8"/>
    <w:rsid w:val="003468E0"/>
    <w:rsid w:val="00346F8B"/>
    <w:rsid w:val="00347D3C"/>
    <w:rsid w:val="0035173D"/>
    <w:rsid w:val="0035179A"/>
    <w:rsid w:val="00352FBA"/>
    <w:rsid w:val="0035414F"/>
    <w:rsid w:val="003572D3"/>
    <w:rsid w:val="00361A5F"/>
    <w:rsid w:val="00361E3C"/>
    <w:rsid w:val="0036553F"/>
    <w:rsid w:val="00367306"/>
    <w:rsid w:val="00367672"/>
    <w:rsid w:val="0036786D"/>
    <w:rsid w:val="00367E17"/>
    <w:rsid w:val="00371ECC"/>
    <w:rsid w:val="00371FA0"/>
    <w:rsid w:val="0037232E"/>
    <w:rsid w:val="003723C9"/>
    <w:rsid w:val="003739DD"/>
    <w:rsid w:val="00374B8B"/>
    <w:rsid w:val="00376A44"/>
    <w:rsid w:val="00377097"/>
    <w:rsid w:val="00380284"/>
    <w:rsid w:val="0038060B"/>
    <w:rsid w:val="00380BBD"/>
    <w:rsid w:val="003810E6"/>
    <w:rsid w:val="00381406"/>
    <w:rsid w:val="00383651"/>
    <w:rsid w:val="00383710"/>
    <w:rsid w:val="00384404"/>
    <w:rsid w:val="00384D2A"/>
    <w:rsid w:val="00385952"/>
    <w:rsid w:val="0039061C"/>
    <w:rsid w:val="0039214F"/>
    <w:rsid w:val="00392E5A"/>
    <w:rsid w:val="0039382B"/>
    <w:rsid w:val="00394003"/>
    <w:rsid w:val="0039422A"/>
    <w:rsid w:val="00394835"/>
    <w:rsid w:val="00395876"/>
    <w:rsid w:val="00396096"/>
    <w:rsid w:val="0039623D"/>
    <w:rsid w:val="00396A69"/>
    <w:rsid w:val="00397774"/>
    <w:rsid w:val="003A0532"/>
    <w:rsid w:val="003A16B9"/>
    <w:rsid w:val="003A5C7D"/>
    <w:rsid w:val="003A65CA"/>
    <w:rsid w:val="003A6A8D"/>
    <w:rsid w:val="003A6EB5"/>
    <w:rsid w:val="003A7A10"/>
    <w:rsid w:val="003B0ACC"/>
    <w:rsid w:val="003B646E"/>
    <w:rsid w:val="003C26F5"/>
    <w:rsid w:val="003C3740"/>
    <w:rsid w:val="003C5DE9"/>
    <w:rsid w:val="003C6269"/>
    <w:rsid w:val="003C68F7"/>
    <w:rsid w:val="003C782F"/>
    <w:rsid w:val="003D2650"/>
    <w:rsid w:val="003D3264"/>
    <w:rsid w:val="003D33C2"/>
    <w:rsid w:val="003D5A3B"/>
    <w:rsid w:val="003D77EA"/>
    <w:rsid w:val="003E15B7"/>
    <w:rsid w:val="003E2FD5"/>
    <w:rsid w:val="003E33C9"/>
    <w:rsid w:val="003E3D47"/>
    <w:rsid w:val="003E4E82"/>
    <w:rsid w:val="003E5059"/>
    <w:rsid w:val="003F0C86"/>
    <w:rsid w:val="003F3E82"/>
    <w:rsid w:val="003F59F3"/>
    <w:rsid w:val="003F5D11"/>
    <w:rsid w:val="00400094"/>
    <w:rsid w:val="00400628"/>
    <w:rsid w:val="00400C1E"/>
    <w:rsid w:val="00401172"/>
    <w:rsid w:val="004023C1"/>
    <w:rsid w:val="004023F1"/>
    <w:rsid w:val="00402B7E"/>
    <w:rsid w:val="0040620B"/>
    <w:rsid w:val="00407945"/>
    <w:rsid w:val="00407C92"/>
    <w:rsid w:val="00410D5E"/>
    <w:rsid w:val="0041573E"/>
    <w:rsid w:val="004160A8"/>
    <w:rsid w:val="00420AD4"/>
    <w:rsid w:val="0042143A"/>
    <w:rsid w:val="0042192D"/>
    <w:rsid w:val="00421C97"/>
    <w:rsid w:val="00422108"/>
    <w:rsid w:val="00422DC4"/>
    <w:rsid w:val="004233DA"/>
    <w:rsid w:val="0042359D"/>
    <w:rsid w:val="0042546F"/>
    <w:rsid w:val="0042730B"/>
    <w:rsid w:val="00427ECB"/>
    <w:rsid w:val="00430FB8"/>
    <w:rsid w:val="0043531D"/>
    <w:rsid w:val="0043563A"/>
    <w:rsid w:val="00436F47"/>
    <w:rsid w:val="00437D87"/>
    <w:rsid w:val="00442267"/>
    <w:rsid w:val="0044559A"/>
    <w:rsid w:val="00445BF6"/>
    <w:rsid w:val="00445C7A"/>
    <w:rsid w:val="0044652D"/>
    <w:rsid w:val="00447897"/>
    <w:rsid w:val="00450026"/>
    <w:rsid w:val="0045018F"/>
    <w:rsid w:val="004503E7"/>
    <w:rsid w:val="004519C2"/>
    <w:rsid w:val="004530A2"/>
    <w:rsid w:val="00454365"/>
    <w:rsid w:val="004547AA"/>
    <w:rsid w:val="004548BE"/>
    <w:rsid w:val="0045509B"/>
    <w:rsid w:val="00456903"/>
    <w:rsid w:val="00460430"/>
    <w:rsid w:val="00460A3C"/>
    <w:rsid w:val="00462C31"/>
    <w:rsid w:val="00462D49"/>
    <w:rsid w:val="00464EB8"/>
    <w:rsid w:val="004704C1"/>
    <w:rsid w:val="0047158F"/>
    <w:rsid w:val="004736B2"/>
    <w:rsid w:val="00475754"/>
    <w:rsid w:val="00475E48"/>
    <w:rsid w:val="004811CB"/>
    <w:rsid w:val="004812E8"/>
    <w:rsid w:val="00481D59"/>
    <w:rsid w:val="0048203A"/>
    <w:rsid w:val="0048211F"/>
    <w:rsid w:val="004821E5"/>
    <w:rsid w:val="004848D4"/>
    <w:rsid w:val="00485303"/>
    <w:rsid w:val="00486CD9"/>
    <w:rsid w:val="00487106"/>
    <w:rsid w:val="0048781B"/>
    <w:rsid w:val="00491567"/>
    <w:rsid w:val="004927E8"/>
    <w:rsid w:val="004944B1"/>
    <w:rsid w:val="00495405"/>
    <w:rsid w:val="004A0C0E"/>
    <w:rsid w:val="004A1608"/>
    <w:rsid w:val="004A1A0D"/>
    <w:rsid w:val="004A2CB6"/>
    <w:rsid w:val="004A2FA9"/>
    <w:rsid w:val="004A392C"/>
    <w:rsid w:val="004A447F"/>
    <w:rsid w:val="004A5761"/>
    <w:rsid w:val="004A5822"/>
    <w:rsid w:val="004A62F9"/>
    <w:rsid w:val="004A7258"/>
    <w:rsid w:val="004B0C3B"/>
    <w:rsid w:val="004B11C2"/>
    <w:rsid w:val="004B1A38"/>
    <w:rsid w:val="004B1F7A"/>
    <w:rsid w:val="004B51AE"/>
    <w:rsid w:val="004B7C12"/>
    <w:rsid w:val="004C0A81"/>
    <w:rsid w:val="004C4068"/>
    <w:rsid w:val="004C4E53"/>
    <w:rsid w:val="004C61EF"/>
    <w:rsid w:val="004D220F"/>
    <w:rsid w:val="004D3E2D"/>
    <w:rsid w:val="004D456E"/>
    <w:rsid w:val="004D4EA5"/>
    <w:rsid w:val="004D5A60"/>
    <w:rsid w:val="004D6220"/>
    <w:rsid w:val="004D662F"/>
    <w:rsid w:val="004D6B92"/>
    <w:rsid w:val="004D7D3F"/>
    <w:rsid w:val="004E0166"/>
    <w:rsid w:val="004E201D"/>
    <w:rsid w:val="004E2550"/>
    <w:rsid w:val="004E6193"/>
    <w:rsid w:val="004F0535"/>
    <w:rsid w:val="004F06AD"/>
    <w:rsid w:val="004F161D"/>
    <w:rsid w:val="004F4395"/>
    <w:rsid w:val="004F44A5"/>
    <w:rsid w:val="004F646D"/>
    <w:rsid w:val="004F7C2D"/>
    <w:rsid w:val="00503CF0"/>
    <w:rsid w:val="005058D8"/>
    <w:rsid w:val="00506DDA"/>
    <w:rsid w:val="005073CA"/>
    <w:rsid w:val="00507E6C"/>
    <w:rsid w:val="005100B6"/>
    <w:rsid w:val="00511983"/>
    <w:rsid w:val="00511B88"/>
    <w:rsid w:val="0051273C"/>
    <w:rsid w:val="00513F77"/>
    <w:rsid w:val="00515EFF"/>
    <w:rsid w:val="0051615A"/>
    <w:rsid w:val="00516EFD"/>
    <w:rsid w:val="0051759A"/>
    <w:rsid w:val="00517C41"/>
    <w:rsid w:val="00522626"/>
    <w:rsid w:val="005270A6"/>
    <w:rsid w:val="005310F8"/>
    <w:rsid w:val="0053179B"/>
    <w:rsid w:val="005324AB"/>
    <w:rsid w:val="00532F49"/>
    <w:rsid w:val="00533345"/>
    <w:rsid w:val="005344C6"/>
    <w:rsid w:val="00534DCB"/>
    <w:rsid w:val="00536620"/>
    <w:rsid w:val="0053663F"/>
    <w:rsid w:val="00536C86"/>
    <w:rsid w:val="00537975"/>
    <w:rsid w:val="00540C7C"/>
    <w:rsid w:val="00541E45"/>
    <w:rsid w:val="00543356"/>
    <w:rsid w:val="00547E6E"/>
    <w:rsid w:val="00551CE1"/>
    <w:rsid w:val="0055299B"/>
    <w:rsid w:val="00554DAD"/>
    <w:rsid w:val="005550A1"/>
    <w:rsid w:val="005553F7"/>
    <w:rsid w:val="00555AE2"/>
    <w:rsid w:val="005560A3"/>
    <w:rsid w:val="005602BD"/>
    <w:rsid w:val="0056126B"/>
    <w:rsid w:val="005615AE"/>
    <w:rsid w:val="00564D0C"/>
    <w:rsid w:val="00564FD1"/>
    <w:rsid w:val="00566B0C"/>
    <w:rsid w:val="0056710C"/>
    <w:rsid w:val="00567F96"/>
    <w:rsid w:val="0057011B"/>
    <w:rsid w:val="0057174E"/>
    <w:rsid w:val="00571B07"/>
    <w:rsid w:val="00574661"/>
    <w:rsid w:val="0057650C"/>
    <w:rsid w:val="00576600"/>
    <w:rsid w:val="0057664E"/>
    <w:rsid w:val="00577EF2"/>
    <w:rsid w:val="00580249"/>
    <w:rsid w:val="00581C31"/>
    <w:rsid w:val="00582621"/>
    <w:rsid w:val="00583500"/>
    <w:rsid w:val="00583858"/>
    <w:rsid w:val="00583E50"/>
    <w:rsid w:val="005846DF"/>
    <w:rsid w:val="00585563"/>
    <w:rsid w:val="0058630E"/>
    <w:rsid w:val="0058718F"/>
    <w:rsid w:val="00587E97"/>
    <w:rsid w:val="00590B40"/>
    <w:rsid w:val="005919C6"/>
    <w:rsid w:val="0059221A"/>
    <w:rsid w:val="00596214"/>
    <w:rsid w:val="00596411"/>
    <w:rsid w:val="005975CB"/>
    <w:rsid w:val="00597781"/>
    <w:rsid w:val="005978CE"/>
    <w:rsid w:val="00597C9D"/>
    <w:rsid w:val="005A1D19"/>
    <w:rsid w:val="005A267E"/>
    <w:rsid w:val="005A78D2"/>
    <w:rsid w:val="005B1BC1"/>
    <w:rsid w:val="005B1C7E"/>
    <w:rsid w:val="005B3203"/>
    <w:rsid w:val="005B3324"/>
    <w:rsid w:val="005B5C40"/>
    <w:rsid w:val="005B5ED8"/>
    <w:rsid w:val="005B7EFD"/>
    <w:rsid w:val="005C0810"/>
    <w:rsid w:val="005C0A60"/>
    <w:rsid w:val="005C31D1"/>
    <w:rsid w:val="005C428E"/>
    <w:rsid w:val="005C4C7F"/>
    <w:rsid w:val="005C4F3F"/>
    <w:rsid w:val="005C6F0B"/>
    <w:rsid w:val="005C762E"/>
    <w:rsid w:val="005C7BE5"/>
    <w:rsid w:val="005D100F"/>
    <w:rsid w:val="005D2ABF"/>
    <w:rsid w:val="005D5E1C"/>
    <w:rsid w:val="005E1494"/>
    <w:rsid w:val="005E1D66"/>
    <w:rsid w:val="005E384E"/>
    <w:rsid w:val="005E3EA4"/>
    <w:rsid w:val="005E4390"/>
    <w:rsid w:val="005E4BB5"/>
    <w:rsid w:val="005E6480"/>
    <w:rsid w:val="005E670F"/>
    <w:rsid w:val="005E6C39"/>
    <w:rsid w:val="005E7795"/>
    <w:rsid w:val="005F13C2"/>
    <w:rsid w:val="005F303B"/>
    <w:rsid w:val="005F3808"/>
    <w:rsid w:val="005F3880"/>
    <w:rsid w:val="005F4F58"/>
    <w:rsid w:val="005F6424"/>
    <w:rsid w:val="005F689C"/>
    <w:rsid w:val="005F7602"/>
    <w:rsid w:val="00601464"/>
    <w:rsid w:val="006016AD"/>
    <w:rsid w:val="00601A4C"/>
    <w:rsid w:val="00602394"/>
    <w:rsid w:val="00602909"/>
    <w:rsid w:val="0060474E"/>
    <w:rsid w:val="00604F65"/>
    <w:rsid w:val="00610332"/>
    <w:rsid w:val="0061041C"/>
    <w:rsid w:val="0061203E"/>
    <w:rsid w:val="00612F03"/>
    <w:rsid w:val="006168CE"/>
    <w:rsid w:val="00617BE3"/>
    <w:rsid w:val="00624707"/>
    <w:rsid w:val="00625C72"/>
    <w:rsid w:val="0062659D"/>
    <w:rsid w:val="0063179C"/>
    <w:rsid w:val="006318C9"/>
    <w:rsid w:val="006335FC"/>
    <w:rsid w:val="006336B0"/>
    <w:rsid w:val="006340B8"/>
    <w:rsid w:val="00637443"/>
    <w:rsid w:val="0063762C"/>
    <w:rsid w:val="0064131C"/>
    <w:rsid w:val="006428F4"/>
    <w:rsid w:val="00643698"/>
    <w:rsid w:val="00644366"/>
    <w:rsid w:val="00646CE3"/>
    <w:rsid w:val="006475FD"/>
    <w:rsid w:val="00650202"/>
    <w:rsid w:val="00650B9D"/>
    <w:rsid w:val="00652140"/>
    <w:rsid w:val="00652629"/>
    <w:rsid w:val="00652A2A"/>
    <w:rsid w:val="00653635"/>
    <w:rsid w:val="006537CC"/>
    <w:rsid w:val="00653FD7"/>
    <w:rsid w:val="006540A2"/>
    <w:rsid w:val="0065539C"/>
    <w:rsid w:val="00655837"/>
    <w:rsid w:val="00656041"/>
    <w:rsid w:val="0065644B"/>
    <w:rsid w:val="006575BE"/>
    <w:rsid w:val="0065792F"/>
    <w:rsid w:val="00661449"/>
    <w:rsid w:val="00661D54"/>
    <w:rsid w:val="00661EED"/>
    <w:rsid w:val="00662732"/>
    <w:rsid w:val="00662ADF"/>
    <w:rsid w:val="00663334"/>
    <w:rsid w:val="00665784"/>
    <w:rsid w:val="00666453"/>
    <w:rsid w:val="0066744D"/>
    <w:rsid w:val="00667EA8"/>
    <w:rsid w:val="0067118A"/>
    <w:rsid w:val="00675042"/>
    <w:rsid w:val="00677593"/>
    <w:rsid w:val="00680D29"/>
    <w:rsid w:val="00681075"/>
    <w:rsid w:val="00681FF1"/>
    <w:rsid w:val="0068223D"/>
    <w:rsid w:val="0068352D"/>
    <w:rsid w:val="0068353E"/>
    <w:rsid w:val="006844F6"/>
    <w:rsid w:val="00685DDA"/>
    <w:rsid w:val="0068697B"/>
    <w:rsid w:val="00686E39"/>
    <w:rsid w:val="00693693"/>
    <w:rsid w:val="0069474E"/>
    <w:rsid w:val="00694948"/>
    <w:rsid w:val="006A0023"/>
    <w:rsid w:val="006A0B59"/>
    <w:rsid w:val="006A2A74"/>
    <w:rsid w:val="006A3634"/>
    <w:rsid w:val="006A3656"/>
    <w:rsid w:val="006A36FD"/>
    <w:rsid w:val="006A4553"/>
    <w:rsid w:val="006A4AD3"/>
    <w:rsid w:val="006A7C5C"/>
    <w:rsid w:val="006B0BC1"/>
    <w:rsid w:val="006B0ED5"/>
    <w:rsid w:val="006B1166"/>
    <w:rsid w:val="006B1D34"/>
    <w:rsid w:val="006B273C"/>
    <w:rsid w:val="006B2D3F"/>
    <w:rsid w:val="006B5DFC"/>
    <w:rsid w:val="006B7301"/>
    <w:rsid w:val="006C166E"/>
    <w:rsid w:val="006C1AAC"/>
    <w:rsid w:val="006C24A5"/>
    <w:rsid w:val="006C36E4"/>
    <w:rsid w:val="006C47E0"/>
    <w:rsid w:val="006C6979"/>
    <w:rsid w:val="006C6E72"/>
    <w:rsid w:val="006D006B"/>
    <w:rsid w:val="006D1785"/>
    <w:rsid w:val="006D2016"/>
    <w:rsid w:val="006D23C8"/>
    <w:rsid w:val="006D3F6B"/>
    <w:rsid w:val="006D46DF"/>
    <w:rsid w:val="006D4A6F"/>
    <w:rsid w:val="006D5356"/>
    <w:rsid w:val="006D665D"/>
    <w:rsid w:val="006D7199"/>
    <w:rsid w:val="006E0032"/>
    <w:rsid w:val="006E07D6"/>
    <w:rsid w:val="006E09FB"/>
    <w:rsid w:val="006E0AF7"/>
    <w:rsid w:val="006E1BC1"/>
    <w:rsid w:val="006E1EE0"/>
    <w:rsid w:val="006E2266"/>
    <w:rsid w:val="006E47DB"/>
    <w:rsid w:val="006E53D2"/>
    <w:rsid w:val="006F21F8"/>
    <w:rsid w:val="006F26CA"/>
    <w:rsid w:val="006F3075"/>
    <w:rsid w:val="006F3BF8"/>
    <w:rsid w:val="006F400B"/>
    <w:rsid w:val="006F40AB"/>
    <w:rsid w:val="006F4590"/>
    <w:rsid w:val="006F4C40"/>
    <w:rsid w:val="006F4D1B"/>
    <w:rsid w:val="006F7700"/>
    <w:rsid w:val="0070231D"/>
    <w:rsid w:val="00702665"/>
    <w:rsid w:val="0070392E"/>
    <w:rsid w:val="00704188"/>
    <w:rsid w:val="00704419"/>
    <w:rsid w:val="007061E2"/>
    <w:rsid w:val="00706957"/>
    <w:rsid w:val="00707772"/>
    <w:rsid w:val="00707957"/>
    <w:rsid w:val="00710322"/>
    <w:rsid w:val="00711CA0"/>
    <w:rsid w:val="00712C72"/>
    <w:rsid w:val="00714A55"/>
    <w:rsid w:val="00715002"/>
    <w:rsid w:val="0071642C"/>
    <w:rsid w:val="0072008E"/>
    <w:rsid w:val="0072048D"/>
    <w:rsid w:val="007208AF"/>
    <w:rsid w:val="0072181F"/>
    <w:rsid w:val="007239F8"/>
    <w:rsid w:val="00724666"/>
    <w:rsid w:val="00724C20"/>
    <w:rsid w:val="007259C0"/>
    <w:rsid w:val="00725CAA"/>
    <w:rsid w:val="00731836"/>
    <w:rsid w:val="0073306F"/>
    <w:rsid w:val="0073320E"/>
    <w:rsid w:val="00735862"/>
    <w:rsid w:val="00735D60"/>
    <w:rsid w:val="00735D6F"/>
    <w:rsid w:val="00735E4D"/>
    <w:rsid w:val="00736C6D"/>
    <w:rsid w:val="00740051"/>
    <w:rsid w:val="00743507"/>
    <w:rsid w:val="00743DAF"/>
    <w:rsid w:val="00744BDA"/>
    <w:rsid w:val="00745ADD"/>
    <w:rsid w:val="0074630B"/>
    <w:rsid w:val="007469FB"/>
    <w:rsid w:val="0074744F"/>
    <w:rsid w:val="00750155"/>
    <w:rsid w:val="00752A67"/>
    <w:rsid w:val="00755B57"/>
    <w:rsid w:val="00757D09"/>
    <w:rsid w:val="0076125A"/>
    <w:rsid w:val="0076279F"/>
    <w:rsid w:val="007636B5"/>
    <w:rsid w:val="007640BB"/>
    <w:rsid w:val="0076580D"/>
    <w:rsid w:val="00766BF1"/>
    <w:rsid w:val="00766D78"/>
    <w:rsid w:val="007759F3"/>
    <w:rsid w:val="00775EE5"/>
    <w:rsid w:val="00775F96"/>
    <w:rsid w:val="00776189"/>
    <w:rsid w:val="0077635C"/>
    <w:rsid w:val="00776988"/>
    <w:rsid w:val="00781449"/>
    <w:rsid w:val="007818CE"/>
    <w:rsid w:val="0078278B"/>
    <w:rsid w:val="00783F5B"/>
    <w:rsid w:val="00784416"/>
    <w:rsid w:val="00786768"/>
    <w:rsid w:val="007901AD"/>
    <w:rsid w:val="0079102C"/>
    <w:rsid w:val="00792F75"/>
    <w:rsid w:val="00792F76"/>
    <w:rsid w:val="007937FB"/>
    <w:rsid w:val="00793D84"/>
    <w:rsid w:val="00796359"/>
    <w:rsid w:val="00796F15"/>
    <w:rsid w:val="00797B2F"/>
    <w:rsid w:val="007A0593"/>
    <w:rsid w:val="007A0F24"/>
    <w:rsid w:val="007A25C8"/>
    <w:rsid w:val="007A3F32"/>
    <w:rsid w:val="007A4480"/>
    <w:rsid w:val="007A4994"/>
    <w:rsid w:val="007A4AAB"/>
    <w:rsid w:val="007A5B13"/>
    <w:rsid w:val="007A5D62"/>
    <w:rsid w:val="007A617A"/>
    <w:rsid w:val="007A6209"/>
    <w:rsid w:val="007A6378"/>
    <w:rsid w:val="007A6C0F"/>
    <w:rsid w:val="007A6F8C"/>
    <w:rsid w:val="007B0F05"/>
    <w:rsid w:val="007B1801"/>
    <w:rsid w:val="007B4B5D"/>
    <w:rsid w:val="007B657E"/>
    <w:rsid w:val="007B65B4"/>
    <w:rsid w:val="007B717D"/>
    <w:rsid w:val="007B7266"/>
    <w:rsid w:val="007C081F"/>
    <w:rsid w:val="007C0D81"/>
    <w:rsid w:val="007C1F33"/>
    <w:rsid w:val="007C1F5E"/>
    <w:rsid w:val="007C206A"/>
    <w:rsid w:val="007C2B49"/>
    <w:rsid w:val="007C59E8"/>
    <w:rsid w:val="007C630F"/>
    <w:rsid w:val="007C6556"/>
    <w:rsid w:val="007C65F0"/>
    <w:rsid w:val="007C66ED"/>
    <w:rsid w:val="007C7092"/>
    <w:rsid w:val="007C73C5"/>
    <w:rsid w:val="007D3EB4"/>
    <w:rsid w:val="007D59A3"/>
    <w:rsid w:val="007D6BD3"/>
    <w:rsid w:val="007D795D"/>
    <w:rsid w:val="007E04B6"/>
    <w:rsid w:val="007E5441"/>
    <w:rsid w:val="007E55A0"/>
    <w:rsid w:val="007E6AE5"/>
    <w:rsid w:val="007E7B5C"/>
    <w:rsid w:val="007F15F1"/>
    <w:rsid w:val="007F30B1"/>
    <w:rsid w:val="007F4142"/>
    <w:rsid w:val="007F4CD7"/>
    <w:rsid w:val="007F57E0"/>
    <w:rsid w:val="007F652C"/>
    <w:rsid w:val="007F6FA3"/>
    <w:rsid w:val="007F77FE"/>
    <w:rsid w:val="007F7854"/>
    <w:rsid w:val="00800A0B"/>
    <w:rsid w:val="008012EF"/>
    <w:rsid w:val="008022DE"/>
    <w:rsid w:val="00802369"/>
    <w:rsid w:val="00802F46"/>
    <w:rsid w:val="008038C0"/>
    <w:rsid w:val="0080640C"/>
    <w:rsid w:val="00806650"/>
    <w:rsid w:val="00806DF8"/>
    <w:rsid w:val="00810B9E"/>
    <w:rsid w:val="00811D55"/>
    <w:rsid w:val="008120BA"/>
    <w:rsid w:val="00812F47"/>
    <w:rsid w:val="008130FF"/>
    <w:rsid w:val="0081311E"/>
    <w:rsid w:val="008135E7"/>
    <w:rsid w:val="00813B84"/>
    <w:rsid w:val="00814B23"/>
    <w:rsid w:val="0081630E"/>
    <w:rsid w:val="00817E1B"/>
    <w:rsid w:val="00820057"/>
    <w:rsid w:val="00820A7B"/>
    <w:rsid w:val="00820D12"/>
    <w:rsid w:val="0082341C"/>
    <w:rsid w:val="00823B3E"/>
    <w:rsid w:val="008245EF"/>
    <w:rsid w:val="00824731"/>
    <w:rsid w:val="00825166"/>
    <w:rsid w:val="0082525A"/>
    <w:rsid w:val="00826A6C"/>
    <w:rsid w:val="00827EED"/>
    <w:rsid w:val="00832999"/>
    <w:rsid w:val="00835F8E"/>
    <w:rsid w:val="00836E4F"/>
    <w:rsid w:val="00837094"/>
    <w:rsid w:val="0083767C"/>
    <w:rsid w:val="00840B30"/>
    <w:rsid w:val="00840CDF"/>
    <w:rsid w:val="008415E8"/>
    <w:rsid w:val="008418DA"/>
    <w:rsid w:val="0084285A"/>
    <w:rsid w:val="00842890"/>
    <w:rsid w:val="008434A0"/>
    <w:rsid w:val="008457BC"/>
    <w:rsid w:val="008460E1"/>
    <w:rsid w:val="008461BD"/>
    <w:rsid w:val="008464FC"/>
    <w:rsid w:val="00847307"/>
    <w:rsid w:val="00852314"/>
    <w:rsid w:val="008535F2"/>
    <w:rsid w:val="0085382A"/>
    <w:rsid w:val="00854913"/>
    <w:rsid w:val="00854E0A"/>
    <w:rsid w:val="008553F2"/>
    <w:rsid w:val="00857555"/>
    <w:rsid w:val="008600DD"/>
    <w:rsid w:val="0086181E"/>
    <w:rsid w:val="008663A8"/>
    <w:rsid w:val="00866943"/>
    <w:rsid w:val="008675F7"/>
    <w:rsid w:val="00867D73"/>
    <w:rsid w:val="00871F78"/>
    <w:rsid w:val="00872AF4"/>
    <w:rsid w:val="008736CA"/>
    <w:rsid w:val="00873FC2"/>
    <w:rsid w:val="00875059"/>
    <w:rsid w:val="00875370"/>
    <w:rsid w:val="008756F8"/>
    <w:rsid w:val="00875980"/>
    <w:rsid w:val="00876091"/>
    <w:rsid w:val="00880D67"/>
    <w:rsid w:val="00881751"/>
    <w:rsid w:val="0088326B"/>
    <w:rsid w:val="00883919"/>
    <w:rsid w:val="00884718"/>
    <w:rsid w:val="008854BA"/>
    <w:rsid w:val="008855FD"/>
    <w:rsid w:val="0088561A"/>
    <w:rsid w:val="00885899"/>
    <w:rsid w:val="008858E9"/>
    <w:rsid w:val="008859A5"/>
    <w:rsid w:val="00885EC3"/>
    <w:rsid w:val="008875EF"/>
    <w:rsid w:val="008909D8"/>
    <w:rsid w:val="00892E8F"/>
    <w:rsid w:val="0089304B"/>
    <w:rsid w:val="008A0703"/>
    <w:rsid w:val="008A189E"/>
    <w:rsid w:val="008A2475"/>
    <w:rsid w:val="008A2DC8"/>
    <w:rsid w:val="008A31EA"/>
    <w:rsid w:val="008A380A"/>
    <w:rsid w:val="008A573D"/>
    <w:rsid w:val="008A5DA3"/>
    <w:rsid w:val="008B0012"/>
    <w:rsid w:val="008B0E3C"/>
    <w:rsid w:val="008B1001"/>
    <w:rsid w:val="008B1D34"/>
    <w:rsid w:val="008B3B62"/>
    <w:rsid w:val="008B45F7"/>
    <w:rsid w:val="008B5309"/>
    <w:rsid w:val="008B5C75"/>
    <w:rsid w:val="008B5EF1"/>
    <w:rsid w:val="008B776F"/>
    <w:rsid w:val="008C098E"/>
    <w:rsid w:val="008C0D7C"/>
    <w:rsid w:val="008C124A"/>
    <w:rsid w:val="008C2FD2"/>
    <w:rsid w:val="008C3532"/>
    <w:rsid w:val="008C47C8"/>
    <w:rsid w:val="008C5857"/>
    <w:rsid w:val="008D01B8"/>
    <w:rsid w:val="008D26A5"/>
    <w:rsid w:val="008D3911"/>
    <w:rsid w:val="008D4713"/>
    <w:rsid w:val="008D7CE4"/>
    <w:rsid w:val="008E3533"/>
    <w:rsid w:val="008E43C7"/>
    <w:rsid w:val="008E658F"/>
    <w:rsid w:val="008E7E13"/>
    <w:rsid w:val="008E7E57"/>
    <w:rsid w:val="008F270D"/>
    <w:rsid w:val="008F4740"/>
    <w:rsid w:val="008F479A"/>
    <w:rsid w:val="008F775E"/>
    <w:rsid w:val="009006A2"/>
    <w:rsid w:val="009009A7"/>
    <w:rsid w:val="00900AF6"/>
    <w:rsid w:val="00900C38"/>
    <w:rsid w:val="00903F3B"/>
    <w:rsid w:val="00904731"/>
    <w:rsid w:val="009079BD"/>
    <w:rsid w:val="00907A4F"/>
    <w:rsid w:val="00907BA1"/>
    <w:rsid w:val="0091063F"/>
    <w:rsid w:val="00910816"/>
    <w:rsid w:val="00910ECA"/>
    <w:rsid w:val="009116DC"/>
    <w:rsid w:val="00912052"/>
    <w:rsid w:val="009125A5"/>
    <w:rsid w:val="00912CB4"/>
    <w:rsid w:val="0091306B"/>
    <w:rsid w:val="00920A5F"/>
    <w:rsid w:val="00921C45"/>
    <w:rsid w:val="00923644"/>
    <w:rsid w:val="00923959"/>
    <w:rsid w:val="00923E08"/>
    <w:rsid w:val="00926783"/>
    <w:rsid w:val="00926880"/>
    <w:rsid w:val="00926EAB"/>
    <w:rsid w:val="00926F68"/>
    <w:rsid w:val="00930B03"/>
    <w:rsid w:val="00930BF0"/>
    <w:rsid w:val="009313FE"/>
    <w:rsid w:val="00931A1B"/>
    <w:rsid w:val="0093209D"/>
    <w:rsid w:val="00934E25"/>
    <w:rsid w:val="009368B3"/>
    <w:rsid w:val="00937318"/>
    <w:rsid w:val="0094110D"/>
    <w:rsid w:val="009413C5"/>
    <w:rsid w:val="00947524"/>
    <w:rsid w:val="009478F0"/>
    <w:rsid w:val="009516C4"/>
    <w:rsid w:val="00952E8A"/>
    <w:rsid w:val="009542B6"/>
    <w:rsid w:val="009546D9"/>
    <w:rsid w:val="00954A8D"/>
    <w:rsid w:val="009570B8"/>
    <w:rsid w:val="00957A7B"/>
    <w:rsid w:val="009600C1"/>
    <w:rsid w:val="00960FFE"/>
    <w:rsid w:val="00961F98"/>
    <w:rsid w:val="00962139"/>
    <w:rsid w:val="0096387F"/>
    <w:rsid w:val="00963A77"/>
    <w:rsid w:val="009648C9"/>
    <w:rsid w:val="00965896"/>
    <w:rsid w:val="0096761B"/>
    <w:rsid w:val="00970BF7"/>
    <w:rsid w:val="0097208D"/>
    <w:rsid w:val="00972B24"/>
    <w:rsid w:val="00972FA1"/>
    <w:rsid w:val="00973841"/>
    <w:rsid w:val="00973E31"/>
    <w:rsid w:val="00973F16"/>
    <w:rsid w:val="00974275"/>
    <w:rsid w:val="00975285"/>
    <w:rsid w:val="009769D2"/>
    <w:rsid w:val="00976ABE"/>
    <w:rsid w:val="00977F23"/>
    <w:rsid w:val="00980CE1"/>
    <w:rsid w:val="009814E9"/>
    <w:rsid w:val="0098265E"/>
    <w:rsid w:val="00982A26"/>
    <w:rsid w:val="00983AB6"/>
    <w:rsid w:val="00985205"/>
    <w:rsid w:val="00987A30"/>
    <w:rsid w:val="00987ECE"/>
    <w:rsid w:val="0099026D"/>
    <w:rsid w:val="009906C1"/>
    <w:rsid w:val="0099146C"/>
    <w:rsid w:val="00991C23"/>
    <w:rsid w:val="009926F5"/>
    <w:rsid w:val="00993B16"/>
    <w:rsid w:val="009961DA"/>
    <w:rsid w:val="0099699E"/>
    <w:rsid w:val="00996B99"/>
    <w:rsid w:val="009974A8"/>
    <w:rsid w:val="009975E5"/>
    <w:rsid w:val="009A05D5"/>
    <w:rsid w:val="009A178A"/>
    <w:rsid w:val="009A2D28"/>
    <w:rsid w:val="009A2DD9"/>
    <w:rsid w:val="009A3CD5"/>
    <w:rsid w:val="009A3FD2"/>
    <w:rsid w:val="009A5336"/>
    <w:rsid w:val="009A6279"/>
    <w:rsid w:val="009A7C0F"/>
    <w:rsid w:val="009B0165"/>
    <w:rsid w:val="009B0360"/>
    <w:rsid w:val="009B1832"/>
    <w:rsid w:val="009B3979"/>
    <w:rsid w:val="009B3AC3"/>
    <w:rsid w:val="009B4E64"/>
    <w:rsid w:val="009B5D55"/>
    <w:rsid w:val="009B762A"/>
    <w:rsid w:val="009C0ED9"/>
    <w:rsid w:val="009C0FAF"/>
    <w:rsid w:val="009C1AAA"/>
    <w:rsid w:val="009C2F29"/>
    <w:rsid w:val="009C49F0"/>
    <w:rsid w:val="009C5605"/>
    <w:rsid w:val="009C6489"/>
    <w:rsid w:val="009C6A34"/>
    <w:rsid w:val="009C77DD"/>
    <w:rsid w:val="009D0879"/>
    <w:rsid w:val="009D2521"/>
    <w:rsid w:val="009D3F27"/>
    <w:rsid w:val="009D5B11"/>
    <w:rsid w:val="009D66B6"/>
    <w:rsid w:val="009E0E49"/>
    <w:rsid w:val="009E1021"/>
    <w:rsid w:val="009E247F"/>
    <w:rsid w:val="009E2B6D"/>
    <w:rsid w:val="009E449F"/>
    <w:rsid w:val="009E4AF6"/>
    <w:rsid w:val="009E5200"/>
    <w:rsid w:val="009E7160"/>
    <w:rsid w:val="009F1E31"/>
    <w:rsid w:val="009F3D48"/>
    <w:rsid w:val="009F6F8C"/>
    <w:rsid w:val="009F7AF2"/>
    <w:rsid w:val="009F7EEE"/>
    <w:rsid w:val="00A00481"/>
    <w:rsid w:val="00A00584"/>
    <w:rsid w:val="00A00A05"/>
    <w:rsid w:val="00A0216A"/>
    <w:rsid w:val="00A02CA9"/>
    <w:rsid w:val="00A04664"/>
    <w:rsid w:val="00A04738"/>
    <w:rsid w:val="00A04C83"/>
    <w:rsid w:val="00A05283"/>
    <w:rsid w:val="00A057E9"/>
    <w:rsid w:val="00A07A9B"/>
    <w:rsid w:val="00A10F55"/>
    <w:rsid w:val="00A11852"/>
    <w:rsid w:val="00A11E55"/>
    <w:rsid w:val="00A11E5B"/>
    <w:rsid w:val="00A139D3"/>
    <w:rsid w:val="00A13BD5"/>
    <w:rsid w:val="00A14E99"/>
    <w:rsid w:val="00A15106"/>
    <w:rsid w:val="00A16561"/>
    <w:rsid w:val="00A166AF"/>
    <w:rsid w:val="00A17171"/>
    <w:rsid w:val="00A17889"/>
    <w:rsid w:val="00A178E0"/>
    <w:rsid w:val="00A203B5"/>
    <w:rsid w:val="00A206AE"/>
    <w:rsid w:val="00A215AB"/>
    <w:rsid w:val="00A22842"/>
    <w:rsid w:val="00A24107"/>
    <w:rsid w:val="00A24F26"/>
    <w:rsid w:val="00A26356"/>
    <w:rsid w:val="00A26907"/>
    <w:rsid w:val="00A27D7A"/>
    <w:rsid w:val="00A301F4"/>
    <w:rsid w:val="00A30964"/>
    <w:rsid w:val="00A30CBE"/>
    <w:rsid w:val="00A312A8"/>
    <w:rsid w:val="00A318E2"/>
    <w:rsid w:val="00A32BF4"/>
    <w:rsid w:val="00A36342"/>
    <w:rsid w:val="00A37C87"/>
    <w:rsid w:val="00A40B5F"/>
    <w:rsid w:val="00A40D74"/>
    <w:rsid w:val="00A41EAF"/>
    <w:rsid w:val="00A4275C"/>
    <w:rsid w:val="00A43120"/>
    <w:rsid w:val="00A43BD3"/>
    <w:rsid w:val="00A45ACE"/>
    <w:rsid w:val="00A4779F"/>
    <w:rsid w:val="00A529B2"/>
    <w:rsid w:val="00A54B4D"/>
    <w:rsid w:val="00A55053"/>
    <w:rsid w:val="00A56548"/>
    <w:rsid w:val="00A56A71"/>
    <w:rsid w:val="00A57D1D"/>
    <w:rsid w:val="00A60539"/>
    <w:rsid w:val="00A60A24"/>
    <w:rsid w:val="00A62BCA"/>
    <w:rsid w:val="00A64916"/>
    <w:rsid w:val="00A64D11"/>
    <w:rsid w:val="00A65806"/>
    <w:rsid w:val="00A673E7"/>
    <w:rsid w:val="00A67ED0"/>
    <w:rsid w:val="00A70DCD"/>
    <w:rsid w:val="00A71E41"/>
    <w:rsid w:val="00A72C84"/>
    <w:rsid w:val="00A73C28"/>
    <w:rsid w:val="00A749E4"/>
    <w:rsid w:val="00A74C1E"/>
    <w:rsid w:val="00A7707E"/>
    <w:rsid w:val="00A774A1"/>
    <w:rsid w:val="00A779C1"/>
    <w:rsid w:val="00A80E6F"/>
    <w:rsid w:val="00A81576"/>
    <w:rsid w:val="00A82994"/>
    <w:rsid w:val="00A829FC"/>
    <w:rsid w:val="00A835E7"/>
    <w:rsid w:val="00A83D92"/>
    <w:rsid w:val="00A84122"/>
    <w:rsid w:val="00A85D1F"/>
    <w:rsid w:val="00A90884"/>
    <w:rsid w:val="00A91E49"/>
    <w:rsid w:val="00A93B44"/>
    <w:rsid w:val="00A95435"/>
    <w:rsid w:val="00A96425"/>
    <w:rsid w:val="00A96EE8"/>
    <w:rsid w:val="00A96FD6"/>
    <w:rsid w:val="00A97094"/>
    <w:rsid w:val="00A97672"/>
    <w:rsid w:val="00AA0128"/>
    <w:rsid w:val="00AA0E04"/>
    <w:rsid w:val="00AA2233"/>
    <w:rsid w:val="00AA24DD"/>
    <w:rsid w:val="00AA296D"/>
    <w:rsid w:val="00AA6E42"/>
    <w:rsid w:val="00AA7661"/>
    <w:rsid w:val="00AB0FD6"/>
    <w:rsid w:val="00AB1161"/>
    <w:rsid w:val="00AB3359"/>
    <w:rsid w:val="00AB3915"/>
    <w:rsid w:val="00AB6211"/>
    <w:rsid w:val="00AB69FC"/>
    <w:rsid w:val="00AB7567"/>
    <w:rsid w:val="00AC1877"/>
    <w:rsid w:val="00AC1EA0"/>
    <w:rsid w:val="00AC27EB"/>
    <w:rsid w:val="00AC3926"/>
    <w:rsid w:val="00AC41F8"/>
    <w:rsid w:val="00AC429E"/>
    <w:rsid w:val="00AC42A0"/>
    <w:rsid w:val="00AC4B4D"/>
    <w:rsid w:val="00AC6350"/>
    <w:rsid w:val="00AD1992"/>
    <w:rsid w:val="00AD262A"/>
    <w:rsid w:val="00AD327E"/>
    <w:rsid w:val="00AD5B56"/>
    <w:rsid w:val="00AE093B"/>
    <w:rsid w:val="00AE1039"/>
    <w:rsid w:val="00AE2746"/>
    <w:rsid w:val="00AE35E9"/>
    <w:rsid w:val="00AE419F"/>
    <w:rsid w:val="00AE44B0"/>
    <w:rsid w:val="00AE5722"/>
    <w:rsid w:val="00AE5C22"/>
    <w:rsid w:val="00AE5CC2"/>
    <w:rsid w:val="00AF034C"/>
    <w:rsid w:val="00AF1842"/>
    <w:rsid w:val="00AF343F"/>
    <w:rsid w:val="00AF3C0C"/>
    <w:rsid w:val="00AF4116"/>
    <w:rsid w:val="00AF4C2E"/>
    <w:rsid w:val="00AF4DF9"/>
    <w:rsid w:val="00AF61DF"/>
    <w:rsid w:val="00AF69D9"/>
    <w:rsid w:val="00AF7741"/>
    <w:rsid w:val="00AF79E4"/>
    <w:rsid w:val="00AF7AB8"/>
    <w:rsid w:val="00B034E0"/>
    <w:rsid w:val="00B0352C"/>
    <w:rsid w:val="00B03A1F"/>
    <w:rsid w:val="00B04FD4"/>
    <w:rsid w:val="00B05168"/>
    <w:rsid w:val="00B054D6"/>
    <w:rsid w:val="00B074D7"/>
    <w:rsid w:val="00B100CE"/>
    <w:rsid w:val="00B10E80"/>
    <w:rsid w:val="00B146F4"/>
    <w:rsid w:val="00B2200E"/>
    <w:rsid w:val="00B2273B"/>
    <w:rsid w:val="00B22BDF"/>
    <w:rsid w:val="00B24477"/>
    <w:rsid w:val="00B27EB2"/>
    <w:rsid w:val="00B3041F"/>
    <w:rsid w:val="00B304A7"/>
    <w:rsid w:val="00B315BB"/>
    <w:rsid w:val="00B324CB"/>
    <w:rsid w:val="00B3314B"/>
    <w:rsid w:val="00B36400"/>
    <w:rsid w:val="00B36B2C"/>
    <w:rsid w:val="00B40196"/>
    <w:rsid w:val="00B41BE9"/>
    <w:rsid w:val="00B41C85"/>
    <w:rsid w:val="00B43149"/>
    <w:rsid w:val="00B433B2"/>
    <w:rsid w:val="00B43610"/>
    <w:rsid w:val="00B44741"/>
    <w:rsid w:val="00B44BE1"/>
    <w:rsid w:val="00B44E46"/>
    <w:rsid w:val="00B45383"/>
    <w:rsid w:val="00B46447"/>
    <w:rsid w:val="00B544EC"/>
    <w:rsid w:val="00B54AD2"/>
    <w:rsid w:val="00B55DB5"/>
    <w:rsid w:val="00B55F3E"/>
    <w:rsid w:val="00B56446"/>
    <w:rsid w:val="00B57F25"/>
    <w:rsid w:val="00B601F0"/>
    <w:rsid w:val="00B6046A"/>
    <w:rsid w:val="00B60964"/>
    <w:rsid w:val="00B60A65"/>
    <w:rsid w:val="00B60D1E"/>
    <w:rsid w:val="00B61FBA"/>
    <w:rsid w:val="00B62556"/>
    <w:rsid w:val="00B638AE"/>
    <w:rsid w:val="00B64130"/>
    <w:rsid w:val="00B648C1"/>
    <w:rsid w:val="00B66B86"/>
    <w:rsid w:val="00B70E08"/>
    <w:rsid w:val="00B720B4"/>
    <w:rsid w:val="00B7481B"/>
    <w:rsid w:val="00B74B55"/>
    <w:rsid w:val="00B760CB"/>
    <w:rsid w:val="00B76300"/>
    <w:rsid w:val="00B763DA"/>
    <w:rsid w:val="00B775B4"/>
    <w:rsid w:val="00B7765B"/>
    <w:rsid w:val="00B81384"/>
    <w:rsid w:val="00B8365F"/>
    <w:rsid w:val="00B859AA"/>
    <w:rsid w:val="00B873B2"/>
    <w:rsid w:val="00B90101"/>
    <w:rsid w:val="00B919F4"/>
    <w:rsid w:val="00B923AA"/>
    <w:rsid w:val="00B93EED"/>
    <w:rsid w:val="00B94EAB"/>
    <w:rsid w:val="00B96FB8"/>
    <w:rsid w:val="00BA047B"/>
    <w:rsid w:val="00BA10ED"/>
    <w:rsid w:val="00BA132D"/>
    <w:rsid w:val="00BA1D49"/>
    <w:rsid w:val="00BA2038"/>
    <w:rsid w:val="00BA27CA"/>
    <w:rsid w:val="00BA43F6"/>
    <w:rsid w:val="00BA46AB"/>
    <w:rsid w:val="00BA4BD3"/>
    <w:rsid w:val="00BA514E"/>
    <w:rsid w:val="00BA6836"/>
    <w:rsid w:val="00BA7094"/>
    <w:rsid w:val="00BB1313"/>
    <w:rsid w:val="00BB4638"/>
    <w:rsid w:val="00BB52C8"/>
    <w:rsid w:val="00BB533B"/>
    <w:rsid w:val="00BB577A"/>
    <w:rsid w:val="00BC3F57"/>
    <w:rsid w:val="00BC49B1"/>
    <w:rsid w:val="00BC4CE8"/>
    <w:rsid w:val="00BC57A5"/>
    <w:rsid w:val="00BC603B"/>
    <w:rsid w:val="00BC64DB"/>
    <w:rsid w:val="00BD13F8"/>
    <w:rsid w:val="00BD3179"/>
    <w:rsid w:val="00BD4D62"/>
    <w:rsid w:val="00BD5D27"/>
    <w:rsid w:val="00BD5E88"/>
    <w:rsid w:val="00BD674A"/>
    <w:rsid w:val="00BE067C"/>
    <w:rsid w:val="00BE0E9B"/>
    <w:rsid w:val="00BE25CE"/>
    <w:rsid w:val="00BE2C8A"/>
    <w:rsid w:val="00BE312E"/>
    <w:rsid w:val="00BE4511"/>
    <w:rsid w:val="00BE4FF8"/>
    <w:rsid w:val="00BE59B5"/>
    <w:rsid w:val="00BE61FB"/>
    <w:rsid w:val="00BE64D3"/>
    <w:rsid w:val="00BE7666"/>
    <w:rsid w:val="00BE7E8F"/>
    <w:rsid w:val="00BE7FD2"/>
    <w:rsid w:val="00BF09FD"/>
    <w:rsid w:val="00BF1E9F"/>
    <w:rsid w:val="00BF2A5E"/>
    <w:rsid w:val="00BF31E0"/>
    <w:rsid w:val="00BF4925"/>
    <w:rsid w:val="00BF56CB"/>
    <w:rsid w:val="00BF6F12"/>
    <w:rsid w:val="00C002CF"/>
    <w:rsid w:val="00C025B8"/>
    <w:rsid w:val="00C02F3B"/>
    <w:rsid w:val="00C04BB6"/>
    <w:rsid w:val="00C04C00"/>
    <w:rsid w:val="00C0652A"/>
    <w:rsid w:val="00C06EB2"/>
    <w:rsid w:val="00C07E6B"/>
    <w:rsid w:val="00C10227"/>
    <w:rsid w:val="00C10C38"/>
    <w:rsid w:val="00C12189"/>
    <w:rsid w:val="00C157C8"/>
    <w:rsid w:val="00C15F00"/>
    <w:rsid w:val="00C1602A"/>
    <w:rsid w:val="00C201A2"/>
    <w:rsid w:val="00C20D70"/>
    <w:rsid w:val="00C20EEF"/>
    <w:rsid w:val="00C22948"/>
    <w:rsid w:val="00C230C1"/>
    <w:rsid w:val="00C23D27"/>
    <w:rsid w:val="00C24800"/>
    <w:rsid w:val="00C25157"/>
    <w:rsid w:val="00C25460"/>
    <w:rsid w:val="00C26552"/>
    <w:rsid w:val="00C2768F"/>
    <w:rsid w:val="00C27CAA"/>
    <w:rsid w:val="00C302A0"/>
    <w:rsid w:val="00C305F5"/>
    <w:rsid w:val="00C30DF7"/>
    <w:rsid w:val="00C31022"/>
    <w:rsid w:val="00C31442"/>
    <w:rsid w:val="00C31549"/>
    <w:rsid w:val="00C316B5"/>
    <w:rsid w:val="00C329C6"/>
    <w:rsid w:val="00C32B62"/>
    <w:rsid w:val="00C332CD"/>
    <w:rsid w:val="00C3357E"/>
    <w:rsid w:val="00C33C9D"/>
    <w:rsid w:val="00C33D00"/>
    <w:rsid w:val="00C33F6E"/>
    <w:rsid w:val="00C3406B"/>
    <w:rsid w:val="00C34487"/>
    <w:rsid w:val="00C34974"/>
    <w:rsid w:val="00C3573D"/>
    <w:rsid w:val="00C35BFD"/>
    <w:rsid w:val="00C379D2"/>
    <w:rsid w:val="00C40B12"/>
    <w:rsid w:val="00C40B4E"/>
    <w:rsid w:val="00C43FA1"/>
    <w:rsid w:val="00C44192"/>
    <w:rsid w:val="00C45F56"/>
    <w:rsid w:val="00C4697B"/>
    <w:rsid w:val="00C47C4C"/>
    <w:rsid w:val="00C507F2"/>
    <w:rsid w:val="00C52656"/>
    <w:rsid w:val="00C5294A"/>
    <w:rsid w:val="00C5334C"/>
    <w:rsid w:val="00C56EC2"/>
    <w:rsid w:val="00C57861"/>
    <w:rsid w:val="00C620A6"/>
    <w:rsid w:val="00C62314"/>
    <w:rsid w:val="00C62DBA"/>
    <w:rsid w:val="00C62EAE"/>
    <w:rsid w:val="00C63F63"/>
    <w:rsid w:val="00C643D9"/>
    <w:rsid w:val="00C65094"/>
    <w:rsid w:val="00C65914"/>
    <w:rsid w:val="00C663B3"/>
    <w:rsid w:val="00C6646B"/>
    <w:rsid w:val="00C66502"/>
    <w:rsid w:val="00C71545"/>
    <w:rsid w:val="00C7247D"/>
    <w:rsid w:val="00C724BA"/>
    <w:rsid w:val="00C72BE9"/>
    <w:rsid w:val="00C737E3"/>
    <w:rsid w:val="00C7405D"/>
    <w:rsid w:val="00C74944"/>
    <w:rsid w:val="00C75564"/>
    <w:rsid w:val="00C76A9A"/>
    <w:rsid w:val="00C80D3C"/>
    <w:rsid w:val="00C81A07"/>
    <w:rsid w:val="00C84B00"/>
    <w:rsid w:val="00C84E2D"/>
    <w:rsid w:val="00C850E9"/>
    <w:rsid w:val="00C87971"/>
    <w:rsid w:val="00C87CA8"/>
    <w:rsid w:val="00C90FF4"/>
    <w:rsid w:val="00C91C09"/>
    <w:rsid w:val="00C9266C"/>
    <w:rsid w:val="00C93727"/>
    <w:rsid w:val="00C93A88"/>
    <w:rsid w:val="00C9493C"/>
    <w:rsid w:val="00C95E12"/>
    <w:rsid w:val="00C974A4"/>
    <w:rsid w:val="00CA0E47"/>
    <w:rsid w:val="00CA171F"/>
    <w:rsid w:val="00CA1D41"/>
    <w:rsid w:val="00CA3B40"/>
    <w:rsid w:val="00CA4497"/>
    <w:rsid w:val="00CA4873"/>
    <w:rsid w:val="00CA55E8"/>
    <w:rsid w:val="00CA56CD"/>
    <w:rsid w:val="00CA7F19"/>
    <w:rsid w:val="00CB185E"/>
    <w:rsid w:val="00CB3171"/>
    <w:rsid w:val="00CB50E3"/>
    <w:rsid w:val="00CB5704"/>
    <w:rsid w:val="00CB5CC2"/>
    <w:rsid w:val="00CB7443"/>
    <w:rsid w:val="00CB77B0"/>
    <w:rsid w:val="00CB7A2E"/>
    <w:rsid w:val="00CC10CD"/>
    <w:rsid w:val="00CC2027"/>
    <w:rsid w:val="00CC22E4"/>
    <w:rsid w:val="00CC5FBF"/>
    <w:rsid w:val="00CC7825"/>
    <w:rsid w:val="00CC7A78"/>
    <w:rsid w:val="00CC7B71"/>
    <w:rsid w:val="00CD32A2"/>
    <w:rsid w:val="00CD3321"/>
    <w:rsid w:val="00CD6397"/>
    <w:rsid w:val="00CD6827"/>
    <w:rsid w:val="00CD6E6E"/>
    <w:rsid w:val="00CE1F9D"/>
    <w:rsid w:val="00CE2C85"/>
    <w:rsid w:val="00CE33BC"/>
    <w:rsid w:val="00CE4F3B"/>
    <w:rsid w:val="00CE5A37"/>
    <w:rsid w:val="00CE6C1B"/>
    <w:rsid w:val="00CE798E"/>
    <w:rsid w:val="00CF082D"/>
    <w:rsid w:val="00CF155B"/>
    <w:rsid w:val="00CF4F30"/>
    <w:rsid w:val="00CF548F"/>
    <w:rsid w:val="00CF6E94"/>
    <w:rsid w:val="00D0266C"/>
    <w:rsid w:val="00D03994"/>
    <w:rsid w:val="00D03C99"/>
    <w:rsid w:val="00D05750"/>
    <w:rsid w:val="00D0697C"/>
    <w:rsid w:val="00D10FFC"/>
    <w:rsid w:val="00D11FD5"/>
    <w:rsid w:val="00D12B02"/>
    <w:rsid w:val="00D13248"/>
    <w:rsid w:val="00D15CCA"/>
    <w:rsid w:val="00D165AB"/>
    <w:rsid w:val="00D16BDC"/>
    <w:rsid w:val="00D16F41"/>
    <w:rsid w:val="00D177E6"/>
    <w:rsid w:val="00D17B75"/>
    <w:rsid w:val="00D2031C"/>
    <w:rsid w:val="00D20AD3"/>
    <w:rsid w:val="00D2246C"/>
    <w:rsid w:val="00D23DE1"/>
    <w:rsid w:val="00D241B4"/>
    <w:rsid w:val="00D246B7"/>
    <w:rsid w:val="00D24A8D"/>
    <w:rsid w:val="00D2639A"/>
    <w:rsid w:val="00D2649B"/>
    <w:rsid w:val="00D26E00"/>
    <w:rsid w:val="00D26E61"/>
    <w:rsid w:val="00D27AD2"/>
    <w:rsid w:val="00D352F8"/>
    <w:rsid w:val="00D36D81"/>
    <w:rsid w:val="00D370A5"/>
    <w:rsid w:val="00D37C9A"/>
    <w:rsid w:val="00D37F73"/>
    <w:rsid w:val="00D403D8"/>
    <w:rsid w:val="00D42243"/>
    <w:rsid w:val="00D42ADB"/>
    <w:rsid w:val="00D448AE"/>
    <w:rsid w:val="00D45DEC"/>
    <w:rsid w:val="00D471AD"/>
    <w:rsid w:val="00D47BDA"/>
    <w:rsid w:val="00D47D28"/>
    <w:rsid w:val="00D512B9"/>
    <w:rsid w:val="00D51E03"/>
    <w:rsid w:val="00D52BD0"/>
    <w:rsid w:val="00D535C5"/>
    <w:rsid w:val="00D55413"/>
    <w:rsid w:val="00D55478"/>
    <w:rsid w:val="00D557B4"/>
    <w:rsid w:val="00D55D9B"/>
    <w:rsid w:val="00D56993"/>
    <w:rsid w:val="00D57F71"/>
    <w:rsid w:val="00D57F7A"/>
    <w:rsid w:val="00D603FE"/>
    <w:rsid w:val="00D60732"/>
    <w:rsid w:val="00D60C41"/>
    <w:rsid w:val="00D6167A"/>
    <w:rsid w:val="00D61D1F"/>
    <w:rsid w:val="00D627BA"/>
    <w:rsid w:val="00D641CA"/>
    <w:rsid w:val="00D6475A"/>
    <w:rsid w:val="00D67C3F"/>
    <w:rsid w:val="00D70117"/>
    <w:rsid w:val="00D70F5F"/>
    <w:rsid w:val="00D73A8D"/>
    <w:rsid w:val="00D75390"/>
    <w:rsid w:val="00D75D55"/>
    <w:rsid w:val="00D75FB3"/>
    <w:rsid w:val="00D76041"/>
    <w:rsid w:val="00D77804"/>
    <w:rsid w:val="00D77DAC"/>
    <w:rsid w:val="00D80248"/>
    <w:rsid w:val="00D849F8"/>
    <w:rsid w:val="00D85693"/>
    <w:rsid w:val="00D857FF"/>
    <w:rsid w:val="00D85E69"/>
    <w:rsid w:val="00D86EDD"/>
    <w:rsid w:val="00D86FE6"/>
    <w:rsid w:val="00D8754E"/>
    <w:rsid w:val="00D87B49"/>
    <w:rsid w:val="00D87CEF"/>
    <w:rsid w:val="00D91579"/>
    <w:rsid w:val="00D91C92"/>
    <w:rsid w:val="00D9261F"/>
    <w:rsid w:val="00D9518C"/>
    <w:rsid w:val="00D96781"/>
    <w:rsid w:val="00D96A54"/>
    <w:rsid w:val="00D9784A"/>
    <w:rsid w:val="00DA0641"/>
    <w:rsid w:val="00DA1888"/>
    <w:rsid w:val="00DA1B61"/>
    <w:rsid w:val="00DA240D"/>
    <w:rsid w:val="00DA3151"/>
    <w:rsid w:val="00DA44AB"/>
    <w:rsid w:val="00DA4C16"/>
    <w:rsid w:val="00DA6F85"/>
    <w:rsid w:val="00DA775C"/>
    <w:rsid w:val="00DA781D"/>
    <w:rsid w:val="00DB14D3"/>
    <w:rsid w:val="00DB15B0"/>
    <w:rsid w:val="00DB1FF3"/>
    <w:rsid w:val="00DB2FBF"/>
    <w:rsid w:val="00DB6F4A"/>
    <w:rsid w:val="00DC1C65"/>
    <w:rsid w:val="00DC37A9"/>
    <w:rsid w:val="00DC3B40"/>
    <w:rsid w:val="00DC439B"/>
    <w:rsid w:val="00DC4801"/>
    <w:rsid w:val="00DC75CC"/>
    <w:rsid w:val="00DD0331"/>
    <w:rsid w:val="00DD0DF9"/>
    <w:rsid w:val="00DD0FB8"/>
    <w:rsid w:val="00DD1725"/>
    <w:rsid w:val="00DD3B8F"/>
    <w:rsid w:val="00DD44B6"/>
    <w:rsid w:val="00DD52CB"/>
    <w:rsid w:val="00DD540F"/>
    <w:rsid w:val="00DD671B"/>
    <w:rsid w:val="00DD6FE6"/>
    <w:rsid w:val="00DE01DA"/>
    <w:rsid w:val="00DE13D7"/>
    <w:rsid w:val="00DE207C"/>
    <w:rsid w:val="00DE64ED"/>
    <w:rsid w:val="00DE6ACC"/>
    <w:rsid w:val="00DE72A9"/>
    <w:rsid w:val="00DE7B35"/>
    <w:rsid w:val="00DE7E1E"/>
    <w:rsid w:val="00DF042F"/>
    <w:rsid w:val="00DF0987"/>
    <w:rsid w:val="00DF1EA8"/>
    <w:rsid w:val="00DF2A48"/>
    <w:rsid w:val="00DF47B6"/>
    <w:rsid w:val="00DF6A93"/>
    <w:rsid w:val="00E008FE"/>
    <w:rsid w:val="00E00DAE"/>
    <w:rsid w:val="00E01CB9"/>
    <w:rsid w:val="00E03B30"/>
    <w:rsid w:val="00E03CE5"/>
    <w:rsid w:val="00E05F9B"/>
    <w:rsid w:val="00E0607B"/>
    <w:rsid w:val="00E06704"/>
    <w:rsid w:val="00E06DEC"/>
    <w:rsid w:val="00E10A0B"/>
    <w:rsid w:val="00E1132A"/>
    <w:rsid w:val="00E119D0"/>
    <w:rsid w:val="00E12CD2"/>
    <w:rsid w:val="00E1588B"/>
    <w:rsid w:val="00E16BF5"/>
    <w:rsid w:val="00E1728F"/>
    <w:rsid w:val="00E177D0"/>
    <w:rsid w:val="00E21177"/>
    <w:rsid w:val="00E2160E"/>
    <w:rsid w:val="00E219A3"/>
    <w:rsid w:val="00E22AB4"/>
    <w:rsid w:val="00E22F1A"/>
    <w:rsid w:val="00E23FD7"/>
    <w:rsid w:val="00E241AA"/>
    <w:rsid w:val="00E24381"/>
    <w:rsid w:val="00E2474D"/>
    <w:rsid w:val="00E24B44"/>
    <w:rsid w:val="00E2510D"/>
    <w:rsid w:val="00E2648A"/>
    <w:rsid w:val="00E26C84"/>
    <w:rsid w:val="00E26E57"/>
    <w:rsid w:val="00E270BB"/>
    <w:rsid w:val="00E32DF7"/>
    <w:rsid w:val="00E32F01"/>
    <w:rsid w:val="00E355AC"/>
    <w:rsid w:val="00E375ED"/>
    <w:rsid w:val="00E37679"/>
    <w:rsid w:val="00E37A30"/>
    <w:rsid w:val="00E408DE"/>
    <w:rsid w:val="00E4118B"/>
    <w:rsid w:val="00E418C1"/>
    <w:rsid w:val="00E41F95"/>
    <w:rsid w:val="00E4287E"/>
    <w:rsid w:val="00E43534"/>
    <w:rsid w:val="00E439AE"/>
    <w:rsid w:val="00E43B73"/>
    <w:rsid w:val="00E50514"/>
    <w:rsid w:val="00E5139A"/>
    <w:rsid w:val="00E53A56"/>
    <w:rsid w:val="00E5799D"/>
    <w:rsid w:val="00E605DB"/>
    <w:rsid w:val="00E60D7C"/>
    <w:rsid w:val="00E61E66"/>
    <w:rsid w:val="00E669C1"/>
    <w:rsid w:val="00E67282"/>
    <w:rsid w:val="00E67F1C"/>
    <w:rsid w:val="00E70586"/>
    <w:rsid w:val="00E70DFD"/>
    <w:rsid w:val="00E7373F"/>
    <w:rsid w:val="00E756C4"/>
    <w:rsid w:val="00E76F05"/>
    <w:rsid w:val="00E77286"/>
    <w:rsid w:val="00E80037"/>
    <w:rsid w:val="00E81058"/>
    <w:rsid w:val="00E822D0"/>
    <w:rsid w:val="00E83FAE"/>
    <w:rsid w:val="00E86011"/>
    <w:rsid w:val="00E86F43"/>
    <w:rsid w:val="00E8775A"/>
    <w:rsid w:val="00E877C8"/>
    <w:rsid w:val="00E901E8"/>
    <w:rsid w:val="00E90F69"/>
    <w:rsid w:val="00E92D51"/>
    <w:rsid w:val="00E97F5A"/>
    <w:rsid w:val="00EA0027"/>
    <w:rsid w:val="00EA080A"/>
    <w:rsid w:val="00EA0A5E"/>
    <w:rsid w:val="00EA0CC8"/>
    <w:rsid w:val="00EA2435"/>
    <w:rsid w:val="00EA282B"/>
    <w:rsid w:val="00EA2E8E"/>
    <w:rsid w:val="00EA4217"/>
    <w:rsid w:val="00EA5135"/>
    <w:rsid w:val="00EA529E"/>
    <w:rsid w:val="00EA5A23"/>
    <w:rsid w:val="00EA5C79"/>
    <w:rsid w:val="00EA6C72"/>
    <w:rsid w:val="00EA7229"/>
    <w:rsid w:val="00EB0027"/>
    <w:rsid w:val="00EB07EB"/>
    <w:rsid w:val="00EB2F3B"/>
    <w:rsid w:val="00EB3018"/>
    <w:rsid w:val="00EB38A8"/>
    <w:rsid w:val="00EB3B7A"/>
    <w:rsid w:val="00EB4B45"/>
    <w:rsid w:val="00EB543F"/>
    <w:rsid w:val="00EB61B9"/>
    <w:rsid w:val="00EB6E11"/>
    <w:rsid w:val="00EB739A"/>
    <w:rsid w:val="00EB7D4C"/>
    <w:rsid w:val="00EC0F24"/>
    <w:rsid w:val="00EC17A2"/>
    <w:rsid w:val="00EC2131"/>
    <w:rsid w:val="00EC5463"/>
    <w:rsid w:val="00EC589E"/>
    <w:rsid w:val="00EC69D5"/>
    <w:rsid w:val="00EC75B5"/>
    <w:rsid w:val="00ED0C1F"/>
    <w:rsid w:val="00ED3A0B"/>
    <w:rsid w:val="00ED498C"/>
    <w:rsid w:val="00ED6FB3"/>
    <w:rsid w:val="00EE10F9"/>
    <w:rsid w:val="00EE1D9D"/>
    <w:rsid w:val="00EE2755"/>
    <w:rsid w:val="00EE2C37"/>
    <w:rsid w:val="00EE2EC5"/>
    <w:rsid w:val="00EE4ABF"/>
    <w:rsid w:val="00EE4DA2"/>
    <w:rsid w:val="00EE6C54"/>
    <w:rsid w:val="00EE75F6"/>
    <w:rsid w:val="00EE7EF2"/>
    <w:rsid w:val="00EF042C"/>
    <w:rsid w:val="00EF16FB"/>
    <w:rsid w:val="00EF5328"/>
    <w:rsid w:val="00EF665A"/>
    <w:rsid w:val="00EF6C5C"/>
    <w:rsid w:val="00F008E3"/>
    <w:rsid w:val="00F01979"/>
    <w:rsid w:val="00F043D6"/>
    <w:rsid w:val="00F0550F"/>
    <w:rsid w:val="00F0607D"/>
    <w:rsid w:val="00F11625"/>
    <w:rsid w:val="00F11FA1"/>
    <w:rsid w:val="00F127AD"/>
    <w:rsid w:val="00F141D7"/>
    <w:rsid w:val="00F14A39"/>
    <w:rsid w:val="00F15038"/>
    <w:rsid w:val="00F214BC"/>
    <w:rsid w:val="00F23804"/>
    <w:rsid w:val="00F25574"/>
    <w:rsid w:val="00F270D1"/>
    <w:rsid w:val="00F27319"/>
    <w:rsid w:val="00F278A0"/>
    <w:rsid w:val="00F31619"/>
    <w:rsid w:val="00F3211B"/>
    <w:rsid w:val="00F322B5"/>
    <w:rsid w:val="00F3258C"/>
    <w:rsid w:val="00F3469A"/>
    <w:rsid w:val="00F34E62"/>
    <w:rsid w:val="00F3630C"/>
    <w:rsid w:val="00F37301"/>
    <w:rsid w:val="00F37881"/>
    <w:rsid w:val="00F37899"/>
    <w:rsid w:val="00F4039D"/>
    <w:rsid w:val="00F4096C"/>
    <w:rsid w:val="00F41128"/>
    <w:rsid w:val="00F43230"/>
    <w:rsid w:val="00F441A6"/>
    <w:rsid w:val="00F4505A"/>
    <w:rsid w:val="00F46B3B"/>
    <w:rsid w:val="00F50FEA"/>
    <w:rsid w:val="00F513EB"/>
    <w:rsid w:val="00F515B0"/>
    <w:rsid w:val="00F524B8"/>
    <w:rsid w:val="00F52765"/>
    <w:rsid w:val="00F54219"/>
    <w:rsid w:val="00F54642"/>
    <w:rsid w:val="00F54EC5"/>
    <w:rsid w:val="00F5645B"/>
    <w:rsid w:val="00F57745"/>
    <w:rsid w:val="00F578E8"/>
    <w:rsid w:val="00F60239"/>
    <w:rsid w:val="00F6088D"/>
    <w:rsid w:val="00F60F64"/>
    <w:rsid w:val="00F623D0"/>
    <w:rsid w:val="00F6245D"/>
    <w:rsid w:val="00F62E30"/>
    <w:rsid w:val="00F6325D"/>
    <w:rsid w:val="00F632AB"/>
    <w:rsid w:val="00F648E5"/>
    <w:rsid w:val="00F657B7"/>
    <w:rsid w:val="00F67623"/>
    <w:rsid w:val="00F718C5"/>
    <w:rsid w:val="00F73D85"/>
    <w:rsid w:val="00F73ED0"/>
    <w:rsid w:val="00F74AE9"/>
    <w:rsid w:val="00F75166"/>
    <w:rsid w:val="00F75FDA"/>
    <w:rsid w:val="00F77A00"/>
    <w:rsid w:val="00F81B12"/>
    <w:rsid w:val="00F84372"/>
    <w:rsid w:val="00F8575E"/>
    <w:rsid w:val="00F869AD"/>
    <w:rsid w:val="00F87A93"/>
    <w:rsid w:val="00F87DED"/>
    <w:rsid w:val="00F90784"/>
    <w:rsid w:val="00F90E9F"/>
    <w:rsid w:val="00F9210C"/>
    <w:rsid w:val="00F92E15"/>
    <w:rsid w:val="00F9354B"/>
    <w:rsid w:val="00F959E0"/>
    <w:rsid w:val="00F963BC"/>
    <w:rsid w:val="00F963BD"/>
    <w:rsid w:val="00F96757"/>
    <w:rsid w:val="00F96CDA"/>
    <w:rsid w:val="00F97469"/>
    <w:rsid w:val="00FA1388"/>
    <w:rsid w:val="00FA1D92"/>
    <w:rsid w:val="00FA3677"/>
    <w:rsid w:val="00FA61AF"/>
    <w:rsid w:val="00FA6B87"/>
    <w:rsid w:val="00FA7797"/>
    <w:rsid w:val="00FB294D"/>
    <w:rsid w:val="00FB5CC8"/>
    <w:rsid w:val="00FB6A45"/>
    <w:rsid w:val="00FC2023"/>
    <w:rsid w:val="00FC4B7F"/>
    <w:rsid w:val="00FC6EF9"/>
    <w:rsid w:val="00FC6F43"/>
    <w:rsid w:val="00FC7145"/>
    <w:rsid w:val="00FD03D0"/>
    <w:rsid w:val="00FD061B"/>
    <w:rsid w:val="00FD0ACB"/>
    <w:rsid w:val="00FD189D"/>
    <w:rsid w:val="00FD1E50"/>
    <w:rsid w:val="00FD2BA2"/>
    <w:rsid w:val="00FD3126"/>
    <w:rsid w:val="00FD3671"/>
    <w:rsid w:val="00FD4764"/>
    <w:rsid w:val="00FD5DA6"/>
    <w:rsid w:val="00FD6D84"/>
    <w:rsid w:val="00FE0848"/>
    <w:rsid w:val="00FE2802"/>
    <w:rsid w:val="00FE33C5"/>
    <w:rsid w:val="00FE39BA"/>
    <w:rsid w:val="00FE487C"/>
    <w:rsid w:val="00FE695F"/>
    <w:rsid w:val="00FE6BBB"/>
    <w:rsid w:val="00FE70E1"/>
    <w:rsid w:val="00FE72F8"/>
    <w:rsid w:val="00FF1098"/>
    <w:rsid w:val="00FF1613"/>
    <w:rsid w:val="00FF225D"/>
    <w:rsid w:val="00FF2EB9"/>
    <w:rsid w:val="00FF314D"/>
    <w:rsid w:val="00FF3EA3"/>
    <w:rsid w:val="00FF680A"/>
    <w:rsid w:val="00FF737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6B79"/>
  <w15:chartTrackingRefBased/>
  <w15:docId w15:val="{0AA0FB83-39BD-4657-9244-7E131689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8"/>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70"/>
  </w:style>
  <w:style w:type="paragraph" w:styleId="Heading1">
    <w:name w:val="heading 1"/>
    <w:basedOn w:val="Normal"/>
    <w:next w:val="Normal"/>
    <w:link w:val="Heading1Char"/>
    <w:uiPriority w:val="9"/>
    <w:qFormat/>
    <w:rsid w:val="003F5D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08134F"/>
    <w:pPr>
      <w:keepNext/>
      <w:keepLines/>
      <w:spacing w:before="40"/>
      <w:ind w:firstLine="720"/>
      <w:jc w:val="both"/>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20D70"/>
    <w:pPr>
      <w:spacing w:before="75" w:after="75"/>
      <w:jc w:val="center"/>
    </w:pPr>
    <w:rPr>
      <w:rFonts w:eastAsia="Times New Roman"/>
      <w:szCs w:val="24"/>
      <w:lang w:eastAsia="lv-LV"/>
    </w:rPr>
  </w:style>
  <w:style w:type="paragraph" w:customStyle="1" w:styleId="naisf">
    <w:name w:val="naisf"/>
    <w:basedOn w:val="Normal"/>
    <w:rsid w:val="00C20D70"/>
    <w:pPr>
      <w:spacing w:before="75" w:after="75"/>
      <w:ind w:firstLine="375"/>
      <w:jc w:val="both"/>
    </w:pPr>
    <w:rPr>
      <w:rFonts w:eastAsia="Times New Roman"/>
      <w:szCs w:val="24"/>
      <w:lang w:eastAsia="lv-LV"/>
    </w:rPr>
  </w:style>
  <w:style w:type="paragraph" w:customStyle="1" w:styleId="naisnod">
    <w:name w:val="naisnod"/>
    <w:basedOn w:val="Normal"/>
    <w:uiPriority w:val="99"/>
    <w:rsid w:val="00C20D70"/>
    <w:pPr>
      <w:spacing w:before="150" w:after="150"/>
      <w:jc w:val="center"/>
    </w:pPr>
    <w:rPr>
      <w:rFonts w:eastAsia="Times New Roman"/>
      <w:b/>
      <w:bCs/>
      <w:szCs w:val="24"/>
      <w:lang w:eastAsia="lv-LV"/>
    </w:rPr>
  </w:style>
  <w:style w:type="paragraph" w:styleId="Header">
    <w:name w:val="header"/>
    <w:basedOn w:val="Normal"/>
    <w:link w:val="HeaderChar"/>
    <w:uiPriority w:val="99"/>
    <w:unhideWhenUsed/>
    <w:rsid w:val="00C20D70"/>
    <w:pPr>
      <w:tabs>
        <w:tab w:val="center" w:pos="4153"/>
        <w:tab w:val="right" w:pos="8306"/>
      </w:tabs>
    </w:pPr>
  </w:style>
  <w:style w:type="character" w:customStyle="1" w:styleId="HeaderChar">
    <w:name w:val="Header Char"/>
    <w:basedOn w:val="DefaultParagraphFont"/>
    <w:link w:val="Header"/>
    <w:uiPriority w:val="99"/>
    <w:rsid w:val="00C20D70"/>
  </w:style>
  <w:style w:type="paragraph" w:styleId="Footer">
    <w:name w:val="footer"/>
    <w:basedOn w:val="Normal"/>
    <w:link w:val="FooterChar"/>
    <w:unhideWhenUsed/>
    <w:rsid w:val="00C20D70"/>
    <w:pPr>
      <w:tabs>
        <w:tab w:val="center" w:pos="4153"/>
        <w:tab w:val="right" w:pos="8306"/>
      </w:tabs>
    </w:pPr>
  </w:style>
  <w:style w:type="character" w:customStyle="1" w:styleId="FooterChar">
    <w:name w:val="Footer Char"/>
    <w:basedOn w:val="DefaultParagraphFont"/>
    <w:link w:val="Footer"/>
    <w:rsid w:val="00C20D70"/>
  </w:style>
  <w:style w:type="paragraph" w:styleId="ListParagraph">
    <w:name w:val="List Paragraph"/>
    <w:basedOn w:val="Normal"/>
    <w:link w:val="ListParagraphChar"/>
    <w:uiPriority w:val="34"/>
    <w:qFormat/>
    <w:rsid w:val="00FD189D"/>
    <w:pPr>
      <w:widowControl w:val="0"/>
      <w:spacing w:before="60" w:after="60" w:line="360" w:lineRule="auto"/>
      <w:ind w:left="720" w:firstLine="720"/>
      <w:contextualSpacing/>
      <w:jc w:val="both"/>
    </w:pPr>
    <w:rPr>
      <w:rFonts w:eastAsia="Times New Roman"/>
      <w:sz w:val="26"/>
      <w:szCs w:val="20"/>
      <w:lang w:val="en-AU"/>
    </w:rPr>
  </w:style>
  <w:style w:type="character" w:styleId="Hyperlink">
    <w:name w:val="Hyperlink"/>
    <w:uiPriority w:val="99"/>
    <w:unhideWhenUsed/>
    <w:rsid w:val="00D370A5"/>
    <w:rPr>
      <w:color w:val="0000FF"/>
      <w:u w:val="single"/>
    </w:rPr>
  </w:style>
  <w:style w:type="paragraph" w:styleId="FootnoteText">
    <w:name w:val="footnote text"/>
    <w:basedOn w:val="Normal"/>
    <w:link w:val="FootnoteTextChar"/>
    <w:uiPriority w:val="99"/>
    <w:semiHidden/>
    <w:unhideWhenUsed/>
    <w:rsid w:val="00D370A5"/>
    <w:pPr>
      <w:widowControl w:val="0"/>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370A5"/>
    <w:rPr>
      <w:rFonts w:ascii="Calibri" w:eastAsia="Calibri" w:hAnsi="Calibri" w:cs="Times New Roman"/>
      <w:sz w:val="20"/>
      <w:szCs w:val="20"/>
      <w:lang w:val="en-US"/>
    </w:rPr>
  </w:style>
  <w:style w:type="character" w:styleId="FootnoteReference">
    <w:name w:val="footnote reference"/>
    <w:uiPriority w:val="99"/>
    <w:semiHidden/>
    <w:unhideWhenUsed/>
    <w:rsid w:val="00D370A5"/>
    <w:rPr>
      <w:vertAlign w:val="superscript"/>
    </w:rPr>
  </w:style>
  <w:style w:type="paragraph" w:styleId="BodyText">
    <w:name w:val="Body Text"/>
    <w:basedOn w:val="Normal"/>
    <w:link w:val="BodyTextChar"/>
    <w:uiPriority w:val="99"/>
    <w:unhideWhenUsed/>
    <w:rsid w:val="009D66B6"/>
    <w:pPr>
      <w:jc w:val="both"/>
    </w:pPr>
    <w:rPr>
      <w:rFonts w:eastAsia="Calibri"/>
      <w:sz w:val="28"/>
      <w:lang w:eastAsia="lv-LV"/>
    </w:rPr>
  </w:style>
  <w:style w:type="character" w:customStyle="1" w:styleId="BodyTextChar">
    <w:name w:val="Body Text Char"/>
    <w:basedOn w:val="DefaultParagraphFont"/>
    <w:link w:val="BodyText"/>
    <w:uiPriority w:val="99"/>
    <w:rsid w:val="009D66B6"/>
    <w:rPr>
      <w:rFonts w:ascii="Times New Roman" w:eastAsia="Calibri" w:hAnsi="Times New Roman" w:cs="Times New Roman"/>
      <w:sz w:val="28"/>
      <w:szCs w:val="28"/>
      <w:lang w:eastAsia="lv-LV"/>
    </w:rPr>
  </w:style>
  <w:style w:type="paragraph" w:styleId="NoSpacing">
    <w:name w:val="No Spacing"/>
    <w:basedOn w:val="Normal"/>
    <w:next w:val="Normal"/>
    <w:uiPriority w:val="1"/>
    <w:qFormat/>
    <w:rsid w:val="00934E25"/>
    <w:pPr>
      <w:widowControl w:val="0"/>
      <w:jc w:val="both"/>
    </w:pPr>
    <w:rPr>
      <w:rFonts w:eastAsia="Calibri"/>
    </w:rPr>
  </w:style>
  <w:style w:type="character" w:styleId="CommentReference">
    <w:name w:val="annotation reference"/>
    <w:basedOn w:val="DefaultParagraphFont"/>
    <w:uiPriority w:val="99"/>
    <w:semiHidden/>
    <w:unhideWhenUsed/>
    <w:rsid w:val="00EC2131"/>
    <w:rPr>
      <w:sz w:val="16"/>
      <w:szCs w:val="16"/>
    </w:rPr>
  </w:style>
  <w:style w:type="paragraph" w:styleId="CommentText">
    <w:name w:val="annotation text"/>
    <w:basedOn w:val="Normal"/>
    <w:link w:val="CommentTextChar"/>
    <w:uiPriority w:val="99"/>
    <w:unhideWhenUsed/>
    <w:rsid w:val="00EC2131"/>
    <w:rPr>
      <w:sz w:val="20"/>
      <w:szCs w:val="20"/>
    </w:rPr>
  </w:style>
  <w:style w:type="character" w:customStyle="1" w:styleId="CommentTextChar">
    <w:name w:val="Comment Text Char"/>
    <w:basedOn w:val="DefaultParagraphFont"/>
    <w:link w:val="CommentText"/>
    <w:uiPriority w:val="99"/>
    <w:rsid w:val="00EC2131"/>
    <w:rPr>
      <w:sz w:val="20"/>
      <w:szCs w:val="20"/>
    </w:rPr>
  </w:style>
  <w:style w:type="paragraph" w:styleId="CommentSubject">
    <w:name w:val="annotation subject"/>
    <w:basedOn w:val="CommentText"/>
    <w:next w:val="CommentText"/>
    <w:link w:val="CommentSubjectChar"/>
    <w:uiPriority w:val="99"/>
    <w:semiHidden/>
    <w:unhideWhenUsed/>
    <w:rsid w:val="00EC2131"/>
    <w:rPr>
      <w:b/>
      <w:bCs/>
    </w:rPr>
  </w:style>
  <w:style w:type="character" w:customStyle="1" w:styleId="CommentSubjectChar">
    <w:name w:val="Comment Subject Char"/>
    <w:basedOn w:val="CommentTextChar"/>
    <w:link w:val="CommentSubject"/>
    <w:uiPriority w:val="99"/>
    <w:semiHidden/>
    <w:rsid w:val="00EC2131"/>
    <w:rPr>
      <w:b/>
      <w:bCs/>
      <w:sz w:val="20"/>
      <w:szCs w:val="20"/>
    </w:rPr>
  </w:style>
  <w:style w:type="paragraph" w:styleId="BalloonText">
    <w:name w:val="Balloon Text"/>
    <w:basedOn w:val="Normal"/>
    <w:link w:val="BalloonTextChar"/>
    <w:uiPriority w:val="99"/>
    <w:semiHidden/>
    <w:unhideWhenUsed/>
    <w:rsid w:val="00EC2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31"/>
    <w:rPr>
      <w:rFonts w:ascii="Segoe UI" w:hAnsi="Segoe UI" w:cs="Segoe UI"/>
      <w:sz w:val="18"/>
      <w:szCs w:val="18"/>
    </w:rPr>
  </w:style>
  <w:style w:type="character" w:customStyle="1" w:styleId="spelle">
    <w:name w:val="spelle"/>
    <w:basedOn w:val="DefaultParagraphFont"/>
    <w:rsid w:val="0070392E"/>
  </w:style>
  <w:style w:type="paragraph" w:customStyle="1" w:styleId="Default">
    <w:name w:val="Default"/>
    <w:rsid w:val="00B43149"/>
    <w:pPr>
      <w:autoSpaceDE w:val="0"/>
      <w:autoSpaceDN w:val="0"/>
      <w:adjustRightInd w:val="0"/>
    </w:pPr>
    <w:rPr>
      <w:szCs w:val="24"/>
    </w:rPr>
  </w:style>
  <w:style w:type="paragraph" w:customStyle="1" w:styleId="CM1">
    <w:name w:val="CM1"/>
    <w:basedOn w:val="Default"/>
    <w:next w:val="Default"/>
    <w:uiPriority w:val="99"/>
    <w:rsid w:val="00B43149"/>
  </w:style>
  <w:style w:type="paragraph" w:customStyle="1" w:styleId="CM3">
    <w:name w:val="CM3"/>
    <w:basedOn w:val="Default"/>
    <w:next w:val="Default"/>
    <w:uiPriority w:val="99"/>
    <w:rsid w:val="00B43149"/>
  </w:style>
  <w:style w:type="paragraph" w:customStyle="1" w:styleId="CM4">
    <w:name w:val="CM4"/>
    <w:basedOn w:val="Default"/>
    <w:next w:val="Default"/>
    <w:uiPriority w:val="99"/>
    <w:rsid w:val="00B43149"/>
  </w:style>
  <w:style w:type="paragraph" w:customStyle="1" w:styleId="tv213">
    <w:name w:val="tv213"/>
    <w:basedOn w:val="Normal"/>
    <w:rsid w:val="00B41C85"/>
    <w:pPr>
      <w:spacing w:before="100" w:beforeAutospacing="1" w:after="100" w:afterAutospacing="1"/>
    </w:pPr>
    <w:rPr>
      <w:rFonts w:eastAsia="Times New Roman"/>
      <w:color w:val="auto"/>
      <w:szCs w:val="24"/>
      <w:lang w:val="en-US"/>
    </w:rPr>
  </w:style>
  <w:style w:type="character" w:customStyle="1" w:styleId="ListParagraphChar">
    <w:name w:val="List Paragraph Char"/>
    <w:link w:val="ListParagraph"/>
    <w:uiPriority w:val="34"/>
    <w:locked/>
    <w:rsid w:val="00A057E9"/>
    <w:rPr>
      <w:rFonts w:eastAsia="Times New Roman"/>
      <w:sz w:val="26"/>
      <w:szCs w:val="20"/>
      <w:lang w:val="en-AU"/>
    </w:rPr>
  </w:style>
  <w:style w:type="paragraph" w:styleId="NormalWeb">
    <w:name w:val="Normal (Web)"/>
    <w:basedOn w:val="Normal"/>
    <w:uiPriority w:val="99"/>
    <w:rsid w:val="00291472"/>
    <w:pPr>
      <w:spacing w:before="100" w:beforeAutospacing="1" w:after="100" w:afterAutospacing="1"/>
    </w:pPr>
    <w:rPr>
      <w:rFonts w:eastAsia="Times New Roman"/>
      <w:color w:val="auto"/>
      <w:szCs w:val="24"/>
      <w:lang w:eastAsia="lv-LV"/>
    </w:rPr>
  </w:style>
  <w:style w:type="paragraph" w:customStyle="1" w:styleId="naiskr">
    <w:name w:val="naiskr"/>
    <w:basedOn w:val="Normal"/>
    <w:rsid w:val="00291472"/>
    <w:pPr>
      <w:spacing w:before="75" w:after="75"/>
    </w:pPr>
    <w:rPr>
      <w:rFonts w:eastAsia="Times New Roman"/>
      <w:color w:val="auto"/>
      <w:szCs w:val="24"/>
      <w:lang w:eastAsia="lv-LV"/>
    </w:rPr>
  </w:style>
  <w:style w:type="paragraph" w:styleId="Revision">
    <w:name w:val="Revision"/>
    <w:hidden/>
    <w:uiPriority w:val="99"/>
    <w:semiHidden/>
    <w:rsid w:val="00C33C9D"/>
  </w:style>
  <w:style w:type="table" w:styleId="TableGrid">
    <w:name w:val="Table Grid"/>
    <w:basedOn w:val="TableNormal"/>
    <w:uiPriority w:val="39"/>
    <w:rsid w:val="00EB38A8"/>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652629"/>
    <w:pPr>
      <w:spacing w:line="360" w:lineRule="auto"/>
      <w:ind w:firstLine="300"/>
    </w:pPr>
    <w:rPr>
      <w:rFonts w:eastAsia="Times New Roman"/>
      <w:color w:val="414142"/>
      <w:sz w:val="20"/>
      <w:szCs w:val="20"/>
      <w:lang w:eastAsia="lv-LV"/>
    </w:rPr>
  </w:style>
  <w:style w:type="character" w:customStyle="1" w:styleId="italic1">
    <w:name w:val="italic1"/>
    <w:basedOn w:val="DefaultParagraphFont"/>
    <w:rsid w:val="001D6BFE"/>
    <w:rPr>
      <w:i/>
      <w:iCs/>
    </w:rPr>
  </w:style>
  <w:style w:type="character" w:styleId="Emphasis">
    <w:name w:val="Emphasis"/>
    <w:basedOn w:val="DefaultParagraphFont"/>
    <w:uiPriority w:val="20"/>
    <w:qFormat/>
    <w:rsid w:val="00E21177"/>
    <w:rPr>
      <w:b/>
      <w:bCs/>
      <w:i w:val="0"/>
      <w:iCs w:val="0"/>
    </w:rPr>
  </w:style>
  <w:style w:type="character" w:customStyle="1" w:styleId="st1">
    <w:name w:val="st1"/>
    <w:basedOn w:val="DefaultParagraphFont"/>
    <w:rsid w:val="00E21177"/>
  </w:style>
  <w:style w:type="character" w:customStyle="1" w:styleId="t35">
    <w:name w:val="t35"/>
    <w:basedOn w:val="DefaultParagraphFont"/>
    <w:rsid w:val="00291277"/>
  </w:style>
  <w:style w:type="character" w:customStyle="1" w:styleId="Heading4Char">
    <w:name w:val="Heading 4 Char"/>
    <w:basedOn w:val="DefaultParagraphFont"/>
    <w:link w:val="Heading4"/>
    <w:uiPriority w:val="9"/>
    <w:semiHidden/>
    <w:rsid w:val="0008134F"/>
    <w:rPr>
      <w:rFonts w:asciiTheme="majorHAnsi" w:eastAsiaTheme="majorEastAsia" w:hAnsiTheme="majorHAnsi" w:cstheme="majorBidi"/>
      <w:i/>
      <w:iCs/>
      <w:color w:val="2E74B5" w:themeColor="accent1" w:themeShade="BF"/>
      <w:sz w:val="22"/>
      <w:szCs w:val="22"/>
    </w:rPr>
  </w:style>
  <w:style w:type="paragraph" w:styleId="Subtitle">
    <w:name w:val="Subtitle"/>
    <w:basedOn w:val="Normal"/>
    <w:next w:val="Normal"/>
    <w:link w:val="SubtitleChar"/>
    <w:uiPriority w:val="99"/>
    <w:qFormat/>
    <w:rsid w:val="000739E6"/>
    <w:pPr>
      <w:keepNext/>
      <w:keepLines/>
      <w:widowControl w:val="0"/>
      <w:suppressAutoHyphens/>
      <w:spacing w:before="600" w:after="600"/>
      <w:ind w:right="4820"/>
    </w:pPr>
    <w:rPr>
      <w:rFonts w:eastAsia="Times New Roman"/>
      <w:b/>
      <w:color w:val="auto"/>
      <w:sz w:val="26"/>
      <w:szCs w:val="20"/>
      <w:lang w:val="en-AU"/>
    </w:rPr>
  </w:style>
  <w:style w:type="character" w:customStyle="1" w:styleId="SubtitleChar">
    <w:name w:val="Subtitle Char"/>
    <w:basedOn w:val="DefaultParagraphFont"/>
    <w:link w:val="Subtitle"/>
    <w:uiPriority w:val="99"/>
    <w:rsid w:val="000739E6"/>
    <w:rPr>
      <w:rFonts w:eastAsia="Times New Roman"/>
      <w:b/>
      <w:color w:val="auto"/>
      <w:sz w:val="26"/>
      <w:szCs w:val="20"/>
      <w:lang w:val="en-AU"/>
    </w:rPr>
  </w:style>
  <w:style w:type="character" w:customStyle="1" w:styleId="Heading1Char">
    <w:name w:val="Heading 1 Char"/>
    <w:basedOn w:val="DefaultParagraphFont"/>
    <w:link w:val="Heading1"/>
    <w:uiPriority w:val="9"/>
    <w:rsid w:val="003F5D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2019">
      <w:bodyDiv w:val="1"/>
      <w:marLeft w:val="0"/>
      <w:marRight w:val="0"/>
      <w:marTop w:val="0"/>
      <w:marBottom w:val="0"/>
      <w:divBdr>
        <w:top w:val="none" w:sz="0" w:space="0" w:color="auto"/>
        <w:left w:val="none" w:sz="0" w:space="0" w:color="auto"/>
        <w:bottom w:val="none" w:sz="0" w:space="0" w:color="auto"/>
        <w:right w:val="none" w:sz="0" w:space="0" w:color="auto"/>
      </w:divBdr>
      <w:divsChild>
        <w:div w:id="728260665">
          <w:marLeft w:val="0"/>
          <w:marRight w:val="0"/>
          <w:marTop w:val="0"/>
          <w:marBottom w:val="0"/>
          <w:divBdr>
            <w:top w:val="none" w:sz="0" w:space="0" w:color="auto"/>
            <w:left w:val="none" w:sz="0" w:space="0" w:color="auto"/>
            <w:bottom w:val="none" w:sz="0" w:space="0" w:color="auto"/>
            <w:right w:val="none" w:sz="0" w:space="0" w:color="auto"/>
          </w:divBdr>
          <w:divsChild>
            <w:div w:id="1620723244">
              <w:marLeft w:val="0"/>
              <w:marRight w:val="0"/>
              <w:marTop w:val="0"/>
              <w:marBottom w:val="0"/>
              <w:divBdr>
                <w:top w:val="none" w:sz="0" w:space="0" w:color="auto"/>
                <w:left w:val="none" w:sz="0" w:space="0" w:color="auto"/>
                <w:bottom w:val="none" w:sz="0" w:space="0" w:color="auto"/>
                <w:right w:val="none" w:sz="0" w:space="0" w:color="auto"/>
              </w:divBdr>
              <w:divsChild>
                <w:div w:id="1540358643">
                  <w:marLeft w:val="0"/>
                  <w:marRight w:val="0"/>
                  <w:marTop w:val="0"/>
                  <w:marBottom w:val="0"/>
                  <w:divBdr>
                    <w:top w:val="none" w:sz="0" w:space="0" w:color="auto"/>
                    <w:left w:val="none" w:sz="0" w:space="0" w:color="auto"/>
                    <w:bottom w:val="none" w:sz="0" w:space="0" w:color="auto"/>
                    <w:right w:val="none" w:sz="0" w:space="0" w:color="auto"/>
                  </w:divBdr>
                  <w:divsChild>
                    <w:div w:id="509411701">
                      <w:marLeft w:val="0"/>
                      <w:marRight w:val="0"/>
                      <w:marTop w:val="0"/>
                      <w:marBottom w:val="0"/>
                      <w:divBdr>
                        <w:top w:val="none" w:sz="0" w:space="0" w:color="auto"/>
                        <w:left w:val="none" w:sz="0" w:space="0" w:color="auto"/>
                        <w:bottom w:val="none" w:sz="0" w:space="0" w:color="auto"/>
                        <w:right w:val="none" w:sz="0" w:space="0" w:color="auto"/>
                      </w:divBdr>
                      <w:divsChild>
                        <w:div w:id="293947737">
                          <w:marLeft w:val="0"/>
                          <w:marRight w:val="0"/>
                          <w:marTop w:val="0"/>
                          <w:marBottom w:val="0"/>
                          <w:divBdr>
                            <w:top w:val="none" w:sz="0" w:space="0" w:color="auto"/>
                            <w:left w:val="none" w:sz="0" w:space="0" w:color="auto"/>
                            <w:bottom w:val="none" w:sz="0" w:space="0" w:color="auto"/>
                            <w:right w:val="none" w:sz="0" w:space="0" w:color="auto"/>
                          </w:divBdr>
                          <w:divsChild>
                            <w:div w:id="19933694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496838">
      <w:bodyDiv w:val="1"/>
      <w:marLeft w:val="0"/>
      <w:marRight w:val="0"/>
      <w:marTop w:val="0"/>
      <w:marBottom w:val="0"/>
      <w:divBdr>
        <w:top w:val="none" w:sz="0" w:space="0" w:color="auto"/>
        <w:left w:val="none" w:sz="0" w:space="0" w:color="auto"/>
        <w:bottom w:val="none" w:sz="0" w:space="0" w:color="auto"/>
        <w:right w:val="none" w:sz="0" w:space="0" w:color="auto"/>
      </w:divBdr>
    </w:div>
    <w:div w:id="349989313">
      <w:bodyDiv w:val="1"/>
      <w:marLeft w:val="0"/>
      <w:marRight w:val="0"/>
      <w:marTop w:val="0"/>
      <w:marBottom w:val="0"/>
      <w:divBdr>
        <w:top w:val="none" w:sz="0" w:space="0" w:color="auto"/>
        <w:left w:val="none" w:sz="0" w:space="0" w:color="auto"/>
        <w:bottom w:val="none" w:sz="0" w:space="0" w:color="auto"/>
        <w:right w:val="none" w:sz="0" w:space="0" w:color="auto"/>
      </w:divBdr>
    </w:div>
    <w:div w:id="473913664">
      <w:bodyDiv w:val="1"/>
      <w:marLeft w:val="0"/>
      <w:marRight w:val="0"/>
      <w:marTop w:val="0"/>
      <w:marBottom w:val="0"/>
      <w:divBdr>
        <w:top w:val="none" w:sz="0" w:space="0" w:color="auto"/>
        <w:left w:val="none" w:sz="0" w:space="0" w:color="auto"/>
        <w:bottom w:val="none" w:sz="0" w:space="0" w:color="auto"/>
        <w:right w:val="none" w:sz="0" w:space="0" w:color="auto"/>
      </w:divBdr>
    </w:div>
    <w:div w:id="638845174">
      <w:bodyDiv w:val="1"/>
      <w:marLeft w:val="0"/>
      <w:marRight w:val="0"/>
      <w:marTop w:val="0"/>
      <w:marBottom w:val="0"/>
      <w:divBdr>
        <w:top w:val="none" w:sz="0" w:space="0" w:color="auto"/>
        <w:left w:val="none" w:sz="0" w:space="0" w:color="auto"/>
        <w:bottom w:val="none" w:sz="0" w:space="0" w:color="auto"/>
        <w:right w:val="none" w:sz="0" w:space="0" w:color="auto"/>
      </w:divBdr>
    </w:div>
    <w:div w:id="887452984">
      <w:bodyDiv w:val="1"/>
      <w:marLeft w:val="0"/>
      <w:marRight w:val="0"/>
      <w:marTop w:val="0"/>
      <w:marBottom w:val="0"/>
      <w:divBdr>
        <w:top w:val="none" w:sz="0" w:space="0" w:color="auto"/>
        <w:left w:val="none" w:sz="0" w:space="0" w:color="auto"/>
        <w:bottom w:val="none" w:sz="0" w:space="0" w:color="auto"/>
        <w:right w:val="none" w:sz="0" w:space="0" w:color="auto"/>
      </w:divBdr>
    </w:div>
    <w:div w:id="1138379581">
      <w:bodyDiv w:val="1"/>
      <w:marLeft w:val="0"/>
      <w:marRight w:val="0"/>
      <w:marTop w:val="0"/>
      <w:marBottom w:val="0"/>
      <w:divBdr>
        <w:top w:val="none" w:sz="0" w:space="0" w:color="auto"/>
        <w:left w:val="none" w:sz="0" w:space="0" w:color="auto"/>
        <w:bottom w:val="none" w:sz="0" w:space="0" w:color="auto"/>
        <w:right w:val="none" w:sz="0" w:space="0" w:color="auto"/>
      </w:divBdr>
    </w:div>
    <w:div w:id="1293293885">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135341150">
          <w:marLeft w:val="0"/>
          <w:marRight w:val="0"/>
          <w:marTop w:val="0"/>
          <w:marBottom w:val="0"/>
          <w:divBdr>
            <w:top w:val="none" w:sz="0" w:space="0" w:color="auto"/>
            <w:left w:val="none" w:sz="0" w:space="0" w:color="auto"/>
            <w:bottom w:val="none" w:sz="0" w:space="0" w:color="auto"/>
            <w:right w:val="none" w:sz="0" w:space="0" w:color="auto"/>
          </w:divBdr>
          <w:divsChild>
            <w:div w:id="32925210">
              <w:marLeft w:val="0"/>
              <w:marRight w:val="0"/>
              <w:marTop w:val="0"/>
              <w:marBottom w:val="0"/>
              <w:divBdr>
                <w:top w:val="none" w:sz="0" w:space="0" w:color="auto"/>
                <w:left w:val="none" w:sz="0" w:space="0" w:color="auto"/>
                <w:bottom w:val="none" w:sz="0" w:space="0" w:color="auto"/>
                <w:right w:val="none" w:sz="0" w:space="0" w:color="auto"/>
              </w:divBdr>
              <w:divsChild>
                <w:div w:id="2043941926">
                  <w:marLeft w:val="0"/>
                  <w:marRight w:val="0"/>
                  <w:marTop w:val="0"/>
                  <w:marBottom w:val="0"/>
                  <w:divBdr>
                    <w:top w:val="none" w:sz="0" w:space="0" w:color="auto"/>
                    <w:left w:val="none" w:sz="0" w:space="0" w:color="auto"/>
                    <w:bottom w:val="none" w:sz="0" w:space="0" w:color="auto"/>
                    <w:right w:val="none" w:sz="0" w:space="0" w:color="auto"/>
                  </w:divBdr>
                  <w:divsChild>
                    <w:div w:id="1562709476">
                      <w:marLeft w:val="0"/>
                      <w:marRight w:val="0"/>
                      <w:marTop w:val="0"/>
                      <w:marBottom w:val="0"/>
                      <w:divBdr>
                        <w:top w:val="none" w:sz="0" w:space="0" w:color="auto"/>
                        <w:left w:val="none" w:sz="0" w:space="0" w:color="auto"/>
                        <w:bottom w:val="none" w:sz="0" w:space="0" w:color="auto"/>
                        <w:right w:val="none" w:sz="0" w:space="0" w:color="auto"/>
                      </w:divBdr>
                      <w:divsChild>
                        <w:div w:id="379549577">
                          <w:marLeft w:val="0"/>
                          <w:marRight w:val="0"/>
                          <w:marTop w:val="0"/>
                          <w:marBottom w:val="0"/>
                          <w:divBdr>
                            <w:top w:val="none" w:sz="0" w:space="0" w:color="auto"/>
                            <w:left w:val="none" w:sz="0" w:space="0" w:color="auto"/>
                            <w:bottom w:val="none" w:sz="0" w:space="0" w:color="auto"/>
                            <w:right w:val="none" w:sz="0" w:space="0" w:color="auto"/>
                          </w:divBdr>
                          <w:divsChild>
                            <w:div w:id="17807626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17568">
      <w:bodyDiv w:val="1"/>
      <w:marLeft w:val="0"/>
      <w:marRight w:val="0"/>
      <w:marTop w:val="0"/>
      <w:marBottom w:val="0"/>
      <w:divBdr>
        <w:top w:val="none" w:sz="0" w:space="0" w:color="auto"/>
        <w:left w:val="none" w:sz="0" w:space="0" w:color="auto"/>
        <w:bottom w:val="none" w:sz="0" w:space="0" w:color="auto"/>
        <w:right w:val="none" w:sz="0" w:space="0" w:color="auto"/>
      </w:divBdr>
    </w:div>
    <w:div w:id="1586765595">
      <w:bodyDiv w:val="1"/>
      <w:marLeft w:val="0"/>
      <w:marRight w:val="0"/>
      <w:marTop w:val="0"/>
      <w:marBottom w:val="0"/>
      <w:divBdr>
        <w:top w:val="none" w:sz="0" w:space="0" w:color="auto"/>
        <w:left w:val="none" w:sz="0" w:space="0" w:color="auto"/>
        <w:bottom w:val="none" w:sz="0" w:space="0" w:color="auto"/>
        <w:right w:val="none" w:sz="0" w:space="0" w:color="auto"/>
      </w:divBdr>
    </w:div>
    <w:div w:id="1588347971">
      <w:bodyDiv w:val="1"/>
      <w:marLeft w:val="0"/>
      <w:marRight w:val="0"/>
      <w:marTop w:val="0"/>
      <w:marBottom w:val="0"/>
      <w:divBdr>
        <w:top w:val="none" w:sz="0" w:space="0" w:color="auto"/>
        <w:left w:val="none" w:sz="0" w:space="0" w:color="auto"/>
        <w:bottom w:val="none" w:sz="0" w:space="0" w:color="auto"/>
        <w:right w:val="none" w:sz="0" w:space="0" w:color="auto"/>
      </w:divBdr>
    </w:div>
    <w:div w:id="1601913923">
      <w:bodyDiv w:val="1"/>
      <w:marLeft w:val="0"/>
      <w:marRight w:val="0"/>
      <w:marTop w:val="0"/>
      <w:marBottom w:val="0"/>
      <w:divBdr>
        <w:top w:val="none" w:sz="0" w:space="0" w:color="auto"/>
        <w:left w:val="none" w:sz="0" w:space="0" w:color="auto"/>
        <w:bottom w:val="none" w:sz="0" w:space="0" w:color="auto"/>
        <w:right w:val="none" w:sz="0" w:space="0" w:color="auto"/>
      </w:divBdr>
      <w:divsChild>
        <w:div w:id="1307125628">
          <w:marLeft w:val="0"/>
          <w:marRight w:val="0"/>
          <w:marTop w:val="0"/>
          <w:marBottom w:val="0"/>
          <w:divBdr>
            <w:top w:val="none" w:sz="0" w:space="0" w:color="auto"/>
            <w:left w:val="none" w:sz="0" w:space="0" w:color="auto"/>
            <w:bottom w:val="none" w:sz="0" w:space="0" w:color="auto"/>
            <w:right w:val="none" w:sz="0" w:space="0" w:color="auto"/>
          </w:divBdr>
          <w:divsChild>
            <w:div w:id="1345863947">
              <w:marLeft w:val="0"/>
              <w:marRight w:val="0"/>
              <w:marTop w:val="0"/>
              <w:marBottom w:val="0"/>
              <w:divBdr>
                <w:top w:val="none" w:sz="0" w:space="0" w:color="auto"/>
                <w:left w:val="none" w:sz="0" w:space="0" w:color="auto"/>
                <w:bottom w:val="none" w:sz="0" w:space="0" w:color="auto"/>
                <w:right w:val="none" w:sz="0" w:space="0" w:color="auto"/>
              </w:divBdr>
              <w:divsChild>
                <w:div w:id="745878127">
                  <w:marLeft w:val="0"/>
                  <w:marRight w:val="0"/>
                  <w:marTop w:val="0"/>
                  <w:marBottom w:val="0"/>
                  <w:divBdr>
                    <w:top w:val="none" w:sz="0" w:space="0" w:color="auto"/>
                    <w:left w:val="none" w:sz="0" w:space="0" w:color="auto"/>
                    <w:bottom w:val="none" w:sz="0" w:space="0" w:color="auto"/>
                    <w:right w:val="none" w:sz="0" w:space="0" w:color="auto"/>
                  </w:divBdr>
                  <w:divsChild>
                    <w:div w:id="1250579066">
                      <w:marLeft w:val="0"/>
                      <w:marRight w:val="0"/>
                      <w:marTop w:val="0"/>
                      <w:marBottom w:val="0"/>
                      <w:divBdr>
                        <w:top w:val="none" w:sz="0" w:space="0" w:color="auto"/>
                        <w:left w:val="none" w:sz="0" w:space="0" w:color="auto"/>
                        <w:bottom w:val="none" w:sz="0" w:space="0" w:color="auto"/>
                        <w:right w:val="none" w:sz="0" w:space="0" w:color="auto"/>
                      </w:divBdr>
                      <w:divsChild>
                        <w:div w:id="1867281695">
                          <w:marLeft w:val="0"/>
                          <w:marRight w:val="0"/>
                          <w:marTop w:val="0"/>
                          <w:marBottom w:val="0"/>
                          <w:divBdr>
                            <w:top w:val="none" w:sz="0" w:space="0" w:color="auto"/>
                            <w:left w:val="none" w:sz="0" w:space="0" w:color="auto"/>
                            <w:bottom w:val="none" w:sz="0" w:space="0" w:color="auto"/>
                            <w:right w:val="none" w:sz="0" w:space="0" w:color="auto"/>
                          </w:divBdr>
                          <w:divsChild>
                            <w:div w:id="18931503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284201">
      <w:bodyDiv w:val="1"/>
      <w:marLeft w:val="0"/>
      <w:marRight w:val="0"/>
      <w:marTop w:val="0"/>
      <w:marBottom w:val="0"/>
      <w:divBdr>
        <w:top w:val="none" w:sz="0" w:space="0" w:color="auto"/>
        <w:left w:val="none" w:sz="0" w:space="0" w:color="auto"/>
        <w:bottom w:val="none" w:sz="0" w:space="0" w:color="auto"/>
        <w:right w:val="none" w:sz="0" w:space="0" w:color="auto"/>
      </w:divBdr>
    </w:div>
    <w:div w:id="18672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AA0E-2749-408A-BF56-34BB624A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IZMizz_100719_Vjetnama; Izziņa par atzinumos sniegtajiem iebildumiem par Ministru kabineta noteikumu projektu „ Par Latvijas Republikas valdības un Vjetnamas Sociālistiskās Republikas valdības līgumu par sadarbību izglītības jomā”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IZMizz_100719_Vjetnama; Izziņa par atzinumos sniegtajiem iebildumiem par Ministru kabineta noteikumu projektu „ Par Latvijas Republikas valdības un Vjetnamas Sociālistiskās Republikas valdības līgumu par sadarbību izglītības jomā”</dc:title>
  <dc:subject/>
  <dc:creator>Maija.Zvirbule@izm.gov.lv</dc:creator>
  <cp:keywords/>
  <dc:description/>
  <cp:lastModifiedBy>Anita Vahere-Abražune</cp:lastModifiedBy>
  <cp:revision>6</cp:revision>
  <cp:lastPrinted>2015-07-21T06:35:00Z</cp:lastPrinted>
  <dcterms:created xsi:type="dcterms:W3CDTF">2019-07-10T08:21:00Z</dcterms:created>
  <dcterms:modified xsi:type="dcterms:W3CDTF">2019-07-10T09:45:00Z</dcterms:modified>
</cp:coreProperties>
</file>