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610E" w14:textId="77777777" w:rsidR="00B471E5" w:rsidRPr="001438DE" w:rsidRDefault="00B471E5" w:rsidP="00B471E5">
      <w:pPr>
        <w:jc w:val="right"/>
        <w:rPr>
          <w:i/>
        </w:rPr>
      </w:pPr>
      <w:r w:rsidRPr="001438DE">
        <w:rPr>
          <w:i/>
        </w:rPr>
        <w:t>Projekts</w:t>
      </w:r>
    </w:p>
    <w:p w14:paraId="24E54907" w14:textId="77777777" w:rsidR="00B471E5" w:rsidRPr="001438DE" w:rsidRDefault="00B471E5" w:rsidP="00B471E5">
      <w:pPr>
        <w:jc w:val="center"/>
        <w:rPr>
          <w:b/>
        </w:rPr>
      </w:pPr>
    </w:p>
    <w:p w14:paraId="0B2F5D73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14:paraId="3320B854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>SĒDES PROTOKOLLĒMUMS</w:t>
      </w:r>
    </w:p>
    <w:p w14:paraId="094C4729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14:paraId="4E529ECD" w14:textId="77777777" w:rsidR="00B471E5" w:rsidRPr="001438DE" w:rsidRDefault="00B471E5" w:rsidP="00B471E5">
      <w:pPr>
        <w:jc w:val="center"/>
        <w:rPr>
          <w:b/>
        </w:rPr>
      </w:pPr>
    </w:p>
    <w:p w14:paraId="52A2ED12" w14:textId="77777777" w:rsidR="00B471E5" w:rsidRPr="001438DE" w:rsidRDefault="00B471E5" w:rsidP="00B471E5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14:paraId="4F6DBA22" w14:textId="77777777" w:rsidR="00B471E5" w:rsidRPr="001438DE" w:rsidRDefault="00B471E5" w:rsidP="00B471E5">
      <w:pPr>
        <w:jc w:val="both"/>
      </w:pPr>
    </w:p>
    <w:p w14:paraId="3F8A8816" w14:textId="77777777" w:rsidR="00B471E5" w:rsidRPr="001438DE" w:rsidRDefault="00B471E5" w:rsidP="00B471E5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14:paraId="409396BF" w14:textId="77777777" w:rsidR="00B471E5" w:rsidRPr="001438DE" w:rsidRDefault="00B471E5" w:rsidP="00B471E5">
      <w:pPr>
        <w:jc w:val="center"/>
      </w:pPr>
    </w:p>
    <w:p w14:paraId="790B06A8" w14:textId="77777777" w:rsidR="00CF4375" w:rsidRPr="001438DE" w:rsidRDefault="00CF4375" w:rsidP="00B471E5">
      <w:pPr>
        <w:jc w:val="center"/>
        <w:rPr>
          <w:b/>
        </w:rPr>
      </w:pPr>
      <w:r w:rsidRPr="001438DE">
        <w:rPr>
          <w:b/>
        </w:rPr>
        <w:t>Likumprojekts "Grozījumi Nekustamā īpašuma valsts kadastra likumā"</w:t>
      </w:r>
    </w:p>
    <w:p w14:paraId="370B631A" w14:textId="77777777" w:rsidR="00B471E5" w:rsidRPr="001438DE" w:rsidRDefault="00B471E5" w:rsidP="00B471E5">
      <w:pPr>
        <w:jc w:val="center"/>
      </w:pPr>
    </w:p>
    <w:p w14:paraId="529017B4" w14:textId="77777777" w:rsidR="005A470C" w:rsidRPr="001438DE" w:rsidRDefault="005A470C" w:rsidP="005A470C">
      <w:pPr>
        <w:ind w:firstLine="720"/>
        <w:jc w:val="both"/>
      </w:pPr>
      <w:r w:rsidRPr="001438DE">
        <w:t>1. Atbalstīt iesniegto likumprojektu.</w:t>
      </w:r>
    </w:p>
    <w:p w14:paraId="7CEA38F1" w14:textId="77777777" w:rsidR="005A470C" w:rsidRPr="001438DE" w:rsidRDefault="005A470C" w:rsidP="005A470C">
      <w:pPr>
        <w:ind w:firstLine="720"/>
        <w:jc w:val="both"/>
      </w:pPr>
    </w:p>
    <w:p w14:paraId="40976C9D" w14:textId="47A6ED71" w:rsidR="005A470C" w:rsidRPr="001438DE" w:rsidRDefault="005A470C" w:rsidP="005A470C">
      <w:pPr>
        <w:ind w:firstLine="720"/>
        <w:jc w:val="both"/>
      </w:pPr>
      <w:r w:rsidRPr="001438DE">
        <w:t>Valsts kancelejai sagatavot likumprojektu iesniegšanai Saeimā</w:t>
      </w:r>
      <w:r w:rsidR="00BC74C7" w:rsidRPr="001438DE">
        <w:t>.</w:t>
      </w:r>
    </w:p>
    <w:p w14:paraId="0C2E8EA4" w14:textId="77777777" w:rsidR="005A470C" w:rsidRPr="001438DE" w:rsidRDefault="005A470C" w:rsidP="005A470C">
      <w:pPr>
        <w:ind w:firstLine="720"/>
        <w:jc w:val="both"/>
      </w:pPr>
    </w:p>
    <w:p w14:paraId="39DCAF18" w14:textId="4A7B317E" w:rsidR="00CF4375" w:rsidRPr="001438DE" w:rsidRDefault="005A470C" w:rsidP="00207D53">
      <w:pPr>
        <w:ind w:firstLine="720"/>
        <w:jc w:val="both"/>
      </w:pPr>
      <w:r w:rsidRPr="001438DE">
        <w:t>2. Noteikt, ka atbildīgais par likumprojekta turpmāko virzību Saeimā ir tieslietu ministrs.</w:t>
      </w:r>
    </w:p>
    <w:p w14:paraId="73268B75" w14:textId="28C0FBCB" w:rsidR="00BC74C7" w:rsidRPr="001438DE" w:rsidRDefault="00BC74C7" w:rsidP="00760DAC">
      <w:pPr>
        <w:ind w:firstLine="720"/>
        <w:jc w:val="both"/>
      </w:pPr>
    </w:p>
    <w:p w14:paraId="143B7573" w14:textId="6B32F53B" w:rsidR="00BC74C7" w:rsidRPr="001438DE" w:rsidRDefault="00BC74C7" w:rsidP="00BC74C7">
      <w:pPr>
        <w:ind w:firstLine="720"/>
        <w:jc w:val="both"/>
      </w:pPr>
      <w:r w:rsidRPr="001438DE">
        <w:t>3. Lūgt Saeimu atzīt likumprojektu par steidzamu un izskatīt divos lasījumos.</w:t>
      </w:r>
    </w:p>
    <w:p w14:paraId="4753503A" w14:textId="77777777" w:rsidR="00651194" w:rsidRPr="001438DE" w:rsidRDefault="00651194" w:rsidP="00CF46F4">
      <w:pPr>
        <w:ind w:firstLine="720"/>
        <w:jc w:val="both"/>
      </w:pPr>
    </w:p>
    <w:p w14:paraId="7817C304" w14:textId="3292E849" w:rsidR="00651194" w:rsidRPr="001438DE" w:rsidRDefault="00651194" w:rsidP="00651194">
      <w:pPr>
        <w:ind w:firstLine="720"/>
        <w:jc w:val="both"/>
      </w:pPr>
      <w:r w:rsidRPr="001438DE">
        <w:rPr>
          <w:rStyle w:val="st"/>
        </w:rPr>
        <w:t>4. </w:t>
      </w:r>
      <w:r w:rsidRPr="001438DE">
        <w:t xml:space="preserve">Ņemot vērā iesniegto informāciju, Ministru kabineta 2017. gada 11. aprīļa sēdes protokollēmuma (prot. Nr. 19 29. §) "Informatīvais ziņojums "Par nekustamā īpašuma nodokļa atcelšanu </w:t>
      </w:r>
      <w:r w:rsidRPr="00D17EF1">
        <w:t>vienīgajam īpašumam"" 3. punktā dotā uzdevuma iz</w:t>
      </w:r>
      <w:r w:rsidR="00811A1D" w:rsidRPr="00D17EF1">
        <w:t xml:space="preserve">pildes termiņu </w:t>
      </w:r>
      <w:r w:rsidR="00187E02" w:rsidRPr="001438DE">
        <w:t xml:space="preserve">pagarināt </w:t>
      </w:r>
      <w:r w:rsidR="00811A1D" w:rsidRPr="00D17EF1">
        <w:t xml:space="preserve">līdz 2020. gada </w:t>
      </w:r>
      <w:r w:rsidRPr="00D17EF1">
        <w:t>1. </w:t>
      </w:r>
      <w:r w:rsidR="00811A1D" w:rsidRPr="00D17EF1">
        <w:t>septembri</w:t>
      </w:r>
      <w:r w:rsidRPr="00D17EF1">
        <w:t>m,</w:t>
      </w:r>
      <w:r w:rsidRPr="001438DE">
        <w:t xml:space="preserve"> 6. punktā dotā uzdevuma izpildes termiņu </w:t>
      </w:r>
      <w:r w:rsidR="00187E02">
        <w:t xml:space="preserve">pagarināt </w:t>
      </w:r>
      <w:r w:rsidRPr="001438DE">
        <w:t xml:space="preserve">līdz 2019. gada 2. jūlijam, </w:t>
      </w:r>
      <w:r w:rsidR="00187E02">
        <w:t>bet</w:t>
      </w:r>
      <w:r w:rsidRPr="001438DE">
        <w:t xml:space="preserve"> 7. un 9. punktā doto</w:t>
      </w:r>
      <w:r w:rsidR="00187E02">
        <w:t>s</w:t>
      </w:r>
      <w:r w:rsidRPr="001438DE">
        <w:t xml:space="preserve"> uzdevumu</w:t>
      </w:r>
      <w:r w:rsidR="00187E02">
        <w:t>s</w:t>
      </w:r>
      <w:r w:rsidR="00187E02" w:rsidRPr="00187E02">
        <w:t xml:space="preserve"> </w:t>
      </w:r>
      <w:r w:rsidR="00187E02" w:rsidRPr="001438DE">
        <w:t>atzīt par aktualitāti zaudējuš</w:t>
      </w:r>
      <w:r w:rsidR="00187E02">
        <w:t>iem</w:t>
      </w:r>
      <w:r w:rsidRPr="001438DE">
        <w:t>.</w:t>
      </w:r>
    </w:p>
    <w:p w14:paraId="42A1724E" w14:textId="77777777" w:rsidR="00651194" w:rsidRPr="001438DE" w:rsidRDefault="00651194" w:rsidP="00651194">
      <w:pPr>
        <w:ind w:firstLine="720"/>
        <w:jc w:val="both"/>
      </w:pPr>
    </w:p>
    <w:p w14:paraId="46AAEBEF" w14:textId="66A74816" w:rsidR="00651194" w:rsidRPr="001438DE" w:rsidRDefault="00651194" w:rsidP="00651194">
      <w:pPr>
        <w:ind w:firstLine="720"/>
        <w:jc w:val="both"/>
      </w:pPr>
      <w:r w:rsidRPr="001438DE">
        <w:t>5. Tieslietu ministrijai izstrādāt un tieslietu ministram līdz 2020. gada 15. maijam iesniegt Ministru kabinetā noteikumu projektu par kadastrālo vērtību bāzi 2021.</w:t>
      </w:r>
      <w:r w:rsidR="00575010">
        <w:t>–</w:t>
      </w:r>
      <w:r w:rsidRPr="001438DE">
        <w:t>2024. gadam, kas aprēķināta, balstoties uz pilnveidoto kadastrālās vērtēšanas metodiku.</w:t>
      </w:r>
    </w:p>
    <w:p w14:paraId="62360375" w14:textId="77777777" w:rsidR="002F0CB9" w:rsidRPr="001438DE" w:rsidRDefault="002F0CB9" w:rsidP="00FB5093">
      <w:pPr>
        <w:jc w:val="both"/>
      </w:pPr>
    </w:p>
    <w:p w14:paraId="4D2F943E" w14:textId="77777777" w:rsidR="002F0CB9" w:rsidRPr="001438DE" w:rsidRDefault="002F0CB9" w:rsidP="002F0CB9"/>
    <w:p w14:paraId="57FB5B9F" w14:textId="77777777" w:rsidR="009728A1" w:rsidRPr="001438DE" w:rsidRDefault="009728A1" w:rsidP="009728A1">
      <w:pPr>
        <w:tabs>
          <w:tab w:val="right" w:pos="9074"/>
        </w:tabs>
      </w:pPr>
      <w:r w:rsidRPr="001438DE">
        <w:rPr>
          <w:szCs w:val="24"/>
        </w:rPr>
        <w:t xml:space="preserve">Ministru </w:t>
      </w:r>
      <w:r w:rsidRPr="001438DE">
        <w:t>prezidents</w:t>
      </w:r>
      <w:r w:rsidRPr="001438DE">
        <w:tab/>
        <w:t>Arturs Krišjānis Kariņš</w:t>
      </w:r>
    </w:p>
    <w:p w14:paraId="60F6CD3C" w14:textId="77777777" w:rsidR="009728A1" w:rsidRPr="001438DE" w:rsidRDefault="009728A1" w:rsidP="009728A1"/>
    <w:p w14:paraId="772C54E7" w14:textId="77777777" w:rsidR="009728A1" w:rsidRPr="001438DE" w:rsidRDefault="009728A1" w:rsidP="009728A1">
      <w:pPr>
        <w:tabs>
          <w:tab w:val="right" w:pos="9074"/>
        </w:tabs>
      </w:pPr>
      <w:r w:rsidRPr="001438DE">
        <w:t>Valsts kancelejas direktors</w:t>
      </w:r>
      <w:r w:rsidRPr="001438DE">
        <w:tab/>
        <w:t>Jānis Citskovskis</w:t>
      </w:r>
    </w:p>
    <w:p w14:paraId="7AC22783" w14:textId="77777777" w:rsidR="009728A1" w:rsidRPr="001438DE" w:rsidRDefault="009728A1" w:rsidP="009728A1">
      <w:pPr>
        <w:jc w:val="both"/>
        <w:rPr>
          <w:lang w:eastAsia="en-US"/>
        </w:rPr>
      </w:pPr>
    </w:p>
    <w:p w14:paraId="0572C7B3" w14:textId="77777777" w:rsidR="009728A1" w:rsidRDefault="009728A1" w:rsidP="009728A1">
      <w:pPr>
        <w:jc w:val="both"/>
        <w:rPr>
          <w:lang w:eastAsia="en-US"/>
        </w:rPr>
      </w:pPr>
      <w:r w:rsidRPr="001438DE">
        <w:rPr>
          <w:lang w:eastAsia="en-US"/>
        </w:rPr>
        <w:t>Iesniedzējs:</w:t>
      </w:r>
    </w:p>
    <w:p w14:paraId="4DC8D458" w14:textId="2C8721F7" w:rsidR="00DE08BD" w:rsidRPr="001438DE" w:rsidRDefault="00DE08BD" w:rsidP="009728A1">
      <w:pPr>
        <w:jc w:val="both"/>
        <w:rPr>
          <w:lang w:eastAsia="en-US"/>
        </w:rPr>
      </w:pPr>
      <w:r>
        <w:rPr>
          <w:lang w:eastAsia="en-US"/>
        </w:rPr>
        <w:t>Ministru prezidenta biedrs,</w:t>
      </w:r>
      <w:bookmarkStart w:id="0" w:name="_GoBack"/>
      <w:bookmarkEnd w:id="0"/>
    </w:p>
    <w:p w14:paraId="0CDED94B" w14:textId="55ECF691" w:rsidR="00DC420F" w:rsidRPr="008461ED" w:rsidRDefault="009728A1" w:rsidP="009728A1">
      <w:pPr>
        <w:tabs>
          <w:tab w:val="right" w:pos="9074"/>
        </w:tabs>
        <w:jc w:val="both"/>
      </w:pPr>
      <w:r w:rsidRPr="001438DE">
        <w:t>tieslietu ministrs</w:t>
      </w:r>
      <w:r w:rsidRPr="001438DE">
        <w:tab/>
      </w:r>
      <w:r w:rsidRPr="001438DE">
        <w:rPr>
          <w:szCs w:val="24"/>
        </w:rPr>
        <w:t>Jānis Bordāns</w:t>
      </w:r>
      <w:bookmarkStart w:id="1" w:name="piel2"/>
      <w:bookmarkStart w:id="2" w:name="570865"/>
      <w:bookmarkStart w:id="3" w:name="n-570865"/>
      <w:bookmarkStart w:id="4" w:name="piel-570864"/>
      <w:bookmarkEnd w:id="1"/>
      <w:bookmarkEnd w:id="2"/>
      <w:bookmarkEnd w:id="3"/>
      <w:bookmarkEnd w:id="4"/>
    </w:p>
    <w:sectPr w:rsidR="00DC420F" w:rsidRPr="008461ED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78E3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78E3FC" w16cid:durableId="205B05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AEE50" w14:textId="77777777" w:rsidR="0046175B" w:rsidRDefault="0046175B">
      <w:r>
        <w:separator/>
      </w:r>
    </w:p>
  </w:endnote>
  <w:endnote w:type="continuationSeparator" w:id="0">
    <w:p w14:paraId="7A40DAD9" w14:textId="77777777" w:rsidR="0046175B" w:rsidRDefault="0046175B">
      <w:r>
        <w:continuationSeparator/>
      </w:r>
    </w:p>
  </w:endnote>
  <w:endnote w:type="continuationNotice" w:id="1">
    <w:p w14:paraId="3E443C43" w14:textId="77777777" w:rsidR="0046175B" w:rsidRDefault="00461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6B14F" w14:textId="07D8D60E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616502">
      <w:rPr>
        <w:noProof/>
        <w:sz w:val="20"/>
        <w:szCs w:val="20"/>
      </w:rPr>
      <w:t>TMprot_120419_KL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6E833" w14:textId="77777777" w:rsidR="0046175B" w:rsidRDefault="0046175B">
      <w:r>
        <w:separator/>
      </w:r>
    </w:p>
  </w:footnote>
  <w:footnote w:type="continuationSeparator" w:id="0">
    <w:p w14:paraId="3C5A9BB7" w14:textId="77777777" w:rsidR="0046175B" w:rsidRDefault="0046175B">
      <w:r>
        <w:continuationSeparator/>
      </w:r>
    </w:p>
  </w:footnote>
  <w:footnote w:type="continuationNotice" w:id="1">
    <w:p w14:paraId="5C9AC006" w14:textId="77777777" w:rsidR="0046175B" w:rsidRDefault="004617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C904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9269631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C6924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5119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5FAA2DF8" w14:textId="77777777"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lde Stepanova">
    <w15:presenceInfo w15:providerId="AD" w15:userId="S::lstepanova01@TS.GOV.LV::d4103c30-16ee-4c05-8dce-4d55a5676b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37129"/>
    <w:rsid w:val="0005665A"/>
    <w:rsid w:val="000662A1"/>
    <w:rsid w:val="00080A01"/>
    <w:rsid w:val="00085DF7"/>
    <w:rsid w:val="000C0BA9"/>
    <w:rsid w:val="000C0CFC"/>
    <w:rsid w:val="000C33C5"/>
    <w:rsid w:val="000C511D"/>
    <w:rsid w:val="000D7390"/>
    <w:rsid w:val="000E623C"/>
    <w:rsid w:val="000E71F1"/>
    <w:rsid w:val="000F72EB"/>
    <w:rsid w:val="001438DE"/>
    <w:rsid w:val="0015077F"/>
    <w:rsid w:val="001547D3"/>
    <w:rsid w:val="00157128"/>
    <w:rsid w:val="00165740"/>
    <w:rsid w:val="001818BF"/>
    <w:rsid w:val="00187E02"/>
    <w:rsid w:val="00187F3C"/>
    <w:rsid w:val="00191CA1"/>
    <w:rsid w:val="001B3E9E"/>
    <w:rsid w:val="001B580E"/>
    <w:rsid w:val="00206B58"/>
    <w:rsid w:val="00207D53"/>
    <w:rsid w:val="002A2959"/>
    <w:rsid w:val="002B12C6"/>
    <w:rsid w:val="002D7DAC"/>
    <w:rsid w:val="002F0CB9"/>
    <w:rsid w:val="00372473"/>
    <w:rsid w:val="003750DD"/>
    <w:rsid w:val="003B6CB3"/>
    <w:rsid w:val="003F7382"/>
    <w:rsid w:val="004150E0"/>
    <w:rsid w:val="004325AF"/>
    <w:rsid w:val="0046175B"/>
    <w:rsid w:val="00463C54"/>
    <w:rsid w:val="0049320A"/>
    <w:rsid w:val="004B27D5"/>
    <w:rsid w:val="004B75E5"/>
    <w:rsid w:val="004D2D1E"/>
    <w:rsid w:val="004F5670"/>
    <w:rsid w:val="00517EFC"/>
    <w:rsid w:val="00556A95"/>
    <w:rsid w:val="00575010"/>
    <w:rsid w:val="005A470C"/>
    <w:rsid w:val="005B0B84"/>
    <w:rsid w:val="005C726D"/>
    <w:rsid w:val="006015E7"/>
    <w:rsid w:val="006049E9"/>
    <w:rsid w:val="00616502"/>
    <w:rsid w:val="00623FF8"/>
    <w:rsid w:val="00635176"/>
    <w:rsid w:val="00645F99"/>
    <w:rsid w:val="00651194"/>
    <w:rsid w:val="00651E4C"/>
    <w:rsid w:val="00663C1C"/>
    <w:rsid w:val="006936EB"/>
    <w:rsid w:val="006B5729"/>
    <w:rsid w:val="006D719A"/>
    <w:rsid w:val="00710A63"/>
    <w:rsid w:val="007157F5"/>
    <w:rsid w:val="0073050F"/>
    <w:rsid w:val="00732208"/>
    <w:rsid w:val="007453FD"/>
    <w:rsid w:val="00760DAC"/>
    <w:rsid w:val="00761BF2"/>
    <w:rsid w:val="00783C80"/>
    <w:rsid w:val="007A524F"/>
    <w:rsid w:val="007A6107"/>
    <w:rsid w:val="007B7EBF"/>
    <w:rsid w:val="007C06AD"/>
    <w:rsid w:val="007C4DD0"/>
    <w:rsid w:val="007E470A"/>
    <w:rsid w:val="007F42F3"/>
    <w:rsid w:val="00811A1D"/>
    <w:rsid w:val="00842DA7"/>
    <w:rsid w:val="008461ED"/>
    <w:rsid w:val="00857EDB"/>
    <w:rsid w:val="00877138"/>
    <w:rsid w:val="008A06D4"/>
    <w:rsid w:val="008B2210"/>
    <w:rsid w:val="008C0BB2"/>
    <w:rsid w:val="008D6011"/>
    <w:rsid w:val="00907AFB"/>
    <w:rsid w:val="009312C8"/>
    <w:rsid w:val="00970452"/>
    <w:rsid w:val="009728A1"/>
    <w:rsid w:val="00995F2B"/>
    <w:rsid w:val="009E678D"/>
    <w:rsid w:val="009E799D"/>
    <w:rsid w:val="009F1BDA"/>
    <w:rsid w:val="00A47609"/>
    <w:rsid w:val="00A834E7"/>
    <w:rsid w:val="00AA47D7"/>
    <w:rsid w:val="00AC10A7"/>
    <w:rsid w:val="00AE596C"/>
    <w:rsid w:val="00AF7B63"/>
    <w:rsid w:val="00B112D1"/>
    <w:rsid w:val="00B36124"/>
    <w:rsid w:val="00B471E5"/>
    <w:rsid w:val="00BA5C4E"/>
    <w:rsid w:val="00BA7AE4"/>
    <w:rsid w:val="00BB113A"/>
    <w:rsid w:val="00BB4470"/>
    <w:rsid w:val="00BB44D1"/>
    <w:rsid w:val="00BC097E"/>
    <w:rsid w:val="00BC74C7"/>
    <w:rsid w:val="00BD5BCF"/>
    <w:rsid w:val="00BF0B5B"/>
    <w:rsid w:val="00BF65B2"/>
    <w:rsid w:val="00C01210"/>
    <w:rsid w:val="00C411BC"/>
    <w:rsid w:val="00CA23C0"/>
    <w:rsid w:val="00CA6522"/>
    <w:rsid w:val="00CB6C65"/>
    <w:rsid w:val="00CC5462"/>
    <w:rsid w:val="00CD133C"/>
    <w:rsid w:val="00CD51B6"/>
    <w:rsid w:val="00CE012A"/>
    <w:rsid w:val="00CE5F70"/>
    <w:rsid w:val="00CF4375"/>
    <w:rsid w:val="00CF46F4"/>
    <w:rsid w:val="00D17EF1"/>
    <w:rsid w:val="00D5474B"/>
    <w:rsid w:val="00D73C1E"/>
    <w:rsid w:val="00D7606A"/>
    <w:rsid w:val="00DA5A80"/>
    <w:rsid w:val="00DC0CFD"/>
    <w:rsid w:val="00DC420F"/>
    <w:rsid w:val="00DD7041"/>
    <w:rsid w:val="00DE08BD"/>
    <w:rsid w:val="00E26C27"/>
    <w:rsid w:val="00E33F1A"/>
    <w:rsid w:val="00E875DD"/>
    <w:rsid w:val="00EC73FF"/>
    <w:rsid w:val="00EE1BB6"/>
    <w:rsid w:val="00EF0887"/>
    <w:rsid w:val="00EF1825"/>
    <w:rsid w:val="00F03735"/>
    <w:rsid w:val="00F47389"/>
    <w:rsid w:val="00F7622F"/>
    <w:rsid w:val="00F80B74"/>
    <w:rsid w:val="00F87FCF"/>
    <w:rsid w:val="00FA4F83"/>
    <w:rsid w:val="00FB5093"/>
    <w:rsid w:val="00FB75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2BC6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1FF1-2626-49C2-AAE9-FAB6807C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>Grozījumi Nekustamā īpašuma valsts kadastra likumā</vt:lpstr>
    </vt:vector>
  </TitlesOfParts>
  <Company>Tieslietu ministrija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Nekustamā īpašuma valsts kadastra likumā</dc:title>
  <dc:subject>Ministru kabineta sēdes protokollēmuma projekts</dc:subject>
  <dc:creator>Rita Pētersone</dc:creator>
  <dc:description>67038652, rita.petersone@vzd.gov.lv</dc:description>
  <cp:lastModifiedBy>Kristaps Tralmaks JD TAUD</cp:lastModifiedBy>
  <cp:revision>9</cp:revision>
  <cp:lastPrinted>2011-11-30T11:37:00Z</cp:lastPrinted>
  <dcterms:created xsi:type="dcterms:W3CDTF">2019-03-26T11:54:00Z</dcterms:created>
  <dcterms:modified xsi:type="dcterms:W3CDTF">2019-04-12T13:01:00Z</dcterms:modified>
</cp:coreProperties>
</file>