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3607D" w14:textId="77777777" w:rsidR="00894C55" w:rsidRPr="003A34D5" w:rsidRDefault="00BD0CF3" w:rsidP="00894177">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8277F1" w:rsidRPr="003A34D5">
            <w:rPr>
              <w:rFonts w:ascii="Times New Roman" w:eastAsia="Times New Roman" w:hAnsi="Times New Roman" w:cs="Times New Roman"/>
              <w:b/>
              <w:bCs/>
              <w:sz w:val="28"/>
              <w:szCs w:val="24"/>
              <w:lang w:eastAsia="lv-LV"/>
            </w:rPr>
            <w:t>Likumprojekta „Grozījumi likumā „Par zemes dzīlēm””</w:t>
          </w:r>
        </w:sdtContent>
      </w:sdt>
      <w:r w:rsidR="00894C55" w:rsidRPr="003A34D5">
        <w:rPr>
          <w:rFonts w:ascii="Times New Roman" w:eastAsia="Times New Roman" w:hAnsi="Times New Roman" w:cs="Times New Roman"/>
          <w:b/>
          <w:bCs/>
          <w:sz w:val="28"/>
          <w:szCs w:val="24"/>
          <w:lang w:eastAsia="lv-LV"/>
        </w:rPr>
        <w:t xml:space="preserve"> </w:t>
      </w:r>
      <w:r w:rsidR="003B0BF9" w:rsidRPr="003A34D5">
        <w:rPr>
          <w:rFonts w:ascii="Times New Roman" w:eastAsia="Times New Roman" w:hAnsi="Times New Roman" w:cs="Times New Roman"/>
          <w:b/>
          <w:bCs/>
          <w:sz w:val="28"/>
          <w:szCs w:val="24"/>
          <w:lang w:eastAsia="lv-LV"/>
        </w:rPr>
        <w:br/>
      </w:r>
      <w:r w:rsidR="00894C55" w:rsidRPr="003A34D5">
        <w:rPr>
          <w:rFonts w:ascii="Times New Roman" w:eastAsia="Times New Roman" w:hAnsi="Times New Roman" w:cs="Times New Roman"/>
          <w:b/>
          <w:bCs/>
          <w:sz w:val="28"/>
          <w:szCs w:val="24"/>
          <w:lang w:eastAsia="lv-LV"/>
        </w:rPr>
        <w:t>sākotnējās ietekmes novērtējuma ziņojums (anotācija)</w:t>
      </w:r>
    </w:p>
    <w:p w14:paraId="56095F5E" w14:textId="77777777" w:rsidR="00E5323B" w:rsidRPr="00183FDD" w:rsidRDefault="00E5323B" w:rsidP="00894177">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5"/>
      </w:tblGrid>
      <w:tr w:rsidR="00E5323B" w:rsidRPr="00183FDD" w14:paraId="5141140D"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09C8FAF" w14:textId="77777777" w:rsidR="00CD526E" w:rsidRPr="00183FDD" w:rsidRDefault="00E5323B" w:rsidP="00894177">
            <w:pPr>
              <w:spacing w:after="0" w:line="240" w:lineRule="auto"/>
              <w:jc w:val="center"/>
              <w:rPr>
                <w:rFonts w:ascii="Times New Roman" w:eastAsia="Times New Roman" w:hAnsi="Times New Roman" w:cs="Times New Roman"/>
                <w:b/>
                <w:bCs/>
                <w:iCs/>
                <w:color w:val="414142"/>
                <w:sz w:val="24"/>
                <w:szCs w:val="24"/>
                <w:lang w:eastAsia="lv-LV"/>
              </w:rPr>
            </w:pPr>
            <w:r w:rsidRPr="0098195D">
              <w:rPr>
                <w:rFonts w:ascii="Times New Roman" w:eastAsia="Times New Roman" w:hAnsi="Times New Roman" w:cs="Times New Roman"/>
                <w:b/>
                <w:bCs/>
                <w:iCs/>
                <w:sz w:val="24"/>
                <w:szCs w:val="24"/>
                <w:lang w:eastAsia="lv-LV"/>
              </w:rPr>
              <w:t>Tiesību akta projekta anotācijas kopsavilkums</w:t>
            </w:r>
          </w:p>
        </w:tc>
      </w:tr>
      <w:tr w:rsidR="00E5323B" w:rsidRPr="00183FDD" w14:paraId="5314309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8AB0AA4" w14:textId="77777777" w:rsidR="00E5323B" w:rsidRPr="00183FDD" w:rsidRDefault="00E5323B" w:rsidP="00894177">
            <w:pPr>
              <w:spacing w:after="0" w:line="240" w:lineRule="auto"/>
              <w:rPr>
                <w:rFonts w:ascii="Times New Roman" w:eastAsia="Times New Roman" w:hAnsi="Times New Roman" w:cs="Times New Roman"/>
                <w:iCs/>
                <w:color w:val="414142"/>
                <w:sz w:val="24"/>
                <w:szCs w:val="24"/>
                <w:lang w:eastAsia="lv-LV"/>
              </w:rPr>
            </w:pPr>
            <w:r w:rsidRPr="0098195D">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4C42033" w14:textId="0C7730BE" w:rsidR="00786309" w:rsidRPr="00183FDD" w:rsidRDefault="00786309" w:rsidP="001A2B20">
            <w:pPr>
              <w:spacing w:after="0" w:line="240" w:lineRule="auto"/>
              <w:jc w:val="both"/>
              <w:rPr>
                <w:rFonts w:ascii="Times New Roman" w:eastAsia="Times New Roman" w:hAnsi="Times New Roman" w:cs="Times New Roman"/>
                <w:iCs/>
                <w:sz w:val="24"/>
                <w:szCs w:val="24"/>
                <w:lang w:eastAsia="lv-LV"/>
              </w:rPr>
            </w:pPr>
            <w:r w:rsidRPr="00183FDD">
              <w:rPr>
                <w:rFonts w:ascii="Times New Roman" w:eastAsia="Times New Roman" w:hAnsi="Times New Roman" w:cs="Times New Roman"/>
                <w:iCs/>
                <w:sz w:val="24"/>
                <w:szCs w:val="24"/>
                <w:lang w:eastAsia="lv-LV"/>
              </w:rPr>
              <w:t xml:space="preserve">Ar likumprojektu </w:t>
            </w:r>
            <w:r w:rsidR="001A58D3">
              <w:rPr>
                <w:rFonts w:ascii="Times New Roman" w:eastAsia="Times New Roman" w:hAnsi="Times New Roman" w:cs="Times New Roman"/>
                <w:iCs/>
                <w:sz w:val="24"/>
                <w:szCs w:val="24"/>
                <w:lang w:eastAsia="lv-LV"/>
              </w:rPr>
              <w:t>“</w:t>
            </w:r>
            <w:r w:rsidRPr="00183FDD">
              <w:rPr>
                <w:rFonts w:ascii="Times New Roman" w:eastAsia="Times New Roman" w:hAnsi="Times New Roman" w:cs="Times New Roman"/>
                <w:iCs/>
                <w:sz w:val="24"/>
                <w:szCs w:val="24"/>
                <w:lang w:eastAsia="lv-LV"/>
              </w:rPr>
              <w:t xml:space="preserve">Grozījumi likumā </w:t>
            </w:r>
            <w:r w:rsidR="001A58D3">
              <w:rPr>
                <w:rFonts w:ascii="Times New Roman" w:eastAsia="Times New Roman" w:hAnsi="Times New Roman" w:cs="Times New Roman"/>
                <w:iCs/>
                <w:sz w:val="24"/>
                <w:szCs w:val="24"/>
                <w:lang w:eastAsia="lv-LV"/>
              </w:rPr>
              <w:t>“</w:t>
            </w:r>
            <w:r w:rsidRPr="00183FDD">
              <w:rPr>
                <w:rFonts w:ascii="Times New Roman" w:eastAsia="Times New Roman" w:hAnsi="Times New Roman" w:cs="Times New Roman"/>
                <w:iCs/>
                <w:sz w:val="24"/>
                <w:szCs w:val="24"/>
                <w:lang w:eastAsia="lv-LV"/>
              </w:rPr>
              <w:t>Par zemes dzīlēm””</w:t>
            </w:r>
            <w:r w:rsidR="00BA1CEF" w:rsidRPr="00183FDD">
              <w:rPr>
                <w:rFonts w:ascii="Times New Roman" w:hAnsi="Times New Roman" w:cs="Times New Roman"/>
                <w:bCs/>
                <w:sz w:val="24"/>
                <w:szCs w:val="24"/>
              </w:rPr>
              <w:t xml:space="preserve"> (turpmāk – likumprojekts)</w:t>
            </w:r>
            <w:r w:rsidRPr="00183FDD">
              <w:rPr>
                <w:rFonts w:ascii="Times New Roman" w:eastAsia="Times New Roman" w:hAnsi="Times New Roman" w:cs="Times New Roman"/>
                <w:iCs/>
                <w:sz w:val="24"/>
                <w:szCs w:val="24"/>
                <w:lang w:eastAsia="lv-LV"/>
              </w:rPr>
              <w:t xml:space="preserve"> tiek pārņemtas Latvijas Administratīvajā pārkāpumu kodeksā </w:t>
            </w:r>
            <w:r w:rsidR="00BA1CEF" w:rsidRPr="000C08CD">
              <w:rPr>
                <w:rFonts w:ascii="Times New Roman" w:eastAsia="Times New Roman" w:hAnsi="Times New Roman" w:cs="Times New Roman"/>
                <w:iCs/>
                <w:sz w:val="24"/>
                <w:szCs w:val="24"/>
                <w:lang w:eastAsia="lv-LV"/>
              </w:rPr>
              <w:t xml:space="preserve">(turpmāk – LAPK) </w:t>
            </w:r>
            <w:r w:rsidRPr="00183FDD">
              <w:rPr>
                <w:rFonts w:ascii="Times New Roman" w:eastAsia="Times New Roman" w:hAnsi="Times New Roman" w:cs="Times New Roman"/>
                <w:iCs/>
                <w:sz w:val="24"/>
                <w:szCs w:val="24"/>
                <w:lang w:eastAsia="lv-LV"/>
              </w:rPr>
              <w:t>esošās tiesību normas zemes dzīļu jomā, precizējot pārkāpumu veidus un par tiem paredzēt</w:t>
            </w:r>
            <w:r w:rsidR="006176D0">
              <w:rPr>
                <w:rFonts w:ascii="Times New Roman" w:eastAsia="Times New Roman" w:hAnsi="Times New Roman" w:cs="Times New Roman"/>
                <w:iCs/>
                <w:sz w:val="24"/>
                <w:szCs w:val="24"/>
                <w:lang w:eastAsia="lv-LV"/>
              </w:rPr>
              <w:t>o</w:t>
            </w:r>
            <w:r w:rsidR="00FE431E">
              <w:rPr>
                <w:rFonts w:ascii="Times New Roman" w:eastAsia="Times New Roman" w:hAnsi="Times New Roman" w:cs="Times New Roman"/>
                <w:iCs/>
                <w:sz w:val="24"/>
                <w:szCs w:val="24"/>
                <w:lang w:eastAsia="lv-LV"/>
              </w:rPr>
              <w:t xml:space="preserve"> </w:t>
            </w:r>
            <w:r w:rsidR="00E33465">
              <w:rPr>
                <w:rFonts w:ascii="Times New Roman" w:eastAsia="Times New Roman" w:hAnsi="Times New Roman" w:cs="Times New Roman"/>
                <w:iCs/>
                <w:sz w:val="24"/>
                <w:szCs w:val="24"/>
                <w:lang w:eastAsia="lv-LV"/>
              </w:rPr>
              <w:t>administratīvo atbildību</w:t>
            </w:r>
            <w:r w:rsidRPr="00183FDD">
              <w:rPr>
                <w:rFonts w:ascii="Times New Roman" w:eastAsia="Times New Roman" w:hAnsi="Times New Roman" w:cs="Times New Roman"/>
                <w:iCs/>
                <w:sz w:val="24"/>
                <w:szCs w:val="24"/>
                <w:lang w:eastAsia="lv-LV"/>
              </w:rPr>
              <w:t>.</w:t>
            </w:r>
            <w:r w:rsidR="00BB329B" w:rsidRPr="00183FDD">
              <w:rPr>
                <w:rFonts w:ascii="Times New Roman" w:eastAsia="Times New Roman" w:hAnsi="Times New Roman" w:cs="Times New Roman"/>
                <w:iCs/>
                <w:sz w:val="24"/>
                <w:szCs w:val="24"/>
                <w:lang w:eastAsia="lv-LV"/>
              </w:rPr>
              <w:t xml:space="preserve"> Likums stājas spēkā vienlaikus ar </w:t>
            </w:r>
            <w:r w:rsidR="001A2B20" w:rsidRPr="00183FDD">
              <w:rPr>
                <w:rFonts w:ascii="Times New Roman" w:eastAsia="Times New Roman" w:hAnsi="Times New Roman" w:cs="Times New Roman"/>
                <w:iCs/>
                <w:sz w:val="24"/>
                <w:szCs w:val="24"/>
                <w:lang w:eastAsia="lv-LV"/>
              </w:rPr>
              <w:t>Administratīv</w:t>
            </w:r>
            <w:r w:rsidR="001A2B20">
              <w:rPr>
                <w:rFonts w:ascii="Times New Roman" w:eastAsia="Times New Roman" w:hAnsi="Times New Roman" w:cs="Times New Roman"/>
                <w:iCs/>
                <w:sz w:val="24"/>
                <w:szCs w:val="24"/>
                <w:lang w:eastAsia="lv-LV"/>
              </w:rPr>
              <w:t>ās</w:t>
            </w:r>
            <w:r w:rsidR="001A2B20" w:rsidRPr="00183FDD">
              <w:rPr>
                <w:rFonts w:ascii="Times New Roman" w:eastAsia="Times New Roman" w:hAnsi="Times New Roman" w:cs="Times New Roman"/>
                <w:iCs/>
                <w:sz w:val="24"/>
                <w:szCs w:val="24"/>
                <w:lang w:eastAsia="lv-LV"/>
              </w:rPr>
              <w:t xml:space="preserve"> </w:t>
            </w:r>
            <w:r w:rsidR="001A2B20">
              <w:rPr>
                <w:rFonts w:ascii="Times New Roman" w:eastAsia="Times New Roman" w:hAnsi="Times New Roman" w:cs="Times New Roman"/>
                <w:iCs/>
                <w:sz w:val="24"/>
                <w:szCs w:val="24"/>
                <w:lang w:eastAsia="lv-LV"/>
              </w:rPr>
              <w:t>atbildības</w:t>
            </w:r>
            <w:r w:rsidR="00BB329B" w:rsidRPr="00183FDD">
              <w:rPr>
                <w:rFonts w:ascii="Times New Roman" w:eastAsia="Times New Roman" w:hAnsi="Times New Roman" w:cs="Times New Roman"/>
                <w:iCs/>
                <w:sz w:val="24"/>
                <w:szCs w:val="24"/>
                <w:lang w:eastAsia="lv-LV"/>
              </w:rPr>
              <w:t xml:space="preserve"> likumu.</w:t>
            </w:r>
          </w:p>
        </w:tc>
      </w:tr>
    </w:tbl>
    <w:p w14:paraId="48984E65" w14:textId="77777777" w:rsidR="00E5323B" w:rsidRPr="00183FDD" w:rsidRDefault="00E5323B"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7"/>
      </w:tblGrid>
      <w:tr w:rsidR="00E5323B" w:rsidRPr="00183FDD" w14:paraId="3E3564B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6044E1D" w14:textId="77777777" w:rsidR="00CD526E" w:rsidRPr="00183FDD" w:rsidRDefault="00E5323B" w:rsidP="00894177">
            <w:pPr>
              <w:spacing w:after="0" w:line="240" w:lineRule="auto"/>
              <w:jc w:val="center"/>
              <w:rPr>
                <w:rFonts w:ascii="Times New Roman" w:eastAsia="Times New Roman" w:hAnsi="Times New Roman" w:cs="Times New Roman"/>
                <w:b/>
                <w:bCs/>
                <w:iCs/>
                <w:color w:val="414142"/>
                <w:sz w:val="24"/>
                <w:szCs w:val="24"/>
                <w:lang w:eastAsia="lv-LV"/>
              </w:rPr>
            </w:pPr>
            <w:r w:rsidRPr="0098195D">
              <w:rPr>
                <w:rFonts w:ascii="Times New Roman" w:eastAsia="Times New Roman" w:hAnsi="Times New Roman" w:cs="Times New Roman"/>
                <w:b/>
                <w:bCs/>
                <w:iCs/>
                <w:sz w:val="24"/>
                <w:szCs w:val="24"/>
                <w:lang w:eastAsia="lv-LV"/>
              </w:rPr>
              <w:t>I. Tiesību akta projekta izstrādes nepieciešamība</w:t>
            </w:r>
          </w:p>
        </w:tc>
      </w:tr>
      <w:tr w:rsidR="008277F1" w:rsidRPr="00183FDD" w14:paraId="5CD6D16E" w14:textId="77777777" w:rsidTr="008277F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1655A1C" w14:textId="77777777" w:rsidR="008277F1" w:rsidRPr="00183FDD" w:rsidRDefault="008277F1"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83E9C4B" w14:textId="77777777" w:rsidR="008277F1" w:rsidRPr="0098195D" w:rsidRDefault="008277F1" w:rsidP="00894177">
            <w:pPr>
              <w:spacing w:after="0" w:line="240" w:lineRule="auto"/>
              <w:rPr>
                <w:rFonts w:ascii="Times New Roman" w:eastAsia="Times New Roman" w:hAnsi="Times New Roman" w:cs="Times New Roman"/>
                <w:iCs/>
                <w:sz w:val="24"/>
                <w:szCs w:val="24"/>
                <w:lang w:eastAsia="lv-LV"/>
              </w:rPr>
            </w:pPr>
            <w:r w:rsidRPr="0098195D">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27C100F5" w14:textId="77777777" w:rsidR="005E5DF4" w:rsidRDefault="008277F1">
            <w:pPr>
              <w:spacing w:after="0" w:line="240" w:lineRule="auto"/>
              <w:jc w:val="both"/>
              <w:rPr>
                <w:rFonts w:ascii="Times New Roman" w:hAnsi="Times New Roman" w:cs="Times New Roman"/>
                <w:sz w:val="24"/>
                <w:szCs w:val="24"/>
              </w:rPr>
            </w:pPr>
            <w:r w:rsidRPr="00183FDD">
              <w:rPr>
                <w:rFonts w:ascii="Times New Roman" w:hAnsi="Times New Roman" w:cs="Times New Roman"/>
                <w:bCs/>
                <w:sz w:val="24"/>
                <w:szCs w:val="24"/>
              </w:rPr>
              <w:t>Likumprojekts izstrādāts atbilstoši</w:t>
            </w:r>
            <w:r w:rsidR="00BA7220">
              <w:rPr>
                <w:rFonts w:ascii="Times New Roman" w:hAnsi="Times New Roman" w:cs="Times New Roman"/>
                <w:bCs/>
                <w:sz w:val="24"/>
                <w:szCs w:val="24"/>
              </w:rPr>
              <w:t xml:space="preserve"> </w:t>
            </w:r>
            <w:r w:rsidRPr="00183FDD">
              <w:rPr>
                <w:rFonts w:ascii="Times New Roman" w:hAnsi="Times New Roman" w:cs="Times New Roman"/>
                <w:bCs/>
                <w:sz w:val="24"/>
                <w:szCs w:val="24"/>
              </w:rPr>
              <w:t xml:space="preserve">Ministru kabineta </w:t>
            </w:r>
            <w:r w:rsidRPr="00183FDD">
              <w:rPr>
                <w:rFonts w:ascii="Times New Roman" w:hAnsi="Times New Roman" w:cs="Times New Roman"/>
                <w:sz w:val="24"/>
                <w:szCs w:val="24"/>
              </w:rPr>
              <w:t xml:space="preserve">2014. gada 22. aprīļa </w:t>
            </w:r>
            <w:r w:rsidRPr="00183FDD">
              <w:rPr>
                <w:rFonts w:ascii="Times New Roman" w:hAnsi="Times New Roman" w:cs="Times New Roman"/>
                <w:bCs/>
                <w:sz w:val="24"/>
                <w:szCs w:val="24"/>
              </w:rPr>
              <w:t>sēdes protokola</w:t>
            </w:r>
            <w:r w:rsidRPr="00183FDD">
              <w:rPr>
                <w:rFonts w:ascii="Times New Roman" w:hAnsi="Times New Roman" w:cs="Times New Roman"/>
                <w:sz w:val="24"/>
                <w:szCs w:val="24"/>
              </w:rPr>
              <w:t xml:space="preserve"> Nr. 24 26. §</w:t>
            </w:r>
            <w:r w:rsidRPr="00183FDD">
              <w:rPr>
                <w:rFonts w:ascii="Times New Roman" w:hAnsi="Times New Roman" w:cs="Times New Roman"/>
                <w:bCs/>
                <w:sz w:val="24"/>
                <w:szCs w:val="24"/>
              </w:rPr>
              <w:t xml:space="preserve"> </w:t>
            </w:r>
            <w:r w:rsidRPr="00183FDD">
              <w:rPr>
                <w:rFonts w:ascii="Times New Roman" w:hAnsi="Times New Roman" w:cs="Times New Roman"/>
                <w:sz w:val="24"/>
                <w:szCs w:val="24"/>
              </w:rPr>
              <w:t>“Informatīvais ziņojums “Nozaru administratīvo pārkāpumu kodifikācijas ieviešanas sist</w:t>
            </w:r>
            <w:r w:rsidR="00F413B0" w:rsidRPr="00183FDD">
              <w:rPr>
                <w:rFonts w:ascii="Times New Roman" w:hAnsi="Times New Roman" w:cs="Times New Roman"/>
                <w:sz w:val="24"/>
                <w:szCs w:val="24"/>
              </w:rPr>
              <w:t>ēma”” 2.</w:t>
            </w:r>
            <w:r w:rsidR="00362DF7">
              <w:rPr>
                <w:rFonts w:ascii="Times New Roman" w:hAnsi="Times New Roman" w:cs="Times New Roman"/>
                <w:sz w:val="24"/>
                <w:szCs w:val="24"/>
              </w:rPr>
              <w:t> </w:t>
            </w:r>
            <w:r w:rsidRPr="00183FDD">
              <w:rPr>
                <w:rFonts w:ascii="Times New Roman" w:hAnsi="Times New Roman" w:cs="Times New Roman"/>
                <w:sz w:val="24"/>
                <w:szCs w:val="24"/>
              </w:rPr>
              <w:t xml:space="preserve">punktā dotajam uzdevumam. </w:t>
            </w:r>
          </w:p>
          <w:p w14:paraId="24FEC4F6" w14:textId="57C38F14" w:rsidR="00FE2388" w:rsidRPr="00FE2388" w:rsidRDefault="00FE2388" w:rsidP="00FE2388">
            <w:pPr>
              <w:spacing w:before="120" w:after="0" w:line="240" w:lineRule="auto"/>
              <w:jc w:val="both"/>
              <w:rPr>
                <w:rFonts w:ascii="Times New Roman" w:hAnsi="Times New Roman" w:cs="Times New Roman"/>
                <w:sz w:val="24"/>
                <w:szCs w:val="24"/>
              </w:rPr>
            </w:pPr>
            <w:r w:rsidRPr="00FE2388">
              <w:rPr>
                <w:rFonts w:ascii="Times New Roman" w:hAnsi="Times New Roman" w:cs="Times New Roman"/>
                <w:sz w:val="24"/>
                <w:szCs w:val="24"/>
              </w:rPr>
              <w:t>Saskaņā ar Valsts sekretāru 2019. gada 6. jū</w:t>
            </w:r>
            <w:r w:rsidR="00CB3F7F">
              <w:rPr>
                <w:rFonts w:ascii="Times New Roman" w:hAnsi="Times New Roman" w:cs="Times New Roman"/>
                <w:sz w:val="24"/>
                <w:szCs w:val="24"/>
              </w:rPr>
              <w:t>nija sanāksmes protokolu Nr. 22</w:t>
            </w:r>
            <w:r w:rsidR="00454FF6">
              <w:rPr>
                <w:rFonts w:ascii="Times New Roman" w:hAnsi="Times New Roman" w:cs="Times New Roman"/>
                <w:sz w:val="24"/>
                <w:szCs w:val="24"/>
              </w:rPr>
              <w:t>,</w:t>
            </w:r>
            <w:r w:rsidRPr="00FE2388">
              <w:rPr>
                <w:rFonts w:ascii="Times New Roman" w:hAnsi="Times New Roman" w:cs="Times New Roman"/>
                <w:sz w:val="24"/>
                <w:szCs w:val="24"/>
              </w:rPr>
              <w:t xml:space="preserve"> </w:t>
            </w:r>
            <w:bookmarkStart w:id="0" w:name="45"/>
            <w:r w:rsidRPr="00FE2388">
              <w:rPr>
                <w:rFonts w:ascii="Times New Roman" w:hAnsi="Times New Roman" w:cs="Times New Roman"/>
                <w:sz w:val="24"/>
                <w:szCs w:val="24"/>
              </w:rPr>
              <w:t>45</w:t>
            </w:r>
            <w:bookmarkEnd w:id="0"/>
            <w:r w:rsidRPr="00FE2388">
              <w:rPr>
                <w:rFonts w:ascii="Times New Roman" w:hAnsi="Times New Roman" w:cs="Times New Roman"/>
                <w:sz w:val="24"/>
                <w:szCs w:val="24"/>
              </w:rPr>
              <w:t>.§ “Par nozaru administratīvo pārkāpumu kodifikācijas likumprojektu virzību” Tieslietu ministrija aicina ministrijas līdz 2019. gada 27. augustam nodrošināt visu nozaru administratīvo pārkāpumu kodifikācijas likumprojektu izskatīšanu Ministru kabinetā un līdz 2019. gada 2. septembrim – iesniegšanu Saeimā.</w:t>
            </w:r>
          </w:p>
        </w:tc>
      </w:tr>
      <w:tr w:rsidR="008277F1" w:rsidRPr="00183FDD" w14:paraId="6A93C9FD" w14:textId="77777777" w:rsidTr="008277F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82D4E6A" w14:textId="7BBCAA8F" w:rsidR="008277F1" w:rsidRPr="00183FDD" w:rsidRDefault="008277F1"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D261019" w14:textId="6E0EA0B8" w:rsidR="00B45146" w:rsidRDefault="008277F1" w:rsidP="00894177">
            <w:pPr>
              <w:spacing w:after="0" w:line="240" w:lineRule="auto"/>
              <w:rPr>
                <w:rFonts w:ascii="Times New Roman" w:eastAsia="Times New Roman" w:hAnsi="Times New Roman" w:cs="Times New Roman"/>
                <w:iCs/>
                <w:sz w:val="24"/>
                <w:szCs w:val="24"/>
                <w:lang w:eastAsia="lv-LV"/>
              </w:rPr>
            </w:pPr>
            <w:r w:rsidRPr="0098195D">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386F6DE" w14:textId="77777777" w:rsidR="00B45146" w:rsidRPr="00B45146" w:rsidRDefault="00B45146" w:rsidP="00B45146">
            <w:pPr>
              <w:spacing w:after="0" w:line="240" w:lineRule="auto"/>
              <w:rPr>
                <w:rFonts w:ascii="Times New Roman" w:eastAsia="Times New Roman" w:hAnsi="Times New Roman" w:cs="Times New Roman"/>
                <w:sz w:val="24"/>
                <w:szCs w:val="24"/>
                <w:lang w:eastAsia="lv-LV"/>
              </w:rPr>
            </w:pPr>
          </w:p>
          <w:p w14:paraId="38D4F788" w14:textId="77777777" w:rsidR="00B45146" w:rsidRPr="00B45146" w:rsidRDefault="00B45146" w:rsidP="00B45146">
            <w:pPr>
              <w:spacing w:after="0" w:line="240" w:lineRule="auto"/>
              <w:rPr>
                <w:rFonts w:ascii="Times New Roman" w:eastAsia="Times New Roman" w:hAnsi="Times New Roman" w:cs="Times New Roman"/>
                <w:sz w:val="24"/>
                <w:szCs w:val="24"/>
                <w:lang w:eastAsia="lv-LV"/>
              </w:rPr>
            </w:pPr>
          </w:p>
          <w:p w14:paraId="08DD30A8" w14:textId="77777777" w:rsidR="00B45146" w:rsidRPr="00B45146" w:rsidRDefault="00B45146" w:rsidP="00B45146">
            <w:pPr>
              <w:spacing w:after="0" w:line="240" w:lineRule="auto"/>
              <w:rPr>
                <w:rFonts w:ascii="Times New Roman" w:eastAsia="Times New Roman" w:hAnsi="Times New Roman" w:cs="Times New Roman"/>
                <w:sz w:val="24"/>
                <w:szCs w:val="24"/>
                <w:lang w:eastAsia="lv-LV"/>
              </w:rPr>
            </w:pPr>
          </w:p>
          <w:p w14:paraId="27F2CBC6" w14:textId="77777777" w:rsidR="00B45146" w:rsidRPr="00B45146" w:rsidRDefault="00B45146" w:rsidP="00B45146">
            <w:pPr>
              <w:spacing w:after="0" w:line="240" w:lineRule="auto"/>
              <w:rPr>
                <w:rFonts w:ascii="Times New Roman" w:eastAsia="Times New Roman" w:hAnsi="Times New Roman" w:cs="Times New Roman"/>
                <w:sz w:val="24"/>
                <w:szCs w:val="24"/>
                <w:lang w:eastAsia="lv-LV"/>
              </w:rPr>
            </w:pPr>
          </w:p>
          <w:p w14:paraId="581256D2" w14:textId="77777777" w:rsidR="00B45146" w:rsidRPr="00B45146" w:rsidRDefault="00B45146" w:rsidP="00B45146">
            <w:pPr>
              <w:spacing w:after="0" w:line="240" w:lineRule="auto"/>
              <w:rPr>
                <w:rFonts w:ascii="Times New Roman" w:eastAsia="Times New Roman" w:hAnsi="Times New Roman" w:cs="Times New Roman"/>
                <w:sz w:val="24"/>
                <w:szCs w:val="24"/>
                <w:lang w:eastAsia="lv-LV"/>
              </w:rPr>
            </w:pPr>
          </w:p>
          <w:p w14:paraId="6951E71D" w14:textId="77777777" w:rsidR="00B45146" w:rsidRPr="00B45146" w:rsidRDefault="00B45146" w:rsidP="00B45146">
            <w:pPr>
              <w:spacing w:after="0" w:line="240" w:lineRule="auto"/>
              <w:rPr>
                <w:rFonts w:ascii="Times New Roman" w:eastAsia="Times New Roman" w:hAnsi="Times New Roman" w:cs="Times New Roman"/>
                <w:sz w:val="24"/>
                <w:szCs w:val="24"/>
                <w:lang w:eastAsia="lv-LV"/>
              </w:rPr>
            </w:pPr>
          </w:p>
          <w:p w14:paraId="423893BA" w14:textId="061C332F" w:rsidR="00B45146" w:rsidRDefault="00B45146" w:rsidP="00B45146">
            <w:pPr>
              <w:rPr>
                <w:rFonts w:ascii="Times New Roman" w:eastAsia="Times New Roman" w:hAnsi="Times New Roman" w:cs="Times New Roman"/>
                <w:sz w:val="24"/>
                <w:szCs w:val="24"/>
                <w:lang w:eastAsia="lv-LV"/>
              </w:rPr>
            </w:pPr>
          </w:p>
          <w:p w14:paraId="02E437EB" w14:textId="77777777" w:rsidR="008277F1" w:rsidRPr="00B45146" w:rsidRDefault="008277F1" w:rsidP="00B45146">
            <w:pPr>
              <w:spacing w:after="0" w:line="240" w:lineRule="auto"/>
              <w:rPr>
                <w:rFonts w:ascii="Times New Roman" w:eastAsia="Times New Roman" w:hAnsi="Times New Roman" w:cs="Times New Roman"/>
                <w:sz w:val="24"/>
                <w:szCs w:val="24"/>
                <w:lang w:eastAsia="lv-LV"/>
              </w:rPr>
            </w:pPr>
          </w:p>
        </w:tc>
        <w:tc>
          <w:tcPr>
            <w:tcW w:w="2961" w:type="pct"/>
            <w:tcBorders>
              <w:top w:val="outset" w:sz="6" w:space="0" w:color="auto"/>
              <w:left w:val="outset" w:sz="6" w:space="0" w:color="auto"/>
              <w:bottom w:val="outset" w:sz="6" w:space="0" w:color="auto"/>
              <w:right w:val="outset" w:sz="6" w:space="0" w:color="auto"/>
            </w:tcBorders>
            <w:hideMark/>
          </w:tcPr>
          <w:p w14:paraId="784475E1" w14:textId="77777777" w:rsidR="00401725" w:rsidRPr="00044840" w:rsidRDefault="00401725" w:rsidP="00894177">
            <w:pPr>
              <w:spacing w:after="120" w:line="240" w:lineRule="auto"/>
              <w:jc w:val="both"/>
              <w:rPr>
                <w:rFonts w:ascii="Times New Roman" w:hAnsi="Times New Roman" w:cs="Times New Roman"/>
                <w:sz w:val="24"/>
                <w:szCs w:val="24"/>
              </w:rPr>
            </w:pPr>
            <w:r w:rsidRPr="00044840">
              <w:rPr>
                <w:rFonts w:ascii="Times New Roman" w:hAnsi="Times New Roman" w:cs="Times New Roman"/>
                <w:i/>
                <w:sz w:val="24"/>
                <w:szCs w:val="24"/>
              </w:rPr>
              <w:t xml:space="preserve">Pašreizējā </w:t>
            </w:r>
            <w:r w:rsidRPr="00CB3733">
              <w:rPr>
                <w:rFonts w:ascii="Times New Roman" w:hAnsi="Times New Roman" w:cs="Times New Roman"/>
                <w:i/>
                <w:sz w:val="24"/>
                <w:szCs w:val="24"/>
              </w:rPr>
              <w:t>situācij</w:t>
            </w:r>
            <w:r w:rsidRPr="00044840">
              <w:rPr>
                <w:rFonts w:ascii="Times New Roman" w:hAnsi="Times New Roman" w:cs="Times New Roman"/>
                <w:i/>
                <w:sz w:val="24"/>
                <w:szCs w:val="24"/>
              </w:rPr>
              <w:t>a un problēmas</w:t>
            </w:r>
          </w:p>
          <w:p w14:paraId="756B4108" w14:textId="37ADE1B9" w:rsidR="008277F1" w:rsidRPr="0098195D" w:rsidRDefault="008277F1" w:rsidP="00706183">
            <w:pPr>
              <w:pStyle w:val="FootnoteText"/>
              <w:spacing w:after="120"/>
              <w:jc w:val="both"/>
              <w:rPr>
                <w:sz w:val="24"/>
                <w:szCs w:val="24"/>
              </w:rPr>
            </w:pPr>
            <w:r w:rsidRPr="0098195D">
              <w:rPr>
                <w:sz w:val="24"/>
                <w:szCs w:val="24"/>
              </w:rPr>
              <w:t xml:space="preserve">2014. gada 22. aprīlī Ministru kabinetā tika apstiprināts informatīvais ziņojums </w:t>
            </w:r>
            <w:r w:rsidRPr="0098195D">
              <w:rPr>
                <w:bCs/>
                <w:sz w:val="24"/>
                <w:szCs w:val="24"/>
              </w:rPr>
              <w:t>“</w:t>
            </w:r>
            <w:r w:rsidRPr="0098195D">
              <w:rPr>
                <w:sz w:val="24"/>
                <w:szCs w:val="24"/>
              </w:rPr>
              <w:t>Nozaru administratīvo pārkāpumu kodifikācija</w:t>
            </w:r>
            <w:r w:rsidR="001A58D3" w:rsidRPr="0098195D">
              <w:rPr>
                <w:sz w:val="24"/>
                <w:szCs w:val="24"/>
              </w:rPr>
              <w:t>s ieviešamas</w:t>
            </w:r>
            <w:r w:rsidRPr="0098195D">
              <w:rPr>
                <w:sz w:val="24"/>
                <w:szCs w:val="24"/>
              </w:rPr>
              <w:t xml:space="preserve"> sistēma” (prot. </w:t>
            </w:r>
            <w:r w:rsidR="003D2D69" w:rsidRPr="0098195D">
              <w:rPr>
                <w:sz w:val="24"/>
                <w:szCs w:val="24"/>
              </w:rPr>
              <w:t>N</w:t>
            </w:r>
            <w:r w:rsidRPr="0098195D">
              <w:rPr>
                <w:sz w:val="24"/>
                <w:szCs w:val="24"/>
              </w:rPr>
              <w:t>r. 24, 26. §)</w:t>
            </w:r>
            <w:r w:rsidR="003D2D69" w:rsidRPr="0098195D">
              <w:rPr>
                <w:sz w:val="24"/>
                <w:szCs w:val="24"/>
              </w:rPr>
              <w:t>.</w:t>
            </w:r>
            <w:r w:rsidRPr="0098195D">
              <w:rPr>
                <w:sz w:val="24"/>
                <w:szCs w:val="24"/>
              </w:rPr>
              <w:t xml:space="preserve"> </w:t>
            </w:r>
            <w:r w:rsidR="00166FA4">
              <w:rPr>
                <w:sz w:val="24"/>
                <w:szCs w:val="24"/>
              </w:rPr>
              <w:t>I</w:t>
            </w:r>
            <w:r w:rsidRPr="0098195D">
              <w:rPr>
                <w:sz w:val="24"/>
                <w:szCs w:val="24"/>
              </w:rPr>
              <w:t>nformatīv</w:t>
            </w:r>
            <w:r w:rsidR="00166FA4">
              <w:rPr>
                <w:sz w:val="24"/>
                <w:szCs w:val="24"/>
              </w:rPr>
              <w:t>ā</w:t>
            </w:r>
            <w:r w:rsidRPr="0098195D">
              <w:rPr>
                <w:sz w:val="24"/>
                <w:szCs w:val="24"/>
              </w:rPr>
              <w:t xml:space="preserve"> ziņojum</w:t>
            </w:r>
            <w:r w:rsidR="00166FA4">
              <w:rPr>
                <w:sz w:val="24"/>
                <w:szCs w:val="24"/>
              </w:rPr>
              <w:t>a</w:t>
            </w:r>
            <w:r w:rsidRPr="0098195D">
              <w:rPr>
                <w:sz w:val="24"/>
                <w:szCs w:val="24"/>
              </w:rPr>
              <w:t xml:space="preserve"> 1. pielikumā minētajām ministrijām ir pienākums to kompetencē esošajos nozares likumos izstrādāt grozījumus, lai tajos tiktu ietverti administratīvie pārkāpumi un kompetentās iestādes par administratīvo sodu piemērošanu, </w:t>
            </w:r>
            <w:r w:rsidR="002255D1" w:rsidRPr="0098195D">
              <w:rPr>
                <w:sz w:val="24"/>
                <w:szCs w:val="24"/>
              </w:rPr>
              <w:t>pamatojoties uz to</w:t>
            </w:r>
            <w:r w:rsidRPr="0098195D">
              <w:rPr>
                <w:sz w:val="24"/>
                <w:szCs w:val="24"/>
              </w:rPr>
              <w:t xml:space="preserve">, ka LAPK </w:t>
            </w:r>
            <w:r w:rsidR="002255D1" w:rsidRPr="0098195D">
              <w:rPr>
                <w:sz w:val="24"/>
                <w:szCs w:val="24"/>
              </w:rPr>
              <w:t>zaudēs spēku</w:t>
            </w:r>
            <w:r w:rsidRPr="0098195D">
              <w:rPr>
                <w:sz w:val="24"/>
                <w:szCs w:val="24"/>
              </w:rPr>
              <w:t xml:space="preserve">. </w:t>
            </w:r>
          </w:p>
          <w:p w14:paraId="2EAAB955" w14:textId="0CE58AB3" w:rsidR="008277F1" w:rsidRDefault="008277F1" w:rsidP="00706183">
            <w:pPr>
              <w:pStyle w:val="FootnoteText"/>
              <w:spacing w:after="120"/>
              <w:jc w:val="both"/>
              <w:rPr>
                <w:sz w:val="24"/>
                <w:szCs w:val="24"/>
              </w:rPr>
            </w:pPr>
            <w:r w:rsidRPr="0098195D">
              <w:rPr>
                <w:sz w:val="24"/>
                <w:szCs w:val="24"/>
              </w:rPr>
              <w:t>Saskaņā ar Ministru kabineta 2013. gada 4. februāra rīkojum</w:t>
            </w:r>
            <w:r w:rsidR="005C6F7B" w:rsidRPr="0098195D">
              <w:rPr>
                <w:sz w:val="24"/>
                <w:szCs w:val="24"/>
              </w:rPr>
              <w:t>a</w:t>
            </w:r>
            <w:r w:rsidRPr="0098195D">
              <w:rPr>
                <w:sz w:val="24"/>
                <w:szCs w:val="24"/>
              </w:rPr>
              <w:t xml:space="preserve"> Nr. 38 “Par Administratīvo sodu sistēmas attīstības koncepciju”</w:t>
            </w:r>
            <w:r w:rsidR="005C6F7B" w:rsidRPr="0098195D">
              <w:rPr>
                <w:sz w:val="24"/>
                <w:szCs w:val="24"/>
              </w:rPr>
              <w:t xml:space="preserve"> 1. punktu,</w:t>
            </w:r>
            <w:r w:rsidRPr="0098195D">
              <w:rPr>
                <w:sz w:val="24"/>
                <w:szCs w:val="24"/>
              </w:rPr>
              <w:t xml:space="preserve"> atbalstīti Administratīvo sodu sistēmas attīstības koncepcijas kopsavilkumā ietvertie risinājumi, t.sk., paredzot nozaru kodifikāciju.</w:t>
            </w:r>
          </w:p>
          <w:p w14:paraId="6694BB3B" w14:textId="77777777" w:rsidR="008277F1" w:rsidRPr="0098195D" w:rsidRDefault="008277F1" w:rsidP="00706183">
            <w:pPr>
              <w:pStyle w:val="FootnoteText"/>
              <w:spacing w:after="120"/>
              <w:jc w:val="both"/>
              <w:rPr>
                <w:sz w:val="24"/>
                <w:szCs w:val="24"/>
              </w:rPr>
            </w:pPr>
            <w:r w:rsidRPr="0098195D">
              <w:rPr>
                <w:sz w:val="24"/>
                <w:szCs w:val="24"/>
              </w:rPr>
              <w:t xml:space="preserve">Pašlaik esošais administratīvās atbildības regulējums attiecībā uz </w:t>
            </w:r>
            <w:r w:rsidRPr="0098195D">
              <w:rPr>
                <w:bCs/>
                <w:sz w:val="24"/>
                <w:szCs w:val="24"/>
              </w:rPr>
              <w:t xml:space="preserve">zemes dzīļu izmantošanas regulējošo </w:t>
            </w:r>
            <w:r w:rsidRPr="0098195D">
              <w:rPr>
                <w:bCs/>
                <w:sz w:val="24"/>
                <w:szCs w:val="24"/>
              </w:rPr>
              <w:lastRenderedPageBreak/>
              <w:t>normatīvo aktu pārkāpšanu</w:t>
            </w:r>
            <w:r w:rsidRPr="0098195D">
              <w:rPr>
                <w:sz w:val="24"/>
                <w:szCs w:val="24"/>
              </w:rPr>
              <w:t xml:space="preserve"> ir ietverts LAPK 47., 55., 55.</w:t>
            </w:r>
            <w:r w:rsidRPr="0098195D">
              <w:rPr>
                <w:sz w:val="24"/>
                <w:szCs w:val="24"/>
                <w:vertAlign w:val="superscript"/>
              </w:rPr>
              <w:t>1</w:t>
            </w:r>
            <w:r w:rsidRPr="0098195D">
              <w:rPr>
                <w:sz w:val="24"/>
                <w:szCs w:val="24"/>
              </w:rPr>
              <w:t>, 56</w:t>
            </w:r>
            <w:r w:rsidR="00B055BA" w:rsidRPr="0098195D">
              <w:rPr>
                <w:sz w:val="24"/>
                <w:szCs w:val="24"/>
              </w:rPr>
              <w:t>., 63.</w:t>
            </w:r>
            <w:r w:rsidRPr="0098195D">
              <w:rPr>
                <w:sz w:val="24"/>
                <w:szCs w:val="24"/>
              </w:rPr>
              <w:t xml:space="preserve"> un 75.</w:t>
            </w:r>
            <w:r w:rsidRPr="0098195D">
              <w:rPr>
                <w:sz w:val="24"/>
                <w:szCs w:val="24"/>
                <w:vertAlign w:val="superscript"/>
              </w:rPr>
              <w:t>6</w:t>
            </w:r>
            <w:r w:rsidR="00F873FC" w:rsidRPr="0098195D">
              <w:rPr>
                <w:sz w:val="24"/>
                <w:szCs w:val="24"/>
                <w:vertAlign w:val="superscript"/>
              </w:rPr>
              <w:t> </w:t>
            </w:r>
            <w:r w:rsidRPr="0098195D">
              <w:rPr>
                <w:sz w:val="24"/>
                <w:szCs w:val="24"/>
              </w:rPr>
              <w:t>pantā.</w:t>
            </w:r>
          </w:p>
          <w:p w14:paraId="72DFBFF7" w14:textId="77777777" w:rsidR="008277F1" w:rsidRPr="0098195D" w:rsidRDefault="008277F1" w:rsidP="00706183">
            <w:pPr>
              <w:spacing w:after="120" w:line="240" w:lineRule="auto"/>
              <w:jc w:val="both"/>
              <w:rPr>
                <w:rFonts w:ascii="Times New Roman" w:eastAsia="Times New Roman" w:hAnsi="Times New Roman" w:cs="Times New Roman"/>
                <w:sz w:val="24"/>
                <w:szCs w:val="24"/>
                <w:lang w:eastAsia="lv-LV"/>
              </w:rPr>
            </w:pPr>
            <w:r w:rsidRPr="0098195D">
              <w:rPr>
                <w:rFonts w:ascii="Times New Roman" w:eastAsia="Times New Roman" w:hAnsi="Times New Roman" w:cs="Times New Roman"/>
                <w:sz w:val="24"/>
                <w:szCs w:val="24"/>
                <w:lang w:eastAsia="lv-LV"/>
              </w:rPr>
              <w:t xml:space="preserve">LAPK </w:t>
            </w:r>
            <w:r w:rsidRPr="0098195D">
              <w:rPr>
                <w:rFonts w:ascii="Times New Roman" w:eastAsia="Times New Roman" w:hAnsi="Times New Roman" w:cs="Times New Roman"/>
                <w:bCs/>
                <w:sz w:val="24"/>
                <w:szCs w:val="24"/>
                <w:lang w:eastAsia="lv-LV"/>
              </w:rPr>
              <w:t>47.</w:t>
            </w:r>
            <w:r w:rsidR="00F873FC" w:rsidRPr="0098195D">
              <w:rPr>
                <w:rFonts w:ascii="Times New Roman" w:eastAsia="Times New Roman" w:hAnsi="Times New Roman" w:cs="Times New Roman"/>
                <w:bCs/>
                <w:sz w:val="24"/>
                <w:szCs w:val="24"/>
                <w:lang w:eastAsia="lv-LV"/>
              </w:rPr>
              <w:t> </w:t>
            </w:r>
            <w:r w:rsidRPr="0098195D">
              <w:rPr>
                <w:rFonts w:ascii="Times New Roman" w:eastAsia="Times New Roman" w:hAnsi="Times New Roman" w:cs="Times New Roman"/>
                <w:bCs/>
                <w:sz w:val="24"/>
                <w:szCs w:val="24"/>
                <w:lang w:eastAsia="lv-LV"/>
              </w:rPr>
              <w:t>pantā ir noteikt</w:t>
            </w:r>
            <w:r w:rsidR="00F413B0" w:rsidRPr="0098195D">
              <w:rPr>
                <w:rFonts w:ascii="Times New Roman" w:eastAsia="Times New Roman" w:hAnsi="Times New Roman" w:cs="Times New Roman"/>
                <w:bCs/>
                <w:sz w:val="24"/>
                <w:szCs w:val="24"/>
                <w:lang w:eastAsia="lv-LV"/>
              </w:rPr>
              <w:t xml:space="preserve">a administratīvā atbildība par </w:t>
            </w:r>
            <w:r w:rsidRPr="0098195D">
              <w:rPr>
                <w:rFonts w:ascii="Times New Roman" w:eastAsia="Times New Roman" w:hAnsi="Times New Roman" w:cs="Times New Roman"/>
                <w:sz w:val="24"/>
                <w:szCs w:val="24"/>
                <w:lang w:eastAsia="lv-LV"/>
              </w:rPr>
              <w:t>zemes dzīļu patvaļīgu lietošanu, darījumu slēgšanu, ar kuriem atklātā vai slēptā veidā tiek pārkāptas zemes dzīļu īpašuma tiesības.</w:t>
            </w:r>
          </w:p>
          <w:p w14:paraId="0CD45866" w14:textId="22B53B06" w:rsidR="008277F1" w:rsidRPr="00527DB6" w:rsidRDefault="008277F1" w:rsidP="00706183">
            <w:pPr>
              <w:spacing w:after="120" w:line="240" w:lineRule="auto"/>
              <w:jc w:val="both"/>
              <w:rPr>
                <w:rFonts w:ascii="Times New Roman" w:eastAsia="Times New Roman" w:hAnsi="Times New Roman" w:cs="Times New Roman"/>
                <w:sz w:val="24"/>
                <w:szCs w:val="24"/>
                <w:lang w:eastAsia="lv-LV"/>
              </w:rPr>
            </w:pPr>
            <w:r w:rsidRPr="00527DB6">
              <w:rPr>
                <w:rFonts w:ascii="Times New Roman" w:eastAsia="Times New Roman" w:hAnsi="Times New Roman" w:cs="Times New Roman"/>
                <w:sz w:val="24"/>
                <w:szCs w:val="24"/>
                <w:lang w:eastAsia="lv-LV"/>
              </w:rPr>
              <w:t>LAPK 55.</w:t>
            </w:r>
            <w:r w:rsidR="003D2D69">
              <w:rPr>
                <w:rFonts w:ascii="Times New Roman" w:eastAsia="Times New Roman" w:hAnsi="Times New Roman" w:cs="Times New Roman"/>
                <w:sz w:val="24"/>
                <w:szCs w:val="24"/>
                <w:lang w:eastAsia="lv-LV"/>
              </w:rPr>
              <w:t> </w:t>
            </w:r>
            <w:r w:rsidRPr="00527DB6">
              <w:rPr>
                <w:rFonts w:ascii="Times New Roman" w:eastAsia="Times New Roman" w:hAnsi="Times New Roman" w:cs="Times New Roman"/>
                <w:sz w:val="24"/>
                <w:szCs w:val="24"/>
                <w:lang w:eastAsia="lv-LV"/>
              </w:rPr>
              <w:t>pantā ir noteikta administratīvā atbildība par:</w:t>
            </w:r>
          </w:p>
          <w:p w14:paraId="495009A9" w14:textId="77777777" w:rsidR="008277F1" w:rsidRPr="00527DB6" w:rsidRDefault="008277F1" w:rsidP="00CB2852">
            <w:pPr>
              <w:pStyle w:val="ListParagraph"/>
              <w:numPr>
                <w:ilvl w:val="0"/>
                <w:numId w:val="11"/>
              </w:numPr>
              <w:spacing w:after="120" w:line="240" w:lineRule="auto"/>
              <w:jc w:val="both"/>
              <w:rPr>
                <w:rFonts w:ascii="Times New Roman" w:eastAsia="Times New Roman" w:hAnsi="Times New Roman" w:cs="Times New Roman"/>
                <w:sz w:val="24"/>
                <w:szCs w:val="24"/>
                <w:lang w:eastAsia="lv-LV"/>
              </w:rPr>
            </w:pPr>
            <w:r w:rsidRPr="00527DB6">
              <w:rPr>
                <w:rFonts w:ascii="Times New Roman" w:eastAsia="Times New Roman" w:hAnsi="Times New Roman" w:cs="Times New Roman"/>
                <w:sz w:val="24"/>
                <w:szCs w:val="24"/>
                <w:lang w:eastAsia="lv-LV"/>
              </w:rPr>
              <w:t>derīgo izrakteņu iegulu teritoriju patvaļīgu apbūvi; par zemes dzīļu aizsardzības noteikumu pārkāpšanu attiecībā uz apkārtējās vides, ēku vai būvju aizsardzību pret zemes dzīļu izmantošanas darbu kaitīgo ietekmi; par pazemes ūdeņu režīma novērošanas urbumu, kā arī ģeodēzisko zīmju vai licences laukuma robežpunktu iznīcināšanu;</w:t>
            </w:r>
          </w:p>
          <w:p w14:paraId="1E8F729C" w14:textId="532FD322" w:rsidR="008277F1" w:rsidRPr="00527DB6" w:rsidRDefault="008277F1" w:rsidP="00CB2852">
            <w:pPr>
              <w:pStyle w:val="ListParagraph"/>
              <w:numPr>
                <w:ilvl w:val="0"/>
                <w:numId w:val="11"/>
              </w:numPr>
              <w:spacing w:after="120" w:line="240" w:lineRule="auto"/>
              <w:jc w:val="both"/>
              <w:rPr>
                <w:rFonts w:ascii="Times New Roman" w:eastAsia="Times New Roman" w:hAnsi="Times New Roman" w:cs="Times New Roman"/>
                <w:sz w:val="24"/>
                <w:szCs w:val="24"/>
                <w:lang w:eastAsia="lv-LV"/>
              </w:rPr>
            </w:pPr>
            <w:r w:rsidRPr="00527DB6">
              <w:rPr>
                <w:rFonts w:ascii="Times New Roman" w:eastAsia="Times New Roman" w:hAnsi="Times New Roman" w:cs="Times New Roman"/>
                <w:sz w:val="24"/>
                <w:szCs w:val="24"/>
                <w:lang w:eastAsia="lv-LV"/>
              </w:rPr>
              <w:t>atradņu bagāto iecirkņu izstrādāšanu izlases veidā, kuras dēļ radušies nepamatoti bilancē iekļauto derīgo izrakteņu krājumu zudumi; par virsnormatīviem derīgo izrakteņu zudumiem vai virsnormatīvu derīgo izrakteņu vērtības samazināšanu to ieguves laikā; par derīgo izrakteņu atradņu bojāšanu vai citu to krājumu racionālas izmantošanas prasību neievērošanu;</w:t>
            </w:r>
          </w:p>
          <w:p w14:paraId="002C98D4" w14:textId="4C617E1C" w:rsidR="008277F1" w:rsidRPr="00527DB6" w:rsidRDefault="008277F1" w:rsidP="00CB2852">
            <w:pPr>
              <w:pStyle w:val="ListParagraph"/>
              <w:numPr>
                <w:ilvl w:val="0"/>
                <w:numId w:val="11"/>
              </w:numPr>
              <w:spacing w:after="120" w:line="240" w:lineRule="auto"/>
              <w:jc w:val="both"/>
              <w:rPr>
                <w:rFonts w:ascii="Times New Roman" w:eastAsia="Times New Roman" w:hAnsi="Times New Roman" w:cs="Times New Roman"/>
                <w:sz w:val="24"/>
                <w:szCs w:val="24"/>
                <w:lang w:eastAsia="lv-LV"/>
              </w:rPr>
            </w:pPr>
            <w:r w:rsidRPr="00527DB6">
              <w:rPr>
                <w:rFonts w:ascii="Times New Roman" w:eastAsia="Times New Roman" w:hAnsi="Times New Roman" w:cs="Times New Roman"/>
                <w:sz w:val="24"/>
                <w:szCs w:val="24"/>
                <w:lang w:eastAsia="lv-LV"/>
              </w:rPr>
              <w:t>raktuvju ģeodēziskās un ģeoloģiskās dokumentācijas nozaudēšanu, noteikumu neizpildīšanu attiecībā uz likvidējamo vai konservējamo raktuvju vai urbumu sakārtošanu tādā stāvoklī, kas garantē iedzīvotāju drošību, kā arī par prasību neizpildīšanu attiecībā uz atradņu, raktuvju vai urbumu saglabāšanu konservācijas laikā.</w:t>
            </w:r>
          </w:p>
          <w:p w14:paraId="49EF9B70" w14:textId="77777777" w:rsidR="008277F1" w:rsidRPr="00527DB6" w:rsidRDefault="008277F1" w:rsidP="00706183">
            <w:pPr>
              <w:spacing w:after="120" w:line="240" w:lineRule="auto"/>
              <w:jc w:val="both"/>
              <w:rPr>
                <w:rFonts w:ascii="Times New Roman" w:eastAsia="Times New Roman" w:hAnsi="Times New Roman" w:cs="Times New Roman"/>
                <w:sz w:val="24"/>
                <w:szCs w:val="24"/>
                <w:lang w:eastAsia="lv-LV"/>
              </w:rPr>
            </w:pPr>
            <w:r w:rsidRPr="00527DB6">
              <w:rPr>
                <w:rFonts w:ascii="Times New Roman" w:eastAsia="Times New Roman" w:hAnsi="Times New Roman" w:cs="Times New Roman"/>
                <w:sz w:val="24"/>
                <w:szCs w:val="24"/>
                <w:lang w:eastAsia="lv-LV"/>
              </w:rPr>
              <w:t>LAPK 55.</w:t>
            </w:r>
            <w:r w:rsidRPr="00527DB6">
              <w:rPr>
                <w:rFonts w:ascii="Times New Roman" w:eastAsia="Times New Roman" w:hAnsi="Times New Roman" w:cs="Times New Roman"/>
                <w:sz w:val="24"/>
                <w:szCs w:val="24"/>
                <w:vertAlign w:val="superscript"/>
                <w:lang w:eastAsia="lv-LV"/>
              </w:rPr>
              <w:t>1</w:t>
            </w:r>
            <w:r w:rsidR="00E64634">
              <w:rPr>
                <w:rFonts w:ascii="Times New Roman" w:eastAsia="Times New Roman" w:hAnsi="Times New Roman" w:cs="Times New Roman"/>
                <w:sz w:val="24"/>
                <w:szCs w:val="24"/>
                <w:vertAlign w:val="superscript"/>
                <w:lang w:eastAsia="lv-LV"/>
              </w:rPr>
              <w:t> </w:t>
            </w:r>
            <w:r w:rsidRPr="00527DB6">
              <w:rPr>
                <w:rFonts w:ascii="Times New Roman" w:eastAsia="Times New Roman" w:hAnsi="Times New Roman" w:cs="Times New Roman"/>
                <w:sz w:val="24"/>
                <w:szCs w:val="24"/>
                <w:lang w:eastAsia="lv-LV"/>
              </w:rPr>
              <w:t>pantā ir noteikta administratīvā atbildība par normatīvajos aktos reglamentēto zemes dzīļu izmantošanas noteikumu vai zemes dzīļu izmantošanas atļaujā (licencē) noteikto prasību pārkāpšanu.</w:t>
            </w:r>
          </w:p>
          <w:p w14:paraId="082AE7CB" w14:textId="77777777" w:rsidR="008277F1" w:rsidRPr="00011006" w:rsidRDefault="008277F1" w:rsidP="00706183">
            <w:pPr>
              <w:spacing w:after="120" w:line="240" w:lineRule="auto"/>
              <w:jc w:val="both"/>
              <w:rPr>
                <w:rFonts w:ascii="Times New Roman" w:eastAsia="Times New Roman" w:hAnsi="Times New Roman" w:cs="Times New Roman"/>
                <w:sz w:val="24"/>
                <w:szCs w:val="24"/>
                <w:lang w:eastAsia="lv-LV"/>
              </w:rPr>
            </w:pPr>
            <w:r w:rsidRPr="00527DB6">
              <w:rPr>
                <w:rFonts w:ascii="Times New Roman" w:eastAsia="Times New Roman" w:hAnsi="Times New Roman" w:cs="Times New Roman"/>
                <w:sz w:val="24"/>
                <w:szCs w:val="24"/>
                <w:lang w:eastAsia="lv-LV"/>
              </w:rPr>
              <w:t>LAPK</w:t>
            </w:r>
            <w:r w:rsidR="00F413B0" w:rsidRPr="00527DB6">
              <w:rPr>
                <w:rFonts w:ascii="Times New Roman" w:eastAsia="Times New Roman" w:hAnsi="Times New Roman" w:cs="Times New Roman"/>
                <w:sz w:val="24"/>
                <w:szCs w:val="24"/>
                <w:lang w:eastAsia="lv-LV"/>
              </w:rPr>
              <w:t xml:space="preserve"> 56.</w:t>
            </w:r>
            <w:r w:rsidR="00E64634">
              <w:rPr>
                <w:rFonts w:ascii="Times New Roman" w:eastAsia="Times New Roman" w:hAnsi="Times New Roman" w:cs="Times New Roman"/>
                <w:sz w:val="24"/>
                <w:szCs w:val="24"/>
                <w:lang w:eastAsia="lv-LV"/>
              </w:rPr>
              <w:t> </w:t>
            </w:r>
            <w:r w:rsidRPr="00527DB6">
              <w:rPr>
                <w:rFonts w:ascii="Times New Roman" w:eastAsia="Times New Roman" w:hAnsi="Times New Roman" w:cs="Times New Roman"/>
                <w:sz w:val="24"/>
                <w:szCs w:val="24"/>
                <w:lang w:eastAsia="lv-LV"/>
              </w:rPr>
              <w:t xml:space="preserve">pantā ir noteikta administratīvā atbildība par zemes dzīļu ģeoloģiskās izpētes darbu noteikumu pārkāpšanu, kuras dēļ nevar tikt pareizi noteikti vai nav pareizi noteikti izpētīto derīgo izrakteņu krājumi vai derīgo izrakteņu ieguves uzņēmumu, kā arī ar derīgo izrakteņu ieguvi nesaistīto pazemes būvju celšanas vai ekspluatēšanas apstākļi; par ģeoloģiskās dokumentācijas nozaudēšanu, kā arī par zemes dzīļu tālākai ģeoloģiskajai izpētei vai </w:t>
            </w:r>
            <w:r w:rsidRPr="00011006">
              <w:rPr>
                <w:rFonts w:ascii="Times New Roman" w:eastAsia="Times New Roman" w:hAnsi="Times New Roman" w:cs="Times New Roman"/>
                <w:sz w:val="24"/>
                <w:szCs w:val="24"/>
                <w:lang w:eastAsia="lv-LV"/>
              </w:rPr>
              <w:t>atradņu izstrādāšanai nepieciešamo derīgo izrakteņu paraugu dublikātu vai urbumu seržu nozaudēšanu.</w:t>
            </w:r>
          </w:p>
          <w:p w14:paraId="710AF8E9" w14:textId="77777777" w:rsidR="00E3208E" w:rsidRPr="00011006" w:rsidRDefault="00E3208E" w:rsidP="00706183">
            <w:pPr>
              <w:spacing w:after="120" w:line="240" w:lineRule="auto"/>
              <w:jc w:val="both"/>
              <w:rPr>
                <w:rFonts w:ascii="Times New Roman" w:eastAsia="Times New Roman" w:hAnsi="Times New Roman" w:cs="Times New Roman"/>
                <w:sz w:val="24"/>
                <w:szCs w:val="24"/>
                <w:lang w:eastAsia="lv-LV"/>
              </w:rPr>
            </w:pPr>
            <w:r w:rsidRPr="00011006">
              <w:rPr>
                <w:rFonts w:ascii="Times New Roman" w:eastAsia="Times New Roman" w:hAnsi="Times New Roman" w:cs="Times New Roman"/>
                <w:sz w:val="24"/>
                <w:szCs w:val="24"/>
                <w:lang w:eastAsia="lv-LV"/>
              </w:rPr>
              <w:lastRenderedPageBreak/>
              <w:t>LAPK 63.</w:t>
            </w:r>
            <w:r w:rsidR="00E64634">
              <w:rPr>
                <w:rFonts w:ascii="Times New Roman" w:eastAsia="Times New Roman" w:hAnsi="Times New Roman" w:cs="Times New Roman"/>
                <w:sz w:val="24"/>
                <w:szCs w:val="24"/>
                <w:lang w:eastAsia="lv-LV"/>
              </w:rPr>
              <w:t> </w:t>
            </w:r>
            <w:r w:rsidRPr="00011006">
              <w:rPr>
                <w:rFonts w:ascii="Times New Roman" w:eastAsia="Times New Roman" w:hAnsi="Times New Roman" w:cs="Times New Roman"/>
                <w:sz w:val="24"/>
                <w:szCs w:val="24"/>
                <w:lang w:eastAsia="lv-LV"/>
              </w:rPr>
              <w:t>pantā ir noteikta administratīvā atbildība par patvaļīgu artēzisko urbumu ierīkošanu vai ūdens ņemšanas noteikumu pārkāpšanu.</w:t>
            </w:r>
          </w:p>
          <w:p w14:paraId="4CFBFC41" w14:textId="77777777" w:rsidR="008277F1" w:rsidRPr="00527DB6" w:rsidRDefault="008277F1" w:rsidP="00706183">
            <w:pPr>
              <w:spacing w:after="120" w:line="240" w:lineRule="auto"/>
              <w:jc w:val="both"/>
              <w:rPr>
                <w:rFonts w:ascii="Times New Roman" w:eastAsia="Times New Roman" w:hAnsi="Times New Roman" w:cs="Times New Roman"/>
                <w:sz w:val="24"/>
                <w:szCs w:val="24"/>
                <w:lang w:eastAsia="lv-LV"/>
              </w:rPr>
            </w:pPr>
            <w:r w:rsidRPr="00011006">
              <w:rPr>
                <w:rFonts w:ascii="Times New Roman" w:eastAsia="Times New Roman" w:hAnsi="Times New Roman" w:cs="Times New Roman"/>
                <w:sz w:val="24"/>
                <w:szCs w:val="24"/>
                <w:lang w:eastAsia="lv-LV"/>
              </w:rPr>
              <w:t xml:space="preserve">LAPK </w:t>
            </w:r>
            <w:r w:rsidRPr="00011006">
              <w:rPr>
                <w:rFonts w:ascii="Times New Roman" w:hAnsi="Times New Roman" w:cs="Times New Roman"/>
                <w:bCs/>
                <w:sz w:val="24"/>
                <w:szCs w:val="24"/>
              </w:rPr>
              <w:t>75.</w:t>
            </w:r>
            <w:r w:rsidRPr="00011006">
              <w:rPr>
                <w:rFonts w:ascii="Times New Roman" w:hAnsi="Times New Roman" w:cs="Times New Roman"/>
                <w:bCs/>
                <w:sz w:val="24"/>
                <w:szCs w:val="24"/>
                <w:vertAlign w:val="superscript"/>
              </w:rPr>
              <w:t>6</w:t>
            </w:r>
            <w:r w:rsidR="00E64634">
              <w:rPr>
                <w:rFonts w:ascii="Times New Roman" w:hAnsi="Times New Roman" w:cs="Times New Roman"/>
                <w:bCs/>
                <w:sz w:val="24"/>
                <w:szCs w:val="24"/>
                <w:vertAlign w:val="superscript"/>
              </w:rPr>
              <w:t> </w:t>
            </w:r>
            <w:r w:rsidRPr="00011006">
              <w:rPr>
                <w:rFonts w:ascii="Times New Roman" w:hAnsi="Times New Roman" w:cs="Times New Roman"/>
                <w:bCs/>
                <w:sz w:val="24"/>
                <w:szCs w:val="24"/>
              </w:rPr>
              <w:t xml:space="preserve">pantā </w:t>
            </w:r>
            <w:r w:rsidRPr="00011006">
              <w:rPr>
                <w:rFonts w:ascii="Times New Roman" w:eastAsia="Times New Roman" w:hAnsi="Times New Roman" w:cs="Times New Roman"/>
                <w:sz w:val="24"/>
                <w:szCs w:val="24"/>
                <w:lang w:eastAsia="lv-LV"/>
              </w:rPr>
              <w:t>ir noteikta</w:t>
            </w:r>
            <w:r w:rsidRPr="00527DB6">
              <w:rPr>
                <w:rFonts w:ascii="Times New Roman" w:eastAsia="Times New Roman" w:hAnsi="Times New Roman" w:cs="Times New Roman"/>
                <w:sz w:val="24"/>
                <w:szCs w:val="24"/>
                <w:lang w:eastAsia="lv-LV"/>
              </w:rPr>
              <w:t xml:space="preserve"> administratīvā atbildība par:</w:t>
            </w:r>
          </w:p>
          <w:p w14:paraId="7A091BF5" w14:textId="77777777" w:rsidR="008277F1" w:rsidRPr="00527DB6" w:rsidRDefault="008277F1" w:rsidP="00CB2852">
            <w:pPr>
              <w:pStyle w:val="ListParagraph"/>
              <w:numPr>
                <w:ilvl w:val="0"/>
                <w:numId w:val="11"/>
              </w:numPr>
              <w:spacing w:after="120" w:line="240" w:lineRule="auto"/>
              <w:jc w:val="both"/>
              <w:rPr>
                <w:rFonts w:ascii="Times New Roman" w:eastAsia="Times New Roman" w:hAnsi="Times New Roman" w:cs="Times New Roman"/>
                <w:sz w:val="24"/>
                <w:szCs w:val="24"/>
                <w:lang w:eastAsia="lv-LV"/>
              </w:rPr>
            </w:pPr>
            <w:r w:rsidRPr="00527DB6">
              <w:rPr>
                <w:rFonts w:ascii="Times New Roman" w:eastAsia="Times New Roman" w:hAnsi="Times New Roman" w:cs="Times New Roman"/>
                <w:sz w:val="24"/>
                <w:szCs w:val="24"/>
                <w:lang w:eastAsia="lv-LV"/>
              </w:rPr>
              <w:t>derīgo izrakteņu ieguves atkritumu apsaimniekošanas noteikumu pārkāpšanu;</w:t>
            </w:r>
          </w:p>
          <w:p w14:paraId="4A8277BF" w14:textId="77777777" w:rsidR="008277F1" w:rsidRPr="00527DB6" w:rsidRDefault="008277F1" w:rsidP="00CB2852">
            <w:pPr>
              <w:pStyle w:val="ListParagraph"/>
              <w:numPr>
                <w:ilvl w:val="0"/>
                <w:numId w:val="11"/>
              </w:numPr>
              <w:spacing w:after="120" w:line="240" w:lineRule="auto"/>
              <w:jc w:val="both"/>
              <w:rPr>
                <w:rFonts w:ascii="Times New Roman" w:eastAsia="Times New Roman" w:hAnsi="Times New Roman" w:cs="Times New Roman"/>
                <w:sz w:val="24"/>
                <w:szCs w:val="24"/>
                <w:lang w:eastAsia="lv-LV"/>
              </w:rPr>
            </w:pPr>
            <w:r w:rsidRPr="00527DB6">
              <w:rPr>
                <w:rFonts w:ascii="Times New Roman" w:eastAsia="Times New Roman" w:hAnsi="Times New Roman" w:cs="Times New Roman"/>
                <w:sz w:val="24"/>
                <w:szCs w:val="24"/>
                <w:lang w:eastAsia="lv-LV"/>
              </w:rPr>
              <w:t>derīgo izrakteņu ieguves atkritumu apglabāšanu neparedzētās vietās.</w:t>
            </w:r>
          </w:p>
          <w:p w14:paraId="0A38AA0A" w14:textId="34E86725" w:rsidR="00401725" w:rsidRPr="00044840" w:rsidRDefault="001409E6" w:rsidP="005516A0">
            <w:pPr>
              <w:pStyle w:val="naiskr"/>
              <w:spacing w:before="0" w:after="120"/>
              <w:jc w:val="both"/>
              <w:rPr>
                <w:i/>
              </w:rPr>
            </w:pPr>
            <w:r>
              <w:rPr>
                <w:i/>
              </w:rPr>
              <w:t>Likum</w:t>
            </w:r>
            <w:r w:rsidR="00401725" w:rsidRPr="00044840">
              <w:rPr>
                <w:i/>
              </w:rPr>
              <w:t>projekta mērķis un būtība</w:t>
            </w:r>
          </w:p>
          <w:p w14:paraId="3ADFF855" w14:textId="4CAEE49A" w:rsidR="008277F1" w:rsidRPr="0098195D" w:rsidRDefault="008277F1" w:rsidP="00706183">
            <w:pPr>
              <w:pStyle w:val="FootnoteText"/>
              <w:spacing w:after="120"/>
              <w:jc w:val="both"/>
              <w:rPr>
                <w:sz w:val="24"/>
                <w:szCs w:val="24"/>
              </w:rPr>
            </w:pPr>
            <w:r w:rsidRPr="0098195D">
              <w:rPr>
                <w:sz w:val="24"/>
                <w:szCs w:val="24"/>
              </w:rPr>
              <w:t xml:space="preserve">Likumprojekta mērķis ir zemes dzīļu </w:t>
            </w:r>
            <w:r w:rsidR="00015B12" w:rsidRPr="0098195D">
              <w:rPr>
                <w:sz w:val="24"/>
                <w:szCs w:val="24"/>
              </w:rPr>
              <w:t xml:space="preserve">izmantošanas </w:t>
            </w:r>
            <w:r w:rsidRPr="0098195D">
              <w:rPr>
                <w:sz w:val="24"/>
                <w:szCs w:val="24"/>
              </w:rPr>
              <w:t xml:space="preserve">nozares administratīvo pārkāpumu </w:t>
            </w:r>
            <w:r w:rsidR="00E64634" w:rsidRPr="0098195D">
              <w:rPr>
                <w:sz w:val="24"/>
                <w:szCs w:val="24"/>
              </w:rPr>
              <w:t>kodifikācija</w:t>
            </w:r>
            <w:r w:rsidRPr="0098195D">
              <w:rPr>
                <w:sz w:val="24"/>
                <w:szCs w:val="24"/>
              </w:rPr>
              <w:t xml:space="preserve">, kas stāsies spēkā vienlaikus ar </w:t>
            </w:r>
            <w:r w:rsidR="001A2B20" w:rsidRPr="0098195D">
              <w:rPr>
                <w:sz w:val="24"/>
                <w:szCs w:val="24"/>
              </w:rPr>
              <w:t>Administratīvās atbildības</w:t>
            </w:r>
            <w:r w:rsidRPr="0098195D">
              <w:rPr>
                <w:sz w:val="24"/>
                <w:szCs w:val="24"/>
              </w:rPr>
              <w:t xml:space="preserve"> likumu.</w:t>
            </w:r>
          </w:p>
          <w:p w14:paraId="1B8ED68F" w14:textId="5BE87428" w:rsidR="00A41875" w:rsidRDefault="00776C6B" w:rsidP="00706183">
            <w:pPr>
              <w:pStyle w:val="FootnoteText"/>
              <w:spacing w:after="120"/>
              <w:jc w:val="both"/>
              <w:rPr>
                <w:sz w:val="24"/>
                <w:szCs w:val="24"/>
              </w:rPr>
            </w:pPr>
            <w:r>
              <w:rPr>
                <w:sz w:val="24"/>
                <w:szCs w:val="24"/>
              </w:rPr>
              <w:t>L</w:t>
            </w:r>
            <w:r w:rsidR="00EE5B29" w:rsidRPr="00A37BA0">
              <w:rPr>
                <w:sz w:val="24"/>
                <w:szCs w:val="24"/>
              </w:rPr>
              <w:t xml:space="preserve">ikumprojekta 1. pants precizē </w:t>
            </w:r>
            <w:r>
              <w:rPr>
                <w:sz w:val="24"/>
                <w:szCs w:val="24"/>
              </w:rPr>
              <w:t>likuma</w:t>
            </w:r>
            <w:r w:rsidRPr="001F64BE">
              <w:rPr>
                <w:sz w:val="24"/>
                <w:szCs w:val="24"/>
              </w:rPr>
              <w:t xml:space="preserve"> “Par zemes dzīlēm” (turpmāk – Likums)</w:t>
            </w:r>
            <w:r w:rsidR="00EE5B29" w:rsidRPr="00A37BA0">
              <w:rPr>
                <w:sz w:val="24"/>
                <w:szCs w:val="24"/>
              </w:rPr>
              <w:t xml:space="preserve"> V nodaļas nosaukumu</w:t>
            </w:r>
            <w:r>
              <w:rPr>
                <w:sz w:val="24"/>
                <w:szCs w:val="24"/>
              </w:rPr>
              <w:t xml:space="preserve"> atbilstoši </w:t>
            </w:r>
            <w:r w:rsidR="00301D7B">
              <w:rPr>
                <w:sz w:val="24"/>
                <w:szCs w:val="24"/>
              </w:rPr>
              <w:t>nodaļas saturam</w:t>
            </w:r>
            <w:r w:rsidR="00EE5B29" w:rsidRPr="00A37BA0">
              <w:rPr>
                <w:sz w:val="24"/>
                <w:szCs w:val="24"/>
              </w:rPr>
              <w:t xml:space="preserve"> –</w:t>
            </w:r>
            <w:r w:rsidR="00460298">
              <w:rPr>
                <w:bCs/>
                <w:sz w:val="24"/>
                <w:szCs w:val="24"/>
              </w:rPr>
              <w:t xml:space="preserve"> </w:t>
            </w:r>
            <w:r w:rsidR="00460298">
              <w:rPr>
                <w:sz w:val="24"/>
                <w:szCs w:val="24"/>
              </w:rPr>
              <w:t>A</w:t>
            </w:r>
            <w:r w:rsidR="00EE5B29" w:rsidRPr="00A37BA0">
              <w:rPr>
                <w:sz w:val="24"/>
                <w:szCs w:val="24"/>
              </w:rPr>
              <w:t xml:space="preserve">tbildība </w:t>
            </w:r>
            <w:r w:rsidR="00EE5B29">
              <w:rPr>
                <w:sz w:val="24"/>
                <w:szCs w:val="24"/>
              </w:rPr>
              <w:t xml:space="preserve">par </w:t>
            </w:r>
            <w:r w:rsidR="00962B07">
              <w:rPr>
                <w:sz w:val="24"/>
                <w:szCs w:val="24"/>
              </w:rPr>
              <w:t xml:space="preserve">radīto </w:t>
            </w:r>
            <w:r w:rsidR="00EE5B29">
              <w:rPr>
                <w:sz w:val="24"/>
                <w:szCs w:val="24"/>
              </w:rPr>
              <w:t>kaitējumu zemes dzīlēm</w:t>
            </w:r>
            <w:r w:rsidR="00460298">
              <w:rPr>
                <w:sz w:val="24"/>
                <w:szCs w:val="24"/>
              </w:rPr>
              <w:t xml:space="preserve"> un zemes dzīļu informatīvā bāze</w:t>
            </w:r>
            <w:r w:rsidR="00EE5B29">
              <w:rPr>
                <w:sz w:val="24"/>
                <w:szCs w:val="24"/>
              </w:rPr>
              <w:t>.</w:t>
            </w:r>
            <w:r w:rsidR="00207B82" w:rsidRPr="00A37BA0">
              <w:rPr>
                <w:sz w:val="24"/>
                <w:szCs w:val="24"/>
              </w:rPr>
              <w:t xml:space="preserve"> </w:t>
            </w:r>
          </w:p>
          <w:p w14:paraId="3D469F48" w14:textId="30A1EAD5" w:rsidR="008277F1" w:rsidRPr="00011006" w:rsidRDefault="002D5F03" w:rsidP="00706183">
            <w:pPr>
              <w:pStyle w:val="FootnoteText"/>
              <w:spacing w:after="120"/>
              <w:jc w:val="both"/>
              <w:rPr>
                <w:bCs/>
                <w:sz w:val="24"/>
                <w:szCs w:val="24"/>
              </w:rPr>
            </w:pPr>
            <w:r>
              <w:rPr>
                <w:sz w:val="24"/>
                <w:szCs w:val="24"/>
              </w:rPr>
              <w:t xml:space="preserve">Likumprojekta </w:t>
            </w:r>
            <w:r w:rsidR="00776C6B">
              <w:rPr>
                <w:sz w:val="24"/>
                <w:szCs w:val="24"/>
              </w:rPr>
              <w:t>2</w:t>
            </w:r>
            <w:r>
              <w:rPr>
                <w:sz w:val="24"/>
                <w:szCs w:val="24"/>
              </w:rPr>
              <w:t>. pants</w:t>
            </w:r>
            <w:r w:rsidRPr="00183FDD">
              <w:rPr>
                <w:sz w:val="24"/>
                <w:szCs w:val="24"/>
              </w:rPr>
              <w:t xml:space="preserve"> papildina </w:t>
            </w:r>
            <w:r w:rsidRPr="00183FDD">
              <w:rPr>
                <w:bCs/>
                <w:sz w:val="24"/>
                <w:szCs w:val="24"/>
              </w:rPr>
              <w:t>Likum</w:t>
            </w:r>
            <w:r w:rsidR="00460298">
              <w:rPr>
                <w:bCs/>
                <w:sz w:val="24"/>
                <w:szCs w:val="24"/>
              </w:rPr>
              <w:t>u ar jaunu</w:t>
            </w:r>
            <w:r w:rsidR="00776C6B">
              <w:rPr>
                <w:bCs/>
                <w:sz w:val="24"/>
                <w:szCs w:val="24"/>
              </w:rPr>
              <w:t xml:space="preserve"> V</w:t>
            </w:r>
            <w:r w:rsidR="00460298" w:rsidRPr="00460298">
              <w:rPr>
                <w:bCs/>
                <w:sz w:val="24"/>
                <w:szCs w:val="24"/>
                <w:vertAlign w:val="superscript"/>
              </w:rPr>
              <w:t>1</w:t>
            </w:r>
            <w:r w:rsidR="00776C6B">
              <w:rPr>
                <w:bCs/>
                <w:sz w:val="24"/>
                <w:szCs w:val="24"/>
              </w:rPr>
              <w:t> nodaļu</w:t>
            </w:r>
            <w:r w:rsidR="008277F1" w:rsidRPr="00011006">
              <w:rPr>
                <w:bCs/>
                <w:sz w:val="24"/>
                <w:szCs w:val="24"/>
              </w:rPr>
              <w:t xml:space="preserve"> </w:t>
            </w:r>
            <w:r w:rsidR="00460298" w:rsidRPr="00183FDD">
              <w:rPr>
                <w:bCs/>
                <w:sz w:val="24"/>
                <w:szCs w:val="24"/>
              </w:rPr>
              <w:t>“</w:t>
            </w:r>
            <w:r w:rsidR="00460298" w:rsidRPr="00460298">
              <w:rPr>
                <w:bCs/>
                <w:sz w:val="24"/>
                <w:szCs w:val="24"/>
              </w:rPr>
              <w:t>Administratīvie pārkāpumi zemes dzīļu izmantošanas jomā un kompetence administratīvo pārkāpumu procesā</w:t>
            </w:r>
            <w:r w:rsidR="00460298" w:rsidRPr="00011006">
              <w:rPr>
                <w:bCs/>
                <w:sz w:val="24"/>
                <w:szCs w:val="24"/>
              </w:rPr>
              <w:t>” un papildina Likumu ar 23.</w:t>
            </w:r>
            <w:r w:rsidR="00460298" w:rsidRPr="00011006">
              <w:rPr>
                <w:bCs/>
                <w:sz w:val="24"/>
                <w:szCs w:val="24"/>
                <w:vertAlign w:val="superscript"/>
              </w:rPr>
              <w:t>1</w:t>
            </w:r>
            <w:r w:rsidR="00460298" w:rsidRPr="00011006">
              <w:rPr>
                <w:bCs/>
                <w:sz w:val="24"/>
                <w:szCs w:val="24"/>
              </w:rPr>
              <w:t xml:space="preserve"> un 23.</w:t>
            </w:r>
            <w:r w:rsidR="00460298" w:rsidRPr="00011006">
              <w:rPr>
                <w:bCs/>
                <w:sz w:val="24"/>
                <w:szCs w:val="24"/>
                <w:vertAlign w:val="superscript"/>
              </w:rPr>
              <w:t>2</w:t>
            </w:r>
            <w:r w:rsidR="00460298">
              <w:rPr>
                <w:bCs/>
                <w:sz w:val="24"/>
                <w:szCs w:val="24"/>
                <w:vertAlign w:val="superscript"/>
              </w:rPr>
              <w:t> </w:t>
            </w:r>
            <w:r w:rsidR="00460298" w:rsidRPr="00011006">
              <w:rPr>
                <w:bCs/>
                <w:sz w:val="24"/>
                <w:szCs w:val="24"/>
              </w:rPr>
              <w:t>pantu</w:t>
            </w:r>
            <w:r w:rsidR="008277F1" w:rsidRPr="00011006">
              <w:rPr>
                <w:bCs/>
                <w:sz w:val="24"/>
                <w:szCs w:val="24"/>
              </w:rPr>
              <w:t>:</w:t>
            </w:r>
          </w:p>
          <w:p w14:paraId="57F05DDD" w14:textId="1F38FC30" w:rsidR="008277F1" w:rsidRPr="00011006" w:rsidRDefault="008277F1" w:rsidP="00CB2852">
            <w:pPr>
              <w:pStyle w:val="ListParagraph"/>
              <w:numPr>
                <w:ilvl w:val="0"/>
                <w:numId w:val="11"/>
              </w:numPr>
              <w:spacing w:after="120" w:line="240" w:lineRule="auto"/>
              <w:jc w:val="both"/>
              <w:rPr>
                <w:rFonts w:ascii="Times New Roman" w:eastAsia="Times New Roman" w:hAnsi="Times New Roman" w:cs="Times New Roman"/>
                <w:sz w:val="24"/>
                <w:szCs w:val="24"/>
                <w:lang w:eastAsia="lv-LV"/>
              </w:rPr>
            </w:pPr>
            <w:r w:rsidRPr="00011006">
              <w:rPr>
                <w:rFonts w:ascii="Times New Roman" w:eastAsia="Times New Roman" w:hAnsi="Times New Roman" w:cs="Times New Roman"/>
                <w:sz w:val="24"/>
                <w:szCs w:val="24"/>
              </w:rPr>
              <w:t>Par zemes dzīļu izmantošanu bez dokumentiem, kas zemes dzīļu izmantotājam jāsaņem saskaņā ar normatīvajiem aktiem;</w:t>
            </w:r>
          </w:p>
          <w:p w14:paraId="3B4DDB6D" w14:textId="31BF5B00" w:rsidR="008277F1" w:rsidRPr="0098195D" w:rsidRDefault="008277F1" w:rsidP="00CB2852">
            <w:pPr>
              <w:pStyle w:val="ListParagraph"/>
              <w:numPr>
                <w:ilvl w:val="0"/>
                <w:numId w:val="11"/>
              </w:numPr>
              <w:spacing w:after="120" w:line="240" w:lineRule="auto"/>
              <w:jc w:val="both"/>
              <w:rPr>
                <w:rFonts w:ascii="Times New Roman" w:eastAsia="Times New Roman" w:hAnsi="Times New Roman" w:cs="Times New Roman"/>
                <w:sz w:val="24"/>
                <w:szCs w:val="24"/>
                <w:lang w:eastAsia="lv-LV"/>
              </w:rPr>
            </w:pPr>
            <w:r w:rsidRPr="00011006">
              <w:rPr>
                <w:rFonts w:ascii="Times New Roman" w:eastAsia="Times New Roman" w:hAnsi="Times New Roman" w:cs="Times New Roman"/>
                <w:sz w:val="24"/>
                <w:szCs w:val="24"/>
              </w:rPr>
              <w:t xml:space="preserve">Par </w:t>
            </w:r>
            <w:r w:rsidR="00334257" w:rsidRPr="00334257">
              <w:rPr>
                <w:rFonts w:ascii="Times New Roman" w:eastAsia="Times New Roman" w:hAnsi="Times New Roman" w:cs="Times New Roman"/>
                <w:sz w:val="24"/>
                <w:szCs w:val="24"/>
              </w:rPr>
              <w:t>normatīvajos aktos zemes dzīļu izmantošanas jomā</w:t>
            </w:r>
            <w:r w:rsidR="00AD3B08" w:rsidRPr="0098195D">
              <w:rPr>
                <w:rFonts w:ascii="Times New Roman" w:eastAsia="Times New Roman" w:hAnsi="Times New Roman" w:cs="Times New Roman"/>
                <w:sz w:val="24"/>
                <w:szCs w:val="24"/>
              </w:rPr>
              <w:t xml:space="preserve"> noteikto prasību vai </w:t>
            </w:r>
            <w:r w:rsidRPr="0098195D">
              <w:rPr>
                <w:rFonts w:ascii="Times New Roman" w:eastAsia="Times New Roman" w:hAnsi="Times New Roman" w:cs="Times New Roman"/>
                <w:sz w:val="24"/>
                <w:szCs w:val="24"/>
              </w:rPr>
              <w:t>ar zemes dzīļu izmantošanu saistīt</w:t>
            </w:r>
            <w:r w:rsidR="00754C0B" w:rsidRPr="0098195D">
              <w:rPr>
                <w:rFonts w:ascii="Times New Roman" w:eastAsia="Times New Roman" w:hAnsi="Times New Roman" w:cs="Times New Roman"/>
                <w:sz w:val="24"/>
                <w:szCs w:val="24"/>
              </w:rPr>
              <w:t>aj</w:t>
            </w:r>
            <w:r w:rsidRPr="0098195D">
              <w:rPr>
                <w:rFonts w:ascii="Times New Roman" w:eastAsia="Times New Roman" w:hAnsi="Times New Roman" w:cs="Times New Roman"/>
                <w:sz w:val="24"/>
                <w:szCs w:val="24"/>
              </w:rPr>
              <w:t>os dokumentos, kas zemes dzīļu izmantotājam jāsaņem saskaņā ar normatīvajiem akti</w:t>
            </w:r>
            <w:r w:rsidR="00AD3B08" w:rsidRPr="0098195D">
              <w:rPr>
                <w:rFonts w:ascii="Times New Roman" w:eastAsia="Times New Roman" w:hAnsi="Times New Roman" w:cs="Times New Roman"/>
                <w:sz w:val="24"/>
                <w:szCs w:val="24"/>
              </w:rPr>
              <w:t>em, noteikto prasību pārkāpšanu</w:t>
            </w:r>
            <w:r w:rsidRPr="0098195D">
              <w:rPr>
                <w:rFonts w:ascii="Times New Roman" w:eastAsia="Times New Roman" w:hAnsi="Times New Roman" w:cs="Times New Roman"/>
                <w:sz w:val="24"/>
                <w:szCs w:val="24"/>
              </w:rPr>
              <w:t>;</w:t>
            </w:r>
          </w:p>
          <w:p w14:paraId="36E0FE9F" w14:textId="7C425AD0" w:rsidR="008277F1" w:rsidRPr="00CE462A" w:rsidRDefault="008277F1" w:rsidP="00CB2852">
            <w:pPr>
              <w:pStyle w:val="ListParagraph"/>
              <w:numPr>
                <w:ilvl w:val="0"/>
                <w:numId w:val="11"/>
              </w:numPr>
              <w:spacing w:after="120" w:line="240" w:lineRule="auto"/>
              <w:jc w:val="both"/>
              <w:rPr>
                <w:rFonts w:ascii="Times New Roman" w:eastAsia="Times New Roman" w:hAnsi="Times New Roman" w:cs="Times New Roman"/>
                <w:sz w:val="24"/>
                <w:szCs w:val="24"/>
                <w:lang w:eastAsia="lv-LV"/>
              </w:rPr>
            </w:pPr>
            <w:r w:rsidRPr="0098195D">
              <w:rPr>
                <w:rFonts w:ascii="Times New Roman" w:eastAsia="Times New Roman" w:hAnsi="Times New Roman" w:cs="Times New Roman"/>
                <w:sz w:val="24"/>
                <w:szCs w:val="24"/>
              </w:rPr>
              <w:t xml:space="preserve">Par derīgo izrakteņu ieguves vietu </w:t>
            </w:r>
            <w:r w:rsidR="007400D4" w:rsidRPr="0098195D">
              <w:rPr>
                <w:rFonts w:ascii="Times New Roman" w:eastAsia="Times New Roman" w:hAnsi="Times New Roman" w:cs="Times New Roman"/>
                <w:sz w:val="24"/>
                <w:szCs w:val="24"/>
              </w:rPr>
              <w:t xml:space="preserve">konservācijas vai </w:t>
            </w:r>
            <w:r w:rsidRPr="0098195D">
              <w:rPr>
                <w:rFonts w:ascii="Times New Roman" w:eastAsia="Times New Roman" w:hAnsi="Times New Roman" w:cs="Times New Roman"/>
                <w:sz w:val="24"/>
                <w:szCs w:val="24"/>
              </w:rPr>
              <w:t>rekultivācijas vai urbumu konservācijas vai</w:t>
            </w:r>
            <w:r w:rsidRPr="00274107">
              <w:rPr>
                <w:rFonts w:ascii="Times New Roman" w:eastAsia="Times New Roman" w:hAnsi="Times New Roman" w:cs="Times New Roman"/>
                <w:sz w:val="24"/>
                <w:szCs w:val="24"/>
              </w:rPr>
              <w:t xml:space="preserve"> likvidācijas noteikumu pārkāpšanu</w:t>
            </w:r>
            <w:r w:rsidR="00951834">
              <w:rPr>
                <w:rFonts w:ascii="Times New Roman" w:eastAsia="Times New Roman" w:hAnsi="Times New Roman" w:cs="Times New Roman"/>
                <w:sz w:val="24"/>
                <w:szCs w:val="24"/>
              </w:rPr>
              <w:t>.</w:t>
            </w:r>
          </w:p>
          <w:p w14:paraId="583DE476" w14:textId="487A1F5D" w:rsidR="00DB58C4" w:rsidRPr="009E633E" w:rsidRDefault="009E633E" w:rsidP="00951834">
            <w:pPr>
              <w:spacing w:after="120" w:line="240" w:lineRule="auto"/>
              <w:ind w:firstLine="720"/>
              <w:jc w:val="both"/>
              <w:rPr>
                <w:rFonts w:ascii="Times New Roman" w:eastAsia="Times New Roman" w:hAnsi="Times New Roman" w:cs="Times New Roman"/>
                <w:sz w:val="24"/>
                <w:szCs w:val="24"/>
                <w:lang w:eastAsia="lv-LV"/>
              </w:rPr>
            </w:pPr>
            <w:r w:rsidRPr="009E633E">
              <w:rPr>
                <w:rFonts w:ascii="Times New Roman" w:hAnsi="Times New Roman" w:cs="Times New Roman"/>
                <w:sz w:val="24"/>
                <w:szCs w:val="24"/>
              </w:rPr>
              <w:t xml:space="preserve">Vispārējās prasības </w:t>
            </w:r>
            <w:r w:rsidR="00527DB6">
              <w:rPr>
                <w:rFonts w:ascii="Times New Roman" w:hAnsi="Times New Roman" w:cs="Times New Roman"/>
                <w:sz w:val="24"/>
                <w:szCs w:val="24"/>
              </w:rPr>
              <w:t>attiecībā uz</w:t>
            </w:r>
            <w:r w:rsidRPr="009E633E">
              <w:rPr>
                <w:rFonts w:ascii="Times New Roman" w:hAnsi="Times New Roman" w:cs="Times New Roman"/>
                <w:sz w:val="24"/>
                <w:szCs w:val="24"/>
              </w:rPr>
              <w:t xml:space="preserve"> pārkāpumiem zemes dzīļu jom</w:t>
            </w:r>
            <w:r w:rsidR="00207B82">
              <w:rPr>
                <w:rFonts w:ascii="Times New Roman" w:hAnsi="Times New Roman" w:cs="Times New Roman"/>
                <w:sz w:val="24"/>
                <w:szCs w:val="24"/>
              </w:rPr>
              <w:t xml:space="preserve">ā </w:t>
            </w:r>
            <w:r w:rsidR="00207B82" w:rsidRPr="009E633E">
              <w:rPr>
                <w:rFonts w:ascii="Times New Roman" w:hAnsi="Times New Roman" w:cs="Times New Roman"/>
                <w:sz w:val="24"/>
                <w:szCs w:val="24"/>
              </w:rPr>
              <w:t>no</w:t>
            </w:r>
            <w:r w:rsidR="00207B82">
              <w:rPr>
                <w:rFonts w:ascii="Times New Roman" w:hAnsi="Times New Roman" w:cs="Times New Roman"/>
                <w:sz w:val="24"/>
                <w:szCs w:val="24"/>
              </w:rPr>
              <w:t>teic</w:t>
            </w:r>
            <w:r w:rsidR="00207B82" w:rsidRPr="009E633E">
              <w:rPr>
                <w:rFonts w:ascii="Times New Roman" w:hAnsi="Times New Roman" w:cs="Times New Roman"/>
                <w:sz w:val="24"/>
                <w:szCs w:val="24"/>
              </w:rPr>
              <w:t xml:space="preserve"> </w:t>
            </w:r>
            <w:r w:rsidR="00C877AA">
              <w:rPr>
                <w:rFonts w:ascii="Times New Roman" w:hAnsi="Times New Roman" w:cs="Times New Roman"/>
                <w:sz w:val="24"/>
                <w:szCs w:val="24"/>
              </w:rPr>
              <w:t>Likuma</w:t>
            </w:r>
            <w:r w:rsidRPr="009E633E">
              <w:rPr>
                <w:rFonts w:ascii="Times New Roman" w:hAnsi="Times New Roman" w:cs="Times New Roman"/>
                <w:sz w:val="24"/>
                <w:szCs w:val="24"/>
              </w:rPr>
              <w:t xml:space="preserve"> </w:t>
            </w:r>
            <w:r w:rsidRPr="009E633E">
              <w:rPr>
                <w:rFonts w:ascii="Times New Roman" w:hAnsi="Times New Roman" w:cs="Times New Roman"/>
                <w:bCs/>
                <w:sz w:val="24"/>
                <w:szCs w:val="24"/>
              </w:rPr>
              <w:t>19.</w:t>
            </w:r>
            <w:r w:rsidR="00E64634">
              <w:rPr>
                <w:rFonts w:ascii="Times New Roman" w:hAnsi="Times New Roman" w:cs="Times New Roman"/>
                <w:bCs/>
                <w:sz w:val="24"/>
                <w:szCs w:val="24"/>
              </w:rPr>
              <w:t> </w:t>
            </w:r>
            <w:r w:rsidRPr="009E633E">
              <w:rPr>
                <w:rFonts w:ascii="Times New Roman" w:hAnsi="Times New Roman" w:cs="Times New Roman"/>
                <w:bCs/>
                <w:sz w:val="24"/>
                <w:szCs w:val="24"/>
              </w:rPr>
              <w:t xml:space="preserve">pants, kurā noteikts, ka </w:t>
            </w:r>
            <w:r w:rsidR="001A58D3">
              <w:rPr>
                <w:rFonts w:ascii="Times New Roman" w:hAnsi="Times New Roman" w:cs="Times New Roman"/>
                <w:sz w:val="24"/>
                <w:szCs w:val="24"/>
              </w:rPr>
              <w:t>p</w:t>
            </w:r>
            <w:r w:rsidRPr="009E633E">
              <w:rPr>
                <w:rFonts w:ascii="Times New Roman" w:hAnsi="Times New Roman" w:cs="Times New Roman"/>
                <w:sz w:val="24"/>
                <w:szCs w:val="24"/>
              </w:rPr>
              <w:t>ersonas, kas, izmantojot zemes dzīles, ir pārkāpušas šajā likumā un citos normatīvajos aktos noteiktās prasības, kā arī amatpersonas, kuras pretēji šā likuma un citu normatīvo aktu prasībām izsniegušas derīgo izrakteņu ieguves atļaujas vai zemes dzīļu izmantošanas licences, saucamas p</w:t>
            </w:r>
            <w:r w:rsidR="001A58D3">
              <w:rPr>
                <w:rFonts w:ascii="Times New Roman" w:hAnsi="Times New Roman" w:cs="Times New Roman"/>
                <w:sz w:val="24"/>
                <w:szCs w:val="24"/>
              </w:rPr>
              <w:t>ie likumos noteiktās atbildības</w:t>
            </w:r>
            <w:r w:rsidR="00834151">
              <w:rPr>
                <w:rFonts w:ascii="Times New Roman" w:hAnsi="Times New Roman" w:cs="Times New Roman"/>
                <w:sz w:val="24"/>
                <w:szCs w:val="24"/>
              </w:rPr>
              <w:t>,</w:t>
            </w:r>
            <w:r w:rsidRPr="009E633E">
              <w:rPr>
                <w:rFonts w:ascii="Times New Roman" w:hAnsi="Times New Roman" w:cs="Times New Roman"/>
                <w:sz w:val="24"/>
                <w:szCs w:val="24"/>
              </w:rPr>
              <w:t xml:space="preserve"> un 6.</w:t>
            </w:r>
            <w:r w:rsidR="00E64634">
              <w:rPr>
                <w:rFonts w:ascii="Times New Roman" w:hAnsi="Times New Roman" w:cs="Times New Roman"/>
                <w:sz w:val="24"/>
                <w:szCs w:val="24"/>
              </w:rPr>
              <w:t> </w:t>
            </w:r>
            <w:r w:rsidRPr="009E633E">
              <w:rPr>
                <w:rFonts w:ascii="Times New Roman" w:hAnsi="Times New Roman" w:cs="Times New Roman"/>
                <w:sz w:val="24"/>
                <w:szCs w:val="24"/>
              </w:rPr>
              <w:t>panta c</w:t>
            </w:r>
            <w:r w:rsidR="001A58D3">
              <w:rPr>
                <w:rFonts w:ascii="Times New Roman" w:hAnsi="Times New Roman" w:cs="Times New Roman"/>
                <w:sz w:val="24"/>
                <w:szCs w:val="24"/>
              </w:rPr>
              <w:t>eturtā daļa, kurā noteikts, ka</w:t>
            </w:r>
            <w:r w:rsidR="00763D1C">
              <w:rPr>
                <w:rFonts w:ascii="Times New Roman" w:hAnsi="Times New Roman" w:cs="Times New Roman"/>
                <w:sz w:val="24"/>
                <w:szCs w:val="24"/>
              </w:rPr>
              <w:t>,</w:t>
            </w:r>
            <w:r w:rsidR="001A58D3">
              <w:rPr>
                <w:rFonts w:ascii="Times New Roman" w:hAnsi="Times New Roman" w:cs="Times New Roman"/>
                <w:sz w:val="24"/>
                <w:szCs w:val="24"/>
              </w:rPr>
              <w:t xml:space="preserve"> n</w:t>
            </w:r>
            <w:r w:rsidRPr="009E633E">
              <w:rPr>
                <w:rFonts w:ascii="Times New Roman" w:hAnsi="Times New Roman" w:cs="Times New Roman"/>
                <w:sz w:val="24"/>
                <w:szCs w:val="24"/>
              </w:rPr>
              <w:t xml:space="preserve">odrošinot zemes dzīļu racionālu izmantošanu un </w:t>
            </w:r>
            <w:r w:rsidRPr="009E633E">
              <w:rPr>
                <w:rFonts w:ascii="Times New Roman" w:hAnsi="Times New Roman" w:cs="Times New Roman"/>
                <w:sz w:val="24"/>
                <w:szCs w:val="24"/>
              </w:rPr>
              <w:lastRenderedPageBreak/>
              <w:t>aizsardzību, valsts un pašvaldības šajā likumā un citos normatīvajos aktos paredzētajos gadījumos un noteiktajā kārtībā var ierobežot, apturēt vai pārtraukt jebkuru juridisko un fizisko personu darbības zemes dzīļu izmantošanā.</w:t>
            </w:r>
          </w:p>
          <w:p w14:paraId="0620FBF2" w14:textId="5EF214E5" w:rsidR="006642FB" w:rsidRDefault="00F413B0" w:rsidP="00706183">
            <w:pPr>
              <w:pStyle w:val="ListParagraph"/>
              <w:spacing w:after="120" w:line="240" w:lineRule="auto"/>
              <w:ind w:left="0"/>
              <w:jc w:val="both"/>
              <w:rPr>
                <w:rFonts w:ascii="Times New Roman" w:eastAsia="Times New Roman" w:hAnsi="Times New Roman" w:cs="Times New Roman"/>
                <w:sz w:val="24"/>
                <w:szCs w:val="24"/>
                <w:lang w:eastAsia="lv-LV"/>
              </w:rPr>
            </w:pPr>
            <w:r w:rsidRPr="0098195D">
              <w:rPr>
                <w:rFonts w:ascii="Times New Roman" w:hAnsi="Times New Roman" w:cs="Times New Roman"/>
                <w:sz w:val="24"/>
                <w:szCs w:val="24"/>
              </w:rPr>
              <w:t>LAPK 55.</w:t>
            </w:r>
            <w:r w:rsidR="001E62EB" w:rsidRPr="0098195D">
              <w:rPr>
                <w:rFonts w:ascii="Times New Roman" w:hAnsi="Times New Roman" w:cs="Times New Roman"/>
                <w:sz w:val="24"/>
                <w:szCs w:val="24"/>
              </w:rPr>
              <w:t> </w:t>
            </w:r>
            <w:r w:rsidR="008277F1" w:rsidRPr="0098195D">
              <w:rPr>
                <w:rFonts w:ascii="Times New Roman" w:hAnsi="Times New Roman" w:cs="Times New Roman"/>
                <w:sz w:val="24"/>
                <w:szCs w:val="24"/>
              </w:rPr>
              <w:t>pant</w:t>
            </w:r>
            <w:r w:rsidR="00464A89" w:rsidRPr="0098195D">
              <w:rPr>
                <w:rFonts w:ascii="Times New Roman" w:hAnsi="Times New Roman" w:cs="Times New Roman"/>
                <w:sz w:val="24"/>
                <w:szCs w:val="24"/>
              </w:rPr>
              <w:t>ā</w:t>
            </w:r>
            <w:r w:rsidR="008277F1" w:rsidRPr="0098195D">
              <w:rPr>
                <w:rFonts w:ascii="Times New Roman" w:hAnsi="Times New Roman" w:cs="Times New Roman"/>
                <w:sz w:val="24"/>
                <w:szCs w:val="24"/>
              </w:rPr>
              <w:t xml:space="preserve"> paredzēta</w:t>
            </w:r>
            <w:r w:rsidR="008277F1" w:rsidRPr="00183FDD">
              <w:rPr>
                <w:rFonts w:ascii="Times New Roman" w:hAnsi="Times New Roman" w:cs="Times New Roman"/>
                <w:sz w:val="24"/>
                <w:szCs w:val="24"/>
              </w:rPr>
              <w:t xml:space="preserve"> administratīvā atbildība </w:t>
            </w:r>
            <w:r w:rsidR="008277F1" w:rsidRPr="0098195D">
              <w:rPr>
                <w:rFonts w:ascii="Times New Roman" w:hAnsi="Times New Roman" w:cs="Times New Roman"/>
                <w:i/>
                <w:sz w:val="24"/>
                <w:szCs w:val="24"/>
              </w:rPr>
              <w:t xml:space="preserve">par </w:t>
            </w:r>
            <w:r w:rsidR="008277F1" w:rsidRPr="0098195D">
              <w:rPr>
                <w:rFonts w:ascii="Times New Roman" w:eastAsia="Times New Roman" w:hAnsi="Times New Roman" w:cs="Times New Roman"/>
                <w:i/>
                <w:sz w:val="24"/>
                <w:szCs w:val="24"/>
              </w:rPr>
              <w:t xml:space="preserve">pazemes ūdeņu </w:t>
            </w:r>
            <w:r w:rsidR="00464A89" w:rsidRPr="0098195D">
              <w:rPr>
                <w:rFonts w:ascii="Times New Roman" w:eastAsia="Times New Roman" w:hAnsi="Times New Roman" w:cs="Times New Roman"/>
                <w:i/>
                <w:sz w:val="24"/>
                <w:szCs w:val="24"/>
              </w:rPr>
              <w:t>režīma novērošanas urbumu iznīcināšanu</w:t>
            </w:r>
            <w:r w:rsidR="00A811E2" w:rsidRPr="0098195D">
              <w:rPr>
                <w:rFonts w:ascii="Times New Roman" w:eastAsia="Times New Roman" w:hAnsi="Times New Roman" w:cs="Times New Roman"/>
                <w:sz w:val="24"/>
                <w:szCs w:val="24"/>
              </w:rPr>
              <w:t>.</w:t>
            </w:r>
            <w:r w:rsidR="0096744D" w:rsidRPr="0098195D">
              <w:rPr>
                <w:rFonts w:ascii="Times New Roman" w:eastAsia="Times New Roman" w:hAnsi="Times New Roman" w:cs="Times New Roman"/>
                <w:b/>
                <w:sz w:val="24"/>
                <w:szCs w:val="24"/>
              </w:rPr>
              <w:t xml:space="preserve"> </w:t>
            </w:r>
            <w:r w:rsidR="00763D1C">
              <w:rPr>
                <w:rFonts w:ascii="Times New Roman" w:eastAsia="Times New Roman" w:hAnsi="Times New Roman" w:cs="Times New Roman"/>
                <w:sz w:val="24"/>
                <w:szCs w:val="24"/>
                <w:lang w:eastAsia="lv-LV"/>
              </w:rPr>
              <w:t xml:space="preserve">Pazemes ūdeņu stāvokļa monitorings tiek īstenots arī valsts monitoringa programmas ietvaros, attiecīgi ierīkojot monitoringa urbumus un nodrošinot to uzturēšanu un aprīkošanu specifisku kvalitatīvo un kvantitatīvo parametru noteikšanai. Šādu monitoringa urbumu vai tā aprīkojuma iznīcināšanai ir būtiskas negatīvas sekas gan vides stāvokļa novērtēšanā, gan finansiāli. </w:t>
            </w:r>
            <w:r w:rsidR="00464A89" w:rsidRPr="0098195D">
              <w:rPr>
                <w:rFonts w:ascii="Times New Roman" w:eastAsia="Times New Roman" w:hAnsi="Times New Roman" w:cs="Times New Roman"/>
                <w:sz w:val="24"/>
                <w:szCs w:val="24"/>
              </w:rPr>
              <w:t>Likumprojektā š</w:t>
            </w:r>
            <w:r w:rsidR="00754C0B" w:rsidRPr="0098195D">
              <w:rPr>
                <w:rFonts w:ascii="Times New Roman" w:eastAsia="Times New Roman" w:hAnsi="Times New Roman" w:cs="Times New Roman"/>
                <w:sz w:val="24"/>
                <w:szCs w:val="24"/>
              </w:rPr>
              <w:t>ī</w:t>
            </w:r>
            <w:r w:rsidR="00464A89" w:rsidRPr="0098195D">
              <w:rPr>
                <w:rFonts w:ascii="Times New Roman" w:eastAsia="Times New Roman" w:hAnsi="Times New Roman" w:cs="Times New Roman"/>
                <w:sz w:val="24"/>
                <w:szCs w:val="24"/>
              </w:rPr>
              <w:t xml:space="preserve"> norma netiek pārņemta, jo </w:t>
            </w:r>
            <w:r w:rsidR="00793B61" w:rsidRPr="0098195D">
              <w:rPr>
                <w:rFonts w:ascii="Times New Roman" w:eastAsia="Times New Roman" w:hAnsi="Times New Roman" w:cs="Times New Roman"/>
                <w:sz w:val="24"/>
                <w:szCs w:val="24"/>
              </w:rPr>
              <w:t>pazemes ūdeņu monitoringa urbumu iznīcinā</w:t>
            </w:r>
            <w:r w:rsidR="006D608C" w:rsidRPr="0098195D">
              <w:rPr>
                <w:rFonts w:ascii="Times New Roman" w:eastAsia="Times New Roman" w:hAnsi="Times New Roman" w:cs="Times New Roman"/>
                <w:sz w:val="24"/>
                <w:szCs w:val="24"/>
              </w:rPr>
              <w:t>šana</w:t>
            </w:r>
            <w:r w:rsidR="00754C0B" w:rsidRPr="0098195D">
              <w:rPr>
                <w:rFonts w:ascii="Times New Roman" w:eastAsia="Times New Roman" w:hAnsi="Times New Roman" w:cs="Times New Roman"/>
                <w:sz w:val="24"/>
                <w:szCs w:val="24"/>
              </w:rPr>
              <w:t xml:space="preserve"> uzskatāma par svešas mantas tīšu iznīcināšanu un bojāšanu. P</w:t>
            </w:r>
            <w:r w:rsidR="008C7EC1" w:rsidRPr="0098195D">
              <w:rPr>
                <w:rFonts w:ascii="Times New Roman" w:eastAsia="Times New Roman" w:hAnsi="Times New Roman" w:cs="Times New Roman"/>
                <w:sz w:val="24"/>
                <w:szCs w:val="24"/>
              </w:rPr>
              <w:t>ar š</w:t>
            </w:r>
            <w:r w:rsidR="00754C0B" w:rsidRPr="0098195D">
              <w:rPr>
                <w:rFonts w:ascii="Times New Roman" w:eastAsia="Times New Roman" w:hAnsi="Times New Roman" w:cs="Times New Roman"/>
                <w:sz w:val="24"/>
                <w:szCs w:val="24"/>
              </w:rPr>
              <w:t>ādu</w:t>
            </w:r>
            <w:r w:rsidR="008C7EC1" w:rsidRPr="0098195D">
              <w:rPr>
                <w:rFonts w:ascii="Times New Roman" w:eastAsia="Times New Roman" w:hAnsi="Times New Roman" w:cs="Times New Roman"/>
                <w:sz w:val="24"/>
                <w:szCs w:val="24"/>
              </w:rPr>
              <w:t xml:space="preserve"> </w:t>
            </w:r>
            <w:r w:rsidR="00754C0B" w:rsidRPr="0098195D">
              <w:rPr>
                <w:rFonts w:ascii="Times New Roman" w:eastAsia="Times New Roman" w:hAnsi="Times New Roman" w:cs="Times New Roman"/>
                <w:sz w:val="24"/>
                <w:szCs w:val="24"/>
              </w:rPr>
              <w:t xml:space="preserve">pārkāpumu piemērojams </w:t>
            </w:r>
            <w:r w:rsidR="008C7EC1" w:rsidRPr="0098195D">
              <w:rPr>
                <w:rFonts w:ascii="Times New Roman" w:eastAsia="Times New Roman" w:hAnsi="Times New Roman" w:cs="Times New Roman"/>
                <w:sz w:val="24"/>
                <w:szCs w:val="24"/>
              </w:rPr>
              <w:t>sod</w:t>
            </w:r>
            <w:r w:rsidR="0096744D" w:rsidRPr="0098195D">
              <w:rPr>
                <w:rFonts w:ascii="Times New Roman" w:eastAsia="Times New Roman" w:hAnsi="Times New Roman" w:cs="Times New Roman"/>
                <w:sz w:val="24"/>
                <w:szCs w:val="24"/>
              </w:rPr>
              <w:t>s</w:t>
            </w:r>
            <w:r w:rsidR="008C7EC1" w:rsidRPr="0098195D">
              <w:rPr>
                <w:rFonts w:ascii="Times New Roman" w:eastAsia="Times New Roman" w:hAnsi="Times New Roman" w:cs="Times New Roman"/>
                <w:sz w:val="24"/>
                <w:szCs w:val="24"/>
              </w:rPr>
              <w:t xml:space="preserve"> </w:t>
            </w:r>
            <w:r w:rsidR="00464A89" w:rsidRPr="0098195D">
              <w:rPr>
                <w:rFonts w:ascii="Times New Roman" w:eastAsia="Times New Roman" w:hAnsi="Times New Roman" w:cs="Times New Roman"/>
                <w:sz w:val="24"/>
                <w:szCs w:val="24"/>
              </w:rPr>
              <w:t>atbilstoši Krimināllikuma 185.</w:t>
            </w:r>
            <w:r w:rsidR="00754C0B" w:rsidRPr="0098195D">
              <w:t> </w:t>
            </w:r>
            <w:r w:rsidR="00464A89" w:rsidRPr="0098195D">
              <w:rPr>
                <w:rFonts w:ascii="Times New Roman" w:eastAsia="Times New Roman" w:hAnsi="Times New Roman" w:cs="Times New Roman"/>
                <w:sz w:val="24"/>
                <w:szCs w:val="24"/>
              </w:rPr>
              <w:t>pantam par svešas mantas tīšu iznīcināšanu un bojāšanu</w:t>
            </w:r>
            <w:r w:rsidR="00754C0B" w:rsidRPr="0098195D">
              <w:rPr>
                <w:rFonts w:ascii="Times New Roman" w:eastAsia="Times New Roman" w:hAnsi="Times New Roman" w:cs="Times New Roman"/>
                <w:sz w:val="24"/>
                <w:szCs w:val="24"/>
              </w:rPr>
              <w:t xml:space="preserve">, </w:t>
            </w:r>
            <w:r w:rsidR="00754C0B" w:rsidRPr="0098195D">
              <w:rPr>
                <w:rFonts w:ascii="Times New Roman" w:hAnsi="Times New Roman" w:cs="Times New Roman"/>
                <w:sz w:val="24"/>
                <w:szCs w:val="24"/>
              </w:rPr>
              <w:t>līdz ar to šajā likumprojektā to iekļaut un paredzēt administratīvo atbildību nav lietderīgi</w:t>
            </w:r>
            <w:r w:rsidR="008C7EC1" w:rsidRPr="0098195D">
              <w:rPr>
                <w:rFonts w:ascii="Times New Roman" w:hAnsi="Times New Roman" w:cs="Times New Roman"/>
                <w:sz w:val="24"/>
                <w:szCs w:val="24"/>
              </w:rPr>
              <w:t>.</w:t>
            </w:r>
            <w:r w:rsidR="00E26FDE" w:rsidRPr="0098195D">
              <w:rPr>
                <w:rFonts w:ascii="Times New Roman" w:hAnsi="Times New Roman" w:cs="Times New Roman"/>
                <w:b/>
                <w:sz w:val="24"/>
                <w:szCs w:val="24"/>
              </w:rPr>
              <w:t xml:space="preserve"> </w:t>
            </w:r>
          </w:p>
          <w:p w14:paraId="2CF4D0D3" w14:textId="61A2C756" w:rsidR="008277F1" w:rsidRPr="00183FDD" w:rsidRDefault="008277F1" w:rsidP="00706183">
            <w:pPr>
              <w:pStyle w:val="ListParagraph"/>
              <w:spacing w:after="120" w:line="240" w:lineRule="auto"/>
              <w:ind w:left="0"/>
              <w:jc w:val="both"/>
              <w:rPr>
                <w:rFonts w:ascii="Times New Roman" w:hAnsi="Times New Roman" w:cs="Times New Roman"/>
                <w:sz w:val="24"/>
                <w:szCs w:val="24"/>
              </w:rPr>
            </w:pPr>
            <w:r w:rsidRPr="00183FDD">
              <w:rPr>
                <w:rFonts w:ascii="Times New Roman" w:eastAsia="Times New Roman" w:hAnsi="Times New Roman" w:cs="Times New Roman"/>
                <w:sz w:val="24"/>
                <w:szCs w:val="24"/>
              </w:rPr>
              <w:t>Pašlaik LAPK 55.</w:t>
            </w:r>
            <w:r w:rsidR="00564EE8">
              <w:rPr>
                <w:rFonts w:ascii="Times New Roman" w:eastAsia="Times New Roman" w:hAnsi="Times New Roman" w:cs="Times New Roman"/>
                <w:sz w:val="24"/>
                <w:szCs w:val="24"/>
              </w:rPr>
              <w:t> </w:t>
            </w:r>
            <w:r w:rsidRPr="00183FDD">
              <w:rPr>
                <w:rFonts w:ascii="Times New Roman" w:eastAsia="Times New Roman" w:hAnsi="Times New Roman" w:cs="Times New Roman"/>
                <w:sz w:val="24"/>
                <w:szCs w:val="24"/>
              </w:rPr>
              <w:t xml:space="preserve">pantā spēkā esošā norma </w:t>
            </w:r>
            <w:r w:rsidRPr="00183FDD">
              <w:rPr>
                <w:rFonts w:ascii="Times New Roman" w:eastAsia="Times New Roman" w:hAnsi="Times New Roman" w:cs="Times New Roman"/>
                <w:i/>
                <w:sz w:val="24"/>
                <w:szCs w:val="24"/>
              </w:rPr>
              <w:t>“</w:t>
            </w:r>
            <w:r w:rsidRPr="00183FDD">
              <w:rPr>
                <w:rFonts w:ascii="Times New Roman" w:eastAsia="Times New Roman" w:hAnsi="Times New Roman" w:cs="Times New Roman"/>
                <w:i/>
                <w:sz w:val="24"/>
                <w:szCs w:val="24"/>
                <w:lang w:eastAsia="lv-LV"/>
              </w:rPr>
              <w:t>Par derīgo izrakteņu iegulu teritoriju patvaļīgu apbūvi</w:t>
            </w:r>
            <w:r w:rsidRPr="00183FDD">
              <w:rPr>
                <w:rFonts w:ascii="Times New Roman" w:eastAsia="Times New Roman" w:hAnsi="Times New Roman" w:cs="Times New Roman"/>
                <w:i/>
                <w:sz w:val="24"/>
                <w:szCs w:val="24"/>
              </w:rPr>
              <w:t>”</w:t>
            </w:r>
            <w:r w:rsidRPr="00183FDD">
              <w:rPr>
                <w:rFonts w:ascii="Times New Roman" w:eastAsia="Times New Roman" w:hAnsi="Times New Roman" w:cs="Times New Roman"/>
                <w:sz w:val="24"/>
                <w:szCs w:val="24"/>
              </w:rPr>
              <w:t xml:space="preserve"> nav pārņemta, jo </w:t>
            </w:r>
            <w:r w:rsidRPr="00183FDD">
              <w:rPr>
                <w:rFonts w:ascii="Times New Roman" w:hAnsi="Times New Roman" w:cs="Times New Roman"/>
                <w:sz w:val="24"/>
                <w:szCs w:val="24"/>
              </w:rPr>
              <w:t>apbūves jautājumus regulē teritorijas plānošanas un būvniecības normatīvie akti, līdz ar to š</w:t>
            </w:r>
            <w:r w:rsidR="00A811E2">
              <w:rPr>
                <w:rFonts w:ascii="Times New Roman" w:hAnsi="Times New Roman" w:cs="Times New Roman"/>
                <w:sz w:val="24"/>
                <w:szCs w:val="24"/>
              </w:rPr>
              <w:t>ajā l</w:t>
            </w:r>
            <w:r w:rsidR="00A811E2" w:rsidRPr="00A811E2">
              <w:rPr>
                <w:rFonts w:ascii="Times New Roman" w:hAnsi="Times New Roman" w:cs="Times New Roman"/>
                <w:sz w:val="24"/>
                <w:szCs w:val="24"/>
              </w:rPr>
              <w:t>ikumprojektā</w:t>
            </w:r>
            <w:r w:rsidRPr="00183FDD">
              <w:rPr>
                <w:rFonts w:ascii="Times New Roman" w:hAnsi="Times New Roman" w:cs="Times New Roman"/>
                <w:sz w:val="24"/>
                <w:szCs w:val="24"/>
              </w:rPr>
              <w:t xml:space="preserve"> tos iekļaut un paredzēt administratīvo atbildību </w:t>
            </w:r>
            <w:r w:rsidR="00A811E2">
              <w:rPr>
                <w:rFonts w:ascii="Times New Roman" w:hAnsi="Times New Roman" w:cs="Times New Roman"/>
                <w:sz w:val="24"/>
                <w:szCs w:val="24"/>
              </w:rPr>
              <w:t xml:space="preserve">par tiem </w:t>
            </w:r>
            <w:r w:rsidRPr="00183FDD">
              <w:rPr>
                <w:rFonts w:ascii="Times New Roman" w:hAnsi="Times New Roman" w:cs="Times New Roman"/>
                <w:sz w:val="24"/>
                <w:szCs w:val="24"/>
              </w:rPr>
              <w:t xml:space="preserve">nav lietderīgi. Nav pārņemta arī </w:t>
            </w:r>
            <w:r w:rsidR="00834151">
              <w:rPr>
                <w:rFonts w:ascii="Times New Roman" w:hAnsi="Times New Roman" w:cs="Times New Roman"/>
                <w:sz w:val="24"/>
                <w:szCs w:val="24"/>
              </w:rPr>
              <w:t>minētā</w:t>
            </w:r>
            <w:r w:rsidRPr="00183FDD">
              <w:rPr>
                <w:rFonts w:ascii="Times New Roman" w:hAnsi="Times New Roman" w:cs="Times New Roman"/>
                <w:sz w:val="24"/>
                <w:szCs w:val="24"/>
              </w:rPr>
              <w:t xml:space="preserve"> pant</w:t>
            </w:r>
            <w:r w:rsidR="00A811E2">
              <w:rPr>
                <w:rFonts w:ascii="Times New Roman" w:hAnsi="Times New Roman" w:cs="Times New Roman"/>
                <w:sz w:val="24"/>
                <w:szCs w:val="24"/>
              </w:rPr>
              <w:t>a</w:t>
            </w:r>
            <w:r w:rsidRPr="00183FDD">
              <w:rPr>
                <w:rFonts w:ascii="Times New Roman" w:hAnsi="Times New Roman" w:cs="Times New Roman"/>
                <w:sz w:val="24"/>
                <w:szCs w:val="24"/>
              </w:rPr>
              <w:t xml:space="preserve"> norma: “</w:t>
            </w:r>
            <w:r w:rsidRPr="00183FDD">
              <w:rPr>
                <w:rFonts w:ascii="Times New Roman" w:eastAsia="Times New Roman" w:hAnsi="Times New Roman" w:cs="Times New Roman"/>
                <w:i/>
                <w:sz w:val="24"/>
                <w:szCs w:val="24"/>
                <w:lang w:eastAsia="lv-LV"/>
              </w:rPr>
              <w:t>par zemes dzīļu aizsardzības noteikumu pārkāpšanu attiecībā uz apkārtējās vides, ēku vai būvju aizsardzību pret zemes dzīļu izmantošanas darbu kaitīgo ietekmi</w:t>
            </w:r>
            <w:r w:rsidRPr="00183FDD">
              <w:rPr>
                <w:rFonts w:ascii="Times New Roman" w:hAnsi="Times New Roman" w:cs="Times New Roman"/>
                <w:sz w:val="24"/>
                <w:szCs w:val="24"/>
              </w:rPr>
              <w:t xml:space="preserve">”, jo nav normatīvā akta, kas noteiktu šādus noteikumus attiecībā uz ēkām vai būvēm, savukārt, vides aizsardzības prasības ir noteiktas virknē </w:t>
            </w:r>
            <w:r w:rsidR="00A811E2">
              <w:rPr>
                <w:rFonts w:ascii="Times New Roman" w:hAnsi="Times New Roman" w:cs="Times New Roman"/>
                <w:sz w:val="24"/>
                <w:szCs w:val="24"/>
              </w:rPr>
              <w:t xml:space="preserve">citu </w:t>
            </w:r>
            <w:r w:rsidRPr="00183FDD">
              <w:rPr>
                <w:rFonts w:ascii="Times New Roman" w:hAnsi="Times New Roman" w:cs="Times New Roman"/>
                <w:sz w:val="24"/>
                <w:szCs w:val="24"/>
              </w:rPr>
              <w:t xml:space="preserve">normatīvo aktu, kuros arī tiek pārņemtas </w:t>
            </w:r>
            <w:r w:rsidR="00706183">
              <w:rPr>
                <w:rFonts w:ascii="Times New Roman" w:hAnsi="Times New Roman" w:cs="Times New Roman"/>
                <w:sz w:val="24"/>
                <w:szCs w:val="24"/>
              </w:rPr>
              <w:t>L</w:t>
            </w:r>
            <w:r w:rsidRPr="00183FDD">
              <w:rPr>
                <w:rFonts w:ascii="Times New Roman" w:hAnsi="Times New Roman" w:cs="Times New Roman"/>
                <w:sz w:val="24"/>
                <w:szCs w:val="24"/>
              </w:rPr>
              <w:t>APK prasības.</w:t>
            </w:r>
            <w:r w:rsidR="006642FB">
              <w:rPr>
                <w:rFonts w:ascii="Times New Roman" w:hAnsi="Times New Roman" w:cs="Times New Roman"/>
                <w:sz w:val="24"/>
                <w:szCs w:val="24"/>
              </w:rPr>
              <w:t xml:space="preserve"> </w:t>
            </w:r>
            <w:r w:rsidR="006642FB" w:rsidRPr="00183FDD">
              <w:rPr>
                <w:rFonts w:ascii="Times New Roman" w:hAnsi="Times New Roman" w:cs="Times New Roman"/>
                <w:sz w:val="24"/>
                <w:szCs w:val="24"/>
              </w:rPr>
              <w:t>Nav pārņemta arī šajā pantā esošā norma:</w:t>
            </w:r>
            <w:r w:rsidR="006642FB">
              <w:rPr>
                <w:rFonts w:ascii="Times New Roman" w:hAnsi="Times New Roman" w:cs="Times New Roman"/>
                <w:sz w:val="24"/>
                <w:szCs w:val="24"/>
              </w:rPr>
              <w:t xml:space="preserve"> </w:t>
            </w:r>
            <w:r w:rsidR="006642FB" w:rsidRPr="00855EFB">
              <w:rPr>
                <w:rFonts w:ascii="Times New Roman" w:eastAsia="Times New Roman" w:hAnsi="Times New Roman" w:cs="Times New Roman"/>
                <w:i/>
                <w:sz w:val="24"/>
                <w:szCs w:val="24"/>
                <w:lang w:eastAsia="lv-LV"/>
              </w:rPr>
              <w:t>“</w:t>
            </w:r>
            <w:r w:rsidR="006642FB">
              <w:rPr>
                <w:rFonts w:ascii="Times New Roman" w:eastAsia="Times New Roman" w:hAnsi="Times New Roman" w:cs="Times New Roman"/>
                <w:i/>
                <w:sz w:val="24"/>
                <w:szCs w:val="24"/>
                <w:lang w:eastAsia="lv-LV"/>
              </w:rPr>
              <w:t xml:space="preserve">kā arī </w:t>
            </w:r>
            <w:r w:rsidR="006642FB" w:rsidRPr="00855EFB">
              <w:rPr>
                <w:rFonts w:ascii="Times New Roman" w:eastAsia="Times New Roman" w:hAnsi="Times New Roman" w:cs="Times New Roman"/>
                <w:i/>
                <w:sz w:val="24"/>
                <w:szCs w:val="24"/>
                <w:lang w:eastAsia="lv-LV"/>
              </w:rPr>
              <w:t>ģeodēzisko zīmju vai licences laukuma robežpunktu iznīcināšanu”</w:t>
            </w:r>
            <w:r w:rsidR="006642FB">
              <w:rPr>
                <w:rFonts w:ascii="Times New Roman" w:eastAsia="Times New Roman" w:hAnsi="Times New Roman" w:cs="Times New Roman"/>
                <w:i/>
                <w:sz w:val="24"/>
                <w:szCs w:val="24"/>
                <w:lang w:eastAsia="lv-LV"/>
              </w:rPr>
              <w:t>.</w:t>
            </w:r>
            <w:r w:rsidR="006642FB" w:rsidRPr="00A05DFF">
              <w:rPr>
                <w:rFonts w:ascii="Times New Roman" w:eastAsia="Times New Roman" w:hAnsi="Times New Roman" w:cs="Times New Roman"/>
                <w:sz w:val="24"/>
                <w:szCs w:val="24"/>
                <w:lang w:eastAsia="lv-LV"/>
              </w:rPr>
              <w:t xml:space="preserve"> </w:t>
            </w:r>
            <w:r w:rsidR="00855EFB">
              <w:rPr>
                <w:rFonts w:ascii="Times New Roman" w:eastAsia="Times New Roman" w:hAnsi="Times New Roman" w:cs="Times New Roman"/>
                <w:sz w:val="24"/>
                <w:szCs w:val="24"/>
                <w:lang w:eastAsia="lv-LV"/>
              </w:rPr>
              <w:t xml:space="preserve">Likums neregulē jautājumus par ģeodēziskajām zīmēm, tāpēc arī šajā </w:t>
            </w:r>
            <w:r w:rsidR="00B9538F">
              <w:rPr>
                <w:rFonts w:ascii="Times New Roman" w:eastAsia="Times New Roman" w:hAnsi="Times New Roman" w:cs="Times New Roman"/>
                <w:sz w:val="24"/>
                <w:szCs w:val="24"/>
                <w:lang w:eastAsia="lv-LV"/>
              </w:rPr>
              <w:t>L</w:t>
            </w:r>
            <w:r w:rsidR="00855EFB">
              <w:rPr>
                <w:rFonts w:ascii="Times New Roman" w:eastAsia="Times New Roman" w:hAnsi="Times New Roman" w:cs="Times New Roman"/>
                <w:sz w:val="24"/>
                <w:szCs w:val="24"/>
                <w:lang w:eastAsia="lv-LV"/>
              </w:rPr>
              <w:t xml:space="preserve">ikumā nav iekļaujami administratīvie sodi par </w:t>
            </w:r>
            <w:r w:rsidR="00A811E2">
              <w:rPr>
                <w:rFonts w:ascii="Times New Roman" w:eastAsia="Times New Roman" w:hAnsi="Times New Roman" w:cs="Times New Roman"/>
                <w:sz w:val="24"/>
                <w:szCs w:val="24"/>
                <w:lang w:eastAsia="lv-LV"/>
              </w:rPr>
              <w:t>š</w:t>
            </w:r>
            <w:r w:rsidR="00855EFB">
              <w:rPr>
                <w:rFonts w:ascii="Times New Roman" w:eastAsia="Times New Roman" w:hAnsi="Times New Roman" w:cs="Times New Roman"/>
                <w:sz w:val="24"/>
                <w:szCs w:val="24"/>
                <w:lang w:eastAsia="lv-LV"/>
              </w:rPr>
              <w:t>o</w:t>
            </w:r>
            <w:r w:rsidR="00A811E2">
              <w:rPr>
                <w:rFonts w:ascii="Times New Roman" w:eastAsia="Times New Roman" w:hAnsi="Times New Roman" w:cs="Times New Roman"/>
                <w:sz w:val="24"/>
                <w:szCs w:val="24"/>
                <w:lang w:eastAsia="lv-LV"/>
              </w:rPr>
              <w:t xml:space="preserve"> zīmju</w:t>
            </w:r>
            <w:r w:rsidR="00855EFB">
              <w:rPr>
                <w:rFonts w:ascii="Times New Roman" w:eastAsia="Times New Roman" w:hAnsi="Times New Roman" w:cs="Times New Roman"/>
                <w:sz w:val="24"/>
                <w:szCs w:val="24"/>
                <w:lang w:eastAsia="lv-LV"/>
              </w:rPr>
              <w:t xml:space="preserve"> iznīcināšanu. Ģeodēzisko zīmju tīklu uztur pašvaldības un to izveidošanas un uzturēšanas prasības nosaka Ģeotelpiskās informācijas likum</w:t>
            </w:r>
            <w:r w:rsidR="00A811E2">
              <w:rPr>
                <w:rFonts w:ascii="Times New Roman" w:eastAsia="Times New Roman" w:hAnsi="Times New Roman" w:cs="Times New Roman"/>
                <w:sz w:val="24"/>
                <w:szCs w:val="24"/>
                <w:lang w:eastAsia="lv-LV"/>
              </w:rPr>
              <w:t>a</w:t>
            </w:r>
            <w:r w:rsidR="005C6F7B">
              <w:rPr>
                <w:rFonts w:ascii="Times New Roman" w:eastAsia="Times New Roman" w:hAnsi="Times New Roman" w:cs="Times New Roman"/>
                <w:sz w:val="24"/>
                <w:szCs w:val="24"/>
                <w:lang w:eastAsia="lv-LV"/>
              </w:rPr>
              <w:t xml:space="preserve"> 12. pants</w:t>
            </w:r>
            <w:r w:rsidR="00855EFB">
              <w:rPr>
                <w:rFonts w:ascii="Times New Roman" w:eastAsia="Times New Roman" w:hAnsi="Times New Roman" w:cs="Times New Roman"/>
                <w:sz w:val="24"/>
                <w:szCs w:val="24"/>
                <w:lang w:eastAsia="lv-LV"/>
              </w:rPr>
              <w:t xml:space="preserve">. Zemes dzīļu izmantotājam ir pienākums nospraust, uzturēt un atjaunot dabā licences laukuma robežpunktu, ja pats zemes dzīļu izmantotājs vai kāda trešā persona ir tīši vai aiz neuzmanības to iznīcinājusi. Tādējādi par licences laukuma robežpunktu iznīcināšanu būtu piemērojama administratīvā atbildība zemes dzīļu </w:t>
            </w:r>
            <w:r w:rsidR="00855EFB">
              <w:rPr>
                <w:rFonts w:ascii="Times New Roman" w:eastAsia="Times New Roman" w:hAnsi="Times New Roman" w:cs="Times New Roman"/>
                <w:sz w:val="24"/>
                <w:szCs w:val="24"/>
                <w:lang w:eastAsia="lv-LV"/>
              </w:rPr>
              <w:lastRenderedPageBreak/>
              <w:t>izmantotājam par zemes dzīļu normatīvo aktu prasību pārkāpumu.</w:t>
            </w:r>
            <w:r w:rsidR="00855EFB" w:rsidRPr="00855EFB">
              <w:rPr>
                <w:rFonts w:ascii="Times New Roman" w:eastAsia="Times New Roman" w:hAnsi="Times New Roman" w:cs="Times New Roman"/>
                <w:i/>
                <w:sz w:val="24"/>
                <w:szCs w:val="24"/>
                <w:lang w:eastAsia="lv-LV"/>
              </w:rPr>
              <w:t xml:space="preserve"> </w:t>
            </w:r>
            <w:r w:rsidRPr="00183FDD">
              <w:rPr>
                <w:rFonts w:ascii="Times New Roman" w:hAnsi="Times New Roman" w:cs="Times New Roman"/>
                <w:sz w:val="24"/>
                <w:szCs w:val="24"/>
              </w:rPr>
              <w:t>Tāpat nav pārņemta norma: “</w:t>
            </w:r>
            <w:r w:rsidRPr="00183FDD">
              <w:rPr>
                <w:rFonts w:ascii="Times New Roman" w:eastAsia="Times New Roman" w:hAnsi="Times New Roman" w:cs="Times New Roman"/>
                <w:i/>
                <w:sz w:val="24"/>
                <w:szCs w:val="24"/>
                <w:lang w:eastAsia="lv-LV"/>
              </w:rPr>
              <w:t>Par atradņu bagāto iecirkņu izstrādāšanu izlases veidā, kuras dēļ radušies nepamatoti bilancē iekļauto derīgo izrakteņu krājumu zudumi; par virsnormatīviem derīgo izrakteņu zudumiem vai virsnormatīvu derīgo izrakteņu vērtības samazināšanu to ieguves laikā; par derīgo izrakteņu atradņu bojāšanu vai citu to krājumu racionālas izmantošanas prasību neievērošanu</w:t>
            </w:r>
            <w:r w:rsidRPr="00183FDD">
              <w:rPr>
                <w:rFonts w:ascii="Times New Roman" w:hAnsi="Times New Roman" w:cs="Times New Roman"/>
                <w:sz w:val="24"/>
                <w:szCs w:val="24"/>
              </w:rPr>
              <w:t>”, jo pantā minēt</w:t>
            </w:r>
            <w:r w:rsidR="007E393C">
              <w:rPr>
                <w:rFonts w:ascii="Times New Roman" w:hAnsi="Times New Roman" w:cs="Times New Roman"/>
                <w:sz w:val="24"/>
                <w:szCs w:val="24"/>
              </w:rPr>
              <w:t>ai</w:t>
            </w:r>
            <w:r w:rsidRPr="00183FDD">
              <w:rPr>
                <w:rFonts w:ascii="Times New Roman" w:hAnsi="Times New Roman" w:cs="Times New Roman"/>
                <w:sz w:val="24"/>
                <w:szCs w:val="24"/>
              </w:rPr>
              <w:t>s</w:t>
            </w:r>
            <w:r w:rsidR="007E393C">
              <w:rPr>
                <w:rFonts w:ascii="Times New Roman" w:hAnsi="Times New Roman" w:cs="Times New Roman"/>
                <w:sz w:val="24"/>
                <w:szCs w:val="24"/>
              </w:rPr>
              <w:t xml:space="preserve"> ir</w:t>
            </w:r>
            <w:r w:rsidRPr="00183FDD">
              <w:rPr>
                <w:rFonts w:ascii="Times New Roman" w:hAnsi="Times New Roman" w:cs="Times New Roman"/>
                <w:sz w:val="24"/>
                <w:szCs w:val="24"/>
              </w:rPr>
              <w:t xml:space="preserve"> </w:t>
            </w:r>
            <w:r w:rsidR="00706183">
              <w:rPr>
                <w:rFonts w:ascii="Times New Roman" w:hAnsi="Times New Roman" w:cs="Times New Roman"/>
                <w:sz w:val="24"/>
                <w:szCs w:val="24"/>
              </w:rPr>
              <w:t>saglabāj</w:t>
            </w:r>
            <w:r w:rsidR="007E393C">
              <w:rPr>
                <w:rFonts w:ascii="Times New Roman" w:hAnsi="Times New Roman" w:cs="Times New Roman"/>
                <w:sz w:val="24"/>
                <w:szCs w:val="24"/>
              </w:rPr>
              <w:t>ie</w:t>
            </w:r>
            <w:r w:rsidR="00706183">
              <w:rPr>
                <w:rFonts w:ascii="Times New Roman" w:hAnsi="Times New Roman" w:cs="Times New Roman"/>
                <w:sz w:val="24"/>
                <w:szCs w:val="24"/>
              </w:rPr>
              <w:t>s vēsturiski</w:t>
            </w:r>
            <w:r w:rsidRPr="00183FDD">
              <w:rPr>
                <w:rFonts w:ascii="Times New Roman" w:hAnsi="Times New Roman" w:cs="Times New Roman"/>
                <w:sz w:val="24"/>
                <w:szCs w:val="24"/>
              </w:rPr>
              <w:t xml:space="preserve">. Pašlaik nav normatīvo aktu, kuros būtu noteiktas prasības attiecībā uz </w:t>
            </w:r>
            <w:r w:rsidR="007E393C">
              <w:rPr>
                <w:rFonts w:ascii="Times New Roman" w:hAnsi="Times New Roman" w:cs="Times New Roman"/>
                <w:sz w:val="24"/>
                <w:szCs w:val="24"/>
              </w:rPr>
              <w:t xml:space="preserve">iepriekš minēto </w:t>
            </w:r>
            <w:r w:rsidR="00A811E2">
              <w:rPr>
                <w:rFonts w:ascii="Times New Roman" w:hAnsi="Times New Roman" w:cs="Times New Roman"/>
                <w:sz w:val="24"/>
                <w:szCs w:val="24"/>
              </w:rPr>
              <w:t xml:space="preserve">derīgo izrakteņu </w:t>
            </w:r>
            <w:r w:rsidRPr="00183FDD">
              <w:rPr>
                <w:rFonts w:ascii="Times New Roman" w:hAnsi="Times New Roman" w:cs="Times New Roman"/>
                <w:sz w:val="24"/>
                <w:szCs w:val="24"/>
              </w:rPr>
              <w:t>zudumu aprēķināšanu</w:t>
            </w:r>
            <w:r w:rsidR="005C6F7B">
              <w:rPr>
                <w:rFonts w:ascii="Times New Roman" w:hAnsi="Times New Roman" w:cs="Times New Roman"/>
                <w:sz w:val="24"/>
                <w:szCs w:val="24"/>
              </w:rPr>
              <w:t xml:space="preserve">. </w:t>
            </w:r>
            <w:r w:rsidR="007E393C">
              <w:rPr>
                <w:rFonts w:ascii="Times New Roman" w:hAnsi="Times New Roman" w:cs="Times New Roman"/>
                <w:sz w:val="24"/>
                <w:szCs w:val="24"/>
              </w:rPr>
              <w:t xml:space="preserve">Turklāt </w:t>
            </w:r>
            <w:r w:rsidR="003239AC" w:rsidRPr="0098195D">
              <w:rPr>
                <w:rFonts w:ascii="Times New Roman" w:hAnsi="Times New Roman" w:cs="Times New Roman"/>
                <w:sz w:val="24"/>
                <w:szCs w:val="24"/>
              </w:rPr>
              <w:t>atbildību par zemes dzīļu neracionālu izmantošanu paredz arī LAPK 47., 55.</w:t>
            </w:r>
            <w:r w:rsidR="003239AC" w:rsidRPr="0098195D">
              <w:rPr>
                <w:rFonts w:ascii="Times New Roman" w:hAnsi="Times New Roman" w:cs="Times New Roman"/>
                <w:sz w:val="24"/>
                <w:szCs w:val="24"/>
                <w:vertAlign w:val="superscript"/>
              </w:rPr>
              <w:t>1</w:t>
            </w:r>
            <w:r w:rsidR="003239AC" w:rsidRPr="0098195D">
              <w:rPr>
                <w:rFonts w:ascii="Times New Roman" w:hAnsi="Times New Roman" w:cs="Times New Roman"/>
                <w:sz w:val="24"/>
                <w:szCs w:val="24"/>
              </w:rPr>
              <w:t xml:space="preserve"> un 63. pants, kuri tiek pārņemti likumprojektā.</w:t>
            </w:r>
          </w:p>
          <w:p w14:paraId="49BFAAE8" w14:textId="2DE65A90" w:rsidR="008277F1" w:rsidRPr="00183FDD" w:rsidRDefault="00C877AA" w:rsidP="0070618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Likumprojektā paredzētā Likuma </w:t>
            </w:r>
            <w:r w:rsidR="00460298">
              <w:rPr>
                <w:rFonts w:ascii="Times New Roman" w:hAnsi="Times New Roman" w:cs="Times New Roman"/>
                <w:sz w:val="24"/>
                <w:szCs w:val="24"/>
              </w:rPr>
              <w:t>23</w:t>
            </w:r>
            <w:r w:rsidR="00F413B0" w:rsidRPr="0098195D">
              <w:rPr>
                <w:rFonts w:ascii="Times New Roman" w:hAnsi="Times New Roman" w:cs="Times New Roman"/>
                <w:sz w:val="24"/>
                <w:szCs w:val="24"/>
              </w:rPr>
              <w:t>.</w:t>
            </w:r>
            <w:r w:rsidR="008277F1" w:rsidRPr="0098195D">
              <w:rPr>
                <w:rFonts w:ascii="Times New Roman" w:hAnsi="Times New Roman" w:cs="Times New Roman"/>
                <w:sz w:val="24"/>
                <w:szCs w:val="24"/>
                <w:vertAlign w:val="superscript"/>
              </w:rPr>
              <w:t>1</w:t>
            </w:r>
            <w:r w:rsidR="00B45D33" w:rsidRPr="0098195D">
              <w:rPr>
                <w:rFonts w:ascii="Times New Roman" w:hAnsi="Times New Roman" w:cs="Times New Roman"/>
                <w:sz w:val="24"/>
                <w:szCs w:val="24"/>
                <w:vertAlign w:val="superscript"/>
              </w:rPr>
              <w:t> </w:t>
            </w:r>
            <w:r w:rsidR="008277F1" w:rsidRPr="0098195D">
              <w:rPr>
                <w:rFonts w:ascii="Times New Roman" w:hAnsi="Times New Roman" w:cs="Times New Roman"/>
                <w:sz w:val="24"/>
                <w:szCs w:val="24"/>
              </w:rPr>
              <w:t xml:space="preserve">panta </w:t>
            </w:r>
            <w:r w:rsidR="00793B61" w:rsidRPr="0098195D">
              <w:rPr>
                <w:rFonts w:ascii="Times New Roman" w:hAnsi="Times New Roman" w:cs="Times New Roman"/>
                <w:sz w:val="24"/>
                <w:szCs w:val="24"/>
              </w:rPr>
              <w:t xml:space="preserve">pirmā </w:t>
            </w:r>
            <w:r w:rsidR="008277F1" w:rsidRPr="0098195D">
              <w:rPr>
                <w:rFonts w:ascii="Times New Roman" w:hAnsi="Times New Roman" w:cs="Times New Roman"/>
                <w:sz w:val="24"/>
                <w:szCs w:val="24"/>
              </w:rPr>
              <w:t>daļa, kas pārņem LAPK 47.</w:t>
            </w:r>
            <w:r w:rsidR="00B45D33" w:rsidRPr="0098195D">
              <w:rPr>
                <w:rFonts w:ascii="Times New Roman" w:hAnsi="Times New Roman" w:cs="Times New Roman"/>
                <w:sz w:val="24"/>
                <w:szCs w:val="24"/>
              </w:rPr>
              <w:t> </w:t>
            </w:r>
            <w:r w:rsidR="008277F1" w:rsidRPr="0098195D">
              <w:rPr>
                <w:rFonts w:ascii="Times New Roman" w:hAnsi="Times New Roman" w:cs="Times New Roman"/>
                <w:sz w:val="24"/>
                <w:szCs w:val="24"/>
              </w:rPr>
              <w:t xml:space="preserve">pantu </w:t>
            </w:r>
            <w:r w:rsidR="00E26FDE" w:rsidRPr="0098195D">
              <w:rPr>
                <w:rFonts w:ascii="Times New Roman" w:hAnsi="Times New Roman" w:cs="Times New Roman"/>
                <w:sz w:val="24"/>
                <w:szCs w:val="24"/>
              </w:rPr>
              <w:t>un 63.</w:t>
            </w:r>
            <w:r w:rsidR="00B45D33" w:rsidRPr="0098195D">
              <w:rPr>
                <w:rFonts w:ascii="Times New Roman" w:hAnsi="Times New Roman" w:cs="Times New Roman"/>
                <w:sz w:val="24"/>
                <w:szCs w:val="24"/>
              </w:rPr>
              <w:t> </w:t>
            </w:r>
            <w:r w:rsidR="00E26FDE" w:rsidRPr="0098195D">
              <w:rPr>
                <w:rFonts w:ascii="Times New Roman" w:hAnsi="Times New Roman" w:cs="Times New Roman"/>
                <w:sz w:val="24"/>
                <w:szCs w:val="24"/>
              </w:rPr>
              <w:t>pantu</w:t>
            </w:r>
            <w:r w:rsidR="007E393C" w:rsidRPr="0098195D">
              <w:rPr>
                <w:rFonts w:ascii="Times New Roman" w:hAnsi="Times New Roman" w:cs="Times New Roman"/>
                <w:sz w:val="24"/>
                <w:szCs w:val="24"/>
              </w:rPr>
              <w:t>,</w:t>
            </w:r>
            <w:r w:rsidR="00E26FDE" w:rsidRPr="0098195D">
              <w:rPr>
                <w:rFonts w:ascii="Times New Roman" w:hAnsi="Times New Roman" w:cs="Times New Roman"/>
                <w:sz w:val="24"/>
                <w:szCs w:val="24"/>
              </w:rPr>
              <w:t xml:space="preserve"> </w:t>
            </w:r>
            <w:r w:rsidR="008277F1" w:rsidRPr="0098195D">
              <w:rPr>
                <w:rFonts w:ascii="Times New Roman" w:hAnsi="Times New Roman" w:cs="Times New Roman"/>
                <w:sz w:val="24"/>
                <w:szCs w:val="24"/>
              </w:rPr>
              <w:t xml:space="preserve">nosaka administratīvo atbildību par </w:t>
            </w:r>
            <w:r w:rsidR="008277F1" w:rsidRPr="0098195D">
              <w:rPr>
                <w:rFonts w:ascii="Times New Roman" w:eastAsia="Times New Roman" w:hAnsi="Times New Roman" w:cs="Times New Roman"/>
                <w:sz w:val="24"/>
                <w:szCs w:val="24"/>
              </w:rPr>
              <w:t xml:space="preserve">zemes dzīļu izmantošanu bez dokumentiem, kas zemes dzīļu izmantotājam jāsaņem saskaņā ar normatīvajiem aktiem. </w:t>
            </w:r>
            <w:r w:rsidR="00E26FDE" w:rsidRPr="0098195D">
              <w:rPr>
                <w:rFonts w:ascii="Times New Roman" w:hAnsi="Times New Roman" w:cs="Times New Roman"/>
                <w:sz w:val="24"/>
                <w:szCs w:val="24"/>
              </w:rPr>
              <w:t>Šajā daļā tiek pārņemts arī LAPK 63.</w:t>
            </w:r>
            <w:r w:rsidR="00B45D33" w:rsidRPr="0098195D">
              <w:rPr>
                <w:rFonts w:ascii="Times New Roman" w:hAnsi="Times New Roman" w:cs="Times New Roman"/>
                <w:sz w:val="24"/>
                <w:szCs w:val="24"/>
              </w:rPr>
              <w:t> </w:t>
            </w:r>
            <w:r w:rsidR="00E26FDE" w:rsidRPr="0098195D">
              <w:rPr>
                <w:rFonts w:ascii="Times New Roman" w:hAnsi="Times New Roman" w:cs="Times New Roman"/>
                <w:sz w:val="24"/>
                <w:szCs w:val="24"/>
              </w:rPr>
              <w:t>pants,</w:t>
            </w:r>
            <w:r w:rsidR="00E26FDE">
              <w:rPr>
                <w:rFonts w:ascii="Times New Roman" w:hAnsi="Times New Roman" w:cs="Times New Roman"/>
                <w:sz w:val="24"/>
                <w:szCs w:val="24"/>
              </w:rPr>
              <w:t xml:space="preserve"> kas nosaka atbildību par patvaļīgu artēzisko urbumu ierīkošanu</w:t>
            </w:r>
            <w:r w:rsidR="006C60E3">
              <w:rPr>
                <w:rFonts w:ascii="Times New Roman" w:hAnsi="Times New Roman" w:cs="Times New Roman"/>
                <w:sz w:val="24"/>
                <w:szCs w:val="24"/>
              </w:rPr>
              <w:t>, kas pēc būtības atbilst zemes dzīļu izmantošanai bez zemes dzīļu izmantošanas licences vai citiem nepieciešamajiem dokumentiem</w:t>
            </w:r>
            <w:r w:rsidR="00E26FDE">
              <w:rPr>
                <w:rFonts w:ascii="Times New Roman" w:hAnsi="Times New Roman" w:cs="Times New Roman"/>
                <w:sz w:val="24"/>
                <w:szCs w:val="24"/>
              </w:rPr>
              <w:t xml:space="preserve">. </w:t>
            </w:r>
            <w:r w:rsidR="00B773B2">
              <w:rPr>
                <w:rFonts w:ascii="Times New Roman" w:hAnsi="Times New Roman" w:cs="Times New Roman"/>
                <w:sz w:val="24"/>
                <w:szCs w:val="24"/>
              </w:rPr>
              <w:t>Piemēram, lai varētu iegūt derīgos izrakteņus</w:t>
            </w:r>
            <w:r w:rsidR="00B472F7">
              <w:rPr>
                <w:rFonts w:ascii="Times New Roman" w:hAnsi="Times New Roman" w:cs="Times New Roman"/>
                <w:sz w:val="24"/>
                <w:szCs w:val="24"/>
              </w:rPr>
              <w:t xml:space="preserve"> (izņemot pazemes ūdeņus)</w:t>
            </w:r>
            <w:r w:rsidR="00B773B2">
              <w:rPr>
                <w:rFonts w:ascii="Times New Roman" w:hAnsi="Times New Roman" w:cs="Times New Roman"/>
                <w:sz w:val="24"/>
                <w:szCs w:val="24"/>
              </w:rPr>
              <w:t>, zemes dzīļu izmantotājam ir jāsaņem sekojoši dokumenti – derīgo izrakteņu atradnes pase, zemes dzīļu izmantošanas licence vai bieži sastopamo derīgo izrakteņu ieguves atļauja, jāizstrādā un jāsaskaņo derīgo izrakteņu ieguves projekts un atsevišķos gadījumos jāizstrādā un jāsaskaņo spridzināšanas darbu projekts derīgo izrakteņu ieguves vietā.</w:t>
            </w:r>
          </w:p>
          <w:p w14:paraId="590C6FEE" w14:textId="13061B9F" w:rsidR="008277F1" w:rsidRPr="0098195D" w:rsidRDefault="008277F1" w:rsidP="00706183">
            <w:pPr>
              <w:spacing w:after="120" w:line="240" w:lineRule="auto"/>
              <w:jc w:val="both"/>
              <w:rPr>
                <w:rFonts w:ascii="Times New Roman" w:hAnsi="Times New Roman" w:cs="Times New Roman"/>
                <w:sz w:val="24"/>
                <w:szCs w:val="24"/>
              </w:rPr>
            </w:pPr>
            <w:r w:rsidRPr="00183FDD">
              <w:rPr>
                <w:rFonts w:ascii="Times New Roman" w:hAnsi="Times New Roman" w:cs="Times New Roman"/>
                <w:sz w:val="24"/>
                <w:szCs w:val="24"/>
              </w:rPr>
              <w:t>Ir palielināts sods par zemes dzīļu izmantošanu</w:t>
            </w:r>
            <w:r w:rsidR="00A811E2">
              <w:rPr>
                <w:rFonts w:ascii="Times New Roman" w:hAnsi="Times New Roman" w:cs="Times New Roman"/>
                <w:sz w:val="24"/>
                <w:szCs w:val="24"/>
              </w:rPr>
              <w:t xml:space="preserve">, </w:t>
            </w:r>
            <w:r w:rsidRPr="00183FDD">
              <w:rPr>
                <w:rFonts w:ascii="Times New Roman" w:hAnsi="Times New Roman" w:cs="Times New Roman"/>
                <w:sz w:val="24"/>
                <w:szCs w:val="24"/>
              </w:rPr>
              <w:t>kas LAPK 47.</w:t>
            </w:r>
            <w:r w:rsidR="00B45D33">
              <w:rPr>
                <w:rFonts w:ascii="Times New Roman" w:hAnsi="Times New Roman" w:cs="Times New Roman"/>
                <w:sz w:val="24"/>
                <w:szCs w:val="24"/>
              </w:rPr>
              <w:t> </w:t>
            </w:r>
            <w:r w:rsidRPr="00183FDD">
              <w:rPr>
                <w:rFonts w:ascii="Times New Roman" w:hAnsi="Times New Roman" w:cs="Times New Roman"/>
                <w:sz w:val="24"/>
                <w:szCs w:val="24"/>
              </w:rPr>
              <w:t>panta ietvaros ir: “</w:t>
            </w:r>
            <w:r w:rsidRPr="00183FDD">
              <w:rPr>
                <w:rFonts w:ascii="Times New Roman" w:eastAsia="Times New Roman" w:hAnsi="Times New Roman" w:cs="Times New Roman"/>
                <w:i/>
                <w:sz w:val="24"/>
                <w:szCs w:val="24"/>
                <w:lang w:eastAsia="lv-LV"/>
              </w:rPr>
              <w:t>Par zemes dzīļu patvaļīgu lietošanu, darījumu slēgšanu, ar kuriem atklātā vai slēptā veidā tiek pārkāptas zemes dzīļu īpašuma tiesības</w:t>
            </w:r>
            <w:r w:rsidRPr="00183FDD">
              <w:rPr>
                <w:rFonts w:ascii="Times New Roman" w:hAnsi="Times New Roman" w:cs="Times New Roman"/>
                <w:sz w:val="24"/>
                <w:szCs w:val="24"/>
              </w:rPr>
              <w:t>”</w:t>
            </w:r>
            <w:r w:rsidR="00A811E2">
              <w:rPr>
                <w:rFonts w:ascii="Times New Roman" w:hAnsi="Times New Roman" w:cs="Times New Roman"/>
                <w:sz w:val="24"/>
                <w:szCs w:val="24"/>
              </w:rPr>
              <w:t>,</w:t>
            </w:r>
            <w:r w:rsidRPr="00183FDD">
              <w:rPr>
                <w:rFonts w:ascii="Times New Roman" w:hAnsi="Times New Roman" w:cs="Times New Roman"/>
                <w:sz w:val="24"/>
                <w:szCs w:val="24"/>
              </w:rPr>
              <w:t xml:space="preserve"> un</w:t>
            </w:r>
            <w:r w:rsidR="00A811E2">
              <w:rPr>
                <w:rFonts w:ascii="Times New Roman" w:hAnsi="Times New Roman" w:cs="Times New Roman"/>
                <w:sz w:val="24"/>
                <w:szCs w:val="24"/>
              </w:rPr>
              <w:t xml:space="preserve"> kas</w:t>
            </w:r>
            <w:r w:rsidRPr="00183FDD">
              <w:rPr>
                <w:rFonts w:ascii="Times New Roman" w:hAnsi="Times New Roman" w:cs="Times New Roman"/>
                <w:sz w:val="24"/>
                <w:szCs w:val="24"/>
              </w:rPr>
              <w:t xml:space="preserve"> saprotama kā zemes dzīļu patvaļīga lietošana</w:t>
            </w:r>
            <w:r w:rsidR="00063296">
              <w:rPr>
                <w:rFonts w:ascii="Times New Roman" w:hAnsi="Times New Roman" w:cs="Times New Roman"/>
                <w:sz w:val="24"/>
                <w:szCs w:val="24"/>
              </w:rPr>
              <w:t xml:space="preserve"> </w:t>
            </w:r>
            <w:r w:rsidR="00063296" w:rsidRPr="00183FDD">
              <w:rPr>
                <w:rFonts w:ascii="Times New Roman" w:hAnsi="Times New Roman" w:cs="Times New Roman"/>
                <w:sz w:val="24"/>
                <w:szCs w:val="24"/>
              </w:rPr>
              <w:t>bez</w:t>
            </w:r>
            <w:r w:rsidR="00063296">
              <w:rPr>
                <w:rFonts w:ascii="Times New Roman" w:hAnsi="Times New Roman" w:cs="Times New Roman"/>
                <w:sz w:val="24"/>
                <w:szCs w:val="24"/>
              </w:rPr>
              <w:t xml:space="preserve"> nepieciešamajiem </w:t>
            </w:r>
            <w:r w:rsidR="00063296" w:rsidRPr="00183FDD">
              <w:rPr>
                <w:rFonts w:ascii="Times New Roman" w:hAnsi="Times New Roman" w:cs="Times New Roman"/>
                <w:sz w:val="24"/>
                <w:szCs w:val="24"/>
              </w:rPr>
              <w:t>dokumentiem</w:t>
            </w:r>
            <w:r w:rsidRPr="00183FDD">
              <w:rPr>
                <w:rFonts w:ascii="Times New Roman" w:hAnsi="Times New Roman" w:cs="Times New Roman"/>
                <w:sz w:val="24"/>
                <w:szCs w:val="24"/>
              </w:rPr>
              <w:t xml:space="preserve">, kas jāsaņem </w:t>
            </w:r>
            <w:r w:rsidR="00063296">
              <w:rPr>
                <w:rFonts w:ascii="Times New Roman" w:hAnsi="Times New Roman" w:cs="Times New Roman"/>
                <w:sz w:val="24"/>
                <w:szCs w:val="24"/>
              </w:rPr>
              <w:t xml:space="preserve">saskaņā ar normatīvajiem aktiem. </w:t>
            </w:r>
            <w:r w:rsidR="00843166">
              <w:rPr>
                <w:rFonts w:ascii="Times New Roman" w:hAnsi="Times New Roman" w:cs="Times New Roman"/>
                <w:sz w:val="24"/>
                <w:szCs w:val="24"/>
              </w:rPr>
              <w:t xml:space="preserve">Saskaņā ar </w:t>
            </w:r>
            <w:r w:rsidR="005D44C6">
              <w:rPr>
                <w:rFonts w:ascii="Times New Roman" w:hAnsi="Times New Roman" w:cs="Times New Roman"/>
                <w:sz w:val="24"/>
                <w:szCs w:val="24"/>
              </w:rPr>
              <w:t xml:space="preserve">Valsts vides dienesta </w:t>
            </w:r>
            <w:r w:rsidR="00843166">
              <w:rPr>
                <w:rFonts w:ascii="Times New Roman" w:hAnsi="Times New Roman" w:cs="Times New Roman"/>
                <w:sz w:val="24"/>
                <w:szCs w:val="24"/>
              </w:rPr>
              <w:t xml:space="preserve">statistiku pārkāpumu skaitam, kas saistīts ar zemes dzīļu izmantošanu bez zemes dzīļu izmantošanas dokumentiem (licences), ir tendence palielināties. Piemēram, ja 2017. gadā tika konstatēti 10 gadījumi, kad zemes dzīles tika izmantotas bez licences, tad 2018. gadā gadījumu skaits ir palielinājies uz pusi – konstatēti jau 15 gadījumi, kad zemes dzīles izmantotas bez licences. </w:t>
            </w:r>
            <w:r w:rsidR="00063296">
              <w:rPr>
                <w:rFonts w:ascii="Times New Roman" w:hAnsi="Times New Roman" w:cs="Times New Roman"/>
                <w:sz w:val="24"/>
                <w:szCs w:val="24"/>
              </w:rPr>
              <w:t>T</w:t>
            </w:r>
            <w:r w:rsidRPr="00183FDD">
              <w:rPr>
                <w:rFonts w:ascii="Times New Roman" w:hAnsi="Times New Roman" w:cs="Times New Roman"/>
                <w:sz w:val="24"/>
                <w:szCs w:val="24"/>
              </w:rPr>
              <w:t>ieši šis punkts visnegatīvāk ietekmē zemes dzīlēs</w:t>
            </w:r>
            <w:r w:rsidR="001231ED">
              <w:rPr>
                <w:rFonts w:ascii="Times New Roman" w:hAnsi="Times New Roman" w:cs="Times New Roman"/>
                <w:sz w:val="24"/>
                <w:szCs w:val="24"/>
              </w:rPr>
              <w:t>, radot neatgriezenisku kaitējumu zemes dzīlēs</w:t>
            </w:r>
            <w:r w:rsidRPr="00183FDD">
              <w:rPr>
                <w:rFonts w:ascii="Times New Roman" w:hAnsi="Times New Roman" w:cs="Times New Roman"/>
                <w:sz w:val="24"/>
                <w:szCs w:val="24"/>
              </w:rPr>
              <w:t xml:space="preserve"> sastopamo derīgo izrakteņu apjom</w:t>
            </w:r>
            <w:r w:rsidR="001231ED">
              <w:rPr>
                <w:rFonts w:ascii="Times New Roman" w:hAnsi="Times New Roman" w:cs="Times New Roman"/>
                <w:sz w:val="24"/>
                <w:szCs w:val="24"/>
              </w:rPr>
              <w:t xml:space="preserve">am un </w:t>
            </w:r>
            <w:r w:rsidR="001231ED">
              <w:rPr>
                <w:rFonts w:ascii="Times New Roman" w:hAnsi="Times New Roman" w:cs="Times New Roman"/>
                <w:sz w:val="24"/>
                <w:szCs w:val="24"/>
              </w:rPr>
              <w:lastRenderedPageBreak/>
              <w:t>kvalitātei</w:t>
            </w:r>
            <w:r w:rsidR="00E07389" w:rsidRPr="0098195D">
              <w:rPr>
                <w:rFonts w:ascii="Times New Roman" w:hAnsi="Times New Roman" w:cs="Times New Roman"/>
                <w:sz w:val="24"/>
                <w:szCs w:val="24"/>
              </w:rPr>
              <w:t xml:space="preserve">, jo nav saņemti </w:t>
            </w:r>
            <w:r w:rsidR="002E7F8C" w:rsidRPr="0098195D">
              <w:rPr>
                <w:rFonts w:ascii="Times New Roman" w:hAnsi="Times New Roman" w:cs="Times New Roman"/>
                <w:sz w:val="24"/>
                <w:szCs w:val="24"/>
              </w:rPr>
              <w:t xml:space="preserve">nekādi </w:t>
            </w:r>
            <w:r w:rsidR="00E07389" w:rsidRPr="0098195D">
              <w:rPr>
                <w:rFonts w:ascii="Times New Roman" w:hAnsi="Times New Roman" w:cs="Times New Roman"/>
                <w:sz w:val="24"/>
                <w:szCs w:val="24"/>
              </w:rPr>
              <w:t>nosacījumi zemes dzīļu racionālai, vidi saudzējošai un ilgtspējīgai izmantošanai</w:t>
            </w:r>
            <w:r w:rsidRPr="0098195D">
              <w:rPr>
                <w:rFonts w:ascii="Times New Roman" w:hAnsi="Times New Roman" w:cs="Times New Roman"/>
                <w:sz w:val="24"/>
                <w:szCs w:val="24"/>
              </w:rPr>
              <w:t xml:space="preserve">. </w:t>
            </w:r>
            <w:r w:rsidR="00C877AA">
              <w:rPr>
                <w:rFonts w:ascii="Times New Roman" w:hAnsi="Times New Roman" w:cs="Times New Roman"/>
                <w:sz w:val="24"/>
                <w:szCs w:val="24"/>
              </w:rPr>
              <w:t xml:space="preserve">Soda </w:t>
            </w:r>
            <w:r w:rsidRPr="0098195D">
              <w:rPr>
                <w:rFonts w:ascii="Times New Roman" w:hAnsi="Times New Roman" w:cs="Times New Roman"/>
                <w:sz w:val="24"/>
                <w:szCs w:val="24"/>
              </w:rPr>
              <w:t>apmērs palielināts</w:t>
            </w:r>
            <w:r w:rsidR="00F60E4E" w:rsidRPr="0098195D">
              <w:rPr>
                <w:rFonts w:ascii="Times New Roman" w:hAnsi="Times New Roman" w:cs="Times New Roman"/>
                <w:sz w:val="24"/>
                <w:szCs w:val="24"/>
              </w:rPr>
              <w:t xml:space="preserve"> gan fiziskām personām, gan juridiskām personām</w:t>
            </w:r>
            <w:r w:rsidRPr="0098195D">
              <w:rPr>
                <w:rFonts w:ascii="Times New Roman" w:hAnsi="Times New Roman" w:cs="Times New Roman"/>
                <w:sz w:val="24"/>
                <w:szCs w:val="24"/>
              </w:rPr>
              <w:t>.</w:t>
            </w:r>
          </w:p>
          <w:p w14:paraId="4D2EDBA5" w14:textId="24F9DA42" w:rsidR="00CD2ADF" w:rsidRPr="0098195D" w:rsidRDefault="00CD2ADF" w:rsidP="00706183">
            <w:pPr>
              <w:spacing w:after="120" w:line="240" w:lineRule="auto"/>
              <w:jc w:val="both"/>
              <w:rPr>
                <w:rFonts w:ascii="Times New Roman" w:hAnsi="Times New Roman" w:cs="Times New Roman"/>
                <w:bCs/>
                <w:sz w:val="24"/>
                <w:szCs w:val="24"/>
              </w:rPr>
            </w:pPr>
            <w:r w:rsidRPr="0098195D">
              <w:rPr>
                <w:rFonts w:ascii="Times New Roman" w:hAnsi="Times New Roman" w:cs="Times New Roman"/>
                <w:bCs/>
                <w:sz w:val="24"/>
                <w:szCs w:val="24"/>
              </w:rPr>
              <w:t>Izmantojot zemes dzīles bez attiecīgas dokumentācijas, iespējams nodarīt kaitējum</w:t>
            </w:r>
            <w:r w:rsidR="0085748C">
              <w:rPr>
                <w:rFonts w:ascii="Times New Roman" w:hAnsi="Times New Roman" w:cs="Times New Roman"/>
                <w:bCs/>
                <w:sz w:val="24"/>
                <w:szCs w:val="24"/>
              </w:rPr>
              <w:t>u zemes dzīļu resursiem</w:t>
            </w:r>
            <w:r w:rsidRPr="0098195D">
              <w:rPr>
                <w:rFonts w:ascii="Times New Roman" w:hAnsi="Times New Roman" w:cs="Times New Roman"/>
                <w:bCs/>
                <w:sz w:val="24"/>
                <w:szCs w:val="24"/>
              </w:rPr>
              <w:t xml:space="preserve"> ne tikai </w:t>
            </w:r>
            <w:r w:rsidR="0085748C" w:rsidRPr="0098195D">
              <w:rPr>
                <w:rFonts w:ascii="Times New Roman" w:hAnsi="Times New Roman" w:cs="Times New Roman"/>
                <w:bCs/>
                <w:sz w:val="24"/>
                <w:szCs w:val="24"/>
              </w:rPr>
              <w:t>īpašum</w:t>
            </w:r>
            <w:r w:rsidR="0085748C">
              <w:rPr>
                <w:rFonts w:ascii="Times New Roman" w:hAnsi="Times New Roman" w:cs="Times New Roman"/>
                <w:bCs/>
                <w:sz w:val="24"/>
                <w:szCs w:val="24"/>
              </w:rPr>
              <w:t>ā</w:t>
            </w:r>
            <w:r w:rsidRPr="0098195D">
              <w:rPr>
                <w:rFonts w:ascii="Times New Roman" w:hAnsi="Times New Roman" w:cs="Times New Roman"/>
                <w:bCs/>
                <w:sz w:val="24"/>
                <w:szCs w:val="24"/>
              </w:rPr>
              <w:t>, kurā notiek nesaskaņoti zemes dzīļu</w:t>
            </w:r>
            <w:r w:rsidR="001231ED" w:rsidRPr="0098195D">
              <w:rPr>
                <w:rFonts w:ascii="Times New Roman" w:hAnsi="Times New Roman" w:cs="Times New Roman"/>
                <w:bCs/>
                <w:sz w:val="24"/>
                <w:szCs w:val="24"/>
              </w:rPr>
              <w:t xml:space="preserve"> izmantošanas</w:t>
            </w:r>
            <w:r w:rsidRPr="0098195D">
              <w:rPr>
                <w:rFonts w:ascii="Times New Roman" w:hAnsi="Times New Roman" w:cs="Times New Roman"/>
                <w:bCs/>
                <w:sz w:val="24"/>
                <w:szCs w:val="24"/>
              </w:rPr>
              <w:t xml:space="preserve"> darbi, bet arī cit</w:t>
            </w:r>
            <w:r w:rsidR="0085748C">
              <w:rPr>
                <w:rFonts w:ascii="Times New Roman" w:hAnsi="Times New Roman" w:cs="Times New Roman"/>
                <w:bCs/>
                <w:sz w:val="24"/>
                <w:szCs w:val="24"/>
              </w:rPr>
              <w:t>os</w:t>
            </w:r>
            <w:r w:rsidRPr="0098195D">
              <w:rPr>
                <w:rFonts w:ascii="Times New Roman" w:hAnsi="Times New Roman" w:cs="Times New Roman"/>
                <w:bCs/>
                <w:sz w:val="24"/>
                <w:szCs w:val="24"/>
              </w:rPr>
              <w:t xml:space="preserve"> </w:t>
            </w:r>
            <w:r w:rsidR="0085748C" w:rsidRPr="0098195D">
              <w:rPr>
                <w:rFonts w:ascii="Times New Roman" w:hAnsi="Times New Roman" w:cs="Times New Roman"/>
                <w:bCs/>
                <w:sz w:val="24"/>
                <w:szCs w:val="24"/>
              </w:rPr>
              <w:t>īpašum</w:t>
            </w:r>
            <w:r w:rsidR="0085748C">
              <w:rPr>
                <w:rFonts w:ascii="Times New Roman" w:hAnsi="Times New Roman" w:cs="Times New Roman"/>
                <w:bCs/>
                <w:sz w:val="24"/>
                <w:szCs w:val="24"/>
              </w:rPr>
              <w:t>os</w:t>
            </w:r>
            <w:r w:rsidRPr="0098195D">
              <w:rPr>
                <w:rFonts w:ascii="Times New Roman" w:hAnsi="Times New Roman" w:cs="Times New Roman"/>
                <w:bCs/>
                <w:sz w:val="24"/>
                <w:szCs w:val="24"/>
              </w:rPr>
              <w:t>, piemēram,</w:t>
            </w:r>
            <w:r w:rsidR="00B773B2">
              <w:rPr>
                <w:rFonts w:ascii="Times New Roman" w:hAnsi="Times New Roman" w:cs="Times New Roman"/>
                <w:bCs/>
                <w:sz w:val="24"/>
                <w:szCs w:val="24"/>
              </w:rPr>
              <w:t xml:space="preserve"> </w:t>
            </w:r>
            <w:r w:rsidR="0085748C">
              <w:rPr>
                <w:rFonts w:ascii="Times New Roman" w:hAnsi="Times New Roman" w:cs="Times New Roman"/>
                <w:bCs/>
                <w:sz w:val="24"/>
                <w:szCs w:val="24"/>
              </w:rPr>
              <w:t xml:space="preserve">pārkāpjot robežas un </w:t>
            </w:r>
            <w:r w:rsidR="00B773B2">
              <w:rPr>
                <w:rFonts w:ascii="Times New Roman" w:hAnsi="Times New Roman" w:cs="Times New Roman"/>
                <w:bCs/>
                <w:sz w:val="24"/>
                <w:szCs w:val="24"/>
              </w:rPr>
              <w:t>nelikumīgi</w:t>
            </w:r>
            <w:r w:rsidRPr="0098195D">
              <w:rPr>
                <w:rFonts w:ascii="Times New Roman" w:hAnsi="Times New Roman" w:cs="Times New Roman"/>
                <w:bCs/>
                <w:sz w:val="24"/>
                <w:szCs w:val="24"/>
              </w:rPr>
              <w:t xml:space="preserve"> </w:t>
            </w:r>
            <w:r w:rsidR="00B773B2">
              <w:rPr>
                <w:rFonts w:ascii="Times New Roman" w:hAnsi="Times New Roman" w:cs="Times New Roman"/>
                <w:bCs/>
                <w:sz w:val="24"/>
                <w:szCs w:val="24"/>
              </w:rPr>
              <w:t>iegūstot zemes dzīļu resursus blakus esošajos</w:t>
            </w:r>
            <w:r w:rsidR="0085748C">
              <w:rPr>
                <w:rFonts w:ascii="Times New Roman" w:hAnsi="Times New Roman" w:cs="Times New Roman"/>
                <w:bCs/>
                <w:sz w:val="24"/>
                <w:szCs w:val="24"/>
              </w:rPr>
              <w:t xml:space="preserve"> </w:t>
            </w:r>
            <w:r w:rsidR="001231ED" w:rsidRPr="0098195D">
              <w:rPr>
                <w:rFonts w:ascii="Times New Roman" w:hAnsi="Times New Roman" w:cs="Times New Roman"/>
                <w:bCs/>
                <w:sz w:val="24"/>
                <w:szCs w:val="24"/>
              </w:rPr>
              <w:t>zemes īpašum</w:t>
            </w:r>
            <w:r w:rsidR="00B773B2">
              <w:rPr>
                <w:rFonts w:ascii="Times New Roman" w:hAnsi="Times New Roman" w:cs="Times New Roman"/>
                <w:bCs/>
                <w:sz w:val="24"/>
                <w:szCs w:val="24"/>
              </w:rPr>
              <w:t xml:space="preserve">os </w:t>
            </w:r>
            <w:r w:rsidR="001231ED" w:rsidRPr="0098195D">
              <w:rPr>
                <w:rFonts w:ascii="Times New Roman" w:hAnsi="Times New Roman" w:cs="Times New Roman"/>
                <w:bCs/>
                <w:sz w:val="24"/>
                <w:szCs w:val="24"/>
              </w:rPr>
              <w:t>vai arī</w:t>
            </w:r>
            <w:r w:rsidR="00063296" w:rsidRPr="0098195D">
              <w:rPr>
                <w:rFonts w:ascii="Times New Roman" w:hAnsi="Times New Roman" w:cs="Times New Roman"/>
                <w:bCs/>
                <w:sz w:val="24"/>
                <w:szCs w:val="24"/>
              </w:rPr>
              <w:t>,</w:t>
            </w:r>
            <w:r w:rsidRPr="0098195D">
              <w:rPr>
                <w:rFonts w:ascii="Times New Roman" w:hAnsi="Times New Roman" w:cs="Times New Roman"/>
                <w:bCs/>
                <w:sz w:val="24"/>
                <w:szCs w:val="24"/>
              </w:rPr>
              <w:t xml:space="preserve"> iegūstot derīgos izrakteņus zem pazemes ūdens līmeņa, var samazināties ūdens pieplūde vai pasliktināties tā kvalitāte citos nekustamajos īpašumos.</w:t>
            </w:r>
            <w:r w:rsidR="00E07389" w:rsidRPr="0098195D">
              <w:rPr>
                <w:rFonts w:ascii="Times New Roman" w:hAnsi="Times New Roman" w:cs="Times New Roman"/>
                <w:bCs/>
                <w:sz w:val="24"/>
                <w:szCs w:val="24"/>
              </w:rPr>
              <w:t xml:space="preserve"> Vienlaikus, izraisot piesārņojumu zemes dzīlēs, var tikt nodarīts kaitējums videi un cilvēka veselībai, kā arī nelietderīgi izmantoti neatjaunojamie dabas resursi.</w:t>
            </w:r>
          </w:p>
          <w:p w14:paraId="19AD2F25" w14:textId="5E1F303D" w:rsidR="009A0DC0" w:rsidRPr="0098195D" w:rsidRDefault="002006F4" w:rsidP="00706183">
            <w:pPr>
              <w:spacing w:after="120" w:line="240" w:lineRule="auto"/>
              <w:jc w:val="both"/>
              <w:rPr>
                <w:rFonts w:ascii="Times New Roman" w:eastAsia="Times New Roman" w:hAnsi="Times New Roman" w:cs="Times New Roman"/>
                <w:sz w:val="24"/>
                <w:szCs w:val="24"/>
                <w:lang w:eastAsia="lv-LV"/>
              </w:rPr>
            </w:pPr>
            <w:r w:rsidRPr="0098195D">
              <w:rPr>
                <w:rFonts w:ascii="Times New Roman" w:hAnsi="Times New Roman" w:cs="Times New Roman"/>
                <w:sz w:val="24"/>
                <w:szCs w:val="24"/>
              </w:rPr>
              <w:t>Ņemot vērā minēto, sankcijām par zemes dzīļu izmantošanu bez attiecīgās dokumentācijas jābūt efektīvām un atturošām.</w:t>
            </w:r>
            <w:r w:rsidRPr="0098195D">
              <w:t xml:space="preserve"> </w:t>
            </w:r>
            <w:r w:rsidR="00673DD7" w:rsidRPr="0098195D">
              <w:rPr>
                <w:rFonts w:ascii="Times New Roman" w:hAnsi="Times New Roman" w:cs="Times New Roman"/>
                <w:bCs/>
                <w:sz w:val="24"/>
                <w:szCs w:val="24"/>
              </w:rPr>
              <w:t>Maksimālā sod</w:t>
            </w:r>
            <w:r w:rsidR="00CD2ADF" w:rsidRPr="0098195D">
              <w:rPr>
                <w:rFonts w:ascii="Times New Roman" w:hAnsi="Times New Roman" w:cs="Times New Roman"/>
                <w:bCs/>
                <w:sz w:val="24"/>
                <w:szCs w:val="24"/>
              </w:rPr>
              <w:t>a</w:t>
            </w:r>
            <w:r w:rsidR="00CD2ADF">
              <w:rPr>
                <w:rFonts w:ascii="Times New Roman" w:hAnsi="Times New Roman" w:cs="Times New Roman"/>
                <w:bCs/>
                <w:sz w:val="24"/>
                <w:szCs w:val="24"/>
              </w:rPr>
              <w:t xml:space="preserve"> mēra palielināšana šajā </w:t>
            </w:r>
            <w:r w:rsidR="00063296">
              <w:rPr>
                <w:rFonts w:ascii="Times New Roman" w:hAnsi="Times New Roman" w:cs="Times New Roman"/>
                <w:bCs/>
                <w:sz w:val="24"/>
                <w:szCs w:val="24"/>
              </w:rPr>
              <w:t>gadījum</w:t>
            </w:r>
            <w:r w:rsidR="00CD2ADF">
              <w:rPr>
                <w:rFonts w:ascii="Times New Roman" w:hAnsi="Times New Roman" w:cs="Times New Roman"/>
                <w:bCs/>
                <w:sz w:val="24"/>
                <w:szCs w:val="24"/>
              </w:rPr>
              <w:t xml:space="preserve">ā palīdzētu </w:t>
            </w:r>
            <w:r w:rsidR="00CD2ADF" w:rsidRPr="0098195D">
              <w:rPr>
                <w:rFonts w:ascii="Times New Roman" w:hAnsi="Times New Roman" w:cs="Times New Roman"/>
                <w:bCs/>
                <w:sz w:val="24"/>
                <w:szCs w:val="24"/>
              </w:rPr>
              <w:t>cīnīties</w:t>
            </w:r>
            <w:r w:rsidR="00DF39DC" w:rsidRPr="0098195D">
              <w:rPr>
                <w:rFonts w:ascii="Times New Roman" w:hAnsi="Times New Roman" w:cs="Times New Roman"/>
                <w:bCs/>
                <w:sz w:val="24"/>
                <w:szCs w:val="24"/>
              </w:rPr>
              <w:t xml:space="preserve"> arī</w:t>
            </w:r>
            <w:r w:rsidR="00CD2ADF" w:rsidRPr="0098195D">
              <w:rPr>
                <w:rFonts w:ascii="Times New Roman" w:hAnsi="Times New Roman" w:cs="Times New Roman"/>
                <w:bCs/>
                <w:sz w:val="24"/>
                <w:szCs w:val="24"/>
              </w:rPr>
              <w:t xml:space="preserve"> ar nelikumīgu derīgo izrakteņu ieguvi ar nolūku veikt komercdarbību un nemaksāt valstī paredzētos nodokļus par dabas resursiem.</w:t>
            </w:r>
            <w:r w:rsidR="00E36DD1" w:rsidRPr="0098195D">
              <w:rPr>
                <w:rFonts w:ascii="Times New Roman" w:hAnsi="Times New Roman" w:cs="Times New Roman"/>
                <w:bCs/>
                <w:sz w:val="24"/>
                <w:szCs w:val="24"/>
              </w:rPr>
              <w:t xml:space="preserve"> </w:t>
            </w:r>
            <w:r w:rsidR="007D0685" w:rsidRPr="0098195D">
              <w:rPr>
                <w:rFonts w:ascii="Times New Roman" w:eastAsia="Times New Roman" w:hAnsi="Times New Roman" w:cs="Times New Roman"/>
                <w:sz w:val="24"/>
                <w:szCs w:val="24"/>
              </w:rPr>
              <w:t>Līdz šim</w:t>
            </w:r>
            <w:r w:rsidR="00B165D6" w:rsidRPr="0098195D">
              <w:rPr>
                <w:rFonts w:ascii="Times New Roman" w:eastAsia="Times New Roman" w:hAnsi="Times New Roman" w:cs="Times New Roman"/>
                <w:sz w:val="24"/>
                <w:szCs w:val="24"/>
              </w:rPr>
              <w:t xml:space="preserve"> par LAPK 47.</w:t>
            </w:r>
            <w:r w:rsidR="009E3F3D" w:rsidRPr="0098195D">
              <w:rPr>
                <w:rFonts w:ascii="Times New Roman" w:eastAsia="Times New Roman" w:hAnsi="Times New Roman" w:cs="Times New Roman"/>
                <w:sz w:val="24"/>
                <w:szCs w:val="24"/>
              </w:rPr>
              <w:t> </w:t>
            </w:r>
            <w:r w:rsidR="00B165D6" w:rsidRPr="0098195D">
              <w:rPr>
                <w:rFonts w:ascii="Times New Roman" w:eastAsia="Times New Roman" w:hAnsi="Times New Roman" w:cs="Times New Roman"/>
                <w:sz w:val="24"/>
                <w:szCs w:val="24"/>
              </w:rPr>
              <w:t xml:space="preserve">panta pārkāpumiem </w:t>
            </w:r>
            <w:r w:rsidR="007D0685" w:rsidRPr="0098195D">
              <w:rPr>
                <w:rFonts w:ascii="Times New Roman" w:eastAsia="Times New Roman" w:hAnsi="Times New Roman" w:cs="Times New Roman"/>
                <w:sz w:val="24"/>
                <w:szCs w:val="24"/>
              </w:rPr>
              <w:t>tika piemērots</w:t>
            </w:r>
            <w:r w:rsidR="00B165D6" w:rsidRPr="0098195D">
              <w:rPr>
                <w:rFonts w:ascii="Times New Roman" w:eastAsia="Times New Roman" w:hAnsi="Times New Roman" w:cs="Times New Roman"/>
                <w:sz w:val="24"/>
                <w:szCs w:val="24"/>
                <w:lang w:eastAsia="lv-LV"/>
              </w:rPr>
              <w:t xml:space="preserve"> naudas sod</w:t>
            </w:r>
            <w:r w:rsidR="007D0685" w:rsidRPr="0098195D">
              <w:rPr>
                <w:rFonts w:ascii="Times New Roman" w:eastAsia="Times New Roman" w:hAnsi="Times New Roman" w:cs="Times New Roman"/>
                <w:sz w:val="24"/>
                <w:szCs w:val="24"/>
                <w:lang w:eastAsia="lv-LV"/>
              </w:rPr>
              <w:t>s</w:t>
            </w:r>
            <w:r w:rsidR="00B165D6" w:rsidRPr="0098195D">
              <w:rPr>
                <w:rFonts w:ascii="Times New Roman" w:eastAsia="Times New Roman" w:hAnsi="Times New Roman" w:cs="Times New Roman"/>
                <w:sz w:val="24"/>
                <w:szCs w:val="24"/>
                <w:lang w:eastAsia="lv-LV"/>
              </w:rPr>
              <w:t xml:space="preserve"> fiziskajām personām no </w:t>
            </w:r>
            <w:r w:rsidR="009E3F3D" w:rsidRPr="0098195D">
              <w:rPr>
                <w:rFonts w:ascii="Times New Roman" w:eastAsia="Times New Roman" w:hAnsi="Times New Roman" w:cs="Times New Roman"/>
                <w:sz w:val="24"/>
                <w:szCs w:val="24"/>
                <w:lang w:eastAsia="lv-LV"/>
              </w:rPr>
              <w:t xml:space="preserve">30 </w:t>
            </w:r>
            <w:r w:rsidR="00B165D6" w:rsidRPr="0098195D">
              <w:rPr>
                <w:rFonts w:ascii="Times New Roman" w:eastAsia="Times New Roman" w:hAnsi="Times New Roman" w:cs="Times New Roman"/>
                <w:sz w:val="24"/>
                <w:szCs w:val="24"/>
                <w:lang w:eastAsia="lv-LV"/>
              </w:rPr>
              <w:t xml:space="preserve">līdz </w:t>
            </w:r>
            <w:r w:rsidR="009E3F3D" w:rsidRPr="0098195D">
              <w:rPr>
                <w:rFonts w:ascii="Times New Roman" w:eastAsia="Times New Roman" w:hAnsi="Times New Roman" w:cs="Times New Roman"/>
                <w:sz w:val="24"/>
                <w:szCs w:val="24"/>
                <w:lang w:eastAsia="lv-LV"/>
              </w:rPr>
              <w:t>350</w:t>
            </w:r>
            <w:r w:rsidR="00B165D6" w:rsidRPr="0098195D">
              <w:rPr>
                <w:rFonts w:ascii="Times New Roman" w:eastAsia="Times New Roman" w:hAnsi="Times New Roman" w:cs="Times New Roman"/>
                <w:sz w:val="24"/>
                <w:szCs w:val="24"/>
                <w:lang w:eastAsia="lv-LV"/>
              </w:rPr>
              <w:t> </w:t>
            </w:r>
            <w:proofErr w:type="spellStart"/>
            <w:r w:rsidR="00B165D6" w:rsidRPr="0098195D">
              <w:rPr>
                <w:rFonts w:ascii="Times New Roman" w:eastAsia="Times New Roman" w:hAnsi="Times New Roman" w:cs="Times New Roman"/>
                <w:i/>
                <w:iCs/>
                <w:sz w:val="24"/>
                <w:szCs w:val="24"/>
                <w:lang w:eastAsia="lv-LV"/>
              </w:rPr>
              <w:t>euro</w:t>
            </w:r>
            <w:proofErr w:type="spellEnd"/>
            <w:r w:rsidR="00B165D6" w:rsidRPr="0098195D">
              <w:rPr>
                <w:rFonts w:ascii="Times New Roman" w:eastAsia="Times New Roman" w:hAnsi="Times New Roman" w:cs="Times New Roman"/>
                <w:sz w:val="24"/>
                <w:szCs w:val="24"/>
                <w:lang w:eastAsia="lv-LV"/>
              </w:rPr>
              <w:t xml:space="preserve">, bet juridiskajām personām </w:t>
            </w:r>
            <w:r w:rsidR="009E3F3D" w:rsidRPr="0098195D">
              <w:rPr>
                <w:rFonts w:ascii="Times New Roman" w:eastAsia="Times New Roman" w:hAnsi="Times New Roman" w:cs="Times New Roman"/>
                <w:sz w:val="24"/>
                <w:szCs w:val="24"/>
                <w:lang w:eastAsia="lv-LV"/>
              </w:rPr>
              <w:t xml:space="preserve">– </w:t>
            </w:r>
            <w:r w:rsidR="00B165D6" w:rsidRPr="0098195D">
              <w:rPr>
                <w:rFonts w:ascii="Times New Roman" w:eastAsia="Times New Roman" w:hAnsi="Times New Roman" w:cs="Times New Roman"/>
                <w:sz w:val="24"/>
                <w:szCs w:val="24"/>
                <w:lang w:eastAsia="lv-LV"/>
              </w:rPr>
              <w:t xml:space="preserve">no </w:t>
            </w:r>
            <w:r w:rsidR="009E3F3D" w:rsidRPr="0098195D">
              <w:rPr>
                <w:rFonts w:ascii="Times New Roman" w:eastAsia="Times New Roman" w:hAnsi="Times New Roman" w:cs="Times New Roman"/>
                <w:sz w:val="24"/>
                <w:szCs w:val="24"/>
                <w:lang w:eastAsia="lv-LV"/>
              </w:rPr>
              <w:t xml:space="preserve">70 </w:t>
            </w:r>
            <w:r w:rsidR="00B165D6" w:rsidRPr="0098195D">
              <w:rPr>
                <w:rFonts w:ascii="Times New Roman" w:eastAsia="Times New Roman" w:hAnsi="Times New Roman" w:cs="Times New Roman"/>
                <w:sz w:val="24"/>
                <w:szCs w:val="24"/>
                <w:lang w:eastAsia="lv-LV"/>
              </w:rPr>
              <w:t xml:space="preserve">līdz </w:t>
            </w:r>
            <w:r w:rsidR="009E3F3D" w:rsidRPr="0098195D">
              <w:rPr>
                <w:rFonts w:ascii="Times New Roman" w:eastAsia="Times New Roman" w:hAnsi="Times New Roman" w:cs="Times New Roman"/>
                <w:sz w:val="24"/>
                <w:szCs w:val="24"/>
                <w:lang w:eastAsia="lv-LV"/>
              </w:rPr>
              <w:t>700</w:t>
            </w:r>
            <w:r w:rsidR="007D6BA4" w:rsidRPr="0098195D">
              <w:rPr>
                <w:rFonts w:ascii="Times New Roman" w:eastAsia="Times New Roman" w:hAnsi="Times New Roman" w:cs="Times New Roman"/>
                <w:sz w:val="24"/>
                <w:szCs w:val="24"/>
                <w:lang w:eastAsia="lv-LV"/>
              </w:rPr>
              <w:t> </w:t>
            </w:r>
            <w:proofErr w:type="spellStart"/>
            <w:r w:rsidR="00B165D6" w:rsidRPr="0098195D">
              <w:rPr>
                <w:rFonts w:ascii="Times New Roman" w:eastAsia="Times New Roman" w:hAnsi="Times New Roman" w:cs="Times New Roman"/>
                <w:i/>
                <w:iCs/>
                <w:sz w:val="24"/>
                <w:szCs w:val="24"/>
                <w:lang w:eastAsia="lv-LV"/>
              </w:rPr>
              <w:t>euro</w:t>
            </w:r>
            <w:proofErr w:type="spellEnd"/>
            <w:r w:rsidR="00B165D6" w:rsidRPr="0098195D">
              <w:rPr>
                <w:rFonts w:ascii="Times New Roman" w:eastAsia="Times New Roman" w:hAnsi="Times New Roman" w:cs="Times New Roman"/>
                <w:sz w:val="24"/>
                <w:szCs w:val="24"/>
                <w:lang w:eastAsia="lv-LV"/>
              </w:rPr>
              <w:t>.</w:t>
            </w:r>
            <w:r w:rsidR="002B4FF8">
              <w:rPr>
                <w:rFonts w:ascii="Times New Roman" w:eastAsia="Times New Roman" w:hAnsi="Times New Roman" w:cs="Times New Roman"/>
                <w:sz w:val="24"/>
                <w:szCs w:val="24"/>
                <w:lang w:eastAsia="lv-LV"/>
              </w:rPr>
              <w:t xml:space="preserve"> </w:t>
            </w:r>
            <w:r w:rsidR="00936E4B">
              <w:rPr>
                <w:rFonts w:ascii="Times New Roman" w:eastAsia="Times New Roman" w:hAnsi="Times New Roman" w:cs="Times New Roman"/>
                <w:sz w:val="24"/>
                <w:szCs w:val="24"/>
                <w:lang w:eastAsia="lv-LV"/>
              </w:rPr>
              <w:t>P</w:t>
            </w:r>
            <w:r w:rsidR="002B4FF8">
              <w:rPr>
                <w:rFonts w:ascii="Times New Roman" w:eastAsia="Times New Roman" w:hAnsi="Times New Roman" w:cs="Times New Roman"/>
                <w:sz w:val="24"/>
                <w:szCs w:val="24"/>
                <w:lang w:eastAsia="lv-LV"/>
              </w:rPr>
              <w:t xml:space="preserve">iemēram, ūdens ieguves urbuma ierīkošanai </w:t>
            </w:r>
            <w:r w:rsidR="00936E4B">
              <w:rPr>
                <w:rFonts w:ascii="Times New Roman" w:eastAsia="Times New Roman" w:hAnsi="Times New Roman" w:cs="Times New Roman"/>
                <w:sz w:val="24"/>
                <w:szCs w:val="24"/>
                <w:lang w:eastAsia="lv-LV"/>
              </w:rPr>
              <w:t xml:space="preserve">tikai </w:t>
            </w:r>
            <w:r w:rsidR="002B4FF8">
              <w:rPr>
                <w:rFonts w:ascii="Times New Roman" w:eastAsia="Times New Roman" w:hAnsi="Times New Roman" w:cs="Times New Roman"/>
                <w:sz w:val="24"/>
                <w:szCs w:val="24"/>
                <w:lang w:eastAsia="lv-LV"/>
              </w:rPr>
              <w:t>nodeva par zemes dzīļu izmantošanas licences saņemšanu un maksājums par ūdens ieguves urbuma pases saskaņošanu</w:t>
            </w:r>
            <w:r w:rsidR="00936E4B">
              <w:rPr>
                <w:rFonts w:ascii="Times New Roman" w:eastAsia="Times New Roman" w:hAnsi="Times New Roman" w:cs="Times New Roman"/>
                <w:sz w:val="24"/>
                <w:szCs w:val="24"/>
                <w:lang w:eastAsia="lv-LV"/>
              </w:rPr>
              <w:t xml:space="preserve"> vien</w:t>
            </w:r>
            <w:r w:rsidR="00EC7F9B">
              <w:rPr>
                <w:rFonts w:ascii="Times New Roman" w:eastAsia="Times New Roman" w:hAnsi="Times New Roman" w:cs="Times New Roman"/>
                <w:sz w:val="24"/>
                <w:szCs w:val="24"/>
                <w:lang w:eastAsia="lv-LV"/>
              </w:rPr>
              <w:t xml:space="preserve"> </w:t>
            </w:r>
            <w:r w:rsidR="002B4FF8">
              <w:rPr>
                <w:rFonts w:ascii="Times New Roman" w:eastAsia="Times New Roman" w:hAnsi="Times New Roman" w:cs="Times New Roman"/>
                <w:sz w:val="24"/>
                <w:szCs w:val="24"/>
                <w:lang w:eastAsia="lv-LV"/>
              </w:rPr>
              <w:t xml:space="preserve">kopumā </w:t>
            </w:r>
            <w:r w:rsidR="00936E4B">
              <w:rPr>
                <w:rFonts w:ascii="Times New Roman" w:eastAsia="Times New Roman" w:hAnsi="Times New Roman" w:cs="Times New Roman"/>
                <w:sz w:val="24"/>
                <w:szCs w:val="24"/>
                <w:lang w:eastAsia="lv-LV"/>
              </w:rPr>
              <w:t xml:space="preserve">sasniedz </w:t>
            </w:r>
            <w:r w:rsidR="002B4FF8">
              <w:rPr>
                <w:rFonts w:ascii="Times New Roman" w:eastAsia="Times New Roman" w:hAnsi="Times New Roman" w:cs="Times New Roman"/>
                <w:sz w:val="24"/>
                <w:szCs w:val="24"/>
                <w:lang w:eastAsia="lv-LV"/>
              </w:rPr>
              <w:t>150,97 </w:t>
            </w:r>
            <w:proofErr w:type="spellStart"/>
            <w:r w:rsidR="002B4FF8" w:rsidRPr="002B4FF8">
              <w:rPr>
                <w:rFonts w:ascii="Times New Roman" w:eastAsia="Times New Roman" w:hAnsi="Times New Roman" w:cs="Times New Roman"/>
                <w:i/>
                <w:sz w:val="24"/>
                <w:szCs w:val="24"/>
                <w:lang w:eastAsia="lv-LV"/>
              </w:rPr>
              <w:t>euro</w:t>
            </w:r>
            <w:proofErr w:type="spellEnd"/>
            <w:r w:rsidR="002B4FF8">
              <w:rPr>
                <w:rFonts w:ascii="Times New Roman" w:eastAsia="Times New Roman" w:hAnsi="Times New Roman" w:cs="Times New Roman"/>
                <w:sz w:val="24"/>
                <w:szCs w:val="24"/>
                <w:lang w:eastAsia="lv-LV"/>
              </w:rPr>
              <w:t xml:space="preserve">, </w:t>
            </w:r>
            <w:r w:rsidR="00EC7F9B">
              <w:rPr>
                <w:rFonts w:ascii="Times New Roman" w:eastAsia="Times New Roman" w:hAnsi="Times New Roman" w:cs="Times New Roman"/>
                <w:sz w:val="24"/>
                <w:szCs w:val="24"/>
                <w:lang w:eastAsia="lv-LV"/>
              </w:rPr>
              <w:t>pārsniedzot minimālo</w:t>
            </w:r>
            <w:r w:rsidR="002B4FF8">
              <w:rPr>
                <w:rFonts w:ascii="Times New Roman" w:eastAsia="Times New Roman" w:hAnsi="Times New Roman" w:cs="Times New Roman"/>
                <w:sz w:val="24"/>
                <w:szCs w:val="24"/>
                <w:lang w:eastAsia="lv-LV"/>
              </w:rPr>
              <w:t xml:space="preserve"> naudas soda </w:t>
            </w:r>
            <w:r w:rsidR="00EC7F9B">
              <w:rPr>
                <w:rFonts w:ascii="Times New Roman" w:eastAsia="Times New Roman" w:hAnsi="Times New Roman" w:cs="Times New Roman"/>
                <w:sz w:val="24"/>
                <w:szCs w:val="24"/>
                <w:lang w:eastAsia="lv-LV"/>
              </w:rPr>
              <w:t>mēru</w:t>
            </w:r>
            <w:r w:rsidR="002B4FF8">
              <w:rPr>
                <w:rFonts w:ascii="Times New Roman" w:eastAsia="Times New Roman" w:hAnsi="Times New Roman" w:cs="Times New Roman"/>
                <w:sz w:val="24"/>
                <w:szCs w:val="24"/>
                <w:lang w:eastAsia="lv-LV"/>
              </w:rPr>
              <w:t>, ko var piemērot par zemes dzīļu izmantošanu bez dokumentācijas.</w:t>
            </w:r>
            <w:r w:rsidR="00EC7F9B">
              <w:rPr>
                <w:rFonts w:ascii="Times New Roman" w:eastAsia="Times New Roman" w:hAnsi="Times New Roman" w:cs="Times New Roman"/>
                <w:sz w:val="24"/>
                <w:szCs w:val="24"/>
                <w:lang w:eastAsia="lv-LV"/>
              </w:rPr>
              <w:t xml:space="preserve"> </w:t>
            </w:r>
            <w:r w:rsidR="005D44C6">
              <w:rPr>
                <w:rFonts w:ascii="Times New Roman" w:eastAsia="Times New Roman" w:hAnsi="Times New Roman" w:cs="Times New Roman"/>
                <w:sz w:val="24"/>
                <w:szCs w:val="24"/>
                <w:lang w:eastAsia="lv-LV"/>
              </w:rPr>
              <w:t>Vienlaikus, ja plānots veikt derīgo izrakteņu ieguvi, tikai nodeva</w:t>
            </w:r>
            <w:r w:rsidR="007E46D2">
              <w:rPr>
                <w:rFonts w:ascii="Times New Roman" w:eastAsia="Times New Roman" w:hAnsi="Times New Roman" w:cs="Times New Roman"/>
                <w:sz w:val="24"/>
                <w:szCs w:val="24"/>
                <w:lang w:eastAsia="lv-LV"/>
              </w:rPr>
              <w:t xml:space="preserve">s </w:t>
            </w:r>
            <w:r w:rsidR="005D44C6">
              <w:rPr>
                <w:rFonts w:ascii="Times New Roman" w:eastAsia="Times New Roman" w:hAnsi="Times New Roman" w:cs="Times New Roman"/>
                <w:sz w:val="24"/>
                <w:szCs w:val="24"/>
                <w:lang w:eastAsia="lv-LV"/>
              </w:rPr>
              <w:t>par zemes dzīļu izmantošanas licences saņemšanu</w:t>
            </w:r>
            <w:r w:rsidR="007E46D2">
              <w:rPr>
                <w:rFonts w:ascii="Times New Roman" w:eastAsia="Times New Roman" w:hAnsi="Times New Roman" w:cs="Times New Roman"/>
                <w:sz w:val="24"/>
                <w:szCs w:val="24"/>
                <w:lang w:eastAsia="lv-LV"/>
              </w:rPr>
              <w:t xml:space="preserve"> ģeoloģiskajai izpētei un derīgo izrakteņu ieguvei, derīgo izrakteņu krājumu akceptēšanu</w:t>
            </w:r>
            <w:r w:rsidR="005D44C6">
              <w:rPr>
                <w:rFonts w:ascii="Times New Roman" w:eastAsia="Times New Roman" w:hAnsi="Times New Roman" w:cs="Times New Roman"/>
                <w:sz w:val="24"/>
                <w:szCs w:val="24"/>
                <w:lang w:eastAsia="lv-LV"/>
              </w:rPr>
              <w:t xml:space="preserve"> un derīgo izrakteņu atradnes pases saņemšanu vien kopumā sasniedz </w:t>
            </w:r>
            <w:r w:rsidR="007E46D2">
              <w:rPr>
                <w:rFonts w:ascii="Times New Roman" w:eastAsia="Times New Roman" w:hAnsi="Times New Roman" w:cs="Times New Roman"/>
                <w:sz w:val="24"/>
                <w:szCs w:val="24"/>
                <w:lang w:eastAsia="lv-LV"/>
              </w:rPr>
              <w:t>966,36</w:t>
            </w:r>
            <w:r w:rsidR="005D44C6">
              <w:rPr>
                <w:rFonts w:ascii="Times New Roman" w:eastAsia="Times New Roman" w:hAnsi="Times New Roman" w:cs="Times New Roman"/>
                <w:sz w:val="24"/>
                <w:szCs w:val="24"/>
                <w:lang w:eastAsia="lv-LV"/>
              </w:rPr>
              <w:t> </w:t>
            </w:r>
            <w:proofErr w:type="spellStart"/>
            <w:r w:rsidR="005D44C6" w:rsidRPr="0003009C">
              <w:rPr>
                <w:rFonts w:ascii="Times New Roman" w:eastAsia="Times New Roman" w:hAnsi="Times New Roman" w:cs="Times New Roman"/>
                <w:i/>
                <w:sz w:val="24"/>
                <w:szCs w:val="24"/>
                <w:lang w:eastAsia="lv-LV"/>
              </w:rPr>
              <w:t>euro</w:t>
            </w:r>
            <w:proofErr w:type="spellEnd"/>
            <w:r w:rsidR="007E46D2">
              <w:rPr>
                <w:rFonts w:ascii="Times New Roman" w:eastAsia="Times New Roman" w:hAnsi="Times New Roman" w:cs="Times New Roman"/>
                <w:sz w:val="24"/>
                <w:szCs w:val="24"/>
                <w:lang w:eastAsia="lv-LV"/>
              </w:rPr>
              <w:t xml:space="preserve">, pārsniedzot maksimālo naudas soda mēru, ko var piemērot par zemes dzīļu izmantošanu bez dokumentācijas. </w:t>
            </w:r>
            <w:r w:rsidR="00EC7F9B">
              <w:rPr>
                <w:rFonts w:ascii="Times New Roman" w:eastAsia="Times New Roman" w:hAnsi="Times New Roman" w:cs="Times New Roman"/>
                <w:sz w:val="24"/>
                <w:szCs w:val="24"/>
                <w:lang w:eastAsia="lv-LV"/>
              </w:rPr>
              <w:t xml:space="preserve">Ņemot vērā minēto, pašreizējo soda apmēru nevar uzskatīt par </w:t>
            </w:r>
            <w:r w:rsidR="00EC7F9B" w:rsidRPr="00EC7F9B">
              <w:rPr>
                <w:rFonts w:ascii="Times New Roman" w:eastAsia="Times New Roman" w:hAnsi="Times New Roman" w:cs="Times New Roman"/>
                <w:sz w:val="24"/>
                <w:szCs w:val="24"/>
                <w:lang w:eastAsia="lv-LV"/>
              </w:rPr>
              <w:t>pienākuma izpild</w:t>
            </w:r>
            <w:r w:rsidR="00EC7F9B">
              <w:rPr>
                <w:rFonts w:ascii="Times New Roman" w:eastAsia="Times New Roman" w:hAnsi="Times New Roman" w:cs="Times New Roman"/>
                <w:sz w:val="24"/>
                <w:szCs w:val="24"/>
                <w:lang w:eastAsia="lv-LV"/>
              </w:rPr>
              <w:t>i</w:t>
            </w:r>
            <w:r w:rsidR="00EC7F9B" w:rsidRPr="00EC7F9B">
              <w:rPr>
                <w:rFonts w:ascii="Times New Roman" w:eastAsia="Times New Roman" w:hAnsi="Times New Roman" w:cs="Times New Roman"/>
                <w:sz w:val="24"/>
                <w:szCs w:val="24"/>
                <w:lang w:eastAsia="lv-LV"/>
              </w:rPr>
              <w:t xml:space="preserve"> sekmē</w:t>
            </w:r>
            <w:r w:rsidR="00EC7F9B">
              <w:rPr>
                <w:rFonts w:ascii="Times New Roman" w:eastAsia="Times New Roman" w:hAnsi="Times New Roman" w:cs="Times New Roman"/>
                <w:sz w:val="24"/>
                <w:szCs w:val="24"/>
                <w:lang w:eastAsia="lv-LV"/>
              </w:rPr>
              <w:t>jošu.</w:t>
            </w:r>
            <w:r w:rsidR="0039573E">
              <w:rPr>
                <w:rFonts w:ascii="Times New Roman" w:eastAsia="Times New Roman" w:hAnsi="Times New Roman" w:cs="Times New Roman"/>
                <w:sz w:val="24"/>
                <w:szCs w:val="24"/>
                <w:lang w:eastAsia="lv-LV"/>
              </w:rPr>
              <w:t xml:space="preserve"> Papildus jāatzīmē, ka saskaņā ar </w:t>
            </w:r>
            <w:r w:rsidR="0039573E" w:rsidRPr="0039573E">
              <w:rPr>
                <w:rFonts w:ascii="Times New Roman" w:eastAsia="Times New Roman" w:hAnsi="Times New Roman" w:cs="Times New Roman"/>
                <w:sz w:val="24"/>
                <w:szCs w:val="24"/>
                <w:lang w:eastAsia="lv-LV"/>
              </w:rPr>
              <w:t>Ekonomiskās sadarbības un attīstības organizācija</w:t>
            </w:r>
            <w:r w:rsidR="00B472F7">
              <w:rPr>
                <w:rFonts w:ascii="Times New Roman" w:eastAsia="Times New Roman" w:hAnsi="Times New Roman" w:cs="Times New Roman"/>
                <w:sz w:val="24"/>
                <w:szCs w:val="24"/>
                <w:lang w:eastAsia="lv-LV"/>
              </w:rPr>
              <w:t>s (turpmāk – ESAO)</w:t>
            </w:r>
            <w:r w:rsidR="0039573E">
              <w:rPr>
                <w:rFonts w:ascii="Times New Roman" w:eastAsia="Times New Roman" w:hAnsi="Times New Roman" w:cs="Times New Roman"/>
                <w:sz w:val="24"/>
                <w:szCs w:val="24"/>
                <w:lang w:eastAsia="lv-LV"/>
              </w:rPr>
              <w:t xml:space="preserve"> 2019. gada Vides raksturlielumu pārskatā minētajām rekomendācijām Latvijai ir jānosaka administratīvie naudas sodi, pamatojoties uz pārkāpuma smagumu un saimniecisko labumu, kas tiek gūts no prasību neievērošanas</w:t>
            </w:r>
            <w:r w:rsidR="00DB3BC8">
              <w:rPr>
                <w:rFonts w:ascii="Times New Roman" w:eastAsia="Times New Roman" w:hAnsi="Times New Roman" w:cs="Times New Roman"/>
                <w:sz w:val="24"/>
                <w:szCs w:val="24"/>
                <w:lang w:eastAsia="lv-LV"/>
              </w:rPr>
              <w:t xml:space="preserve">. ESAO pārskatā norāda, ka šobrīd Latvijā naudas sodi nav noteikti, pamatojoties </w:t>
            </w:r>
            <w:r w:rsidR="00DB3BC8">
              <w:rPr>
                <w:rFonts w:ascii="Times New Roman" w:eastAsia="Times New Roman" w:hAnsi="Times New Roman" w:cs="Times New Roman"/>
                <w:sz w:val="24"/>
                <w:szCs w:val="24"/>
                <w:lang w:eastAsia="lv-LV"/>
              </w:rPr>
              <w:lastRenderedPageBreak/>
              <w:t>uz saimniecisko labumu, ko likumpārkāpējs iegūst no neatbilstošās rīcības, un kopumā naudas sodi ir mazi</w:t>
            </w:r>
            <w:r w:rsidR="0039573E">
              <w:rPr>
                <w:rStyle w:val="FootnoteReference"/>
                <w:rFonts w:ascii="Times New Roman" w:eastAsia="Times New Roman" w:hAnsi="Times New Roman" w:cs="Times New Roman"/>
                <w:sz w:val="24"/>
                <w:szCs w:val="24"/>
                <w:lang w:eastAsia="lv-LV"/>
              </w:rPr>
              <w:footnoteReference w:id="2"/>
            </w:r>
            <w:r w:rsidR="0039573E">
              <w:rPr>
                <w:rFonts w:ascii="Times New Roman" w:eastAsia="Times New Roman" w:hAnsi="Times New Roman" w:cs="Times New Roman"/>
                <w:sz w:val="24"/>
                <w:szCs w:val="24"/>
                <w:lang w:eastAsia="lv-LV"/>
              </w:rPr>
              <w:t>.</w:t>
            </w:r>
          </w:p>
          <w:p w14:paraId="23F66EFE" w14:textId="27DB0765" w:rsidR="00B165D6" w:rsidRPr="0098195D" w:rsidRDefault="00BB1DC5" w:rsidP="00706183">
            <w:pPr>
              <w:spacing w:after="120" w:line="240" w:lineRule="auto"/>
              <w:jc w:val="both"/>
              <w:rPr>
                <w:rFonts w:ascii="Times New Roman" w:hAnsi="Times New Roman" w:cs="Times New Roman"/>
                <w:sz w:val="24"/>
                <w:szCs w:val="24"/>
              </w:rPr>
            </w:pPr>
            <w:r w:rsidRPr="0098195D">
              <w:rPr>
                <w:rFonts w:ascii="Times New Roman" w:eastAsia="Times New Roman" w:hAnsi="Times New Roman" w:cs="Times New Roman"/>
                <w:sz w:val="24"/>
                <w:szCs w:val="24"/>
              </w:rPr>
              <w:t xml:space="preserve">Soda mērs par šiem pārkāpumiem </w:t>
            </w:r>
            <w:r>
              <w:rPr>
                <w:rFonts w:ascii="Times New Roman" w:eastAsia="Times New Roman" w:hAnsi="Times New Roman" w:cs="Times New Roman"/>
                <w:sz w:val="24"/>
                <w:szCs w:val="24"/>
              </w:rPr>
              <w:t>noteikts</w:t>
            </w:r>
            <w:r w:rsidRPr="0098195D">
              <w:rPr>
                <w:rFonts w:ascii="Times New Roman" w:eastAsia="Times New Roman" w:hAnsi="Times New Roman" w:cs="Times New Roman"/>
                <w:sz w:val="24"/>
                <w:szCs w:val="24"/>
              </w:rPr>
              <w:t xml:space="preserve">, paredzot iespēju vispirms izteikt brīdinājumu pirms soda piemērošanas, tādējādi ievērojot “konsultē vispirms” principa ieviešanu valsts pārvaldē. Šajā gadījumā tiek vērsta personas uzmanība, kas, iespējams, netīši izdarījusi pārkāpumu, uz norādītajām prasībām, tās izskaidrotas, persona aicināta prasības ievērot un neatbilstības novērst. Ja pēc brīdinājuma izteikšanas neatbilstības tomēr nav novērstas vai pārkāpums tiek izdarīts atkārtoti, soda apmērs piemērojams </w:t>
            </w:r>
            <w:r w:rsidRPr="0098195D">
              <w:rPr>
                <w:rFonts w:ascii="Times New Roman" w:hAnsi="Times New Roman" w:cs="Times New Roman"/>
                <w:sz w:val="24"/>
                <w:szCs w:val="24"/>
              </w:rPr>
              <w:t>šādā apmērā</w:t>
            </w:r>
            <w:r>
              <w:rPr>
                <w:rFonts w:ascii="Times New Roman" w:eastAsia="Times New Roman" w:hAnsi="Times New Roman" w:cs="Times New Roman"/>
                <w:sz w:val="24"/>
                <w:szCs w:val="24"/>
                <w:lang w:eastAsia="lv-LV"/>
              </w:rPr>
              <w:t xml:space="preserve">: </w:t>
            </w:r>
            <w:r w:rsidR="00B165D6" w:rsidRPr="0098195D">
              <w:rPr>
                <w:rFonts w:ascii="Times New Roman" w:eastAsia="Times New Roman" w:hAnsi="Times New Roman" w:cs="Times New Roman"/>
                <w:sz w:val="24"/>
                <w:szCs w:val="24"/>
              </w:rPr>
              <w:t xml:space="preserve">fiziskajām personām no </w:t>
            </w:r>
            <w:r w:rsidR="004D0B73">
              <w:rPr>
                <w:rFonts w:ascii="Times New Roman" w:eastAsia="Times New Roman" w:hAnsi="Times New Roman" w:cs="Times New Roman"/>
                <w:sz w:val="24"/>
                <w:szCs w:val="24"/>
              </w:rPr>
              <w:t>divdesmit</w:t>
            </w:r>
            <w:r w:rsidR="004D0B73" w:rsidRPr="0098195D">
              <w:rPr>
                <w:rFonts w:ascii="Times New Roman" w:eastAsia="Times New Roman" w:hAnsi="Times New Roman" w:cs="Times New Roman"/>
                <w:sz w:val="24"/>
                <w:szCs w:val="24"/>
              </w:rPr>
              <w:t xml:space="preserve"> </w:t>
            </w:r>
            <w:r w:rsidR="007D0685" w:rsidRPr="0098195D">
              <w:rPr>
                <w:rFonts w:ascii="Times New Roman" w:eastAsia="Times New Roman" w:hAnsi="Times New Roman" w:cs="Times New Roman"/>
                <w:sz w:val="24"/>
                <w:szCs w:val="24"/>
              </w:rPr>
              <w:t xml:space="preserve">līdz </w:t>
            </w:r>
            <w:r w:rsidR="004D0B73">
              <w:rPr>
                <w:rFonts w:ascii="Times New Roman" w:eastAsia="Times New Roman" w:hAnsi="Times New Roman" w:cs="Times New Roman"/>
                <w:sz w:val="24"/>
                <w:szCs w:val="24"/>
              </w:rPr>
              <w:t>divsimt astoņdesmit</w:t>
            </w:r>
            <w:r w:rsidR="004D0B73" w:rsidRPr="0098195D">
              <w:rPr>
                <w:rFonts w:ascii="Times New Roman" w:eastAsia="Times New Roman" w:hAnsi="Times New Roman" w:cs="Times New Roman"/>
                <w:sz w:val="24"/>
                <w:szCs w:val="24"/>
              </w:rPr>
              <w:t xml:space="preserve"> </w:t>
            </w:r>
            <w:r w:rsidR="007D0685" w:rsidRPr="0098195D">
              <w:rPr>
                <w:rFonts w:ascii="Times New Roman" w:eastAsia="Times New Roman" w:hAnsi="Times New Roman" w:cs="Times New Roman"/>
                <w:sz w:val="24"/>
                <w:szCs w:val="24"/>
              </w:rPr>
              <w:t xml:space="preserve">naudas soda vienībām, bet juridiskajām personām – no </w:t>
            </w:r>
            <w:r w:rsidR="004D0B73">
              <w:rPr>
                <w:rFonts w:ascii="Times New Roman" w:eastAsia="Times New Roman" w:hAnsi="Times New Roman" w:cs="Times New Roman"/>
                <w:sz w:val="24"/>
                <w:szCs w:val="24"/>
              </w:rPr>
              <w:t>četrdesmit</w:t>
            </w:r>
            <w:r w:rsidR="004D0B73" w:rsidRPr="0098195D">
              <w:rPr>
                <w:rFonts w:ascii="Times New Roman" w:eastAsia="Times New Roman" w:hAnsi="Times New Roman" w:cs="Times New Roman"/>
                <w:sz w:val="24"/>
                <w:szCs w:val="24"/>
              </w:rPr>
              <w:t xml:space="preserve"> </w:t>
            </w:r>
            <w:r w:rsidR="007D0685" w:rsidRPr="0098195D">
              <w:rPr>
                <w:rFonts w:ascii="Times New Roman" w:eastAsia="Times New Roman" w:hAnsi="Times New Roman" w:cs="Times New Roman"/>
                <w:sz w:val="24"/>
                <w:szCs w:val="24"/>
              </w:rPr>
              <w:t xml:space="preserve">līdz </w:t>
            </w:r>
            <w:r w:rsidR="004D0B73">
              <w:rPr>
                <w:rFonts w:ascii="Times New Roman" w:eastAsia="Times New Roman" w:hAnsi="Times New Roman" w:cs="Times New Roman"/>
                <w:sz w:val="24"/>
                <w:szCs w:val="24"/>
              </w:rPr>
              <w:t>divtūkstoš</w:t>
            </w:r>
            <w:r w:rsidR="004D0B73" w:rsidRPr="0098195D">
              <w:rPr>
                <w:rFonts w:ascii="Times New Roman" w:eastAsia="Times New Roman" w:hAnsi="Times New Roman" w:cs="Times New Roman"/>
                <w:sz w:val="24"/>
                <w:szCs w:val="24"/>
              </w:rPr>
              <w:t xml:space="preserve"> </w:t>
            </w:r>
            <w:r w:rsidR="007D0685" w:rsidRPr="0098195D">
              <w:rPr>
                <w:rFonts w:ascii="Times New Roman" w:eastAsia="Times New Roman" w:hAnsi="Times New Roman" w:cs="Times New Roman"/>
                <w:sz w:val="24"/>
                <w:szCs w:val="24"/>
              </w:rPr>
              <w:t>naudas soda vienībām</w:t>
            </w:r>
            <w:r w:rsidR="00B165D6" w:rsidRPr="0098195D">
              <w:rPr>
                <w:rFonts w:ascii="Times New Roman" w:hAnsi="Times New Roman" w:cs="Times New Roman"/>
                <w:sz w:val="24"/>
                <w:szCs w:val="24"/>
              </w:rPr>
              <w:t>.</w:t>
            </w:r>
          </w:p>
          <w:p w14:paraId="400CC3DD" w14:textId="53A764CC" w:rsidR="00B53618" w:rsidRDefault="00B53618" w:rsidP="00706183">
            <w:pPr>
              <w:spacing w:after="120" w:line="240" w:lineRule="auto"/>
              <w:jc w:val="both"/>
              <w:rPr>
                <w:rFonts w:ascii="Times New Roman" w:hAnsi="Times New Roman"/>
                <w:sz w:val="24"/>
                <w:szCs w:val="24"/>
              </w:rPr>
            </w:pPr>
            <w:r>
              <w:rPr>
                <w:rFonts w:ascii="Times New Roman" w:hAnsi="Times New Roman"/>
                <w:sz w:val="24"/>
                <w:szCs w:val="24"/>
              </w:rPr>
              <w:t xml:space="preserve">Saskaņā ar </w:t>
            </w:r>
            <w:r w:rsidR="00C877AA">
              <w:rPr>
                <w:rFonts w:ascii="Times New Roman" w:hAnsi="Times New Roman"/>
                <w:sz w:val="24"/>
                <w:szCs w:val="24"/>
              </w:rPr>
              <w:t>Likuma</w:t>
            </w:r>
            <w:r>
              <w:rPr>
                <w:rFonts w:ascii="Times New Roman" w:hAnsi="Times New Roman"/>
                <w:sz w:val="24"/>
                <w:szCs w:val="24"/>
              </w:rPr>
              <w:t xml:space="preserve"> 11.</w:t>
            </w:r>
            <w:r w:rsidR="003B07ED">
              <w:rPr>
                <w:rFonts w:ascii="Times New Roman" w:hAnsi="Times New Roman"/>
                <w:sz w:val="24"/>
                <w:szCs w:val="24"/>
              </w:rPr>
              <w:t> </w:t>
            </w:r>
            <w:r>
              <w:rPr>
                <w:rFonts w:ascii="Times New Roman" w:hAnsi="Times New Roman"/>
                <w:sz w:val="24"/>
                <w:szCs w:val="24"/>
              </w:rPr>
              <w:t>panta pirmās daļas 2.</w:t>
            </w:r>
            <w:r w:rsidR="003B07ED">
              <w:rPr>
                <w:rFonts w:ascii="Times New Roman" w:hAnsi="Times New Roman"/>
                <w:sz w:val="24"/>
                <w:szCs w:val="24"/>
              </w:rPr>
              <w:t> </w:t>
            </w:r>
            <w:r>
              <w:rPr>
                <w:rFonts w:ascii="Times New Roman" w:hAnsi="Times New Roman"/>
                <w:sz w:val="24"/>
                <w:szCs w:val="24"/>
              </w:rPr>
              <w:t>punktu</w:t>
            </w:r>
            <w:r w:rsidR="007F0C09">
              <w:rPr>
                <w:rFonts w:ascii="Times New Roman" w:hAnsi="Times New Roman"/>
                <w:sz w:val="24"/>
                <w:szCs w:val="24"/>
              </w:rPr>
              <w:t xml:space="preserve">, zemes dzīļu izmantošanas licence jāsaņem </w:t>
            </w:r>
            <w:r w:rsidR="006C60E3">
              <w:rPr>
                <w:rFonts w:ascii="Times New Roman" w:hAnsi="Times New Roman"/>
                <w:sz w:val="24"/>
                <w:szCs w:val="24"/>
              </w:rPr>
              <w:t xml:space="preserve">pazemes </w:t>
            </w:r>
            <w:r>
              <w:rPr>
                <w:rFonts w:ascii="Times New Roman" w:hAnsi="Times New Roman"/>
                <w:sz w:val="24"/>
                <w:szCs w:val="24"/>
              </w:rPr>
              <w:t>ūdens ieguves urbumi</w:t>
            </w:r>
            <w:r w:rsidR="006C60E3">
              <w:rPr>
                <w:rFonts w:ascii="Times New Roman" w:hAnsi="Times New Roman"/>
                <w:sz w:val="24"/>
                <w:szCs w:val="24"/>
              </w:rPr>
              <w:t>em</w:t>
            </w:r>
            <w:r w:rsidR="0014624D">
              <w:rPr>
                <w:rFonts w:ascii="Times New Roman" w:hAnsi="Times New Roman"/>
                <w:sz w:val="24"/>
                <w:szCs w:val="24"/>
              </w:rPr>
              <w:t xml:space="preserve"> (neizdalot</w:t>
            </w:r>
            <w:r w:rsidR="00063296">
              <w:rPr>
                <w:rFonts w:ascii="Times New Roman" w:hAnsi="Times New Roman"/>
                <w:sz w:val="24"/>
                <w:szCs w:val="24"/>
              </w:rPr>
              <w:t>,</w:t>
            </w:r>
            <w:r w:rsidR="0014624D">
              <w:rPr>
                <w:rFonts w:ascii="Times New Roman" w:hAnsi="Times New Roman"/>
                <w:sz w:val="24"/>
                <w:szCs w:val="24"/>
              </w:rPr>
              <w:t xml:space="preserve"> vai tie ir spiediena vai bez spiediena ūdeņi)</w:t>
            </w:r>
            <w:r>
              <w:rPr>
                <w:rFonts w:ascii="Times New Roman" w:hAnsi="Times New Roman"/>
                <w:sz w:val="24"/>
                <w:szCs w:val="24"/>
              </w:rPr>
              <w:t>, kas dziļāki par 20</w:t>
            </w:r>
            <w:r w:rsidR="007D6BA4">
              <w:rPr>
                <w:rFonts w:ascii="Times New Roman" w:hAnsi="Times New Roman"/>
                <w:sz w:val="24"/>
                <w:szCs w:val="24"/>
              </w:rPr>
              <w:t> </w:t>
            </w:r>
            <w:r>
              <w:rPr>
                <w:rFonts w:ascii="Times New Roman" w:hAnsi="Times New Roman"/>
                <w:sz w:val="24"/>
                <w:szCs w:val="24"/>
              </w:rPr>
              <w:t>metriem vai kuriem plānots lielāks patēriņš par 10</w:t>
            </w:r>
            <w:r w:rsidR="001E62EB">
              <w:rPr>
                <w:rFonts w:ascii="Times New Roman" w:hAnsi="Times New Roman"/>
                <w:sz w:val="24"/>
                <w:szCs w:val="24"/>
              </w:rPr>
              <w:t> </w:t>
            </w:r>
            <w:r>
              <w:rPr>
                <w:rFonts w:ascii="Times New Roman" w:hAnsi="Times New Roman"/>
                <w:sz w:val="24"/>
                <w:szCs w:val="24"/>
              </w:rPr>
              <w:t>m</w:t>
            </w:r>
            <w:r>
              <w:rPr>
                <w:rFonts w:ascii="Times New Roman" w:hAnsi="Times New Roman"/>
                <w:sz w:val="24"/>
                <w:szCs w:val="24"/>
                <w:vertAlign w:val="superscript"/>
              </w:rPr>
              <w:t>3</w:t>
            </w:r>
            <w:r>
              <w:rPr>
                <w:rFonts w:ascii="Times New Roman" w:hAnsi="Times New Roman"/>
                <w:sz w:val="24"/>
                <w:szCs w:val="24"/>
              </w:rPr>
              <w:t xml:space="preserve"> ūdens </w:t>
            </w:r>
            <w:r w:rsidR="00D9388E">
              <w:rPr>
                <w:rFonts w:ascii="Times New Roman" w:hAnsi="Times New Roman"/>
                <w:sz w:val="24"/>
                <w:szCs w:val="24"/>
              </w:rPr>
              <w:t>diennaktī</w:t>
            </w:r>
            <w:r w:rsidR="00063296">
              <w:rPr>
                <w:rFonts w:ascii="Times New Roman" w:hAnsi="Times New Roman"/>
                <w:sz w:val="24"/>
                <w:szCs w:val="24"/>
              </w:rPr>
              <w:t>. P</w:t>
            </w:r>
            <w:r>
              <w:rPr>
                <w:rFonts w:ascii="Times New Roman" w:hAnsi="Times New Roman"/>
                <w:sz w:val="24"/>
                <w:szCs w:val="24"/>
              </w:rPr>
              <w:t xml:space="preserve">atvaļīgas </w:t>
            </w:r>
            <w:r w:rsidRPr="0098195D">
              <w:rPr>
                <w:rFonts w:ascii="Times New Roman" w:hAnsi="Times New Roman"/>
                <w:sz w:val="24"/>
                <w:szCs w:val="24"/>
              </w:rPr>
              <w:t xml:space="preserve">ierīkošanas gadījumā sods </w:t>
            </w:r>
            <w:r w:rsidR="0065603A" w:rsidRPr="0098195D">
              <w:rPr>
                <w:rFonts w:ascii="Times New Roman" w:hAnsi="Times New Roman"/>
                <w:sz w:val="24"/>
                <w:szCs w:val="24"/>
              </w:rPr>
              <w:t xml:space="preserve">tiks </w:t>
            </w:r>
            <w:r w:rsidRPr="0098195D">
              <w:rPr>
                <w:rFonts w:ascii="Times New Roman" w:hAnsi="Times New Roman"/>
                <w:sz w:val="24"/>
                <w:szCs w:val="24"/>
              </w:rPr>
              <w:t>piemērots pēc</w:t>
            </w:r>
            <w:r w:rsidR="00EF1B6A">
              <w:rPr>
                <w:rFonts w:ascii="Times New Roman" w:hAnsi="Times New Roman"/>
                <w:sz w:val="24"/>
                <w:szCs w:val="24"/>
              </w:rPr>
              <w:t xml:space="preserve"> l</w:t>
            </w:r>
            <w:r w:rsidR="00C877AA">
              <w:rPr>
                <w:rFonts w:ascii="Times New Roman" w:hAnsi="Times New Roman"/>
                <w:sz w:val="24"/>
                <w:szCs w:val="24"/>
              </w:rPr>
              <w:t>ikumprojektā noteiktās Likuma</w:t>
            </w:r>
            <w:r w:rsidRPr="0098195D">
              <w:rPr>
                <w:rFonts w:ascii="Times New Roman" w:hAnsi="Times New Roman"/>
                <w:sz w:val="24"/>
                <w:szCs w:val="24"/>
              </w:rPr>
              <w:t xml:space="preserve"> </w:t>
            </w:r>
            <w:r w:rsidR="00460298">
              <w:rPr>
                <w:rFonts w:ascii="Times New Roman" w:hAnsi="Times New Roman"/>
                <w:sz w:val="24"/>
                <w:szCs w:val="24"/>
              </w:rPr>
              <w:t>23</w:t>
            </w:r>
            <w:r w:rsidRPr="0098195D">
              <w:rPr>
                <w:rFonts w:ascii="Times New Roman" w:hAnsi="Times New Roman"/>
                <w:sz w:val="24"/>
                <w:szCs w:val="24"/>
              </w:rPr>
              <w:t>.</w:t>
            </w:r>
            <w:r w:rsidRPr="0098195D">
              <w:rPr>
                <w:rFonts w:ascii="Times New Roman" w:hAnsi="Times New Roman"/>
                <w:sz w:val="24"/>
                <w:szCs w:val="24"/>
                <w:vertAlign w:val="superscript"/>
              </w:rPr>
              <w:t>1</w:t>
            </w:r>
            <w:r w:rsidR="00D9388E" w:rsidRPr="0098195D">
              <w:rPr>
                <w:rFonts w:ascii="Times New Roman" w:hAnsi="Times New Roman"/>
                <w:sz w:val="24"/>
                <w:szCs w:val="24"/>
                <w:vertAlign w:val="superscript"/>
              </w:rPr>
              <w:t> </w:t>
            </w:r>
            <w:r w:rsidRPr="0098195D">
              <w:rPr>
                <w:rFonts w:ascii="Times New Roman" w:hAnsi="Times New Roman"/>
                <w:sz w:val="24"/>
                <w:szCs w:val="24"/>
              </w:rPr>
              <w:t xml:space="preserve">panta </w:t>
            </w:r>
            <w:r w:rsidR="00DB58C4" w:rsidRPr="0098195D">
              <w:rPr>
                <w:rFonts w:ascii="Times New Roman" w:hAnsi="Times New Roman"/>
                <w:sz w:val="24"/>
                <w:szCs w:val="24"/>
              </w:rPr>
              <w:t xml:space="preserve">pirmās </w:t>
            </w:r>
            <w:r w:rsidRPr="0098195D">
              <w:rPr>
                <w:rFonts w:ascii="Times New Roman" w:hAnsi="Times New Roman"/>
                <w:sz w:val="24"/>
                <w:szCs w:val="24"/>
              </w:rPr>
              <w:t>daļas.</w:t>
            </w:r>
            <w:r>
              <w:rPr>
                <w:rFonts w:ascii="Times New Roman" w:hAnsi="Times New Roman"/>
                <w:sz w:val="24"/>
                <w:szCs w:val="24"/>
              </w:rPr>
              <w:t xml:space="preserve"> </w:t>
            </w:r>
          </w:p>
          <w:p w14:paraId="44C2DAF6" w14:textId="32958244" w:rsidR="00E2036B" w:rsidRPr="00B165D6" w:rsidRDefault="00E2036B" w:rsidP="00706183">
            <w:pPr>
              <w:spacing w:after="120" w:line="240" w:lineRule="auto"/>
              <w:jc w:val="both"/>
              <w:rPr>
                <w:rFonts w:ascii="Times New Roman" w:eastAsia="Times New Roman" w:hAnsi="Times New Roman" w:cs="Times New Roman"/>
                <w:sz w:val="24"/>
                <w:szCs w:val="24"/>
              </w:rPr>
            </w:pPr>
            <w:r w:rsidRPr="005A7B97">
              <w:rPr>
                <w:rFonts w:ascii="Times New Roman" w:hAnsi="Times New Roman" w:cs="Times New Roman"/>
                <w:sz w:val="24"/>
                <w:szCs w:val="24"/>
              </w:rPr>
              <w:t>Paralēli administratīvā soda piemērošanai Valsts vides dienests izdos lēmumu par neatbilstību novēršanu, apturot nelikumīgās darbības.</w:t>
            </w:r>
            <w:r w:rsidR="004C50A1" w:rsidRPr="005A7B97">
              <w:rPr>
                <w:rFonts w:ascii="Times New Roman" w:hAnsi="Times New Roman" w:cs="Times New Roman"/>
                <w:sz w:val="24"/>
                <w:szCs w:val="24"/>
              </w:rPr>
              <w:t xml:space="preserve"> </w:t>
            </w:r>
            <w:r w:rsidR="004C50A1" w:rsidRPr="005A7B97">
              <w:rPr>
                <w:rFonts w:ascii="Times New Roman" w:eastAsia="Times New Roman" w:hAnsi="Times New Roman" w:cs="Times New Roman"/>
                <w:sz w:val="24"/>
                <w:szCs w:val="24"/>
              </w:rPr>
              <w:t>Šādi lēmumi ir, piemēram, Valsts vides dienesta izdots administratīvs akts par</w:t>
            </w:r>
            <w:r w:rsidR="005A7B97" w:rsidRPr="005A7B97">
              <w:rPr>
                <w:rFonts w:ascii="Times New Roman" w:eastAsia="Times New Roman" w:hAnsi="Times New Roman" w:cs="Times New Roman"/>
                <w:sz w:val="24"/>
                <w:szCs w:val="24"/>
              </w:rPr>
              <w:t xml:space="preserve"> derīgo izrakteņu ieguves apturēšanu, kamēr netiek novērstas neatbilstības</w:t>
            </w:r>
            <w:r w:rsidR="00DB2B74">
              <w:rPr>
                <w:rFonts w:ascii="Times New Roman" w:eastAsia="Times New Roman" w:hAnsi="Times New Roman" w:cs="Times New Roman"/>
                <w:sz w:val="24"/>
                <w:szCs w:val="24"/>
              </w:rPr>
              <w:t>,</w:t>
            </w:r>
            <w:r w:rsidR="005A7B97" w:rsidRPr="005A7B97">
              <w:rPr>
                <w:rFonts w:ascii="Times New Roman" w:eastAsia="Times New Roman" w:hAnsi="Times New Roman" w:cs="Times New Roman"/>
                <w:sz w:val="24"/>
                <w:szCs w:val="24"/>
              </w:rPr>
              <w:t xml:space="preserve"> vai</w:t>
            </w:r>
            <w:r w:rsidR="004C50A1" w:rsidRPr="005A7B97">
              <w:rPr>
                <w:rFonts w:ascii="Times New Roman" w:eastAsia="Times New Roman" w:hAnsi="Times New Roman" w:cs="Times New Roman"/>
                <w:sz w:val="24"/>
                <w:szCs w:val="24"/>
              </w:rPr>
              <w:t xml:space="preserve"> administratīvais akts par seku novēršanu, ja sekas iespējams novērst vismaz daļēji.</w:t>
            </w:r>
            <w:r w:rsidR="005A7B97">
              <w:rPr>
                <w:rFonts w:ascii="Times New Roman" w:eastAsia="Times New Roman" w:hAnsi="Times New Roman" w:cs="Times New Roman"/>
                <w:sz w:val="24"/>
                <w:szCs w:val="24"/>
              </w:rPr>
              <w:t xml:space="preserve"> </w:t>
            </w:r>
          </w:p>
          <w:p w14:paraId="0256FBDE" w14:textId="49F56C24" w:rsidR="008260EA" w:rsidRPr="0098195D" w:rsidRDefault="005C0D6E" w:rsidP="00706183">
            <w:pPr>
              <w:spacing w:after="120" w:line="240" w:lineRule="auto"/>
              <w:jc w:val="both"/>
              <w:rPr>
                <w:rFonts w:ascii="Times New Roman" w:eastAsia="Times New Roman" w:hAnsi="Times New Roman" w:cs="Times New Roman"/>
                <w:sz w:val="24"/>
                <w:szCs w:val="24"/>
              </w:rPr>
            </w:pPr>
            <w:r w:rsidRPr="0098195D">
              <w:rPr>
                <w:rFonts w:ascii="Times New Roman" w:eastAsia="Times New Roman" w:hAnsi="Times New Roman" w:cs="Times New Roman"/>
                <w:sz w:val="24"/>
                <w:szCs w:val="24"/>
              </w:rPr>
              <w:t>Likumprojekt</w:t>
            </w:r>
            <w:r w:rsidR="000242C7">
              <w:rPr>
                <w:rFonts w:ascii="Times New Roman" w:eastAsia="Times New Roman" w:hAnsi="Times New Roman" w:cs="Times New Roman"/>
                <w:sz w:val="24"/>
                <w:szCs w:val="24"/>
              </w:rPr>
              <w:t xml:space="preserve">ā </w:t>
            </w:r>
            <w:r w:rsidR="00E8774D">
              <w:rPr>
                <w:rFonts w:ascii="Times New Roman" w:eastAsia="Times New Roman" w:hAnsi="Times New Roman" w:cs="Times New Roman"/>
                <w:sz w:val="24"/>
                <w:szCs w:val="24"/>
              </w:rPr>
              <w:t xml:space="preserve">paredzētā </w:t>
            </w:r>
            <w:r w:rsidR="000242C7">
              <w:rPr>
                <w:rFonts w:ascii="Times New Roman" w:eastAsia="Times New Roman" w:hAnsi="Times New Roman" w:cs="Times New Roman"/>
                <w:sz w:val="24"/>
                <w:szCs w:val="24"/>
              </w:rPr>
              <w:t>Likuma</w:t>
            </w:r>
            <w:r w:rsidRPr="0098195D">
              <w:rPr>
                <w:rFonts w:ascii="Times New Roman" w:eastAsia="Times New Roman" w:hAnsi="Times New Roman" w:cs="Times New Roman"/>
                <w:sz w:val="24"/>
                <w:szCs w:val="24"/>
              </w:rPr>
              <w:t xml:space="preserve"> </w:t>
            </w:r>
            <w:r w:rsidR="00460298">
              <w:rPr>
                <w:rFonts w:ascii="Times New Roman" w:hAnsi="Times New Roman" w:cs="Times New Roman"/>
                <w:sz w:val="24"/>
                <w:szCs w:val="24"/>
              </w:rPr>
              <w:t>23</w:t>
            </w:r>
            <w:r w:rsidRPr="0098195D">
              <w:rPr>
                <w:rFonts w:ascii="Times New Roman" w:hAnsi="Times New Roman" w:cs="Times New Roman"/>
                <w:sz w:val="24"/>
                <w:szCs w:val="24"/>
              </w:rPr>
              <w:t>.</w:t>
            </w:r>
            <w:r w:rsidRPr="0098195D">
              <w:rPr>
                <w:rFonts w:ascii="Times New Roman" w:hAnsi="Times New Roman" w:cs="Times New Roman"/>
                <w:sz w:val="24"/>
                <w:szCs w:val="24"/>
                <w:vertAlign w:val="superscript"/>
              </w:rPr>
              <w:t>1</w:t>
            </w:r>
            <w:r w:rsidR="00EA2EB3" w:rsidRPr="0098195D">
              <w:rPr>
                <w:rFonts w:ascii="Times New Roman" w:hAnsi="Times New Roman" w:cs="Times New Roman"/>
                <w:sz w:val="24"/>
                <w:szCs w:val="24"/>
                <w:vertAlign w:val="superscript"/>
              </w:rPr>
              <w:t> </w:t>
            </w:r>
            <w:r w:rsidRPr="0098195D">
              <w:rPr>
                <w:rFonts w:ascii="Times New Roman" w:hAnsi="Times New Roman" w:cs="Times New Roman"/>
                <w:sz w:val="24"/>
                <w:szCs w:val="24"/>
              </w:rPr>
              <w:t xml:space="preserve">panta </w:t>
            </w:r>
            <w:r w:rsidR="00DF39DC" w:rsidRPr="0098195D">
              <w:rPr>
                <w:rFonts w:ascii="Times New Roman" w:hAnsi="Times New Roman" w:cs="Times New Roman"/>
                <w:sz w:val="24"/>
                <w:szCs w:val="24"/>
              </w:rPr>
              <w:t xml:space="preserve">pirmajā </w:t>
            </w:r>
            <w:r w:rsidRPr="0098195D">
              <w:rPr>
                <w:rFonts w:ascii="Times New Roman" w:hAnsi="Times New Roman" w:cs="Times New Roman"/>
                <w:sz w:val="24"/>
                <w:szCs w:val="24"/>
              </w:rPr>
              <w:t>daļā</w:t>
            </w:r>
            <w:r w:rsidRPr="0098195D">
              <w:rPr>
                <w:rFonts w:ascii="Times New Roman" w:eastAsia="Times New Roman" w:hAnsi="Times New Roman" w:cs="Times New Roman"/>
                <w:sz w:val="24"/>
                <w:szCs w:val="24"/>
              </w:rPr>
              <w:t xml:space="preserve"> minēto prasību izpildi paredz</w:t>
            </w:r>
            <w:r w:rsidR="008260EA" w:rsidRPr="0098195D">
              <w:rPr>
                <w:rFonts w:ascii="Times New Roman" w:eastAsia="Times New Roman" w:hAnsi="Times New Roman" w:cs="Times New Roman"/>
                <w:sz w:val="24"/>
                <w:szCs w:val="24"/>
              </w:rPr>
              <w:t>:</w:t>
            </w:r>
          </w:p>
          <w:p w14:paraId="5E0927B9" w14:textId="574F2ECB" w:rsidR="008260EA" w:rsidRPr="0098195D" w:rsidRDefault="000242C7" w:rsidP="00CB2852">
            <w:pPr>
              <w:pStyle w:val="ListParagraph"/>
              <w:numPr>
                <w:ilvl w:val="0"/>
                <w:numId w:val="11"/>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Likuma</w:t>
            </w:r>
            <w:r w:rsidR="005C0D6E" w:rsidRPr="0098195D">
              <w:rPr>
                <w:rFonts w:ascii="Times New Roman" w:eastAsia="Times New Roman" w:hAnsi="Times New Roman" w:cs="Times New Roman"/>
                <w:sz w:val="24"/>
                <w:szCs w:val="24"/>
              </w:rPr>
              <w:t xml:space="preserve"> 10.</w:t>
            </w:r>
            <w:r w:rsidR="00CA67EB" w:rsidRPr="0098195D">
              <w:rPr>
                <w:rFonts w:ascii="Times New Roman" w:eastAsia="Times New Roman" w:hAnsi="Times New Roman" w:cs="Times New Roman"/>
                <w:sz w:val="24"/>
                <w:szCs w:val="24"/>
              </w:rPr>
              <w:t> </w:t>
            </w:r>
            <w:r w:rsidR="005C0D6E" w:rsidRPr="0098195D">
              <w:rPr>
                <w:rFonts w:ascii="Times New Roman" w:eastAsia="Times New Roman" w:hAnsi="Times New Roman" w:cs="Times New Roman"/>
                <w:sz w:val="24"/>
                <w:szCs w:val="24"/>
              </w:rPr>
              <w:t>panta pirmā</w:t>
            </w:r>
            <w:r w:rsidR="008260EA" w:rsidRPr="0098195D">
              <w:rPr>
                <w:rFonts w:ascii="Times New Roman" w:eastAsia="Times New Roman" w:hAnsi="Times New Roman" w:cs="Times New Roman"/>
                <w:sz w:val="24"/>
                <w:szCs w:val="24"/>
              </w:rPr>
              <w:t>, devītā un vienpadsmitā</w:t>
            </w:r>
            <w:r w:rsidR="005C0D6E" w:rsidRPr="0098195D">
              <w:rPr>
                <w:rFonts w:ascii="Times New Roman" w:eastAsia="Times New Roman" w:hAnsi="Times New Roman" w:cs="Times New Roman"/>
                <w:sz w:val="24"/>
                <w:szCs w:val="24"/>
              </w:rPr>
              <w:t xml:space="preserve"> daļa</w:t>
            </w:r>
            <w:r w:rsidR="008260EA" w:rsidRPr="0098195D">
              <w:rPr>
                <w:rFonts w:ascii="Times New Roman" w:eastAsia="Times New Roman" w:hAnsi="Times New Roman" w:cs="Times New Roman"/>
                <w:sz w:val="24"/>
                <w:szCs w:val="24"/>
              </w:rPr>
              <w:t>;</w:t>
            </w:r>
          </w:p>
          <w:p w14:paraId="2045C744" w14:textId="1C23B5C4" w:rsidR="008260EA" w:rsidRPr="0098195D" w:rsidRDefault="00464A89" w:rsidP="00CB2852">
            <w:pPr>
              <w:pStyle w:val="ListParagraph"/>
              <w:numPr>
                <w:ilvl w:val="0"/>
                <w:numId w:val="11"/>
              </w:numPr>
              <w:spacing w:after="120" w:line="240" w:lineRule="auto"/>
              <w:jc w:val="both"/>
              <w:rPr>
                <w:rFonts w:ascii="Times New Roman" w:hAnsi="Times New Roman" w:cs="Times New Roman"/>
                <w:bCs/>
                <w:sz w:val="24"/>
                <w:szCs w:val="24"/>
                <w:shd w:val="clear" w:color="auto" w:fill="FFFFFF"/>
              </w:rPr>
            </w:pPr>
            <w:r w:rsidRPr="0098195D">
              <w:rPr>
                <w:rFonts w:ascii="Times New Roman" w:hAnsi="Times New Roman" w:cs="Times New Roman"/>
                <w:bCs/>
                <w:sz w:val="24"/>
                <w:szCs w:val="24"/>
                <w:shd w:val="clear" w:color="auto" w:fill="FFFFFF"/>
              </w:rPr>
              <w:t xml:space="preserve">Ministru kabineta </w:t>
            </w:r>
            <w:r w:rsidRPr="0098195D">
              <w:rPr>
                <w:rFonts w:ascii="Times New Roman" w:hAnsi="Times New Roman" w:cs="Times New Roman"/>
                <w:sz w:val="24"/>
                <w:szCs w:val="24"/>
                <w:shd w:val="clear" w:color="auto" w:fill="FFFFFF"/>
              </w:rPr>
              <w:t>2012. gada 21. augusta</w:t>
            </w:r>
            <w:r w:rsidRPr="0098195D">
              <w:rPr>
                <w:rFonts w:ascii="Times New Roman" w:hAnsi="Times New Roman" w:cs="Times New Roman"/>
                <w:bCs/>
                <w:sz w:val="24"/>
                <w:szCs w:val="24"/>
                <w:shd w:val="clear" w:color="auto" w:fill="FFFFFF"/>
              </w:rPr>
              <w:t xml:space="preserve"> noteikumu Nr. 570 </w:t>
            </w:r>
            <w:r w:rsidRPr="0098195D">
              <w:rPr>
                <w:rFonts w:ascii="Times New Roman" w:hAnsi="Times New Roman" w:cs="Times New Roman"/>
                <w:sz w:val="24"/>
                <w:szCs w:val="24"/>
                <w:shd w:val="clear" w:color="auto" w:fill="FFFFFF"/>
              </w:rPr>
              <w:t>“</w:t>
            </w:r>
            <w:r w:rsidRPr="0098195D">
              <w:rPr>
                <w:rFonts w:ascii="Times New Roman" w:hAnsi="Times New Roman" w:cs="Times New Roman"/>
                <w:bCs/>
                <w:sz w:val="24"/>
                <w:szCs w:val="24"/>
                <w:shd w:val="clear" w:color="auto" w:fill="FFFFFF"/>
              </w:rPr>
              <w:t>Derīgo izrakteņu ieguves kārtība” (turpmāk – MKN 570)</w:t>
            </w:r>
            <w:r w:rsidR="005C0D6E" w:rsidRPr="0098195D">
              <w:rPr>
                <w:rFonts w:ascii="Times New Roman" w:hAnsi="Times New Roman" w:cs="Times New Roman"/>
                <w:bCs/>
                <w:sz w:val="24"/>
                <w:szCs w:val="24"/>
                <w:shd w:val="clear" w:color="auto" w:fill="FFFFFF"/>
              </w:rPr>
              <w:t xml:space="preserve"> </w:t>
            </w:r>
            <w:r w:rsidR="008260EA" w:rsidRPr="0098195D">
              <w:rPr>
                <w:rFonts w:ascii="Times New Roman" w:hAnsi="Times New Roman" w:cs="Times New Roman"/>
                <w:bCs/>
                <w:sz w:val="24"/>
                <w:szCs w:val="24"/>
                <w:shd w:val="clear" w:color="auto" w:fill="FFFFFF"/>
              </w:rPr>
              <w:t>37.</w:t>
            </w:r>
            <w:r w:rsidR="00E94080" w:rsidRPr="0098195D">
              <w:rPr>
                <w:rFonts w:ascii="Times New Roman" w:hAnsi="Times New Roman" w:cs="Times New Roman"/>
                <w:bCs/>
                <w:sz w:val="24"/>
                <w:szCs w:val="24"/>
                <w:shd w:val="clear" w:color="auto" w:fill="FFFFFF"/>
              </w:rPr>
              <w:t> </w:t>
            </w:r>
            <w:r w:rsidR="008260EA" w:rsidRPr="0098195D">
              <w:rPr>
                <w:rFonts w:ascii="Times New Roman" w:hAnsi="Times New Roman" w:cs="Times New Roman"/>
                <w:bCs/>
                <w:sz w:val="24"/>
                <w:szCs w:val="24"/>
                <w:shd w:val="clear" w:color="auto" w:fill="FFFFFF"/>
              </w:rPr>
              <w:t>punkts;</w:t>
            </w:r>
          </w:p>
          <w:p w14:paraId="2FFA4B21" w14:textId="62F55399" w:rsidR="008260EA" w:rsidRPr="0098195D" w:rsidRDefault="008260EA" w:rsidP="00CB2852">
            <w:pPr>
              <w:pStyle w:val="ListParagraph"/>
              <w:numPr>
                <w:ilvl w:val="0"/>
                <w:numId w:val="11"/>
              </w:numPr>
              <w:spacing w:after="120" w:line="240" w:lineRule="auto"/>
              <w:jc w:val="both"/>
              <w:rPr>
                <w:rFonts w:ascii="Times New Roman" w:hAnsi="Times New Roman" w:cs="Times New Roman"/>
                <w:bCs/>
                <w:sz w:val="24"/>
                <w:szCs w:val="24"/>
                <w:shd w:val="clear" w:color="auto" w:fill="FFFFFF"/>
              </w:rPr>
            </w:pPr>
            <w:r w:rsidRPr="0098195D">
              <w:rPr>
                <w:rFonts w:ascii="Times New Roman" w:hAnsi="Times New Roman" w:cs="Times New Roman"/>
                <w:bCs/>
                <w:sz w:val="24"/>
                <w:szCs w:val="24"/>
                <w:shd w:val="clear" w:color="auto" w:fill="FFFFFF"/>
              </w:rPr>
              <w:t xml:space="preserve">Ministru kabineta </w:t>
            </w:r>
            <w:r w:rsidRPr="0098195D">
              <w:rPr>
                <w:rFonts w:ascii="Times New Roman" w:hAnsi="Times New Roman" w:cs="Times New Roman"/>
                <w:sz w:val="24"/>
                <w:szCs w:val="24"/>
                <w:shd w:val="clear" w:color="auto" w:fill="FFFFFF"/>
              </w:rPr>
              <w:t>2011. gada 6. septembra</w:t>
            </w:r>
            <w:r w:rsidRPr="0098195D">
              <w:rPr>
                <w:rFonts w:ascii="Times New Roman" w:hAnsi="Times New Roman" w:cs="Times New Roman"/>
                <w:bCs/>
                <w:sz w:val="24"/>
                <w:szCs w:val="24"/>
                <w:shd w:val="clear" w:color="auto" w:fill="FFFFFF"/>
              </w:rPr>
              <w:t xml:space="preserve"> noteikumu Nr. 696 </w:t>
            </w:r>
            <w:r w:rsidRPr="0098195D">
              <w:rPr>
                <w:rFonts w:ascii="Times New Roman" w:hAnsi="Times New Roman" w:cs="Times New Roman"/>
                <w:sz w:val="24"/>
                <w:szCs w:val="24"/>
                <w:shd w:val="clear" w:color="auto" w:fill="FFFFFF"/>
              </w:rPr>
              <w:t>“</w:t>
            </w:r>
            <w:r w:rsidR="00CF3278" w:rsidRPr="00CF3278">
              <w:rPr>
                <w:rFonts w:ascii="Times New Roman" w:hAnsi="Times New Roman" w:cs="Times New Roman"/>
                <w:sz w:val="24"/>
                <w:szCs w:val="24"/>
              </w:rPr>
              <w:t>Zemes dzīļu izmantošanas licenču un bieži sastopamo derīgo izrakteņu ieguves atļauju izsniegšanas kārtība, kā arī publiskas personas zemes iznomāšanas kārtība zemes dzīļu izmantošanai</w:t>
            </w:r>
            <w:r w:rsidRPr="0098195D">
              <w:rPr>
                <w:rFonts w:ascii="Times New Roman" w:hAnsi="Times New Roman" w:cs="Times New Roman"/>
                <w:bCs/>
                <w:sz w:val="24"/>
                <w:szCs w:val="24"/>
                <w:shd w:val="clear" w:color="auto" w:fill="FFFFFF"/>
              </w:rPr>
              <w:t>”</w:t>
            </w:r>
            <w:r w:rsidR="00594D9A" w:rsidRPr="0098195D">
              <w:rPr>
                <w:rFonts w:ascii="Times New Roman" w:hAnsi="Times New Roman" w:cs="Times New Roman"/>
                <w:bCs/>
                <w:sz w:val="24"/>
                <w:szCs w:val="24"/>
                <w:shd w:val="clear" w:color="auto" w:fill="FFFFFF"/>
              </w:rPr>
              <w:t xml:space="preserve"> (turpmāk – MKN 696)</w:t>
            </w:r>
            <w:r w:rsidRPr="0098195D">
              <w:rPr>
                <w:rFonts w:ascii="Times New Roman" w:hAnsi="Times New Roman" w:cs="Times New Roman"/>
                <w:bCs/>
                <w:sz w:val="24"/>
                <w:szCs w:val="24"/>
                <w:shd w:val="clear" w:color="auto" w:fill="FFFFFF"/>
              </w:rPr>
              <w:t xml:space="preserve"> 10. un 57.</w:t>
            </w:r>
            <w:r w:rsidR="00D3116C" w:rsidRPr="0098195D">
              <w:rPr>
                <w:rFonts w:ascii="Times New Roman" w:hAnsi="Times New Roman" w:cs="Times New Roman"/>
                <w:bCs/>
                <w:sz w:val="24"/>
                <w:szCs w:val="24"/>
                <w:shd w:val="clear" w:color="auto" w:fill="FFFFFF"/>
              </w:rPr>
              <w:t> </w:t>
            </w:r>
            <w:r w:rsidRPr="0098195D">
              <w:rPr>
                <w:rFonts w:ascii="Times New Roman" w:hAnsi="Times New Roman" w:cs="Times New Roman"/>
                <w:bCs/>
                <w:sz w:val="24"/>
                <w:szCs w:val="24"/>
                <w:shd w:val="clear" w:color="auto" w:fill="FFFFFF"/>
              </w:rPr>
              <w:t>punkts;</w:t>
            </w:r>
          </w:p>
          <w:p w14:paraId="3020F925" w14:textId="561CF94E" w:rsidR="005C0D6E" w:rsidRPr="0098195D" w:rsidRDefault="008260EA" w:rsidP="00CB2852">
            <w:pPr>
              <w:pStyle w:val="ListParagraph"/>
              <w:numPr>
                <w:ilvl w:val="0"/>
                <w:numId w:val="11"/>
              </w:numPr>
              <w:spacing w:after="120" w:line="240" w:lineRule="auto"/>
              <w:jc w:val="both"/>
              <w:rPr>
                <w:rFonts w:ascii="Times New Roman" w:hAnsi="Times New Roman" w:cs="Times New Roman"/>
                <w:bCs/>
                <w:sz w:val="24"/>
                <w:szCs w:val="24"/>
                <w:shd w:val="clear" w:color="auto" w:fill="FFFFFF"/>
              </w:rPr>
            </w:pPr>
            <w:r w:rsidRPr="0098195D">
              <w:rPr>
                <w:rFonts w:ascii="Times New Roman" w:hAnsi="Times New Roman" w:cs="Times New Roman"/>
                <w:bCs/>
                <w:sz w:val="24"/>
                <w:szCs w:val="24"/>
                <w:shd w:val="clear" w:color="auto" w:fill="FFFFFF"/>
              </w:rPr>
              <w:lastRenderedPageBreak/>
              <w:t xml:space="preserve">Ministru kabineta </w:t>
            </w:r>
            <w:r w:rsidRPr="0098195D">
              <w:rPr>
                <w:rFonts w:ascii="Times New Roman" w:hAnsi="Times New Roman" w:cs="Times New Roman"/>
                <w:sz w:val="24"/>
                <w:szCs w:val="24"/>
                <w:shd w:val="clear" w:color="auto" w:fill="FFFFFF"/>
              </w:rPr>
              <w:t>2008.</w:t>
            </w:r>
            <w:r w:rsidR="00D3116C" w:rsidRPr="0098195D">
              <w:rPr>
                <w:rFonts w:ascii="Times New Roman" w:hAnsi="Times New Roman" w:cs="Times New Roman"/>
                <w:sz w:val="24"/>
                <w:szCs w:val="24"/>
                <w:shd w:val="clear" w:color="auto" w:fill="FFFFFF"/>
              </w:rPr>
              <w:t> </w:t>
            </w:r>
            <w:r w:rsidRPr="0098195D">
              <w:rPr>
                <w:rFonts w:ascii="Times New Roman" w:hAnsi="Times New Roman" w:cs="Times New Roman"/>
                <w:sz w:val="24"/>
                <w:szCs w:val="24"/>
                <w:shd w:val="clear" w:color="auto" w:fill="FFFFFF"/>
              </w:rPr>
              <w:t>gada 7.</w:t>
            </w:r>
            <w:r w:rsidR="00D3116C" w:rsidRPr="0098195D">
              <w:rPr>
                <w:rFonts w:ascii="Times New Roman" w:hAnsi="Times New Roman" w:cs="Times New Roman"/>
                <w:sz w:val="24"/>
                <w:szCs w:val="24"/>
                <w:shd w:val="clear" w:color="auto" w:fill="FFFFFF"/>
              </w:rPr>
              <w:t> </w:t>
            </w:r>
            <w:r w:rsidRPr="0098195D">
              <w:rPr>
                <w:rFonts w:ascii="Times New Roman" w:hAnsi="Times New Roman" w:cs="Times New Roman"/>
                <w:sz w:val="24"/>
                <w:szCs w:val="24"/>
                <w:shd w:val="clear" w:color="auto" w:fill="FFFFFF"/>
              </w:rPr>
              <w:t>jūlija</w:t>
            </w:r>
            <w:r w:rsidRPr="0098195D">
              <w:rPr>
                <w:rFonts w:ascii="Times New Roman" w:hAnsi="Times New Roman" w:cs="Times New Roman"/>
                <w:bCs/>
                <w:sz w:val="24"/>
                <w:szCs w:val="24"/>
                <w:shd w:val="clear" w:color="auto" w:fill="FFFFFF"/>
              </w:rPr>
              <w:t xml:space="preserve"> noteikumu Nr. 524 </w:t>
            </w:r>
            <w:r w:rsidRPr="0098195D">
              <w:rPr>
                <w:rFonts w:ascii="Times New Roman" w:hAnsi="Times New Roman" w:cs="Times New Roman"/>
                <w:sz w:val="24"/>
                <w:szCs w:val="24"/>
                <w:shd w:val="clear" w:color="auto" w:fill="FFFFFF"/>
              </w:rPr>
              <w:t>“</w:t>
            </w:r>
            <w:r w:rsidRPr="0098195D">
              <w:rPr>
                <w:rFonts w:ascii="Times New Roman" w:hAnsi="Times New Roman" w:cs="Times New Roman"/>
                <w:bCs/>
                <w:sz w:val="24"/>
                <w:szCs w:val="24"/>
                <w:shd w:val="clear" w:color="auto" w:fill="FFFFFF"/>
              </w:rPr>
              <w:t xml:space="preserve">Valsts nozīmes zemes dzīļu nogabala </w:t>
            </w:r>
            <w:r w:rsidRPr="0098195D">
              <w:rPr>
                <w:rFonts w:ascii="Times New Roman" w:hAnsi="Times New Roman" w:cs="Times New Roman"/>
                <w:sz w:val="24"/>
                <w:szCs w:val="24"/>
                <w:shd w:val="clear" w:color="auto" w:fill="FFFFFF"/>
              </w:rPr>
              <w:t>“</w:t>
            </w:r>
            <w:r w:rsidRPr="0098195D">
              <w:rPr>
                <w:rFonts w:ascii="Times New Roman" w:hAnsi="Times New Roman" w:cs="Times New Roman"/>
                <w:bCs/>
                <w:sz w:val="24"/>
                <w:szCs w:val="24"/>
                <w:shd w:val="clear" w:color="auto" w:fill="FFFFFF"/>
              </w:rPr>
              <w:t xml:space="preserve">Dobeles struktūra” izmantošanas noteikumi” </w:t>
            </w:r>
            <w:r w:rsidR="00E82FFF" w:rsidRPr="0098195D">
              <w:rPr>
                <w:rFonts w:ascii="Times New Roman" w:hAnsi="Times New Roman" w:cs="Times New Roman"/>
                <w:bCs/>
                <w:sz w:val="24"/>
                <w:szCs w:val="24"/>
                <w:shd w:val="clear" w:color="auto" w:fill="FFFFFF"/>
              </w:rPr>
              <w:t>4.</w:t>
            </w:r>
            <w:r w:rsidR="00851CE9" w:rsidRPr="0098195D">
              <w:rPr>
                <w:rFonts w:ascii="Times New Roman" w:hAnsi="Times New Roman" w:cs="Times New Roman"/>
                <w:bCs/>
                <w:sz w:val="24"/>
                <w:szCs w:val="24"/>
                <w:shd w:val="clear" w:color="auto" w:fill="FFFFFF"/>
              </w:rPr>
              <w:t xml:space="preserve"> un </w:t>
            </w:r>
            <w:r w:rsidRPr="0098195D">
              <w:rPr>
                <w:rFonts w:ascii="Times New Roman" w:hAnsi="Times New Roman" w:cs="Times New Roman"/>
                <w:bCs/>
                <w:sz w:val="24"/>
                <w:szCs w:val="24"/>
                <w:shd w:val="clear" w:color="auto" w:fill="FFFFFF"/>
              </w:rPr>
              <w:t>11.</w:t>
            </w:r>
            <w:r w:rsidR="00D3116C" w:rsidRPr="0098195D">
              <w:rPr>
                <w:rFonts w:ascii="Times New Roman" w:hAnsi="Times New Roman" w:cs="Times New Roman"/>
                <w:bCs/>
                <w:sz w:val="24"/>
                <w:szCs w:val="24"/>
                <w:shd w:val="clear" w:color="auto" w:fill="FFFFFF"/>
              </w:rPr>
              <w:t> </w:t>
            </w:r>
            <w:r w:rsidRPr="0098195D">
              <w:rPr>
                <w:rFonts w:ascii="Times New Roman" w:hAnsi="Times New Roman" w:cs="Times New Roman"/>
                <w:bCs/>
                <w:sz w:val="24"/>
                <w:szCs w:val="24"/>
                <w:shd w:val="clear" w:color="auto" w:fill="FFFFFF"/>
              </w:rPr>
              <w:t>punkts;</w:t>
            </w:r>
          </w:p>
          <w:p w14:paraId="30951428" w14:textId="360F2E1E" w:rsidR="00851CE9" w:rsidRPr="0098195D" w:rsidRDefault="00851CE9" w:rsidP="00CB2852">
            <w:pPr>
              <w:pStyle w:val="ListParagraph"/>
              <w:numPr>
                <w:ilvl w:val="0"/>
                <w:numId w:val="11"/>
              </w:numPr>
              <w:spacing w:after="120" w:line="240" w:lineRule="auto"/>
              <w:jc w:val="both"/>
              <w:rPr>
                <w:rFonts w:ascii="Times New Roman" w:hAnsi="Times New Roman" w:cs="Times New Roman"/>
                <w:bCs/>
                <w:sz w:val="24"/>
                <w:szCs w:val="24"/>
                <w:shd w:val="clear" w:color="auto" w:fill="FFFFFF"/>
              </w:rPr>
            </w:pPr>
            <w:r w:rsidRPr="0098195D">
              <w:rPr>
                <w:rFonts w:ascii="Times New Roman" w:hAnsi="Times New Roman" w:cs="Times New Roman"/>
                <w:bCs/>
                <w:sz w:val="24"/>
                <w:szCs w:val="24"/>
                <w:shd w:val="clear" w:color="auto" w:fill="FFFFFF"/>
              </w:rPr>
              <w:t>Ministru kabineta 2017. gada 8. augusta noteikumu Nr.</w:t>
            </w:r>
            <w:r w:rsidR="001E62EB" w:rsidRPr="0098195D">
              <w:rPr>
                <w:rFonts w:ascii="Times New Roman" w:hAnsi="Times New Roman" w:cs="Times New Roman"/>
                <w:bCs/>
                <w:sz w:val="24"/>
                <w:szCs w:val="24"/>
                <w:shd w:val="clear" w:color="auto" w:fill="FFFFFF"/>
              </w:rPr>
              <w:t> </w:t>
            </w:r>
            <w:r w:rsidRPr="0098195D">
              <w:rPr>
                <w:rFonts w:ascii="Times New Roman" w:hAnsi="Times New Roman" w:cs="Times New Roman"/>
                <w:bCs/>
                <w:sz w:val="24"/>
                <w:szCs w:val="24"/>
                <w:shd w:val="clear" w:color="auto" w:fill="FFFFFF"/>
              </w:rPr>
              <w:t>439 “</w:t>
            </w:r>
            <w:r w:rsidRPr="0098195D">
              <w:rPr>
                <w:rFonts w:ascii="Times New Roman" w:hAnsi="Times New Roman" w:cs="Times New Roman"/>
                <w:sz w:val="24"/>
                <w:szCs w:val="24"/>
              </w:rPr>
              <w:t>Valsts nozīmes zemes dzīļu nogabala “Inčukalna dabasgāzes krātuve” i</w:t>
            </w:r>
            <w:r w:rsidR="001E62EB" w:rsidRPr="0098195D">
              <w:rPr>
                <w:rFonts w:ascii="Times New Roman" w:hAnsi="Times New Roman" w:cs="Times New Roman"/>
                <w:sz w:val="24"/>
                <w:szCs w:val="24"/>
              </w:rPr>
              <w:t>zmantošanas noteikumi” 4. un 6. </w:t>
            </w:r>
            <w:r w:rsidRPr="0098195D">
              <w:rPr>
                <w:rFonts w:ascii="Times New Roman" w:hAnsi="Times New Roman" w:cs="Times New Roman"/>
                <w:sz w:val="24"/>
                <w:szCs w:val="24"/>
              </w:rPr>
              <w:t>punkts;</w:t>
            </w:r>
          </w:p>
          <w:p w14:paraId="7C02D734" w14:textId="66E284CC" w:rsidR="008260EA" w:rsidRPr="0098195D" w:rsidRDefault="008260EA" w:rsidP="00CB2852">
            <w:pPr>
              <w:pStyle w:val="ListParagraph"/>
              <w:numPr>
                <w:ilvl w:val="0"/>
                <w:numId w:val="11"/>
              </w:numPr>
              <w:spacing w:after="120" w:line="240" w:lineRule="auto"/>
              <w:jc w:val="both"/>
              <w:rPr>
                <w:rFonts w:ascii="Times New Roman" w:eastAsia="Times New Roman" w:hAnsi="Times New Roman" w:cs="Times New Roman"/>
                <w:sz w:val="24"/>
                <w:szCs w:val="24"/>
                <w:lang w:eastAsia="lv-LV"/>
              </w:rPr>
            </w:pPr>
            <w:r w:rsidRPr="0098195D">
              <w:rPr>
                <w:rFonts w:ascii="Times New Roman" w:hAnsi="Times New Roman" w:cs="Times New Roman"/>
                <w:bCs/>
                <w:sz w:val="24"/>
                <w:szCs w:val="24"/>
                <w:shd w:val="clear" w:color="auto" w:fill="FFFFFF"/>
              </w:rPr>
              <w:t xml:space="preserve">Ministru kabineta </w:t>
            </w:r>
            <w:r w:rsidRPr="0098195D">
              <w:rPr>
                <w:rFonts w:ascii="Times New Roman" w:hAnsi="Times New Roman" w:cs="Times New Roman"/>
                <w:sz w:val="24"/>
                <w:szCs w:val="24"/>
                <w:shd w:val="clear" w:color="auto" w:fill="FFFFFF"/>
              </w:rPr>
              <w:t>2015. gada 22. decembra</w:t>
            </w:r>
            <w:r w:rsidRPr="0098195D">
              <w:rPr>
                <w:rFonts w:ascii="Times New Roman" w:hAnsi="Times New Roman" w:cs="Times New Roman"/>
                <w:bCs/>
                <w:sz w:val="24"/>
                <w:szCs w:val="24"/>
                <w:shd w:val="clear" w:color="auto" w:fill="FFFFFF"/>
              </w:rPr>
              <w:t xml:space="preserve"> noteikumu Nr. 805 </w:t>
            </w:r>
            <w:r w:rsidRPr="0098195D">
              <w:rPr>
                <w:rFonts w:ascii="Times New Roman" w:hAnsi="Times New Roman" w:cs="Times New Roman"/>
                <w:sz w:val="24"/>
                <w:szCs w:val="24"/>
                <w:shd w:val="clear" w:color="auto" w:fill="FFFFFF"/>
              </w:rPr>
              <w:t>“</w:t>
            </w:r>
            <w:r w:rsidRPr="0098195D">
              <w:rPr>
                <w:rFonts w:ascii="Times New Roman" w:hAnsi="Times New Roman" w:cs="Times New Roman"/>
                <w:bCs/>
                <w:sz w:val="24"/>
                <w:szCs w:val="24"/>
                <w:shd w:val="clear" w:color="auto" w:fill="FFFFFF"/>
              </w:rPr>
              <w:t>Noteikumi par ogļūdeņražu meklēšanu, izpēti un ieguvi” 26.</w:t>
            </w:r>
            <w:r w:rsidR="00D3116C" w:rsidRPr="0098195D">
              <w:rPr>
                <w:rFonts w:ascii="Times New Roman" w:hAnsi="Times New Roman" w:cs="Times New Roman"/>
                <w:bCs/>
                <w:sz w:val="24"/>
                <w:szCs w:val="24"/>
                <w:shd w:val="clear" w:color="auto" w:fill="FFFFFF"/>
              </w:rPr>
              <w:t> </w:t>
            </w:r>
            <w:r w:rsidRPr="0098195D">
              <w:rPr>
                <w:rFonts w:ascii="Times New Roman" w:hAnsi="Times New Roman" w:cs="Times New Roman"/>
                <w:bCs/>
                <w:sz w:val="24"/>
                <w:szCs w:val="24"/>
                <w:shd w:val="clear" w:color="auto" w:fill="FFFFFF"/>
              </w:rPr>
              <w:t>punkts.</w:t>
            </w:r>
          </w:p>
          <w:p w14:paraId="632FF913" w14:textId="4770CF13" w:rsidR="004C50A1" w:rsidRDefault="000242C7" w:rsidP="00DB2B74">
            <w:pPr>
              <w:spacing w:after="0" w:line="240" w:lineRule="auto"/>
              <w:jc w:val="both"/>
            </w:pPr>
            <w:r>
              <w:rPr>
                <w:rFonts w:ascii="Times New Roman" w:hAnsi="Times New Roman" w:cs="Times New Roman"/>
                <w:sz w:val="24"/>
                <w:szCs w:val="24"/>
              </w:rPr>
              <w:t xml:space="preserve">Likumprojektā paredzētā Likuma </w:t>
            </w:r>
            <w:r w:rsidR="00460298">
              <w:rPr>
                <w:rFonts w:ascii="Times New Roman" w:hAnsi="Times New Roman" w:cs="Times New Roman"/>
                <w:sz w:val="24"/>
                <w:szCs w:val="24"/>
              </w:rPr>
              <w:t>23</w:t>
            </w:r>
            <w:r w:rsidR="00F413B0" w:rsidRPr="0098195D">
              <w:rPr>
                <w:rFonts w:ascii="Times New Roman" w:hAnsi="Times New Roman" w:cs="Times New Roman"/>
                <w:sz w:val="24"/>
                <w:szCs w:val="24"/>
              </w:rPr>
              <w:t>.</w:t>
            </w:r>
            <w:r w:rsidR="008277F1" w:rsidRPr="0098195D">
              <w:rPr>
                <w:rFonts w:ascii="Times New Roman" w:hAnsi="Times New Roman" w:cs="Times New Roman"/>
                <w:sz w:val="24"/>
                <w:szCs w:val="24"/>
                <w:vertAlign w:val="superscript"/>
              </w:rPr>
              <w:t>1</w:t>
            </w:r>
            <w:r w:rsidR="007F3F68" w:rsidRPr="0098195D">
              <w:rPr>
                <w:rFonts w:ascii="Times New Roman" w:hAnsi="Times New Roman" w:cs="Times New Roman"/>
                <w:sz w:val="24"/>
                <w:szCs w:val="24"/>
                <w:vertAlign w:val="superscript"/>
              </w:rPr>
              <w:t> </w:t>
            </w:r>
            <w:r w:rsidR="008277F1" w:rsidRPr="0098195D">
              <w:rPr>
                <w:rFonts w:ascii="Times New Roman" w:hAnsi="Times New Roman" w:cs="Times New Roman"/>
                <w:sz w:val="24"/>
                <w:szCs w:val="24"/>
              </w:rPr>
              <w:t xml:space="preserve">panta </w:t>
            </w:r>
            <w:r w:rsidR="00793B61" w:rsidRPr="0098195D">
              <w:rPr>
                <w:rFonts w:ascii="Times New Roman" w:hAnsi="Times New Roman" w:cs="Times New Roman"/>
                <w:sz w:val="24"/>
                <w:szCs w:val="24"/>
              </w:rPr>
              <w:t xml:space="preserve">otrā </w:t>
            </w:r>
            <w:r w:rsidR="008277F1" w:rsidRPr="0098195D">
              <w:rPr>
                <w:rFonts w:ascii="Times New Roman" w:hAnsi="Times New Roman" w:cs="Times New Roman"/>
                <w:sz w:val="24"/>
                <w:szCs w:val="24"/>
              </w:rPr>
              <w:t>daļa, kas pārņem LAPK 55.</w:t>
            </w:r>
            <w:r w:rsidR="008277F1" w:rsidRPr="0098195D">
              <w:rPr>
                <w:rFonts w:ascii="Times New Roman" w:hAnsi="Times New Roman" w:cs="Times New Roman"/>
                <w:sz w:val="24"/>
                <w:szCs w:val="24"/>
                <w:vertAlign w:val="superscript"/>
              </w:rPr>
              <w:t>1</w:t>
            </w:r>
            <w:r w:rsidR="00D3116C" w:rsidRPr="0098195D">
              <w:rPr>
                <w:rFonts w:ascii="Times New Roman" w:hAnsi="Times New Roman" w:cs="Times New Roman"/>
                <w:sz w:val="24"/>
                <w:szCs w:val="24"/>
                <w:vertAlign w:val="superscript"/>
              </w:rPr>
              <w:t> </w:t>
            </w:r>
            <w:r w:rsidR="008277F1" w:rsidRPr="0098195D">
              <w:rPr>
                <w:rFonts w:ascii="Times New Roman" w:hAnsi="Times New Roman" w:cs="Times New Roman"/>
                <w:sz w:val="24"/>
                <w:szCs w:val="24"/>
              </w:rPr>
              <w:t>pantu</w:t>
            </w:r>
            <w:r w:rsidR="008277F1" w:rsidRPr="00527DB6">
              <w:rPr>
                <w:rFonts w:ascii="Times New Roman" w:hAnsi="Times New Roman" w:cs="Times New Roman"/>
                <w:b/>
                <w:sz w:val="24"/>
                <w:szCs w:val="24"/>
              </w:rPr>
              <w:t xml:space="preserve"> </w:t>
            </w:r>
            <w:r w:rsidR="008277F1" w:rsidRPr="00183FDD">
              <w:rPr>
                <w:rFonts w:ascii="Times New Roman" w:hAnsi="Times New Roman" w:cs="Times New Roman"/>
                <w:sz w:val="24"/>
                <w:szCs w:val="24"/>
              </w:rPr>
              <w:t>nosaka administratīvo atbildību par</w:t>
            </w:r>
            <w:r w:rsidR="00673DD7" w:rsidRPr="00183FDD">
              <w:rPr>
                <w:rFonts w:ascii="Times New Roman" w:eastAsia="Times New Roman" w:hAnsi="Times New Roman" w:cs="Times New Roman"/>
                <w:sz w:val="24"/>
                <w:szCs w:val="24"/>
              </w:rPr>
              <w:t xml:space="preserve"> </w:t>
            </w:r>
            <w:r w:rsidR="00673DD7">
              <w:rPr>
                <w:rFonts w:ascii="Times New Roman" w:eastAsia="Times New Roman" w:hAnsi="Times New Roman" w:cs="Times New Roman"/>
                <w:sz w:val="24"/>
                <w:szCs w:val="24"/>
              </w:rPr>
              <w:t xml:space="preserve">zemes dzīļu izmantošanu regulējošos normatīvajos aktos noteikto prasību </w:t>
            </w:r>
            <w:r w:rsidR="0065603A">
              <w:rPr>
                <w:rFonts w:ascii="Times New Roman" w:eastAsia="Times New Roman" w:hAnsi="Times New Roman" w:cs="Times New Roman"/>
                <w:sz w:val="24"/>
                <w:szCs w:val="24"/>
              </w:rPr>
              <w:t xml:space="preserve">vai </w:t>
            </w:r>
            <w:r w:rsidR="008277F1" w:rsidRPr="00183FDD">
              <w:rPr>
                <w:rFonts w:ascii="Times New Roman" w:eastAsia="Times New Roman" w:hAnsi="Times New Roman" w:cs="Times New Roman"/>
                <w:sz w:val="24"/>
                <w:szCs w:val="24"/>
              </w:rPr>
              <w:t>ar zemes dzīļu izmantošanu saistītos dokumentos, kas zemes dzīļu izmantotājam jāsaņem saskaņā ar normatīvajiem akti</w:t>
            </w:r>
            <w:r w:rsidR="00673DD7">
              <w:rPr>
                <w:rFonts w:ascii="Times New Roman" w:eastAsia="Times New Roman" w:hAnsi="Times New Roman" w:cs="Times New Roman"/>
                <w:sz w:val="24"/>
                <w:szCs w:val="24"/>
              </w:rPr>
              <w:t>em, noteikto prasību pārkāpšanu</w:t>
            </w:r>
            <w:r w:rsidR="008277F1" w:rsidRPr="00183FDD">
              <w:rPr>
                <w:rFonts w:ascii="Times New Roman" w:eastAsia="Times New Roman" w:hAnsi="Times New Roman" w:cs="Times New Roman"/>
                <w:sz w:val="24"/>
                <w:szCs w:val="24"/>
              </w:rPr>
              <w:t>.</w:t>
            </w:r>
            <w:r w:rsidR="004C50A1">
              <w:rPr>
                <w:rFonts w:ascii="Times New Roman" w:eastAsia="Times New Roman" w:hAnsi="Times New Roman" w:cs="Times New Roman"/>
                <w:sz w:val="24"/>
                <w:szCs w:val="24"/>
              </w:rPr>
              <w:t xml:space="preserve"> Ir svarīgi saglabāt </w:t>
            </w:r>
            <w:r w:rsidR="00D65D54">
              <w:rPr>
                <w:rFonts w:ascii="Times New Roman" w:eastAsia="Times New Roman" w:hAnsi="Times New Roman" w:cs="Times New Roman"/>
                <w:sz w:val="24"/>
                <w:szCs w:val="24"/>
              </w:rPr>
              <w:t xml:space="preserve">arī </w:t>
            </w:r>
            <w:r w:rsidR="004C50A1">
              <w:rPr>
                <w:rFonts w:ascii="Times New Roman" w:eastAsia="Times New Roman" w:hAnsi="Times New Roman" w:cs="Times New Roman"/>
                <w:sz w:val="24"/>
                <w:szCs w:val="24"/>
              </w:rPr>
              <w:t xml:space="preserve">administratīvo atbildību, jo </w:t>
            </w:r>
            <w:r w:rsidR="00B472F7">
              <w:rPr>
                <w:rFonts w:ascii="Times New Roman" w:eastAsia="Times New Roman" w:hAnsi="Times New Roman" w:cs="Times New Roman"/>
                <w:sz w:val="24"/>
                <w:szCs w:val="24"/>
              </w:rPr>
              <w:t>administratīvā atbildība var būt</w:t>
            </w:r>
            <w:r w:rsidR="004C50A1" w:rsidRPr="00C70E74">
              <w:rPr>
                <w:rFonts w:ascii="Times New Roman" w:eastAsia="Times New Roman" w:hAnsi="Times New Roman" w:cs="Times New Roman"/>
                <w:sz w:val="24"/>
                <w:szCs w:val="24"/>
              </w:rPr>
              <w:t xml:space="preserve"> vienīgais ietekmēšanas līdzeklis, ja pārkāpums ir izdarīts (pabeigts) un licenču/atļauju nosacījumu pārkāpuma sekas vairs nav novēršamas vai var piemērot tikai kompensējošus pasākumus.</w:t>
            </w:r>
            <w:r w:rsidR="00D65D54">
              <w:rPr>
                <w:rFonts w:ascii="Times New Roman" w:eastAsia="Times New Roman" w:hAnsi="Times New Roman" w:cs="Times New Roman"/>
                <w:sz w:val="24"/>
                <w:szCs w:val="24"/>
              </w:rPr>
              <w:t xml:space="preserve"> Zemes dzīļu izmantošanas dokumentācijā tiek noteikti ierobežojuši nosacījumi, kas zemes dzīļu izmantotājam jāievēro.</w:t>
            </w:r>
            <w:r w:rsidR="004C50A1" w:rsidRPr="00C70E74">
              <w:rPr>
                <w:rFonts w:ascii="Times New Roman" w:eastAsia="Times New Roman" w:hAnsi="Times New Roman" w:cs="Times New Roman"/>
                <w:i/>
                <w:sz w:val="24"/>
                <w:szCs w:val="24"/>
              </w:rPr>
              <w:t xml:space="preserve"> </w:t>
            </w:r>
            <w:r w:rsidR="004C50A1" w:rsidRPr="00C70E74">
              <w:rPr>
                <w:rFonts w:ascii="Times New Roman" w:eastAsia="Times New Roman" w:hAnsi="Times New Roman" w:cs="Times New Roman"/>
                <w:sz w:val="24"/>
                <w:szCs w:val="24"/>
              </w:rPr>
              <w:t xml:space="preserve">Piemēram, </w:t>
            </w:r>
            <w:r w:rsidR="00F86C38">
              <w:rPr>
                <w:rFonts w:ascii="Times New Roman" w:eastAsia="Times New Roman" w:hAnsi="Times New Roman" w:cs="Times New Roman"/>
                <w:sz w:val="24"/>
                <w:szCs w:val="24"/>
              </w:rPr>
              <w:t>ieguves licences nosacījums noteic</w:t>
            </w:r>
            <w:r w:rsidR="00007F03">
              <w:rPr>
                <w:rFonts w:ascii="Times New Roman" w:eastAsia="Times New Roman" w:hAnsi="Times New Roman" w:cs="Times New Roman"/>
                <w:sz w:val="24"/>
                <w:szCs w:val="24"/>
              </w:rPr>
              <w:t xml:space="preserve">, ka </w:t>
            </w:r>
            <w:r w:rsidR="000474B8">
              <w:rPr>
                <w:rFonts w:ascii="Times New Roman" w:eastAsia="Times New Roman" w:hAnsi="Times New Roman" w:cs="Times New Roman"/>
                <w:sz w:val="24"/>
                <w:szCs w:val="24"/>
              </w:rPr>
              <w:t>sagatavošanas darbi ieguvei vai ieguves</w:t>
            </w:r>
            <w:r w:rsidR="00F86C38">
              <w:rPr>
                <w:rFonts w:ascii="Times New Roman" w:eastAsia="Times New Roman" w:hAnsi="Times New Roman" w:cs="Times New Roman"/>
                <w:sz w:val="24"/>
                <w:szCs w:val="24"/>
              </w:rPr>
              <w:t xml:space="preserve"> darbi </w:t>
            </w:r>
            <w:r w:rsidR="000474B8">
              <w:rPr>
                <w:rFonts w:ascii="Times New Roman" w:eastAsia="Times New Roman" w:hAnsi="Times New Roman" w:cs="Times New Roman"/>
                <w:sz w:val="24"/>
                <w:szCs w:val="24"/>
              </w:rPr>
              <w:t>atradnē</w:t>
            </w:r>
            <w:r w:rsidR="00F86C38">
              <w:rPr>
                <w:rFonts w:ascii="Times New Roman" w:eastAsia="Times New Roman" w:hAnsi="Times New Roman" w:cs="Times New Roman"/>
                <w:sz w:val="24"/>
                <w:szCs w:val="24"/>
              </w:rPr>
              <w:t xml:space="preserve"> ir aizliegti </w:t>
            </w:r>
            <w:r w:rsidR="000474B8">
              <w:rPr>
                <w:rFonts w:ascii="Times New Roman" w:eastAsia="Times New Roman" w:hAnsi="Times New Roman" w:cs="Times New Roman"/>
                <w:sz w:val="24"/>
                <w:szCs w:val="24"/>
              </w:rPr>
              <w:t>putnu</w:t>
            </w:r>
            <w:r w:rsidR="00F86C38">
              <w:rPr>
                <w:rFonts w:ascii="Times New Roman" w:eastAsia="Times New Roman" w:hAnsi="Times New Roman" w:cs="Times New Roman"/>
                <w:sz w:val="24"/>
                <w:szCs w:val="24"/>
              </w:rPr>
              <w:t xml:space="preserve"> ligzdošanas laikā</w:t>
            </w:r>
            <w:r w:rsidR="00DB2B74">
              <w:rPr>
                <w:rFonts w:ascii="Times New Roman" w:eastAsia="Times New Roman" w:hAnsi="Times New Roman" w:cs="Times New Roman"/>
                <w:sz w:val="24"/>
                <w:szCs w:val="24"/>
              </w:rPr>
              <w:t xml:space="preserve"> no </w:t>
            </w:r>
            <w:r w:rsidR="000474B8" w:rsidRPr="000474B8">
              <w:rPr>
                <w:rFonts w:ascii="Times New Roman" w:eastAsia="Times New Roman" w:hAnsi="Times New Roman" w:cs="Times New Roman"/>
                <w:sz w:val="24"/>
                <w:szCs w:val="24"/>
              </w:rPr>
              <w:t>1</w:t>
            </w:r>
            <w:r w:rsidR="00DB2B74" w:rsidRPr="000474B8">
              <w:rPr>
                <w:rFonts w:ascii="Times New Roman" w:eastAsia="Times New Roman" w:hAnsi="Times New Roman" w:cs="Times New Roman"/>
                <w:sz w:val="24"/>
                <w:szCs w:val="24"/>
              </w:rPr>
              <w:t>. </w:t>
            </w:r>
            <w:r w:rsidR="000474B8" w:rsidRPr="000474B8">
              <w:rPr>
                <w:rFonts w:ascii="Times New Roman" w:eastAsia="Times New Roman" w:hAnsi="Times New Roman" w:cs="Times New Roman"/>
                <w:sz w:val="24"/>
                <w:szCs w:val="24"/>
              </w:rPr>
              <w:t>aprīļa līdz 31</w:t>
            </w:r>
            <w:r w:rsidR="00DB2B74" w:rsidRPr="000474B8">
              <w:rPr>
                <w:rFonts w:ascii="Times New Roman" w:eastAsia="Times New Roman" w:hAnsi="Times New Roman" w:cs="Times New Roman"/>
                <w:sz w:val="24"/>
                <w:szCs w:val="24"/>
              </w:rPr>
              <w:t>. jū</w:t>
            </w:r>
            <w:r w:rsidR="000474B8">
              <w:rPr>
                <w:rFonts w:ascii="Times New Roman" w:eastAsia="Times New Roman" w:hAnsi="Times New Roman" w:cs="Times New Roman"/>
                <w:sz w:val="24"/>
                <w:szCs w:val="24"/>
              </w:rPr>
              <w:t>lijam.</w:t>
            </w:r>
            <w:r w:rsidR="00F86C38">
              <w:rPr>
                <w:rFonts w:ascii="Times New Roman" w:eastAsia="Times New Roman" w:hAnsi="Times New Roman" w:cs="Times New Roman"/>
                <w:sz w:val="24"/>
                <w:szCs w:val="24"/>
              </w:rPr>
              <w:t xml:space="preserve"> </w:t>
            </w:r>
            <w:r w:rsidR="009F2957">
              <w:rPr>
                <w:rFonts w:ascii="Times New Roman" w:eastAsia="Times New Roman" w:hAnsi="Times New Roman" w:cs="Times New Roman"/>
                <w:sz w:val="24"/>
                <w:szCs w:val="24"/>
              </w:rPr>
              <w:t>Vienlaikus</w:t>
            </w:r>
            <w:r w:rsidR="00F86C38">
              <w:rPr>
                <w:rFonts w:ascii="Times New Roman" w:eastAsia="Times New Roman" w:hAnsi="Times New Roman" w:cs="Times New Roman"/>
                <w:sz w:val="24"/>
                <w:szCs w:val="24"/>
              </w:rPr>
              <w:t xml:space="preserve"> konstatēts, ka</w:t>
            </w:r>
            <w:r w:rsidR="009F2957">
              <w:rPr>
                <w:rFonts w:ascii="Times New Roman" w:eastAsia="Times New Roman" w:hAnsi="Times New Roman" w:cs="Times New Roman"/>
                <w:sz w:val="24"/>
                <w:szCs w:val="24"/>
              </w:rPr>
              <w:t xml:space="preserve"> nosacījums </w:t>
            </w:r>
            <w:r w:rsidR="00007F03">
              <w:rPr>
                <w:rFonts w:ascii="Times New Roman" w:eastAsia="Times New Roman" w:hAnsi="Times New Roman" w:cs="Times New Roman"/>
                <w:sz w:val="24"/>
                <w:szCs w:val="24"/>
              </w:rPr>
              <w:t>nav iev</w:t>
            </w:r>
            <w:r w:rsidR="009F2957">
              <w:rPr>
                <w:rFonts w:ascii="Times New Roman" w:eastAsia="Times New Roman" w:hAnsi="Times New Roman" w:cs="Times New Roman"/>
                <w:sz w:val="24"/>
                <w:szCs w:val="24"/>
              </w:rPr>
              <w:t>ērots</w:t>
            </w:r>
            <w:r w:rsidR="00007F03">
              <w:rPr>
                <w:rFonts w:ascii="Times New Roman" w:eastAsia="Times New Roman" w:hAnsi="Times New Roman" w:cs="Times New Roman"/>
                <w:sz w:val="24"/>
                <w:szCs w:val="24"/>
              </w:rPr>
              <w:t xml:space="preserve">. </w:t>
            </w:r>
            <w:r w:rsidR="004C50A1">
              <w:rPr>
                <w:rFonts w:ascii="Times New Roman" w:eastAsia="Times New Roman" w:hAnsi="Times New Roman" w:cs="Times New Roman"/>
                <w:sz w:val="24"/>
                <w:szCs w:val="24"/>
              </w:rPr>
              <w:t>Šajā gadījumā pārkāpuma sekas vairs nav novēršamas un nevar „atgriezties pagātnē” un piespiest pārtraukt vai neizdarīt pārkāpumu.</w:t>
            </w:r>
            <w:r w:rsidR="004C50A1">
              <w:rPr>
                <w:rFonts w:ascii="Times New Roman" w:eastAsia="Times New Roman" w:hAnsi="Times New Roman" w:cs="Times New Roman"/>
              </w:rPr>
              <w:t xml:space="preserve"> </w:t>
            </w:r>
            <w:r w:rsidR="009E72D4" w:rsidRPr="009E72D4">
              <w:rPr>
                <w:rFonts w:ascii="Times New Roman" w:eastAsia="Times New Roman" w:hAnsi="Times New Roman" w:cs="Times New Roman"/>
                <w:sz w:val="24"/>
                <w:szCs w:val="24"/>
              </w:rPr>
              <w:t>2018. gadā Valsts vides dienests</w:t>
            </w:r>
            <w:r w:rsidR="00C3504A">
              <w:t xml:space="preserve"> </w:t>
            </w:r>
            <w:r w:rsidR="00C3504A" w:rsidRPr="00C3504A">
              <w:rPr>
                <w:rFonts w:ascii="Times New Roman" w:hAnsi="Times New Roman" w:cs="Times New Roman"/>
                <w:sz w:val="24"/>
                <w:szCs w:val="24"/>
              </w:rPr>
              <w:t xml:space="preserve">konstatējis, piemēram, šādus normatīvo aktu un </w:t>
            </w:r>
            <w:r w:rsidR="000474B8">
              <w:rPr>
                <w:rFonts w:ascii="Times New Roman" w:hAnsi="Times New Roman" w:cs="Times New Roman"/>
                <w:sz w:val="24"/>
                <w:szCs w:val="24"/>
              </w:rPr>
              <w:t xml:space="preserve">zemes dzīļu izmantošanas dokumentācijas nosacījumu </w:t>
            </w:r>
            <w:r w:rsidR="00C3504A" w:rsidRPr="00C3504A">
              <w:rPr>
                <w:rFonts w:ascii="Times New Roman" w:hAnsi="Times New Roman" w:cs="Times New Roman"/>
                <w:sz w:val="24"/>
                <w:szCs w:val="24"/>
              </w:rPr>
              <w:t>pārkāpumus:</w:t>
            </w:r>
            <w:r w:rsidR="009E72D4" w:rsidRPr="00C3504A">
              <w:t xml:space="preserve"> </w:t>
            </w:r>
            <w:r w:rsidR="00C3504A" w:rsidRPr="0069472F">
              <w:rPr>
                <w:rFonts w:ascii="Times New Roman" w:hAnsi="Times New Roman" w:cs="Times New Roman"/>
                <w:color w:val="000000"/>
                <w:sz w:val="24"/>
                <w:szCs w:val="24"/>
              </w:rPr>
              <w:t>derīgo izrakteņu ieguves vietā ti</w:t>
            </w:r>
            <w:r w:rsidR="0069472F" w:rsidRPr="0069472F">
              <w:rPr>
                <w:rFonts w:ascii="Times New Roman" w:hAnsi="Times New Roman" w:cs="Times New Roman"/>
                <w:color w:val="000000"/>
                <w:sz w:val="24"/>
                <w:szCs w:val="24"/>
              </w:rPr>
              <w:t xml:space="preserve">kusi </w:t>
            </w:r>
            <w:r w:rsidR="00C3504A" w:rsidRPr="0069472F">
              <w:rPr>
                <w:rFonts w:ascii="Times New Roman" w:hAnsi="Times New Roman" w:cs="Times New Roman"/>
                <w:color w:val="000000"/>
                <w:sz w:val="24"/>
                <w:szCs w:val="24"/>
              </w:rPr>
              <w:t xml:space="preserve">veikta kurtuvju pelnu ievešana un izlīdzināšana, radot negatīvu ietekmi uz derīgo izrakteņu krājumiem un zemes dzīļu īpašībām, </w:t>
            </w:r>
            <w:r w:rsidR="0069472F" w:rsidRPr="0069472F">
              <w:rPr>
                <w:rFonts w:ascii="Times New Roman" w:hAnsi="Times New Roman" w:cs="Times New Roman"/>
                <w:color w:val="000000"/>
                <w:sz w:val="24"/>
                <w:szCs w:val="24"/>
              </w:rPr>
              <w:t xml:space="preserve">tādējādi </w:t>
            </w:r>
            <w:r w:rsidR="00C3504A" w:rsidRPr="0069472F">
              <w:rPr>
                <w:rFonts w:ascii="Times New Roman" w:hAnsi="Times New Roman" w:cs="Times New Roman"/>
                <w:color w:val="000000"/>
                <w:sz w:val="24"/>
                <w:szCs w:val="24"/>
              </w:rPr>
              <w:t xml:space="preserve">pārkāpjot </w:t>
            </w:r>
            <w:bookmarkStart w:id="1" w:name="_Hlk517853221"/>
            <w:r w:rsidR="00C75F87">
              <w:rPr>
                <w:rFonts w:ascii="Times New Roman" w:hAnsi="Times New Roman" w:cs="Times New Roman"/>
                <w:color w:val="000000"/>
                <w:sz w:val="24"/>
                <w:szCs w:val="24"/>
              </w:rPr>
              <w:t xml:space="preserve">Likuma </w:t>
            </w:r>
            <w:r w:rsidR="0069472F" w:rsidRPr="0069472F">
              <w:rPr>
                <w:rFonts w:ascii="Times New Roman" w:hAnsi="Times New Roman" w:cs="Times New Roman"/>
                <w:color w:val="000000"/>
                <w:sz w:val="24"/>
                <w:szCs w:val="24"/>
              </w:rPr>
              <w:t>15. </w:t>
            </w:r>
            <w:r w:rsidR="00C3504A" w:rsidRPr="0069472F">
              <w:rPr>
                <w:rFonts w:ascii="Times New Roman" w:hAnsi="Times New Roman" w:cs="Times New Roman"/>
                <w:color w:val="000000"/>
                <w:sz w:val="24"/>
                <w:szCs w:val="24"/>
              </w:rPr>
              <w:t>pant</w:t>
            </w:r>
            <w:bookmarkEnd w:id="1"/>
            <w:r w:rsidR="0069472F" w:rsidRPr="0069472F">
              <w:rPr>
                <w:rFonts w:ascii="Times New Roman" w:hAnsi="Times New Roman" w:cs="Times New Roman"/>
                <w:color w:val="000000"/>
                <w:sz w:val="24"/>
                <w:szCs w:val="24"/>
              </w:rPr>
              <w:t>a prasības, v</w:t>
            </w:r>
            <w:r w:rsidR="00C3504A" w:rsidRPr="0069472F">
              <w:rPr>
                <w:rFonts w:ascii="Times New Roman" w:hAnsi="Times New Roman" w:cs="Times New Roman"/>
                <w:color w:val="000000"/>
                <w:sz w:val="24"/>
                <w:szCs w:val="24"/>
              </w:rPr>
              <w:t>ienlaikus</w:t>
            </w:r>
            <w:r w:rsidR="0069472F" w:rsidRPr="0069472F">
              <w:rPr>
                <w:rFonts w:ascii="Times New Roman" w:hAnsi="Times New Roman" w:cs="Times New Roman"/>
                <w:color w:val="000000"/>
                <w:sz w:val="24"/>
                <w:szCs w:val="24"/>
              </w:rPr>
              <w:t xml:space="preserve"> piemērota</w:t>
            </w:r>
            <w:r w:rsidR="00C3504A" w:rsidRPr="0069472F">
              <w:rPr>
                <w:rFonts w:ascii="Times New Roman" w:hAnsi="Times New Roman" w:cs="Times New Roman"/>
                <w:color w:val="000000"/>
                <w:sz w:val="24"/>
                <w:szCs w:val="24"/>
              </w:rPr>
              <w:t xml:space="preserve"> atbildība pēc LAPK 55.</w:t>
            </w:r>
            <w:r w:rsidR="00C3504A" w:rsidRPr="0069472F">
              <w:rPr>
                <w:rFonts w:ascii="Times New Roman" w:hAnsi="Times New Roman" w:cs="Times New Roman"/>
                <w:color w:val="000000"/>
                <w:sz w:val="24"/>
                <w:szCs w:val="24"/>
                <w:vertAlign w:val="superscript"/>
              </w:rPr>
              <w:t>1</w:t>
            </w:r>
            <w:r w:rsidR="0069472F" w:rsidRPr="0069472F">
              <w:rPr>
                <w:rFonts w:ascii="Times New Roman" w:hAnsi="Times New Roman" w:cs="Times New Roman"/>
                <w:color w:val="000000"/>
                <w:sz w:val="24"/>
                <w:szCs w:val="24"/>
              </w:rPr>
              <w:t> </w:t>
            </w:r>
            <w:r w:rsidR="00C3504A" w:rsidRPr="0069472F">
              <w:rPr>
                <w:rFonts w:ascii="Times New Roman" w:hAnsi="Times New Roman" w:cs="Times New Roman"/>
                <w:color w:val="000000"/>
                <w:sz w:val="24"/>
                <w:szCs w:val="24"/>
              </w:rPr>
              <w:t>panta un 75.</w:t>
            </w:r>
            <w:r w:rsidR="0069472F" w:rsidRPr="0069472F">
              <w:rPr>
                <w:rFonts w:ascii="Times New Roman" w:hAnsi="Times New Roman" w:cs="Times New Roman"/>
                <w:color w:val="000000"/>
                <w:sz w:val="24"/>
                <w:szCs w:val="24"/>
              </w:rPr>
              <w:t> </w:t>
            </w:r>
            <w:r w:rsidR="00C3504A" w:rsidRPr="0069472F">
              <w:rPr>
                <w:rFonts w:ascii="Times New Roman" w:hAnsi="Times New Roman" w:cs="Times New Roman"/>
                <w:color w:val="000000"/>
                <w:sz w:val="24"/>
                <w:szCs w:val="24"/>
              </w:rPr>
              <w:t>panta pirmās daļas</w:t>
            </w:r>
            <w:r w:rsidR="0069472F" w:rsidRPr="0069472F">
              <w:rPr>
                <w:rFonts w:ascii="Times New Roman" w:hAnsi="Times New Roman" w:cs="Times New Roman"/>
                <w:color w:val="000000"/>
                <w:sz w:val="24"/>
                <w:szCs w:val="24"/>
              </w:rPr>
              <w:t>; nav iegūto derīgo izrakteņu reģistrēšanas uzskaites žurnāls, tikai žurnālu kopsavilkumi, kā arī netika nodrošināta ieguves</w:t>
            </w:r>
            <w:r w:rsidR="0069472F">
              <w:rPr>
                <w:rFonts w:ascii="Times New Roman" w:hAnsi="Times New Roman" w:cs="Times New Roman"/>
                <w:color w:val="000000"/>
                <w:sz w:val="24"/>
                <w:szCs w:val="24"/>
              </w:rPr>
              <w:t xml:space="preserve"> lauka topogrāfiskā uzmērīšana</w:t>
            </w:r>
            <w:r w:rsidR="00EF1B6A">
              <w:rPr>
                <w:rFonts w:ascii="Times New Roman" w:hAnsi="Times New Roman" w:cs="Times New Roman"/>
                <w:color w:val="000000"/>
                <w:sz w:val="24"/>
                <w:szCs w:val="24"/>
              </w:rPr>
              <w:t xml:space="preserve"> – nav nosakāms iegūtais derīgo izrakteņu apjoms</w:t>
            </w:r>
            <w:r w:rsidR="0069472F">
              <w:rPr>
                <w:rFonts w:ascii="Times New Roman" w:hAnsi="Times New Roman" w:cs="Times New Roman"/>
                <w:color w:val="000000"/>
                <w:sz w:val="24"/>
                <w:szCs w:val="24"/>
              </w:rPr>
              <w:t>;</w:t>
            </w:r>
            <w:r w:rsidR="0069472F" w:rsidRPr="0069472F">
              <w:rPr>
                <w:rFonts w:ascii="Times New Roman" w:hAnsi="Times New Roman" w:cs="Times New Roman"/>
                <w:color w:val="000000"/>
                <w:sz w:val="24"/>
                <w:szCs w:val="24"/>
              </w:rPr>
              <w:t xml:space="preserve"> atradnes daļā vairākas derīgā materiāla krautnes un </w:t>
            </w:r>
            <w:proofErr w:type="spellStart"/>
            <w:r w:rsidR="0069472F" w:rsidRPr="0069472F">
              <w:rPr>
                <w:rFonts w:ascii="Times New Roman" w:hAnsi="Times New Roman" w:cs="Times New Roman"/>
                <w:color w:val="000000"/>
                <w:sz w:val="24"/>
                <w:szCs w:val="24"/>
              </w:rPr>
              <w:t>segkārtas</w:t>
            </w:r>
            <w:proofErr w:type="spellEnd"/>
            <w:r w:rsidR="0069472F" w:rsidRPr="0069472F">
              <w:rPr>
                <w:rFonts w:ascii="Times New Roman" w:hAnsi="Times New Roman" w:cs="Times New Roman"/>
                <w:color w:val="000000"/>
                <w:sz w:val="24"/>
                <w:szCs w:val="24"/>
              </w:rPr>
              <w:t xml:space="preserve"> krautnes izvietotas neatbilstoši izstrādātajam derīgo izrakteņu ieguves projektam; </w:t>
            </w:r>
            <w:r w:rsidR="0069472F">
              <w:rPr>
                <w:rFonts w:ascii="Times New Roman" w:hAnsi="Times New Roman" w:cs="Times New Roman"/>
                <w:color w:val="000000"/>
                <w:sz w:val="24"/>
                <w:szCs w:val="24"/>
              </w:rPr>
              <w:t>nav atstāta atdalošā josla 4-6 </w:t>
            </w:r>
            <w:r w:rsidR="0069472F" w:rsidRPr="0069472F">
              <w:rPr>
                <w:rFonts w:ascii="Times New Roman" w:hAnsi="Times New Roman" w:cs="Times New Roman"/>
                <w:color w:val="000000"/>
                <w:sz w:val="24"/>
                <w:szCs w:val="24"/>
              </w:rPr>
              <w:t>m platumā starp divām derīgo izrakteņu ieguves vietām</w:t>
            </w:r>
            <w:r w:rsidR="0069472F">
              <w:rPr>
                <w:rFonts w:ascii="Times New Roman" w:hAnsi="Times New Roman" w:cs="Times New Roman"/>
                <w:color w:val="000000"/>
                <w:sz w:val="24"/>
                <w:szCs w:val="24"/>
              </w:rPr>
              <w:t xml:space="preserve"> atbilstoši derīgo izrakteņu ieguves projektam</w:t>
            </w:r>
            <w:r w:rsidR="0069472F" w:rsidRPr="0069472F">
              <w:rPr>
                <w:rFonts w:ascii="Times New Roman" w:hAnsi="Times New Roman" w:cs="Times New Roman"/>
                <w:color w:val="000000"/>
                <w:sz w:val="24"/>
                <w:szCs w:val="24"/>
              </w:rPr>
              <w:t>. </w:t>
            </w:r>
          </w:p>
          <w:p w14:paraId="42733262" w14:textId="2E2EB6E0" w:rsidR="004C50A1" w:rsidRPr="009D2FF3" w:rsidRDefault="004C50A1" w:rsidP="004C50A1">
            <w:pPr>
              <w:spacing w:after="0" w:line="240" w:lineRule="auto"/>
              <w:jc w:val="both"/>
              <w:rPr>
                <w:rFonts w:ascii="Times New Roman" w:eastAsia="Times New Roman" w:hAnsi="Times New Roman" w:cs="Times New Roman"/>
                <w:sz w:val="24"/>
                <w:szCs w:val="24"/>
              </w:rPr>
            </w:pPr>
            <w:r w:rsidRPr="00C70E74">
              <w:rPr>
                <w:rFonts w:ascii="Times New Roman" w:eastAsia="Times New Roman" w:hAnsi="Times New Roman" w:cs="Times New Roman"/>
                <w:sz w:val="24"/>
                <w:szCs w:val="24"/>
              </w:rPr>
              <w:lastRenderedPageBreak/>
              <w:t>Ar administratīvā procesa palīdzību var ietekmē</w:t>
            </w:r>
            <w:r w:rsidR="0011201C" w:rsidRPr="00C70E74">
              <w:rPr>
                <w:rFonts w:ascii="Times New Roman" w:eastAsia="Times New Roman" w:hAnsi="Times New Roman" w:cs="Times New Roman"/>
                <w:sz w:val="24"/>
                <w:szCs w:val="24"/>
              </w:rPr>
              <w:t>t operatoru, ja veic pastāvīgu/</w:t>
            </w:r>
            <w:r w:rsidRPr="00C70E74">
              <w:rPr>
                <w:rFonts w:ascii="Times New Roman" w:eastAsia="Times New Roman" w:hAnsi="Times New Roman" w:cs="Times New Roman"/>
                <w:sz w:val="24"/>
                <w:szCs w:val="24"/>
              </w:rPr>
              <w:t xml:space="preserve">ilgstošu darbību. Ja darbība </w:t>
            </w:r>
            <w:r w:rsidR="009D2FF3">
              <w:rPr>
                <w:rFonts w:ascii="Times New Roman" w:eastAsia="Times New Roman" w:hAnsi="Times New Roman" w:cs="Times New Roman"/>
                <w:sz w:val="24"/>
                <w:szCs w:val="24"/>
              </w:rPr>
              <w:t>ir īslaicīga, tad administratīvais</w:t>
            </w:r>
            <w:r w:rsidRPr="00C70E74">
              <w:rPr>
                <w:rFonts w:ascii="Times New Roman" w:eastAsia="Times New Roman" w:hAnsi="Times New Roman" w:cs="Times New Roman"/>
                <w:sz w:val="24"/>
                <w:szCs w:val="24"/>
              </w:rPr>
              <w:t xml:space="preserve"> process beigsies tad, kad jau prettiesiskā rīcība būs paveikta. </w:t>
            </w:r>
            <w:r w:rsidR="00DF7D65">
              <w:rPr>
                <w:rFonts w:ascii="Times New Roman" w:eastAsia="Times New Roman" w:hAnsi="Times New Roman" w:cs="Times New Roman"/>
                <w:sz w:val="24"/>
                <w:szCs w:val="24"/>
              </w:rPr>
              <w:t>Piemēram, ūdens ieguves urbumu ierīkošanas vai likvidācijas licences termiņš atsevišķos gadījumos var būt salīdzinoši īss –</w:t>
            </w:r>
            <w:r w:rsidR="00F469FF">
              <w:rPr>
                <w:rFonts w:ascii="Times New Roman" w:eastAsia="Times New Roman" w:hAnsi="Times New Roman" w:cs="Times New Roman"/>
                <w:sz w:val="24"/>
                <w:szCs w:val="24"/>
              </w:rPr>
              <w:t xml:space="preserve"> tikai viena</w:t>
            </w:r>
            <w:r w:rsidR="00DF7D65">
              <w:rPr>
                <w:rFonts w:ascii="Times New Roman" w:eastAsia="Times New Roman" w:hAnsi="Times New Roman" w:cs="Times New Roman"/>
                <w:sz w:val="24"/>
                <w:szCs w:val="24"/>
              </w:rPr>
              <w:t xml:space="preserve"> nedēļa. </w:t>
            </w:r>
            <w:r w:rsidRPr="00C70E74">
              <w:rPr>
                <w:rFonts w:ascii="Times New Roman" w:eastAsia="Times New Roman" w:hAnsi="Times New Roman" w:cs="Times New Roman"/>
                <w:sz w:val="24"/>
                <w:szCs w:val="24"/>
              </w:rPr>
              <w:t xml:space="preserve">Arī šādos gadījumos efektīvs līdzeklis </w:t>
            </w:r>
            <w:r w:rsidR="00616767">
              <w:rPr>
                <w:rFonts w:ascii="Times New Roman" w:eastAsia="Times New Roman" w:hAnsi="Times New Roman" w:cs="Times New Roman"/>
                <w:sz w:val="24"/>
                <w:szCs w:val="24"/>
              </w:rPr>
              <w:t>būtu</w:t>
            </w:r>
            <w:r w:rsidRPr="00C70E74">
              <w:rPr>
                <w:rFonts w:ascii="Times New Roman" w:eastAsia="Times New Roman" w:hAnsi="Times New Roman" w:cs="Times New Roman"/>
                <w:sz w:val="24"/>
                <w:szCs w:val="24"/>
              </w:rPr>
              <w:t xml:space="preserve"> administratīvais sods, kas attur no pārkāpuma turpināšanas vai izdarīšanas citās reizēs. </w:t>
            </w:r>
            <w:r w:rsidR="000D2DC4">
              <w:rPr>
                <w:rFonts w:ascii="Times New Roman" w:eastAsia="Times New Roman" w:hAnsi="Times New Roman" w:cs="Times New Roman"/>
                <w:sz w:val="24"/>
                <w:szCs w:val="24"/>
              </w:rPr>
              <w:t>Derīgo izrakteņu ieguves gadījumā a</w:t>
            </w:r>
            <w:r w:rsidR="003E00F4">
              <w:rPr>
                <w:rFonts w:ascii="Times New Roman" w:eastAsia="Times New Roman" w:hAnsi="Times New Roman" w:cs="Times New Roman"/>
                <w:sz w:val="24"/>
                <w:szCs w:val="24"/>
              </w:rPr>
              <w:t>tļaujā</w:t>
            </w:r>
            <w:r w:rsidR="000D2DC4">
              <w:rPr>
                <w:rFonts w:ascii="Times New Roman" w:eastAsia="Times New Roman" w:hAnsi="Times New Roman" w:cs="Times New Roman"/>
                <w:sz w:val="24"/>
                <w:szCs w:val="24"/>
              </w:rPr>
              <w:t xml:space="preserve"> tiek</w:t>
            </w:r>
            <w:r w:rsidR="003E00F4">
              <w:rPr>
                <w:rFonts w:ascii="Times New Roman" w:eastAsia="Times New Roman" w:hAnsi="Times New Roman" w:cs="Times New Roman"/>
                <w:sz w:val="24"/>
                <w:szCs w:val="24"/>
              </w:rPr>
              <w:t xml:space="preserve"> </w:t>
            </w:r>
            <w:r w:rsidRPr="00C70E74">
              <w:rPr>
                <w:rFonts w:ascii="Times New Roman" w:eastAsia="Times New Roman" w:hAnsi="Times New Roman" w:cs="Times New Roman"/>
                <w:sz w:val="24"/>
                <w:szCs w:val="24"/>
              </w:rPr>
              <w:t xml:space="preserve">izvirzīts nosacījums, </w:t>
            </w:r>
            <w:r w:rsidR="009D2FF3">
              <w:rPr>
                <w:rFonts w:ascii="Times New Roman" w:eastAsia="Times New Roman" w:hAnsi="Times New Roman" w:cs="Times New Roman"/>
                <w:sz w:val="24"/>
                <w:szCs w:val="24"/>
              </w:rPr>
              <w:t xml:space="preserve">ka </w:t>
            </w:r>
            <w:r w:rsidR="00324094">
              <w:rPr>
                <w:rFonts w:ascii="Times New Roman" w:eastAsia="Times New Roman" w:hAnsi="Times New Roman" w:cs="Times New Roman"/>
                <w:sz w:val="24"/>
                <w:szCs w:val="24"/>
              </w:rPr>
              <w:t>iekārtu uzpildi ar degvielu jāveic uz speciāliem, necaurlaidīgiem paklājiem</w:t>
            </w:r>
            <w:r w:rsidR="009D2FF3">
              <w:rPr>
                <w:rFonts w:ascii="Times New Roman" w:eastAsia="Times New Roman" w:hAnsi="Times New Roman" w:cs="Times New Roman"/>
                <w:sz w:val="24"/>
                <w:szCs w:val="24"/>
              </w:rPr>
              <w:t>.</w:t>
            </w:r>
            <w:r w:rsidRPr="00C70E74">
              <w:rPr>
                <w:rFonts w:ascii="Times New Roman" w:eastAsia="Times New Roman" w:hAnsi="Times New Roman" w:cs="Times New Roman"/>
                <w:sz w:val="24"/>
                <w:szCs w:val="24"/>
              </w:rPr>
              <w:t xml:space="preserve"> Vienlaikus</w:t>
            </w:r>
            <w:r w:rsidR="000D2DC4">
              <w:rPr>
                <w:rFonts w:ascii="Times New Roman" w:eastAsia="Times New Roman" w:hAnsi="Times New Roman" w:cs="Times New Roman"/>
                <w:sz w:val="24"/>
                <w:szCs w:val="24"/>
              </w:rPr>
              <w:t xml:space="preserve"> konstatēts</w:t>
            </w:r>
            <w:r w:rsidRPr="00C70E74">
              <w:rPr>
                <w:rFonts w:ascii="Times New Roman" w:eastAsia="Times New Roman" w:hAnsi="Times New Roman" w:cs="Times New Roman"/>
                <w:sz w:val="24"/>
                <w:szCs w:val="24"/>
              </w:rPr>
              <w:t xml:space="preserve"> zemes dzīļu izmantotājs </w:t>
            </w:r>
            <w:r w:rsidR="00324094">
              <w:rPr>
                <w:rFonts w:ascii="Times New Roman" w:eastAsia="Times New Roman" w:hAnsi="Times New Roman" w:cs="Times New Roman"/>
                <w:sz w:val="24"/>
                <w:szCs w:val="24"/>
              </w:rPr>
              <w:t>speciālos paklājus nav izvietojis</w:t>
            </w:r>
            <w:r w:rsidRPr="00C70E74">
              <w:rPr>
                <w:rFonts w:ascii="Times New Roman" w:eastAsia="Times New Roman" w:hAnsi="Times New Roman" w:cs="Times New Roman"/>
                <w:sz w:val="24"/>
                <w:szCs w:val="24"/>
              </w:rPr>
              <w:t xml:space="preserve">. Ja nav radušās negatīvas sekas, var piemērot administratīvo procesu, lai panāktu </w:t>
            </w:r>
            <w:r w:rsidR="00324094">
              <w:rPr>
                <w:rFonts w:ascii="Times New Roman" w:eastAsia="Times New Roman" w:hAnsi="Times New Roman" w:cs="Times New Roman"/>
                <w:sz w:val="24"/>
                <w:szCs w:val="24"/>
              </w:rPr>
              <w:t>speciālo paklāju izvietošanu</w:t>
            </w:r>
            <w:r w:rsidRPr="00C70E74">
              <w:rPr>
                <w:rFonts w:ascii="Times New Roman" w:eastAsia="Times New Roman" w:hAnsi="Times New Roman" w:cs="Times New Roman"/>
                <w:sz w:val="24"/>
                <w:szCs w:val="24"/>
              </w:rPr>
              <w:t xml:space="preserve">. </w:t>
            </w:r>
            <w:r w:rsidR="009D2FF3">
              <w:rPr>
                <w:rFonts w:ascii="Times New Roman" w:hAnsi="Times New Roman"/>
                <w:sz w:val="24"/>
                <w:szCs w:val="24"/>
              </w:rPr>
              <w:t>Atļaujas</w:t>
            </w:r>
            <w:r>
              <w:rPr>
                <w:rFonts w:ascii="Times New Roman" w:hAnsi="Times New Roman"/>
                <w:sz w:val="24"/>
                <w:szCs w:val="24"/>
              </w:rPr>
              <w:t xml:space="preserve"> nosacījuma izpilde piespiedu kārtā: a) brīdinājums, b) </w:t>
            </w:r>
            <w:proofErr w:type="spellStart"/>
            <w:r>
              <w:rPr>
                <w:rFonts w:ascii="Times New Roman" w:hAnsi="Times New Roman"/>
                <w:sz w:val="24"/>
                <w:szCs w:val="24"/>
              </w:rPr>
              <w:t>izpildrīkojums</w:t>
            </w:r>
            <w:proofErr w:type="spellEnd"/>
            <w:r>
              <w:rPr>
                <w:rFonts w:ascii="Times New Roman" w:hAnsi="Times New Roman"/>
                <w:sz w:val="24"/>
                <w:szCs w:val="24"/>
              </w:rPr>
              <w:t xml:space="preserve"> par piespiedu naudu, ja brīdinājumā noteiktajā termiņā nav panākta </w:t>
            </w:r>
            <w:r w:rsidR="00324094">
              <w:rPr>
                <w:rFonts w:ascii="Times New Roman" w:hAnsi="Times New Roman"/>
                <w:sz w:val="24"/>
                <w:szCs w:val="24"/>
              </w:rPr>
              <w:t>atļaujas</w:t>
            </w:r>
            <w:r>
              <w:rPr>
                <w:rFonts w:ascii="Times New Roman" w:hAnsi="Times New Roman"/>
                <w:sz w:val="24"/>
                <w:szCs w:val="24"/>
              </w:rPr>
              <w:t xml:space="preserve"> nosacījuma izpilde. Vienlaikus, piemērojot administratīvo procesu, rodas šādi riski: </w:t>
            </w:r>
          </w:p>
          <w:p w14:paraId="5860A354" w14:textId="1D2C920E" w:rsidR="004C50A1" w:rsidRDefault="004C50A1" w:rsidP="00CB2852">
            <w:pPr>
              <w:pStyle w:val="naiskr"/>
              <w:numPr>
                <w:ilvl w:val="0"/>
                <w:numId w:val="11"/>
              </w:numPr>
              <w:spacing w:before="0" w:after="0"/>
              <w:jc w:val="both"/>
            </w:pPr>
            <w:r>
              <w:t>kamēr notiks piespiedu izpildes process (process iestādē, apstrīdēšana, pārsūdzēšana, tiesvedība par piespiedu naudu) ieguves</w:t>
            </w:r>
            <w:r w:rsidR="00371CDE">
              <w:t xml:space="preserve"> darbi </w:t>
            </w:r>
            <w:r>
              <w:t xml:space="preserve">būs izpildīti privātpersonai vēlamā ceļā un </w:t>
            </w:r>
            <w:r w:rsidR="009D2FF3">
              <w:t>atļauja</w:t>
            </w:r>
            <w:r>
              <w:t xml:space="preserve"> zaudējusi spēku kā izpildīts administratīvais akts. Piespiedu nauda netiks piemērota.</w:t>
            </w:r>
          </w:p>
          <w:p w14:paraId="0E66C388" w14:textId="10ABD71A" w:rsidR="004C50A1" w:rsidRPr="00C70E74" w:rsidRDefault="000D2DC4" w:rsidP="00CB2852">
            <w:pPr>
              <w:pStyle w:val="naiskr"/>
              <w:numPr>
                <w:ilvl w:val="0"/>
                <w:numId w:val="11"/>
              </w:numPr>
              <w:spacing w:before="0" w:after="0"/>
              <w:jc w:val="both"/>
            </w:pPr>
            <w:r>
              <w:t>t</w:t>
            </w:r>
            <w:r w:rsidR="009D2FF3">
              <w:t>ikai regulāras kontroles ietvaros var pārbaudīt</w:t>
            </w:r>
            <w:r w:rsidR="004C50A1" w:rsidRPr="00C70E74">
              <w:t xml:space="preserve">, vai pēc brīdinājuma nosacījums </w:t>
            </w:r>
            <w:r w:rsidR="005E5DF4">
              <w:t>tiek</w:t>
            </w:r>
            <w:r w:rsidR="004C50A1" w:rsidRPr="00C70E74">
              <w:t xml:space="preserve"> izpildīts. Piemēram, </w:t>
            </w:r>
            <w:r w:rsidR="00324094">
              <w:t>paklājus</w:t>
            </w:r>
            <w:r w:rsidR="00371CDE">
              <w:t xml:space="preserve"> izvieto </w:t>
            </w:r>
            <w:r w:rsidR="004C50A1" w:rsidRPr="00C70E74">
              <w:t>tikai</w:t>
            </w:r>
            <w:r w:rsidR="00616767">
              <w:t>,</w:t>
            </w:r>
            <w:r w:rsidR="004C50A1" w:rsidRPr="00C70E74">
              <w:t xml:space="preserve"> lai uzrādītu kontrolei.</w:t>
            </w:r>
          </w:p>
          <w:p w14:paraId="1406F322" w14:textId="68EB529E" w:rsidR="007267E5" w:rsidRDefault="004C50A1" w:rsidP="004C50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Ņemot vērā minēto, zemes dzīļu izmantošanas dokumentu </w:t>
            </w:r>
            <w:r w:rsidR="000D2DC4">
              <w:rPr>
                <w:rFonts w:ascii="Times New Roman" w:eastAsia="Times New Roman" w:hAnsi="Times New Roman" w:cs="Times New Roman"/>
                <w:sz w:val="24"/>
                <w:szCs w:val="24"/>
              </w:rPr>
              <w:t xml:space="preserve">un normatīvo aktu </w:t>
            </w:r>
            <w:r>
              <w:rPr>
                <w:rFonts w:ascii="Times New Roman" w:eastAsia="Times New Roman" w:hAnsi="Times New Roman" w:cs="Times New Roman"/>
                <w:sz w:val="24"/>
                <w:szCs w:val="24"/>
              </w:rPr>
              <w:t>nosacījumu</w:t>
            </w:r>
            <w:r w:rsidR="000D2D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neievērošanas gadījumā ir nepieciešams</w:t>
            </w:r>
            <w:r w:rsidR="000D2DC4">
              <w:rPr>
                <w:rFonts w:ascii="Times New Roman" w:eastAsia="Times New Roman" w:hAnsi="Times New Roman" w:cs="Times New Roman"/>
                <w:sz w:val="24"/>
                <w:szCs w:val="24"/>
              </w:rPr>
              <w:t xml:space="preserve"> saglabāt iespēju</w:t>
            </w:r>
            <w:r>
              <w:rPr>
                <w:rFonts w:ascii="Times New Roman" w:eastAsia="Times New Roman" w:hAnsi="Times New Roman" w:cs="Times New Roman"/>
                <w:sz w:val="24"/>
                <w:szCs w:val="24"/>
              </w:rPr>
              <w:t xml:space="preserve"> piemērot</w:t>
            </w:r>
            <w:r w:rsidR="000D2DC4">
              <w:rPr>
                <w:rFonts w:ascii="Times New Roman" w:eastAsia="Times New Roman" w:hAnsi="Times New Roman" w:cs="Times New Roman"/>
                <w:sz w:val="24"/>
                <w:szCs w:val="24"/>
              </w:rPr>
              <w:t xml:space="preserve"> arī</w:t>
            </w:r>
            <w:r w:rsidR="00BA7220">
              <w:rPr>
                <w:rFonts w:ascii="Times New Roman" w:eastAsia="Times New Roman" w:hAnsi="Times New Roman" w:cs="Times New Roman"/>
                <w:sz w:val="24"/>
                <w:szCs w:val="24"/>
              </w:rPr>
              <w:t xml:space="preserve"> administratīvo atbildību.</w:t>
            </w:r>
            <w:r w:rsidR="008277F1" w:rsidRPr="00183FDD">
              <w:rPr>
                <w:rFonts w:ascii="Times New Roman" w:eastAsia="Times New Roman" w:hAnsi="Times New Roman" w:cs="Times New Roman"/>
                <w:sz w:val="24"/>
                <w:szCs w:val="24"/>
              </w:rPr>
              <w:t xml:space="preserve"> Spēkā esošais LAPK 55.</w:t>
            </w:r>
            <w:r w:rsidR="008277F1" w:rsidRPr="00183FDD">
              <w:rPr>
                <w:rFonts w:ascii="Times New Roman" w:eastAsia="Times New Roman" w:hAnsi="Times New Roman" w:cs="Times New Roman"/>
                <w:sz w:val="24"/>
                <w:szCs w:val="24"/>
                <w:vertAlign w:val="superscript"/>
              </w:rPr>
              <w:t>1</w:t>
            </w:r>
            <w:r w:rsidR="00794223">
              <w:rPr>
                <w:rFonts w:ascii="Times New Roman" w:eastAsia="Times New Roman" w:hAnsi="Times New Roman" w:cs="Times New Roman"/>
                <w:sz w:val="24"/>
                <w:szCs w:val="24"/>
                <w:vertAlign w:val="superscript"/>
              </w:rPr>
              <w:t> </w:t>
            </w:r>
            <w:r w:rsidR="008277F1" w:rsidRPr="00183FDD">
              <w:rPr>
                <w:rFonts w:ascii="Times New Roman" w:eastAsia="Times New Roman" w:hAnsi="Times New Roman" w:cs="Times New Roman"/>
                <w:sz w:val="24"/>
                <w:szCs w:val="24"/>
              </w:rPr>
              <w:t xml:space="preserve">pants ir pārņemts, paplašinot izpratni par </w:t>
            </w:r>
            <w:r w:rsidR="00BA7220">
              <w:rPr>
                <w:rFonts w:ascii="Times New Roman" w:eastAsia="Times New Roman" w:hAnsi="Times New Roman" w:cs="Times New Roman"/>
                <w:sz w:val="24"/>
                <w:szCs w:val="24"/>
              </w:rPr>
              <w:t>zemes dzīļu izmantošanas dokumentāciju, kurā</w:t>
            </w:r>
            <w:r w:rsidR="008277F1" w:rsidRPr="0098195D">
              <w:rPr>
                <w:rFonts w:ascii="Times New Roman" w:eastAsia="Times New Roman" w:hAnsi="Times New Roman" w:cs="Times New Roman"/>
                <w:sz w:val="24"/>
                <w:szCs w:val="24"/>
              </w:rPr>
              <w:t xml:space="preserve"> noteiktās prasības tiek pārkāptas</w:t>
            </w:r>
            <w:r w:rsidR="00A353EA" w:rsidRPr="0098195D">
              <w:rPr>
                <w:rFonts w:ascii="Times New Roman" w:eastAsia="Times New Roman" w:hAnsi="Times New Roman" w:cs="Times New Roman"/>
                <w:sz w:val="24"/>
                <w:szCs w:val="24"/>
              </w:rPr>
              <w:t>, ņemot vērā, ka zemes dzīļu izmantotājam ir jāievēro ne tikai zemes dzīļu izmantošanas licences vai bieži sastopamo derīgo izrakteņu ieguves atļaujas nosacījumi, bet arī, piemēram, derīgo izrakteņu ieguves projekta</w:t>
            </w:r>
            <w:r w:rsidR="003B6AAF" w:rsidRPr="0098195D">
              <w:rPr>
                <w:rFonts w:ascii="Times New Roman" w:eastAsia="Times New Roman" w:hAnsi="Times New Roman" w:cs="Times New Roman"/>
                <w:sz w:val="24"/>
                <w:szCs w:val="24"/>
              </w:rPr>
              <w:t xml:space="preserve"> vai spridzināšanas darbu projekta </w:t>
            </w:r>
            <w:r w:rsidR="00A353EA" w:rsidRPr="0098195D">
              <w:rPr>
                <w:rFonts w:ascii="Times New Roman" w:eastAsia="Times New Roman" w:hAnsi="Times New Roman" w:cs="Times New Roman"/>
                <w:sz w:val="24"/>
                <w:szCs w:val="24"/>
              </w:rPr>
              <w:t>nosacījumi</w:t>
            </w:r>
            <w:r w:rsidR="008277F1" w:rsidRPr="0098195D">
              <w:rPr>
                <w:rFonts w:ascii="Times New Roman" w:eastAsia="Times New Roman" w:hAnsi="Times New Roman" w:cs="Times New Roman"/>
                <w:sz w:val="24"/>
                <w:szCs w:val="24"/>
              </w:rPr>
              <w:t xml:space="preserve">. Soda mērs par šiem pārkāpumiem </w:t>
            </w:r>
            <w:r w:rsidR="004501E8" w:rsidRPr="0098195D">
              <w:rPr>
                <w:rFonts w:ascii="Times New Roman" w:eastAsia="Times New Roman" w:hAnsi="Times New Roman" w:cs="Times New Roman"/>
                <w:sz w:val="24"/>
                <w:szCs w:val="24"/>
              </w:rPr>
              <w:t>ir precizēts</w:t>
            </w:r>
            <w:r w:rsidR="008277F1" w:rsidRPr="0098195D">
              <w:rPr>
                <w:rFonts w:ascii="Times New Roman" w:eastAsia="Times New Roman" w:hAnsi="Times New Roman" w:cs="Times New Roman"/>
                <w:sz w:val="24"/>
                <w:szCs w:val="24"/>
              </w:rPr>
              <w:t xml:space="preserve">, paredzot iespēju </w:t>
            </w:r>
            <w:r w:rsidR="00C87C49" w:rsidRPr="0098195D">
              <w:rPr>
                <w:rFonts w:ascii="Times New Roman" w:eastAsia="Times New Roman" w:hAnsi="Times New Roman" w:cs="Times New Roman"/>
                <w:sz w:val="24"/>
                <w:szCs w:val="24"/>
              </w:rPr>
              <w:t xml:space="preserve">vispirms </w:t>
            </w:r>
            <w:r w:rsidR="008277F1" w:rsidRPr="0098195D">
              <w:rPr>
                <w:rFonts w:ascii="Times New Roman" w:eastAsia="Times New Roman" w:hAnsi="Times New Roman" w:cs="Times New Roman"/>
                <w:sz w:val="24"/>
                <w:szCs w:val="24"/>
              </w:rPr>
              <w:t xml:space="preserve">izteikt </w:t>
            </w:r>
            <w:r w:rsidR="00011006" w:rsidRPr="0098195D">
              <w:rPr>
                <w:rFonts w:ascii="Times New Roman" w:eastAsia="Times New Roman" w:hAnsi="Times New Roman" w:cs="Times New Roman"/>
                <w:sz w:val="24"/>
                <w:szCs w:val="24"/>
              </w:rPr>
              <w:t>brīdinājumu</w:t>
            </w:r>
            <w:r w:rsidR="008277F1" w:rsidRPr="0098195D">
              <w:rPr>
                <w:rFonts w:ascii="Times New Roman" w:eastAsia="Times New Roman" w:hAnsi="Times New Roman" w:cs="Times New Roman"/>
                <w:sz w:val="24"/>
                <w:szCs w:val="24"/>
              </w:rPr>
              <w:t xml:space="preserve"> pirms soda </w:t>
            </w:r>
            <w:r w:rsidR="00AF7E17" w:rsidRPr="0098195D">
              <w:rPr>
                <w:rFonts w:ascii="Times New Roman" w:eastAsia="Times New Roman" w:hAnsi="Times New Roman" w:cs="Times New Roman"/>
                <w:sz w:val="24"/>
                <w:szCs w:val="24"/>
              </w:rPr>
              <w:t>piemērošanas</w:t>
            </w:r>
            <w:r w:rsidR="008277F1" w:rsidRPr="0098195D">
              <w:rPr>
                <w:rFonts w:ascii="Times New Roman" w:eastAsia="Times New Roman" w:hAnsi="Times New Roman" w:cs="Times New Roman"/>
                <w:sz w:val="24"/>
                <w:szCs w:val="24"/>
              </w:rPr>
              <w:t>, tādējādi</w:t>
            </w:r>
            <w:r w:rsidR="005528F9" w:rsidRPr="0098195D">
              <w:rPr>
                <w:rFonts w:ascii="Times New Roman" w:eastAsia="Times New Roman" w:hAnsi="Times New Roman" w:cs="Times New Roman"/>
                <w:sz w:val="24"/>
                <w:szCs w:val="24"/>
              </w:rPr>
              <w:t xml:space="preserve"> ievērojot “konsult</w:t>
            </w:r>
            <w:r w:rsidR="001E442F" w:rsidRPr="0098195D">
              <w:rPr>
                <w:rFonts w:ascii="Times New Roman" w:eastAsia="Times New Roman" w:hAnsi="Times New Roman" w:cs="Times New Roman"/>
                <w:sz w:val="24"/>
                <w:szCs w:val="24"/>
              </w:rPr>
              <w:t>ē vispirms” principa</w:t>
            </w:r>
            <w:r w:rsidR="002006F4" w:rsidRPr="0098195D">
              <w:rPr>
                <w:rFonts w:ascii="Times New Roman" w:eastAsia="Times New Roman" w:hAnsi="Times New Roman" w:cs="Times New Roman"/>
                <w:sz w:val="24"/>
                <w:szCs w:val="24"/>
              </w:rPr>
              <w:t xml:space="preserve"> ieviešanu valsts pārvaldē</w:t>
            </w:r>
            <w:r w:rsidR="001E442F" w:rsidRPr="0098195D">
              <w:rPr>
                <w:rFonts w:ascii="Times New Roman" w:eastAsia="Times New Roman" w:hAnsi="Times New Roman" w:cs="Times New Roman"/>
                <w:sz w:val="24"/>
                <w:szCs w:val="24"/>
              </w:rPr>
              <w:t xml:space="preserve">. </w:t>
            </w:r>
            <w:r w:rsidR="00C87C49" w:rsidRPr="0098195D">
              <w:rPr>
                <w:rFonts w:ascii="Times New Roman" w:eastAsia="Times New Roman" w:hAnsi="Times New Roman" w:cs="Times New Roman"/>
                <w:sz w:val="24"/>
                <w:szCs w:val="24"/>
              </w:rPr>
              <w:t xml:space="preserve">Ja pēc brīdinājuma izteikšanas neatbilstības </w:t>
            </w:r>
            <w:r w:rsidR="00853EC3" w:rsidRPr="0098195D">
              <w:rPr>
                <w:rFonts w:ascii="Times New Roman" w:eastAsia="Times New Roman" w:hAnsi="Times New Roman" w:cs="Times New Roman"/>
                <w:sz w:val="24"/>
                <w:szCs w:val="24"/>
              </w:rPr>
              <w:t xml:space="preserve">tomēr </w:t>
            </w:r>
            <w:r w:rsidR="00C87C49" w:rsidRPr="0098195D">
              <w:rPr>
                <w:rFonts w:ascii="Times New Roman" w:eastAsia="Times New Roman" w:hAnsi="Times New Roman" w:cs="Times New Roman"/>
                <w:sz w:val="24"/>
                <w:szCs w:val="24"/>
              </w:rPr>
              <w:t>nav novērstas vai pārkāpums tiek izdarīts atkārtoti, s</w:t>
            </w:r>
            <w:r w:rsidR="007267E5" w:rsidRPr="0098195D">
              <w:rPr>
                <w:rFonts w:ascii="Times New Roman" w:eastAsia="Times New Roman" w:hAnsi="Times New Roman" w:cs="Times New Roman"/>
                <w:sz w:val="24"/>
                <w:szCs w:val="24"/>
              </w:rPr>
              <w:t xml:space="preserve">oda apmērs piemērojams </w:t>
            </w:r>
            <w:r w:rsidR="007267E5" w:rsidRPr="0098195D">
              <w:rPr>
                <w:rFonts w:ascii="Times New Roman" w:hAnsi="Times New Roman" w:cs="Times New Roman"/>
                <w:sz w:val="24"/>
                <w:szCs w:val="24"/>
              </w:rPr>
              <w:t xml:space="preserve">šādā apmērā – </w:t>
            </w:r>
            <w:r w:rsidR="007267E5" w:rsidRPr="0098195D">
              <w:rPr>
                <w:rFonts w:ascii="Times New Roman" w:eastAsia="Times New Roman" w:hAnsi="Times New Roman" w:cs="Times New Roman"/>
                <w:sz w:val="24"/>
                <w:szCs w:val="24"/>
              </w:rPr>
              <w:t xml:space="preserve">fiziskajām personām no </w:t>
            </w:r>
            <w:r w:rsidR="00951834">
              <w:rPr>
                <w:rFonts w:ascii="Times New Roman" w:eastAsia="Times New Roman" w:hAnsi="Times New Roman" w:cs="Times New Roman"/>
                <w:sz w:val="24"/>
                <w:szCs w:val="24"/>
              </w:rPr>
              <w:t>sešām</w:t>
            </w:r>
            <w:r w:rsidR="00951834" w:rsidRPr="0098195D">
              <w:rPr>
                <w:rFonts w:ascii="Times New Roman" w:eastAsia="Times New Roman" w:hAnsi="Times New Roman" w:cs="Times New Roman"/>
                <w:sz w:val="24"/>
                <w:szCs w:val="24"/>
              </w:rPr>
              <w:t xml:space="preserve"> </w:t>
            </w:r>
            <w:r w:rsidR="007267E5" w:rsidRPr="0098195D">
              <w:rPr>
                <w:rFonts w:ascii="Times New Roman" w:eastAsia="Times New Roman" w:hAnsi="Times New Roman" w:cs="Times New Roman"/>
                <w:sz w:val="24"/>
                <w:szCs w:val="24"/>
              </w:rPr>
              <w:t xml:space="preserve">līdz </w:t>
            </w:r>
            <w:r w:rsidR="00E8774D">
              <w:rPr>
                <w:rFonts w:ascii="Times New Roman" w:eastAsia="Times New Roman" w:hAnsi="Times New Roman" w:cs="Times New Roman"/>
                <w:sz w:val="24"/>
                <w:szCs w:val="24"/>
              </w:rPr>
              <w:t>simt četrdesmit</w:t>
            </w:r>
            <w:r w:rsidR="00E8774D" w:rsidRPr="0098195D">
              <w:rPr>
                <w:rFonts w:ascii="Times New Roman" w:eastAsia="Times New Roman" w:hAnsi="Times New Roman" w:cs="Times New Roman"/>
                <w:sz w:val="24"/>
                <w:szCs w:val="24"/>
              </w:rPr>
              <w:t xml:space="preserve"> </w:t>
            </w:r>
            <w:r w:rsidR="007267E5" w:rsidRPr="0098195D">
              <w:rPr>
                <w:rFonts w:ascii="Times New Roman" w:hAnsi="Times New Roman" w:cs="Times New Roman"/>
                <w:sz w:val="24"/>
                <w:szCs w:val="24"/>
              </w:rPr>
              <w:t>naudas soda vienībām</w:t>
            </w:r>
            <w:r w:rsidR="007267E5" w:rsidRPr="0098195D">
              <w:rPr>
                <w:rFonts w:ascii="Times New Roman" w:eastAsia="Times New Roman" w:hAnsi="Times New Roman" w:cs="Times New Roman"/>
                <w:sz w:val="24"/>
                <w:szCs w:val="24"/>
              </w:rPr>
              <w:t xml:space="preserve">, bet </w:t>
            </w:r>
            <w:r w:rsidR="007267E5" w:rsidRPr="0098195D">
              <w:rPr>
                <w:rFonts w:ascii="Times New Roman" w:eastAsia="Times New Roman" w:hAnsi="Times New Roman" w:cs="Times New Roman"/>
                <w:sz w:val="24"/>
                <w:szCs w:val="24"/>
              </w:rPr>
              <w:lastRenderedPageBreak/>
              <w:t xml:space="preserve">juridiskajām personām – no </w:t>
            </w:r>
            <w:r w:rsidR="00E8774D">
              <w:rPr>
                <w:rFonts w:ascii="Times New Roman" w:eastAsia="Times New Roman" w:hAnsi="Times New Roman" w:cs="Times New Roman"/>
                <w:sz w:val="24"/>
                <w:szCs w:val="24"/>
              </w:rPr>
              <w:t>divdesmit astoņām</w:t>
            </w:r>
            <w:r w:rsidR="00E8774D" w:rsidRPr="0098195D">
              <w:rPr>
                <w:rFonts w:ascii="Times New Roman" w:eastAsia="Times New Roman" w:hAnsi="Times New Roman" w:cs="Times New Roman"/>
                <w:sz w:val="24"/>
                <w:szCs w:val="24"/>
              </w:rPr>
              <w:t xml:space="preserve"> </w:t>
            </w:r>
            <w:r w:rsidR="007267E5" w:rsidRPr="0098195D">
              <w:rPr>
                <w:rFonts w:ascii="Times New Roman" w:eastAsia="Times New Roman" w:hAnsi="Times New Roman" w:cs="Times New Roman"/>
                <w:sz w:val="24"/>
                <w:szCs w:val="24"/>
              </w:rPr>
              <w:t xml:space="preserve">līdz </w:t>
            </w:r>
            <w:r w:rsidR="00E8774D">
              <w:rPr>
                <w:rFonts w:ascii="Times New Roman" w:eastAsia="Times New Roman" w:hAnsi="Times New Roman" w:cs="Times New Roman"/>
                <w:sz w:val="24"/>
                <w:szCs w:val="24"/>
              </w:rPr>
              <w:t>piecsimt</w:t>
            </w:r>
            <w:r w:rsidR="00E8774D" w:rsidRPr="0098195D">
              <w:rPr>
                <w:rFonts w:ascii="Times New Roman" w:eastAsia="Times New Roman" w:hAnsi="Times New Roman" w:cs="Times New Roman"/>
                <w:sz w:val="24"/>
                <w:szCs w:val="24"/>
              </w:rPr>
              <w:t xml:space="preserve"> </w:t>
            </w:r>
            <w:r w:rsidR="007267E5" w:rsidRPr="0098195D">
              <w:rPr>
                <w:rFonts w:ascii="Times New Roman" w:hAnsi="Times New Roman" w:cs="Times New Roman"/>
                <w:sz w:val="24"/>
                <w:szCs w:val="24"/>
              </w:rPr>
              <w:t>naudas soda vienībām</w:t>
            </w:r>
            <w:r w:rsidR="007267E5" w:rsidRPr="0098195D">
              <w:rPr>
                <w:rFonts w:ascii="Times New Roman" w:eastAsia="Times New Roman" w:hAnsi="Times New Roman" w:cs="Times New Roman"/>
                <w:sz w:val="24"/>
                <w:szCs w:val="24"/>
              </w:rPr>
              <w:t>.</w:t>
            </w:r>
          </w:p>
          <w:p w14:paraId="0D048707" w14:textId="41D97496" w:rsidR="00CB2852" w:rsidRDefault="00CB2852" w:rsidP="00CB285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Likumprojektā paredzētā Likuma </w:t>
            </w:r>
            <w:r w:rsidR="00460298">
              <w:rPr>
                <w:rFonts w:ascii="Times New Roman" w:hAnsi="Times New Roman" w:cs="Times New Roman"/>
                <w:sz w:val="24"/>
                <w:szCs w:val="24"/>
              </w:rPr>
              <w:t>23</w:t>
            </w:r>
            <w:r w:rsidRPr="0098195D">
              <w:rPr>
                <w:rFonts w:ascii="Times New Roman" w:hAnsi="Times New Roman" w:cs="Times New Roman"/>
                <w:sz w:val="24"/>
                <w:szCs w:val="24"/>
              </w:rPr>
              <w:t>.</w:t>
            </w:r>
            <w:r w:rsidRPr="0098195D">
              <w:rPr>
                <w:rFonts w:ascii="Times New Roman" w:hAnsi="Times New Roman" w:cs="Times New Roman"/>
                <w:sz w:val="24"/>
                <w:szCs w:val="24"/>
                <w:vertAlign w:val="superscript"/>
              </w:rPr>
              <w:t>1 </w:t>
            </w:r>
            <w:r>
              <w:rPr>
                <w:rFonts w:ascii="Times New Roman" w:hAnsi="Times New Roman" w:cs="Times New Roman"/>
                <w:sz w:val="24"/>
                <w:szCs w:val="24"/>
              </w:rPr>
              <w:t>pant</w:t>
            </w:r>
            <w:r w:rsidR="00962B07">
              <w:rPr>
                <w:rFonts w:ascii="Times New Roman" w:hAnsi="Times New Roman" w:cs="Times New Roman"/>
                <w:sz w:val="24"/>
                <w:szCs w:val="24"/>
              </w:rPr>
              <w:t>a otrajā daļā</w:t>
            </w:r>
            <w:r w:rsidRPr="0098195D">
              <w:rPr>
                <w:rFonts w:ascii="Times New Roman" w:hAnsi="Times New Roman" w:cs="Times New Roman"/>
                <w:sz w:val="24"/>
                <w:szCs w:val="24"/>
              </w:rPr>
              <w:t xml:space="preserve"> </w:t>
            </w:r>
            <w:r w:rsidR="00962B07">
              <w:rPr>
                <w:rFonts w:ascii="Times New Roman" w:hAnsi="Times New Roman" w:cs="Times New Roman"/>
                <w:sz w:val="24"/>
                <w:szCs w:val="24"/>
              </w:rPr>
              <w:t>tiek</w:t>
            </w:r>
            <w:r>
              <w:rPr>
                <w:rFonts w:ascii="Times New Roman" w:hAnsi="Times New Roman" w:cs="Times New Roman"/>
                <w:sz w:val="24"/>
                <w:szCs w:val="24"/>
              </w:rPr>
              <w:t xml:space="preserve"> pārņemts</w:t>
            </w:r>
            <w:r w:rsidR="00962B07">
              <w:rPr>
                <w:rFonts w:ascii="Times New Roman" w:hAnsi="Times New Roman" w:cs="Times New Roman"/>
                <w:sz w:val="24"/>
                <w:szCs w:val="24"/>
              </w:rPr>
              <w:t xml:space="preserve"> arī</w:t>
            </w:r>
            <w:r w:rsidRPr="0098195D">
              <w:rPr>
                <w:rFonts w:ascii="Times New Roman" w:hAnsi="Times New Roman" w:cs="Times New Roman"/>
                <w:sz w:val="24"/>
                <w:szCs w:val="24"/>
              </w:rPr>
              <w:t xml:space="preserve"> LAPK 75.</w:t>
            </w:r>
            <w:r w:rsidRPr="0098195D">
              <w:rPr>
                <w:rFonts w:ascii="Times New Roman" w:hAnsi="Times New Roman" w:cs="Times New Roman"/>
                <w:sz w:val="24"/>
                <w:szCs w:val="24"/>
                <w:vertAlign w:val="superscript"/>
              </w:rPr>
              <w:t>6 </w:t>
            </w:r>
            <w:r w:rsidRPr="0098195D">
              <w:rPr>
                <w:rFonts w:ascii="Times New Roman" w:hAnsi="Times New Roman" w:cs="Times New Roman"/>
                <w:sz w:val="24"/>
                <w:szCs w:val="24"/>
              </w:rPr>
              <w:t>pant</w:t>
            </w:r>
            <w:r>
              <w:rPr>
                <w:rFonts w:ascii="Times New Roman" w:hAnsi="Times New Roman" w:cs="Times New Roman"/>
                <w:sz w:val="24"/>
                <w:szCs w:val="24"/>
              </w:rPr>
              <w:t>s,</w:t>
            </w:r>
            <w:r w:rsidRPr="0098195D">
              <w:rPr>
                <w:rFonts w:ascii="Times New Roman" w:hAnsi="Times New Roman" w:cs="Times New Roman"/>
                <w:sz w:val="24"/>
                <w:szCs w:val="24"/>
              </w:rPr>
              <w:t xml:space="preserve"> </w:t>
            </w:r>
            <w:r>
              <w:rPr>
                <w:rFonts w:ascii="Times New Roman" w:hAnsi="Times New Roman" w:cs="Times New Roman"/>
                <w:sz w:val="24"/>
                <w:szCs w:val="24"/>
              </w:rPr>
              <w:t xml:space="preserve">kas </w:t>
            </w:r>
            <w:r w:rsidRPr="0098195D">
              <w:rPr>
                <w:rFonts w:ascii="Times New Roman" w:hAnsi="Times New Roman" w:cs="Times New Roman"/>
                <w:sz w:val="24"/>
                <w:szCs w:val="24"/>
              </w:rPr>
              <w:t xml:space="preserve">nosaka atbildību par </w:t>
            </w:r>
            <w:r w:rsidRPr="0098195D">
              <w:rPr>
                <w:rFonts w:ascii="Times New Roman" w:eastAsia="Times New Roman" w:hAnsi="Times New Roman" w:cs="Times New Roman"/>
                <w:sz w:val="24"/>
                <w:szCs w:val="24"/>
              </w:rPr>
              <w:t>derīgo izrakteņu ieguves atkritumu apsaimniekošanas noteikumu pārkāpšanu</w:t>
            </w:r>
            <w:r w:rsidR="00ED0614">
              <w:rPr>
                <w:rFonts w:ascii="Times New Roman" w:hAnsi="Times New Roman" w:cs="Times New Roman"/>
                <w:sz w:val="24"/>
                <w:szCs w:val="24"/>
              </w:rPr>
              <w:t>, kas pēc būtības atbilst</w:t>
            </w:r>
            <w:r>
              <w:rPr>
                <w:rFonts w:ascii="Times New Roman" w:eastAsia="Times New Roman" w:hAnsi="Times New Roman" w:cs="Times New Roman"/>
                <w:sz w:val="24"/>
                <w:szCs w:val="24"/>
              </w:rPr>
              <w:t xml:space="preserve"> zemes dzīļu izmantošanu regulējošo normatīvo aktu </w:t>
            </w:r>
            <w:r w:rsidR="00ED0614">
              <w:rPr>
                <w:rFonts w:ascii="Times New Roman" w:eastAsia="Times New Roman" w:hAnsi="Times New Roman" w:cs="Times New Roman"/>
                <w:sz w:val="24"/>
                <w:szCs w:val="24"/>
              </w:rPr>
              <w:t>prasību ievērošanai</w:t>
            </w:r>
            <w:r>
              <w:rPr>
                <w:rFonts w:ascii="Times New Roman" w:eastAsia="Times New Roman" w:hAnsi="Times New Roman" w:cs="Times New Roman"/>
                <w:sz w:val="24"/>
                <w:szCs w:val="24"/>
              </w:rPr>
              <w:t>.</w:t>
            </w:r>
            <w:r w:rsidRPr="0098195D">
              <w:rPr>
                <w:rFonts w:ascii="Times New Roman" w:eastAsia="Times New Roman" w:hAnsi="Times New Roman" w:cs="Times New Roman"/>
                <w:sz w:val="24"/>
                <w:szCs w:val="24"/>
              </w:rPr>
              <w:t xml:space="preserve"> Minētā norma netiek pārņemta Atkritumu apsaimniekošanas regulējumā, ņemot vērā, ka </w:t>
            </w:r>
            <w:r w:rsidRPr="0098195D">
              <w:rPr>
                <w:rFonts w:ascii="Times New Roman" w:hAnsi="Times New Roman" w:cs="Times New Roman"/>
                <w:bCs/>
                <w:sz w:val="24"/>
                <w:szCs w:val="24"/>
                <w:shd w:val="clear" w:color="auto" w:fill="FFFFFF"/>
              </w:rPr>
              <w:t xml:space="preserve">Ministru kabineta </w:t>
            </w:r>
            <w:r w:rsidRPr="0098195D">
              <w:rPr>
                <w:rFonts w:ascii="Times New Roman" w:hAnsi="Times New Roman" w:cs="Times New Roman"/>
                <w:sz w:val="24"/>
                <w:szCs w:val="24"/>
                <w:shd w:val="clear" w:color="auto" w:fill="FFFFFF"/>
              </w:rPr>
              <w:t>2011. gada 21. jūnija</w:t>
            </w:r>
            <w:r w:rsidRPr="0098195D">
              <w:rPr>
                <w:rFonts w:ascii="Times New Roman" w:hAnsi="Times New Roman" w:cs="Times New Roman"/>
                <w:bCs/>
                <w:sz w:val="24"/>
                <w:szCs w:val="24"/>
                <w:shd w:val="clear" w:color="auto" w:fill="FFFFFF"/>
              </w:rPr>
              <w:t xml:space="preserve"> noteikumi Nr. 470 </w:t>
            </w:r>
            <w:r w:rsidRPr="0098195D">
              <w:rPr>
                <w:rFonts w:ascii="Times New Roman" w:hAnsi="Times New Roman" w:cs="Times New Roman"/>
                <w:sz w:val="24"/>
                <w:szCs w:val="24"/>
                <w:shd w:val="clear" w:color="auto" w:fill="FFFFFF"/>
              </w:rPr>
              <w:t>“</w:t>
            </w:r>
            <w:r w:rsidRPr="0098195D">
              <w:rPr>
                <w:rFonts w:ascii="Times New Roman" w:hAnsi="Times New Roman" w:cs="Times New Roman"/>
                <w:bCs/>
                <w:sz w:val="24"/>
                <w:szCs w:val="24"/>
                <w:shd w:val="clear" w:color="auto" w:fill="FFFFFF"/>
              </w:rPr>
              <w:t xml:space="preserve">Derīgo izrakteņu ieguves atkritumu apsaimniekošanas kārtība” izdoti uz </w:t>
            </w:r>
            <w:r>
              <w:rPr>
                <w:rFonts w:ascii="Times New Roman" w:hAnsi="Times New Roman" w:cs="Times New Roman"/>
                <w:bCs/>
                <w:sz w:val="24"/>
                <w:szCs w:val="24"/>
                <w:shd w:val="clear" w:color="auto" w:fill="FFFFFF"/>
              </w:rPr>
              <w:t>Likuma</w:t>
            </w:r>
            <w:r w:rsidRPr="0098195D">
              <w:rPr>
                <w:rFonts w:ascii="Times New Roman" w:hAnsi="Times New Roman" w:cs="Times New Roman"/>
                <w:bCs/>
                <w:sz w:val="24"/>
                <w:szCs w:val="24"/>
                <w:shd w:val="clear" w:color="auto" w:fill="FFFFFF"/>
              </w:rPr>
              <w:t xml:space="preserve"> pamata un attiecas tikai uz zemes dzīlēm.</w:t>
            </w:r>
            <w:r w:rsidRPr="0098195D">
              <w:rPr>
                <w:rFonts w:ascii="Times New Roman" w:eastAsia="Times New Roman" w:hAnsi="Times New Roman" w:cs="Times New Roman"/>
                <w:sz w:val="24"/>
                <w:szCs w:val="24"/>
              </w:rPr>
              <w:t xml:space="preserve"> </w:t>
            </w:r>
          </w:p>
          <w:p w14:paraId="08D2C23B" w14:textId="01FD6D14" w:rsidR="0098195D" w:rsidRDefault="00247D7B" w:rsidP="0098195D">
            <w:pPr>
              <w:spacing w:before="120" w:after="120" w:line="240" w:lineRule="auto"/>
              <w:jc w:val="both"/>
              <w:rPr>
                <w:rFonts w:ascii="Times New Roman" w:eastAsia="Times New Roman" w:hAnsi="Times New Roman" w:cs="Times New Roman"/>
                <w:sz w:val="24"/>
                <w:szCs w:val="24"/>
              </w:rPr>
            </w:pPr>
            <w:r w:rsidRPr="00183FDD">
              <w:rPr>
                <w:rFonts w:ascii="Times New Roman" w:eastAsia="Times New Roman" w:hAnsi="Times New Roman" w:cs="Times New Roman"/>
                <w:sz w:val="24"/>
                <w:szCs w:val="24"/>
              </w:rPr>
              <w:t>Likumprojekt</w:t>
            </w:r>
            <w:r w:rsidR="000242C7">
              <w:rPr>
                <w:rFonts w:ascii="Times New Roman" w:eastAsia="Times New Roman" w:hAnsi="Times New Roman" w:cs="Times New Roman"/>
                <w:sz w:val="24"/>
                <w:szCs w:val="24"/>
              </w:rPr>
              <w:t>ā paredzētā Likuma</w:t>
            </w:r>
            <w:r w:rsidRPr="00183FDD">
              <w:rPr>
                <w:rFonts w:ascii="Times New Roman" w:eastAsia="Times New Roman" w:hAnsi="Times New Roman" w:cs="Times New Roman"/>
                <w:sz w:val="24"/>
                <w:szCs w:val="24"/>
              </w:rPr>
              <w:t xml:space="preserve"> </w:t>
            </w:r>
            <w:r w:rsidR="00460298">
              <w:rPr>
                <w:rFonts w:ascii="Times New Roman" w:hAnsi="Times New Roman" w:cs="Times New Roman"/>
                <w:sz w:val="24"/>
                <w:szCs w:val="24"/>
              </w:rPr>
              <w:t>23</w:t>
            </w:r>
            <w:r w:rsidRPr="00183FDD">
              <w:rPr>
                <w:rFonts w:ascii="Times New Roman" w:hAnsi="Times New Roman" w:cs="Times New Roman"/>
                <w:sz w:val="24"/>
                <w:szCs w:val="24"/>
              </w:rPr>
              <w:t>.</w:t>
            </w:r>
            <w:r w:rsidRPr="00183FDD">
              <w:rPr>
                <w:rFonts w:ascii="Times New Roman" w:hAnsi="Times New Roman" w:cs="Times New Roman"/>
                <w:sz w:val="24"/>
                <w:szCs w:val="24"/>
                <w:vertAlign w:val="superscript"/>
              </w:rPr>
              <w:t>1</w:t>
            </w:r>
            <w:r w:rsidR="00794223">
              <w:rPr>
                <w:rFonts w:ascii="Times New Roman" w:hAnsi="Times New Roman" w:cs="Times New Roman"/>
                <w:sz w:val="24"/>
                <w:szCs w:val="24"/>
                <w:vertAlign w:val="superscript"/>
              </w:rPr>
              <w:t> </w:t>
            </w:r>
            <w:r w:rsidRPr="00183FDD">
              <w:rPr>
                <w:rFonts w:ascii="Times New Roman" w:hAnsi="Times New Roman" w:cs="Times New Roman"/>
                <w:sz w:val="24"/>
                <w:szCs w:val="24"/>
              </w:rPr>
              <w:t xml:space="preserve">panta </w:t>
            </w:r>
            <w:r w:rsidR="00DF39DC" w:rsidRPr="0098195D">
              <w:rPr>
                <w:rFonts w:ascii="Times New Roman" w:hAnsi="Times New Roman" w:cs="Times New Roman"/>
                <w:sz w:val="24"/>
                <w:szCs w:val="24"/>
              </w:rPr>
              <w:t xml:space="preserve">otrajā </w:t>
            </w:r>
            <w:r w:rsidRPr="00183FDD">
              <w:rPr>
                <w:rFonts w:ascii="Times New Roman" w:hAnsi="Times New Roman" w:cs="Times New Roman"/>
                <w:sz w:val="24"/>
                <w:szCs w:val="24"/>
              </w:rPr>
              <w:t>daļā</w:t>
            </w:r>
            <w:r w:rsidRPr="00183FDD">
              <w:rPr>
                <w:rFonts w:ascii="Times New Roman" w:eastAsia="Times New Roman" w:hAnsi="Times New Roman" w:cs="Times New Roman"/>
                <w:sz w:val="24"/>
                <w:szCs w:val="24"/>
              </w:rPr>
              <w:t xml:space="preserve"> minēto prasību izpildi paredz</w:t>
            </w:r>
            <w:r w:rsidR="0098195D">
              <w:rPr>
                <w:rFonts w:ascii="Times New Roman" w:eastAsia="Times New Roman" w:hAnsi="Times New Roman" w:cs="Times New Roman"/>
                <w:sz w:val="24"/>
                <w:szCs w:val="24"/>
              </w:rPr>
              <w:t>:</w:t>
            </w:r>
          </w:p>
          <w:p w14:paraId="79351686" w14:textId="77777777" w:rsidR="00CB2852" w:rsidRPr="00CB2852" w:rsidRDefault="000242C7" w:rsidP="00CB2852">
            <w:pPr>
              <w:pStyle w:val="ListParagraph"/>
              <w:numPr>
                <w:ilvl w:val="0"/>
                <w:numId w:val="11"/>
              </w:numPr>
              <w:spacing w:before="120" w:after="12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Likuma</w:t>
            </w:r>
            <w:r w:rsidR="00E8041E" w:rsidRPr="0098195D">
              <w:rPr>
                <w:rFonts w:ascii="Times New Roman" w:hAnsi="Times New Roman" w:cs="Times New Roman"/>
                <w:sz w:val="24"/>
                <w:szCs w:val="24"/>
              </w:rPr>
              <w:t xml:space="preserve"> 14</w:t>
            </w:r>
            <w:r w:rsidR="00794223" w:rsidRPr="0098195D">
              <w:rPr>
                <w:rFonts w:ascii="Times New Roman" w:hAnsi="Times New Roman" w:cs="Times New Roman"/>
                <w:sz w:val="24"/>
                <w:szCs w:val="24"/>
              </w:rPr>
              <w:t>. </w:t>
            </w:r>
            <w:r w:rsidR="00E8041E" w:rsidRPr="0098195D">
              <w:rPr>
                <w:rFonts w:ascii="Times New Roman" w:hAnsi="Times New Roman" w:cs="Times New Roman"/>
                <w:sz w:val="24"/>
                <w:szCs w:val="24"/>
              </w:rPr>
              <w:t>panta 1.</w:t>
            </w:r>
            <w:r w:rsidR="00436932" w:rsidRPr="0098195D">
              <w:rPr>
                <w:rFonts w:ascii="Times New Roman" w:hAnsi="Times New Roman" w:cs="Times New Roman"/>
                <w:sz w:val="24"/>
                <w:szCs w:val="24"/>
              </w:rPr>
              <w:t>,</w:t>
            </w:r>
            <w:r w:rsidR="00E8041E" w:rsidRPr="0098195D">
              <w:rPr>
                <w:rFonts w:ascii="Times New Roman" w:hAnsi="Times New Roman" w:cs="Times New Roman"/>
                <w:sz w:val="24"/>
                <w:szCs w:val="24"/>
              </w:rPr>
              <w:t xml:space="preserve"> </w:t>
            </w:r>
            <w:r w:rsidR="00826766">
              <w:rPr>
                <w:rFonts w:ascii="Times New Roman" w:hAnsi="Times New Roman" w:cs="Times New Roman"/>
                <w:sz w:val="24"/>
                <w:szCs w:val="24"/>
              </w:rPr>
              <w:t>2.</w:t>
            </w:r>
            <w:r w:rsidR="00436932" w:rsidRPr="0098195D">
              <w:rPr>
                <w:rFonts w:ascii="Times New Roman" w:hAnsi="Times New Roman" w:cs="Times New Roman"/>
                <w:sz w:val="24"/>
                <w:szCs w:val="24"/>
              </w:rPr>
              <w:t>, 4</w:t>
            </w:r>
            <w:r w:rsidR="00E8041E" w:rsidRPr="0098195D">
              <w:rPr>
                <w:rFonts w:ascii="Times New Roman" w:hAnsi="Times New Roman" w:cs="Times New Roman"/>
                <w:sz w:val="24"/>
                <w:szCs w:val="24"/>
              </w:rPr>
              <w:t>.</w:t>
            </w:r>
            <w:r w:rsidR="00436932" w:rsidRPr="0098195D">
              <w:rPr>
                <w:rFonts w:ascii="Times New Roman" w:hAnsi="Times New Roman" w:cs="Times New Roman"/>
                <w:sz w:val="24"/>
                <w:szCs w:val="24"/>
              </w:rPr>
              <w:t xml:space="preserve">, </w:t>
            </w:r>
            <w:r w:rsidR="00BE629C">
              <w:rPr>
                <w:rFonts w:ascii="Times New Roman" w:hAnsi="Times New Roman" w:cs="Times New Roman"/>
                <w:sz w:val="24"/>
                <w:szCs w:val="24"/>
              </w:rPr>
              <w:t>5</w:t>
            </w:r>
            <w:r w:rsidR="006B4C8E" w:rsidRPr="0098195D">
              <w:rPr>
                <w:rFonts w:ascii="Times New Roman" w:hAnsi="Times New Roman" w:cs="Times New Roman"/>
                <w:sz w:val="24"/>
                <w:szCs w:val="24"/>
              </w:rPr>
              <w:t>.</w:t>
            </w:r>
            <w:r w:rsidR="00436932" w:rsidRPr="0098195D">
              <w:rPr>
                <w:rFonts w:ascii="Times New Roman" w:hAnsi="Times New Roman" w:cs="Times New Roman"/>
                <w:sz w:val="24"/>
                <w:szCs w:val="24"/>
              </w:rPr>
              <w:t> </w:t>
            </w:r>
            <w:r w:rsidR="00E8041E" w:rsidRPr="0098195D">
              <w:rPr>
                <w:rFonts w:ascii="Times New Roman" w:hAnsi="Times New Roman" w:cs="Times New Roman"/>
                <w:sz w:val="24"/>
                <w:szCs w:val="24"/>
              </w:rPr>
              <w:t>punkts</w:t>
            </w:r>
            <w:r w:rsidR="004C35D9">
              <w:rPr>
                <w:rFonts w:ascii="Times New Roman" w:hAnsi="Times New Roman" w:cs="Times New Roman"/>
                <w:sz w:val="24"/>
                <w:szCs w:val="24"/>
              </w:rPr>
              <w:t>, 16. </w:t>
            </w:r>
            <w:r w:rsidR="0098195D">
              <w:rPr>
                <w:rFonts w:ascii="Times New Roman" w:hAnsi="Times New Roman" w:cs="Times New Roman"/>
                <w:sz w:val="24"/>
                <w:szCs w:val="24"/>
              </w:rPr>
              <w:t>panta pirmā un trešā daļa</w:t>
            </w:r>
            <w:r w:rsidR="00CB2852">
              <w:rPr>
                <w:rFonts w:ascii="Times New Roman" w:hAnsi="Times New Roman" w:cs="Times New Roman"/>
                <w:sz w:val="24"/>
                <w:szCs w:val="24"/>
              </w:rPr>
              <w:t>;</w:t>
            </w:r>
          </w:p>
          <w:p w14:paraId="226B18A1" w14:textId="77777777" w:rsidR="00CB2852" w:rsidRPr="00087E12" w:rsidRDefault="00CB2852" w:rsidP="00CB2852">
            <w:pPr>
              <w:pStyle w:val="ListParagraph"/>
              <w:numPr>
                <w:ilvl w:val="0"/>
                <w:numId w:val="11"/>
              </w:numPr>
              <w:spacing w:after="120" w:line="240" w:lineRule="auto"/>
              <w:jc w:val="both"/>
              <w:rPr>
                <w:rFonts w:ascii="Times New Roman" w:hAnsi="Times New Roman" w:cs="Times New Roman"/>
                <w:sz w:val="24"/>
                <w:szCs w:val="24"/>
              </w:rPr>
            </w:pPr>
            <w:r w:rsidRPr="00087E12">
              <w:rPr>
                <w:rFonts w:ascii="Times New Roman" w:hAnsi="Times New Roman" w:cs="Times New Roman"/>
                <w:sz w:val="24"/>
                <w:szCs w:val="24"/>
              </w:rPr>
              <w:t>Likuma 14.</w:t>
            </w:r>
            <w:r>
              <w:rPr>
                <w:rFonts w:ascii="Times New Roman" w:hAnsi="Times New Roman" w:cs="Times New Roman"/>
                <w:sz w:val="24"/>
                <w:szCs w:val="24"/>
              </w:rPr>
              <w:t> </w:t>
            </w:r>
            <w:r w:rsidRPr="00087E12">
              <w:rPr>
                <w:rFonts w:ascii="Times New Roman" w:hAnsi="Times New Roman" w:cs="Times New Roman"/>
                <w:sz w:val="24"/>
                <w:szCs w:val="24"/>
              </w:rPr>
              <w:t>panta 11.</w:t>
            </w:r>
            <w:r>
              <w:rPr>
                <w:rFonts w:ascii="Times New Roman" w:hAnsi="Times New Roman" w:cs="Times New Roman"/>
                <w:sz w:val="24"/>
                <w:szCs w:val="24"/>
              </w:rPr>
              <w:t> p</w:t>
            </w:r>
            <w:r w:rsidRPr="00087E12">
              <w:rPr>
                <w:rFonts w:ascii="Times New Roman" w:hAnsi="Times New Roman" w:cs="Times New Roman"/>
                <w:sz w:val="24"/>
                <w:szCs w:val="24"/>
              </w:rPr>
              <w:t>unkts;</w:t>
            </w:r>
          </w:p>
          <w:p w14:paraId="6349DB75" w14:textId="6D165CD0" w:rsidR="0098195D" w:rsidRPr="00CB2852" w:rsidRDefault="00CB2852" w:rsidP="00CB2852">
            <w:pPr>
              <w:pStyle w:val="ListParagraph"/>
              <w:numPr>
                <w:ilvl w:val="0"/>
                <w:numId w:val="11"/>
              </w:numPr>
              <w:spacing w:after="120" w:line="240" w:lineRule="auto"/>
              <w:jc w:val="both"/>
              <w:rPr>
                <w:rFonts w:ascii="Times New Roman" w:hAnsi="Times New Roman" w:cs="Times New Roman"/>
                <w:bCs/>
                <w:sz w:val="24"/>
                <w:szCs w:val="24"/>
                <w:shd w:val="clear" w:color="auto" w:fill="FFFFFF"/>
              </w:rPr>
            </w:pPr>
            <w:r w:rsidRPr="00087E12">
              <w:rPr>
                <w:rFonts w:ascii="Times New Roman" w:hAnsi="Times New Roman" w:cs="Times New Roman"/>
                <w:bCs/>
                <w:sz w:val="24"/>
                <w:szCs w:val="24"/>
                <w:shd w:val="clear" w:color="auto" w:fill="FFFFFF"/>
              </w:rPr>
              <w:t xml:space="preserve">Ministru kabineta </w:t>
            </w:r>
            <w:r w:rsidRPr="00087E12">
              <w:rPr>
                <w:rFonts w:ascii="Times New Roman" w:hAnsi="Times New Roman" w:cs="Times New Roman"/>
                <w:sz w:val="24"/>
                <w:szCs w:val="24"/>
                <w:shd w:val="clear" w:color="auto" w:fill="FFFFFF"/>
              </w:rPr>
              <w:t>2011. gada 21. jūnija</w:t>
            </w:r>
            <w:r w:rsidRPr="00087E12">
              <w:rPr>
                <w:rFonts w:ascii="Times New Roman" w:hAnsi="Times New Roman" w:cs="Times New Roman"/>
                <w:bCs/>
                <w:sz w:val="24"/>
                <w:szCs w:val="24"/>
                <w:shd w:val="clear" w:color="auto" w:fill="FFFFFF"/>
              </w:rPr>
              <w:t xml:space="preserve"> noteikumu Nr. 470 </w:t>
            </w:r>
            <w:r w:rsidRPr="00087E12">
              <w:rPr>
                <w:rFonts w:ascii="Times New Roman" w:hAnsi="Times New Roman" w:cs="Times New Roman"/>
                <w:sz w:val="24"/>
                <w:szCs w:val="24"/>
                <w:shd w:val="clear" w:color="auto" w:fill="FFFFFF"/>
              </w:rPr>
              <w:t>“</w:t>
            </w:r>
            <w:r w:rsidRPr="00087E12">
              <w:rPr>
                <w:rFonts w:ascii="Times New Roman" w:hAnsi="Times New Roman" w:cs="Times New Roman"/>
                <w:bCs/>
                <w:sz w:val="24"/>
                <w:szCs w:val="24"/>
                <w:shd w:val="clear" w:color="auto" w:fill="FFFFFF"/>
              </w:rPr>
              <w:t>Derīgo izrakteņu ieguves atkr</w:t>
            </w:r>
            <w:r>
              <w:rPr>
                <w:rFonts w:ascii="Times New Roman" w:hAnsi="Times New Roman" w:cs="Times New Roman"/>
                <w:bCs/>
                <w:sz w:val="24"/>
                <w:szCs w:val="24"/>
                <w:shd w:val="clear" w:color="auto" w:fill="FFFFFF"/>
              </w:rPr>
              <w:t xml:space="preserve">itumu apsaimniekošanas kārtība” </w:t>
            </w:r>
            <w:r w:rsidRPr="00087E12">
              <w:rPr>
                <w:rFonts w:ascii="Times New Roman" w:hAnsi="Times New Roman" w:cs="Times New Roman"/>
                <w:bCs/>
                <w:sz w:val="24"/>
                <w:szCs w:val="24"/>
                <w:shd w:val="clear" w:color="auto" w:fill="FFFFFF"/>
              </w:rPr>
              <w:t xml:space="preserve">12., 13., </w:t>
            </w:r>
            <w:r w:rsidRPr="0098195D">
              <w:rPr>
                <w:rFonts w:ascii="Times New Roman" w:hAnsi="Times New Roman" w:cs="Times New Roman"/>
                <w:bCs/>
                <w:sz w:val="24"/>
                <w:szCs w:val="24"/>
                <w:shd w:val="clear" w:color="auto" w:fill="FFFFFF"/>
              </w:rPr>
              <w:t>35. punkts, 53.1., 53.2. apakšpunkts.</w:t>
            </w:r>
            <w:r w:rsidR="0098195D" w:rsidRPr="00CB2852">
              <w:rPr>
                <w:rFonts w:ascii="Times New Roman" w:hAnsi="Times New Roman" w:cs="Times New Roman"/>
                <w:sz w:val="24"/>
                <w:szCs w:val="24"/>
              </w:rPr>
              <w:t xml:space="preserve"> </w:t>
            </w:r>
          </w:p>
          <w:p w14:paraId="566BDE5F" w14:textId="3FBCB535" w:rsidR="00F5327E" w:rsidRDefault="00F5327E" w:rsidP="00706183">
            <w:pPr>
              <w:spacing w:after="120" w:line="240" w:lineRule="auto"/>
              <w:jc w:val="both"/>
              <w:rPr>
                <w:rFonts w:ascii="Times New Roman" w:hAnsi="Times New Roman" w:cs="Times New Roman"/>
                <w:bCs/>
                <w:sz w:val="24"/>
                <w:szCs w:val="24"/>
              </w:rPr>
            </w:pPr>
            <w:r w:rsidRPr="0098195D">
              <w:rPr>
                <w:rFonts w:ascii="Times New Roman" w:hAnsi="Times New Roman" w:cs="Times New Roman"/>
                <w:bCs/>
                <w:sz w:val="24"/>
                <w:szCs w:val="24"/>
              </w:rPr>
              <w:t>LAPK 56.</w:t>
            </w:r>
            <w:r w:rsidR="00190F8D" w:rsidRPr="0098195D">
              <w:t> </w:t>
            </w:r>
            <w:r w:rsidRPr="0098195D">
              <w:rPr>
                <w:rFonts w:ascii="Times New Roman" w:hAnsi="Times New Roman" w:cs="Times New Roman"/>
                <w:bCs/>
                <w:sz w:val="24"/>
                <w:szCs w:val="24"/>
              </w:rPr>
              <w:t>pantā noteiktais</w:t>
            </w:r>
            <w:r w:rsidR="00385DB7" w:rsidRPr="0098195D">
              <w:rPr>
                <w:rFonts w:ascii="Times New Roman" w:hAnsi="Times New Roman" w:cs="Times New Roman"/>
                <w:bCs/>
                <w:sz w:val="24"/>
                <w:szCs w:val="24"/>
              </w:rPr>
              <w:t>:</w:t>
            </w:r>
            <w:r w:rsidRPr="0098195D">
              <w:rPr>
                <w:rFonts w:ascii="Times New Roman" w:hAnsi="Times New Roman" w:cs="Times New Roman"/>
                <w:bCs/>
                <w:sz w:val="24"/>
                <w:szCs w:val="24"/>
              </w:rPr>
              <w:t xml:space="preserve"> „</w:t>
            </w:r>
            <w:r w:rsidR="001231ED" w:rsidRPr="0098195D">
              <w:rPr>
                <w:rFonts w:ascii="Times New Roman" w:eastAsia="Times New Roman" w:hAnsi="Times New Roman" w:cs="Times New Roman"/>
                <w:i/>
                <w:sz w:val="24"/>
                <w:szCs w:val="24"/>
                <w:lang w:eastAsia="lv-LV"/>
              </w:rPr>
              <w:t>Par zemes dzīļu ģeoloģiskās izpētes darbu noteikumu pārkāpšanu, kuras dēļ nevar tikt pareizi noteikti vai nav pareizi noteikti izpētīto derīgo izrakteņu krājumi vai derīgo izrakteņu ieguves uzņēmumu, kā arī ar derīgo izrakteņu ieguvi nesaistīto pazemes būvju celšanas vai ekspluatēšanas apstākļi</w:t>
            </w:r>
            <w:r w:rsidR="000B0711" w:rsidRPr="0098195D">
              <w:rPr>
                <w:rFonts w:ascii="Times New Roman" w:eastAsia="Times New Roman" w:hAnsi="Times New Roman" w:cs="Times New Roman"/>
                <w:i/>
                <w:sz w:val="24"/>
                <w:szCs w:val="24"/>
                <w:lang w:eastAsia="lv-LV"/>
              </w:rPr>
              <w:t>; par ģeoloģiskās dokumentācijas nozaudēšanu, kā arī par zemes dzīļu tālākai ģeoloģiskajai izpētei vai atradņu izstrādāšanai nepieciešamo derīgo izrakteņu paraugu dublikātu vai urbumu seržu nozaudēšanu</w:t>
            </w:r>
            <w:r w:rsidRPr="0098195D">
              <w:rPr>
                <w:rFonts w:ascii="Times New Roman" w:hAnsi="Times New Roman" w:cs="Times New Roman"/>
                <w:bCs/>
                <w:sz w:val="24"/>
                <w:szCs w:val="24"/>
              </w:rPr>
              <w:t>”</w:t>
            </w:r>
            <w:r w:rsidR="00385DB7" w:rsidRPr="0098195D">
              <w:rPr>
                <w:rFonts w:ascii="Times New Roman" w:hAnsi="Times New Roman" w:cs="Times New Roman"/>
                <w:bCs/>
                <w:sz w:val="24"/>
                <w:szCs w:val="24"/>
              </w:rPr>
              <w:t>,</w:t>
            </w:r>
            <w:r w:rsidR="001231ED" w:rsidRPr="0098195D">
              <w:rPr>
                <w:rFonts w:ascii="Times New Roman" w:hAnsi="Times New Roman" w:cs="Times New Roman"/>
                <w:bCs/>
                <w:sz w:val="24"/>
                <w:szCs w:val="24"/>
              </w:rPr>
              <w:t xml:space="preserve"> likum</w:t>
            </w:r>
            <w:r w:rsidR="00385DB7" w:rsidRPr="0098195D">
              <w:rPr>
                <w:rFonts w:ascii="Times New Roman" w:hAnsi="Times New Roman" w:cs="Times New Roman"/>
                <w:bCs/>
                <w:sz w:val="24"/>
                <w:szCs w:val="24"/>
              </w:rPr>
              <w:t>projektā</w:t>
            </w:r>
            <w:r w:rsidR="001231ED" w:rsidRPr="0098195D">
              <w:rPr>
                <w:rFonts w:ascii="Times New Roman" w:hAnsi="Times New Roman" w:cs="Times New Roman"/>
                <w:bCs/>
                <w:sz w:val="24"/>
                <w:szCs w:val="24"/>
              </w:rPr>
              <w:t xml:space="preserve"> nav </w:t>
            </w:r>
            <w:r w:rsidR="00994569" w:rsidRPr="0098195D">
              <w:rPr>
                <w:rFonts w:ascii="Times New Roman" w:hAnsi="Times New Roman" w:cs="Times New Roman"/>
                <w:bCs/>
                <w:sz w:val="24"/>
                <w:szCs w:val="24"/>
              </w:rPr>
              <w:t>pārņemts</w:t>
            </w:r>
            <w:r w:rsidR="001231ED" w:rsidRPr="0098195D">
              <w:rPr>
                <w:rFonts w:ascii="Times New Roman" w:hAnsi="Times New Roman" w:cs="Times New Roman"/>
                <w:bCs/>
                <w:sz w:val="24"/>
                <w:szCs w:val="24"/>
              </w:rPr>
              <w:t>, jo</w:t>
            </w:r>
            <w:r w:rsidR="00AF7E17" w:rsidRPr="0098195D">
              <w:rPr>
                <w:rFonts w:ascii="Times New Roman" w:hAnsi="Times New Roman" w:cs="Times New Roman"/>
                <w:bCs/>
                <w:sz w:val="24"/>
                <w:szCs w:val="24"/>
              </w:rPr>
              <w:t xml:space="preserve"> prasības par ģeoloģiskās izpētes darbu noteikumu pārkāpšanu, k</w:t>
            </w:r>
            <w:r w:rsidR="00385DB7" w:rsidRPr="0098195D">
              <w:rPr>
                <w:rFonts w:ascii="Times New Roman" w:hAnsi="Times New Roman" w:cs="Times New Roman"/>
                <w:bCs/>
                <w:sz w:val="24"/>
                <w:szCs w:val="24"/>
              </w:rPr>
              <w:t>ā</w:t>
            </w:r>
            <w:r w:rsidR="00AF7E17" w:rsidRPr="0098195D">
              <w:rPr>
                <w:rFonts w:ascii="Times New Roman" w:hAnsi="Times New Roman" w:cs="Times New Roman"/>
                <w:bCs/>
                <w:sz w:val="24"/>
                <w:szCs w:val="24"/>
              </w:rPr>
              <w:t xml:space="preserve"> dēļ </w:t>
            </w:r>
            <w:r w:rsidR="00385DB7" w:rsidRPr="0098195D">
              <w:rPr>
                <w:rFonts w:ascii="Times New Roman" w:hAnsi="Times New Roman" w:cs="Times New Roman"/>
                <w:bCs/>
                <w:sz w:val="24"/>
                <w:szCs w:val="24"/>
              </w:rPr>
              <w:t xml:space="preserve">nav vai nevar </w:t>
            </w:r>
            <w:r w:rsidR="00AF7E17" w:rsidRPr="0098195D">
              <w:rPr>
                <w:rFonts w:ascii="Times New Roman" w:hAnsi="Times New Roman" w:cs="Times New Roman"/>
                <w:bCs/>
                <w:sz w:val="24"/>
                <w:szCs w:val="24"/>
              </w:rPr>
              <w:t>tikt pareizi noteikti izpētīto derīgo izrakteņu krājumi</w:t>
            </w:r>
            <w:r w:rsidR="00385DB7" w:rsidRPr="0098195D">
              <w:rPr>
                <w:rFonts w:ascii="Times New Roman" w:hAnsi="Times New Roman" w:cs="Times New Roman"/>
                <w:bCs/>
                <w:sz w:val="24"/>
                <w:szCs w:val="24"/>
              </w:rPr>
              <w:t>,</w:t>
            </w:r>
            <w:r w:rsidR="00AF7E17" w:rsidRPr="0098195D">
              <w:rPr>
                <w:rFonts w:ascii="Times New Roman" w:hAnsi="Times New Roman" w:cs="Times New Roman"/>
                <w:bCs/>
                <w:sz w:val="24"/>
                <w:szCs w:val="24"/>
              </w:rPr>
              <w:t xml:space="preserve"> izriet no </w:t>
            </w:r>
            <w:r w:rsidR="00460298">
              <w:rPr>
                <w:rFonts w:ascii="Times New Roman" w:hAnsi="Times New Roman" w:cs="Times New Roman"/>
                <w:bCs/>
                <w:sz w:val="24"/>
                <w:szCs w:val="24"/>
              </w:rPr>
              <w:t>23</w:t>
            </w:r>
            <w:r w:rsidR="00AF7E17" w:rsidRPr="0098195D">
              <w:rPr>
                <w:rFonts w:ascii="Times New Roman" w:hAnsi="Times New Roman" w:cs="Times New Roman"/>
                <w:bCs/>
                <w:sz w:val="24"/>
                <w:szCs w:val="24"/>
              </w:rPr>
              <w:t>.</w:t>
            </w:r>
            <w:r w:rsidR="00AF7E17" w:rsidRPr="0098195D">
              <w:rPr>
                <w:rFonts w:ascii="Times New Roman" w:hAnsi="Times New Roman" w:cs="Times New Roman"/>
                <w:bCs/>
                <w:sz w:val="24"/>
                <w:szCs w:val="24"/>
                <w:vertAlign w:val="superscript"/>
              </w:rPr>
              <w:t>1</w:t>
            </w:r>
            <w:r w:rsidR="00190F8D" w:rsidRPr="0098195D">
              <w:rPr>
                <w:rFonts w:ascii="Times New Roman" w:hAnsi="Times New Roman" w:cs="Times New Roman"/>
                <w:bCs/>
                <w:sz w:val="24"/>
                <w:szCs w:val="24"/>
                <w:vertAlign w:val="superscript"/>
              </w:rPr>
              <w:t> </w:t>
            </w:r>
            <w:r w:rsidR="00AF7E17" w:rsidRPr="0098195D">
              <w:rPr>
                <w:rFonts w:ascii="Times New Roman" w:hAnsi="Times New Roman" w:cs="Times New Roman"/>
                <w:bCs/>
                <w:sz w:val="24"/>
                <w:szCs w:val="24"/>
              </w:rPr>
              <w:t xml:space="preserve">panta </w:t>
            </w:r>
            <w:r w:rsidR="000B0711" w:rsidRPr="0098195D">
              <w:rPr>
                <w:rFonts w:ascii="Times New Roman" w:hAnsi="Times New Roman" w:cs="Times New Roman"/>
                <w:bCs/>
                <w:sz w:val="24"/>
                <w:szCs w:val="24"/>
              </w:rPr>
              <w:t xml:space="preserve">otrās </w:t>
            </w:r>
            <w:r w:rsidR="00AF7E17" w:rsidRPr="0098195D">
              <w:rPr>
                <w:rFonts w:ascii="Times New Roman" w:hAnsi="Times New Roman" w:cs="Times New Roman"/>
                <w:bCs/>
                <w:sz w:val="24"/>
                <w:szCs w:val="24"/>
              </w:rPr>
              <w:t>daļas, kas pārņem LAPK 55.</w:t>
            </w:r>
            <w:r w:rsidR="00AF7E17" w:rsidRPr="0098195D">
              <w:rPr>
                <w:rFonts w:ascii="Times New Roman" w:hAnsi="Times New Roman" w:cs="Times New Roman"/>
                <w:bCs/>
                <w:sz w:val="24"/>
                <w:szCs w:val="24"/>
                <w:vertAlign w:val="superscript"/>
              </w:rPr>
              <w:t>1</w:t>
            </w:r>
            <w:r w:rsidR="00190F8D" w:rsidRPr="0098195D">
              <w:rPr>
                <w:rFonts w:ascii="Times New Roman" w:hAnsi="Times New Roman" w:cs="Times New Roman"/>
                <w:bCs/>
                <w:sz w:val="24"/>
                <w:szCs w:val="24"/>
                <w:vertAlign w:val="superscript"/>
              </w:rPr>
              <w:t> </w:t>
            </w:r>
            <w:r w:rsidR="002C6642" w:rsidRPr="0098195D">
              <w:rPr>
                <w:rFonts w:ascii="Times New Roman" w:hAnsi="Times New Roman" w:cs="Times New Roman"/>
                <w:bCs/>
                <w:sz w:val="24"/>
                <w:szCs w:val="24"/>
              </w:rPr>
              <w:t xml:space="preserve">pantu. </w:t>
            </w:r>
            <w:r w:rsidR="000B0711" w:rsidRPr="0098195D">
              <w:rPr>
                <w:rFonts w:ascii="Times New Roman" w:hAnsi="Times New Roman" w:cs="Times New Roman"/>
                <w:bCs/>
                <w:sz w:val="24"/>
                <w:szCs w:val="24"/>
              </w:rPr>
              <w:t>Vienlaikus normu</w:t>
            </w:r>
            <w:r w:rsidR="00385DB7" w:rsidRPr="0098195D">
              <w:rPr>
                <w:rFonts w:ascii="Times New Roman" w:hAnsi="Times New Roman" w:cs="Times New Roman"/>
                <w:bCs/>
                <w:sz w:val="24"/>
                <w:szCs w:val="24"/>
              </w:rPr>
              <w:t xml:space="preserve"> –</w:t>
            </w:r>
            <w:r w:rsidR="000B0711">
              <w:rPr>
                <w:rFonts w:ascii="Times New Roman" w:hAnsi="Times New Roman" w:cs="Times New Roman"/>
                <w:bCs/>
                <w:sz w:val="24"/>
                <w:szCs w:val="24"/>
              </w:rPr>
              <w:t xml:space="preserve"> </w:t>
            </w:r>
            <w:r w:rsidR="00AF7E17" w:rsidRPr="000749D4">
              <w:rPr>
                <w:rFonts w:ascii="Times New Roman" w:hAnsi="Times New Roman" w:cs="Times New Roman"/>
                <w:bCs/>
                <w:i/>
                <w:sz w:val="24"/>
                <w:szCs w:val="24"/>
              </w:rPr>
              <w:t xml:space="preserve">ģeoloģiskās izpētes darbu noteikumu pārkāpšanas rezultātā nevar tikt pareizi noteikti vai nav pareizi noteikti </w:t>
            </w:r>
            <w:r w:rsidR="00AF7E17" w:rsidRPr="000749D4">
              <w:rPr>
                <w:rFonts w:ascii="Times New Roman" w:eastAsia="Times New Roman" w:hAnsi="Times New Roman" w:cs="Times New Roman"/>
                <w:i/>
                <w:sz w:val="24"/>
                <w:szCs w:val="24"/>
                <w:lang w:eastAsia="lv-LV"/>
              </w:rPr>
              <w:t>derīgo izrakteņu ieguves uzņēmumu, kā arī ar derīgo izrakteņu ieguvi nesaistīto pazemes būvju celšanas vai ekspluatēšanas apstākļi</w:t>
            </w:r>
            <w:r w:rsidR="000749D4">
              <w:rPr>
                <w:rFonts w:ascii="Times New Roman" w:eastAsia="Times New Roman" w:hAnsi="Times New Roman" w:cs="Times New Roman"/>
                <w:sz w:val="24"/>
                <w:szCs w:val="24"/>
                <w:lang w:eastAsia="lv-LV"/>
              </w:rPr>
              <w:t>”</w:t>
            </w:r>
            <w:r w:rsidR="00385DB7">
              <w:rPr>
                <w:rFonts w:ascii="Times New Roman" w:eastAsia="Times New Roman" w:hAnsi="Times New Roman" w:cs="Times New Roman"/>
                <w:sz w:val="24"/>
                <w:szCs w:val="24"/>
                <w:lang w:eastAsia="lv-LV"/>
              </w:rPr>
              <w:t xml:space="preserve">, </w:t>
            </w:r>
            <w:r w:rsidR="00566E3A">
              <w:rPr>
                <w:rFonts w:ascii="Times New Roman" w:hAnsi="Times New Roman" w:cs="Times New Roman"/>
                <w:bCs/>
                <w:sz w:val="24"/>
                <w:szCs w:val="24"/>
              </w:rPr>
              <w:t>izpildi</w:t>
            </w:r>
            <w:r w:rsidR="001231ED">
              <w:rPr>
                <w:rFonts w:ascii="Times New Roman" w:hAnsi="Times New Roman" w:cs="Times New Roman"/>
                <w:bCs/>
                <w:sz w:val="24"/>
                <w:szCs w:val="24"/>
              </w:rPr>
              <w:t xml:space="preserve"> regulē būvniecības normatīvie akti.</w:t>
            </w:r>
          </w:p>
          <w:p w14:paraId="45B5BC31" w14:textId="70126A89" w:rsidR="00D12F0F" w:rsidRPr="0098195D" w:rsidRDefault="00D12F0F" w:rsidP="00706183">
            <w:pPr>
              <w:spacing w:after="120" w:line="240" w:lineRule="auto"/>
              <w:jc w:val="both"/>
              <w:rPr>
                <w:rFonts w:ascii="Times New Roman" w:hAnsi="Times New Roman" w:cs="Times New Roman"/>
                <w:bCs/>
                <w:sz w:val="24"/>
                <w:szCs w:val="24"/>
              </w:rPr>
            </w:pPr>
            <w:bookmarkStart w:id="2" w:name="OLE_LINK3"/>
            <w:bookmarkStart w:id="3" w:name="OLE_LINK4"/>
            <w:r w:rsidRPr="0098195D">
              <w:rPr>
                <w:rFonts w:ascii="Times New Roman" w:hAnsi="Times New Roman" w:cs="Times New Roman"/>
                <w:sz w:val="24"/>
                <w:szCs w:val="24"/>
              </w:rPr>
              <w:t>Tieslietu ministrija izstrādā un apstiprināšanai virza likumprojektu</w:t>
            </w:r>
            <w:bookmarkEnd w:id="2"/>
            <w:bookmarkEnd w:id="3"/>
            <w:r w:rsidRPr="0098195D">
              <w:rPr>
                <w:rFonts w:ascii="Times New Roman" w:hAnsi="Times New Roman" w:cs="Times New Roman"/>
                <w:sz w:val="24"/>
                <w:szCs w:val="24"/>
              </w:rPr>
              <w:t xml:space="preserve"> “Administratīvo sodu par pārkāpumiem pārvaldes, sabiedriskās kārtības un valsts valodas lietošanas jomā likums”. Likumprojekts </w:t>
            </w:r>
            <w:r w:rsidRPr="0098195D">
              <w:rPr>
                <w:rFonts w:ascii="Times New Roman" w:hAnsi="Times New Roman" w:cs="Times New Roman"/>
                <w:iCs/>
                <w:sz w:val="24"/>
                <w:szCs w:val="24"/>
              </w:rPr>
              <w:t>02.08.2018. ir izsludināts Valsts sekretāru sanāksmē</w:t>
            </w:r>
            <w:r w:rsidR="000242C7" w:rsidRPr="000242C7">
              <w:rPr>
                <w:rFonts w:ascii="Times New Roman" w:hAnsi="Times New Roman" w:cs="Times New Roman"/>
                <w:iCs/>
                <w:sz w:val="24"/>
                <w:szCs w:val="24"/>
              </w:rPr>
              <w:t xml:space="preserve"> (</w:t>
            </w:r>
            <w:r w:rsidR="000242C7" w:rsidRPr="000242C7">
              <w:rPr>
                <w:rFonts w:ascii="Times New Roman" w:hAnsi="Times New Roman" w:cs="Times New Roman"/>
                <w:sz w:val="24"/>
                <w:szCs w:val="24"/>
              </w:rPr>
              <w:t xml:space="preserve">Valsts sekretāru </w:t>
            </w:r>
            <w:r w:rsidR="000242C7" w:rsidRPr="000242C7">
              <w:rPr>
                <w:rFonts w:ascii="Times New Roman" w:hAnsi="Times New Roman" w:cs="Times New Roman"/>
                <w:sz w:val="24"/>
                <w:szCs w:val="24"/>
              </w:rPr>
              <w:lastRenderedPageBreak/>
              <w:t>2018. gada 2. augusta sanāksmes protokol</w:t>
            </w:r>
            <w:r w:rsidR="00C70E74">
              <w:rPr>
                <w:rFonts w:ascii="Times New Roman" w:hAnsi="Times New Roman" w:cs="Times New Roman"/>
                <w:sz w:val="24"/>
                <w:szCs w:val="24"/>
              </w:rPr>
              <w:t>s</w:t>
            </w:r>
            <w:r w:rsidR="000242C7" w:rsidRPr="000242C7">
              <w:rPr>
                <w:rFonts w:ascii="Times New Roman" w:hAnsi="Times New Roman" w:cs="Times New Roman"/>
                <w:sz w:val="24"/>
                <w:szCs w:val="24"/>
              </w:rPr>
              <w:t xml:space="preserve"> Nr.</w:t>
            </w:r>
            <w:r w:rsidR="000242C7">
              <w:rPr>
                <w:rFonts w:ascii="Times New Roman" w:hAnsi="Times New Roman" w:cs="Times New Roman"/>
                <w:sz w:val="24"/>
                <w:szCs w:val="24"/>
              </w:rPr>
              <w:t> </w:t>
            </w:r>
            <w:r w:rsidR="000242C7" w:rsidRPr="000242C7">
              <w:rPr>
                <w:rFonts w:ascii="Times New Roman" w:hAnsi="Times New Roman" w:cs="Times New Roman"/>
                <w:sz w:val="24"/>
                <w:szCs w:val="24"/>
              </w:rPr>
              <w:t>30, 11. §, VSS-780.)</w:t>
            </w:r>
            <w:r w:rsidRPr="000242C7">
              <w:rPr>
                <w:rFonts w:ascii="Times New Roman" w:hAnsi="Times New Roman" w:cs="Times New Roman"/>
                <w:iCs/>
                <w:sz w:val="24"/>
                <w:szCs w:val="24"/>
              </w:rPr>
              <w:t xml:space="preserve">. </w:t>
            </w:r>
            <w:r w:rsidRPr="0098195D">
              <w:rPr>
                <w:rFonts w:ascii="Times New Roman" w:hAnsi="Times New Roman" w:cs="Times New Roman"/>
                <w:iCs/>
                <w:sz w:val="24"/>
                <w:szCs w:val="24"/>
              </w:rPr>
              <w:t xml:space="preserve">Likumprojektā </w:t>
            </w:r>
            <w:r w:rsidR="008E22EE" w:rsidRPr="0098195D">
              <w:rPr>
                <w:rFonts w:ascii="Times New Roman" w:hAnsi="Times New Roman" w:cs="Times New Roman"/>
                <w:iCs/>
                <w:sz w:val="24"/>
                <w:szCs w:val="24"/>
              </w:rPr>
              <w:t xml:space="preserve">ir </w:t>
            </w:r>
            <w:r w:rsidRPr="0098195D">
              <w:rPr>
                <w:rFonts w:ascii="Times New Roman" w:hAnsi="Times New Roman" w:cs="Times New Roman"/>
                <w:iCs/>
                <w:sz w:val="24"/>
                <w:szCs w:val="24"/>
              </w:rPr>
              <w:t xml:space="preserve">ietverta </w:t>
            </w:r>
            <w:r w:rsidR="008E22EE" w:rsidRPr="0098195D">
              <w:rPr>
                <w:rFonts w:ascii="Times New Roman" w:hAnsi="Times New Roman" w:cs="Times New Roman"/>
                <w:iCs/>
                <w:sz w:val="24"/>
                <w:szCs w:val="24"/>
              </w:rPr>
              <w:t>administratīvā atbildība</w:t>
            </w:r>
            <w:r w:rsidRPr="0098195D">
              <w:rPr>
                <w:rFonts w:ascii="Times New Roman" w:hAnsi="Times New Roman" w:cs="Times New Roman"/>
                <w:iCs/>
                <w:sz w:val="24"/>
                <w:szCs w:val="24"/>
              </w:rPr>
              <w:t xml:space="preserve"> </w:t>
            </w:r>
            <w:r w:rsidRPr="0098195D">
              <w:rPr>
                <w:rFonts w:ascii="Times New Roman" w:hAnsi="Times New Roman"/>
                <w:sz w:val="24"/>
                <w:szCs w:val="24"/>
              </w:rPr>
              <w:t xml:space="preserve">par </w:t>
            </w:r>
            <w:r w:rsidRPr="0098195D">
              <w:rPr>
                <w:rFonts w:ascii="Times New Roman" w:hAnsi="Times New Roman" w:cs="Times New Roman"/>
                <w:bCs/>
                <w:sz w:val="24"/>
                <w:szCs w:val="24"/>
              </w:rPr>
              <w:t xml:space="preserve">informācijas nesniegšanu un nepatiesas informācijas sniegšanu iestādei. Ņemot vērā minēto, </w:t>
            </w:r>
            <w:r w:rsidR="008E22EE" w:rsidRPr="0098195D">
              <w:rPr>
                <w:rFonts w:ascii="Times New Roman" w:hAnsi="Times New Roman" w:cs="Times New Roman"/>
                <w:bCs/>
                <w:sz w:val="24"/>
                <w:szCs w:val="24"/>
              </w:rPr>
              <w:t xml:space="preserve">paredzēts, ka administratīvā </w:t>
            </w:r>
            <w:r w:rsidRPr="0098195D">
              <w:rPr>
                <w:rFonts w:ascii="Times New Roman" w:hAnsi="Times New Roman" w:cs="Times New Roman"/>
                <w:bCs/>
                <w:sz w:val="24"/>
                <w:szCs w:val="24"/>
              </w:rPr>
              <w:t>atbildība par</w:t>
            </w:r>
            <w:r w:rsidRPr="0098195D">
              <w:rPr>
                <w:rFonts w:ascii="Times New Roman" w:hAnsi="Times New Roman"/>
                <w:sz w:val="24"/>
                <w:szCs w:val="24"/>
              </w:rPr>
              <w:t xml:space="preserve"> ģeoloģiskās informācijas neiesniegšanu vai nepatiesas ģeoloģiskās informācijas sniegšanu ģeoloģiskās informācijas sistēmā tiks ietverta </w:t>
            </w:r>
            <w:r w:rsidRPr="0098195D">
              <w:rPr>
                <w:rFonts w:ascii="Times New Roman" w:hAnsi="Times New Roman" w:cs="Times New Roman"/>
                <w:sz w:val="24"/>
                <w:szCs w:val="24"/>
              </w:rPr>
              <w:t>Tieslietu ministrijas izstrādātajā likumprojektā “Administratīvo sodu par pārkāpumiem pārvaldes, sabiedriskās kārtības un valsts valodas lietošanas jomā likums”</w:t>
            </w:r>
            <w:r w:rsidRPr="0098195D">
              <w:rPr>
                <w:rFonts w:ascii="Times New Roman" w:hAnsi="Times New Roman"/>
                <w:sz w:val="24"/>
                <w:szCs w:val="24"/>
              </w:rPr>
              <w:t>.</w:t>
            </w:r>
          </w:p>
          <w:p w14:paraId="686572AB" w14:textId="59318E01" w:rsidR="005B53CD" w:rsidRPr="0098195D" w:rsidRDefault="000242C7" w:rsidP="0098195D">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Likumprojektā paredzētā Likuma </w:t>
            </w:r>
            <w:r w:rsidR="00460298">
              <w:rPr>
                <w:rFonts w:ascii="Times New Roman" w:hAnsi="Times New Roman" w:cs="Times New Roman"/>
                <w:sz w:val="24"/>
                <w:szCs w:val="24"/>
              </w:rPr>
              <w:t>23</w:t>
            </w:r>
            <w:r w:rsidR="002C6642" w:rsidRPr="0098195D">
              <w:rPr>
                <w:rFonts w:ascii="Times New Roman" w:hAnsi="Times New Roman" w:cs="Times New Roman"/>
                <w:sz w:val="24"/>
                <w:szCs w:val="24"/>
              </w:rPr>
              <w:t>.</w:t>
            </w:r>
            <w:r w:rsidR="002C6642" w:rsidRPr="0098195D">
              <w:rPr>
                <w:rFonts w:ascii="Times New Roman" w:hAnsi="Times New Roman" w:cs="Times New Roman"/>
                <w:sz w:val="24"/>
                <w:szCs w:val="24"/>
                <w:vertAlign w:val="superscript"/>
              </w:rPr>
              <w:t>1</w:t>
            </w:r>
            <w:r w:rsidR="00C22252" w:rsidRPr="0098195D">
              <w:rPr>
                <w:rFonts w:ascii="Times New Roman" w:hAnsi="Times New Roman" w:cs="Times New Roman"/>
                <w:sz w:val="24"/>
                <w:szCs w:val="24"/>
                <w:vertAlign w:val="superscript"/>
              </w:rPr>
              <w:t> </w:t>
            </w:r>
            <w:r w:rsidR="002C6642" w:rsidRPr="0098195D">
              <w:rPr>
                <w:rFonts w:ascii="Times New Roman" w:hAnsi="Times New Roman" w:cs="Times New Roman"/>
                <w:sz w:val="24"/>
                <w:szCs w:val="24"/>
              </w:rPr>
              <w:t xml:space="preserve">panta </w:t>
            </w:r>
            <w:r w:rsidR="00793B61" w:rsidRPr="0098195D">
              <w:rPr>
                <w:rFonts w:ascii="Times New Roman" w:hAnsi="Times New Roman" w:cs="Times New Roman"/>
                <w:sz w:val="24"/>
                <w:szCs w:val="24"/>
              </w:rPr>
              <w:t xml:space="preserve">trešā </w:t>
            </w:r>
            <w:r w:rsidR="002C6642" w:rsidRPr="0098195D">
              <w:rPr>
                <w:rFonts w:ascii="Times New Roman" w:hAnsi="Times New Roman" w:cs="Times New Roman"/>
                <w:sz w:val="24"/>
                <w:szCs w:val="24"/>
              </w:rPr>
              <w:t>daļa, kas pārņem LAPK 55.</w:t>
            </w:r>
            <w:r w:rsidR="00C22252" w:rsidRPr="0098195D">
              <w:rPr>
                <w:rFonts w:ascii="Times New Roman" w:hAnsi="Times New Roman" w:cs="Times New Roman"/>
                <w:sz w:val="24"/>
                <w:szCs w:val="24"/>
              </w:rPr>
              <w:t> </w:t>
            </w:r>
            <w:r w:rsidR="002C6642" w:rsidRPr="0098195D">
              <w:rPr>
                <w:rFonts w:ascii="Times New Roman" w:hAnsi="Times New Roman" w:cs="Times New Roman"/>
                <w:sz w:val="24"/>
                <w:szCs w:val="24"/>
              </w:rPr>
              <w:t>pant</w:t>
            </w:r>
            <w:r w:rsidR="00C04A45" w:rsidRPr="0098195D">
              <w:rPr>
                <w:rFonts w:ascii="Times New Roman" w:hAnsi="Times New Roman" w:cs="Times New Roman"/>
                <w:sz w:val="24"/>
                <w:szCs w:val="24"/>
              </w:rPr>
              <w:t>ā</w:t>
            </w:r>
            <w:r w:rsidR="002C6642" w:rsidRPr="0098195D">
              <w:rPr>
                <w:rFonts w:ascii="Times New Roman" w:hAnsi="Times New Roman" w:cs="Times New Roman"/>
                <w:sz w:val="24"/>
                <w:szCs w:val="24"/>
              </w:rPr>
              <w:t xml:space="preserve"> </w:t>
            </w:r>
            <w:r w:rsidR="00C04A45" w:rsidRPr="0098195D">
              <w:rPr>
                <w:rFonts w:ascii="Times New Roman" w:hAnsi="Times New Roman" w:cs="Times New Roman"/>
                <w:sz w:val="24"/>
                <w:szCs w:val="24"/>
              </w:rPr>
              <w:t>noteikto</w:t>
            </w:r>
            <w:r w:rsidR="002C6642" w:rsidRPr="0098195D">
              <w:rPr>
                <w:rFonts w:ascii="Times New Roman" w:hAnsi="Times New Roman" w:cs="Times New Roman"/>
                <w:sz w:val="24"/>
                <w:szCs w:val="24"/>
              </w:rPr>
              <w:t xml:space="preserve"> </w:t>
            </w:r>
            <w:r w:rsidR="00C04A45" w:rsidRPr="0098195D">
              <w:rPr>
                <w:rFonts w:ascii="Times New Roman" w:eastAsia="Times New Roman" w:hAnsi="Times New Roman" w:cs="Times New Roman"/>
                <w:sz w:val="24"/>
                <w:szCs w:val="24"/>
              </w:rPr>
              <w:t>„</w:t>
            </w:r>
            <w:r w:rsidR="00C04A45" w:rsidRPr="0098195D">
              <w:rPr>
                <w:rFonts w:ascii="Times New Roman" w:eastAsia="Times New Roman" w:hAnsi="Times New Roman" w:cs="Times New Roman"/>
                <w:i/>
                <w:sz w:val="24"/>
                <w:szCs w:val="24"/>
                <w:lang w:eastAsia="lv-LV"/>
              </w:rPr>
              <w:t>Par raktuvju ģeodēziskās un ģeoloģiskās dokumentācijas nozaudēšanu, noteikumu neizpildīšanu attiecībā uz likvidējamo vai konservējamo raktuvju vai urbumu sakārtošanu tādā stāvoklī, kas garantē iedzīvotāju drošību, kā arī par prasību neizpildīšanu attiecībā uz atradņu, raktuvju vai urbumu saglabāšanu konservācijas laikā</w:t>
            </w:r>
            <w:r w:rsidR="00C04A45" w:rsidRPr="0098195D">
              <w:rPr>
                <w:rFonts w:ascii="Times New Roman" w:eastAsia="Times New Roman" w:hAnsi="Times New Roman" w:cs="Times New Roman"/>
                <w:sz w:val="24"/>
                <w:szCs w:val="24"/>
              </w:rPr>
              <w:t>”</w:t>
            </w:r>
            <w:r w:rsidR="00577885">
              <w:rPr>
                <w:rFonts w:ascii="Times New Roman" w:hAnsi="Times New Roman" w:cs="Times New Roman"/>
                <w:sz w:val="24"/>
                <w:szCs w:val="24"/>
              </w:rPr>
              <w:t xml:space="preserve"> un</w:t>
            </w:r>
            <w:r w:rsidR="00C04A45" w:rsidRPr="0098195D">
              <w:rPr>
                <w:rFonts w:ascii="Times New Roman" w:hAnsi="Times New Roman" w:cs="Times New Roman"/>
                <w:sz w:val="24"/>
                <w:szCs w:val="24"/>
              </w:rPr>
              <w:t xml:space="preserve"> nosaka </w:t>
            </w:r>
            <w:r w:rsidR="002C6642" w:rsidRPr="0098195D">
              <w:rPr>
                <w:rFonts w:ascii="Times New Roman" w:hAnsi="Times New Roman" w:cs="Times New Roman"/>
                <w:sz w:val="24"/>
                <w:szCs w:val="24"/>
              </w:rPr>
              <w:t xml:space="preserve">atbildību par </w:t>
            </w:r>
            <w:r w:rsidR="002C6642" w:rsidRPr="0098195D">
              <w:rPr>
                <w:rFonts w:ascii="Times New Roman" w:eastAsia="Times New Roman" w:hAnsi="Times New Roman" w:cs="Times New Roman"/>
                <w:sz w:val="24"/>
                <w:szCs w:val="24"/>
              </w:rPr>
              <w:t xml:space="preserve">derīgo izrakteņu ieguves vietu </w:t>
            </w:r>
            <w:r w:rsidR="00DF39DC" w:rsidRPr="0098195D">
              <w:rPr>
                <w:rFonts w:ascii="Times New Roman" w:eastAsia="Times New Roman" w:hAnsi="Times New Roman" w:cs="Times New Roman"/>
                <w:sz w:val="24"/>
                <w:szCs w:val="24"/>
              </w:rPr>
              <w:t xml:space="preserve">konservācijas vai rekultivācijas </w:t>
            </w:r>
            <w:r w:rsidR="002C6642" w:rsidRPr="0098195D">
              <w:rPr>
                <w:rFonts w:ascii="Times New Roman" w:eastAsia="Times New Roman" w:hAnsi="Times New Roman" w:cs="Times New Roman"/>
                <w:sz w:val="24"/>
                <w:szCs w:val="24"/>
              </w:rPr>
              <w:t>vai urbumu</w:t>
            </w:r>
            <w:r w:rsidR="003A5A11" w:rsidRPr="0098195D">
              <w:rPr>
                <w:rFonts w:ascii="Times New Roman" w:eastAsia="Times New Roman" w:hAnsi="Times New Roman" w:cs="Times New Roman"/>
                <w:sz w:val="24"/>
                <w:szCs w:val="24"/>
              </w:rPr>
              <w:t xml:space="preserve"> </w:t>
            </w:r>
            <w:r w:rsidR="002C6642" w:rsidRPr="0098195D">
              <w:rPr>
                <w:rFonts w:ascii="Times New Roman" w:eastAsia="Times New Roman" w:hAnsi="Times New Roman" w:cs="Times New Roman"/>
                <w:sz w:val="24"/>
                <w:szCs w:val="24"/>
              </w:rPr>
              <w:t>konservācijas vai li</w:t>
            </w:r>
            <w:r w:rsidR="00473107" w:rsidRPr="0098195D">
              <w:rPr>
                <w:rFonts w:ascii="Times New Roman" w:eastAsia="Times New Roman" w:hAnsi="Times New Roman" w:cs="Times New Roman"/>
                <w:sz w:val="24"/>
                <w:szCs w:val="24"/>
              </w:rPr>
              <w:t>kvidācijas noteikumu pārkāpšanu</w:t>
            </w:r>
            <w:r w:rsidR="00060A76" w:rsidRPr="0098195D">
              <w:rPr>
                <w:rFonts w:ascii="Times New Roman" w:eastAsia="Times New Roman" w:hAnsi="Times New Roman" w:cs="Times New Roman"/>
                <w:sz w:val="24"/>
                <w:szCs w:val="24"/>
              </w:rPr>
              <w:t>.</w:t>
            </w:r>
            <w:r w:rsidR="004C50A1">
              <w:rPr>
                <w:rFonts w:ascii="Times New Roman" w:eastAsia="Times New Roman" w:hAnsi="Times New Roman" w:cs="Times New Roman"/>
                <w:sz w:val="24"/>
                <w:szCs w:val="24"/>
              </w:rPr>
              <w:t xml:space="preserve"> </w:t>
            </w:r>
            <w:r w:rsidR="00E578C4">
              <w:rPr>
                <w:rFonts w:ascii="Times New Roman" w:eastAsia="Times New Roman" w:hAnsi="Times New Roman" w:cs="Times New Roman"/>
                <w:sz w:val="24"/>
                <w:szCs w:val="24"/>
              </w:rPr>
              <w:t xml:space="preserve">Rekultivācijas, konservācijas vai likvidācijas neveikšanas pārkāpumi </w:t>
            </w:r>
            <w:r w:rsidR="005872E9">
              <w:rPr>
                <w:rFonts w:ascii="Times New Roman" w:eastAsia="Times New Roman" w:hAnsi="Times New Roman" w:cs="Times New Roman"/>
                <w:sz w:val="24"/>
                <w:szCs w:val="24"/>
              </w:rPr>
              <w:t>ir risināmi</w:t>
            </w:r>
            <w:r w:rsidR="00E578C4">
              <w:rPr>
                <w:rFonts w:ascii="Times New Roman" w:eastAsia="Times New Roman" w:hAnsi="Times New Roman" w:cs="Times New Roman"/>
                <w:sz w:val="24"/>
                <w:szCs w:val="24"/>
              </w:rPr>
              <w:t xml:space="preserve"> administratīvā procesa ietvaros, bet </w:t>
            </w:r>
            <w:r w:rsidR="00E578C4">
              <w:rPr>
                <w:rFonts w:ascii="Times New Roman" w:hAnsi="Times New Roman" w:cs="Times New Roman"/>
                <w:bCs/>
                <w:sz w:val="24"/>
                <w:szCs w:val="24"/>
              </w:rPr>
              <w:t>i</w:t>
            </w:r>
            <w:r w:rsidR="000653BF">
              <w:rPr>
                <w:rFonts w:ascii="Times New Roman" w:hAnsi="Times New Roman" w:cs="Times New Roman"/>
                <w:bCs/>
                <w:sz w:val="24"/>
                <w:szCs w:val="24"/>
              </w:rPr>
              <w:t>r nepieciešams paredzēt</w:t>
            </w:r>
            <w:r w:rsidR="003C4C1A">
              <w:rPr>
                <w:rFonts w:ascii="Times New Roman" w:hAnsi="Times New Roman" w:cs="Times New Roman"/>
                <w:bCs/>
                <w:sz w:val="24"/>
                <w:szCs w:val="24"/>
              </w:rPr>
              <w:t xml:space="preserve"> arī</w:t>
            </w:r>
            <w:r w:rsidR="000653BF">
              <w:rPr>
                <w:rFonts w:ascii="Times New Roman" w:hAnsi="Times New Roman" w:cs="Times New Roman"/>
                <w:bCs/>
                <w:sz w:val="24"/>
                <w:szCs w:val="24"/>
              </w:rPr>
              <w:t xml:space="preserve"> administratīvo atbildību</w:t>
            </w:r>
            <w:r w:rsidR="004C50A1">
              <w:rPr>
                <w:rFonts w:ascii="Times New Roman" w:hAnsi="Times New Roman" w:cs="Times New Roman"/>
                <w:bCs/>
                <w:sz w:val="24"/>
                <w:szCs w:val="24"/>
              </w:rPr>
              <w:t xml:space="preserve">, jo </w:t>
            </w:r>
            <w:r w:rsidR="0060376D">
              <w:rPr>
                <w:rFonts w:ascii="Times New Roman" w:hAnsi="Times New Roman" w:cs="Times New Roman"/>
                <w:bCs/>
                <w:sz w:val="24"/>
                <w:szCs w:val="24"/>
              </w:rPr>
              <w:t>šāds pārkāpums var tikt konstatēts, kad izsniegtā licence/atļauja jau ir beigusies</w:t>
            </w:r>
            <w:r w:rsidR="00F31141">
              <w:rPr>
                <w:rFonts w:ascii="Times New Roman" w:hAnsi="Times New Roman" w:cs="Times New Roman"/>
                <w:bCs/>
                <w:sz w:val="24"/>
                <w:szCs w:val="24"/>
              </w:rPr>
              <w:t xml:space="preserve">, </w:t>
            </w:r>
            <w:r w:rsidR="00CE4561">
              <w:rPr>
                <w:rFonts w:ascii="Times New Roman" w:hAnsi="Times New Roman" w:cs="Times New Roman"/>
                <w:bCs/>
                <w:sz w:val="24"/>
                <w:szCs w:val="24"/>
              </w:rPr>
              <w:t>ņemot vērā, ka</w:t>
            </w:r>
            <w:r w:rsidR="00F31141">
              <w:rPr>
                <w:rFonts w:ascii="Times New Roman" w:hAnsi="Times New Roman" w:cs="Times New Roman"/>
                <w:bCs/>
                <w:sz w:val="24"/>
                <w:szCs w:val="24"/>
              </w:rPr>
              <w:t xml:space="preserve"> atbilstoši MKN 570 86. punktam rekultivāciju var uzsākt </w:t>
            </w:r>
            <w:r w:rsidR="00F31141" w:rsidRPr="00F31141">
              <w:rPr>
                <w:rFonts w:ascii="Times New Roman" w:hAnsi="Times New Roman" w:cs="Times New Roman"/>
                <w:sz w:val="24"/>
                <w:szCs w:val="24"/>
              </w:rPr>
              <w:t>gada laikā pēc derīgo izrakteņu ieguves pabeigšanas.</w:t>
            </w:r>
            <w:r w:rsidR="0060376D">
              <w:rPr>
                <w:rFonts w:ascii="Times New Roman" w:hAnsi="Times New Roman" w:cs="Times New Roman"/>
                <w:bCs/>
                <w:sz w:val="24"/>
                <w:szCs w:val="24"/>
              </w:rPr>
              <w:t xml:space="preserve"> </w:t>
            </w:r>
            <w:r w:rsidR="00E578C4">
              <w:rPr>
                <w:rFonts w:ascii="Times New Roman" w:hAnsi="Times New Roman" w:cs="Times New Roman"/>
                <w:bCs/>
                <w:sz w:val="24"/>
                <w:szCs w:val="24"/>
              </w:rPr>
              <w:t xml:space="preserve">Tikmēr pirms urbumu likvidācijas/konservācijas ir jāsaņem atsevišķa zemes dzīļu izmantošanas licence. </w:t>
            </w:r>
            <w:r w:rsidR="004C50A1">
              <w:rPr>
                <w:rFonts w:ascii="Times New Roman" w:hAnsi="Times New Roman" w:cs="Times New Roman"/>
                <w:bCs/>
                <w:sz w:val="24"/>
                <w:szCs w:val="24"/>
              </w:rPr>
              <w:t>Vienlaikus</w:t>
            </w:r>
            <w:r w:rsidR="00060A76" w:rsidRPr="0098195D">
              <w:rPr>
                <w:rFonts w:ascii="Times New Roman" w:eastAsia="Times New Roman" w:hAnsi="Times New Roman" w:cs="Times New Roman"/>
                <w:sz w:val="24"/>
                <w:szCs w:val="24"/>
              </w:rPr>
              <w:t xml:space="preserve"> </w:t>
            </w:r>
            <w:r w:rsidR="000653BF">
              <w:rPr>
                <w:rFonts w:ascii="Times New Roman" w:eastAsia="Times New Roman" w:hAnsi="Times New Roman" w:cs="Times New Roman"/>
                <w:sz w:val="24"/>
                <w:szCs w:val="24"/>
              </w:rPr>
              <w:t>i</w:t>
            </w:r>
            <w:r w:rsidR="00670DE5" w:rsidRPr="0098195D">
              <w:rPr>
                <w:rFonts w:ascii="Times New Roman" w:eastAsia="Times New Roman" w:hAnsi="Times New Roman" w:cs="Times New Roman"/>
                <w:sz w:val="24"/>
                <w:szCs w:val="24"/>
              </w:rPr>
              <w:t xml:space="preserve">r svarīgi paredzēt administratīvo atbildību par </w:t>
            </w:r>
            <w:r w:rsidR="00DF39DC" w:rsidRPr="0098195D">
              <w:rPr>
                <w:rFonts w:ascii="Times New Roman" w:eastAsia="Times New Roman" w:hAnsi="Times New Roman" w:cs="Times New Roman"/>
                <w:sz w:val="24"/>
                <w:szCs w:val="24"/>
              </w:rPr>
              <w:t xml:space="preserve">konservācijas vai </w:t>
            </w:r>
            <w:r w:rsidR="00670DE5" w:rsidRPr="0098195D">
              <w:rPr>
                <w:rFonts w:ascii="Times New Roman" w:eastAsia="Times New Roman" w:hAnsi="Times New Roman" w:cs="Times New Roman"/>
                <w:sz w:val="24"/>
                <w:szCs w:val="24"/>
              </w:rPr>
              <w:t xml:space="preserve">rekultivācijas </w:t>
            </w:r>
            <w:r w:rsidR="004501E8" w:rsidRPr="0098195D">
              <w:rPr>
                <w:rFonts w:ascii="Times New Roman" w:eastAsia="Times New Roman" w:hAnsi="Times New Roman" w:cs="Times New Roman"/>
                <w:sz w:val="24"/>
                <w:szCs w:val="24"/>
              </w:rPr>
              <w:t>neveikšanu</w:t>
            </w:r>
            <w:r w:rsidR="00670DE5" w:rsidRPr="0098195D">
              <w:rPr>
                <w:rFonts w:ascii="Times New Roman" w:eastAsia="Times New Roman" w:hAnsi="Times New Roman" w:cs="Times New Roman"/>
                <w:sz w:val="24"/>
                <w:szCs w:val="24"/>
              </w:rPr>
              <w:t xml:space="preserve"> ne tikai gadījumos, kad tas apdraud cilvēka veselību un dzīvību</w:t>
            </w:r>
            <w:r w:rsidR="00467A32" w:rsidRPr="0098195D">
              <w:rPr>
                <w:rFonts w:ascii="Times New Roman" w:eastAsia="Times New Roman" w:hAnsi="Times New Roman" w:cs="Times New Roman"/>
                <w:sz w:val="24"/>
                <w:szCs w:val="24"/>
              </w:rPr>
              <w:t>, bet visos gadījumos</w:t>
            </w:r>
            <w:r w:rsidR="00670DE5" w:rsidRPr="0098195D">
              <w:rPr>
                <w:rFonts w:ascii="Times New Roman" w:eastAsia="Times New Roman" w:hAnsi="Times New Roman" w:cs="Times New Roman"/>
                <w:sz w:val="24"/>
                <w:szCs w:val="24"/>
              </w:rPr>
              <w:t xml:space="preserve">. </w:t>
            </w:r>
            <w:r w:rsidR="00766031" w:rsidRPr="0098195D">
              <w:rPr>
                <w:rFonts w:ascii="Times New Roman" w:eastAsia="Times New Roman" w:hAnsi="Times New Roman" w:cs="Times New Roman"/>
                <w:sz w:val="24"/>
                <w:szCs w:val="24"/>
              </w:rPr>
              <w:t>Tā kā no derīgo izrakteņu atradnes</w:t>
            </w:r>
            <w:r w:rsidR="00DF39DC" w:rsidRPr="0098195D">
              <w:rPr>
                <w:rFonts w:ascii="Times New Roman" w:eastAsia="Times New Roman" w:hAnsi="Times New Roman" w:cs="Times New Roman"/>
                <w:sz w:val="24"/>
                <w:szCs w:val="24"/>
              </w:rPr>
              <w:t xml:space="preserve"> konservācijas vai</w:t>
            </w:r>
            <w:r w:rsidR="00766031" w:rsidRPr="0098195D">
              <w:rPr>
                <w:rFonts w:ascii="Times New Roman" w:eastAsia="Times New Roman" w:hAnsi="Times New Roman" w:cs="Times New Roman"/>
                <w:sz w:val="24"/>
                <w:szCs w:val="24"/>
              </w:rPr>
              <w:t xml:space="preserve"> rekultivācijas derīgo izrakteņu ieguvējs vairs negūst finansiālu labumu, </w:t>
            </w:r>
            <w:r w:rsidR="00467A32" w:rsidRPr="0098195D">
              <w:rPr>
                <w:rFonts w:ascii="Times New Roman" w:eastAsia="Times New Roman" w:hAnsi="Times New Roman" w:cs="Times New Roman"/>
                <w:sz w:val="24"/>
                <w:szCs w:val="24"/>
              </w:rPr>
              <w:t xml:space="preserve">viņš var nolemt, ka </w:t>
            </w:r>
            <w:r w:rsidR="00766031" w:rsidRPr="0098195D">
              <w:rPr>
                <w:rFonts w:ascii="Times New Roman" w:eastAsia="Times New Roman" w:hAnsi="Times New Roman" w:cs="Times New Roman"/>
                <w:sz w:val="24"/>
                <w:szCs w:val="24"/>
              </w:rPr>
              <w:t xml:space="preserve">ir izdevīgāk neveikt </w:t>
            </w:r>
            <w:r w:rsidR="007400D4" w:rsidRPr="0098195D">
              <w:rPr>
                <w:rFonts w:ascii="Times New Roman" w:eastAsia="Times New Roman" w:hAnsi="Times New Roman" w:cs="Times New Roman"/>
                <w:sz w:val="24"/>
                <w:szCs w:val="24"/>
              </w:rPr>
              <w:t xml:space="preserve"> konservāciju vai rekultivāciju</w:t>
            </w:r>
            <w:r w:rsidR="00766031" w:rsidRPr="0098195D">
              <w:rPr>
                <w:rFonts w:ascii="Times New Roman" w:eastAsia="Times New Roman" w:hAnsi="Times New Roman" w:cs="Times New Roman"/>
                <w:sz w:val="24"/>
                <w:szCs w:val="24"/>
              </w:rPr>
              <w:t xml:space="preserve">, jo tas izmaksā vairāk, nekā iepriekš noteiktais soda apmērs. </w:t>
            </w:r>
            <w:r w:rsidR="00467A32" w:rsidRPr="0098195D">
              <w:rPr>
                <w:rFonts w:ascii="Times New Roman" w:eastAsia="Times New Roman" w:hAnsi="Times New Roman" w:cs="Times New Roman"/>
                <w:sz w:val="24"/>
                <w:szCs w:val="24"/>
              </w:rPr>
              <w:t>Tādā gadījumā</w:t>
            </w:r>
            <w:r w:rsidR="00766031" w:rsidRPr="0098195D">
              <w:rPr>
                <w:rFonts w:ascii="Times New Roman" w:eastAsia="Times New Roman" w:hAnsi="Times New Roman" w:cs="Times New Roman"/>
                <w:sz w:val="24"/>
                <w:szCs w:val="24"/>
              </w:rPr>
              <w:t xml:space="preserve"> derīgo izrakteņu ieguvējs var tikai samaksāt sodu un atstāt derīgo izrakteņu ieguves vietu </w:t>
            </w:r>
            <w:r w:rsidR="002C4FEA" w:rsidRPr="0098195D">
              <w:rPr>
                <w:rFonts w:ascii="Times New Roman" w:eastAsia="Times New Roman" w:hAnsi="Times New Roman" w:cs="Times New Roman"/>
                <w:sz w:val="24"/>
                <w:szCs w:val="24"/>
              </w:rPr>
              <w:t>neiekonservētu/</w:t>
            </w:r>
            <w:proofErr w:type="spellStart"/>
            <w:r w:rsidR="00766031" w:rsidRPr="0098195D">
              <w:rPr>
                <w:rFonts w:ascii="Times New Roman" w:eastAsia="Times New Roman" w:hAnsi="Times New Roman" w:cs="Times New Roman"/>
                <w:sz w:val="24"/>
                <w:szCs w:val="24"/>
              </w:rPr>
              <w:t>nerekultivētu</w:t>
            </w:r>
            <w:proofErr w:type="spellEnd"/>
            <w:r w:rsidR="00D536C3" w:rsidRPr="0098195D">
              <w:rPr>
                <w:rFonts w:ascii="Times New Roman" w:eastAsia="Times New Roman" w:hAnsi="Times New Roman" w:cs="Times New Roman"/>
                <w:sz w:val="24"/>
                <w:szCs w:val="24"/>
              </w:rPr>
              <w:t xml:space="preserve"> vai ūdens ieguves urbumus ne</w:t>
            </w:r>
            <w:r w:rsidR="002C4FEA" w:rsidRPr="0098195D">
              <w:rPr>
                <w:rFonts w:ascii="Times New Roman" w:eastAsia="Times New Roman" w:hAnsi="Times New Roman" w:cs="Times New Roman"/>
                <w:sz w:val="24"/>
                <w:szCs w:val="24"/>
              </w:rPr>
              <w:t>ie</w:t>
            </w:r>
            <w:r w:rsidR="00D536C3" w:rsidRPr="0098195D">
              <w:rPr>
                <w:rFonts w:ascii="Times New Roman" w:eastAsia="Times New Roman" w:hAnsi="Times New Roman" w:cs="Times New Roman"/>
                <w:sz w:val="24"/>
                <w:szCs w:val="24"/>
              </w:rPr>
              <w:t>konservētus/nelikvidētus</w:t>
            </w:r>
            <w:r w:rsidR="00766031" w:rsidRPr="0098195D">
              <w:rPr>
                <w:rFonts w:ascii="Times New Roman" w:eastAsia="Times New Roman" w:hAnsi="Times New Roman" w:cs="Times New Roman"/>
                <w:sz w:val="24"/>
                <w:szCs w:val="24"/>
              </w:rPr>
              <w:t xml:space="preserve">, tādējādi gan degradējot apkārtējo vidi, gan apdraudot cilvēku veselību un dzīvību, piemēram, vairākus metrus augstu krautņu </w:t>
            </w:r>
            <w:r w:rsidR="00FC4A07" w:rsidRPr="0098195D">
              <w:rPr>
                <w:rFonts w:ascii="Times New Roman" w:eastAsia="Times New Roman" w:hAnsi="Times New Roman" w:cs="Times New Roman"/>
                <w:sz w:val="24"/>
                <w:szCs w:val="24"/>
              </w:rPr>
              <w:t xml:space="preserve">varbūtēja nobrukuma </w:t>
            </w:r>
            <w:r w:rsidR="00D536C3" w:rsidRPr="0098195D">
              <w:rPr>
                <w:rFonts w:ascii="Times New Roman" w:eastAsia="Times New Roman" w:hAnsi="Times New Roman" w:cs="Times New Roman"/>
                <w:sz w:val="24"/>
                <w:szCs w:val="24"/>
              </w:rPr>
              <w:t>vai piesārņota pazemes ūdens dēļ</w:t>
            </w:r>
            <w:r w:rsidR="00766031" w:rsidRPr="0098195D">
              <w:rPr>
                <w:rFonts w:ascii="Times New Roman" w:eastAsia="Times New Roman" w:hAnsi="Times New Roman" w:cs="Times New Roman"/>
                <w:sz w:val="24"/>
                <w:szCs w:val="24"/>
              </w:rPr>
              <w:t>.</w:t>
            </w:r>
            <w:r w:rsidR="00670DE5" w:rsidRPr="0098195D">
              <w:rPr>
                <w:rFonts w:ascii="Times New Roman" w:eastAsia="Times New Roman" w:hAnsi="Times New Roman" w:cs="Times New Roman"/>
                <w:sz w:val="24"/>
                <w:szCs w:val="24"/>
              </w:rPr>
              <w:t xml:space="preserve"> </w:t>
            </w:r>
            <w:r w:rsidR="00D536C3" w:rsidRPr="0098195D">
              <w:rPr>
                <w:rFonts w:ascii="Times New Roman" w:eastAsia="Times New Roman" w:hAnsi="Times New Roman" w:cs="Times New Roman"/>
                <w:sz w:val="24"/>
                <w:szCs w:val="24"/>
              </w:rPr>
              <w:t xml:space="preserve">Tikai pēc rekultivācijas veikšanas iespējama ietekmētās teritorijas </w:t>
            </w:r>
            <w:r w:rsidR="00D536C3" w:rsidRPr="0098195D">
              <w:rPr>
                <w:rFonts w:ascii="Times New Roman" w:hAnsi="Times New Roman" w:cs="Times New Roman"/>
                <w:sz w:val="24"/>
                <w:szCs w:val="24"/>
              </w:rPr>
              <w:t xml:space="preserve">turpmāka izmantošana, </w:t>
            </w:r>
            <w:r w:rsidR="00E75AE6" w:rsidRPr="0098195D">
              <w:rPr>
                <w:rFonts w:ascii="Times New Roman" w:hAnsi="Times New Roman" w:cs="Times New Roman"/>
                <w:sz w:val="24"/>
                <w:szCs w:val="24"/>
              </w:rPr>
              <w:t xml:space="preserve">jo tiek </w:t>
            </w:r>
            <w:r w:rsidR="00E75AE6" w:rsidRPr="0098195D">
              <w:rPr>
                <w:rFonts w:ascii="Times New Roman" w:hAnsi="Times New Roman" w:cs="Times New Roman"/>
                <w:sz w:val="24"/>
                <w:szCs w:val="24"/>
              </w:rPr>
              <w:lastRenderedPageBreak/>
              <w:t>novērsti</w:t>
            </w:r>
            <w:r w:rsidR="00D536C3" w:rsidRPr="0098195D">
              <w:rPr>
                <w:rFonts w:ascii="Times New Roman" w:hAnsi="Times New Roman" w:cs="Times New Roman"/>
                <w:sz w:val="24"/>
                <w:szCs w:val="24"/>
              </w:rPr>
              <w:t xml:space="preserve"> </w:t>
            </w:r>
            <w:r w:rsidR="00E75AE6" w:rsidRPr="0098195D">
              <w:rPr>
                <w:rFonts w:ascii="Times New Roman" w:hAnsi="Times New Roman" w:cs="Times New Roman"/>
                <w:sz w:val="24"/>
                <w:szCs w:val="24"/>
              </w:rPr>
              <w:t>draudi</w:t>
            </w:r>
            <w:r w:rsidR="00D536C3" w:rsidRPr="0098195D">
              <w:rPr>
                <w:rFonts w:ascii="Times New Roman" w:hAnsi="Times New Roman" w:cs="Times New Roman"/>
                <w:sz w:val="24"/>
                <w:szCs w:val="24"/>
              </w:rPr>
              <w:t xml:space="preserve"> cilvēku veselībai un dzīvībai un apkārtējai videi, kā arī tiek sekmēta ieguves vietas iekļaušanās ainavā</w:t>
            </w:r>
            <w:r w:rsidR="00D536C3" w:rsidRPr="0098195D">
              <w:t>.</w:t>
            </w:r>
            <w:r w:rsidR="00D536C3" w:rsidRPr="0098195D">
              <w:rPr>
                <w:rFonts w:ascii="Times New Roman" w:eastAsia="Times New Roman" w:hAnsi="Times New Roman" w:cs="Times New Roman"/>
                <w:sz w:val="24"/>
                <w:szCs w:val="24"/>
              </w:rPr>
              <w:t xml:space="preserve"> </w:t>
            </w:r>
            <w:r w:rsidR="00E00BE0">
              <w:rPr>
                <w:rFonts w:ascii="Times New Roman" w:eastAsia="Times New Roman" w:hAnsi="Times New Roman" w:cs="Times New Roman"/>
                <w:sz w:val="24"/>
                <w:szCs w:val="24"/>
              </w:rPr>
              <w:t>Atbilstoši</w:t>
            </w:r>
            <w:r w:rsidR="003B3B56">
              <w:rPr>
                <w:rFonts w:ascii="Times New Roman" w:eastAsia="Times New Roman" w:hAnsi="Times New Roman" w:cs="Times New Roman"/>
                <w:sz w:val="24"/>
                <w:szCs w:val="24"/>
              </w:rPr>
              <w:t xml:space="preserve"> pieejamajai</w:t>
            </w:r>
            <w:r w:rsidR="00E00BE0">
              <w:rPr>
                <w:rFonts w:ascii="Times New Roman" w:eastAsia="Times New Roman" w:hAnsi="Times New Roman" w:cs="Times New Roman"/>
                <w:sz w:val="24"/>
                <w:szCs w:val="24"/>
              </w:rPr>
              <w:t xml:space="preserve"> informācijai par rekultivācijas izmaksām</w:t>
            </w:r>
            <w:r w:rsidR="004D0B73">
              <w:rPr>
                <w:rStyle w:val="FootnoteReference"/>
                <w:rFonts w:ascii="Times New Roman" w:eastAsia="Times New Roman" w:hAnsi="Times New Roman" w:cs="Times New Roman"/>
                <w:sz w:val="24"/>
                <w:szCs w:val="24"/>
              </w:rPr>
              <w:footnoteReference w:id="3"/>
            </w:r>
            <w:r w:rsidR="003B3B56" w:rsidRPr="003B3B56">
              <w:rPr>
                <w:rFonts w:ascii="Times New Roman" w:eastAsia="Times New Roman" w:hAnsi="Times New Roman" w:cs="Times New Roman"/>
                <w:sz w:val="24"/>
                <w:szCs w:val="24"/>
                <w:vertAlign w:val="superscript"/>
              </w:rPr>
              <w:t>,</w:t>
            </w:r>
            <w:r w:rsidR="00AC6927">
              <w:rPr>
                <w:rStyle w:val="FootnoteReference"/>
                <w:rFonts w:ascii="Times New Roman" w:eastAsia="Times New Roman" w:hAnsi="Times New Roman" w:cs="Times New Roman"/>
                <w:sz w:val="24"/>
                <w:szCs w:val="24"/>
              </w:rPr>
              <w:footnoteReference w:id="4"/>
            </w:r>
            <w:r w:rsidR="00E00BE0">
              <w:rPr>
                <w:rFonts w:ascii="Times New Roman" w:eastAsia="Times New Roman" w:hAnsi="Times New Roman" w:cs="Times New Roman"/>
                <w:sz w:val="24"/>
                <w:szCs w:val="24"/>
              </w:rPr>
              <w:t xml:space="preserve"> jāatzīmē, ka, piemēram, 4 ha lielas derīgo izrakteņu ieguves vietas rekultivācija par ūdenstilpi izmaksā vismaz 6000 </w:t>
            </w:r>
            <w:proofErr w:type="spellStart"/>
            <w:r w:rsidR="00E00BE0" w:rsidRPr="00E00BE0">
              <w:rPr>
                <w:rFonts w:ascii="Times New Roman" w:eastAsia="Times New Roman" w:hAnsi="Times New Roman" w:cs="Times New Roman"/>
                <w:i/>
                <w:sz w:val="24"/>
                <w:szCs w:val="24"/>
              </w:rPr>
              <w:t>euro</w:t>
            </w:r>
            <w:proofErr w:type="spellEnd"/>
            <w:r w:rsidR="00AC6927">
              <w:rPr>
                <w:rFonts w:ascii="Times New Roman" w:eastAsia="Times New Roman" w:hAnsi="Times New Roman" w:cs="Times New Roman"/>
                <w:i/>
                <w:sz w:val="24"/>
                <w:szCs w:val="24"/>
              </w:rPr>
              <w:t xml:space="preserve">, </w:t>
            </w:r>
            <w:r w:rsidR="00AC6927" w:rsidRPr="00AC6927">
              <w:rPr>
                <w:rFonts w:ascii="Times New Roman" w:eastAsia="Times New Roman" w:hAnsi="Times New Roman" w:cs="Times New Roman"/>
                <w:sz w:val="24"/>
                <w:szCs w:val="24"/>
              </w:rPr>
              <w:t>tikmēr</w:t>
            </w:r>
            <w:r w:rsidR="00AC6927">
              <w:rPr>
                <w:rFonts w:ascii="Times New Roman" w:eastAsia="Times New Roman" w:hAnsi="Times New Roman" w:cs="Times New Roman"/>
                <w:i/>
                <w:sz w:val="24"/>
                <w:szCs w:val="24"/>
              </w:rPr>
              <w:t xml:space="preserve"> </w:t>
            </w:r>
            <w:r w:rsidR="00AC6927">
              <w:rPr>
                <w:rFonts w:ascii="Times New Roman" w:eastAsia="Times New Roman" w:hAnsi="Times New Roman" w:cs="Times New Roman"/>
                <w:sz w:val="24"/>
                <w:szCs w:val="24"/>
              </w:rPr>
              <w:t xml:space="preserve">~8 ha lielas derīgo izrakteņu ieguves vietas rekultivācija, sagatavojot izmantošanai mežsaimniecībā, izmaksā vismaz 40 000 </w:t>
            </w:r>
            <w:proofErr w:type="spellStart"/>
            <w:r w:rsidR="00AC6927" w:rsidRPr="00AC6927">
              <w:rPr>
                <w:rFonts w:ascii="Times New Roman" w:eastAsia="Times New Roman" w:hAnsi="Times New Roman" w:cs="Times New Roman"/>
                <w:i/>
                <w:sz w:val="24"/>
                <w:szCs w:val="24"/>
              </w:rPr>
              <w:t>euro</w:t>
            </w:r>
            <w:proofErr w:type="spellEnd"/>
            <w:r w:rsidR="00E00BE0">
              <w:rPr>
                <w:rFonts w:ascii="Times New Roman" w:eastAsia="Times New Roman" w:hAnsi="Times New Roman" w:cs="Times New Roman"/>
                <w:sz w:val="24"/>
                <w:szCs w:val="24"/>
              </w:rPr>
              <w:t xml:space="preserve">, kas vairākas reizes pārsniedz pašreiz noteikto </w:t>
            </w:r>
            <w:r w:rsidR="004E3804">
              <w:rPr>
                <w:rFonts w:ascii="Times New Roman" w:eastAsia="Times New Roman" w:hAnsi="Times New Roman" w:cs="Times New Roman"/>
                <w:sz w:val="24"/>
                <w:szCs w:val="24"/>
              </w:rPr>
              <w:t xml:space="preserve">minimālo un </w:t>
            </w:r>
            <w:r w:rsidR="00E00BE0">
              <w:rPr>
                <w:rFonts w:ascii="Times New Roman" w:eastAsia="Times New Roman" w:hAnsi="Times New Roman" w:cs="Times New Roman"/>
                <w:sz w:val="24"/>
                <w:szCs w:val="24"/>
              </w:rPr>
              <w:t>maksimālo soda apmēru (</w:t>
            </w:r>
            <w:r w:rsidR="00A65B74">
              <w:rPr>
                <w:rFonts w:ascii="Times New Roman" w:eastAsia="Times New Roman" w:hAnsi="Times New Roman" w:cs="Times New Roman"/>
                <w:sz w:val="24"/>
                <w:szCs w:val="24"/>
              </w:rPr>
              <w:t xml:space="preserve">no 140 līdz </w:t>
            </w:r>
            <w:r w:rsidR="00E00BE0">
              <w:rPr>
                <w:rFonts w:ascii="Times New Roman" w:eastAsia="Times New Roman" w:hAnsi="Times New Roman" w:cs="Times New Roman"/>
                <w:sz w:val="24"/>
                <w:szCs w:val="24"/>
              </w:rPr>
              <w:t>1400 </w:t>
            </w:r>
            <w:proofErr w:type="spellStart"/>
            <w:r w:rsidR="00E00BE0" w:rsidRPr="00E00BE0">
              <w:rPr>
                <w:rFonts w:ascii="Times New Roman" w:eastAsia="Times New Roman" w:hAnsi="Times New Roman" w:cs="Times New Roman"/>
                <w:i/>
                <w:sz w:val="24"/>
                <w:szCs w:val="24"/>
              </w:rPr>
              <w:t>euro</w:t>
            </w:r>
            <w:proofErr w:type="spellEnd"/>
            <w:r w:rsidR="00E00BE0">
              <w:rPr>
                <w:rFonts w:ascii="Times New Roman" w:eastAsia="Times New Roman" w:hAnsi="Times New Roman" w:cs="Times New Roman"/>
                <w:sz w:val="24"/>
                <w:szCs w:val="24"/>
              </w:rPr>
              <w:t xml:space="preserve">) un tādējādi nav uzskatāms par atturošu. </w:t>
            </w:r>
            <w:r w:rsidR="00804C5C" w:rsidRPr="0098195D">
              <w:rPr>
                <w:rFonts w:ascii="Times New Roman" w:eastAsia="Times New Roman" w:hAnsi="Times New Roman" w:cs="Times New Roman"/>
                <w:sz w:val="24"/>
                <w:szCs w:val="24"/>
              </w:rPr>
              <w:t xml:space="preserve">Ņemot vērā, ka </w:t>
            </w:r>
            <w:r w:rsidR="00DF39DC" w:rsidRPr="0098195D">
              <w:rPr>
                <w:rFonts w:ascii="Times New Roman" w:eastAsia="Times New Roman" w:hAnsi="Times New Roman" w:cs="Times New Roman"/>
                <w:sz w:val="24"/>
                <w:szCs w:val="24"/>
              </w:rPr>
              <w:t xml:space="preserve">konservāciju vai </w:t>
            </w:r>
            <w:r w:rsidR="00804C5C" w:rsidRPr="0098195D">
              <w:rPr>
                <w:rFonts w:ascii="Times New Roman" w:eastAsia="Times New Roman" w:hAnsi="Times New Roman" w:cs="Times New Roman"/>
                <w:sz w:val="24"/>
                <w:szCs w:val="24"/>
              </w:rPr>
              <w:t xml:space="preserve">rekultivāciju veic gadījumos, kad zemes dzīļu resurss jau ir izsmelts vai vairs </w:t>
            </w:r>
            <w:r w:rsidR="00DF39DC" w:rsidRPr="0098195D">
              <w:rPr>
                <w:rFonts w:ascii="Times New Roman" w:eastAsia="Times New Roman" w:hAnsi="Times New Roman" w:cs="Times New Roman"/>
                <w:sz w:val="24"/>
                <w:szCs w:val="24"/>
              </w:rPr>
              <w:t xml:space="preserve">nav </w:t>
            </w:r>
            <w:r w:rsidR="00804C5C" w:rsidRPr="0098195D">
              <w:rPr>
                <w:rFonts w:ascii="Times New Roman" w:eastAsia="Times New Roman" w:hAnsi="Times New Roman" w:cs="Times New Roman"/>
                <w:sz w:val="24"/>
                <w:szCs w:val="24"/>
              </w:rPr>
              <w:t>nepieciešamības izmantot zemes dzīles</w:t>
            </w:r>
            <w:r w:rsidR="00F8333B" w:rsidRPr="0098195D">
              <w:rPr>
                <w:rFonts w:ascii="Times New Roman" w:eastAsia="Times New Roman" w:hAnsi="Times New Roman" w:cs="Times New Roman"/>
                <w:sz w:val="24"/>
                <w:szCs w:val="24"/>
              </w:rPr>
              <w:t xml:space="preserve"> (</w:t>
            </w:r>
            <w:r w:rsidR="00DF39DC" w:rsidRPr="0098195D">
              <w:rPr>
                <w:rFonts w:ascii="Times New Roman" w:eastAsia="Times New Roman" w:hAnsi="Times New Roman" w:cs="Times New Roman"/>
                <w:sz w:val="24"/>
                <w:szCs w:val="24"/>
              </w:rPr>
              <w:t xml:space="preserve">attiecīgi vairs </w:t>
            </w:r>
            <w:r w:rsidR="00F8333B" w:rsidRPr="0098195D">
              <w:rPr>
                <w:rFonts w:ascii="Times New Roman" w:eastAsia="Times New Roman" w:hAnsi="Times New Roman" w:cs="Times New Roman"/>
                <w:sz w:val="24"/>
                <w:szCs w:val="24"/>
              </w:rPr>
              <w:t>netiek gūts finansiāls labums)</w:t>
            </w:r>
            <w:r w:rsidR="00804C5C" w:rsidRPr="0098195D">
              <w:rPr>
                <w:rFonts w:ascii="Times New Roman" w:eastAsia="Times New Roman" w:hAnsi="Times New Roman" w:cs="Times New Roman"/>
                <w:sz w:val="24"/>
                <w:szCs w:val="24"/>
              </w:rPr>
              <w:t>,</w:t>
            </w:r>
            <w:r w:rsidR="00D536C3" w:rsidRPr="0098195D">
              <w:rPr>
                <w:rFonts w:ascii="Times New Roman" w:eastAsia="Times New Roman" w:hAnsi="Times New Roman" w:cs="Times New Roman"/>
                <w:sz w:val="24"/>
                <w:szCs w:val="24"/>
              </w:rPr>
              <w:t xml:space="preserve"> </w:t>
            </w:r>
            <w:r w:rsidR="00913F52" w:rsidRPr="0098195D">
              <w:rPr>
                <w:rFonts w:ascii="Times New Roman" w:eastAsia="Times New Roman" w:hAnsi="Times New Roman" w:cs="Times New Roman"/>
                <w:sz w:val="24"/>
                <w:szCs w:val="24"/>
              </w:rPr>
              <w:t>kā arī s</w:t>
            </w:r>
            <w:r w:rsidR="00444079" w:rsidRPr="0098195D">
              <w:rPr>
                <w:rFonts w:ascii="Times New Roman" w:eastAsia="Times New Roman" w:hAnsi="Times New Roman" w:cs="Times New Roman"/>
                <w:sz w:val="24"/>
                <w:szCs w:val="24"/>
              </w:rPr>
              <w:t>oda apmēru</w:t>
            </w:r>
            <w:r w:rsidR="00913F52" w:rsidRPr="0098195D">
              <w:rPr>
                <w:rFonts w:ascii="Times New Roman" w:eastAsia="Times New Roman" w:hAnsi="Times New Roman" w:cs="Times New Roman"/>
                <w:sz w:val="24"/>
                <w:szCs w:val="24"/>
              </w:rPr>
              <w:t xml:space="preserve"> par šo prasību neievērošanu</w:t>
            </w:r>
            <w:r w:rsidR="00444079" w:rsidRPr="0098195D">
              <w:rPr>
                <w:rFonts w:ascii="Times New Roman" w:eastAsia="Times New Roman" w:hAnsi="Times New Roman" w:cs="Times New Roman"/>
                <w:sz w:val="24"/>
                <w:szCs w:val="24"/>
              </w:rPr>
              <w:t xml:space="preserve"> nepieciešams palielināt</w:t>
            </w:r>
            <w:r w:rsidR="00913F52" w:rsidRPr="0098195D">
              <w:rPr>
                <w:rFonts w:ascii="Times New Roman" w:eastAsia="Times New Roman" w:hAnsi="Times New Roman" w:cs="Times New Roman"/>
                <w:sz w:val="24"/>
                <w:szCs w:val="24"/>
              </w:rPr>
              <w:t xml:space="preserve">, jo iepriekšējais soda apmērs </w:t>
            </w:r>
            <w:r w:rsidR="00913F52" w:rsidRPr="0098195D">
              <w:rPr>
                <w:rFonts w:ascii="Times New Roman" w:eastAsia="Times New Roman" w:hAnsi="Times New Roman" w:cs="Times New Roman"/>
                <w:color w:val="000000" w:themeColor="text1"/>
                <w:sz w:val="24"/>
                <w:szCs w:val="24"/>
                <w:lang w:eastAsia="lv-LV"/>
              </w:rPr>
              <w:t xml:space="preserve">nesasniedz administratīvā soda mērķa preventīvo daļu, </w:t>
            </w:r>
            <w:r w:rsidR="00D536C3" w:rsidRPr="0098195D">
              <w:rPr>
                <w:rFonts w:ascii="Times New Roman" w:hAnsi="Times New Roman" w:cs="Times New Roman"/>
                <w:sz w:val="24"/>
                <w:szCs w:val="24"/>
              </w:rPr>
              <w:t xml:space="preserve">LAPK 55. pants tiek pārņemts </w:t>
            </w:r>
            <w:r w:rsidR="00E8774D">
              <w:rPr>
                <w:rFonts w:ascii="Times New Roman" w:hAnsi="Times New Roman" w:cs="Times New Roman"/>
                <w:sz w:val="24"/>
                <w:szCs w:val="24"/>
              </w:rPr>
              <w:t>l</w:t>
            </w:r>
            <w:r>
              <w:rPr>
                <w:rFonts w:ascii="Times New Roman" w:hAnsi="Times New Roman" w:cs="Times New Roman"/>
                <w:sz w:val="24"/>
                <w:szCs w:val="24"/>
              </w:rPr>
              <w:t xml:space="preserve">ikumprojektā paredzētā Likuma </w:t>
            </w:r>
            <w:r w:rsidR="00460298">
              <w:rPr>
                <w:rFonts w:ascii="Times New Roman" w:hAnsi="Times New Roman" w:cs="Times New Roman"/>
                <w:bCs/>
                <w:sz w:val="24"/>
                <w:szCs w:val="24"/>
              </w:rPr>
              <w:t>23</w:t>
            </w:r>
            <w:r w:rsidR="00D536C3" w:rsidRPr="0098195D">
              <w:rPr>
                <w:rFonts w:ascii="Times New Roman" w:hAnsi="Times New Roman" w:cs="Times New Roman"/>
                <w:bCs/>
                <w:sz w:val="24"/>
                <w:szCs w:val="24"/>
              </w:rPr>
              <w:t>.</w:t>
            </w:r>
            <w:r w:rsidR="00D536C3" w:rsidRPr="0098195D">
              <w:rPr>
                <w:rFonts w:ascii="Times New Roman" w:hAnsi="Times New Roman" w:cs="Times New Roman"/>
                <w:bCs/>
                <w:sz w:val="24"/>
                <w:szCs w:val="24"/>
                <w:vertAlign w:val="superscript"/>
              </w:rPr>
              <w:t>1 </w:t>
            </w:r>
            <w:r w:rsidR="00D536C3" w:rsidRPr="0098195D">
              <w:rPr>
                <w:rFonts w:ascii="Times New Roman" w:hAnsi="Times New Roman" w:cs="Times New Roman"/>
                <w:bCs/>
                <w:sz w:val="24"/>
                <w:szCs w:val="24"/>
              </w:rPr>
              <w:t>panta trešajā (atsevišķā) daļā, nevis</w:t>
            </w:r>
            <w:r w:rsidR="00F8333B" w:rsidRPr="0098195D">
              <w:rPr>
                <w:rFonts w:ascii="Times New Roman" w:hAnsi="Times New Roman" w:cs="Times New Roman"/>
                <w:bCs/>
                <w:sz w:val="24"/>
                <w:szCs w:val="24"/>
              </w:rPr>
              <w:t xml:space="preserve"> šā panta</w:t>
            </w:r>
            <w:r w:rsidR="00D536C3" w:rsidRPr="0098195D">
              <w:rPr>
                <w:rFonts w:ascii="Times New Roman" w:hAnsi="Times New Roman" w:cs="Times New Roman"/>
                <w:bCs/>
                <w:sz w:val="24"/>
                <w:szCs w:val="24"/>
              </w:rPr>
              <w:t xml:space="preserve"> otrajā daļ</w:t>
            </w:r>
            <w:r w:rsidR="00F8333B" w:rsidRPr="0098195D">
              <w:rPr>
                <w:rFonts w:ascii="Times New Roman" w:hAnsi="Times New Roman" w:cs="Times New Roman"/>
                <w:bCs/>
                <w:sz w:val="24"/>
                <w:szCs w:val="24"/>
              </w:rPr>
              <w:t>ā.</w:t>
            </w:r>
            <w:r w:rsidR="008D2C2B">
              <w:rPr>
                <w:rFonts w:ascii="Times New Roman" w:hAnsi="Times New Roman" w:cs="Times New Roman"/>
                <w:bCs/>
                <w:sz w:val="24"/>
                <w:szCs w:val="24"/>
              </w:rPr>
              <w:t xml:space="preserve"> </w:t>
            </w:r>
            <w:r w:rsidR="009C54E6" w:rsidRPr="0098195D">
              <w:rPr>
                <w:rFonts w:ascii="Times New Roman" w:eastAsia="Times New Roman" w:hAnsi="Times New Roman" w:cs="Times New Roman"/>
                <w:color w:val="000000" w:themeColor="text1"/>
                <w:sz w:val="24"/>
                <w:szCs w:val="24"/>
                <w:lang w:eastAsia="lv-LV"/>
              </w:rPr>
              <w:t>P</w:t>
            </w:r>
            <w:r w:rsidR="00BE2CA1" w:rsidRPr="0098195D">
              <w:rPr>
                <w:rFonts w:ascii="Times New Roman" w:eastAsia="Times New Roman" w:hAnsi="Times New Roman" w:cs="Times New Roman"/>
                <w:color w:val="000000" w:themeColor="text1"/>
                <w:sz w:val="24"/>
                <w:szCs w:val="24"/>
                <w:lang w:eastAsia="lv-LV"/>
              </w:rPr>
              <w:t xml:space="preserve">aredzot papildināt likumprojektu ar </w:t>
            </w:r>
            <w:r>
              <w:rPr>
                <w:rFonts w:ascii="Times New Roman" w:eastAsia="Times New Roman" w:hAnsi="Times New Roman" w:cs="Times New Roman"/>
                <w:color w:val="000000" w:themeColor="text1"/>
                <w:sz w:val="24"/>
                <w:szCs w:val="24"/>
                <w:lang w:eastAsia="lv-LV"/>
              </w:rPr>
              <w:t xml:space="preserve">Likuma </w:t>
            </w:r>
            <w:r w:rsidR="00460298">
              <w:rPr>
                <w:rFonts w:ascii="Times New Roman" w:hAnsi="Times New Roman" w:cs="Times New Roman"/>
                <w:sz w:val="24"/>
                <w:szCs w:val="24"/>
              </w:rPr>
              <w:t>23</w:t>
            </w:r>
            <w:r w:rsidR="00BE2CA1" w:rsidRPr="0098195D">
              <w:rPr>
                <w:rFonts w:ascii="Times New Roman" w:hAnsi="Times New Roman" w:cs="Times New Roman"/>
                <w:sz w:val="24"/>
                <w:szCs w:val="24"/>
              </w:rPr>
              <w:t>.</w:t>
            </w:r>
            <w:r w:rsidR="00BE2CA1" w:rsidRPr="0098195D">
              <w:rPr>
                <w:rFonts w:ascii="Times New Roman" w:hAnsi="Times New Roman" w:cs="Times New Roman"/>
                <w:sz w:val="24"/>
                <w:szCs w:val="24"/>
                <w:vertAlign w:val="superscript"/>
              </w:rPr>
              <w:t>1 </w:t>
            </w:r>
            <w:r w:rsidR="00BE2CA1" w:rsidRPr="0098195D">
              <w:rPr>
                <w:rFonts w:ascii="Times New Roman" w:hAnsi="Times New Roman" w:cs="Times New Roman"/>
                <w:sz w:val="24"/>
                <w:szCs w:val="24"/>
              </w:rPr>
              <w:t>panta treš</w:t>
            </w:r>
            <w:r w:rsidR="00271394" w:rsidRPr="0098195D">
              <w:rPr>
                <w:rFonts w:ascii="Times New Roman" w:hAnsi="Times New Roman" w:cs="Times New Roman"/>
                <w:sz w:val="24"/>
                <w:szCs w:val="24"/>
              </w:rPr>
              <w:t>o</w:t>
            </w:r>
            <w:r w:rsidR="00BE2CA1" w:rsidRPr="0098195D">
              <w:rPr>
                <w:rFonts w:ascii="Times New Roman" w:hAnsi="Times New Roman" w:cs="Times New Roman"/>
                <w:sz w:val="24"/>
                <w:szCs w:val="24"/>
              </w:rPr>
              <w:t xml:space="preserve"> daļu</w:t>
            </w:r>
            <w:r w:rsidR="00BE2CA1" w:rsidRPr="0098195D">
              <w:rPr>
                <w:rFonts w:ascii="Times New Roman" w:eastAsia="Times New Roman" w:hAnsi="Times New Roman" w:cs="Times New Roman"/>
                <w:color w:val="000000" w:themeColor="text1"/>
                <w:sz w:val="24"/>
                <w:szCs w:val="24"/>
                <w:lang w:eastAsia="lv-LV"/>
              </w:rPr>
              <w:t xml:space="preserve"> par derīgo izrakteņu ieguves vietas konserv</w:t>
            </w:r>
            <w:r w:rsidR="00DF39DC" w:rsidRPr="0098195D">
              <w:rPr>
                <w:rFonts w:ascii="Times New Roman" w:eastAsia="Times New Roman" w:hAnsi="Times New Roman" w:cs="Times New Roman"/>
                <w:color w:val="000000" w:themeColor="text1"/>
                <w:sz w:val="24"/>
                <w:szCs w:val="24"/>
                <w:lang w:eastAsia="lv-LV"/>
              </w:rPr>
              <w:t xml:space="preserve">ācijas vai </w:t>
            </w:r>
            <w:r w:rsidR="00BE2CA1" w:rsidRPr="0098195D">
              <w:rPr>
                <w:rFonts w:ascii="Times New Roman" w:eastAsia="Times New Roman" w:hAnsi="Times New Roman" w:cs="Times New Roman"/>
                <w:color w:val="000000" w:themeColor="text1"/>
                <w:sz w:val="24"/>
                <w:szCs w:val="24"/>
                <w:lang w:eastAsia="lv-LV"/>
              </w:rPr>
              <w:t>rekultivācijas vai urbumu konserv</w:t>
            </w:r>
            <w:r w:rsidR="00DF39DC" w:rsidRPr="0098195D">
              <w:rPr>
                <w:rFonts w:ascii="Times New Roman" w:eastAsia="Times New Roman" w:hAnsi="Times New Roman" w:cs="Times New Roman"/>
                <w:color w:val="000000" w:themeColor="text1"/>
                <w:sz w:val="24"/>
                <w:szCs w:val="24"/>
                <w:lang w:eastAsia="lv-LV"/>
              </w:rPr>
              <w:t xml:space="preserve">ācijas vai </w:t>
            </w:r>
            <w:r w:rsidR="00BE2CA1" w:rsidRPr="0098195D">
              <w:rPr>
                <w:rFonts w:ascii="Times New Roman" w:eastAsia="Times New Roman" w:hAnsi="Times New Roman" w:cs="Times New Roman"/>
                <w:color w:val="000000" w:themeColor="text1"/>
                <w:sz w:val="24"/>
                <w:szCs w:val="24"/>
                <w:lang w:eastAsia="lv-LV"/>
              </w:rPr>
              <w:t xml:space="preserve">rekultivācijas </w:t>
            </w:r>
            <w:r w:rsidR="00955E08">
              <w:rPr>
                <w:rFonts w:ascii="Times New Roman" w:eastAsia="Times New Roman" w:hAnsi="Times New Roman" w:cs="Times New Roman"/>
                <w:color w:val="000000" w:themeColor="text1"/>
                <w:sz w:val="24"/>
                <w:szCs w:val="24"/>
                <w:lang w:eastAsia="lv-LV"/>
              </w:rPr>
              <w:t>neveikšanu</w:t>
            </w:r>
            <w:r w:rsidR="00BE2CA1" w:rsidRPr="0098195D">
              <w:rPr>
                <w:rFonts w:ascii="Times New Roman" w:eastAsia="Times New Roman" w:hAnsi="Times New Roman" w:cs="Times New Roman"/>
                <w:color w:val="000000" w:themeColor="text1"/>
                <w:sz w:val="24"/>
                <w:szCs w:val="24"/>
                <w:lang w:eastAsia="lv-LV"/>
              </w:rPr>
              <w:t>, palielināt</w:t>
            </w:r>
            <w:r w:rsidR="00913F52" w:rsidRPr="0098195D">
              <w:rPr>
                <w:rFonts w:ascii="Times New Roman" w:eastAsia="Times New Roman" w:hAnsi="Times New Roman" w:cs="Times New Roman"/>
                <w:color w:val="000000" w:themeColor="text1"/>
                <w:sz w:val="24"/>
                <w:szCs w:val="24"/>
                <w:lang w:eastAsia="lv-LV"/>
              </w:rPr>
              <w:t>s gan minimālais, gan maksimālais naudas soda apmērs</w:t>
            </w:r>
            <w:r w:rsidR="00BE2CA1" w:rsidRPr="0098195D">
              <w:rPr>
                <w:rFonts w:ascii="Times New Roman" w:eastAsia="Times New Roman" w:hAnsi="Times New Roman" w:cs="Times New Roman"/>
                <w:color w:val="000000" w:themeColor="text1"/>
                <w:sz w:val="24"/>
                <w:szCs w:val="24"/>
                <w:lang w:eastAsia="lv-LV"/>
              </w:rPr>
              <w:t>.</w:t>
            </w:r>
            <w:r w:rsidR="00BE2CA1" w:rsidRPr="0098195D">
              <w:rPr>
                <w:rFonts w:ascii="Times New Roman" w:hAnsi="Times New Roman" w:cs="Times New Roman"/>
                <w:bCs/>
                <w:sz w:val="24"/>
                <w:szCs w:val="24"/>
              </w:rPr>
              <w:t xml:space="preserve"> </w:t>
            </w:r>
            <w:r w:rsidR="00BE2CA1" w:rsidRPr="0098195D">
              <w:rPr>
                <w:rFonts w:ascii="Times New Roman" w:eastAsia="Times New Roman" w:hAnsi="Times New Roman" w:cs="Times New Roman"/>
                <w:sz w:val="24"/>
                <w:szCs w:val="24"/>
              </w:rPr>
              <w:t xml:space="preserve">Noteiktā </w:t>
            </w:r>
            <w:r w:rsidR="00670DE5" w:rsidRPr="0098195D">
              <w:rPr>
                <w:rFonts w:ascii="Times New Roman" w:eastAsia="Times New Roman" w:hAnsi="Times New Roman" w:cs="Times New Roman"/>
                <w:sz w:val="24"/>
                <w:szCs w:val="24"/>
              </w:rPr>
              <w:t>pienākuma izpildes sekmēšanai visos gadījumos būtu jābūt</w:t>
            </w:r>
            <w:r w:rsidR="00F8333B" w:rsidRPr="0098195D">
              <w:rPr>
                <w:rFonts w:ascii="Times New Roman" w:eastAsia="Times New Roman" w:hAnsi="Times New Roman" w:cs="Times New Roman"/>
                <w:sz w:val="24"/>
                <w:szCs w:val="24"/>
              </w:rPr>
              <w:t xml:space="preserve"> </w:t>
            </w:r>
            <w:r w:rsidR="00670DE5" w:rsidRPr="0098195D">
              <w:rPr>
                <w:rFonts w:ascii="Times New Roman" w:eastAsia="Times New Roman" w:hAnsi="Times New Roman" w:cs="Times New Roman"/>
                <w:sz w:val="24"/>
                <w:szCs w:val="24"/>
              </w:rPr>
              <w:t>pietiekami lielam administratīvajam sodam</w:t>
            </w:r>
            <w:r w:rsidR="00F8333B" w:rsidRPr="0098195D">
              <w:rPr>
                <w:rFonts w:ascii="Times New Roman" w:eastAsia="Times New Roman" w:hAnsi="Times New Roman" w:cs="Times New Roman"/>
                <w:sz w:val="24"/>
                <w:szCs w:val="24"/>
              </w:rPr>
              <w:t xml:space="preserve">. </w:t>
            </w:r>
            <w:r w:rsidR="00BB1DC5" w:rsidRPr="0098195D">
              <w:rPr>
                <w:rFonts w:ascii="Times New Roman" w:eastAsia="Times New Roman" w:hAnsi="Times New Roman" w:cs="Times New Roman"/>
                <w:sz w:val="24"/>
                <w:szCs w:val="24"/>
              </w:rPr>
              <w:t xml:space="preserve">Soda mērs par šiem pārkāpumiem </w:t>
            </w:r>
            <w:r w:rsidR="00BB1DC5">
              <w:rPr>
                <w:rFonts w:ascii="Times New Roman" w:eastAsia="Times New Roman" w:hAnsi="Times New Roman" w:cs="Times New Roman"/>
                <w:sz w:val="24"/>
                <w:szCs w:val="24"/>
              </w:rPr>
              <w:t>noteikts</w:t>
            </w:r>
            <w:r w:rsidR="00BB1DC5" w:rsidRPr="0098195D">
              <w:rPr>
                <w:rFonts w:ascii="Times New Roman" w:eastAsia="Times New Roman" w:hAnsi="Times New Roman" w:cs="Times New Roman"/>
                <w:sz w:val="24"/>
                <w:szCs w:val="24"/>
              </w:rPr>
              <w:t xml:space="preserve">, paredzot iespēju vispirms izteikt brīdinājumu pirms soda piemērošanas, tādējādi ievērojot “konsultē vispirms” principa ieviešanu valsts pārvaldē. Ja pēc brīdinājuma izteikšanas pārkāpums tiek izdarīts atkārtoti, soda apmērs piemērojams </w:t>
            </w:r>
            <w:r w:rsidR="00BB1DC5" w:rsidRPr="0098195D">
              <w:rPr>
                <w:rFonts w:ascii="Times New Roman" w:hAnsi="Times New Roman" w:cs="Times New Roman"/>
                <w:sz w:val="24"/>
                <w:szCs w:val="24"/>
              </w:rPr>
              <w:t>šādā apmērā</w:t>
            </w:r>
            <w:r w:rsidR="00BB1DC5">
              <w:rPr>
                <w:rFonts w:ascii="Times New Roman" w:eastAsia="Times New Roman" w:hAnsi="Times New Roman" w:cs="Times New Roman"/>
                <w:sz w:val="24"/>
                <w:szCs w:val="24"/>
              </w:rPr>
              <w:t xml:space="preserve">: </w:t>
            </w:r>
            <w:r w:rsidR="00686DFC" w:rsidRPr="0098195D">
              <w:rPr>
                <w:rFonts w:ascii="Times New Roman" w:eastAsia="Times New Roman" w:hAnsi="Times New Roman" w:cs="Times New Roman"/>
                <w:sz w:val="24"/>
                <w:szCs w:val="24"/>
              </w:rPr>
              <w:t xml:space="preserve">fiziskajām personām no </w:t>
            </w:r>
            <w:r w:rsidR="004D0B73">
              <w:rPr>
                <w:rFonts w:ascii="Times New Roman" w:eastAsia="Times New Roman" w:hAnsi="Times New Roman" w:cs="Times New Roman"/>
                <w:sz w:val="24"/>
                <w:szCs w:val="24"/>
              </w:rPr>
              <w:t>divdesmit astoņām</w:t>
            </w:r>
            <w:r w:rsidR="004D0B73" w:rsidRPr="0098195D">
              <w:rPr>
                <w:rFonts w:ascii="Times New Roman" w:eastAsia="Times New Roman" w:hAnsi="Times New Roman" w:cs="Times New Roman"/>
                <w:sz w:val="24"/>
                <w:szCs w:val="24"/>
              </w:rPr>
              <w:t xml:space="preserve"> </w:t>
            </w:r>
            <w:r w:rsidR="00686DFC" w:rsidRPr="0098195D">
              <w:rPr>
                <w:rFonts w:ascii="Times New Roman" w:eastAsia="Times New Roman" w:hAnsi="Times New Roman" w:cs="Times New Roman"/>
                <w:sz w:val="24"/>
                <w:szCs w:val="24"/>
              </w:rPr>
              <w:t xml:space="preserve">līdz </w:t>
            </w:r>
            <w:r w:rsidR="004D0B73">
              <w:rPr>
                <w:rFonts w:ascii="Times New Roman" w:eastAsia="Times New Roman" w:hAnsi="Times New Roman" w:cs="Times New Roman"/>
                <w:sz w:val="24"/>
                <w:szCs w:val="24"/>
              </w:rPr>
              <w:t>divsimt astoņdesmit</w:t>
            </w:r>
            <w:r w:rsidR="004D0B73" w:rsidRPr="0098195D">
              <w:rPr>
                <w:rFonts w:ascii="Times New Roman" w:eastAsia="Times New Roman" w:hAnsi="Times New Roman" w:cs="Times New Roman"/>
                <w:sz w:val="24"/>
                <w:szCs w:val="24"/>
              </w:rPr>
              <w:t xml:space="preserve"> </w:t>
            </w:r>
            <w:r w:rsidR="00686DFC" w:rsidRPr="0098195D">
              <w:rPr>
                <w:rFonts w:ascii="Times New Roman" w:eastAsia="Times New Roman" w:hAnsi="Times New Roman" w:cs="Times New Roman"/>
                <w:sz w:val="24"/>
                <w:szCs w:val="24"/>
              </w:rPr>
              <w:t xml:space="preserve">naudas soda vienībām, bet juridiskajām personām – no </w:t>
            </w:r>
            <w:r w:rsidR="004D0B73">
              <w:rPr>
                <w:rFonts w:ascii="Times New Roman" w:eastAsia="Times New Roman" w:hAnsi="Times New Roman" w:cs="Times New Roman"/>
                <w:sz w:val="24"/>
                <w:szCs w:val="24"/>
              </w:rPr>
              <w:t>piecdesmit sešām</w:t>
            </w:r>
            <w:r w:rsidR="004D0B73" w:rsidRPr="0098195D">
              <w:rPr>
                <w:rFonts w:ascii="Times New Roman" w:eastAsia="Times New Roman" w:hAnsi="Times New Roman" w:cs="Times New Roman"/>
                <w:sz w:val="24"/>
                <w:szCs w:val="24"/>
              </w:rPr>
              <w:t xml:space="preserve"> </w:t>
            </w:r>
            <w:r w:rsidR="00686DFC" w:rsidRPr="0098195D">
              <w:rPr>
                <w:rFonts w:ascii="Times New Roman" w:eastAsia="Times New Roman" w:hAnsi="Times New Roman" w:cs="Times New Roman"/>
                <w:sz w:val="24"/>
                <w:szCs w:val="24"/>
              </w:rPr>
              <w:t xml:space="preserve">līdz </w:t>
            </w:r>
            <w:r w:rsidR="004D0B73">
              <w:rPr>
                <w:rFonts w:ascii="Times New Roman" w:eastAsia="Times New Roman" w:hAnsi="Times New Roman" w:cs="Times New Roman"/>
                <w:sz w:val="24"/>
                <w:szCs w:val="24"/>
              </w:rPr>
              <w:t>divtūkstoš</w:t>
            </w:r>
            <w:r w:rsidR="004D0B73" w:rsidRPr="0098195D">
              <w:rPr>
                <w:rFonts w:ascii="Times New Roman" w:eastAsia="Times New Roman" w:hAnsi="Times New Roman" w:cs="Times New Roman"/>
                <w:sz w:val="24"/>
                <w:szCs w:val="24"/>
              </w:rPr>
              <w:t xml:space="preserve"> </w:t>
            </w:r>
            <w:r w:rsidR="00686DFC" w:rsidRPr="0098195D">
              <w:rPr>
                <w:rFonts w:ascii="Times New Roman" w:hAnsi="Times New Roman" w:cs="Times New Roman"/>
                <w:sz w:val="24"/>
                <w:szCs w:val="24"/>
              </w:rPr>
              <w:t>naudas soda vienībām</w:t>
            </w:r>
            <w:r w:rsidR="00686DFC" w:rsidRPr="0098195D">
              <w:rPr>
                <w:rFonts w:ascii="Times New Roman" w:eastAsia="Times New Roman" w:hAnsi="Times New Roman" w:cs="Times New Roman"/>
                <w:sz w:val="24"/>
                <w:szCs w:val="24"/>
              </w:rPr>
              <w:t>.</w:t>
            </w:r>
          </w:p>
          <w:p w14:paraId="16ECE89C" w14:textId="6BFF40E6" w:rsidR="005B53CD" w:rsidRPr="0098195D" w:rsidRDefault="005B53CD" w:rsidP="0098195D">
            <w:pPr>
              <w:spacing w:before="120" w:after="0" w:line="240" w:lineRule="auto"/>
              <w:jc w:val="both"/>
              <w:rPr>
                <w:rFonts w:ascii="Times New Roman" w:hAnsi="Times New Roman" w:cs="Times New Roman"/>
                <w:bCs/>
                <w:sz w:val="24"/>
                <w:szCs w:val="24"/>
              </w:rPr>
            </w:pPr>
            <w:r w:rsidRPr="0098195D">
              <w:rPr>
                <w:rFonts w:ascii="Times New Roman" w:hAnsi="Times New Roman" w:cs="Times New Roman"/>
                <w:bCs/>
                <w:sz w:val="24"/>
                <w:szCs w:val="24"/>
              </w:rPr>
              <w:t xml:space="preserve">Vienlaikus prasības par paša konservācijas vai rekultivācijas procesa noteikumu pārkāpšanu, piemēram, derīgo izrakteņu ieguves projektam neatbilstoši </w:t>
            </w:r>
            <w:proofErr w:type="spellStart"/>
            <w:r w:rsidRPr="0098195D">
              <w:rPr>
                <w:rFonts w:ascii="Times New Roman" w:hAnsi="Times New Roman" w:cs="Times New Roman"/>
                <w:bCs/>
                <w:sz w:val="24"/>
                <w:szCs w:val="24"/>
              </w:rPr>
              <w:t>rekultivēta</w:t>
            </w:r>
            <w:proofErr w:type="spellEnd"/>
            <w:r w:rsidRPr="0098195D">
              <w:rPr>
                <w:rFonts w:ascii="Times New Roman" w:hAnsi="Times New Roman" w:cs="Times New Roman"/>
                <w:bCs/>
                <w:sz w:val="24"/>
                <w:szCs w:val="24"/>
              </w:rPr>
              <w:t xml:space="preserve"> derīgo izrakteņu vieta (neatbilstošs nogāžu slīpums, ūdenstilpes virsmas platība u.c.), izriet no </w:t>
            </w:r>
            <w:r w:rsidR="000242C7">
              <w:rPr>
                <w:rFonts w:ascii="Times New Roman" w:hAnsi="Times New Roman" w:cs="Times New Roman"/>
                <w:bCs/>
                <w:sz w:val="24"/>
                <w:szCs w:val="24"/>
              </w:rPr>
              <w:t xml:space="preserve">Likuma </w:t>
            </w:r>
            <w:r w:rsidR="00460298">
              <w:rPr>
                <w:rFonts w:ascii="Times New Roman" w:hAnsi="Times New Roman" w:cs="Times New Roman"/>
                <w:bCs/>
                <w:sz w:val="24"/>
                <w:szCs w:val="24"/>
              </w:rPr>
              <w:t>23</w:t>
            </w:r>
            <w:r w:rsidRPr="0098195D">
              <w:rPr>
                <w:rFonts w:ascii="Times New Roman" w:hAnsi="Times New Roman" w:cs="Times New Roman"/>
                <w:bCs/>
                <w:sz w:val="24"/>
                <w:szCs w:val="24"/>
              </w:rPr>
              <w:t>.</w:t>
            </w:r>
            <w:r w:rsidRPr="0098195D">
              <w:rPr>
                <w:rFonts w:ascii="Times New Roman" w:hAnsi="Times New Roman" w:cs="Times New Roman"/>
                <w:bCs/>
                <w:sz w:val="24"/>
                <w:szCs w:val="24"/>
                <w:vertAlign w:val="superscript"/>
              </w:rPr>
              <w:t>1 </w:t>
            </w:r>
            <w:r w:rsidRPr="0098195D">
              <w:rPr>
                <w:rFonts w:ascii="Times New Roman" w:hAnsi="Times New Roman" w:cs="Times New Roman"/>
                <w:bCs/>
                <w:sz w:val="24"/>
                <w:szCs w:val="24"/>
              </w:rPr>
              <w:t>panta otrās daļas, kas pārņem LAPK 55.</w:t>
            </w:r>
            <w:r w:rsidRPr="0098195D">
              <w:rPr>
                <w:rFonts w:ascii="Times New Roman" w:hAnsi="Times New Roman" w:cs="Times New Roman"/>
                <w:bCs/>
                <w:sz w:val="24"/>
                <w:szCs w:val="24"/>
                <w:vertAlign w:val="superscript"/>
              </w:rPr>
              <w:t>1 </w:t>
            </w:r>
            <w:r w:rsidRPr="0098195D">
              <w:rPr>
                <w:rFonts w:ascii="Times New Roman" w:hAnsi="Times New Roman" w:cs="Times New Roman"/>
                <w:bCs/>
                <w:sz w:val="24"/>
                <w:szCs w:val="24"/>
              </w:rPr>
              <w:t>pantu.</w:t>
            </w:r>
          </w:p>
          <w:p w14:paraId="5D3DF662" w14:textId="006E70AF" w:rsidR="0098195D" w:rsidRPr="0098195D" w:rsidRDefault="007856E2" w:rsidP="00955E08">
            <w:pPr>
              <w:spacing w:before="120" w:after="120" w:line="240" w:lineRule="auto"/>
              <w:jc w:val="both"/>
              <w:rPr>
                <w:rFonts w:ascii="Times New Roman" w:hAnsi="Times New Roman" w:cs="Times New Roman"/>
                <w:bCs/>
                <w:sz w:val="24"/>
                <w:szCs w:val="24"/>
                <w:shd w:val="clear" w:color="auto" w:fill="FFFFFF"/>
              </w:rPr>
            </w:pPr>
            <w:r w:rsidRPr="0098195D">
              <w:rPr>
                <w:rFonts w:ascii="Times New Roman" w:eastAsia="Times New Roman" w:hAnsi="Times New Roman" w:cs="Times New Roman"/>
                <w:sz w:val="24"/>
                <w:szCs w:val="24"/>
              </w:rPr>
              <w:lastRenderedPageBreak/>
              <w:t>Likumprojekt</w:t>
            </w:r>
            <w:r w:rsidR="000242C7">
              <w:rPr>
                <w:rFonts w:ascii="Times New Roman" w:eastAsia="Times New Roman" w:hAnsi="Times New Roman" w:cs="Times New Roman"/>
                <w:sz w:val="24"/>
                <w:szCs w:val="24"/>
              </w:rPr>
              <w:t>ā paredzētā Likuma</w:t>
            </w:r>
            <w:r w:rsidRPr="0098195D">
              <w:rPr>
                <w:rFonts w:ascii="Times New Roman" w:eastAsia="Times New Roman" w:hAnsi="Times New Roman" w:cs="Times New Roman"/>
                <w:sz w:val="24"/>
                <w:szCs w:val="24"/>
              </w:rPr>
              <w:t xml:space="preserve"> </w:t>
            </w:r>
            <w:r w:rsidR="00460298">
              <w:rPr>
                <w:rFonts w:ascii="Times New Roman" w:hAnsi="Times New Roman" w:cs="Times New Roman"/>
                <w:sz w:val="24"/>
                <w:szCs w:val="24"/>
              </w:rPr>
              <w:t>23</w:t>
            </w:r>
            <w:r w:rsidRPr="0098195D">
              <w:rPr>
                <w:rFonts w:ascii="Times New Roman" w:hAnsi="Times New Roman" w:cs="Times New Roman"/>
                <w:sz w:val="24"/>
                <w:szCs w:val="24"/>
              </w:rPr>
              <w:t>.</w:t>
            </w:r>
            <w:r w:rsidRPr="0098195D">
              <w:rPr>
                <w:rFonts w:ascii="Times New Roman" w:hAnsi="Times New Roman" w:cs="Times New Roman"/>
                <w:sz w:val="24"/>
                <w:szCs w:val="24"/>
                <w:vertAlign w:val="superscript"/>
              </w:rPr>
              <w:t>1</w:t>
            </w:r>
            <w:r w:rsidR="00C22252" w:rsidRPr="0098195D">
              <w:rPr>
                <w:rFonts w:ascii="Times New Roman" w:hAnsi="Times New Roman" w:cs="Times New Roman"/>
                <w:sz w:val="24"/>
                <w:szCs w:val="24"/>
                <w:vertAlign w:val="superscript"/>
              </w:rPr>
              <w:t> </w:t>
            </w:r>
            <w:r w:rsidRPr="0098195D">
              <w:rPr>
                <w:rFonts w:ascii="Times New Roman" w:hAnsi="Times New Roman" w:cs="Times New Roman"/>
                <w:sz w:val="24"/>
                <w:szCs w:val="24"/>
              </w:rPr>
              <w:t xml:space="preserve">panta </w:t>
            </w:r>
            <w:r w:rsidR="00DF39DC" w:rsidRPr="0098195D">
              <w:rPr>
                <w:rFonts w:ascii="Times New Roman" w:hAnsi="Times New Roman" w:cs="Times New Roman"/>
                <w:sz w:val="24"/>
                <w:szCs w:val="24"/>
              </w:rPr>
              <w:t xml:space="preserve">trešajā </w:t>
            </w:r>
            <w:r w:rsidRPr="0098195D">
              <w:rPr>
                <w:rFonts w:ascii="Times New Roman" w:hAnsi="Times New Roman" w:cs="Times New Roman"/>
                <w:sz w:val="24"/>
                <w:szCs w:val="24"/>
              </w:rPr>
              <w:t>daļā</w:t>
            </w:r>
            <w:r w:rsidRPr="0098195D">
              <w:rPr>
                <w:rFonts w:ascii="Times New Roman" w:eastAsia="Times New Roman" w:hAnsi="Times New Roman" w:cs="Times New Roman"/>
                <w:sz w:val="24"/>
                <w:szCs w:val="24"/>
              </w:rPr>
              <w:t xml:space="preserve"> minēto prasību izpildi paredz:</w:t>
            </w:r>
          </w:p>
          <w:p w14:paraId="5F715773" w14:textId="2D21F168" w:rsidR="007856E2" w:rsidRPr="0098195D" w:rsidRDefault="00594D9A" w:rsidP="00CB2852">
            <w:pPr>
              <w:pStyle w:val="ListParagraph"/>
              <w:numPr>
                <w:ilvl w:val="0"/>
                <w:numId w:val="11"/>
              </w:numPr>
              <w:spacing w:after="120" w:line="240" w:lineRule="auto"/>
              <w:jc w:val="both"/>
              <w:rPr>
                <w:rFonts w:ascii="Times New Roman" w:hAnsi="Times New Roman" w:cs="Times New Roman"/>
                <w:bCs/>
                <w:sz w:val="24"/>
                <w:szCs w:val="24"/>
                <w:shd w:val="clear" w:color="auto" w:fill="FFFFFF"/>
              </w:rPr>
            </w:pPr>
            <w:r w:rsidRPr="0098195D">
              <w:rPr>
                <w:rFonts w:ascii="Times New Roman" w:hAnsi="Times New Roman" w:cs="Times New Roman"/>
                <w:bCs/>
                <w:sz w:val="24"/>
                <w:szCs w:val="24"/>
                <w:shd w:val="clear" w:color="auto" w:fill="FFFFFF"/>
              </w:rPr>
              <w:t>MKN 570</w:t>
            </w:r>
            <w:r w:rsidR="007856E2" w:rsidRPr="0098195D">
              <w:rPr>
                <w:rFonts w:ascii="Times New Roman" w:hAnsi="Times New Roman" w:cs="Times New Roman"/>
                <w:bCs/>
                <w:sz w:val="24"/>
                <w:szCs w:val="24"/>
                <w:shd w:val="clear" w:color="auto" w:fill="FFFFFF"/>
              </w:rPr>
              <w:t xml:space="preserve"> 83.</w:t>
            </w:r>
            <w:r w:rsidR="00C22252" w:rsidRPr="0098195D">
              <w:rPr>
                <w:rFonts w:ascii="Times New Roman" w:hAnsi="Times New Roman" w:cs="Times New Roman"/>
                <w:bCs/>
                <w:sz w:val="24"/>
                <w:szCs w:val="24"/>
                <w:shd w:val="clear" w:color="auto" w:fill="FFFFFF"/>
              </w:rPr>
              <w:t> </w:t>
            </w:r>
            <w:r w:rsidR="006B4C8E" w:rsidRPr="0098195D">
              <w:rPr>
                <w:rFonts w:ascii="Times New Roman" w:hAnsi="Times New Roman" w:cs="Times New Roman"/>
                <w:bCs/>
                <w:sz w:val="24"/>
                <w:szCs w:val="24"/>
                <w:shd w:val="clear" w:color="auto" w:fill="FFFFFF"/>
              </w:rPr>
              <w:t>un 86. </w:t>
            </w:r>
            <w:r w:rsidR="007856E2" w:rsidRPr="0098195D">
              <w:rPr>
                <w:rFonts w:ascii="Times New Roman" w:hAnsi="Times New Roman" w:cs="Times New Roman"/>
                <w:bCs/>
                <w:sz w:val="24"/>
                <w:szCs w:val="24"/>
                <w:shd w:val="clear" w:color="auto" w:fill="FFFFFF"/>
              </w:rPr>
              <w:t>punkts;</w:t>
            </w:r>
          </w:p>
          <w:p w14:paraId="1A34B14B" w14:textId="64025502" w:rsidR="007856E2" w:rsidRPr="0098195D" w:rsidRDefault="00594D9A" w:rsidP="00CB2852">
            <w:pPr>
              <w:pStyle w:val="ListParagraph"/>
              <w:numPr>
                <w:ilvl w:val="0"/>
                <w:numId w:val="11"/>
              </w:numPr>
              <w:spacing w:after="120" w:line="240" w:lineRule="auto"/>
              <w:jc w:val="both"/>
              <w:rPr>
                <w:rFonts w:ascii="Times New Roman" w:eastAsia="Times New Roman" w:hAnsi="Times New Roman" w:cs="Times New Roman"/>
                <w:sz w:val="24"/>
                <w:szCs w:val="24"/>
              </w:rPr>
            </w:pPr>
            <w:r w:rsidRPr="0098195D">
              <w:rPr>
                <w:rFonts w:ascii="Times New Roman" w:hAnsi="Times New Roman" w:cs="Times New Roman"/>
                <w:bCs/>
                <w:sz w:val="24"/>
                <w:szCs w:val="24"/>
                <w:shd w:val="clear" w:color="auto" w:fill="FFFFFF"/>
              </w:rPr>
              <w:t>MKN </w:t>
            </w:r>
            <w:r w:rsidR="007856E2" w:rsidRPr="0098195D">
              <w:rPr>
                <w:rFonts w:ascii="Times New Roman" w:hAnsi="Times New Roman" w:cs="Times New Roman"/>
                <w:bCs/>
                <w:sz w:val="24"/>
                <w:szCs w:val="24"/>
                <w:shd w:val="clear" w:color="auto" w:fill="FFFFFF"/>
              </w:rPr>
              <w:t>696 21.</w:t>
            </w:r>
            <w:r w:rsidR="00C22252" w:rsidRPr="0098195D">
              <w:rPr>
                <w:rFonts w:ascii="Times New Roman" w:hAnsi="Times New Roman" w:cs="Times New Roman"/>
                <w:bCs/>
                <w:sz w:val="24"/>
                <w:szCs w:val="24"/>
                <w:shd w:val="clear" w:color="auto" w:fill="FFFFFF"/>
              </w:rPr>
              <w:t> </w:t>
            </w:r>
            <w:r w:rsidR="007856E2" w:rsidRPr="0098195D">
              <w:rPr>
                <w:rFonts w:ascii="Times New Roman" w:hAnsi="Times New Roman" w:cs="Times New Roman"/>
                <w:bCs/>
                <w:sz w:val="24"/>
                <w:szCs w:val="24"/>
                <w:shd w:val="clear" w:color="auto" w:fill="FFFFFF"/>
              </w:rPr>
              <w:t>punkts.</w:t>
            </w:r>
          </w:p>
          <w:p w14:paraId="0EE20979" w14:textId="005829EE" w:rsidR="008277F1" w:rsidRPr="0098195D" w:rsidRDefault="00EC6695" w:rsidP="00DB58C4">
            <w:pPr>
              <w:spacing w:after="120" w:line="240" w:lineRule="auto"/>
              <w:jc w:val="both"/>
              <w:rPr>
                <w:rFonts w:ascii="Times New Roman" w:hAnsi="Times New Roman" w:cs="Times New Roman"/>
                <w:bCs/>
                <w:sz w:val="24"/>
                <w:szCs w:val="24"/>
              </w:rPr>
            </w:pPr>
            <w:r w:rsidRPr="0098195D">
              <w:rPr>
                <w:rFonts w:ascii="Times New Roman" w:hAnsi="Times New Roman" w:cs="Times New Roman"/>
                <w:bCs/>
                <w:sz w:val="24"/>
                <w:szCs w:val="24"/>
              </w:rPr>
              <w:t xml:space="preserve">Izvērtējot pārkāpumu aktualitāti (statistiku), izmantota informācija par </w:t>
            </w:r>
            <w:r w:rsidR="008277F1" w:rsidRPr="0098195D">
              <w:rPr>
                <w:rFonts w:ascii="Times New Roman" w:hAnsi="Times New Roman" w:cs="Times New Roman"/>
                <w:bCs/>
                <w:sz w:val="24"/>
                <w:szCs w:val="24"/>
              </w:rPr>
              <w:t>V</w:t>
            </w:r>
            <w:r w:rsidR="0060648F" w:rsidRPr="0098195D">
              <w:rPr>
                <w:rFonts w:ascii="Times New Roman" w:hAnsi="Times New Roman" w:cs="Times New Roman"/>
                <w:bCs/>
                <w:sz w:val="24"/>
                <w:szCs w:val="24"/>
              </w:rPr>
              <w:t xml:space="preserve">alsts vides dienesta (turpmāk – VVD) </w:t>
            </w:r>
            <w:r w:rsidR="008277F1" w:rsidRPr="0098195D">
              <w:rPr>
                <w:rFonts w:ascii="Times New Roman" w:hAnsi="Times New Roman" w:cs="Times New Roman"/>
                <w:bCs/>
                <w:sz w:val="24"/>
                <w:szCs w:val="24"/>
              </w:rPr>
              <w:t>veiktajām pārbaudēm un piemērotajiem sodiem par administratīvajiem pārkāpumiem vides aizsardzības jomā</w:t>
            </w:r>
            <w:r w:rsidR="008277F1" w:rsidRPr="0098195D">
              <w:rPr>
                <w:rStyle w:val="FootnoteReference"/>
                <w:rFonts w:ascii="Times New Roman" w:hAnsi="Times New Roman" w:cs="Times New Roman"/>
                <w:bCs/>
                <w:sz w:val="24"/>
                <w:szCs w:val="24"/>
              </w:rPr>
              <w:footnoteReference w:id="5"/>
            </w:r>
            <w:r w:rsidRPr="0098195D">
              <w:rPr>
                <w:rFonts w:ascii="Times New Roman" w:hAnsi="Times New Roman" w:cs="Times New Roman"/>
                <w:bCs/>
                <w:sz w:val="24"/>
                <w:szCs w:val="24"/>
              </w:rPr>
              <w:t xml:space="preserve"> par pēdējiem trīs gadiem</w:t>
            </w:r>
            <w:r w:rsidR="008277F1" w:rsidRPr="0098195D">
              <w:rPr>
                <w:rFonts w:ascii="Times New Roman" w:hAnsi="Times New Roman" w:cs="Times New Roman"/>
                <w:bCs/>
                <w:sz w:val="24"/>
                <w:szCs w:val="24"/>
              </w:rPr>
              <w:t>.</w:t>
            </w:r>
            <w:r w:rsidRPr="0098195D">
              <w:rPr>
                <w:rFonts w:ascii="Times New Roman" w:hAnsi="Times New Roman" w:cs="Times New Roman"/>
                <w:bCs/>
                <w:sz w:val="24"/>
                <w:szCs w:val="24"/>
              </w:rPr>
              <w:t xml:space="preserve"> 2016. gadā ir pieejama informācija par kopējo izdarīto LAPK </w:t>
            </w:r>
            <w:r w:rsidRPr="0098195D">
              <w:rPr>
                <w:rFonts w:ascii="Times New Roman" w:eastAsia="Times New Roman" w:hAnsi="Times New Roman" w:cs="Times New Roman"/>
                <w:sz w:val="24"/>
                <w:szCs w:val="24"/>
              </w:rPr>
              <w:t>47.,</w:t>
            </w:r>
            <w:r w:rsidR="00DD52E0" w:rsidRPr="0098195D">
              <w:rPr>
                <w:rFonts w:ascii="Times New Roman" w:eastAsia="Times New Roman" w:hAnsi="Times New Roman" w:cs="Times New Roman"/>
                <w:sz w:val="24"/>
                <w:szCs w:val="24"/>
              </w:rPr>
              <w:t xml:space="preserve"> </w:t>
            </w:r>
            <w:r w:rsidRPr="0098195D">
              <w:rPr>
                <w:rFonts w:ascii="Times New Roman" w:eastAsia="Times New Roman" w:hAnsi="Times New Roman" w:cs="Times New Roman"/>
                <w:sz w:val="24"/>
                <w:szCs w:val="24"/>
              </w:rPr>
              <w:t>55., 55.</w:t>
            </w:r>
            <w:r w:rsidRPr="0098195D">
              <w:rPr>
                <w:rFonts w:ascii="Times New Roman" w:eastAsia="Times New Roman" w:hAnsi="Times New Roman" w:cs="Times New Roman"/>
                <w:sz w:val="24"/>
                <w:szCs w:val="24"/>
                <w:vertAlign w:val="superscript"/>
              </w:rPr>
              <w:t>1</w:t>
            </w:r>
            <w:r w:rsidRPr="0098195D">
              <w:rPr>
                <w:rFonts w:ascii="Times New Roman" w:eastAsia="Times New Roman" w:hAnsi="Times New Roman" w:cs="Times New Roman"/>
                <w:sz w:val="24"/>
                <w:szCs w:val="24"/>
              </w:rPr>
              <w:t>., 56.</w:t>
            </w:r>
            <w:r w:rsidR="00DD52E0" w:rsidRPr="0098195D">
              <w:rPr>
                <w:rFonts w:ascii="Times New Roman" w:eastAsia="Times New Roman" w:hAnsi="Times New Roman" w:cs="Times New Roman"/>
                <w:sz w:val="24"/>
                <w:szCs w:val="24"/>
              </w:rPr>
              <w:t> </w:t>
            </w:r>
            <w:r w:rsidRPr="0098195D">
              <w:rPr>
                <w:rFonts w:ascii="Times New Roman" w:eastAsia="Times New Roman" w:hAnsi="Times New Roman" w:cs="Times New Roman"/>
                <w:sz w:val="24"/>
                <w:szCs w:val="24"/>
              </w:rPr>
              <w:t>pant</w:t>
            </w:r>
            <w:r w:rsidR="00926743">
              <w:rPr>
                <w:rFonts w:ascii="Times New Roman" w:eastAsia="Times New Roman" w:hAnsi="Times New Roman" w:cs="Times New Roman"/>
                <w:sz w:val="24"/>
                <w:szCs w:val="24"/>
              </w:rPr>
              <w:t>ā</w:t>
            </w:r>
            <w:r w:rsidR="00467A32" w:rsidRPr="0098195D">
              <w:rPr>
                <w:rFonts w:ascii="Times New Roman" w:eastAsia="Times New Roman" w:hAnsi="Times New Roman" w:cs="Times New Roman"/>
                <w:sz w:val="24"/>
                <w:szCs w:val="24"/>
              </w:rPr>
              <w:t xml:space="preserve"> norādīto</w:t>
            </w:r>
            <w:r w:rsidRPr="0098195D">
              <w:rPr>
                <w:rFonts w:ascii="Times New Roman" w:hAnsi="Times New Roman" w:cs="Times New Roman"/>
                <w:bCs/>
                <w:sz w:val="24"/>
                <w:szCs w:val="24"/>
              </w:rPr>
              <w:t xml:space="preserve"> pārkāpumu skaitu pa mēnešiem, bet</w:t>
            </w:r>
            <w:r w:rsidR="00467A32" w:rsidRPr="0098195D">
              <w:rPr>
                <w:rFonts w:ascii="Times New Roman" w:hAnsi="Times New Roman" w:cs="Times New Roman"/>
                <w:bCs/>
                <w:sz w:val="24"/>
                <w:szCs w:val="24"/>
              </w:rPr>
              <w:t>,</w:t>
            </w:r>
            <w:r w:rsidRPr="0098195D">
              <w:rPr>
                <w:rFonts w:ascii="Times New Roman" w:hAnsi="Times New Roman" w:cs="Times New Roman"/>
                <w:bCs/>
                <w:sz w:val="24"/>
                <w:szCs w:val="24"/>
              </w:rPr>
              <w:t xml:space="preserve"> sākot no 2017. gada</w:t>
            </w:r>
            <w:r w:rsidR="00467A32" w:rsidRPr="0098195D">
              <w:rPr>
                <w:rFonts w:ascii="Times New Roman" w:hAnsi="Times New Roman" w:cs="Times New Roman"/>
                <w:bCs/>
                <w:sz w:val="24"/>
                <w:szCs w:val="24"/>
              </w:rPr>
              <w:t>,</w:t>
            </w:r>
            <w:r w:rsidRPr="0098195D">
              <w:rPr>
                <w:rFonts w:ascii="Times New Roman" w:hAnsi="Times New Roman" w:cs="Times New Roman"/>
                <w:bCs/>
                <w:sz w:val="24"/>
                <w:szCs w:val="24"/>
              </w:rPr>
              <w:t xml:space="preserve"> ir informācija par pārkāpumiem zemes dzīļu izmantošanā bez zemes dzīļu izmantošanas licences (LAPK 55.</w:t>
            </w:r>
            <w:r w:rsidRPr="0098195D">
              <w:rPr>
                <w:rFonts w:ascii="Times New Roman" w:hAnsi="Times New Roman" w:cs="Times New Roman"/>
                <w:bCs/>
                <w:sz w:val="24"/>
                <w:szCs w:val="24"/>
                <w:vertAlign w:val="superscript"/>
              </w:rPr>
              <w:t>1</w:t>
            </w:r>
            <w:r w:rsidR="00E20374" w:rsidRPr="0098195D">
              <w:rPr>
                <w:rFonts w:ascii="Times New Roman" w:hAnsi="Times New Roman" w:cs="Times New Roman"/>
                <w:bCs/>
                <w:sz w:val="24"/>
                <w:szCs w:val="24"/>
                <w:vertAlign w:val="superscript"/>
              </w:rPr>
              <w:t> </w:t>
            </w:r>
            <w:r w:rsidRPr="0098195D">
              <w:rPr>
                <w:rFonts w:ascii="Times New Roman" w:hAnsi="Times New Roman" w:cs="Times New Roman"/>
                <w:bCs/>
                <w:sz w:val="24"/>
                <w:szCs w:val="24"/>
              </w:rPr>
              <w:t>pants)</w:t>
            </w:r>
            <w:r w:rsidR="0060648F" w:rsidRPr="0098195D">
              <w:rPr>
                <w:rFonts w:ascii="Times New Roman" w:hAnsi="Times New Roman" w:cs="Times New Roman"/>
                <w:bCs/>
                <w:sz w:val="24"/>
                <w:szCs w:val="24"/>
              </w:rPr>
              <w:t xml:space="preserve"> atsevišķi</w:t>
            </w:r>
            <w:r w:rsidRPr="0098195D">
              <w:rPr>
                <w:rFonts w:ascii="Times New Roman" w:hAnsi="Times New Roman" w:cs="Times New Roman"/>
                <w:bCs/>
                <w:sz w:val="24"/>
                <w:szCs w:val="24"/>
              </w:rPr>
              <w:t xml:space="preserve">. </w:t>
            </w:r>
            <w:r w:rsidR="00101803" w:rsidRPr="0098195D">
              <w:rPr>
                <w:rFonts w:ascii="Times New Roman" w:hAnsi="Times New Roman" w:cs="Times New Roman"/>
                <w:bCs/>
                <w:sz w:val="24"/>
                <w:szCs w:val="24"/>
              </w:rPr>
              <w:t>2016</w:t>
            </w:r>
            <w:r w:rsidR="00896DB0" w:rsidRPr="0098195D">
              <w:rPr>
                <w:rFonts w:ascii="Times New Roman" w:hAnsi="Times New Roman" w:cs="Times New Roman"/>
                <w:bCs/>
                <w:sz w:val="24"/>
                <w:szCs w:val="24"/>
              </w:rPr>
              <w:t xml:space="preserve">. gadā reģistrēto pārkāpumu skaits </w:t>
            </w:r>
            <w:r w:rsidR="0060648F" w:rsidRPr="0098195D">
              <w:rPr>
                <w:rFonts w:ascii="Times New Roman" w:hAnsi="Times New Roman" w:cs="Times New Roman"/>
                <w:bCs/>
                <w:sz w:val="24"/>
                <w:szCs w:val="24"/>
              </w:rPr>
              <w:t>bija</w:t>
            </w:r>
            <w:r w:rsidR="00896DB0" w:rsidRPr="0098195D">
              <w:rPr>
                <w:rFonts w:ascii="Times New Roman" w:hAnsi="Times New Roman" w:cs="Times New Roman"/>
                <w:bCs/>
                <w:sz w:val="24"/>
                <w:szCs w:val="24"/>
              </w:rPr>
              <w:t xml:space="preserve"> 22, attiecīgi naudas sods bija 10</w:t>
            </w:r>
            <w:r w:rsidR="00CE4561">
              <w:rPr>
                <w:rFonts w:ascii="Times New Roman" w:hAnsi="Times New Roman" w:cs="Times New Roman"/>
                <w:bCs/>
                <w:sz w:val="24"/>
                <w:szCs w:val="24"/>
              </w:rPr>
              <w:t> </w:t>
            </w:r>
            <w:r w:rsidR="00896DB0" w:rsidRPr="0098195D">
              <w:rPr>
                <w:rFonts w:ascii="Times New Roman" w:hAnsi="Times New Roman" w:cs="Times New Roman"/>
                <w:bCs/>
                <w:sz w:val="24"/>
                <w:szCs w:val="24"/>
              </w:rPr>
              <w:t>200</w:t>
            </w:r>
            <w:r w:rsidR="007B4B9D" w:rsidRPr="0098195D">
              <w:rPr>
                <w:rFonts w:ascii="Times New Roman" w:hAnsi="Times New Roman" w:cs="Times New Roman"/>
                <w:bCs/>
                <w:sz w:val="24"/>
                <w:szCs w:val="24"/>
              </w:rPr>
              <w:t> </w:t>
            </w:r>
            <w:proofErr w:type="spellStart"/>
            <w:r w:rsidR="00896DB0" w:rsidRPr="0098195D">
              <w:rPr>
                <w:rFonts w:ascii="Times New Roman" w:hAnsi="Times New Roman" w:cs="Times New Roman"/>
                <w:bCs/>
                <w:i/>
                <w:sz w:val="24"/>
                <w:szCs w:val="24"/>
              </w:rPr>
              <w:t>euro</w:t>
            </w:r>
            <w:proofErr w:type="spellEnd"/>
            <w:r w:rsidR="00896DB0" w:rsidRPr="0098195D">
              <w:rPr>
                <w:rFonts w:ascii="Times New Roman" w:hAnsi="Times New Roman" w:cs="Times New Roman"/>
                <w:bCs/>
                <w:sz w:val="24"/>
                <w:szCs w:val="24"/>
              </w:rPr>
              <w:t>.</w:t>
            </w:r>
            <w:r w:rsidR="007B4B9D" w:rsidRPr="0098195D">
              <w:rPr>
                <w:rFonts w:ascii="Times New Roman" w:hAnsi="Times New Roman" w:cs="Times New Roman"/>
                <w:bCs/>
                <w:sz w:val="24"/>
                <w:szCs w:val="24"/>
              </w:rPr>
              <w:t xml:space="preserve"> 2017.</w:t>
            </w:r>
            <w:r w:rsidR="0060648F" w:rsidRPr="0098195D">
              <w:rPr>
                <w:rFonts w:ascii="Times New Roman" w:hAnsi="Times New Roman" w:cs="Times New Roman"/>
                <w:bCs/>
                <w:sz w:val="24"/>
                <w:szCs w:val="24"/>
              </w:rPr>
              <w:t> </w:t>
            </w:r>
            <w:r w:rsidR="007B4B9D" w:rsidRPr="0098195D">
              <w:rPr>
                <w:rFonts w:ascii="Times New Roman" w:hAnsi="Times New Roman" w:cs="Times New Roman"/>
                <w:bCs/>
                <w:sz w:val="24"/>
                <w:szCs w:val="24"/>
              </w:rPr>
              <w:t xml:space="preserve">gadā kopumā reģistrēti 17 pārkāpumi, no kuriem 10 bija par zemes dzīļu izmantošanu bez zemes dzīļu izmantošanas licences. Kopējais </w:t>
            </w:r>
            <w:r w:rsidR="0060648F" w:rsidRPr="0098195D">
              <w:rPr>
                <w:rFonts w:ascii="Times New Roman" w:hAnsi="Times New Roman" w:cs="Times New Roman"/>
                <w:bCs/>
                <w:sz w:val="24"/>
                <w:szCs w:val="24"/>
              </w:rPr>
              <w:t>piemērotais</w:t>
            </w:r>
            <w:r w:rsidR="007B4B9D" w:rsidRPr="0098195D">
              <w:rPr>
                <w:rFonts w:ascii="Times New Roman" w:hAnsi="Times New Roman" w:cs="Times New Roman"/>
                <w:bCs/>
                <w:sz w:val="24"/>
                <w:szCs w:val="24"/>
              </w:rPr>
              <w:t xml:space="preserve"> soda naudas apmērs 5320 </w:t>
            </w:r>
            <w:proofErr w:type="spellStart"/>
            <w:r w:rsidR="007B4B9D" w:rsidRPr="0098195D">
              <w:rPr>
                <w:rFonts w:ascii="Times New Roman" w:hAnsi="Times New Roman" w:cs="Times New Roman"/>
                <w:bCs/>
                <w:i/>
                <w:sz w:val="24"/>
                <w:szCs w:val="24"/>
              </w:rPr>
              <w:t>euro</w:t>
            </w:r>
            <w:proofErr w:type="spellEnd"/>
            <w:r w:rsidR="007B4B9D" w:rsidRPr="0098195D">
              <w:rPr>
                <w:rFonts w:ascii="Times New Roman" w:hAnsi="Times New Roman" w:cs="Times New Roman"/>
                <w:bCs/>
                <w:sz w:val="24"/>
                <w:szCs w:val="24"/>
              </w:rPr>
              <w:t>, no kuriem 3480 </w:t>
            </w:r>
            <w:proofErr w:type="spellStart"/>
            <w:r w:rsidR="007B4B9D" w:rsidRPr="0098195D">
              <w:rPr>
                <w:rFonts w:ascii="Times New Roman" w:hAnsi="Times New Roman" w:cs="Times New Roman"/>
                <w:bCs/>
                <w:i/>
                <w:sz w:val="24"/>
                <w:szCs w:val="24"/>
              </w:rPr>
              <w:t>euro</w:t>
            </w:r>
            <w:proofErr w:type="spellEnd"/>
            <w:r w:rsidR="007B4B9D" w:rsidRPr="0098195D">
              <w:rPr>
                <w:rFonts w:ascii="Times New Roman" w:hAnsi="Times New Roman" w:cs="Times New Roman"/>
                <w:bCs/>
                <w:sz w:val="24"/>
                <w:szCs w:val="24"/>
              </w:rPr>
              <w:t xml:space="preserve"> par darbībām bez zemes dzīļu izmantošanas licences.</w:t>
            </w:r>
            <w:r w:rsidR="00AA7F1A" w:rsidRPr="0098195D">
              <w:rPr>
                <w:rFonts w:ascii="Times New Roman" w:hAnsi="Times New Roman" w:cs="Times New Roman"/>
                <w:bCs/>
                <w:sz w:val="24"/>
                <w:szCs w:val="24"/>
              </w:rPr>
              <w:t xml:space="preserve"> 2018. gad</w:t>
            </w:r>
            <w:r w:rsidR="00101803" w:rsidRPr="0098195D">
              <w:rPr>
                <w:rFonts w:ascii="Times New Roman" w:hAnsi="Times New Roman" w:cs="Times New Roman"/>
                <w:bCs/>
                <w:sz w:val="24"/>
                <w:szCs w:val="24"/>
              </w:rPr>
              <w:t>ā</w:t>
            </w:r>
            <w:r w:rsidR="00AA7F1A" w:rsidRPr="0098195D">
              <w:rPr>
                <w:rFonts w:ascii="Times New Roman" w:hAnsi="Times New Roman" w:cs="Times New Roman"/>
                <w:bCs/>
                <w:sz w:val="24"/>
                <w:szCs w:val="24"/>
              </w:rPr>
              <w:t xml:space="preserve"> reģistrēt</w:t>
            </w:r>
            <w:r w:rsidR="009C4F81" w:rsidRPr="0098195D">
              <w:rPr>
                <w:rFonts w:ascii="Times New Roman" w:hAnsi="Times New Roman" w:cs="Times New Roman"/>
                <w:bCs/>
                <w:sz w:val="24"/>
                <w:szCs w:val="24"/>
              </w:rPr>
              <w:t>i</w:t>
            </w:r>
            <w:r w:rsidR="00AA7F1A" w:rsidRPr="0098195D">
              <w:rPr>
                <w:rFonts w:ascii="Times New Roman" w:hAnsi="Times New Roman" w:cs="Times New Roman"/>
                <w:bCs/>
                <w:sz w:val="24"/>
                <w:szCs w:val="24"/>
              </w:rPr>
              <w:t xml:space="preserve"> </w:t>
            </w:r>
            <w:r w:rsidR="00935EA3" w:rsidRPr="0098195D">
              <w:rPr>
                <w:rFonts w:ascii="Times New Roman" w:hAnsi="Times New Roman" w:cs="Times New Roman"/>
                <w:bCs/>
                <w:sz w:val="24"/>
                <w:szCs w:val="24"/>
              </w:rPr>
              <w:t xml:space="preserve">kopumā </w:t>
            </w:r>
            <w:r w:rsidR="009C4F81" w:rsidRPr="0098195D">
              <w:rPr>
                <w:rFonts w:ascii="Times New Roman" w:hAnsi="Times New Roman" w:cs="Times New Roman"/>
                <w:bCs/>
                <w:sz w:val="24"/>
                <w:szCs w:val="24"/>
              </w:rPr>
              <w:t xml:space="preserve">19 </w:t>
            </w:r>
            <w:r w:rsidR="00AA7F1A" w:rsidRPr="0098195D">
              <w:rPr>
                <w:rFonts w:ascii="Times New Roman" w:hAnsi="Times New Roman" w:cs="Times New Roman"/>
                <w:bCs/>
                <w:sz w:val="24"/>
                <w:szCs w:val="24"/>
              </w:rPr>
              <w:t>pārkāpum</w:t>
            </w:r>
            <w:r w:rsidR="009C4F81" w:rsidRPr="0098195D">
              <w:rPr>
                <w:rFonts w:ascii="Times New Roman" w:hAnsi="Times New Roman" w:cs="Times New Roman"/>
                <w:bCs/>
                <w:sz w:val="24"/>
                <w:szCs w:val="24"/>
              </w:rPr>
              <w:t>i</w:t>
            </w:r>
            <w:r w:rsidR="0060648F" w:rsidRPr="0098195D">
              <w:rPr>
                <w:rFonts w:ascii="Times New Roman" w:hAnsi="Times New Roman" w:cs="Times New Roman"/>
                <w:bCs/>
                <w:sz w:val="24"/>
                <w:szCs w:val="24"/>
              </w:rPr>
              <w:t xml:space="preserve"> par zemes dzīļu aizsardzības un izmantošanas noteikumu pārkāpšanu un</w:t>
            </w:r>
            <w:r w:rsidR="00C47EA6" w:rsidRPr="0098195D">
              <w:rPr>
                <w:rFonts w:ascii="Times New Roman" w:hAnsi="Times New Roman" w:cs="Times New Roman"/>
                <w:bCs/>
                <w:sz w:val="24"/>
                <w:szCs w:val="24"/>
              </w:rPr>
              <w:t xml:space="preserve"> kopējais</w:t>
            </w:r>
            <w:r w:rsidR="0060648F" w:rsidRPr="0098195D">
              <w:rPr>
                <w:rFonts w:ascii="Times New Roman" w:hAnsi="Times New Roman" w:cs="Times New Roman"/>
                <w:bCs/>
                <w:sz w:val="24"/>
                <w:szCs w:val="24"/>
              </w:rPr>
              <w:t xml:space="preserve"> piemērot</w:t>
            </w:r>
            <w:r w:rsidR="00C47EA6" w:rsidRPr="0098195D">
              <w:rPr>
                <w:rFonts w:ascii="Times New Roman" w:hAnsi="Times New Roman" w:cs="Times New Roman"/>
                <w:bCs/>
                <w:sz w:val="24"/>
                <w:szCs w:val="24"/>
              </w:rPr>
              <w:t>ais</w:t>
            </w:r>
            <w:r w:rsidR="00AA7F1A" w:rsidRPr="0098195D">
              <w:rPr>
                <w:rFonts w:ascii="Times New Roman" w:hAnsi="Times New Roman" w:cs="Times New Roman"/>
                <w:bCs/>
                <w:sz w:val="24"/>
                <w:szCs w:val="24"/>
              </w:rPr>
              <w:t xml:space="preserve"> naudas </w:t>
            </w:r>
            <w:r w:rsidR="0060648F" w:rsidRPr="0098195D">
              <w:rPr>
                <w:rFonts w:ascii="Times New Roman" w:hAnsi="Times New Roman" w:cs="Times New Roman"/>
                <w:bCs/>
                <w:sz w:val="24"/>
                <w:szCs w:val="24"/>
              </w:rPr>
              <w:t>sods</w:t>
            </w:r>
            <w:r w:rsidR="00AA7F1A" w:rsidRPr="0098195D">
              <w:rPr>
                <w:rFonts w:ascii="Times New Roman" w:hAnsi="Times New Roman" w:cs="Times New Roman"/>
                <w:bCs/>
                <w:sz w:val="24"/>
                <w:szCs w:val="24"/>
              </w:rPr>
              <w:t xml:space="preserve"> </w:t>
            </w:r>
            <w:r w:rsidR="00C47EA6" w:rsidRPr="0098195D">
              <w:rPr>
                <w:rFonts w:ascii="Times New Roman" w:hAnsi="Times New Roman" w:cs="Times New Roman"/>
                <w:bCs/>
                <w:sz w:val="24"/>
                <w:szCs w:val="24"/>
              </w:rPr>
              <w:t xml:space="preserve">ir </w:t>
            </w:r>
            <w:r w:rsidR="009C4F81" w:rsidRPr="0098195D">
              <w:rPr>
                <w:rFonts w:ascii="Times New Roman" w:hAnsi="Times New Roman" w:cs="Times New Roman"/>
                <w:bCs/>
                <w:sz w:val="24"/>
                <w:szCs w:val="24"/>
              </w:rPr>
              <w:t>5870 </w:t>
            </w:r>
            <w:proofErr w:type="spellStart"/>
            <w:r w:rsidR="00AA7F1A" w:rsidRPr="0098195D">
              <w:rPr>
                <w:rFonts w:ascii="Times New Roman" w:hAnsi="Times New Roman" w:cs="Times New Roman"/>
                <w:bCs/>
                <w:i/>
                <w:sz w:val="24"/>
                <w:szCs w:val="24"/>
              </w:rPr>
              <w:t>euro</w:t>
            </w:r>
            <w:proofErr w:type="spellEnd"/>
            <w:r w:rsidR="00467A32" w:rsidRPr="0098195D">
              <w:rPr>
                <w:rFonts w:ascii="Times New Roman" w:hAnsi="Times New Roman" w:cs="Times New Roman"/>
                <w:bCs/>
                <w:i/>
                <w:sz w:val="24"/>
                <w:szCs w:val="24"/>
              </w:rPr>
              <w:t xml:space="preserve"> </w:t>
            </w:r>
            <w:r w:rsidR="00467A32" w:rsidRPr="0098195D">
              <w:rPr>
                <w:rFonts w:ascii="Times New Roman" w:hAnsi="Times New Roman" w:cs="Times New Roman"/>
                <w:bCs/>
                <w:sz w:val="24"/>
                <w:szCs w:val="24"/>
              </w:rPr>
              <w:t>apmērā</w:t>
            </w:r>
            <w:r w:rsidR="00AA7F1A" w:rsidRPr="0098195D">
              <w:rPr>
                <w:rFonts w:ascii="Times New Roman" w:hAnsi="Times New Roman" w:cs="Times New Roman"/>
                <w:bCs/>
                <w:sz w:val="24"/>
                <w:szCs w:val="24"/>
              </w:rPr>
              <w:t>.</w:t>
            </w:r>
            <w:r w:rsidR="0052068B" w:rsidRPr="0098195D">
              <w:rPr>
                <w:rFonts w:ascii="Times New Roman" w:hAnsi="Times New Roman" w:cs="Times New Roman"/>
                <w:bCs/>
                <w:sz w:val="24"/>
                <w:szCs w:val="24"/>
              </w:rPr>
              <w:t xml:space="preserve"> </w:t>
            </w:r>
          </w:p>
          <w:p w14:paraId="10922F6A" w14:textId="195D1D87" w:rsidR="008277F1" w:rsidRPr="0098195D" w:rsidRDefault="008277F1" w:rsidP="000800E2">
            <w:pPr>
              <w:spacing w:after="120" w:line="240" w:lineRule="auto"/>
              <w:ind w:right="57"/>
              <w:jc w:val="both"/>
              <w:rPr>
                <w:rFonts w:ascii="Times New Roman" w:hAnsi="Times New Roman" w:cs="Times New Roman"/>
                <w:sz w:val="24"/>
                <w:szCs w:val="24"/>
              </w:rPr>
            </w:pPr>
            <w:r w:rsidRPr="0098195D">
              <w:rPr>
                <w:rFonts w:ascii="Times New Roman" w:hAnsi="Times New Roman" w:cs="Times New Roman"/>
                <w:sz w:val="24"/>
                <w:szCs w:val="24"/>
              </w:rPr>
              <w:t xml:space="preserve">Atbilstoši likumprojekta </w:t>
            </w:r>
            <w:r w:rsidRPr="0098195D">
              <w:rPr>
                <w:rFonts w:ascii="Times New Roman" w:hAnsi="Times New Roman" w:cs="Times New Roman"/>
                <w:bCs/>
                <w:sz w:val="24"/>
                <w:szCs w:val="24"/>
              </w:rPr>
              <w:t>“</w:t>
            </w:r>
            <w:r w:rsidR="00B628AF" w:rsidRPr="0098195D">
              <w:rPr>
                <w:rFonts w:ascii="Times New Roman" w:hAnsi="Times New Roman" w:cs="Times New Roman"/>
                <w:sz w:val="24"/>
                <w:szCs w:val="24"/>
              </w:rPr>
              <w:t>Administratīvās atbildības likums</w:t>
            </w:r>
            <w:r w:rsidRPr="0098195D">
              <w:rPr>
                <w:rFonts w:ascii="Times New Roman" w:hAnsi="Times New Roman" w:cs="Times New Roman"/>
                <w:sz w:val="24"/>
                <w:szCs w:val="24"/>
              </w:rPr>
              <w:t xml:space="preserve">” (Nr. 16/Lp12) </w:t>
            </w:r>
            <w:r w:rsidR="009175DC" w:rsidRPr="0098195D">
              <w:rPr>
                <w:rFonts w:ascii="Times New Roman" w:hAnsi="Times New Roman" w:cs="Times New Roman"/>
                <w:sz w:val="24"/>
                <w:szCs w:val="24"/>
              </w:rPr>
              <w:t xml:space="preserve">16. pantam </w:t>
            </w:r>
            <w:r w:rsidRPr="0098195D">
              <w:rPr>
                <w:rFonts w:ascii="Times New Roman" w:hAnsi="Times New Roman" w:cs="Times New Roman"/>
                <w:sz w:val="24"/>
                <w:szCs w:val="24"/>
              </w:rPr>
              <w:t xml:space="preserve">naudas sods ir noteikta naudas summa, kas administratīvi sodītajai personai jāmaksā par izdarītu administratīvo pārkāpumu, un vienas naudas soda vienības vērtība ir pieci </w:t>
            </w:r>
            <w:proofErr w:type="spellStart"/>
            <w:r w:rsidRPr="0098195D">
              <w:rPr>
                <w:rFonts w:ascii="Times New Roman" w:hAnsi="Times New Roman" w:cs="Times New Roman"/>
                <w:i/>
                <w:sz w:val="24"/>
                <w:szCs w:val="24"/>
              </w:rPr>
              <w:t>euro</w:t>
            </w:r>
            <w:proofErr w:type="spellEnd"/>
            <w:r w:rsidR="00AD625F" w:rsidRPr="0098195D">
              <w:rPr>
                <w:rFonts w:ascii="Times New Roman" w:hAnsi="Times New Roman" w:cs="Times New Roman"/>
                <w:sz w:val="24"/>
                <w:szCs w:val="24"/>
              </w:rPr>
              <w:t>.</w:t>
            </w:r>
          </w:p>
          <w:p w14:paraId="5331C1C9" w14:textId="34F51FE1" w:rsidR="00FE431E" w:rsidRPr="0098195D" w:rsidRDefault="00EE455F" w:rsidP="000800E2">
            <w:pPr>
              <w:spacing w:after="120" w:line="240" w:lineRule="auto"/>
              <w:ind w:right="57"/>
              <w:jc w:val="both"/>
              <w:rPr>
                <w:rFonts w:ascii="Times New Roman" w:hAnsi="Times New Roman" w:cs="Times New Roman"/>
                <w:sz w:val="24"/>
                <w:szCs w:val="24"/>
              </w:rPr>
            </w:pPr>
            <w:r>
              <w:rPr>
                <w:rFonts w:ascii="Times New Roman" w:hAnsi="Times New Roman" w:cs="Times New Roman"/>
                <w:sz w:val="24"/>
                <w:szCs w:val="24"/>
              </w:rPr>
              <w:t>Likumprojektā paredzētais</w:t>
            </w:r>
            <w:r w:rsidR="000242C7">
              <w:rPr>
                <w:rFonts w:ascii="Times New Roman" w:hAnsi="Times New Roman" w:cs="Times New Roman"/>
                <w:sz w:val="24"/>
                <w:szCs w:val="24"/>
              </w:rPr>
              <w:t xml:space="preserve"> Likuma </w:t>
            </w:r>
            <w:r w:rsidR="00460298">
              <w:rPr>
                <w:rFonts w:ascii="Times New Roman" w:hAnsi="Times New Roman" w:cs="Times New Roman"/>
                <w:sz w:val="24"/>
                <w:szCs w:val="24"/>
              </w:rPr>
              <w:t>23</w:t>
            </w:r>
            <w:r w:rsidR="00FE431E" w:rsidRPr="0098195D">
              <w:rPr>
                <w:rFonts w:ascii="Times New Roman" w:hAnsi="Times New Roman" w:cs="Times New Roman"/>
                <w:sz w:val="24"/>
                <w:szCs w:val="24"/>
              </w:rPr>
              <w:t>.</w:t>
            </w:r>
            <w:r w:rsidR="00FE431E" w:rsidRPr="0098195D">
              <w:rPr>
                <w:rFonts w:ascii="Times New Roman" w:hAnsi="Times New Roman" w:cs="Times New Roman"/>
                <w:sz w:val="24"/>
                <w:szCs w:val="24"/>
                <w:vertAlign w:val="superscript"/>
              </w:rPr>
              <w:t>2</w:t>
            </w:r>
            <w:r w:rsidR="00E20374" w:rsidRPr="0098195D">
              <w:rPr>
                <w:rFonts w:ascii="Times New Roman" w:hAnsi="Times New Roman" w:cs="Times New Roman"/>
                <w:sz w:val="24"/>
                <w:szCs w:val="24"/>
                <w:vertAlign w:val="superscript"/>
              </w:rPr>
              <w:t> </w:t>
            </w:r>
            <w:r w:rsidR="00FE431E" w:rsidRPr="0098195D">
              <w:rPr>
                <w:rFonts w:ascii="Times New Roman" w:hAnsi="Times New Roman" w:cs="Times New Roman"/>
                <w:sz w:val="24"/>
                <w:szCs w:val="24"/>
              </w:rPr>
              <w:t xml:space="preserve">pants paredz, ka administratīvo pārkāpumu procesu par pārkāpumiem zemes dzīļu izmantošanas un aizsardzības jomā, kas minēti </w:t>
            </w:r>
            <w:r w:rsidR="000242C7">
              <w:rPr>
                <w:rFonts w:ascii="Times New Roman" w:hAnsi="Times New Roman" w:cs="Times New Roman"/>
                <w:sz w:val="24"/>
                <w:szCs w:val="24"/>
              </w:rPr>
              <w:t xml:space="preserve">Likuma </w:t>
            </w:r>
            <w:r w:rsidR="00460298">
              <w:rPr>
                <w:rFonts w:ascii="Times New Roman" w:hAnsi="Times New Roman" w:cs="Times New Roman"/>
                <w:sz w:val="24"/>
                <w:szCs w:val="24"/>
              </w:rPr>
              <w:t>23</w:t>
            </w:r>
            <w:r w:rsidR="00FE431E" w:rsidRPr="0098195D">
              <w:rPr>
                <w:rFonts w:ascii="Times New Roman" w:hAnsi="Times New Roman" w:cs="Times New Roman"/>
                <w:sz w:val="24"/>
                <w:szCs w:val="24"/>
              </w:rPr>
              <w:t>.</w:t>
            </w:r>
            <w:r w:rsidR="00FE431E" w:rsidRPr="0098195D">
              <w:rPr>
                <w:rFonts w:ascii="Times New Roman" w:hAnsi="Times New Roman" w:cs="Times New Roman"/>
                <w:sz w:val="24"/>
                <w:szCs w:val="24"/>
                <w:vertAlign w:val="superscript"/>
              </w:rPr>
              <w:t>1</w:t>
            </w:r>
            <w:r w:rsidR="003D2D69" w:rsidRPr="0098195D">
              <w:rPr>
                <w:rFonts w:ascii="Times New Roman" w:hAnsi="Times New Roman" w:cs="Times New Roman"/>
                <w:sz w:val="24"/>
                <w:szCs w:val="24"/>
                <w:vertAlign w:val="superscript"/>
              </w:rPr>
              <w:t> </w:t>
            </w:r>
            <w:r w:rsidR="00FE431E" w:rsidRPr="0098195D">
              <w:rPr>
                <w:rFonts w:ascii="Times New Roman" w:hAnsi="Times New Roman" w:cs="Times New Roman"/>
                <w:sz w:val="24"/>
                <w:szCs w:val="24"/>
              </w:rPr>
              <w:t>pantā</w:t>
            </w:r>
            <w:r w:rsidR="007A4B5B">
              <w:rPr>
                <w:rFonts w:ascii="Times New Roman" w:hAnsi="Times New Roman" w:cs="Times New Roman"/>
                <w:sz w:val="24"/>
                <w:szCs w:val="24"/>
              </w:rPr>
              <w:t>,</w:t>
            </w:r>
            <w:r w:rsidR="00FE431E" w:rsidRPr="0098195D">
              <w:rPr>
                <w:rFonts w:ascii="Times New Roman" w:hAnsi="Times New Roman" w:cs="Times New Roman"/>
                <w:sz w:val="24"/>
                <w:szCs w:val="24"/>
              </w:rPr>
              <w:t xml:space="preserve"> veic Valsts vides dienests.</w:t>
            </w:r>
          </w:p>
          <w:p w14:paraId="676D639F" w14:textId="21930E34" w:rsidR="00401725" w:rsidRPr="000800E2" w:rsidRDefault="008277F1" w:rsidP="006A6EDE">
            <w:pPr>
              <w:spacing w:after="120" w:line="240" w:lineRule="auto"/>
              <w:ind w:left="-31" w:right="57"/>
              <w:jc w:val="both"/>
              <w:rPr>
                <w:rFonts w:ascii="Times New Roman" w:hAnsi="Times New Roman" w:cs="Times New Roman"/>
                <w:sz w:val="24"/>
                <w:szCs w:val="24"/>
              </w:rPr>
            </w:pPr>
            <w:r w:rsidRPr="003C53F1">
              <w:rPr>
                <w:rFonts w:ascii="Times New Roman" w:hAnsi="Times New Roman" w:cs="Times New Roman"/>
                <w:sz w:val="24"/>
                <w:szCs w:val="24"/>
              </w:rPr>
              <w:t>Likumprojekts izstrādāts atbilstoši informatīvajā ziņojumā ietvertajām rekomendācijām.</w:t>
            </w:r>
            <w:r w:rsidR="00042C66">
              <w:rPr>
                <w:rFonts w:ascii="Times New Roman" w:hAnsi="Times New Roman" w:cs="Times New Roman"/>
                <w:sz w:val="24"/>
                <w:szCs w:val="24"/>
              </w:rPr>
              <w:t xml:space="preserve"> Tā </w:t>
            </w:r>
            <w:r w:rsidRPr="00042C66">
              <w:rPr>
                <w:rFonts w:ascii="Times New Roman" w:hAnsi="Times New Roman" w:cs="Times New Roman"/>
                <w:sz w:val="24"/>
                <w:szCs w:val="24"/>
              </w:rPr>
              <w:t>pieņemšana pilnībā nodrošinās informatīvajā ziņojumā minēto nostādņu ieviešanu.</w:t>
            </w:r>
          </w:p>
        </w:tc>
      </w:tr>
      <w:tr w:rsidR="008277F1" w:rsidRPr="00183FDD" w14:paraId="45DB738E" w14:textId="77777777" w:rsidTr="008277F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B8D915" w14:textId="611A315E" w:rsidR="008277F1" w:rsidRPr="00183FDD" w:rsidRDefault="008277F1"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486CE33B" w14:textId="77777777" w:rsidR="008277F1" w:rsidRPr="0098195D" w:rsidRDefault="008277F1" w:rsidP="00894177">
            <w:pPr>
              <w:spacing w:after="0" w:line="240" w:lineRule="auto"/>
              <w:rPr>
                <w:rFonts w:ascii="Times New Roman" w:eastAsia="Times New Roman" w:hAnsi="Times New Roman" w:cs="Times New Roman"/>
                <w:iCs/>
                <w:sz w:val="24"/>
                <w:szCs w:val="24"/>
                <w:lang w:eastAsia="lv-LV"/>
              </w:rPr>
            </w:pPr>
            <w:r w:rsidRPr="0098195D">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145617CB" w14:textId="2C7377B3" w:rsidR="008277F1" w:rsidRPr="0098195D" w:rsidRDefault="007F78C1" w:rsidP="00C47EA6">
            <w:pPr>
              <w:spacing w:line="240" w:lineRule="auto"/>
              <w:ind w:left="-31" w:right="57"/>
              <w:jc w:val="both"/>
              <w:rPr>
                <w:rFonts w:ascii="Times New Roman" w:hAnsi="Times New Roman" w:cs="Times New Roman"/>
                <w:iCs/>
                <w:sz w:val="24"/>
                <w:szCs w:val="24"/>
              </w:rPr>
            </w:pPr>
            <w:r w:rsidRPr="0098195D">
              <w:rPr>
                <w:rFonts w:ascii="Times New Roman" w:hAnsi="Times New Roman" w:cs="Times New Roman"/>
                <w:iCs/>
                <w:sz w:val="24"/>
                <w:szCs w:val="24"/>
              </w:rPr>
              <w:t xml:space="preserve">Izstrādājot grozījumus, </w:t>
            </w:r>
            <w:r w:rsidR="008277F1" w:rsidRPr="0098195D">
              <w:rPr>
                <w:rFonts w:ascii="Times New Roman" w:hAnsi="Times New Roman" w:cs="Times New Roman"/>
                <w:iCs/>
                <w:sz w:val="24"/>
                <w:szCs w:val="24"/>
              </w:rPr>
              <w:t>Vides aizsardzības un reģionālās attīstības ministrija (t</w:t>
            </w:r>
            <w:r w:rsidR="003C53F1" w:rsidRPr="0098195D">
              <w:rPr>
                <w:rFonts w:ascii="Times New Roman" w:hAnsi="Times New Roman" w:cs="Times New Roman"/>
                <w:iCs/>
                <w:sz w:val="24"/>
                <w:szCs w:val="24"/>
              </w:rPr>
              <w:t xml:space="preserve">urpmāk – VARAM) </w:t>
            </w:r>
            <w:r w:rsidR="006A6EDE" w:rsidRPr="0098195D">
              <w:rPr>
                <w:rFonts w:ascii="Times New Roman" w:hAnsi="Times New Roman" w:cs="Times New Roman"/>
                <w:iCs/>
                <w:sz w:val="24"/>
                <w:szCs w:val="24"/>
              </w:rPr>
              <w:t>ņēm</w:t>
            </w:r>
            <w:r w:rsidR="00C47EA6" w:rsidRPr="0098195D">
              <w:rPr>
                <w:rFonts w:ascii="Times New Roman" w:hAnsi="Times New Roman" w:cs="Times New Roman"/>
                <w:iCs/>
                <w:sz w:val="24"/>
                <w:szCs w:val="24"/>
              </w:rPr>
              <w:t>usi</w:t>
            </w:r>
            <w:r w:rsidR="006A6EDE" w:rsidRPr="0098195D">
              <w:rPr>
                <w:rFonts w:ascii="Times New Roman" w:hAnsi="Times New Roman" w:cs="Times New Roman"/>
                <w:iCs/>
                <w:sz w:val="24"/>
                <w:szCs w:val="24"/>
              </w:rPr>
              <w:t xml:space="preserve"> vērā</w:t>
            </w:r>
            <w:r w:rsidRPr="0098195D">
              <w:rPr>
                <w:rFonts w:ascii="Times New Roman" w:hAnsi="Times New Roman" w:cs="Times New Roman"/>
                <w:iCs/>
                <w:sz w:val="24"/>
                <w:szCs w:val="24"/>
              </w:rPr>
              <w:t xml:space="preserve"> </w:t>
            </w:r>
            <w:r w:rsidR="00DC695C" w:rsidRPr="0098195D">
              <w:rPr>
                <w:rFonts w:ascii="Times New Roman" w:hAnsi="Times New Roman" w:cs="Times New Roman"/>
                <w:iCs/>
                <w:sz w:val="24"/>
                <w:szCs w:val="24"/>
              </w:rPr>
              <w:t>VVD</w:t>
            </w:r>
            <w:r w:rsidR="008277F1" w:rsidRPr="0098195D">
              <w:rPr>
                <w:rFonts w:ascii="Times New Roman" w:hAnsi="Times New Roman" w:cs="Times New Roman"/>
                <w:iCs/>
                <w:sz w:val="24"/>
                <w:szCs w:val="24"/>
              </w:rPr>
              <w:t xml:space="preserve"> un </w:t>
            </w:r>
            <w:r w:rsidR="003C53F1" w:rsidRPr="0098195D">
              <w:rPr>
                <w:rFonts w:ascii="Times New Roman" w:hAnsi="Times New Roman" w:cs="Times New Roman"/>
                <w:iCs/>
                <w:sz w:val="24"/>
                <w:szCs w:val="24"/>
              </w:rPr>
              <w:t>VSIA „Latvijas Vides, ģeoloģijas un meteoroloģijas centrs”</w:t>
            </w:r>
            <w:r w:rsidR="00445C1B" w:rsidRPr="0098195D">
              <w:rPr>
                <w:rFonts w:ascii="Times New Roman" w:hAnsi="Times New Roman" w:cs="Times New Roman"/>
                <w:iCs/>
                <w:sz w:val="24"/>
                <w:szCs w:val="24"/>
              </w:rPr>
              <w:t xml:space="preserve"> (turpmāk – LVĢMC)</w:t>
            </w:r>
            <w:r w:rsidRPr="0098195D">
              <w:rPr>
                <w:rFonts w:ascii="Times New Roman" w:hAnsi="Times New Roman" w:cs="Times New Roman"/>
                <w:iCs/>
                <w:sz w:val="24"/>
                <w:szCs w:val="24"/>
              </w:rPr>
              <w:t xml:space="preserve"> </w:t>
            </w:r>
            <w:r w:rsidR="006A6EDE" w:rsidRPr="0098195D">
              <w:rPr>
                <w:rFonts w:ascii="Times New Roman" w:hAnsi="Times New Roman" w:cs="Times New Roman"/>
                <w:iCs/>
                <w:sz w:val="24"/>
                <w:szCs w:val="24"/>
              </w:rPr>
              <w:t>priekšlikumus</w:t>
            </w:r>
            <w:r w:rsidR="008277F1" w:rsidRPr="0098195D">
              <w:rPr>
                <w:rFonts w:ascii="Times New Roman" w:hAnsi="Times New Roman" w:cs="Times New Roman"/>
                <w:iCs/>
                <w:sz w:val="24"/>
                <w:szCs w:val="24"/>
              </w:rPr>
              <w:t>.</w:t>
            </w:r>
          </w:p>
        </w:tc>
      </w:tr>
      <w:tr w:rsidR="008277F1" w:rsidRPr="00183FDD" w14:paraId="64652664" w14:textId="77777777" w:rsidTr="008277F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ECD9E4" w14:textId="77777777" w:rsidR="008277F1" w:rsidRPr="00183FDD" w:rsidRDefault="008277F1"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2F6FC85C" w14:textId="77777777" w:rsidR="008277F1" w:rsidRPr="0098195D" w:rsidRDefault="008277F1" w:rsidP="00894177">
            <w:pPr>
              <w:spacing w:after="0" w:line="240" w:lineRule="auto"/>
              <w:rPr>
                <w:rFonts w:ascii="Times New Roman" w:eastAsia="Times New Roman" w:hAnsi="Times New Roman" w:cs="Times New Roman"/>
                <w:iCs/>
                <w:sz w:val="24"/>
                <w:szCs w:val="24"/>
                <w:lang w:eastAsia="lv-LV"/>
              </w:rPr>
            </w:pPr>
            <w:r w:rsidRPr="0098195D">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6E6644AA" w14:textId="69E8EC60" w:rsidR="00CE4561" w:rsidRPr="00FE2388" w:rsidRDefault="006F6718" w:rsidP="00FE2388">
            <w:pPr>
              <w:spacing w:after="0" w:line="240" w:lineRule="auto"/>
              <w:jc w:val="both"/>
              <w:rPr>
                <w:rFonts w:ascii="Times New Roman" w:hAnsi="Times New Roman"/>
                <w:color w:val="000000"/>
                <w:sz w:val="24"/>
                <w:szCs w:val="24"/>
              </w:rPr>
            </w:pPr>
            <w:r>
              <w:rPr>
                <w:rFonts w:ascii="Times New Roman" w:eastAsia="Times New Roman" w:hAnsi="Times New Roman" w:cs="Times New Roman"/>
                <w:sz w:val="24"/>
                <w:szCs w:val="24"/>
                <w:lang w:eastAsia="lv-LV"/>
              </w:rPr>
              <w:t xml:space="preserve">Likumprojekts 2019. gada 31. janvārī izskatīts </w:t>
            </w:r>
            <w:r>
              <w:rPr>
                <w:rFonts w:ascii="Times New Roman" w:hAnsi="Times New Roman"/>
                <w:sz w:val="24"/>
                <w:szCs w:val="24"/>
              </w:rPr>
              <w:t xml:space="preserve">Tieslietu ministrijas izveidotās </w:t>
            </w:r>
            <w:r>
              <w:rPr>
                <w:rFonts w:ascii="Times New Roman" w:hAnsi="Times New Roman"/>
                <w:color w:val="000000"/>
                <w:sz w:val="24"/>
                <w:szCs w:val="24"/>
              </w:rPr>
              <w:t>Latvijas Administratīvo pārkāpumu kodeksa pastāvīgās darba grupas sēdē.</w:t>
            </w:r>
          </w:p>
        </w:tc>
      </w:tr>
    </w:tbl>
    <w:p w14:paraId="177EB541" w14:textId="77777777" w:rsidR="00E5323B" w:rsidRPr="00183FDD" w:rsidRDefault="00E5323B"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7"/>
      </w:tblGrid>
      <w:tr w:rsidR="00E5323B" w:rsidRPr="00183FDD" w14:paraId="514280B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FC39CE" w14:textId="77777777" w:rsidR="00CD526E" w:rsidRPr="0098195D" w:rsidRDefault="00E5323B" w:rsidP="00894177">
            <w:pPr>
              <w:spacing w:after="0" w:line="240" w:lineRule="auto"/>
              <w:jc w:val="center"/>
              <w:rPr>
                <w:rFonts w:ascii="Times New Roman" w:eastAsia="Times New Roman" w:hAnsi="Times New Roman" w:cs="Times New Roman"/>
                <w:b/>
                <w:bCs/>
                <w:iCs/>
                <w:sz w:val="24"/>
                <w:szCs w:val="24"/>
                <w:lang w:eastAsia="lv-LV"/>
              </w:rPr>
            </w:pPr>
            <w:r w:rsidRPr="0098195D">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406690" w:rsidRPr="00183FDD" w14:paraId="0CB273DE" w14:textId="77777777" w:rsidTr="0040669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5076BE" w14:textId="77777777" w:rsidR="00406690" w:rsidRPr="00183FDD" w:rsidRDefault="00406690"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CE852CE" w14:textId="77777777" w:rsidR="00406690" w:rsidRPr="0098195D" w:rsidRDefault="00406690" w:rsidP="00894177">
            <w:pPr>
              <w:spacing w:after="0" w:line="240" w:lineRule="auto"/>
              <w:rPr>
                <w:rFonts w:ascii="Times New Roman" w:eastAsia="Times New Roman" w:hAnsi="Times New Roman" w:cs="Times New Roman"/>
                <w:iCs/>
                <w:sz w:val="24"/>
                <w:szCs w:val="24"/>
                <w:lang w:eastAsia="lv-LV"/>
              </w:rPr>
            </w:pPr>
            <w:r w:rsidRPr="0098195D">
              <w:rPr>
                <w:rFonts w:ascii="Times New Roman" w:eastAsia="Times New Roman" w:hAnsi="Times New Roman" w:cs="Times New Roman"/>
                <w:iCs/>
                <w:sz w:val="24"/>
                <w:szCs w:val="24"/>
                <w:lang w:eastAsia="lv-LV"/>
              </w:rPr>
              <w:t xml:space="preserve">Sabiedrības </w:t>
            </w:r>
            <w:proofErr w:type="spellStart"/>
            <w:r w:rsidRPr="0098195D">
              <w:rPr>
                <w:rFonts w:ascii="Times New Roman" w:eastAsia="Times New Roman" w:hAnsi="Times New Roman" w:cs="Times New Roman"/>
                <w:iCs/>
                <w:sz w:val="24"/>
                <w:szCs w:val="24"/>
                <w:lang w:eastAsia="lv-LV"/>
              </w:rPr>
              <w:t>mērķgrupas</w:t>
            </w:r>
            <w:proofErr w:type="spellEnd"/>
            <w:r w:rsidRPr="0098195D">
              <w:rPr>
                <w:rFonts w:ascii="Times New Roman" w:eastAsia="Times New Roman" w:hAnsi="Times New Roman" w:cs="Times New Roman"/>
                <w:iCs/>
                <w:sz w:val="24"/>
                <w:szCs w:val="24"/>
                <w:lang w:eastAsia="lv-LV"/>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07BD8560" w14:textId="77777777" w:rsidR="00406690" w:rsidRPr="00352D2D" w:rsidRDefault="00406690" w:rsidP="006A6EDE">
            <w:pPr>
              <w:spacing w:line="240" w:lineRule="auto"/>
              <w:ind w:left="-31"/>
              <w:jc w:val="both"/>
              <w:rPr>
                <w:rFonts w:ascii="Times New Roman" w:hAnsi="Times New Roman" w:cs="Times New Roman"/>
                <w:sz w:val="24"/>
                <w:szCs w:val="24"/>
              </w:rPr>
            </w:pPr>
            <w:r w:rsidRPr="00352D2D">
              <w:rPr>
                <w:rFonts w:ascii="Times New Roman" w:hAnsi="Times New Roman" w:cs="Times New Roman"/>
                <w:sz w:val="24"/>
                <w:szCs w:val="24"/>
              </w:rPr>
              <w:t xml:space="preserve">Likumprojektā ietvertais regulējums attiecas uz </w:t>
            </w:r>
            <w:r w:rsidR="00824171">
              <w:rPr>
                <w:rFonts w:ascii="Times New Roman" w:hAnsi="Times New Roman" w:cs="Times New Roman"/>
                <w:sz w:val="24"/>
                <w:szCs w:val="24"/>
              </w:rPr>
              <w:t>personām, kuras</w:t>
            </w:r>
            <w:r w:rsidRPr="00352D2D">
              <w:rPr>
                <w:rFonts w:ascii="Times New Roman" w:hAnsi="Times New Roman" w:cs="Times New Roman"/>
                <w:sz w:val="24"/>
                <w:szCs w:val="24"/>
              </w:rPr>
              <w:t xml:space="preserve"> </w:t>
            </w:r>
            <w:r w:rsidR="00824171">
              <w:rPr>
                <w:rFonts w:ascii="Times New Roman" w:hAnsi="Times New Roman" w:cs="Times New Roman"/>
                <w:sz w:val="24"/>
                <w:szCs w:val="24"/>
              </w:rPr>
              <w:t>izmanto vai plāno izmantot zemes dzīles</w:t>
            </w:r>
            <w:r w:rsidRPr="00352D2D">
              <w:rPr>
                <w:rFonts w:ascii="Times New Roman" w:hAnsi="Times New Roman" w:cs="Times New Roman"/>
                <w:sz w:val="24"/>
                <w:szCs w:val="24"/>
              </w:rPr>
              <w:t>, kā arī visiem sabiedrības locekļiem</w:t>
            </w:r>
            <w:r w:rsidR="00824171">
              <w:rPr>
                <w:rFonts w:ascii="Times New Roman" w:hAnsi="Times New Roman" w:cs="Times New Roman"/>
                <w:sz w:val="24"/>
                <w:szCs w:val="24"/>
              </w:rPr>
              <w:t xml:space="preserve"> kopumā</w:t>
            </w:r>
            <w:r w:rsidRPr="00352D2D">
              <w:rPr>
                <w:rFonts w:ascii="Times New Roman" w:hAnsi="Times New Roman" w:cs="Times New Roman"/>
                <w:sz w:val="24"/>
                <w:szCs w:val="24"/>
              </w:rPr>
              <w:t>.</w:t>
            </w:r>
          </w:p>
        </w:tc>
      </w:tr>
      <w:tr w:rsidR="00406690" w:rsidRPr="00183FDD" w14:paraId="764D60B3" w14:textId="77777777" w:rsidTr="0040669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13C3C5" w14:textId="77777777" w:rsidR="00406690" w:rsidRPr="00183FDD" w:rsidRDefault="00406690"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24A3847" w14:textId="77777777" w:rsidR="00406690" w:rsidRPr="0098195D" w:rsidRDefault="00406690" w:rsidP="00894177">
            <w:pPr>
              <w:spacing w:after="0" w:line="240" w:lineRule="auto"/>
              <w:rPr>
                <w:rFonts w:ascii="Times New Roman" w:eastAsia="Times New Roman" w:hAnsi="Times New Roman" w:cs="Times New Roman"/>
                <w:iCs/>
                <w:sz w:val="24"/>
                <w:szCs w:val="24"/>
                <w:lang w:eastAsia="lv-LV"/>
              </w:rPr>
            </w:pPr>
            <w:r w:rsidRPr="0098195D">
              <w:rPr>
                <w:rFonts w:ascii="Times New Roman" w:eastAsia="Times New Roman" w:hAnsi="Times New Roman" w:cs="Times New Roman"/>
                <w:iCs/>
                <w:sz w:val="24"/>
                <w:szCs w:val="24"/>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2194A766" w14:textId="64C3E2EB" w:rsidR="000800E2" w:rsidRPr="0098195D" w:rsidRDefault="000800E2" w:rsidP="006A6EDE">
            <w:pPr>
              <w:pStyle w:val="naiskr"/>
              <w:spacing w:before="0" w:after="120"/>
              <w:jc w:val="both"/>
              <w:rPr>
                <w:i/>
              </w:rPr>
            </w:pPr>
            <w:r w:rsidRPr="0098195D">
              <w:rPr>
                <w:i/>
              </w:rPr>
              <w:t xml:space="preserve">Par </w:t>
            </w:r>
            <w:r w:rsidR="00BB5C92" w:rsidRPr="0098195D">
              <w:rPr>
                <w:i/>
              </w:rPr>
              <w:t>likum</w:t>
            </w:r>
            <w:r w:rsidRPr="0098195D">
              <w:rPr>
                <w:i/>
              </w:rPr>
              <w:t>projekta ietekmi uz vidi</w:t>
            </w:r>
          </w:p>
          <w:p w14:paraId="5EE6CAF8" w14:textId="7C4F3364" w:rsidR="000800E2" w:rsidRPr="0098195D" w:rsidRDefault="000800E2" w:rsidP="006A6EDE">
            <w:pPr>
              <w:pStyle w:val="naiskr"/>
              <w:spacing w:before="0" w:after="120"/>
              <w:jc w:val="both"/>
            </w:pPr>
            <w:r w:rsidRPr="0098195D">
              <w:t xml:space="preserve">Paredzams, ka </w:t>
            </w:r>
            <w:r w:rsidR="00BB5C92" w:rsidRPr="0098195D">
              <w:t>likum</w:t>
            </w:r>
            <w:r w:rsidRPr="0098195D">
              <w:t xml:space="preserve">projekts pozitīvi ietekmēs vidi, ņemot vērā soda palielināšanu atsevišķās pozīcijās, piemēram, </w:t>
            </w:r>
            <w:r w:rsidR="007D6BA4" w:rsidRPr="0098195D">
              <w:t xml:space="preserve">par </w:t>
            </w:r>
            <w:r w:rsidRPr="0098195D">
              <w:t>derīgo izrakteņu ieguves vietu reku</w:t>
            </w:r>
            <w:r w:rsidR="001008D7" w:rsidRPr="0098195D">
              <w:t xml:space="preserve">ltivācijas </w:t>
            </w:r>
            <w:r w:rsidR="007D6BA4" w:rsidRPr="0098195D">
              <w:t>neveikšanu</w:t>
            </w:r>
            <w:r w:rsidRPr="0098195D">
              <w:t xml:space="preserve">. </w:t>
            </w:r>
          </w:p>
          <w:p w14:paraId="570580E8" w14:textId="0573858F" w:rsidR="000800E2" w:rsidRPr="0098195D" w:rsidRDefault="000800E2" w:rsidP="006A6EDE">
            <w:pPr>
              <w:pStyle w:val="naiskr"/>
              <w:spacing w:before="0" w:after="120"/>
              <w:jc w:val="both"/>
              <w:rPr>
                <w:i/>
              </w:rPr>
            </w:pPr>
            <w:r w:rsidRPr="0098195D">
              <w:rPr>
                <w:i/>
              </w:rPr>
              <w:t xml:space="preserve">Par </w:t>
            </w:r>
            <w:r w:rsidR="00BB5C92" w:rsidRPr="0098195D">
              <w:rPr>
                <w:i/>
              </w:rPr>
              <w:t>likum</w:t>
            </w:r>
            <w:r w:rsidRPr="0098195D">
              <w:rPr>
                <w:i/>
              </w:rPr>
              <w:t>projekta ietekmi uz veselību</w:t>
            </w:r>
          </w:p>
          <w:p w14:paraId="092F24F1" w14:textId="1B387295" w:rsidR="000800E2" w:rsidRPr="0098195D" w:rsidRDefault="00BB5C92" w:rsidP="006A6EDE">
            <w:pPr>
              <w:pStyle w:val="naiskr"/>
              <w:spacing w:before="0" w:after="120"/>
              <w:jc w:val="both"/>
            </w:pPr>
            <w:r w:rsidRPr="0098195D">
              <w:t>Likum</w:t>
            </w:r>
            <w:r w:rsidR="000800E2" w:rsidRPr="0098195D">
              <w:t xml:space="preserve">projekts paredz, ka tiek palielināts naudas soda apmērs par derīgo izrakteņu ieguves vietu rekultivācijas vai </w:t>
            </w:r>
            <w:r w:rsidR="00CE71F9">
              <w:t xml:space="preserve">konservācijas vai </w:t>
            </w:r>
            <w:r w:rsidR="000800E2" w:rsidRPr="0098195D">
              <w:t xml:space="preserve">urbumu konservācijas vai likvidācijas </w:t>
            </w:r>
            <w:r w:rsidR="00C47EA6" w:rsidRPr="0098195D">
              <w:t>neveikšanu</w:t>
            </w:r>
            <w:r w:rsidR="000800E2" w:rsidRPr="0098195D">
              <w:t xml:space="preserve">, kam </w:t>
            </w:r>
            <w:r w:rsidR="003F1575" w:rsidRPr="0098195D">
              <w:t xml:space="preserve">ir </w:t>
            </w:r>
            <w:r w:rsidR="000800E2" w:rsidRPr="0098195D">
              <w:t>pakārtot</w:t>
            </w:r>
            <w:r w:rsidR="003F1575" w:rsidRPr="0098195D">
              <w:t>a</w:t>
            </w:r>
            <w:r w:rsidR="000800E2" w:rsidRPr="0098195D">
              <w:t xml:space="preserve"> pozitīva ietekme uz cilvēka veselību, jo </w:t>
            </w:r>
            <w:proofErr w:type="spellStart"/>
            <w:r w:rsidR="000800E2" w:rsidRPr="0098195D">
              <w:t>nerekultivētu</w:t>
            </w:r>
            <w:proofErr w:type="spellEnd"/>
            <w:r w:rsidR="000800E2" w:rsidRPr="0098195D">
              <w:t xml:space="preserve"> </w:t>
            </w:r>
            <w:r w:rsidR="00CE71F9">
              <w:t>zemes dzīļu izmantošanas teritoriju</w:t>
            </w:r>
            <w:r w:rsidR="000800E2" w:rsidRPr="0098195D">
              <w:t xml:space="preserve"> skaits varētu samazināties.</w:t>
            </w:r>
          </w:p>
          <w:p w14:paraId="70A8F12A" w14:textId="2EE25684" w:rsidR="000800E2" w:rsidRPr="0098195D" w:rsidRDefault="000800E2" w:rsidP="006A6EDE">
            <w:pPr>
              <w:pStyle w:val="naiskr"/>
              <w:spacing w:before="0" w:after="120"/>
              <w:jc w:val="both"/>
              <w:rPr>
                <w:i/>
              </w:rPr>
            </w:pPr>
            <w:r w:rsidRPr="0098195D">
              <w:rPr>
                <w:i/>
              </w:rPr>
              <w:t xml:space="preserve">Par </w:t>
            </w:r>
            <w:r w:rsidR="00BB5C92" w:rsidRPr="0098195D">
              <w:rPr>
                <w:i/>
              </w:rPr>
              <w:t>likum</w:t>
            </w:r>
            <w:r w:rsidRPr="0098195D">
              <w:rPr>
                <w:i/>
              </w:rPr>
              <w:t>projekta ietekmi uz uzņēmējdarbības vidi</w:t>
            </w:r>
          </w:p>
          <w:p w14:paraId="177A83A6" w14:textId="79A681BD" w:rsidR="000800E2" w:rsidRPr="0098195D" w:rsidRDefault="000800E2" w:rsidP="006A6EDE">
            <w:pPr>
              <w:spacing w:line="240" w:lineRule="auto"/>
              <w:jc w:val="both"/>
              <w:rPr>
                <w:rFonts w:ascii="Times New Roman" w:hAnsi="Times New Roman" w:cs="Times New Roman"/>
                <w:sz w:val="24"/>
                <w:szCs w:val="24"/>
              </w:rPr>
            </w:pPr>
            <w:r w:rsidRPr="0098195D">
              <w:rPr>
                <w:rFonts w:ascii="Times New Roman" w:hAnsi="Times New Roman" w:cs="Times New Roman"/>
                <w:sz w:val="24"/>
                <w:szCs w:val="24"/>
              </w:rPr>
              <w:t>Sagaidāms, ka negodprātīgu komersantu skaits samazināsies, jo naudas soda apmērs atsevišķos gadījumos būs lielāks, nekā prasību izpilde atbilstoši normatīvajos aktos par zemes dzīļu izmantošanu noteiktajam. Tāpat arī attiecībā uz zemes dzīļu izmantošanu, pārkāpumu uzskaitījums būs konsolidēts vienā tiesību aktā, atvieglojot uztveramību.</w:t>
            </w:r>
          </w:p>
          <w:p w14:paraId="20BC63CD" w14:textId="1AC87399" w:rsidR="00406690" w:rsidRPr="00352D2D" w:rsidRDefault="000800E2" w:rsidP="006A6EDE">
            <w:pPr>
              <w:spacing w:line="240" w:lineRule="auto"/>
              <w:jc w:val="both"/>
              <w:rPr>
                <w:rFonts w:ascii="Times New Roman" w:hAnsi="Times New Roman" w:cs="Times New Roman"/>
                <w:sz w:val="24"/>
                <w:szCs w:val="24"/>
              </w:rPr>
            </w:pPr>
            <w:r w:rsidRPr="0098195D">
              <w:rPr>
                <w:rFonts w:ascii="Times New Roman" w:hAnsi="Times New Roman" w:cs="Times New Roman"/>
                <w:sz w:val="24"/>
                <w:szCs w:val="24"/>
              </w:rPr>
              <w:t>Likumprojektā ietvertais regulējums nerada papildu administratīvo slogu.</w:t>
            </w:r>
          </w:p>
        </w:tc>
      </w:tr>
      <w:tr w:rsidR="00406690" w:rsidRPr="00183FDD" w14:paraId="31589F04" w14:textId="77777777" w:rsidTr="0040669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18399D5" w14:textId="77777777" w:rsidR="00406690" w:rsidRPr="00183FDD" w:rsidRDefault="00406690"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0B13BF3" w14:textId="77777777" w:rsidR="00406690" w:rsidRPr="0098195D" w:rsidRDefault="00406690" w:rsidP="00894177">
            <w:pPr>
              <w:spacing w:after="0" w:line="240" w:lineRule="auto"/>
              <w:rPr>
                <w:rFonts w:ascii="Times New Roman" w:eastAsia="Times New Roman" w:hAnsi="Times New Roman" w:cs="Times New Roman"/>
                <w:iCs/>
                <w:sz w:val="24"/>
                <w:szCs w:val="24"/>
                <w:lang w:eastAsia="lv-LV"/>
              </w:rPr>
            </w:pPr>
            <w:r w:rsidRPr="0098195D">
              <w:rPr>
                <w:rFonts w:ascii="Times New Roman" w:eastAsia="Times New Roman" w:hAnsi="Times New Roman" w:cs="Times New Roman"/>
                <w:iCs/>
                <w:sz w:val="24"/>
                <w:szCs w:val="24"/>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2A559C44" w14:textId="0BE7CBF2" w:rsidR="00406690" w:rsidRPr="00352D2D" w:rsidRDefault="007D2699" w:rsidP="00812A11">
            <w:pPr>
              <w:spacing w:line="240" w:lineRule="auto"/>
              <w:ind w:left="48"/>
              <w:jc w:val="both"/>
              <w:rPr>
                <w:rFonts w:ascii="Times New Roman" w:hAnsi="Times New Roman" w:cs="Times New Roman"/>
                <w:sz w:val="24"/>
                <w:szCs w:val="24"/>
              </w:rPr>
            </w:pPr>
            <w:r>
              <w:rPr>
                <w:rFonts w:ascii="Times New Roman" w:hAnsi="Times New Roman" w:cs="Times New Roman"/>
                <w:sz w:val="24"/>
                <w:szCs w:val="24"/>
              </w:rPr>
              <w:t xml:space="preserve">Projekts </w:t>
            </w:r>
            <w:r w:rsidR="006F6718">
              <w:rPr>
                <w:rFonts w:ascii="Times New Roman" w:hAnsi="Times New Roman" w:cs="Times New Roman"/>
                <w:sz w:val="24"/>
                <w:szCs w:val="24"/>
              </w:rPr>
              <w:t>šo jomu neskar.</w:t>
            </w:r>
          </w:p>
        </w:tc>
      </w:tr>
      <w:tr w:rsidR="00406690" w:rsidRPr="00183FDD" w14:paraId="530D3066" w14:textId="77777777" w:rsidTr="0040669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FD93847" w14:textId="77777777" w:rsidR="00406690" w:rsidRPr="00183FDD" w:rsidRDefault="00406690"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B50D97E" w14:textId="77777777" w:rsidR="00406690" w:rsidRPr="0098195D" w:rsidRDefault="00406690" w:rsidP="00894177">
            <w:pPr>
              <w:spacing w:after="0" w:line="240" w:lineRule="auto"/>
              <w:rPr>
                <w:rFonts w:ascii="Times New Roman" w:eastAsia="Times New Roman" w:hAnsi="Times New Roman" w:cs="Times New Roman"/>
                <w:iCs/>
                <w:sz w:val="24"/>
                <w:szCs w:val="24"/>
                <w:lang w:eastAsia="lv-LV"/>
              </w:rPr>
            </w:pPr>
            <w:r w:rsidRPr="0098195D">
              <w:rPr>
                <w:rFonts w:ascii="Times New Roman" w:eastAsia="Times New Roman" w:hAnsi="Times New Roman" w:cs="Times New Roman"/>
                <w:iCs/>
                <w:sz w:val="24"/>
                <w:szCs w:val="24"/>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27B482DD" w14:textId="5687B1F8" w:rsidR="00406690" w:rsidRPr="001501AD" w:rsidRDefault="007D2699" w:rsidP="0098195D">
            <w:pPr>
              <w:spacing w:line="240" w:lineRule="auto"/>
              <w:ind w:left="48"/>
              <w:jc w:val="both"/>
              <w:rPr>
                <w:rFonts w:ascii="Times New Roman" w:hAnsi="Times New Roman" w:cs="Times New Roman"/>
                <w:sz w:val="24"/>
                <w:szCs w:val="24"/>
              </w:rPr>
            </w:pPr>
            <w:r>
              <w:rPr>
                <w:rFonts w:ascii="Times New Roman" w:hAnsi="Times New Roman" w:cs="Times New Roman"/>
                <w:sz w:val="24"/>
                <w:szCs w:val="24"/>
              </w:rPr>
              <w:t xml:space="preserve">Projekts </w:t>
            </w:r>
            <w:r w:rsidR="006F6718">
              <w:rPr>
                <w:rFonts w:ascii="Times New Roman" w:hAnsi="Times New Roman" w:cs="Times New Roman"/>
                <w:sz w:val="24"/>
                <w:szCs w:val="24"/>
              </w:rPr>
              <w:t>šo jomu neskar.</w:t>
            </w:r>
          </w:p>
        </w:tc>
      </w:tr>
      <w:tr w:rsidR="00E5323B" w:rsidRPr="00183FDD" w14:paraId="78D1C155" w14:textId="77777777" w:rsidTr="0040669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06AA46" w14:textId="77777777" w:rsidR="00CD526E" w:rsidRPr="00183FDD" w:rsidRDefault="00E5323B"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66BF0483" w14:textId="77777777" w:rsidR="00E5323B" w:rsidRPr="0098195D" w:rsidRDefault="00E5323B" w:rsidP="00894177">
            <w:pPr>
              <w:spacing w:after="0" w:line="240" w:lineRule="auto"/>
              <w:rPr>
                <w:rFonts w:ascii="Times New Roman" w:eastAsia="Times New Roman" w:hAnsi="Times New Roman" w:cs="Times New Roman"/>
                <w:iCs/>
                <w:sz w:val="24"/>
                <w:szCs w:val="24"/>
                <w:lang w:eastAsia="lv-LV"/>
              </w:rPr>
            </w:pPr>
            <w:r w:rsidRPr="0098195D">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491D0190" w14:textId="77777777" w:rsidR="00E5323B" w:rsidRPr="00183FDD" w:rsidRDefault="00406690" w:rsidP="0098195D">
            <w:pPr>
              <w:spacing w:after="0" w:line="240" w:lineRule="auto"/>
              <w:ind w:left="48"/>
              <w:rPr>
                <w:rFonts w:ascii="Times New Roman" w:eastAsia="Times New Roman" w:hAnsi="Times New Roman" w:cs="Times New Roman"/>
                <w:iCs/>
                <w:sz w:val="24"/>
                <w:szCs w:val="24"/>
                <w:lang w:eastAsia="lv-LV"/>
              </w:rPr>
            </w:pPr>
            <w:r w:rsidRPr="00183FDD">
              <w:rPr>
                <w:rFonts w:ascii="Times New Roman" w:eastAsia="Times New Roman" w:hAnsi="Times New Roman" w:cs="Times New Roman"/>
                <w:iCs/>
                <w:sz w:val="24"/>
                <w:szCs w:val="24"/>
                <w:lang w:eastAsia="lv-LV"/>
              </w:rPr>
              <w:t>Nav</w:t>
            </w:r>
          </w:p>
        </w:tc>
      </w:tr>
    </w:tbl>
    <w:p w14:paraId="21F2D9C9" w14:textId="77777777" w:rsidR="00E5323B" w:rsidRPr="00183FDD" w:rsidRDefault="00E5323B"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6"/>
      </w:tblGrid>
      <w:tr w:rsidR="00E5323B" w:rsidRPr="00183FDD" w14:paraId="2E1780A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99A9E4" w14:textId="77777777" w:rsidR="00CD526E" w:rsidRPr="0098195D" w:rsidRDefault="00E5323B" w:rsidP="00894177">
            <w:pPr>
              <w:spacing w:after="0" w:line="240" w:lineRule="auto"/>
              <w:jc w:val="center"/>
              <w:rPr>
                <w:rFonts w:ascii="Times New Roman" w:eastAsia="Times New Roman" w:hAnsi="Times New Roman" w:cs="Times New Roman"/>
                <w:b/>
                <w:bCs/>
                <w:iCs/>
                <w:sz w:val="24"/>
                <w:szCs w:val="24"/>
                <w:lang w:eastAsia="lv-LV"/>
              </w:rPr>
            </w:pPr>
            <w:r w:rsidRPr="0098195D">
              <w:rPr>
                <w:rFonts w:ascii="Times New Roman" w:eastAsia="Times New Roman" w:hAnsi="Times New Roman" w:cs="Times New Roman"/>
                <w:b/>
                <w:bCs/>
                <w:iCs/>
                <w:sz w:val="24"/>
                <w:szCs w:val="24"/>
                <w:lang w:eastAsia="lv-LV"/>
              </w:rPr>
              <w:t>III. Tiesību akta projekta ietekme uz valsts budžetu un pašvaldību budžetiem</w:t>
            </w:r>
          </w:p>
        </w:tc>
      </w:tr>
      <w:tr w:rsidR="001B6A66" w:rsidRPr="00183FDD" w14:paraId="3B457F5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B00F3D" w14:textId="77777777" w:rsidR="001B6A66" w:rsidRPr="0098195D" w:rsidRDefault="001B6A66" w:rsidP="00894177">
            <w:pPr>
              <w:spacing w:after="0" w:line="240" w:lineRule="auto"/>
              <w:jc w:val="center"/>
              <w:rPr>
                <w:rFonts w:ascii="Times New Roman" w:eastAsia="Times New Roman" w:hAnsi="Times New Roman" w:cs="Times New Roman"/>
                <w:bCs/>
                <w:iCs/>
                <w:sz w:val="24"/>
                <w:szCs w:val="24"/>
                <w:lang w:eastAsia="lv-LV"/>
              </w:rPr>
            </w:pPr>
            <w:r w:rsidRPr="0098195D">
              <w:rPr>
                <w:rFonts w:ascii="Times New Roman" w:eastAsia="Times New Roman" w:hAnsi="Times New Roman" w:cs="Times New Roman"/>
                <w:bCs/>
                <w:iCs/>
                <w:sz w:val="24"/>
                <w:szCs w:val="24"/>
                <w:lang w:eastAsia="lv-LV"/>
              </w:rPr>
              <w:t>Projekts šo jomu neskar</w:t>
            </w:r>
          </w:p>
        </w:tc>
      </w:tr>
    </w:tbl>
    <w:p w14:paraId="7431E5F8" w14:textId="77777777" w:rsidR="00E5323B" w:rsidRDefault="00E5323B"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97"/>
        <w:gridCol w:w="5378"/>
      </w:tblGrid>
      <w:tr w:rsidR="00F90AC7" w:rsidRPr="00174413" w14:paraId="338835AC" w14:textId="77777777" w:rsidTr="00755DE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E606825" w14:textId="77777777" w:rsidR="00F90AC7" w:rsidRPr="00174413" w:rsidRDefault="00F90AC7" w:rsidP="00755DE9">
            <w:pPr>
              <w:spacing w:after="0" w:line="240" w:lineRule="auto"/>
              <w:rPr>
                <w:rFonts w:ascii="Times New Roman" w:eastAsia="Times New Roman" w:hAnsi="Times New Roman" w:cs="Times New Roman"/>
                <w:b/>
                <w:bCs/>
                <w:iCs/>
                <w:sz w:val="24"/>
                <w:szCs w:val="24"/>
                <w:lang w:eastAsia="lv-LV"/>
              </w:rPr>
            </w:pPr>
            <w:r w:rsidRPr="00174413">
              <w:rPr>
                <w:rFonts w:ascii="Times New Roman" w:eastAsia="Times New Roman" w:hAnsi="Times New Roman" w:cs="Times New Roman"/>
                <w:iCs/>
                <w:sz w:val="24"/>
                <w:szCs w:val="24"/>
                <w:lang w:eastAsia="lv-LV"/>
              </w:rPr>
              <w:t xml:space="preserve">  </w:t>
            </w:r>
            <w:r w:rsidRPr="00174413">
              <w:rPr>
                <w:rFonts w:ascii="Times New Roman" w:eastAsia="Times New Roman" w:hAnsi="Times New Roman" w:cs="Times New Roman"/>
                <w:b/>
                <w:bCs/>
                <w:iCs/>
                <w:sz w:val="24"/>
                <w:szCs w:val="24"/>
                <w:lang w:eastAsia="lv-LV"/>
              </w:rPr>
              <w:t>IV. Tiesību akta projekta ietekme uz spēkā esošo tiesību normu sistēmu</w:t>
            </w:r>
          </w:p>
        </w:tc>
      </w:tr>
      <w:tr w:rsidR="00F90AC7" w:rsidRPr="00174413" w14:paraId="4F5C062F" w14:textId="77777777" w:rsidTr="00F90AC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7FE659" w14:textId="77777777" w:rsidR="00F90AC7" w:rsidRPr="00174413" w:rsidRDefault="00F90AC7" w:rsidP="00755DE9">
            <w:pPr>
              <w:spacing w:after="0" w:line="240" w:lineRule="auto"/>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iCs/>
                <w:sz w:val="24"/>
                <w:szCs w:val="24"/>
                <w:lang w:eastAsia="lv-LV"/>
              </w:rPr>
              <w:lastRenderedPageBreak/>
              <w:t>1.</w:t>
            </w:r>
          </w:p>
        </w:tc>
        <w:tc>
          <w:tcPr>
            <w:tcW w:w="1693" w:type="pct"/>
            <w:tcBorders>
              <w:top w:val="outset" w:sz="6" w:space="0" w:color="auto"/>
              <w:left w:val="outset" w:sz="6" w:space="0" w:color="auto"/>
              <w:bottom w:val="outset" w:sz="6" w:space="0" w:color="auto"/>
              <w:right w:val="outset" w:sz="6" w:space="0" w:color="auto"/>
            </w:tcBorders>
            <w:hideMark/>
          </w:tcPr>
          <w:p w14:paraId="44B49629" w14:textId="77777777" w:rsidR="00F90AC7" w:rsidRPr="00174413" w:rsidRDefault="00F90AC7" w:rsidP="00755DE9">
            <w:pPr>
              <w:spacing w:after="0" w:line="240" w:lineRule="auto"/>
              <w:rPr>
                <w:rFonts w:ascii="Times New Roman" w:eastAsia="Times New Roman" w:hAnsi="Times New Roman" w:cs="Times New Roman"/>
                <w:iCs/>
                <w:sz w:val="24"/>
                <w:szCs w:val="24"/>
                <w:lang w:eastAsia="lv-LV"/>
              </w:rPr>
            </w:pPr>
            <w:r w:rsidRPr="00174413">
              <w:rPr>
                <w:rFonts w:ascii="Times New Roman" w:hAnsi="Times New Roman" w:cs="Times New Roman"/>
                <w:sz w:val="24"/>
                <w:szCs w:val="24"/>
              </w:rPr>
              <w:t>Nepieciešamie saistītie tiesību aktu projekti</w:t>
            </w:r>
          </w:p>
        </w:tc>
        <w:tc>
          <w:tcPr>
            <w:tcW w:w="2944" w:type="pct"/>
            <w:tcBorders>
              <w:top w:val="outset" w:sz="6" w:space="0" w:color="auto"/>
              <w:left w:val="outset" w:sz="6" w:space="0" w:color="auto"/>
              <w:bottom w:val="outset" w:sz="6" w:space="0" w:color="auto"/>
              <w:right w:val="outset" w:sz="6" w:space="0" w:color="auto"/>
            </w:tcBorders>
            <w:hideMark/>
          </w:tcPr>
          <w:p w14:paraId="701777CE" w14:textId="56336EAA" w:rsidR="00F90AC7" w:rsidRPr="00174413" w:rsidRDefault="007D2699" w:rsidP="003F1575">
            <w:pPr>
              <w:pStyle w:val="naisf"/>
              <w:spacing w:before="0" w:after="120"/>
              <w:ind w:firstLine="0"/>
            </w:pPr>
            <w:r>
              <w:t xml:space="preserve">Projekts </w:t>
            </w:r>
            <w:r w:rsidR="006F6718">
              <w:t>šo jomu neskar.</w:t>
            </w:r>
          </w:p>
        </w:tc>
      </w:tr>
      <w:tr w:rsidR="00F90AC7" w:rsidRPr="00174413" w14:paraId="5959467B" w14:textId="77777777" w:rsidTr="00F90AC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6605BB" w14:textId="77777777" w:rsidR="00F90AC7" w:rsidRPr="00174413" w:rsidRDefault="00F90AC7" w:rsidP="00755DE9">
            <w:pPr>
              <w:spacing w:after="0" w:line="240" w:lineRule="auto"/>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iCs/>
                <w:sz w:val="24"/>
                <w:szCs w:val="24"/>
                <w:lang w:eastAsia="lv-LV"/>
              </w:rPr>
              <w:t>2.</w:t>
            </w:r>
          </w:p>
        </w:tc>
        <w:tc>
          <w:tcPr>
            <w:tcW w:w="1693" w:type="pct"/>
            <w:tcBorders>
              <w:top w:val="outset" w:sz="6" w:space="0" w:color="auto"/>
              <w:left w:val="outset" w:sz="6" w:space="0" w:color="auto"/>
              <w:bottom w:val="outset" w:sz="6" w:space="0" w:color="auto"/>
              <w:right w:val="outset" w:sz="6" w:space="0" w:color="auto"/>
            </w:tcBorders>
            <w:hideMark/>
          </w:tcPr>
          <w:p w14:paraId="1CF68372" w14:textId="77777777" w:rsidR="00F90AC7" w:rsidRPr="00174413" w:rsidRDefault="00F90AC7" w:rsidP="00755DE9">
            <w:pPr>
              <w:spacing w:after="0" w:line="240" w:lineRule="auto"/>
              <w:rPr>
                <w:rFonts w:ascii="Times New Roman" w:eastAsia="Times New Roman" w:hAnsi="Times New Roman" w:cs="Times New Roman"/>
                <w:iCs/>
                <w:sz w:val="24"/>
                <w:szCs w:val="24"/>
                <w:lang w:eastAsia="lv-LV"/>
              </w:rPr>
            </w:pPr>
            <w:r w:rsidRPr="00174413">
              <w:rPr>
                <w:rFonts w:ascii="Times New Roman" w:hAnsi="Times New Roman" w:cs="Times New Roman"/>
                <w:sz w:val="24"/>
                <w:szCs w:val="24"/>
              </w:rPr>
              <w:t>Atbildīgā institūcija</w:t>
            </w:r>
          </w:p>
        </w:tc>
        <w:tc>
          <w:tcPr>
            <w:tcW w:w="2944" w:type="pct"/>
            <w:tcBorders>
              <w:top w:val="outset" w:sz="6" w:space="0" w:color="auto"/>
              <w:left w:val="outset" w:sz="6" w:space="0" w:color="auto"/>
              <w:bottom w:val="outset" w:sz="6" w:space="0" w:color="auto"/>
              <w:right w:val="outset" w:sz="6" w:space="0" w:color="auto"/>
            </w:tcBorders>
            <w:hideMark/>
          </w:tcPr>
          <w:p w14:paraId="381D5BD8" w14:textId="766ABEF4" w:rsidR="00F90AC7" w:rsidRPr="00174413" w:rsidRDefault="006F6718" w:rsidP="00755DE9">
            <w:pPr>
              <w:spacing w:after="12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Nav</w:t>
            </w:r>
          </w:p>
        </w:tc>
      </w:tr>
      <w:tr w:rsidR="00F90AC7" w:rsidRPr="00174413" w14:paraId="2E5F0E23" w14:textId="77777777" w:rsidTr="00F90AC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0F1D4CB" w14:textId="77777777" w:rsidR="00F90AC7" w:rsidRPr="00174413" w:rsidRDefault="00F90AC7" w:rsidP="00755DE9">
            <w:pPr>
              <w:spacing w:after="0" w:line="240" w:lineRule="auto"/>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iCs/>
                <w:sz w:val="24"/>
                <w:szCs w:val="24"/>
                <w:lang w:eastAsia="lv-LV"/>
              </w:rPr>
              <w:t>3.</w:t>
            </w:r>
          </w:p>
        </w:tc>
        <w:tc>
          <w:tcPr>
            <w:tcW w:w="1693" w:type="pct"/>
            <w:tcBorders>
              <w:top w:val="outset" w:sz="6" w:space="0" w:color="auto"/>
              <w:left w:val="outset" w:sz="6" w:space="0" w:color="auto"/>
              <w:bottom w:val="outset" w:sz="6" w:space="0" w:color="auto"/>
              <w:right w:val="outset" w:sz="6" w:space="0" w:color="auto"/>
            </w:tcBorders>
            <w:hideMark/>
          </w:tcPr>
          <w:p w14:paraId="687D501A" w14:textId="77777777" w:rsidR="00F90AC7" w:rsidRPr="00174413" w:rsidRDefault="00F90AC7" w:rsidP="00755DE9">
            <w:pPr>
              <w:spacing w:after="0" w:line="240" w:lineRule="auto"/>
              <w:rPr>
                <w:rFonts w:ascii="Times New Roman" w:eastAsia="Times New Roman" w:hAnsi="Times New Roman" w:cs="Times New Roman"/>
                <w:iCs/>
                <w:sz w:val="24"/>
                <w:szCs w:val="24"/>
                <w:lang w:eastAsia="lv-LV"/>
              </w:rPr>
            </w:pPr>
            <w:r w:rsidRPr="00174413">
              <w:rPr>
                <w:rFonts w:ascii="Times New Roman" w:hAnsi="Times New Roman" w:cs="Times New Roman"/>
                <w:sz w:val="24"/>
                <w:szCs w:val="24"/>
              </w:rPr>
              <w:t>Cita informācija</w:t>
            </w:r>
          </w:p>
        </w:tc>
        <w:tc>
          <w:tcPr>
            <w:tcW w:w="2944" w:type="pct"/>
            <w:tcBorders>
              <w:top w:val="outset" w:sz="6" w:space="0" w:color="auto"/>
              <w:left w:val="outset" w:sz="6" w:space="0" w:color="auto"/>
              <w:bottom w:val="outset" w:sz="6" w:space="0" w:color="auto"/>
              <w:right w:val="outset" w:sz="6" w:space="0" w:color="auto"/>
            </w:tcBorders>
          </w:tcPr>
          <w:p w14:paraId="2A76E5EA" w14:textId="77777777" w:rsidR="00F90AC7" w:rsidRPr="00174413" w:rsidRDefault="00F90AC7" w:rsidP="00755DE9">
            <w:pPr>
              <w:spacing w:after="120" w:line="240" w:lineRule="auto"/>
              <w:jc w:val="both"/>
              <w:rPr>
                <w:rFonts w:ascii="Times New Roman" w:eastAsia="Times New Roman" w:hAnsi="Times New Roman" w:cs="Times New Roman"/>
                <w:iCs/>
                <w:sz w:val="24"/>
                <w:szCs w:val="24"/>
                <w:lang w:eastAsia="lv-LV"/>
              </w:rPr>
            </w:pPr>
            <w:r w:rsidRPr="00174413">
              <w:rPr>
                <w:rFonts w:ascii="Times New Roman" w:hAnsi="Times New Roman" w:cs="Times New Roman"/>
                <w:sz w:val="24"/>
                <w:szCs w:val="24"/>
              </w:rPr>
              <w:t>Nav</w:t>
            </w:r>
          </w:p>
        </w:tc>
      </w:tr>
    </w:tbl>
    <w:p w14:paraId="6AE66EBF" w14:textId="7B53335D" w:rsidR="00E5323B" w:rsidRPr="00183FDD" w:rsidRDefault="00E5323B"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6"/>
      </w:tblGrid>
      <w:tr w:rsidR="00E5323B" w:rsidRPr="00183FDD" w14:paraId="425E48E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3376B8" w14:textId="77777777" w:rsidR="00CD526E" w:rsidRPr="0098195D" w:rsidRDefault="00E5323B" w:rsidP="00894177">
            <w:pPr>
              <w:spacing w:after="0" w:line="240" w:lineRule="auto"/>
              <w:jc w:val="center"/>
              <w:rPr>
                <w:rFonts w:ascii="Times New Roman" w:eastAsia="Times New Roman" w:hAnsi="Times New Roman" w:cs="Times New Roman"/>
                <w:b/>
                <w:bCs/>
                <w:iCs/>
                <w:sz w:val="24"/>
                <w:szCs w:val="24"/>
                <w:lang w:eastAsia="lv-LV"/>
              </w:rPr>
            </w:pPr>
            <w:r w:rsidRPr="0098195D">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1B6A66" w:rsidRPr="00183FDD" w14:paraId="5BF775E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1EF05A" w14:textId="77777777" w:rsidR="001B6A66" w:rsidRPr="0098195D" w:rsidRDefault="001B6A66" w:rsidP="00894177">
            <w:pPr>
              <w:spacing w:after="0" w:line="240" w:lineRule="auto"/>
              <w:jc w:val="center"/>
              <w:rPr>
                <w:rFonts w:ascii="Times New Roman" w:eastAsia="Times New Roman" w:hAnsi="Times New Roman" w:cs="Times New Roman"/>
                <w:bCs/>
                <w:iCs/>
                <w:sz w:val="24"/>
                <w:szCs w:val="24"/>
                <w:lang w:eastAsia="lv-LV"/>
              </w:rPr>
            </w:pPr>
            <w:r w:rsidRPr="0098195D">
              <w:rPr>
                <w:rFonts w:ascii="Times New Roman" w:eastAsia="Times New Roman" w:hAnsi="Times New Roman" w:cs="Times New Roman"/>
                <w:bCs/>
                <w:iCs/>
                <w:sz w:val="24"/>
                <w:szCs w:val="24"/>
                <w:lang w:eastAsia="lv-LV"/>
              </w:rPr>
              <w:t>Projekts šo jomu neskar</w:t>
            </w:r>
          </w:p>
        </w:tc>
      </w:tr>
    </w:tbl>
    <w:p w14:paraId="3F72E427" w14:textId="77777777" w:rsidR="00E5323B" w:rsidRPr="00183FDD" w:rsidRDefault="00E5323B"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027"/>
        <w:gridCol w:w="6714"/>
      </w:tblGrid>
      <w:tr w:rsidR="00E5323B" w:rsidRPr="00183FDD" w14:paraId="75DB574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5A77FB7" w14:textId="77777777" w:rsidR="00CD526E" w:rsidRPr="00183FDD" w:rsidRDefault="00E5323B" w:rsidP="00894177">
            <w:pPr>
              <w:spacing w:after="0" w:line="240" w:lineRule="auto"/>
              <w:jc w:val="center"/>
              <w:rPr>
                <w:rFonts w:ascii="Times New Roman" w:eastAsia="Times New Roman" w:hAnsi="Times New Roman" w:cs="Times New Roman"/>
                <w:b/>
                <w:bCs/>
                <w:iCs/>
                <w:color w:val="414142"/>
                <w:sz w:val="24"/>
                <w:szCs w:val="24"/>
                <w:lang w:eastAsia="lv-LV"/>
              </w:rPr>
            </w:pPr>
            <w:r w:rsidRPr="0098195D">
              <w:rPr>
                <w:rFonts w:ascii="Times New Roman" w:eastAsia="Times New Roman" w:hAnsi="Times New Roman" w:cs="Times New Roman"/>
                <w:b/>
                <w:bCs/>
                <w:iCs/>
                <w:sz w:val="24"/>
                <w:szCs w:val="24"/>
                <w:lang w:eastAsia="lv-LV"/>
              </w:rPr>
              <w:t>VI. Sabiedrības līdzdalība un komunikācijas aktivitātes</w:t>
            </w:r>
          </w:p>
        </w:tc>
      </w:tr>
      <w:tr w:rsidR="001501AD" w:rsidRPr="00183FDD" w14:paraId="53F3D27A" w14:textId="77777777" w:rsidTr="001501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AF7FA0" w14:textId="77777777" w:rsidR="001501AD" w:rsidRPr="00183FDD" w:rsidRDefault="001501AD"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9C018AF" w14:textId="77777777" w:rsidR="001501AD" w:rsidRPr="0098195D" w:rsidRDefault="001501AD" w:rsidP="00894177">
            <w:pPr>
              <w:spacing w:after="0" w:line="240" w:lineRule="auto"/>
              <w:rPr>
                <w:rFonts w:ascii="Times New Roman" w:eastAsia="Times New Roman" w:hAnsi="Times New Roman" w:cs="Times New Roman"/>
                <w:iCs/>
                <w:sz w:val="24"/>
                <w:szCs w:val="24"/>
                <w:lang w:eastAsia="lv-LV"/>
              </w:rPr>
            </w:pPr>
            <w:r w:rsidRPr="0098195D">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14:paraId="197FB949" w14:textId="34230BCD" w:rsidR="001501AD" w:rsidRPr="009C4F81" w:rsidRDefault="001501AD" w:rsidP="004C6B50">
            <w:pPr>
              <w:pStyle w:val="naisf"/>
              <w:spacing w:before="0" w:after="0"/>
              <w:ind w:firstLine="0"/>
            </w:pPr>
            <w:r w:rsidRPr="009C4F81">
              <w:t xml:space="preserve">Sabiedrības līdzdalība nodrošināta atbilstoši Ministru kabineta 2009. gada 25. augusta noteikumiem Nr. 970 </w:t>
            </w:r>
            <w:r w:rsidRPr="009C4F81">
              <w:rPr>
                <w:rFonts w:eastAsia="Calibri"/>
                <w:lang w:eastAsia="en-US"/>
              </w:rPr>
              <w:t>“</w:t>
            </w:r>
            <w:r w:rsidRPr="009C4F81">
              <w:t xml:space="preserve">Sabiedrības līdzdalības kārtība attīstības plānošanas procesā”. Ieinteresētajām personām </w:t>
            </w:r>
            <w:r w:rsidR="000D1942" w:rsidRPr="009C4F81">
              <w:t>ir</w:t>
            </w:r>
            <w:r w:rsidRPr="009C4F81">
              <w:t xml:space="preserve"> tiesības izteikt viedokli un sniegt rakstiskus priekšlikumus.</w:t>
            </w:r>
          </w:p>
        </w:tc>
      </w:tr>
      <w:tr w:rsidR="001501AD" w:rsidRPr="00183FDD" w14:paraId="0D6DDEC8" w14:textId="77777777" w:rsidTr="001501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DE6B8F" w14:textId="77777777" w:rsidR="001501AD" w:rsidRPr="00183FDD" w:rsidRDefault="001501AD"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ED1339A" w14:textId="77777777" w:rsidR="001501AD" w:rsidRPr="0098195D" w:rsidRDefault="001501AD" w:rsidP="00894177">
            <w:pPr>
              <w:spacing w:after="0" w:line="240" w:lineRule="auto"/>
              <w:rPr>
                <w:rFonts w:ascii="Times New Roman" w:eastAsia="Times New Roman" w:hAnsi="Times New Roman" w:cs="Times New Roman"/>
                <w:iCs/>
                <w:sz w:val="24"/>
                <w:szCs w:val="24"/>
                <w:lang w:eastAsia="lv-LV"/>
              </w:rPr>
            </w:pPr>
            <w:r w:rsidRPr="0098195D">
              <w:rPr>
                <w:rFonts w:ascii="Times New Roman" w:eastAsia="Times New Roman" w:hAnsi="Times New Roman" w:cs="Times New Roman"/>
                <w:iCs/>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2AB56EF1" w14:textId="2FFBDBBE" w:rsidR="001501AD" w:rsidRPr="0098195D" w:rsidRDefault="004C6B50" w:rsidP="00BB5C92">
            <w:pPr>
              <w:spacing w:after="0" w:line="240" w:lineRule="auto"/>
              <w:jc w:val="both"/>
              <w:rPr>
                <w:rFonts w:ascii="Times New Roman" w:eastAsia="Times New Roman" w:hAnsi="Times New Roman" w:cs="Times New Roman"/>
                <w:iCs/>
                <w:sz w:val="24"/>
                <w:szCs w:val="24"/>
                <w:lang w:eastAsia="lv-LV"/>
              </w:rPr>
            </w:pPr>
            <w:r w:rsidRPr="004C6B50">
              <w:rPr>
                <w:rFonts w:ascii="Times New Roman" w:eastAsia="Times New Roman" w:hAnsi="Times New Roman" w:cs="Times New Roman"/>
                <w:iCs/>
                <w:sz w:val="24"/>
                <w:szCs w:val="24"/>
                <w:lang w:eastAsia="lv-LV"/>
              </w:rPr>
              <w:t>Likumprojekts un tā anotācija ievietoti Vides aizsardzības un reģionālās attīstības ministrijas tīmekļvietnes http://www.varam.gov.lv/lat/lidzd/pazinojumi_par_lidzdalibas_iesp/ sadaļā “Sabiedrības līdzdalība”, aicinot sabiedrības pārstāvjus rakstiski sniegt viedokli par likumprojektu tā izstrādes stadijā – nosūtot to elektroniski.</w:t>
            </w:r>
          </w:p>
        </w:tc>
      </w:tr>
      <w:tr w:rsidR="001501AD" w:rsidRPr="00183FDD" w14:paraId="03924C63" w14:textId="77777777" w:rsidTr="001501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086038" w14:textId="77777777" w:rsidR="001501AD" w:rsidRPr="00183FDD" w:rsidRDefault="001501AD"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B601BB6" w14:textId="77777777" w:rsidR="001501AD" w:rsidRPr="0098195D" w:rsidRDefault="001501AD" w:rsidP="00894177">
            <w:pPr>
              <w:spacing w:after="0" w:line="240" w:lineRule="auto"/>
              <w:rPr>
                <w:rFonts w:ascii="Times New Roman" w:eastAsia="Times New Roman" w:hAnsi="Times New Roman" w:cs="Times New Roman"/>
                <w:iCs/>
                <w:sz w:val="24"/>
                <w:szCs w:val="24"/>
                <w:lang w:eastAsia="lv-LV"/>
              </w:rPr>
            </w:pPr>
            <w:r w:rsidRPr="0098195D">
              <w:rPr>
                <w:rFonts w:ascii="Times New Roman" w:eastAsia="Times New Roman" w:hAnsi="Times New Roman" w:cs="Times New Roman"/>
                <w:iCs/>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14:paraId="5113E703" w14:textId="28387FB5" w:rsidR="001501AD" w:rsidRPr="004C6B50" w:rsidRDefault="00BD0CF3" w:rsidP="00C01A32">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Informācija tiks papildināta.</w:t>
            </w:r>
            <w:bookmarkStart w:id="4" w:name="_GoBack"/>
            <w:bookmarkEnd w:id="4"/>
          </w:p>
        </w:tc>
      </w:tr>
      <w:tr w:rsidR="00E5323B" w:rsidRPr="00183FDD" w14:paraId="357A65BD" w14:textId="77777777" w:rsidTr="001501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8933D4" w14:textId="77777777" w:rsidR="00CD526E" w:rsidRPr="00183FDD" w:rsidRDefault="00E5323B"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09618E5" w14:textId="77777777" w:rsidR="00E5323B" w:rsidRPr="0098195D" w:rsidRDefault="00E5323B" w:rsidP="00894177">
            <w:pPr>
              <w:spacing w:after="0" w:line="240" w:lineRule="auto"/>
              <w:rPr>
                <w:rFonts w:ascii="Times New Roman" w:eastAsia="Times New Roman" w:hAnsi="Times New Roman" w:cs="Times New Roman"/>
                <w:iCs/>
                <w:sz w:val="24"/>
                <w:szCs w:val="24"/>
                <w:lang w:eastAsia="lv-LV"/>
              </w:rPr>
            </w:pPr>
            <w:r w:rsidRPr="0098195D">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6945CA9A" w14:textId="77777777" w:rsidR="00E5323B" w:rsidRPr="009C4F81" w:rsidRDefault="009E595F" w:rsidP="00894177">
            <w:pPr>
              <w:spacing w:after="0" w:line="240" w:lineRule="auto"/>
              <w:rPr>
                <w:rFonts w:ascii="Times New Roman" w:eastAsia="Times New Roman" w:hAnsi="Times New Roman" w:cs="Times New Roman"/>
                <w:iCs/>
                <w:sz w:val="24"/>
                <w:szCs w:val="24"/>
                <w:lang w:eastAsia="lv-LV"/>
              </w:rPr>
            </w:pPr>
            <w:r w:rsidRPr="009C4F81">
              <w:rPr>
                <w:rFonts w:ascii="Times New Roman" w:eastAsia="Times New Roman" w:hAnsi="Times New Roman" w:cs="Times New Roman"/>
                <w:iCs/>
                <w:sz w:val="24"/>
                <w:szCs w:val="24"/>
                <w:lang w:eastAsia="lv-LV"/>
              </w:rPr>
              <w:t>Nav</w:t>
            </w:r>
          </w:p>
        </w:tc>
      </w:tr>
    </w:tbl>
    <w:p w14:paraId="339DDDCD" w14:textId="77777777" w:rsidR="00E5323B" w:rsidRPr="00183FDD" w:rsidRDefault="00E5323B"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7"/>
      </w:tblGrid>
      <w:tr w:rsidR="00E5323B" w:rsidRPr="00183FDD" w14:paraId="64E89DE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52C8A7" w14:textId="77777777" w:rsidR="00CD526E" w:rsidRPr="0098195D" w:rsidRDefault="00E5323B" w:rsidP="00894177">
            <w:pPr>
              <w:spacing w:after="0" w:line="240" w:lineRule="auto"/>
              <w:jc w:val="center"/>
              <w:rPr>
                <w:rFonts w:ascii="Times New Roman" w:eastAsia="Times New Roman" w:hAnsi="Times New Roman" w:cs="Times New Roman"/>
                <w:b/>
                <w:bCs/>
                <w:iCs/>
                <w:sz w:val="24"/>
                <w:szCs w:val="24"/>
                <w:lang w:eastAsia="lv-LV"/>
              </w:rPr>
            </w:pPr>
            <w:r w:rsidRPr="0098195D">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9E595F" w:rsidRPr="00183FDD" w14:paraId="7A08AA5C" w14:textId="77777777" w:rsidTr="009E595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FFCFE9" w14:textId="77777777" w:rsidR="009E595F" w:rsidRPr="00183FDD" w:rsidRDefault="009E595F"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2D801AC" w14:textId="77777777" w:rsidR="009E595F" w:rsidRPr="0098195D" w:rsidRDefault="009E595F" w:rsidP="00894177">
            <w:pPr>
              <w:spacing w:after="0" w:line="240" w:lineRule="auto"/>
              <w:rPr>
                <w:rFonts w:ascii="Times New Roman" w:eastAsia="Times New Roman" w:hAnsi="Times New Roman" w:cs="Times New Roman"/>
                <w:iCs/>
                <w:sz w:val="24"/>
                <w:szCs w:val="24"/>
                <w:lang w:eastAsia="lv-LV"/>
              </w:rPr>
            </w:pPr>
            <w:r w:rsidRPr="0098195D">
              <w:rPr>
                <w:rFonts w:ascii="Times New Roman" w:eastAsia="Times New Roman" w:hAnsi="Times New Roman" w:cs="Times New Roman"/>
                <w:iCs/>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43C51021" w14:textId="5ED1ACCB" w:rsidR="009E595F" w:rsidRPr="003C53F1" w:rsidRDefault="00DC695C">
            <w:pPr>
              <w:spacing w:line="240" w:lineRule="auto"/>
              <w:ind w:left="-31" w:right="57"/>
              <w:jc w:val="both"/>
              <w:rPr>
                <w:rFonts w:ascii="Times New Roman" w:hAnsi="Times New Roman" w:cs="Times New Roman"/>
                <w:iCs/>
                <w:sz w:val="24"/>
                <w:szCs w:val="24"/>
              </w:rPr>
            </w:pPr>
            <w:r>
              <w:rPr>
                <w:rFonts w:ascii="Times New Roman" w:hAnsi="Times New Roman" w:cs="Times New Roman"/>
                <w:iCs/>
                <w:sz w:val="24"/>
                <w:szCs w:val="24"/>
              </w:rPr>
              <w:t>VARAM,</w:t>
            </w:r>
            <w:r w:rsidR="009E595F">
              <w:rPr>
                <w:rFonts w:ascii="Times New Roman" w:hAnsi="Times New Roman" w:cs="Times New Roman"/>
                <w:iCs/>
                <w:sz w:val="24"/>
                <w:szCs w:val="24"/>
              </w:rPr>
              <w:t xml:space="preserve"> </w:t>
            </w:r>
            <w:r>
              <w:rPr>
                <w:rFonts w:ascii="Times New Roman" w:hAnsi="Times New Roman" w:cs="Times New Roman"/>
                <w:iCs/>
                <w:sz w:val="24"/>
                <w:szCs w:val="24"/>
              </w:rPr>
              <w:t>VVD</w:t>
            </w:r>
            <w:r w:rsidR="009E595F" w:rsidRPr="003C53F1">
              <w:rPr>
                <w:rFonts w:ascii="Times New Roman" w:hAnsi="Times New Roman" w:cs="Times New Roman"/>
                <w:iCs/>
                <w:sz w:val="24"/>
                <w:szCs w:val="24"/>
              </w:rPr>
              <w:t xml:space="preserve"> un </w:t>
            </w:r>
            <w:r w:rsidR="00445C1B">
              <w:rPr>
                <w:rFonts w:ascii="Times New Roman" w:hAnsi="Times New Roman" w:cs="Times New Roman"/>
                <w:iCs/>
                <w:sz w:val="24"/>
                <w:szCs w:val="24"/>
              </w:rPr>
              <w:t>LVĢMC</w:t>
            </w:r>
            <w:r w:rsidR="009E595F" w:rsidRPr="003C53F1">
              <w:rPr>
                <w:rFonts w:ascii="Times New Roman" w:hAnsi="Times New Roman" w:cs="Times New Roman"/>
                <w:iCs/>
                <w:sz w:val="24"/>
                <w:szCs w:val="24"/>
              </w:rPr>
              <w:t>.</w:t>
            </w:r>
          </w:p>
        </w:tc>
      </w:tr>
      <w:tr w:rsidR="001501AD" w:rsidRPr="00183FDD" w14:paraId="02710884" w14:textId="77777777" w:rsidTr="009E595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7C8C99" w14:textId="77777777" w:rsidR="001501AD" w:rsidRPr="00183FDD" w:rsidRDefault="001501AD"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A2AA91D" w14:textId="77777777" w:rsidR="001501AD" w:rsidRPr="0098195D" w:rsidRDefault="001501AD" w:rsidP="00894177">
            <w:pPr>
              <w:spacing w:after="0" w:line="240" w:lineRule="auto"/>
              <w:rPr>
                <w:rFonts w:ascii="Times New Roman" w:eastAsia="Times New Roman" w:hAnsi="Times New Roman" w:cs="Times New Roman"/>
                <w:iCs/>
                <w:sz w:val="24"/>
                <w:szCs w:val="24"/>
                <w:lang w:eastAsia="lv-LV"/>
              </w:rPr>
            </w:pPr>
            <w:r w:rsidRPr="0098195D">
              <w:rPr>
                <w:rFonts w:ascii="Times New Roman" w:eastAsia="Times New Roman" w:hAnsi="Times New Roman" w:cs="Times New Roman"/>
                <w:iCs/>
                <w:sz w:val="24"/>
                <w:szCs w:val="24"/>
                <w:lang w:eastAsia="lv-LV"/>
              </w:rPr>
              <w:t>Projekta izpildes ietekme uz pārvaldes funkcijām un institucionālo struktūru.</w:t>
            </w:r>
            <w:r w:rsidRPr="0098195D">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660E83EF" w14:textId="68825350" w:rsidR="0019123B" w:rsidRPr="0019123B" w:rsidRDefault="0019123B" w:rsidP="0019123B">
            <w:pPr>
              <w:spacing w:after="0" w:line="240" w:lineRule="auto"/>
              <w:ind w:right="57"/>
              <w:jc w:val="both"/>
              <w:rPr>
                <w:rFonts w:ascii="Times New Roman" w:eastAsia="Times New Roman" w:hAnsi="Times New Roman" w:cs="Times New Roman"/>
                <w:bCs/>
                <w:sz w:val="24"/>
                <w:szCs w:val="24"/>
                <w:lang w:eastAsia="lv-LV"/>
              </w:rPr>
            </w:pPr>
            <w:r w:rsidRPr="0019123B">
              <w:rPr>
                <w:rFonts w:ascii="Times New Roman" w:eastAsia="Times New Roman" w:hAnsi="Times New Roman" w:cs="Times New Roman"/>
                <w:bCs/>
                <w:sz w:val="24"/>
                <w:szCs w:val="24"/>
                <w:lang w:eastAsia="lv-LV"/>
              </w:rPr>
              <w:t xml:space="preserve">Likumprojekts neietekmē </w:t>
            </w:r>
            <w:r>
              <w:rPr>
                <w:rFonts w:ascii="Times New Roman" w:eastAsia="Times New Roman" w:hAnsi="Times New Roman" w:cs="Times New Roman"/>
                <w:bCs/>
                <w:sz w:val="24"/>
                <w:szCs w:val="24"/>
                <w:lang w:eastAsia="lv-LV"/>
              </w:rPr>
              <w:t xml:space="preserve">pārvaldes </w:t>
            </w:r>
            <w:r w:rsidRPr="0019123B">
              <w:rPr>
                <w:rFonts w:ascii="Times New Roman" w:eastAsia="Times New Roman" w:hAnsi="Times New Roman" w:cs="Times New Roman"/>
                <w:bCs/>
                <w:sz w:val="24"/>
                <w:szCs w:val="24"/>
                <w:lang w:eastAsia="lv-LV"/>
              </w:rPr>
              <w:t>funkcijas un uzdevumus.</w:t>
            </w:r>
          </w:p>
          <w:p w14:paraId="454E4088" w14:textId="77777777" w:rsidR="0019123B" w:rsidRDefault="0019123B" w:rsidP="0019123B">
            <w:pPr>
              <w:spacing w:after="0" w:line="240" w:lineRule="auto"/>
              <w:jc w:val="both"/>
              <w:rPr>
                <w:rFonts w:ascii="Times New Roman" w:eastAsia="Calibri" w:hAnsi="Times New Roman" w:cs="Times New Roman"/>
                <w:iCs/>
                <w:sz w:val="24"/>
                <w:szCs w:val="24"/>
              </w:rPr>
            </w:pPr>
          </w:p>
          <w:p w14:paraId="51A6AE14" w14:textId="3A583873" w:rsidR="001501AD" w:rsidRPr="0098195D" w:rsidRDefault="00BB5C92" w:rsidP="006A6EDE">
            <w:pPr>
              <w:spacing w:after="0" w:line="240" w:lineRule="auto"/>
              <w:ind w:left="-31"/>
              <w:jc w:val="both"/>
              <w:rPr>
                <w:rFonts w:ascii="Times New Roman" w:eastAsia="Times New Roman" w:hAnsi="Times New Roman" w:cs="Times New Roman"/>
                <w:iCs/>
                <w:sz w:val="24"/>
                <w:szCs w:val="24"/>
                <w:lang w:eastAsia="lv-LV"/>
              </w:rPr>
            </w:pPr>
            <w:r w:rsidRPr="0098195D">
              <w:rPr>
                <w:rFonts w:ascii="Times New Roman" w:eastAsia="Calibri" w:hAnsi="Times New Roman" w:cs="Times New Roman"/>
                <w:iCs/>
                <w:sz w:val="24"/>
                <w:szCs w:val="24"/>
              </w:rPr>
              <w:t>Likum</w:t>
            </w:r>
            <w:r w:rsidR="001501AD" w:rsidRPr="0098195D">
              <w:rPr>
                <w:rFonts w:ascii="Times New Roman" w:eastAsia="Calibri" w:hAnsi="Times New Roman" w:cs="Times New Roman"/>
                <w:iCs/>
                <w:sz w:val="24"/>
                <w:szCs w:val="24"/>
              </w:rPr>
              <w:t xml:space="preserve">projekta īstenošana tiks veikta esošo cilvēkresursu ietvaros. Saistībā ar </w:t>
            </w:r>
            <w:r w:rsidR="00812A11">
              <w:rPr>
                <w:rFonts w:ascii="Times New Roman" w:eastAsia="Calibri" w:hAnsi="Times New Roman" w:cs="Times New Roman"/>
                <w:iCs/>
                <w:sz w:val="24"/>
                <w:szCs w:val="24"/>
              </w:rPr>
              <w:t>l</w:t>
            </w:r>
            <w:r w:rsidRPr="0098195D">
              <w:rPr>
                <w:rFonts w:ascii="Times New Roman" w:eastAsia="Calibri" w:hAnsi="Times New Roman" w:cs="Times New Roman"/>
                <w:iCs/>
                <w:sz w:val="24"/>
                <w:szCs w:val="24"/>
              </w:rPr>
              <w:t>ikum</w:t>
            </w:r>
            <w:r w:rsidR="001501AD" w:rsidRPr="0098195D">
              <w:rPr>
                <w:rFonts w:ascii="Times New Roman" w:eastAsia="Calibri" w:hAnsi="Times New Roman" w:cs="Times New Roman"/>
                <w:iCs/>
                <w:sz w:val="24"/>
                <w:szCs w:val="24"/>
              </w:rPr>
              <w:t>projekta izpildi nebūs nepieciešams veidot jaunas institūcijas vai likvidēt, reorganizēt esošās.</w:t>
            </w:r>
          </w:p>
        </w:tc>
      </w:tr>
      <w:tr w:rsidR="00E5323B" w:rsidRPr="00183FDD" w14:paraId="50BDF091" w14:textId="77777777" w:rsidTr="009E595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5605BDC" w14:textId="77777777" w:rsidR="00CD526E" w:rsidRPr="00183FDD" w:rsidRDefault="00E5323B"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CB0F1B3" w14:textId="77777777" w:rsidR="00E5323B" w:rsidRPr="0098195D" w:rsidRDefault="00E5323B" w:rsidP="00894177">
            <w:pPr>
              <w:spacing w:after="0" w:line="240" w:lineRule="auto"/>
              <w:rPr>
                <w:rFonts w:ascii="Times New Roman" w:eastAsia="Times New Roman" w:hAnsi="Times New Roman" w:cs="Times New Roman"/>
                <w:iCs/>
                <w:sz w:val="24"/>
                <w:szCs w:val="24"/>
                <w:lang w:eastAsia="lv-LV"/>
              </w:rPr>
            </w:pPr>
            <w:r w:rsidRPr="0098195D">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4B352449" w14:textId="77777777" w:rsidR="00E5323B" w:rsidRPr="009E595F" w:rsidRDefault="009E595F" w:rsidP="00894177">
            <w:pPr>
              <w:spacing w:after="0" w:line="240" w:lineRule="auto"/>
              <w:rPr>
                <w:rFonts w:ascii="Times New Roman" w:eastAsia="Times New Roman" w:hAnsi="Times New Roman" w:cs="Times New Roman"/>
                <w:iCs/>
                <w:sz w:val="24"/>
                <w:szCs w:val="24"/>
                <w:lang w:eastAsia="lv-LV"/>
              </w:rPr>
            </w:pPr>
            <w:r w:rsidRPr="009E595F">
              <w:rPr>
                <w:rFonts w:ascii="Times New Roman" w:eastAsia="Times New Roman" w:hAnsi="Times New Roman" w:cs="Times New Roman"/>
                <w:iCs/>
                <w:sz w:val="24"/>
                <w:szCs w:val="24"/>
                <w:lang w:eastAsia="lv-LV"/>
              </w:rPr>
              <w:t>Nav</w:t>
            </w:r>
          </w:p>
        </w:tc>
      </w:tr>
    </w:tbl>
    <w:p w14:paraId="21C2C1AB" w14:textId="77777777" w:rsidR="00C25B49" w:rsidRPr="00183FDD" w:rsidRDefault="00C25B49" w:rsidP="00894177">
      <w:pPr>
        <w:spacing w:after="0" w:line="240" w:lineRule="auto"/>
        <w:rPr>
          <w:rFonts w:ascii="Times New Roman" w:hAnsi="Times New Roman" w:cs="Times New Roman"/>
          <w:sz w:val="28"/>
          <w:szCs w:val="28"/>
        </w:rPr>
      </w:pPr>
    </w:p>
    <w:p w14:paraId="478C928A" w14:textId="77777777" w:rsidR="00E5323B" w:rsidRPr="00183FDD" w:rsidRDefault="00E5323B" w:rsidP="00894177">
      <w:pPr>
        <w:spacing w:after="0" w:line="240" w:lineRule="auto"/>
        <w:rPr>
          <w:rFonts w:ascii="Times New Roman" w:hAnsi="Times New Roman" w:cs="Times New Roman"/>
          <w:sz w:val="28"/>
          <w:szCs w:val="28"/>
        </w:rPr>
      </w:pPr>
    </w:p>
    <w:p w14:paraId="76DE94AB" w14:textId="620C73BC" w:rsidR="00894C55" w:rsidRPr="0098195D" w:rsidRDefault="002764E3" w:rsidP="0033299D">
      <w:pPr>
        <w:tabs>
          <w:tab w:val="left" w:pos="7797"/>
        </w:tabs>
        <w:spacing w:after="0" w:line="240" w:lineRule="auto"/>
        <w:ind w:left="709" w:firstLine="11"/>
        <w:rPr>
          <w:rFonts w:ascii="Times New Roman" w:hAnsi="Times New Roman" w:cs="Times New Roman"/>
          <w:sz w:val="24"/>
          <w:szCs w:val="24"/>
        </w:rPr>
      </w:pPr>
      <w:r w:rsidRPr="0098195D">
        <w:rPr>
          <w:rFonts w:ascii="Times New Roman" w:hAnsi="Times New Roman" w:cs="Times New Roman"/>
          <w:sz w:val="24"/>
          <w:szCs w:val="24"/>
        </w:rPr>
        <w:t xml:space="preserve">Vides aizsardzības </w:t>
      </w:r>
      <w:r w:rsidR="00010A90" w:rsidRPr="0098195D">
        <w:rPr>
          <w:rFonts w:ascii="Times New Roman" w:hAnsi="Times New Roman" w:cs="Times New Roman"/>
          <w:sz w:val="24"/>
          <w:szCs w:val="24"/>
        </w:rPr>
        <w:t>un</w:t>
      </w:r>
      <w:r w:rsidR="00010A90" w:rsidRPr="0098195D">
        <w:rPr>
          <w:rFonts w:ascii="Times New Roman" w:hAnsi="Times New Roman" w:cs="Times New Roman"/>
          <w:sz w:val="24"/>
          <w:szCs w:val="24"/>
        </w:rPr>
        <w:br/>
      </w:r>
      <w:r w:rsidRPr="0098195D">
        <w:rPr>
          <w:rFonts w:ascii="Times New Roman" w:hAnsi="Times New Roman" w:cs="Times New Roman"/>
          <w:sz w:val="24"/>
          <w:szCs w:val="24"/>
        </w:rPr>
        <w:t>reģionālās attīstības ministrs</w:t>
      </w:r>
      <w:r w:rsidRPr="0098195D">
        <w:rPr>
          <w:rFonts w:ascii="Times New Roman" w:hAnsi="Times New Roman" w:cs="Times New Roman"/>
          <w:sz w:val="24"/>
          <w:szCs w:val="24"/>
        </w:rPr>
        <w:tab/>
      </w:r>
      <w:r w:rsidRPr="0098195D">
        <w:rPr>
          <w:rFonts w:ascii="Times New Roman" w:hAnsi="Times New Roman" w:cs="Times New Roman"/>
          <w:sz w:val="24"/>
          <w:szCs w:val="24"/>
        </w:rPr>
        <w:tab/>
      </w:r>
      <w:r w:rsidR="00851CE9" w:rsidRPr="0098195D">
        <w:rPr>
          <w:rFonts w:ascii="Times New Roman" w:hAnsi="Times New Roman" w:cs="Times New Roman"/>
          <w:sz w:val="24"/>
          <w:szCs w:val="24"/>
        </w:rPr>
        <w:t>J</w:t>
      </w:r>
      <w:r w:rsidRPr="0098195D">
        <w:rPr>
          <w:rFonts w:ascii="Times New Roman" w:hAnsi="Times New Roman" w:cs="Times New Roman"/>
          <w:sz w:val="24"/>
          <w:szCs w:val="24"/>
        </w:rPr>
        <w:t>.</w:t>
      </w:r>
      <w:r w:rsidR="00851CE9" w:rsidRPr="0098195D">
        <w:rPr>
          <w:rFonts w:ascii="Times New Roman" w:hAnsi="Times New Roman" w:cs="Times New Roman"/>
          <w:sz w:val="24"/>
          <w:szCs w:val="24"/>
        </w:rPr>
        <w:t> Pūce</w:t>
      </w:r>
    </w:p>
    <w:p w14:paraId="64D5243E" w14:textId="77777777" w:rsidR="00F212D8" w:rsidRPr="00183FDD" w:rsidRDefault="00F212D8" w:rsidP="00FE2388">
      <w:pPr>
        <w:tabs>
          <w:tab w:val="left" w:pos="6237"/>
        </w:tabs>
        <w:spacing w:after="0" w:line="240" w:lineRule="auto"/>
        <w:rPr>
          <w:rFonts w:ascii="Times New Roman" w:hAnsi="Times New Roman" w:cs="Times New Roman"/>
          <w:sz w:val="28"/>
          <w:szCs w:val="28"/>
        </w:rPr>
      </w:pPr>
    </w:p>
    <w:p w14:paraId="54265AE7" w14:textId="77777777" w:rsidR="00F212D8" w:rsidRPr="0098195D" w:rsidRDefault="00F212D8" w:rsidP="00F212D8">
      <w:pPr>
        <w:tabs>
          <w:tab w:val="left" w:pos="6237"/>
        </w:tabs>
        <w:spacing w:after="0" w:line="240" w:lineRule="auto"/>
        <w:rPr>
          <w:rFonts w:ascii="Times New Roman" w:hAnsi="Times New Roman" w:cs="Times New Roman"/>
          <w:sz w:val="20"/>
          <w:szCs w:val="20"/>
        </w:rPr>
      </w:pPr>
    </w:p>
    <w:p w14:paraId="5FDC4B8B" w14:textId="77777777" w:rsidR="00F212D8" w:rsidRPr="0098195D" w:rsidRDefault="00F212D8" w:rsidP="00F212D8">
      <w:pPr>
        <w:tabs>
          <w:tab w:val="left" w:pos="6237"/>
        </w:tabs>
        <w:spacing w:after="0" w:line="240" w:lineRule="auto"/>
        <w:rPr>
          <w:rFonts w:ascii="Times New Roman" w:hAnsi="Times New Roman" w:cs="Times New Roman"/>
          <w:sz w:val="20"/>
          <w:szCs w:val="20"/>
        </w:rPr>
      </w:pPr>
      <w:r w:rsidRPr="0098195D">
        <w:rPr>
          <w:rFonts w:ascii="Times New Roman" w:hAnsi="Times New Roman" w:cs="Times New Roman"/>
          <w:sz w:val="20"/>
          <w:szCs w:val="20"/>
        </w:rPr>
        <w:t>Gāga 67026518</w:t>
      </w:r>
    </w:p>
    <w:p w14:paraId="7F6DD854" w14:textId="41DA7545" w:rsidR="00894C55" w:rsidRPr="000C08CD" w:rsidRDefault="00BD0CF3" w:rsidP="00FE2388">
      <w:pPr>
        <w:tabs>
          <w:tab w:val="left" w:pos="6237"/>
        </w:tabs>
        <w:spacing w:after="0" w:line="240" w:lineRule="auto"/>
        <w:rPr>
          <w:rFonts w:ascii="Times New Roman" w:hAnsi="Times New Roman" w:cs="Times New Roman"/>
          <w:sz w:val="20"/>
          <w:szCs w:val="20"/>
        </w:rPr>
      </w:pPr>
      <w:hyperlink r:id="rId11" w:history="1">
        <w:r w:rsidR="00F212D8" w:rsidRPr="0098195D">
          <w:rPr>
            <w:rStyle w:val="Hyperlink"/>
            <w:rFonts w:ascii="Times New Roman" w:hAnsi="Times New Roman" w:cs="Times New Roman"/>
            <w:sz w:val="20"/>
            <w:szCs w:val="20"/>
          </w:rPr>
          <w:t>kristine.gaga@varam.gov.lv</w:t>
        </w:r>
      </w:hyperlink>
      <w:r w:rsidR="00F212D8" w:rsidRPr="0098195D">
        <w:rPr>
          <w:rFonts w:ascii="Times New Roman" w:hAnsi="Times New Roman" w:cs="Times New Roman"/>
          <w:sz w:val="20"/>
          <w:szCs w:val="20"/>
        </w:rPr>
        <w:t xml:space="preserve"> </w:t>
      </w:r>
    </w:p>
    <w:sectPr w:rsidR="00894C55" w:rsidRPr="000C08CD" w:rsidSect="00E829AF">
      <w:headerReference w:type="default" r:id="rId12"/>
      <w:footerReference w:type="default" r:id="rId13"/>
      <w:footerReference w:type="first" r:id="rId14"/>
      <w:pgSz w:w="11907" w:h="16839" w:code="9"/>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0CCA5D" w16cid:durableId="206AAF2C"/>
  <w16cid:commentId w16cid:paraId="6F8C0ABB" w16cid:durableId="206AB05B"/>
  <w16cid:commentId w16cid:paraId="3B55773A" w16cid:durableId="206AB149"/>
  <w16cid:commentId w16cid:paraId="4DD94B1C" w16cid:durableId="206AB1E0"/>
  <w16cid:commentId w16cid:paraId="495A5114" w16cid:durableId="206AB376"/>
  <w16cid:commentId w16cid:paraId="46768D40" w16cid:durableId="206AB3F3"/>
  <w16cid:commentId w16cid:paraId="7BAAE9CA" w16cid:durableId="206AB4F1"/>
  <w16cid:commentId w16cid:paraId="6D29CF3B" w16cid:durableId="206AB552"/>
  <w16cid:commentId w16cid:paraId="30944C61" w16cid:durableId="206AB5AC"/>
  <w16cid:commentId w16cid:paraId="00797F8C" w16cid:durableId="206AB629"/>
  <w16cid:commentId w16cid:paraId="2F15FF51" w16cid:durableId="206AB677"/>
  <w16cid:commentId w16cid:paraId="58F51B9F" w16cid:durableId="206AB6A4"/>
  <w16cid:commentId w16cid:paraId="7145F63C" w16cid:durableId="206AB776"/>
  <w16cid:commentId w16cid:paraId="4D75AB49" w16cid:durableId="206AB81B"/>
  <w16cid:commentId w16cid:paraId="2E243654" w16cid:durableId="206AB84F"/>
  <w16cid:commentId w16cid:paraId="29C40B8D" w16cid:durableId="206AB870"/>
  <w16cid:commentId w16cid:paraId="30E22CAB" w16cid:durableId="206AB8E8"/>
  <w16cid:commentId w16cid:paraId="604D6AA4" w16cid:durableId="206AB943"/>
  <w16cid:commentId w16cid:paraId="7E4799FD" w16cid:durableId="206AB991"/>
  <w16cid:commentId w16cid:paraId="063EE9BD" w16cid:durableId="206AB9ED"/>
  <w16cid:commentId w16cid:paraId="4401C481" w16cid:durableId="206ABA2A"/>
  <w16cid:commentId w16cid:paraId="1328001E" w16cid:durableId="206ABA6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9FA42" w14:textId="77777777" w:rsidR="004F797A" w:rsidRDefault="004F797A" w:rsidP="00894C55">
      <w:pPr>
        <w:spacing w:after="0" w:line="240" w:lineRule="auto"/>
      </w:pPr>
      <w:r>
        <w:separator/>
      </w:r>
    </w:p>
  </w:endnote>
  <w:endnote w:type="continuationSeparator" w:id="0">
    <w:p w14:paraId="419654BB" w14:textId="77777777" w:rsidR="004F797A" w:rsidRDefault="004F797A" w:rsidP="00894C55">
      <w:pPr>
        <w:spacing w:after="0" w:line="240" w:lineRule="auto"/>
      </w:pPr>
      <w:r>
        <w:continuationSeparator/>
      </w:r>
    </w:p>
  </w:endnote>
  <w:endnote w:type="continuationNotice" w:id="1">
    <w:p w14:paraId="31435370" w14:textId="77777777" w:rsidR="004F797A" w:rsidRDefault="004F79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107E0" w14:textId="7ACA3069" w:rsidR="00755DE9" w:rsidRPr="001B4F81" w:rsidRDefault="00DC5BB4" w:rsidP="001B4F81">
    <w:pPr>
      <w:pStyle w:val="Footer"/>
      <w:rPr>
        <w:rFonts w:ascii="Times New Roman" w:hAnsi="Times New Roman" w:cs="Times New Roman"/>
        <w:sz w:val="20"/>
        <w:szCs w:val="20"/>
      </w:rPr>
    </w:pPr>
    <w:r>
      <w:rPr>
        <w:rFonts w:ascii="Times New Roman" w:hAnsi="Times New Roman" w:cs="Times New Roman"/>
        <w:noProof/>
        <w:sz w:val="20"/>
        <w:szCs w:val="20"/>
      </w:rPr>
      <w:fldChar w:fldCharType="begin"/>
    </w:r>
    <w:r>
      <w:rPr>
        <w:rFonts w:ascii="Times New Roman" w:hAnsi="Times New Roman" w:cs="Times New Roman"/>
        <w:noProof/>
        <w:sz w:val="20"/>
        <w:szCs w:val="20"/>
      </w:rPr>
      <w:instrText xml:space="preserve"> FILENAME   \* MERGEFORMAT </w:instrText>
    </w:r>
    <w:r>
      <w:rPr>
        <w:rFonts w:ascii="Times New Roman" w:hAnsi="Times New Roman" w:cs="Times New Roman"/>
        <w:noProof/>
        <w:sz w:val="20"/>
        <w:szCs w:val="20"/>
      </w:rPr>
      <w:fldChar w:fldCharType="separate"/>
    </w:r>
    <w:r>
      <w:rPr>
        <w:rFonts w:ascii="Times New Roman" w:hAnsi="Times New Roman" w:cs="Times New Roman"/>
        <w:noProof/>
        <w:sz w:val="20"/>
        <w:szCs w:val="20"/>
      </w:rPr>
      <w:t>VARAManot_LAPK_</w:t>
    </w:r>
    <w:r w:rsidR="00301D7B">
      <w:rPr>
        <w:rFonts w:ascii="Times New Roman" w:hAnsi="Times New Roman" w:cs="Times New Roman"/>
        <w:noProof/>
        <w:sz w:val="20"/>
        <w:szCs w:val="20"/>
      </w:rPr>
      <w:t>26</w:t>
    </w:r>
    <w:r>
      <w:rPr>
        <w:rFonts w:ascii="Times New Roman" w:hAnsi="Times New Roman" w:cs="Times New Roman"/>
        <w:noProof/>
        <w:sz w:val="20"/>
        <w:szCs w:val="20"/>
      </w:rPr>
      <w:t>0619</w:t>
    </w:r>
    <w:r>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14649" w14:textId="3B4EAC57" w:rsidR="00755DE9" w:rsidRPr="001B4F81" w:rsidRDefault="00DC5BB4" w:rsidP="001B4F81">
    <w:pPr>
      <w:pStyle w:val="Footer"/>
      <w:rPr>
        <w:rFonts w:ascii="Times New Roman" w:hAnsi="Times New Roman" w:cs="Times New Roman"/>
        <w:sz w:val="20"/>
        <w:szCs w:val="20"/>
      </w:rPr>
    </w:pPr>
    <w:r>
      <w:rPr>
        <w:rFonts w:ascii="Times New Roman" w:hAnsi="Times New Roman" w:cs="Times New Roman"/>
        <w:noProof/>
        <w:sz w:val="20"/>
        <w:szCs w:val="20"/>
      </w:rPr>
      <w:fldChar w:fldCharType="begin"/>
    </w:r>
    <w:r>
      <w:rPr>
        <w:rFonts w:ascii="Times New Roman" w:hAnsi="Times New Roman" w:cs="Times New Roman"/>
        <w:noProof/>
        <w:sz w:val="20"/>
        <w:szCs w:val="20"/>
      </w:rPr>
      <w:instrText xml:space="preserve"> FILENAME   \* MERGEFORMAT </w:instrText>
    </w:r>
    <w:r>
      <w:rPr>
        <w:rFonts w:ascii="Times New Roman" w:hAnsi="Times New Roman" w:cs="Times New Roman"/>
        <w:noProof/>
        <w:sz w:val="20"/>
        <w:szCs w:val="20"/>
      </w:rPr>
      <w:fldChar w:fldCharType="separate"/>
    </w:r>
    <w:r>
      <w:rPr>
        <w:rFonts w:ascii="Times New Roman" w:hAnsi="Times New Roman" w:cs="Times New Roman"/>
        <w:noProof/>
        <w:sz w:val="20"/>
        <w:szCs w:val="20"/>
      </w:rPr>
      <w:t>VARAManot_LAPK_</w:t>
    </w:r>
    <w:r w:rsidR="00301D7B">
      <w:rPr>
        <w:rFonts w:ascii="Times New Roman" w:hAnsi="Times New Roman" w:cs="Times New Roman"/>
        <w:noProof/>
        <w:sz w:val="20"/>
        <w:szCs w:val="20"/>
      </w:rPr>
      <w:t>26</w:t>
    </w:r>
    <w:r>
      <w:rPr>
        <w:rFonts w:ascii="Times New Roman" w:hAnsi="Times New Roman" w:cs="Times New Roman"/>
        <w:noProof/>
        <w:sz w:val="20"/>
        <w:szCs w:val="20"/>
      </w:rPr>
      <w:t>0619</w:t>
    </w:r>
    <w:r>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96BA2" w14:textId="77777777" w:rsidR="004F797A" w:rsidRDefault="004F797A" w:rsidP="00894C55">
      <w:pPr>
        <w:spacing w:after="0" w:line="240" w:lineRule="auto"/>
      </w:pPr>
      <w:r>
        <w:separator/>
      </w:r>
    </w:p>
  </w:footnote>
  <w:footnote w:type="continuationSeparator" w:id="0">
    <w:p w14:paraId="4B84A4E0" w14:textId="77777777" w:rsidR="004F797A" w:rsidRDefault="004F797A" w:rsidP="00894C55">
      <w:pPr>
        <w:spacing w:after="0" w:line="240" w:lineRule="auto"/>
      </w:pPr>
      <w:r>
        <w:continuationSeparator/>
      </w:r>
    </w:p>
  </w:footnote>
  <w:footnote w:type="continuationNotice" w:id="1">
    <w:p w14:paraId="71DC005C" w14:textId="77777777" w:rsidR="004F797A" w:rsidRDefault="004F797A">
      <w:pPr>
        <w:spacing w:after="0" w:line="240" w:lineRule="auto"/>
      </w:pPr>
    </w:p>
  </w:footnote>
  <w:footnote w:id="2">
    <w:p w14:paraId="0DAEF2DF" w14:textId="65C89E76" w:rsidR="0039573E" w:rsidRDefault="0039573E">
      <w:pPr>
        <w:pStyle w:val="FootnoteText"/>
      </w:pPr>
      <w:r>
        <w:rPr>
          <w:rStyle w:val="FootnoteReference"/>
        </w:rPr>
        <w:footnoteRef/>
      </w:r>
      <w:r>
        <w:t xml:space="preserve"> ESAO Vides raksturlielumu pārskats par Latviju 2019</w:t>
      </w:r>
      <w:r w:rsidR="00DB3BC8">
        <w:t xml:space="preserve"> (pieejams ESAO tīmekļvietnē</w:t>
      </w:r>
      <w:r>
        <w:t xml:space="preserve"> </w:t>
      </w:r>
      <w:r w:rsidRPr="0039573E">
        <w:t>http://www.oecd.org/environment/country-reviews/oecd-environmental-performance-reviews-latvia-2019.htm</w:t>
      </w:r>
    </w:p>
  </w:footnote>
  <w:footnote w:id="3">
    <w:p w14:paraId="5D5D7D04" w14:textId="55297C1E" w:rsidR="004D0B73" w:rsidRPr="004D0B73" w:rsidRDefault="004D0B73" w:rsidP="004D0B73">
      <w:pPr>
        <w:pStyle w:val="FootnoteText"/>
        <w:jc w:val="both"/>
      </w:pPr>
      <w:r w:rsidRPr="004D0B73">
        <w:rPr>
          <w:rStyle w:val="FootnoteReference"/>
        </w:rPr>
        <w:footnoteRef/>
      </w:r>
      <w:r w:rsidRPr="004D0B73">
        <w:t xml:space="preserve"> Nekustamā īpašuma </w:t>
      </w:r>
      <w:proofErr w:type="spellStart"/>
      <w:r w:rsidRPr="004D0B73">
        <w:t>Rakuti</w:t>
      </w:r>
      <w:proofErr w:type="spellEnd"/>
      <w:r w:rsidRPr="004D0B73">
        <w:t xml:space="preserve">, Rakumi-karjers tirgus vērtības aprēķins (pieejams Krāslavas novada pašvaldības tīmekļvietnē </w:t>
      </w:r>
      <w:hyperlink r:id="rId1" w:history="1">
        <w:r w:rsidRPr="004D0B73">
          <w:rPr>
            <w:rStyle w:val="Hyperlink"/>
          </w:rPr>
          <w:t>https://www.kraslava.lv/fileadmin/user_upload/Udrisu_pagasts_Rakumi_karjers__ve</w:t>
        </w:r>
        <w:r w:rsidRPr="00BE2B6B">
          <w:rPr>
            <w:rStyle w:val="Hyperlink"/>
          </w:rPr>
          <w:t>rtejums.pdf/</w:t>
        </w:r>
      </w:hyperlink>
      <w:r w:rsidRPr="004D0B73">
        <w:t>)</w:t>
      </w:r>
    </w:p>
  </w:footnote>
  <w:footnote w:id="4">
    <w:p w14:paraId="76C6EF23" w14:textId="77777777" w:rsidR="00AC6927" w:rsidRDefault="00AC6927">
      <w:pPr>
        <w:pStyle w:val="FootnoteText"/>
      </w:pPr>
      <w:r>
        <w:rPr>
          <w:rStyle w:val="FootnoteReference"/>
        </w:rPr>
        <w:footnoteRef/>
      </w:r>
      <w:r>
        <w:t xml:space="preserve"> Atzinums par nekustamā īpašuma, kas atrodas Amatas novadā, Amatas pagastā, “</w:t>
      </w:r>
      <w:proofErr w:type="spellStart"/>
      <w:r>
        <w:t>Rēzes</w:t>
      </w:r>
      <w:proofErr w:type="spellEnd"/>
      <w:r>
        <w:t xml:space="preserve"> karjers” tirgus vērtību (</w:t>
      </w:r>
      <w:r w:rsidRPr="004D0B73">
        <w:t xml:space="preserve">pieejams </w:t>
      </w:r>
      <w:r>
        <w:t>Amatas</w:t>
      </w:r>
      <w:r w:rsidRPr="004D0B73">
        <w:t xml:space="preserve"> novada pašvaldības tīmekļvietnē</w:t>
      </w:r>
      <w:r>
        <w:t xml:space="preserve"> </w:t>
      </w:r>
    </w:p>
    <w:p w14:paraId="61BE9061" w14:textId="53C87405" w:rsidR="00AC6927" w:rsidRDefault="00BD0CF3">
      <w:pPr>
        <w:pStyle w:val="FootnoteText"/>
      </w:pPr>
      <w:hyperlink r:id="rId2" w:history="1">
        <w:r w:rsidR="00AC6927" w:rsidRPr="00AC6927">
          <w:rPr>
            <w:rStyle w:val="Hyperlink"/>
          </w:rPr>
          <w:t>http://www.amatasnovads.lv/wp-content/uploads/2012/11/Rēzes-karjers-vērtējums.pdf</w:t>
        </w:r>
      </w:hyperlink>
      <w:r w:rsidR="00AC6927">
        <w:t xml:space="preserve">) </w:t>
      </w:r>
    </w:p>
  </w:footnote>
  <w:footnote w:id="5">
    <w:p w14:paraId="08E466A3" w14:textId="77777777" w:rsidR="00755DE9" w:rsidRPr="00F4490D" w:rsidRDefault="00755DE9" w:rsidP="00AF7E17">
      <w:pPr>
        <w:pStyle w:val="FootnoteText"/>
        <w:jc w:val="both"/>
      </w:pPr>
      <w:r w:rsidRPr="00F4490D">
        <w:rPr>
          <w:rStyle w:val="FootnoteReference"/>
        </w:rPr>
        <w:footnoteRef/>
      </w:r>
      <w:r w:rsidRPr="00F4490D">
        <w:t xml:space="preserve"> Statistika par vides aizsardzības un dabas resursu izmantošanas, zvejas, radiācijas drošību un kodoldrošības kontrole (</w:t>
      </w:r>
      <w:r>
        <w:t>pieejams VVD</w:t>
      </w:r>
      <w:r w:rsidRPr="00F4490D">
        <w:t xml:space="preserve"> tīmekļvietnē </w:t>
      </w:r>
      <w:hyperlink r:id="rId3" w:history="1">
        <w:r w:rsidRPr="00F4490D">
          <w:rPr>
            <w:rStyle w:val="Hyperlink"/>
          </w:rPr>
          <w:t>http://www.vvd.gov.lv/publikacijas-un-statistika/statistikas-dati/</w:t>
        </w:r>
      </w:hyperlink>
      <w:r w:rsidRPr="00F4490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559856943"/>
      <w:docPartObj>
        <w:docPartGallery w:val="Page Numbers (Top of Page)"/>
        <w:docPartUnique/>
      </w:docPartObj>
    </w:sdtPr>
    <w:sdtEndPr>
      <w:rPr>
        <w:noProof/>
      </w:rPr>
    </w:sdtEndPr>
    <w:sdtContent>
      <w:p w14:paraId="0A1B48EB" w14:textId="77777777" w:rsidR="00755DE9" w:rsidRPr="001B4F81" w:rsidRDefault="00755DE9">
        <w:pPr>
          <w:pStyle w:val="Header"/>
          <w:jc w:val="center"/>
          <w:rPr>
            <w:rFonts w:ascii="Times New Roman" w:hAnsi="Times New Roman" w:cs="Times New Roman"/>
            <w:sz w:val="20"/>
            <w:szCs w:val="20"/>
          </w:rPr>
        </w:pPr>
        <w:r w:rsidRPr="001B4F81">
          <w:rPr>
            <w:rFonts w:ascii="Times New Roman" w:hAnsi="Times New Roman" w:cs="Times New Roman"/>
            <w:sz w:val="20"/>
            <w:szCs w:val="20"/>
          </w:rPr>
          <w:fldChar w:fldCharType="begin"/>
        </w:r>
        <w:r w:rsidRPr="001B4F81">
          <w:rPr>
            <w:rFonts w:ascii="Times New Roman" w:hAnsi="Times New Roman" w:cs="Times New Roman"/>
            <w:sz w:val="20"/>
            <w:szCs w:val="20"/>
          </w:rPr>
          <w:instrText xml:space="preserve"> PAGE   \* MERGEFORMAT </w:instrText>
        </w:r>
        <w:r w:rsidRPr="001B4F81">
          <w:rPr>
            <w:rFonts w:ascii="Times New Roman" w:hAnsi="Times New Roman" w:cs="Times New Roman"/>
            <w:sz w:val="20"/>
            <w:szCs w:val="20"/>
          </w:rPr>
          <w:fldChar w:fldCharType="separate"/>
        </w:r>
        <w:r w:rsidR="00BD0CF3">
          <w:rPr>
            <w:rFonts w:ascii="Times New Roman" w:hAnsi="Times New Roman" w:cs="Times New Roman"/>
            <w:noProof/>
            <w:sz w:val="20"/>
            <w:szCs w:val="20"/>
          </w:rPr>
          <w:t>16</w:t>
        </w:r>
        <w:r w:rsidRPr="001B4F81">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11E1D"/>
    <w:multiLevelType w:val="hybridMultilevel"/>
    <w:tmpl w:val="0A90A6E4"/>
    <w:lvl w:ilvl="0" w:tplc="E112F89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FB42953"/>
    <w:multiLevelType w:val="hybridMultilevel"/>
    <w:tmpl w:val="B6BCE904"/>
    <w:lvl w:ilvl="0" w:tplc="E112F89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24F87795"/>
    <w:multiLevelType w:val="hybridMultilevel"/>
    <w:tmpl w:val="D214F882"/>
    <w:lvl w:ilvl="0" w:tplc="E112F89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7C27B4C"/>
    <w:multiLevelType w:val="hybridMultilevel"/>
    <w:tmpl w:val="BF6C33DE"/>
    <w:lvl w:ilvl="0" w:tplc="E112F89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07356A0"/>
    <w:multiLevelType w:val="hybridMultilevel"/>
    <w:tmpl w:val="F3B4D25E"/>
    <w:lvl w:ilvl="0" w:tplc="E112F89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58B4ACB"/>
    <w:multiLevelType w:val="hybridMultilevel"/>
    <w:tmpl w:val="24A2C36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B094F29"/>
    <w:multiLevelType w:val="hybridMultilevel"/>
    <w:tmpl w:val="4FF287CC"/>
    <w:lvl w:ilvl="0" w:tplc="CE367AFE">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246200A"/>
    <w:multiLevelType w:val="hybridMultilevel"/>
    <w:tmpl w:val="9C18C05A"/>
    <w:lvl w:ilvl="0" w:tplc="E112F89A">
      <w:start w:val="1"/>
      <w:numFmt w:val="bullet"/>
      <w:lvlText w:val="-"/>
      <w:lvlJc w:val="left"/>
      <w:pPr>
        <w:ind w:left="780" w:hanging="360"/>
      </w:pPr>
      <w:rPr>
        <w:rFonts w:ascii="Times New Roman" w:eastAsia="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 w15:restartNumberingAfterBreak="0">
    <w:nsid w:val="61F66410"/>
    <w:multiLevelType w:val="hybridMultilevel"/>
    <w:tmpl w:val="0DDCF0A0"/>
    <w:lvl w:ilvl="0" w:tplc="E112F89A">
      <w:start w:val="1"/>
      <w:numFmt w:val="bullet"/>
      <w:lvlText w:val="-"/>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5B35AF9"/>
    <w:multiLevelType w:val="hybridMultilevel"/>
    <w:tmpl w:val="BAB6557E"/>
    <w:lvl w:ilvl="0" w:tplc="E112F89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57565DB"/>
    <w:multiLevelType w:val="multilevel"/>
    <w:tmpl w:val="A3440B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7E001CDB"/>
    <w:multiLevelType w:val="hybridMultilevel"/>
    <w:tmpl w:val="86C23F80"/>
    <w:lvl w:ilvl="0" w:tplc="CE367AFE">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11"/>
  </w:num>
  <w:num w:numId="4">
    <w:abstractNumId w:val="6"/>
  </w:num>
  <w:num w:numId="5">
    <w:abstractNumId w:val="8"/>
  </w:num>
  <w:num w:numId="6">
    <w:abstractNumId w:val="4"/>
  </w:num>
  <w:num w:numId="7">
    <w:abstractNumId w:val="9"/>
  </w:num>
  <w:num w:numId="8">
    <w:abstractNumId w:val="3"/>
  </w:num>
  <w:num w:numId="9">
    <w:abstractNumId w:val="2"/>
  </w:num>
  <w:num w:numId="10">
    <w:abstractNumId w:val="0"/>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enforcement="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4AB2"/>
    <w:rsid w:val="00007F03"/>
    <w:rsid w:val="00010A90"/>
    <w:rsid w:val="00011006"/>
    <w:rsid w:val="00015B12"/>
    <w:rsid w:val="00021AF3"/>
    <w:rsid w:val="000242C7"/>
    <w:rsid w:val="00025443"/>
    <w:rsid w:val="0003009C"/>
    <w:rsid w:val="00034326"/>
    <w:rsid w:val="00036BC0"/>
    <w:rsid w:val="00037076"/>
    <w:rsid w:val="00042C66"/>
    <w:rsid w:val="000474B8"/>
    <w:rsid w:val="00055B72"/>
    <w:rsid w:val="000565B0"/>
    <w:rsid w:val="00060A76"/>
    <w:rsid w:val="00063296"/>
    <w:rsid w:val="000653BF"/>
    <w:rsid w:val="0007183F"/>
    <w:rsid w:val="000749D4"/>
    <w:rsid w:val="000800E2"/>
    <w:rsid w:val="00087A4C"/>
    <w:rsid w:val="00087E12"/>
    <w:rsid w:val="00093130"/>
    <w:rsid w:val="0009557E"/>
    <w:rsid w:val="000A05F3"/>
    <w:rsid w:val="000B0711"/>
    <w:rsid w:val="000B4871"/>
    <w:rsid w:val="000C08CD"/>
    <w:rsid w:val="000C4641"/>
    <w:rsid w:val="000C6A90"/>
    <w:rsid w:val="000D1942"/>
    <w:rsid w:val="000D2DC4"/>
    <w:rsid w:val="000E4DC6"/>
    <w:rsid w:val="001008D7"/>
    <w:rsid w:val="00101803"/>
    <w:rsid w:val="001066D5"/>
    <w:rsid w:val="0011201C"/>
    <w:rsid w:val="0012088B"/>
    <w:rsid w:val="001231ED"/>
    <w:rsid w:val="00134EA8"/>
    <w:rsid w:val="001409E6"/>
    <w:rsid w:val="0014624D"/>
    <w:rsid w:val="001501AD"/>
    <w:rsid w:val="00161C71"/>
    <w:rsid w:val="00166FA4"/>
    <w:rsid w:val="00172FE3"/>
    <w:rsid w:val="00173525"/>
    <w:rsid w:val="00183FDD"/>
    <w:rsid w:val="00190F8D"/>
    <w:rsid w:val="0019123B"/>
    <w:rsid w:val="00192D0C"/>
    <w:rsid w:val="001A28AE"/>
    <w:rsid w:val="001A2B20"/>
    <w:rsid w:val="001A58D3"/>
    <w:rsid w:val="001A61A5"/>
    <w:rsid w:val="001B189A"/>
    <w:rsid w:val="001B4F81"/>
    <w:rsid w:val="001B6A66"/>
    <w:rsid w:val="001C113D"/>
    <w:rsid w:val="001C2A06"/>
    <w:rsid w:val="001D38FA"/>
    <w:rsid w:val="001E24C6"/>
    <w:rsid w:val="001E2FB3"/>
    <w:rsid w:val="001E442F"/>
    <w:rsid w:val="001E62EB"/>
    <w:rsid w:val="001F75AE"/>
    <w:rsid w:val="002006F4"/>
    <w:rsid w:val="00207B82"/>
    <w:rsid w:val="00215CCD"/>
    <w:rsid w:val="0022080C"/>
    <w:rsid w:val="002255D1"/>
    <w:rsid w:val="00243426"/>
    <w:rsid w:val="00245B7D"/>
    <w:rsid w:val="00247D7B"/>
    <w:rsid w:val="002609A2"/>
    <w:rsid w:val="00263A3D"/>
    <w:rsid w:val="00270703"/>
    <w:rsid w:val="00271394"/>
    <w:rsid w:val="00274107"/>
    <w:rsid w:val="00274C7F"/>
    <w:rsid w:val="00274E96"/>
    <w:rsid w:val="00275430"/>
    <w:rsid w:val="002764E3"/>
    <w:rsid w:val="00286B6C"/>
    <w:rsid w:val="0029160B"/>
    <w:rsid w:val="002A0004"/>
    <w:rsid w:val="002B11AC"/>
    <w:rsid w:val="002B2890"/>
    <w:rsid w:val="002B4FF8"/>
    <w:rsid w:val="002C4FEA"/>
    <w:rsid w:val="002C6642"/>
    <w:rsid w:val="002D1889"/>
    <w:rsid w:val="002D5F03"/>
    <w:rsid w:val="002E1C05"/>
    <w:rsid w:val="002E7F8C"/>
    <w:rsid w:val="00301D7B"/>
    <w:rsid w:val="00315898"/>
    <w:rsid w:val="003239AC"/>
    <w:rsid w:val="00324094"/>
    <w:rsid w:val="0033299D"/>
    <w:rsid w:val="00334257"/>
    <w:rsid w:val="00341D7D"/>
    <w:rsid w:val="003447E1"/>
    <w:rsid w:val="00352D2D"/>
    <w:rsid w:val="00353C46"/>
    <w:rsid w:val="00357DF4"/>
    <w:rsid w:val="00362DF7"/>
    <w:rsid w:val="00371229"/>
    <w:rsid w:val="00371CDE"/>
    <w:rsid w:val="00385DB7"/>
    <w:rsid w:val="0038792A"/>
    <w:rsid w:val="00390A4F"/>
    <w:rsid w:val="0039573E"/>
    <w:rsid w:val="003A1CD7"/>
    <w:rsid w:val="003A231E"/>
    <w:rsid w:val="003A34D5"/>
    <w:rsid w:val="003A5A11"/>
    <w:rsid w:val="003B07ED"/>
    <w:rsid w:val="003B0BF9"/>
    <w:rsid w:val="003B2A86"/>
    <w:rsid w:val="003B3B56"/>
    <w:rsid w:val="003B6AAF"/>
    <w:rsid w:val="003C4C1A"/>
    <w:rsid w:val="003C53F1"/>
    <w:rsid w:val="003D2D69"/>
    <w:rsid w:val="003E00F4"/>
    <w:rsid w:val="003E0791"/>
    <w:rsid w:val="003E3CE6"/>
    <w:rsid w:val="003F1575"/>
    <w:rsid w:val="003F28AC"/>
    <w:rsid w:val="00401725"/>
    <w:rsid w:val="00406690"/>
    <w:rsid w:val="00414E97"/>
    <w:rsid w:val="00416FF9"/>
    <w:rsid w:val="00424B3A"/>
    <w:rsid w:val="00425686"/>
    <w:rsid w:val="00427FBB"/>
    <w:rsid w:val="00430818"/>
    <w:rsid w:val="00431BB3"/>
    <w:rsid w:val="004332F1"/>
    <w:rsid w:val="00434416"/>
    <w:rsid w:val="00436932"/>
    <w:rsid w:val="004407E8"/>
    <w:rsid w:val="00442822"/>
    <w:rsid w:val="00444079"/>
    <w:rsid w:val="004454FE"/>
    <w:rsid w:val="00445C1B"/>
    <w:rsid w:val="004501E8"/>
    <w:rsid w:val="00454FF6"/>
    <w:rsid w:val="00456E40"/>
    <w:rsid w:val="00460298"/>
    <w:rsid w:val="00464A89"/>
    <w:rsid w:val="00467A32"/>
    <w:rsid w:val="004703B5"/>
    <w:rsid w:val="00471F27"/>
    <w:rsid w:val="00473107"/>
    <w:rsid w:val="004738AC"/>
    <w:rsid w:val="00481F1E"/>
    <w:rsid w:val="004A52AA"/>
    <w:rsid w:val="004B14E0"/>
    <w:rsid w:val="004C35D9"/>
    <w:rsid w:val="004C50A1"/>
    <w:rsid w:val="004C6B50"/>
    <w:rsid w:val="004D0B73"/>
    <w:rsid w:val="004E3804"/>
    <w:rsid w:val="004E49BD"/>
    <w:rsid w:val="004F15EF"/>
    <w:rsid w:val="004F4A18"/>
    <w:rsid w:val="004F797A"/>
    <w:rsid w:val="0050178F"/>
    <w:rsid w:val="0050486A"/>
    <w:rsid w:val="005060F1"/>
    <w:rsid w:val="00507DF4"/>
    <w:rsid w:val="0051484A"/>
    <w:rsid w:val="0052068B"/>
    <w:rsid w:val="00527DB6"/>
    <w:rsid w:val="00530EA8"/>
    <w:rsid w:val="00533A33"/>
    <w:rsid w:val="00540296"/>
    <w:rsid w:val="00542951"/>
    <w:rsid w:val="005516A0"/>
    <w:rsid w:val="005528F9"/>
    <w:rsid w:val="00552B38"/>
    <w:rsid w:val="00560533"/>
    <w:rsid w:val="00564EE8"/>
    <w:rsid w:val="00565B87"/>
    <w:rsid w:val="00566E3A"/>
    <w:rsid w:val="00577885"/>
    <w:rsid w:val="00584EE3"/>
    <w:rsid w:val="005872E9"/>
    <w:rsid w:val="00594D9A"/>
    <w:rsid w:val="00596630"/>
    <w:rsid w:val="005A1D0C"/>
    <w:rsid w:val="005A1EA8"/>
    <w:rsid w:val="005A25EF"/>
    <w:rsid w:val="005A4040"/>
    <w:rsid w:val="005A7B97"/>
    <w:rsid w:val="005B53CD"/>
    <w:rsid w:val="005C0D6E"/>
    <w:rsid w:val="005C5655"/>
    <w:rsid w:val="005C6732"/>
    <w:rsid w:val="005C6F7B"/>
    <w:rsid w:val="005D44C6"/>
    <w:rsid w:val="005D63EF"/>
    <w:rsid w:val="005E5DF4"/>
    <w:rsid w:val="005E62D4"/>
    <w:rsid w:val="005E7F07"/>
    <w:rsid w:val="00602D80"/>
    <w:rsid w:val="0060376D"/>
    <w:rsid w:val="0060648F"/>
    <w:rsid w:val="00616767"/>
    <w:rsid w:val="006176D0"/>
    <w:rsid w:val="00625E65"/>
    <w:rsid w:val="0064199D"/>
    <w:rsid w:val="0065603A"/>
    <w:rsid w:val="00661A30"/>
    <w:rsid w:val="006642FB"/>
    <w:rsid w:val="00670DE5"/>
    <w:rsid w:val="00673DD7"/>
    <w:rsid w:val="00686DFC"/>
    <w:rsid w:val="0069472F"/>
    <w:rsid w:val="006A6EDE"/>
    <w:rsid w:val="006B4C8E"/>
    <w:rsid w:val="006C60E3"/>
    <w:rsid w:val="006C6941"/>
    <w:rsid w:val="006D608C"/>
    <w:rsid w:val="006E1081"/>
    <w:rsid w:val="006F6718"/>
    <w:rsid w:val="00706183"/>
    <w:rsid w:val="00707B36"/>
    <w:rsid w:val="00720585"/>
    <w:rsid w:val="00725148"/>
    <w:rsid w:val="007267E5"/>
    <w:rsid w:val="00726FAF"/>
    <w:rsid w:val="007321F4"/>
    <w:rsid w:val="007400D4"/>
    <w:rsid w:val="00754C0B"/>
    <w:rsid w:val="00755DE9"/>
    <w:rsid w:val="00763D1C"/>
    <w:rsid w:val="00766031"/>
    <w:rsid w:val="007710FA"/>
    <w:rsid w:val="00772002"/>
    <w:rsid w:val="00773AF6"/>
    <w:rsid w:val="00776C6B"/>
    <w:rsid w:val="007856E2"/>
    <w:rsid w:val="00786309"/>
    <w:rsid w:val="0079385F"/>
    <w:rsid w:val="00793B61"/>
    <w:rsid w:val="00794223"/>
    <w:rsid w:val="007951E6"/>
    <w:rsid w:val="00795F71"/>
    <w:rsid w:val="007A4B5B"/>
    <w:rsid w:val="007B1BD9"/>
    <w:rsid w:val="007B3185"/>
    <w:rsid w:val="007B4B9D"/>
    <w:rsid w:val="007B7F31"/>
    <w:rsid w:val="007C1CB2"/>
    <w:rsid w:val="007C1DF8"/>
    <w:rsid w:val="007C659A"/>
    <w:rsid w:val="007D0685"/>
    <w:rsid w:val="007D2699"/>
    <w:rsid w:val="007D6BA4"/>
    <w:rsid w:val="007E393C"/>
    <w:rsid w:val="007E46D2"/>
    <w:rsid w:val="007E73AB"/>
    <w:rsid w:val="007F0C09"/>
    <w:rsid w:val="007F3F68"/>
    <w:rsid w:val="007F78C1"/>
    <w:rsid w:val="00804C5C"/>
    <w:rsid w:val="00807F05"/>
    <w:rsid w:val="0081090A"/>
    <w:rsid w:val="00812A11"/>
    <w:rsid w:val="00816C11"/>
    <w:rsid w:val="00823F4E"/>
    <w:rsid w:val="00824171"/>
    <w:rsid w:val="008260EA"/>
    <w:rsid w:val="00826766"/>
    <w:rsid w:val="00827097"/>
    <w:rsid w:val="008277F1"/>
    <w:rsid w:val="00833109"/>
    <w:rsid w:val="008335E7"/>
    <w:rsid w:val="00834151"/>
    <w:rsid w:val="00841527"/>
    <w:rsid w:val="00843166"/>
    <w:rsid w:val="008503F3"/>
    <w:rsid w:val="00851CE9"/>
    <w:rsid w:val="00853EC3"/>
    <w:rsid w:val="0085454D"/>
    <w:rsid w:val="00855EFB"/>
    <w:rsid w:val="0085748C"/>
    <w:rsid w:val="00874D3B"/>
    <w:rsid w:val="00894177"/>
    <w:rsid w:val="00894C55"/>
    <w:rsid w:val="00896DB0"/>
    <w:rsid w:val="008C6B13"/>
    <w:rsid w:val="008C7EC1"/>
    <w:rsid w:val="008D2C2B"/>
    <w:rsid w:val="008E22EE"/>
    <w:rsid w:val="008E4301"/>
    <w:rsid w:val="008E5F80"/>
    <w:rsid w:val="00913F52"/>
    <w:rsid w:val="00915D7A"/>
    <w:rsid w:val="00915F06"/>
    <w:rsid w:val="009175DC"/>
    <w:rsid w:val="00926743"/>
    <w:rsid w:val="00931A2E"/>
    <w:rsid w:val="00935EA3"/>
    <w:rsid w:val="00936E4B"/>
    <w:rsid w:val="009467A9"/>
    <w:rsid w:val="00951834"/>
    <w:rsid w:val="00954A4D"/>
    <w:rsid w:val="0095594E"/>
    <w:rsid w:val="00955E08"/>
    <w:rsid w:val="009616BA"/>
    <w:rsid w:val="00962B07"/>
    <w:rsid w:val="00962D2A"/>
    <w:rsid w:val="0096744D"/>
    <w:rsid w:val="0098195D"/>
    <w:rsid w:val="00983083"/>
    <w:rsid w:val="00990267"/>
    <w:rsid w:val="00994569"/>
    <w:rsid w:val="009A0DC0"/>
    <w:rsid w:val="009A1A05"/>
    <w:rsid w:val="009A1C31"/>
    <w:rsid w:val="009A2654"/>
    <w:rsid w:val="009A733D"/>
    <w:rsid w:val="009B6131"/>
    <w:rsid w:val="009B668D"/>
    <w:rsid w:val="009C4F81"/>
    <w:rsid w:val="009C54E6"/>
    <w:rsid w:val="009C5837"/>
    <w:rsid w:val="009D06AA"/>
    <w:rsid w:val="009D2FF3"/>
    <w:rsid w:val="009D34A9"/>
    <w:rsid w:val="009D499F"/>
    <w:rsid w:val="009E1AA1"/>
    <w:rsid w:val="009E3B19"/>
    <w:rsid w:val="009E3F3D"/>
    <w:rsid w:val="009E595F"/>
    <w:rsid w:val="009E633E"/>
    <w:rsid w:val="009E72D4"/>
    <w:rsid w:val="009F2957"/>
    <w:rsid w:val="009F6C00"/>
    <w:rsid w:val="00A009D9"/>
    <w:rsid w:val="00A10FC3"/>
    <w:rsid w:val="00A2715C"/>
    <w:rsid w:val="00A353EA"/>
    <w:rsid w:val="00A37BA0"/>
    <w:rsid w:val="00A41875"/>
    <w:rsid w:val="00A57C1C"/>
    <w:rsid w:val="00A6073E"/>
    <w:rsid w:val="00A65B74"/>
    <w:rsid w:val="00A66380"/>
    <w:rsid w:val="00A811E2"/>
    <w:rsid w:val="00AA62A1"/>
    <w:rsid w:val="00AA70D4"/>
    <w:rsid w:val="00AA7F1A"/>
    <w:rsid w:val="00AC0987"/>
    <w:rsid w:val="00AC470E"/>
    <w:rsid w:val="00AC578F"/>
    <w:rsid w:val="00AC6927"/>
    <w:rsid w:val="00AD3B08"/>
    <w:rsid w:val="00AD625F"/>
    <w:rsid w:val="00AE4855"/>
    <w:rsid w:val="00AE5567"/>
    <w:rsid w:val="00AE6EFA"/>
    <w:rsid w:val="00AF2427"/>
    <w:rsid w:val="00AF7E17"/>
    <w:rsid w:val="00B00581"/>
    <w:rsid w:val="00B055BA"/>
    <w:rsid w:val="00B16480"/>
    <w:rsid w:val="00B165D6"/>
    <w:rsid w:val="00B2165C"/>
    <w:rsid w:val="00B3037D"/>
    <w:rsid w:val="00B3703E"/>
    <w:rsid w:val="00B44AA4"/>
    <w:rsid w:val="00B45146"/>
    <w:rsid w:val="00B45D33"/>
    <w:rsid w:val="00B472F7"/>
    <w:rsid w:val="00B53618"/>
    <w:rsid w:val="00B628AF"/>
    <w:rsid w:val="00B65DEC"/>
    <w:rsid w:val="00B679C0"/>
    <w:rsid w:val="00B773B2"/>
    <w:rsid w:val="00B81450"/>
    <w:rsid w:val="00B85DED"/>
    <w:rsid w:val="00B9538F"/>
    <w:rsid w:val="00BA1CEF"/>
    <w:rsid w:val="00BA20AA"/>
    <w:rsid w:val="00BA7220"/>
    <w:rsid w:val="00BA74E4"/>
    <w:rsid w:val="00BB1A99"/>
    <w:rsid w:val="00BB1B05"/>
    <w:rsid w:val="00BB1DC5"/>
    <w:rsid w:val="00BB329B"/>
    <w:rsid w:val="00BB5C92"/>
    <w:rsid w:val="00BB64B7"/>
    <w:rsid w:val="00BC28BF"/>
    <w:rsid w:val="00BD0CF3"/>
    <w:rsid w:val="00BD4425"/>
    <w:rsid w:val="00BE2CA1"/>
    <w:rsid w:val="00BE629C"/>
    <w:rsid w:val="00BF223A"/>
    <w:rsid w:val="00BF7150"/>
    <w:rsid w:val="00C01A32"/>
    <w:rsid w:val="00C0242A"/>
    <w:rsid w:val="00C04A45"/>
    <w:rsid w:val="00C04FAA"/>
    <w:rsid w:val="00C06471"/>
    <w:rsid w:val="00C14190"/>
    <w:rsid w:val="00C22252"/>
    <w:rsid w:val="00C25B49"/>
    <w:rsid w:val="00C3000C"/>
    <w:rsid w:val="00C34DD7"/>
    <w:rsid w:val="00C3504A"/>
    <w:rsid w:val="00C47EA6"/>
    <w:rsid w:val="00C52709"/>
    <w:rsid w:val="00C70B99"/>
    <w:rsid w:val="00C70E74"/>
    <w:rsid w:val="00C73580"/>
    <w:rsid w:val="00C75F87"/>
    <w:rsid w:val="00C877AA"/>
    <w:rsid w:val="00C87C49"/>
    <w:rsid w:val="00C90497"/>
    <w:rsid w:val="00CA67EB"/>
    <w:rsid w:val="00CB2852"/>
    <w:rsid w:val="00CB3733"/>
    <w:rsid w:val="00CB3F7F"/>
    <w:rsid w:val="00CD2ADF"/>
    <w:rsid w:val="00CD526E"/>
    <w:rsid w:val="00CE4561"/>
    <w:rsid w:val="00CE462A"/>
    <w:rsid w:val="00CE5657"/>
    <w:rsid w:val="00CE6AE3"/>
    <w:rsid w:val="00CE6B2E"/>
    <w:rsid w:val="00CE71F9"/>
    <w:rsid w:val="00CF3278"/>
    <w:rsid w:val="00CF3AB3"/>
    <w:rsid w:val="00D04835"/>
    <w:rsid w:val="00D04E9B"/>
    <w:rsid w:val="00D12F0F"/>
    <w:rsid w:val="00D133F8"/>
    <w:rsid w:val="00D14A3E"/>
    <w:rsid w:val="00D3116C"/>
    <w:rsid w:val="00D35697"/>
    <w:rsid w:val="00D536C3"/>
    <w:rsid w:val="00D53E22"/>
    <w:rsid w:val="00D65D54"/>
    <w:rsid w:val="00D81583"/>
    <w:rsid w:val="00D85F57"/>
    <w:rsid w:val="00D923A7"/>
    <w:rsid w:val="00D9388E"/>
    <w:rsid w:val="00DA261D"/>
    <w:rsid w:val="00DB2B74"/>
    <w:rsid w:val="00DB3BC8"/>
    <w:rsid w:val="00DB58C4"/>
    <w:rsid w:val="00DB771D"/>
    <w:rsid w:val="00DB7E0A"/>
    <w:rsid w:val="00DC5BB4"/>
    <w:rsid w:val="00DC695C"/>
    <w:rsid w:val="00DD52E0"/>
    <w:rsid w:val="00DF39DC"/>
    <w:rsid w:val="00DF4320"/>
    <w:rsid w:val="00DF7D65"/>
    <w:rsid w:val="00E00BE0"/>
    <w:rsid w:val="00E066E0"/>
    <w:rsid w:val="00E07389"/>
    <w:rsid w:val="00E10231"/>
    <w:rsid w:val="00E12DF0"/>
    <w:rsid w:val="00E14256"/>
    <w:rsid w:val="00E17477"/>
    <w:rsid w:val="00E2036B"/>
    <w:rsid w:val="00E20374"/>
    <w:rsid w:val="00E20915"/>
    <w:rsid w:val="00E239D0"/>
    <w:rsid w:val="00E26FDE"/>
    <w:rsid w:val="00E27D8F"/>
    <w:rsid w:val="00E30C38"/>
    <w:rsid w:val="00E3208E"/>
    <w:rsid w:val="00E33465"/>
    <w:rsid w:val="00E36DD1"/>
    <w:rsid w:val="00E3716B"/>
    <w:rsid w:val="00E52645"/>
    <w:rsid w:val="00E5323B"/>
    <w:rsid w:val="00E54309"/>
    <w:rsid w:val="00E578C4"/>
    <w:rsid w:val="00E64634"/>
    <w:rsid w:val="00E75AE6"/>
    <w:rsid w:val="00E77FA8"/>
    <w:rsid w:val="00E8041E"/>
    <w:rsid w:val="00E829AF"/>
    <w:rsid w:val="00E82FFF"/>
    <w:rsid w:val="00E8749E"/>
    <w:rsid w:val="00E8774D"/>
    <w:rsid w:val="00E90C01"/>
    <w:rsid w:val="00E94080"/>
    <w:rsid w:val="00E9595E"/>
    <w:rsid w:val="00EA0FA3"/>
    <w:rsid w:val="00EA2EB3"/>
    <w:rsid w:val="00EA486E"/>
    <w:rsid w:val="00EC6695"/>
    <w:rsid w:val="00EC7EAD"/>
    <w:rsid w:val="00EC7F9B"/>
    <w:rsid w:val="00ED0614"/>
    <w:rsid w:val="00EE455F"/>
    <w:rsid w:val="00EE5B29"/>
    <w:rsid w:val="00EF1886"/>
    <w:rsid w:val="00EF1B6A"/>
    <w:rsid w:val="00F02CB1"/>
    <w:rsid w:val="00F11F03"/>
    <w:rsid w:val="00F13796"/>
    <w:rsid w:val="00F14E82"/>
    <w:rsid w:val="00F212D8"/>
    <w:rsid w:val="00F31141"/>
    <w:rsid w:val="00F321B0"/>
    <w:rsid w:val="00F413B0"/>
    <w:rsid w:val="00F469FF"/>
    <w:rsid w:val="00F51025"/>
    <w:rsid w:val="00F5327E"/>
    <w:rsid w:val="00F54364"/>
    <w:rsid w:val="00F57B0C"/>
    <w:rsid w:val="00F60E4E"/>
    <w:rsid w:val="00F61597"/>
    <w:rsid w:val="00F741AE"/>
    <w:rsid w:val="00F7577E"/>
    <w:rsid w:val="00F818A0"/>
    <w:rsid w:val="00F8333B"/>
    <w:rsid w:val="00F86C38"/>
    <w:rsid w:val="00F873FC"/>
    <w:rsid w:val="00F90AC7"/>
    <w:rsid w:val="00FA2BA2"/>
    <w:rsid w:val="00FA35FD"/>
    <w:rsid w:val="00FA4967"/>
    <w:rsid w:val="00FB1012"/>
    <w:rsid w:val="00FB467B"/>
    <w:rsid w:val="00FB7077"/>
    <w:rsid w:val="00FC4A07"/>
    <w:rsid w:val="00FC58E7"/>
    <w:rsid w:val="00FE2388"/>
    <w:rsid w:val="00FE431E"/>
    <w:rsid w:val="00FF0FE6"/>
    <w:rsid w:val="00FF5D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19FD989"/>
  <w15:docId w15:val="{7673FA23-8D0F-43CD-89B2-1923BF664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E Fußnotentext,Char Char Char Char Char Char Char Char Char Char Char Char,Footnote,Fußnote,Fußnotentext Ursprung,Reference Rakstz. Char Char Char Char Char Char Char,Vēres teksts Char Char Char Char Char"/>
    <w:basedOn w:val="Normal"/>
    <w:link w:val="FootnoteTextChar"/>
    <w:uiPriority w:val="99"/>
    <w:rsid w:val="008277F1"/>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E Fußnotentext Char,Char Char Char Char Char Char Char Char Char Char Char Char Char,Footnote Char,Fußnote Char,Fußnotentext Ursprung Char,Reference Rakstz. Char Char Char Char Char Char Char Char"/>
    <w:basedOn w:val="DefaultParagraphFont"/>
    <w:link w:val="FootnoteText"/>
    <w:uiPriority w:val="99"/>
    <w:rsid w:val="008277F1"/>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8277F1"/>
    <w:pPr>
      <w:ind w:left="720"/>
      <w:contextualSpacing/>
    </w:pPr>
  </w:style>
  <w:style w:type="character" w:styleId="FootnoteReference">
    <w:name w:val="footnote reference"/>
    <w:aliases w:val="Footnote Reference Number,Footnote symbol,Footnotes refss"/>
    <w:uiPriority w:val="99"/>
    <w:unhideWhenUsed/>
    <w:rsid w:val="008277F1"/>
    <w:rPr>
      <w:vertAlign w:val="superscript"/>
    </w:rPr>
  </w:style>
  <w:style w:type="paragraph" w:customStyle="1" w:styleId="tv213">
    <w:name w:val="tv213"/>
    <w:basedOn w:val="Normal"/>
    <w:rsid w:val="009E633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uiPriority w:val="99"/>
    <w:qFormat/>
    <w:rsid w:val="00401725"/>
    <w:pPr>
      <w:spacing w:before="75" w:after="75"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1501AD"/>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873FC"/>
    <w:rPr>
      <w:sz w:val="16"/>
      <w:szCs w:val="16"/>
    </w:rPr>
  </w:style>
  <w:style w:type="paragraph" w:styleId="CommentText">
    <w:name w:val="annotation text"/>
    <w:basedOn w:val="Normal"/>
    <w:link w:val="CommentTextChar"/>
    <w:uiPriority w:val="99"/>
    <w:semiHidden/>
    <w:unhideWhenUsed/>
    <w:rsid w:val="00F873FC"/>
    <w:pPr>
      <w:spacing w:line="240" w:lineRule="auto"/>
    </w:pPr>
    <w:rPr>
      <w:sz w:val="20"/>
      <w:szCs w:val="20"/>
    </w:rPr>
  </w:style>
  <w:style w:type="character" w:customStyle="1" w:styleId="CommentTextChar">
    <w:name w:val="Comment Text Char"/>
    <w:basedOn w:val="DefaultParagraphFont"/>
    <w:link w:val="CommentText"/>
    <w:uiPriority w:val="99"/>
    <w:semiHidden/>
    <w:rsid w:val="00F873FC"/>
    <w:rPr>
      <w:sz w:val="20"/>
      <w:szCs w:val="20"/>
    </w:rPr>
  </w:style>
  <w:style w:type="paragraph" w:styleId="CommentSubject">
    <w:name w:val="annotation subject"/>
    <w:basedOn w:val="CommentText"/>
    <w:next w:val="CommentText"/>
    <w:link w:val="CommentSubjectChar"/>
    <w:uiPriority w:val="99"/>
    <w:semiHidden/>
    <w:unhideWhenUsed/>
    <w:rsid w:val="00F873FC"/>
    <w:rPr>
      <w:b/>
      <w:bCs/>
    </w:rPr>
  </w:style>
  <w:style w:type="character" w:customStyle="1" w:styleId="CommentSubjectChar">
    <w:name w:val="Comment Subject Char"/>
    <w:basedOn w:val="CommentTextChar"/>
    <w:link w:val="CommentSubject"/>
    <w:uiPriority w:val="99"/>
    <w:semiHidden/>
    <w:rsid w:val="00F873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740756987">
      <w:bodyDiv w:val="1"/>
      <w:marLeft w:val="0"/>
      <w:marRight w:val="0"/>
      <w:marTop w:val="0"/>
      <w:marBottom w:val="0"/>
      <w:divBdr>
        <w:top w:val="none" w:sz="0" w:space="0" w:color="auto"/>
        <w:left w:val="none" w:sz="0" w:space="0" w:color="auto"/>
        <w:bottom w:val="none" w:sz="0" w:space="0" w:color="auto"/>
        <w:right w:val="none" w:sz="0" w:space="0" w:color="auto"/>
      </w:divBdr>
    </w:div>
    <w:div w:id="94106413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8730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257;lija.Cudecka-Purina@vara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www.vvd.gov.lv/publikacijas-un-statistika/statistikas-dati/" TargetMode="External"/><Relationship Id="rId2" Type="http://schemas.openxmlformats.org/officeDocument/2006/relationships/hyperlink" Target="http://www.amatasnovads.lv/wp-content/uploads/2012/11/R&#275;zes-karjers-v&#275;rt&#275;jums.pdf" TargetMode="External"/><Relationship Id="rId1" Type="http://schemas.openxmlformats.org/officeDocument/2006/relationships/hyperlink" Target="https://www.kraslava.lv/fileadmin/user_upload/Udrisu_pagasts_Rakumi_karjers__vertejum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C00671"/>
    <w:rsid w:val="00031477"/>
    <w:rsid w:val="00057C8B"/>
    <w:rsid w:val="00084514"/>
    <w:rsid w:val="001B6F60"/>
    <w:rsid w:val="0022686D"/>
    <w:rsid w:val="0023364E"/>
    <w:rsid w:val="003253E1"/>
    <w:rsid w:val="00331BFE"/>
    <w:rsid w:val="00344186"/>
    <w:rsid w:val="003A7C7F"/>
    <w:rsid w:val="004051AC"/>
    <w:rsid w:val="0046442B"/>
    <w:rsid w:val="00472F39"/>
    <w:rsid w:val="00504562"/>
    <w:rsid w:val="00523A63"/>
    <w:rsid w:val="005F6CA3"/>
    <w:rsid w:val="006C61C2"/>
    <w:rsid w:val="00722A09"/>
    <w:rsid w:val="007E250B"/>
    <w:rsid w:val="008B623B"/>
    <w:rsid w:val="008D39C9"/>
    <w:rsid w:val="008D497C"/>
    <w:rsid w:val="008E25BB"/>
    <w:rsid w:val="00993252"/>
    <w:rsid w:val="009C1B4C"/>
    <w:rsid w:val="00A17DB5"/>
    <w:rsid w:val="00A32E40"/>
    <w:rsid w:val="00AD4A2F"/>
    <w:rsid w:val="00B150C1"/>
    <w:rsid w:val="00B3767C"/>
    <w:rsid w:val="00B86BE9"/>
    <w:rsid w:val="00C00671"/>
    <w:rsid w:val="00CF2473"/>
    <w:rsid w:val="00CF30C4"/>
    <w:rsid w:val="00D541F2"/>
    <w:rsid w:val="00DF163B"/>
    <w:rsid w:val="00EC2C0D"/>
    <w:rsid w:val="00F7217F"/>
    <w:rsid w:val="00FB3F30"/>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66CA6-70E8-4513-A3AC-948F06E7E530}">
  <ds:schemaRefs>
    <ds:schemaRef ds:uri="http://schemas.microsoft.com/sharepoint/v3/contenttype/forms"/>
  </ds:schemaRefs>
</ds:datastoreItem>
</file>

<file path=customXml/itemProps2.xml><?xml version="1.0" encoding="utf-8"?>
<ds:datastoreItem xmlns:ds="http://schemas.openxmlformats.org/officeDocument/2006/customXml" ds:itemID="{2F0C2A6B-EAD4-4C77-B12E-6EA26ECA9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B99FE4D-AF72-4DB5-96D3-4698F97748C6}">
  <ds:schemaRefs>
    <ds:schemaRef ds:uri="http://schemas.microsoft.com/office/2006/metadata/properties"/>
  </ds:schemaRefs>
</ds:datastoreItem>
</file>

<file path=customXml/itemProps4.xml><?xml version="1.0" encoding="utf-8"?>
<ds:datastoreItem xmlns:ds="http://schemas.openxmlformats.org/officeDocument/2006/customXml" ds:itemID="{960BDBCE-5C1D-4AB9-80AD-9998BBC15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1781</TotalTime>
  <Pages>16</Pages>
  <Words>21521</Words>
  <Characters>12268</Characters>
  <Application>Microsoft Office Word</Application>
  <DocSecurity>0</DocSecurity>
  <Lines>102</Lines>
  <Paragraphs>67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likumā "Par zemes dzīlēm""</vt:lpstr>
      <vt:lpstr>Grozījumi likumā "Par zemes dzīlēm""</vt:lpstr>
    </vt:vector>
  </TitlesOfParts>
  <Company>VARAM</Company>
  <LinksUpToDate>false</LinksUpToDate>
  <CharactersWithSpaces>33722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zemes dzīlēm""</dc:title>
  <dc:subject>Anotācija</dc:subject>
  <dc:creator>Kristīne Gāga</dc:creator>
  <dc:description>67026518, kristine.gaga@varam.gov.lv</dc:description>
  <cp:lastModifiedBy>Kristīne Gāga</cp:lastModifiedBy>
  <cp:revision>58</cp:revision>
  <cp:lastPrinted>2019-05-14T05:53:00Z</cp:lastPrinted>
  <dcterms:created xsi:type="dcterms:W3CDTF">2019-04-29T14:14:00Z</dcterms:created>
  <dcterms:modified xsi:type="dcterms:W3CDTF">2019-07-03T07:47:00Z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