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6C4D7" w14:textId="77777777" w:rsidR="003E539D" w:rsidRPr="00550A7F" w:rsidRDefault="003E539D" w:rsidP="00A54D41">
      <w:pPr>
        <w:tabs>
          <w:tab w:val="left" w:pos="540"/>
          <w:tab w:val="left" w:pos="900"/>
        </w:tabs>
        <w:jc w:val="right"/>
        <w:rPr>
          <w:sz w:val="28"/>
          <w:szCs w:val="28"/>
        </w:rPr>
      </w:pPr>
      <w:r w:rsidRPr="00550A7F">
        <w:rPr>
          <w:sz w:val="28"/>
          <w:szCs w:val="28"/>
        </w:rPr>
        <w:t>Likumprojekts</w:t>
      </w:r>
    </w:p>
    <w:p w14:paraId="0DA6C4D8" w14:textId="77777777" w:rsidR="003E539D" w:rsidRPr="00550A7F" w:rsidRDefault="003E539D" w:rsidP="00473FE6">
      <w:pPr>
        <w:tabs>
          <w:tab w:val="left" w:pos="540"/>
          <w:tab w:val="left" w:pos="900"/>
        </w:tabs>
        <w:ind w:firstLine="720"/>
        <w:jc w:val="right"/>
        <w:rPr>
          <w:sz w:val="28"/>
          <w:szCs w:val="28"/>
        </w:rPr>
      </w:pPr>
    </w:p>
    <w:p w14:paraId="0DA6C4D9" w14:textId="77777777" w:rsidR="006C7ACD" w:rsidRPr="00550A7F" w:rsidRDefault="003E539D" w:rsidP="00473FE6">
      <w:pPr>
        <w:tabs>
          <w:tab w:val="left" w:pos="6096"/>
        </w:tabs>
        <w:ind w:firstLine="720"/>
        <w:jc w:val="center"/>
        <w:rPr>
          <w:b/>
          <w:sz w:val="28"/>
          <w:szCs w:val="28"/>
        </w:rPr>
      </w:pPr>
      <w:r w:rsidRPr="00550A7F">
        <w:rPr>
          <w:b/>
          <w:sz w:val="28"/>
          <w:szCs w:val="28"/>
        </w:rPr>
        <w:t xml:space="preserve">Grozījumi </w:t>
      </w:r>
      <w:r w:rsidR="006C7ACD" w:rsidRPr="00550A7F">
        <w:rPr>
          <w:b/>
          <w:sz w:val="28"/>
          <w:szCs w:val="28"/>
        </w:rPr>
        <w:t>likumā “Par nodokļu piemērošanu brīvostās un speciālajās ekonomiskajās zonās”</w:t>
      </w:r>
    </w:p>
    <w:p w14:paraId="0DA6C4DA" w14:textId="77777777" w:rsidR="003E539D" w:rsidRPr="00550A7F" w:rsidRDefault="003E539D" w:rsidP="00817052">
      <w:pPr>
        <w:tabs>
          <w:tab w:val="left" w:pos="540"/>
          <w:tab w:val="left" w:pos="900"/>
        </w:tabs>
        <w:rPr>
          <w:sz w:val="28"/>
          <w:szCs w:val="28"/>
        </w:rPr>
      </w:pPr>
    </w:p>
    <w:p w14:paraId="0DA6C4DB" w14:textId="77777777" w:rsidR="006957E8" w:rsidRPr="00550A7F" w:rsidRDefault="006957E8" w:rsidP="00473FE6">
      <w:pPr>
        <w:tabs>
          <w:tab w:val="left" w:pos="540"/>
          <w:tab w:val="left" w:pos="900"/>
        </w:tabs>
        <w:ind w:firstLine="720"/>
        <w:jc w:val="both"/>
        <w:rPr>
          <w:sz w:val="28"/>
          <w:szCs w:val="28"/>
        </w:rPr>
      </w:pPr>
      <w:r w:rsidRPr="00550A7F">
        <w:rPr>
          <w:sz w:val="28"/>
          <w:szCs w:val="28"/>
        </w:rPr>
        <w:t>Izdarīt likumā “Par nodokļu piemērošanu brīvostās un speciālajās ekonomiskajās zonās” (Latvijas Republikas Saeimas un Ministru Kabineta Ziņotājs, 2001, 17. nr.; 2003, 13. nr.; 2004, 9. nr.; 2005, 4. nr.; 2007, 3. nr.; Latvijas Vēstnesis, 2011, 80. nr.; 2013, 80., 187. nr.; 2014, 133.nr.; 2016, 125.nr.) šādus grozījumus:</w:t>
      </w:r>
    </w:p>
    <w:p w14:paraId="0DA6C4DC" w14:textId="77777777" w:rsidR="004368EE" w:rsidRPr="00550A7F" w:rsidRDefault="004368EE" w:rsidP="004368EE">
      <w:pPr>
        <w:tabs>
          <w:tab w:val="left" w:pos="540"/>
          <w:tab w:val="left" w:pos="900"/>
        </w:tabs>
        <w:jc w:val="both"/>
        <w:rPr>
          <w:sz w:val="28"/>
          <w:szCs w:val="28"/>
        </w:rPr>
      </w:pPr>
    </w:p>
    <w:p w14:paraId="0DA6C4DD" w14:textId="77777777" w:rsidR="004327DE" w:rsidRPr="00550A7F" w:rsidRDefault="00DE524D" w:rsidP="00DE524D">
      <w:pPr>
        <w:tabs>
          <w:tab w:val="left" w:pos="540"/>
          <w:tab w:val="left" w:pos="900"/>
        </w:tabs>
        <w:jc w:val="both"/>
        <w:rPr>
          <w:sz w:val="28"/>
          <w:szCs w:val="28"/>
        </w:rPr>
      </w:pPr>
      <w:r w:rsidRPr="00550A7F">
        <w:rPr>
          <w:sz w:val="28"/>
          <w:szCs w:val="28"/>
        </w:rPr>
        <w:tab/>
        <w:t>1.</w:t>
      </w:r>
      <w:r w:rsidR="00E94359">
        <w:rPr>
          <w:sz w:val="28"/>
          <w:szCs w:val="28"/>
        </w:rPr>
        <w:t> </w:t>
      </w:r>
      <w:r w:rsidR="004327DE" w:rsidRPr="00550A7F">
        <w:rPr>
          <w:sz w:val="28"/>
          <w:szCs w:val="28"/>
        </w:rPr>
        <w:t>1. panta otr</w:t>
      </w:r>
      <w:r w:rsidR="00E94359">
        <w:rPr>
          <w:sz w:val="28"/>
          <w:szCs w:val="28"/>
        </w:rPr>
        <w:t>ajā daļā</w:t>
      </w:r>
      <w:r w:rsidR="004327DE" w:rsidRPr="00550A7F">
        <w:rPr>
          <w:sz w:val="28"/>
          <w:szCs w:val="28"/>
        </w:rPr>
        <w:t>:</w:t>
      </w:r>
    </w:p>
    <w:p w14:paraId="0DA6C4DE" w14:textId="77777777" w:rsidR="00423BB9" w:rsidRPr="00550A7F" w:rsidRDefault="00423BB9" w:rsidP="004327DE">
      <w:pPr>
        <w:tabs>
          <w:tab w:val="left" w:pos="540"/>
          <w:tab w:val="left" w:pos="900"/>
        </w:tabs>
        <w:jc w:val="both"/>
        <w:rPr>
          <w:sz w:val="28"/>
          <w:szCs w:val="28"/>
        </w:rPr>
      </w:pPr>
    </w:p>
    <w:p w14:paraId="0DA6C4DF" w14:textId="25AFDB12" w:rsidR="00BE65B9" w:rsidRPr="00550A7F" w:rsidRDefault="00E94359" w:rsidP="00BE65B9">
      <w:pPr>
        <w:tabs>
          <w:tab w:val="left" w:pos="540"/>
          <w:tab w:val="left" w:pos="900"/>
        </w:tabs>
        <w:jc w:val="both"/>
        <w:rPr>
          <w:sz w:val="28"/>
          <w:szCs w:val="28"/>
        </w:rPr>
      </w:pPr>
      <w:r>
        <w:rPr>
          <w:sz w:val="28"/>
          <w:szCs w:val="28"/>
        </w:rPr>
        <w:t xml:space="preserve">izteikt </w:t>
      </w:r>
      <w:r w:rsidR="00ED2AAE">
        <w:rPr>
          <w:sz w:val="28"/>
          <w:szCs w:val="28"/>
        </w:rPr>
        <w:t xml:space="preserve">1. punkta </w:t>
      </w:r>
      <w:bookmarkStart w:id="0" w:name="_GoBack"/>
      <w:bookmarkEnd w:id="0"/>
      <w:r w:rsidR="00BE65B9" w:rsidRPr="00550A7F">
        <w:rPr>
          <w:sz w:val="28"/>
          <w:szCs w:val="28"/>
        </w:rPr>
        <w:t>“e” apakšpunktu šādā redakcijā:</w:t>
      </w:r>
    </w:p>
    <w:p w14:paraId="0DA6C4E0" w14:textId="77777777" w:rsidR="00423BB9" w:rsidRPr="00550A7F" w:rsidRDefault="00423BB9" w:rsidP="004327DE">
      <w:pPr>
        <w:tabs>
          <w:tab w:val="left" w:pos="540"/>
          <w:tab w:val="left" w:pos="900"/>
        </w:tabs>
        <w:jc w:val="both"/>
        <w:rPr>
          <w:sz w:val="28"/>
          <w:szCs w:val="28"/>
        </w:rPr>
      </w:pPr>
    </w:p>
    <w:p w14:paraId="0DA6C4E1" w14:textId="77777777" w:rsidR="004327DE" w:rsidRPr="00550A7F" w:rsidRDefault="000216AD" w:rsidP="004327DE">
      <w:pPr>
        <w:tabs>
          <w:tab w:val="left" w:pos="540"/>
          <w:tab w:val="left" w:pos="900"/>
        </w:tabs>
        <w:jc w:val="both"/>
        <w:rPr>
          <w:sz w:val="28"/>
          <w:szCs w:val="28"/>
        </w:rPr>
      </w:pPr>
      <w:r w:rsidRPr="00550A7F">
        <w:rPr>
          <w:sz w:val="28"/>
          <w:szCs w:val="28"/>
        </w:rPr>
        <w:tab/>
      </w:r>
      <w:r w:rsidR="004327DE" w:rsidRPr="00550A7F">
        <w:rPr>
          <w:sz w:val="28"/>
          <w:szCs w:val="28"/>
        </w:rPr>
        <w:t>“e)</w:t>
      </w:r>
      <w:r w:rsidR="00E94359">
        <w:rPr>
          <w:sz w:val="28"/>
          <w:szCs w:val="28"/>
        </w:rPr>
        <w:t> </w:t>
      </w:r>
      <w:r w:rsidR="004327DE" w:rsidRPr="00550A7F">
        <w:rPr>
          <w:sz w:val="28"/>
          <w:szCs w:val="28"/>
        </w:rPr>
        <w:t>Latgales speciālās ekonomiskās zonas pārvaldes speciālās ekonomiskās zonas kapitālsabiedrībai izsniegta atļauja par tiesībām piemērot tiešo nodokļu atvieglojumus par Latgales speciālās ekonomiskās zonas teritorijā veiktajiem ieguldījumiem atbalstāmajās nozarēs;”</w:t>
      </w:r>
      <w:r w:rsidR="00B8253C" w:rsidRPr="00550A7F">
        <w:rPr>
          <w:sz w:val="28"/>
          <w:szCs w:val="28"/>
        </w:rPr>
        <w:t>;</w:t>
      </w:r>
    </w:p>
    <w:p w14:paraId="0DA6C4E2" w14:textId="77777777" w:rsidR="004327DE" w:rsidRPr="00550A7F" w:rsidRDefault="004327DE" w:rsidP="00041BFF">
      <w:pPr>
        <w:tabs>
          <w:tab w:val="left" w:pos="540"/>
          <w:tab w:val="left" w:pos="900"/>
        </w:tabs>
        <w:jc w:val="both"/>
        <w:rPr>
          <w:sz w:val="28"/>
          <w:szCs w:val="28"/>
        </w:rPr>
      </w:pPr>
    </w:p>
    <w:p w14:paraId="0DA6C4E3" w14:textId="61ACEC53" w:rsidR="004929BF" w:rsidRPr="00550A7F" w:rsidRDefault="00E94359" w:rsidP="00041BFF">
      <w:pPr>
        <w:tabs>
          <w:tab w:val="left" w:pos="540"/>
          <w:tab w:val="left" w:pos="900"/>
        </w:tabs>
        <w:jc w:val="both"/>
        <w:rPr>
          <w:sz w:val="28"/>
          <w:szCs w:val="28"/>
        </w:rPr>
      </w:pPr>
      <w:r>
        <w:rPr>
          <w:sz w:val="28"/>
          <w:szCs w:val="28"/>
        </w:rPr>
        <w:t xml:space="preserve">papildināt </w:t>
      </w:r>
      <w:r w:rsidR="003A5709" w:rsidRPr="00550A7F">
        <w:rPr>
          <w:sz w:val="28"/>
          <w:szCs w:val="28"/>
        </w:rPr>
        <w:t>12. </w:t>
      </w:r>
      <w:r>
        <w:rPr>
          <w:sz w:val="28"/>
          <w:szCs w:val="28"/>
        </w:rPr>
        <w:t xml:space="preserve">punktu </w:t>
      </w:r>
      <w:r w:rsidR="003A5709" w:rsidRPr="00550A7F">
        <w:rPr>
          <w:sz w:val="28"/>
          <w:szCs w:val="28"/>
        </w:rPr>
        <w:t>pēc vārdiem</w:t>
      </w:r>
      <w:r w:rsidR="00193D52" w:rsidRPr="00550A7F">
        <w:rPr>
          <w:sz w:val="28"/>
          <w:szCs w:val="28"/>
        </w:rPr>
        <w:t xml:space="preserve"> </w:t>
      </w:r>
      <w:r w:rsidR="004929BF" w:rsidRPr="00550A7F">
        <w:rPr>
          <w:sz w:val="28"/>
          <w:szCs w:val="28"/>
        </w:rPr>
        <w:t xml:space="preserve">“nemateriālie ieguldījumi” </w:t>
      </w:r>
      <w:r w:rsidR="007C6050" w:rsidRPr="00550A7F">
        <w:rPr>
          <w:sz w:val="28"/>
          <w:szCs w:val="28"/>
        </w:rPr>
        <w:t xml:space="preserve">iekavās ar </w:t>
      </w:r>
      <w:r>
        <w:rPr>
          <w:sz w:val="28"/>
          <w:szCs w:val="28"/>
        </w:rPr>
        <w:t xml:space="preserve">simbolu un </w:t>
      </w:r>
      <w:r w:rsidR="007C6050" w:rsidRPr="00550A7F">
        <w:rPr>
          <w:sz w:val="28"/>
          <w:szCs w:val="28"/>
        </w:rPr>
        <w:t xml:space="preserve">vārdiem </w:t>
      </w:r>
      <w:r w:rsidR="002124CD" w:rsidRPr="00550A7F">
        <w:rPr>
          <w:sz w:val="28"/>
          <w:szCs w:val="28"/>
        </w:rPr>
        <w:t>“</w:t>
      </w:r>
      <w:r>
        <w:rPr>
          <w:sz w:val="28"/>
          <w:szCs w:val="28"/>
        </w:rPr>
        <w:t xml:space="preserve">, </w:t>
      </w:r>
      <w:r w:rsidR="004929BF" w:rsidRPr="00550A7F">
        <w:rPr>
          <w:sz w:val="28"/>
          <w:szCs w:val="28"/>
        </w:rPr>
        <w:t xml:space="preserve">informācijas tehnoloģiju programmatūras </w:t>
      </w:r>
      <w:r w:rsidR="00590716">
        <w:rPr>
          <w:sz w:val="28"/>
          <w:szCs w:val="28"/>
        </w:rPr>
        <w:t xml:space="preserve">iegādes </w:t>
      </w:r>
      <w:r w:rsidR="004929BF" w:rsidRPr="00550A7F">
        <w:rPr>
          <w:sz w:val="28"/>
          <w:szCs w:val="28"/>
        </w:rPr>
        <w:t>izmaksas</w:t>
      </w:r>
      <w:r w:rsidR="007C6050" w:rsidRPr="00550A7F">
        <w:rPr>
          <w:sz w:val="28"/>
          <w:szCs w:val="28"/>
        </w:rPr>
        <w:t>”</w:t>
      </w:r>
      <w:r w:rsidR="00333F3E">
        <w:rPr>
          <w:sz w:val="28"/>
          <w:szCs w:val="28"/>
        </w:rPr>
        <w:t xml:space="preserve"> iekavās</w:t>
      </w:r>
      <w:r w:rsidR="007C6050" w:rsidRPr="00550A7F">
        <w:rPr>
          <w:sz w:val="28"/>
          <w:szCs w:val="28"/>
        </w:rPr>
        <w:t>;</w:t>
      </w:r>
    </w:p>
    <w:p w14:paraId="0DA6C4E4" w14:textId="77777777" w:rsidR="00423BB9" w:rsidRPr="00550A7F" w:rsidRDefault="00423BB9" w:rsidP="00B8253C">
      <w:pPr>
        <w:tabs>
          <w:tab w:val="left" w:pos="540"/>
          <w:tab w:val="left" w:pos="900"/>
        </w:tabs>
        <w:jc w:val="both"/>
        <w:rPr>
          <w:sz w:val="28"/>
          <w:szCs w:val="28"/>
        </w:rPr>
      </w:pPr>
    </w:p>
    <w:p w14:paraId="0DA6C4E5" w14:textId="77777777" w:rsidR="00B8253C" w:rsidRPr="00550A7F" w:rsidRDefault="00E94359" w:rsidP="00B8253C">
      <w:pPr>
        <w:tabs>
          <w:tab w:val="left" w:pos="540"/>
          <w:tab w:val="left" w:pos="900"/>
        </w:tabs>
        <w:jc w:val="both"/>
        <w:rPr>
          <w:sz w:val="28"/>
          <w:szCs w:val="28"/>
        </w:rPr>
      </w:pPr>
      <w:r>
        <w:rPr>
          <w:sz w:val="28"/>
          <w:szCs w:val="28"/>
        </w:rPr>
        <w:t xml:space="preserve">papildināt </w:t>
      </w:r>
      <w:r w:rsidR="00B8253C" w:rsidRPr="00550A7F">
        <w:rPr>
          <w:sz w:val="28"/>
          <w:szCs w:val="28"/>
        </w:rPr>
        <w:t>12.</w:t>
      </w:r>
      <w:r>
        <w:rPr>
          <w:sz w:val="28"/>
          <w:szCs w:val="28"/>
        </w:rPr>
        <w:t> </w:t>
      </w:r>
      <w:r w:rsidR="00B8253C" w:rsidRPr="00550A7F">
        <w:rPr>
          <w:sz w:val="28"/>
          <w:szCs w:val="28"/>
        </w:rPr>
        <w:t>punktu</w:t>
      </w:r>
      <w:r w:rsidR="00333F3E">
        <w:rPr>
          <w:sz w:val="28"/>
          <w:szCs w:val="28"/>
        </w:rPr>
        <w:t xml:space="preserve"> </w:t>
      </w:r>
      <w:r w:rsidR="00B8253C" w:rsidRPr="00550A7F">
        <w:rPr>
          <w:sz w:val="28"/>
          <w:szCs w:val="28"/>
        </w:rPr>
        <w:t xml:space="preserve">ar </w:t>
      </w:r>
      <w:r w:rsidR="00973A5D" w:rsidRPr="00550A7F">
        <w:rPr>
          <w:sz w:val="28"/>
          <w:szCs w:val="28"/>
        </w:rPr>
        <w:t>“g” apakšpunktu šādā redakcijā:</w:t>
      </w:r>
    </w:p>
    <w:p w14:paraId="0DA6C4E6" w14:textId="77777777" w:rsidR="00423BB9" w:rsidRPr="00550A7F" w:rsidRDefault="00423BB9" w:rsidP="00041BFF">
      <w:pPr>
        <w:tabs>
          <w:tab w:val="left" w:pos="540"/>
          <w:tab w:val="left" w:pos="900"/>
        </w:tabs>
        <w:jc w:val="both"/>
        <w:rPr>
          <w:sz w:val="28"/>
          <w:szCs w:val="28"/>
        </w:rPr>
      </w:pPr>
    </w:p>
    <w:p w14:paraId="0DA6C4E7" w14:textId="77777777" w:rsidR="00423BB9" w:rsidRPr="00550A7F" w:rsidRDefault="00973A5D" w:rsidP="00423BB9">
      <w:pPr>
        <w:ind w:firstLine="720"/>
        <w:jc w:val="both"/>
        <w:rPr>
          <w:sz w:val="28"/>
          <w:szCs w:val="28"/>
        </w:rPr>
      </w:pPr>
      <w:r w:rsidRPr="00550A7F">
        <w:rPr>
          <w:sz w:val="28"/>
          <w:szCs w:val="28"/>
        </w:rPr>
        <w:t>“g</w:t>
      </w:r>
      <w:r w:rsidR="00423BB9" w:rsidRPr="00550A7F">
        <w:rPr>
          <w:sz w:val="28"/>
          <w:szCs w:val="28"/>
        </w:rPr>
        <w:t>)</w:t>
      </w:r>
      <w:r w:rsidR="00333F3E">
        <w:rPr>
          <w:sz w:val="28"/>
          <w:szCs w:val="28"/>
        </w:rPr>
        <w:t> </w:t>
      </w:r>
      <w:r w:rsidR="00423BB9" w:rsidRPr="00550A7F">
        <w:rPr>
          <w:sz w:val="28"/>
          <w:szCs w:val="28"/>
        </w:rPr>
        <w:t>enerģijas ražojošo iekārtu izmaksas ir attiecināmas, ja tās atbilst šā likuma 5.</w:t>
      </w:r>
      <w:r w:rsidR="00333F3E">
        <w:rPr>
          <w:sz w:val="28"/>
          <w:szCs w:val="28"/>
        </w:rPr>
        <w:t> </w:t>
      </w:r>
      <w:r w:rsidR="00423BB9" w:rsidRPr="00550A7F">
        <w:rPr>
          <w:sz w:val="28"/>
          <w:szCs w:val="28"/>
        </w:rPr>
        <w:t>panta ceturtās daļas 8.</w:t>
      </w:r>
      <w:r w:rsidR="00333F3E">
        <w:rPr>
          <w:sz w:val="28"/>
          <w:szCs w:val="28"/>
        </w:rPr>
        <w:t> </w:t>
      </w:r>
      <w:r w:rsidR="00423BB9" w:rsidRPr="00550A7F">
        <w:rPr>
          <w:sz w:val="28"/>
          <w:szCs w:val="28"/>
        </w:rPr>
        <w:t>punkt</w:t>
      </w:r>
      <w:r w:rsidR="00333F3E">
        <w:rPr>
          <w:sz w:val="28"/>
          <w:szCs w:val="28"/>
        </w:rPr>
        <w:t xml:space="preserve">a </w:t>
      </w:r>
      <w:r w:rsidR="00423BB9" w:rsidRPr="00550A7F">
        <w:rPr>
          <w:sz w:val="28"/>
          <w:szCs w:val="28"/>
        </w:rPr>
        <w:t>nosacījumiem.”.</w:t>
      </w:r>
    </w:p>
    <w:p w14:paraId="0DA6C4E8" w14:textId="77777777" w:rsidR="00E20DFA" w:rsidRPr="00550A7F" w:rsidRDefault="00E20DFA" w:rsidP="00804685">
      <w:pPr>
        <w:tabs>
          <w:tab w:val="left" w:pos="540"/>
          <w:tab w:val="left" w:pos="900"/>
        </w:tabs>
        <w:jc w:val="both"/>
        <w:rPr>
          <w:sz w:val="28"/>
          <w:szCs w:val="28"/>
        </w:rPr>
      </w:pPr>
    </w:p>
    <w:p w14:paraId="0DA6C4E9" w14:textId="77777777" w:rsidR="00DE524D" w:rsidRPr="00550A7F" w:rsidRDefault="00DE524D" w:rsidP="00DE524D">
      <w:pPr>
        <w:tabs>
          <w:tab w:val="left" w:pos="540"/>
          <w:tab w:val="left" w:pos="900"/>
        </w:tabs>
        <w:jc w:val="both"/>
        <w:rPr>
          <w:sz w:val="28"/>
          <w:szCs w:val="28"/>
        </w:rPr>
      </w:pPr>
      <w:r w:rsidRPr="00550A7F">
        <w:rPr>
          <w:sz w:val="28"/>
          <w:szCs w:val="28"/>
        </w:rPr>
        <w:tab/>
        <w:t>2.</w:t>
      </w:r>
      <w:r w:rsidR="00333F3E">
        <w:rPr>
          <w:sz w:val="28"/>
          <w:szCs w:val="28"/>
        </w:rPr>
        <w:t> </w:t>
      </w:r>
      <w:r w:rsidRPr="00550A7F">
        <w:rPr>
          <w:sz w:val="28"/>
          <w:szCs w:val="28"/>
        </w:rPr>
        <w:t>5.</w:t>
      </w:r>
      <w:r w:rsidR="00333F3E">
        <w:rPr>
          <w:sz w:val="28"/>
          <w:szCs w:val="28"/>
        </w:rPr>
        <w:t> </w:t>
      </w:r>
      <w:r w:rsidRPr="00550A7F">
        <w:rPr>
          <w:sz w:val="28"/>
          <w:szCs w:val="28"/>
        </w:rPr>
        <w:t>pant</w:t>
      </w:r>
      <w:r w:rsidR="00333F3E">
        <w:rPr>
          <w:sz w:val="28"/>
          <w:szCs w:val="28"/>
        </w:rPr>
        <w:t>ā</w:t>
      </w:r>
      <w:r w:rsidRPr="00550A7F">
        <w:rPr>
          <w:sz w:val="28"/>
          <w:szCs w:val="28"/>
        </w:rPr>
        <w:t>:</w:t>
      </w:r>
    </w:p>
    <w:p w14:paraId="0DA6C4EA" w14:textId="77777777" w:rsidR="00DE524D" w:rsidRPr="00550A7F" w:rsidRDefault="00DE524D" w:rsidP="00DE524D">
      <w:pPr>
        <w:tabs>
          <w:tab w:val="left" w:pos="540"/>
          <w:tab w:val="left" w:pos="900"/>
        </w:tabs>
        <w:jc w:val="both"/>
        <w:rPr>
          <w:sz w:val="28"/>
          <w:szCs w:val="28"/>
        </w:rPr>
      </w:pPr>
    </w:p>
    <w:p w14:paraId="0DA6C4EB" w14:textId="77777777" w:rsidR="00DE524D" w:rsidRPr="00550A7F" w:rsidRDefault="00333F3E" w:rsidP="00DE524D">
      <w:pPr>
        <w:jc w:val="both"/>
        <w:rPr>
          <w:sz w:val="28"/>
          <w:szCs w:val="28"/>
        </w:rPr>
      </w:pPr>
      <w:r>
        <w:rPr>
          <w:sz w:val="28"/>
          <w:szCs w:val="28"/>
        </w:rPr>
        <w:t xml:space="preserve">izteikt </w:t>
      </w:r>
      <w:r w:rsidR="00DE524D" w:rsidRPr="00550A7F">
        <w:rPr>
          <w:sz w:val="28"/>
          <w:szCs w:val="28"/>
        </w:rPr>
        <w:t>otrās daļas 2. punktu šādā redakcijā:</w:t>
      </w:r>
    </w:p>
    <w:p w14:paraId="0DA6C4EC" w14:textId="77777777" w:rsidR="00DE524D" w:rsidRPr="00550A7F" w:rsidRDefault="00DE524D" w:rsidP="00BD7D54">
      <w:pPr>
        <w:ind w:firstLine="301"/>
        <w:jc w:val="both"/>
        <w:rPr>
          <w:sz w:val="28"/>
          <w:szCs w:val="28"/>
        </w:rPr>
      </w:pPr>
    </w:p>
    <w:p w14:paraId="0DA6C4ED" w14:textId="77777777" w:rsidR="00BD7D54" w:rsidRPr="00550A7F" w:rsidRDefault="003A5EB5" w:rsidP="00C568D6">
      <w:pPr>
        <w:ind w:firstLine="720"/>
        <w:jc w:val="both"/>
        <w:rPr>
          <w:sz w:val="28"/>
          <w:szCs w:val="28"/>
        </w:rPr>
      </w:pPr>
      <w:r w:rsidRPr="00550A7F">
        <w:rPr>
          <w:sz w:val="28"/>
          <w:szCs w:val="28"/>
        </w:rPr>
        <w:t>“</w:t>
      </w:r>
      <w:r w:rsidR="00BD7D54" w:rsidRPr="00550A7F">
        <w:rPr>
          <w:sz w:val="28"/>
          <w:szCs w:val="28"/>
        </w:rPr>
        <w:t>2)</w:t>
      </w:r>
      <w:r w:rsidR="00333F3E">
        <w:rPr>
          <w:sz w:val="28"/>
          <w:szCs w:val="28"/>
        </w:rPr>
        <w:t> </w:t>
      </w:r>
      <w:r w:rsidR="00BD7D54" w:rsidRPr="00550A7F">
        <w:rPr>
          <w:sz w:val="28"/>
          <w:szCs w:val="28"/>
        </w:rPr>
        <w:t xml:space="preserve">veic komercdarbību tikai speciālās ekonomiskās zonas vai brīvostas teritorijā. Latgales speciālajā ekonomiskajā zonā atļauju </w:t>
      </w:r>
      <w:r w:rsidR="002373B8">
        <w:rPr>
          <w:sz w:val="28"/>
          <w:szCs w:val="28"/>
        </w:rPr>
        <w:t xml:space="preserve">par </w:t>
      </w:r>
      <w:r w:rsidR="00003F48" w:rsidRPr="00550A7F">
        <w:rPr>
          <w:sz w:val="28"/>
          <w:szCs w:val="28"/>
        </w:rPr>
        <w:t xml:space="preserve">tiesībām piemērot tiešo nodokļu atvieglojumus </w:t>
      </w:r>
      <w:r w:rsidR="00BD7D54" w:rsidRPr="00550A7F">
        <w:rPr>
          <w:sz w:val="28"/>
          <w:szCs w:val="28"/>
        </w:rPr>
        <w:t>var piešķirt kapitālsabiedrībai, kas komercdarbību veic Latgales speciālās ekonomiskās zonas teritorijā</w:t>
      </w:r>
      <w:r w:rsidR="00333F3E">
        <w:rPr>
          <w:sz w:val="28"/>
          <w:szCs w:val="28"/>
        </w:rPr>
        <w:t>,</w:t>
      </w:r>
      <w:r w:rsidR="00BD7D54" w:rsidRPr="00550A7F">
        <w:rPr>
          <w:sz w:val="28"/>
          <w:szCs w:val="28"/>
        </w:rPr>
        <w:t xml:space="preserve"> un tā ir kapitālsabiedrības plānotā ieguldījumu projekta īstenošanas vieta. Latgales </w:t>
      </w:r>
      <w:r w:rsidR="00824A54" w:rsidRPr="00550A7F">
        <w:rPr>
          <w:sz w:val="28"/>
          <w:szCs w:val="28"/>
        </w:rPr>
        <w:t xml:space="preserve">speciālajā ekonomiskajā zonā </w:t>
      </w:r>
      <w:r w:rsidR="00BD7D54" w:rsidRPr="00550A7F">
        <w:rPr>
          <w:sz w:val="28"/>
          <w:szCs w:val="28"/>
        </w:rPr>
        <w:t>ievēro šādus nosacījumus:</w:t>
      </w:r>
    </w:p>
    <w:p w14:paraId="0DA6C4EE" w14:textId="77777777" w:rsidR="00BD7D54" w:rsidRPr="00550A7F" w:rsidRDefault="00BD7D54" w:rsidP="00BD7D54">
      <w:pPr>
        <w:ind w:firstLine="720"/>
        <w:jc w:val="both"/>
        <w:rPr>
          <w:sz w:val="28"/>
          <w:szCs w:val="28"/>
        </w:rPr>
      </w:pPr>
      <w:r w:rsidRPr="00550A7F">
        <w:rPr>
          <w:sz w:val="28"/>
          <w:szCs w:val="28"/>
        </w:rPr>
        <w:t>a)</w:t>
      </w:r>
      <w:r w:rsidR="00333F3E">
        <w:rPr>
          <w:sz w:val="28"/>
          <w:szCs w:val="28"/>
        </w:rPr>
        <w:t> </w:t>
      </w:r>
      <w:r w:rsidRPr="00550A7F">
        <w:rPr>
          <w:sz w:val="28"/>
          <w:szCs w:val="28"/>
        </w:rPr>
        <w:t>kapitālsabiedrībai nav tiesību veikt komercdarbību ārpus Latgales reģiona teritorijas;</w:t>
      </w:r>
    </w:p>
    <w:p w14:paraId="0DA6C4EF" w14:textId="77777777" w:rsidR="00BD7D54" w:rsidRPr="00550A7F" w:rsidRDefault="00BD7D54" w:rsidP="00BD7D54">
      <w:pPr>
        <w:ind w:firstLine="720"/>
        <w:jc w:val="both"/>
        <w:rPr>
          <w:sz w:val="28"/>
          <w:szCs w:val="28"/>
        </w:rPr>
      </w:pPr>
      <w:r w:rsidRPr="00550A7F">
        <w:rPr>
          <w:sz w:val="28"/>
          <w:szCs w:val="28"/>
        </w:rPr>
        <w:t>b)</w:t>
      </w:r>
      <w:r w:rsidR="00333F3E">
        <w:rPr>
          <w:sz w:val="28"/>
          <w:szCs w:val="28"/>
        </w:rPr>
        <w:t> </w:t>
      </w:r>
      <w:r w:rsidRPr="00550A7F">
        <w:rPr>
          <w:sz w:val="28"/>
          <w:szCs w:val="28"/>
        </w:rPr>
        <w:t>ja kapitālsabiedrībai ir vairākas struktūrvienības, tad kapitālsabiedrība skaidri nodala finanšu plūsmu starp teritorijām Latgales reģionā, par kurām kapitālsabiedrībai ir piešķirta atļauja</w:t>
      </w:r>
      <w:r w:rsidR="00017F60" w:rsidRPr="00550A7F">
        <w:rPr>
          <w:sz w:val="28"/>
          <w:szCs w:val="28"/>
        </w:rPr>
        <w:t xml:space="preserve"> </w:t>
      </w:r>
      <w:r w:rsidR="002373B8">
        <w:rPr>
          <w:sz w:val="28"/>
          <w:szCs w:val="28"/>
        </w:rPr>
        <w:t xml:space="preserve">par </w:t>
      </w:r>
      <w:r w:rsidR="00017F60" w:rsidRPr="00550A7F">
        <w:rPr>
          <w:sz w:val="28"/>
          <w:szCs w:val="28"/>
        </w:rPr>
        <w:t xml:space="preserve">tiesībām piemērot tiešo nodokļu </w:t>
      </w:r>
      <w:r w:rsidR="00017F60" w:rsidRPr="00550A7F">
        <w:rPr>
          <w:sz w:val="28"/>
          <w:szCs w:val="28"/>
        </w:rPr>
        <w:lastRenderedPageBreak/>
        <w:t>atvieglojumus</w:t>
      </w:r>
      <w:r w:rsidRPr="00550A7F">
        <w:rPr>
          <w:sz w:val="28"/>
          <w:szCs w:val="28"/>
        </w:rPr>
        <w:t>, no teritorijām, par kurām nav piešķirta atļauja</w:t>
      </w:r>
      <w:r w:rsidR="0023685C" w:rsidRPr="00550A7F">
        <w:rPr>
          <w:sz w:val="28"/>
          <w:szCs w:val="28"/>
        </w:rPr>
        <w:t xml:space="preserve"> </w:t>
      </w:r>
      <w:r w:rsidR="002373B8">
        <w:rPr>
          <w:sz w:val="28"/>
          <w:szCs w:val="28"/>
        </w:rPr>
        <w:t xml:space="preserve">par </w:t>
      </w:r>
      <w:r w:rsidR="0023685C" w:rsidRPr="00550A7F">
        <w:rPr>
          <w:sz w:val="28"/>
          <w:szCs w:val="28"/>
        </w:rPr>
        <w:t>tiesībām piemērot tiešo nodokļu atvieglojumus</w:t>
      </w:r>
      <w:r w:rsidR="00333F3E">
        <w:rPr>
          <w:sz w:val="28"/>
          <w:szCs w:val="28"/>
        </w:rPr>
        <w:t>,</w:t>
      </w:r>
      <w:r w:rsidRPr="00550A7F">
        <w:rPr>
          <w:sz w:val="28"/>
          <w:szCs w:val="28"/>
        </w:rPr>
        <w:t xml:space="preserve"> un tās nav iekļautas Latgales speciālajā ekonomiskajā zonas teritorijā;</w:t>
      </w:r>
    </w:p>
    <w:p w14:paraId="0DA6C4F0" w14:textId="77777777" w:rsidR="00D041C0" w:rsidRDefault="00BD7D54" w:rsidP="00D041C0">
      <w:pPr>
        <w:ind w:firstLine="720"/>
        <w:jc w:val="both"/>
        <w:rPr>
          <w:sz w:val="28"/>
          <w:szCs w:val="28"/>
        </w:rPr>
      </w:pPr>
      <w:r w:rsidRPr="00550A7F">
        <w:rPr>
          <w:sz w:val="28"/>
          <w:szCs w:val="28"/>
        </w:rPr>
        <w:t>c)</w:t>
      </w:r>
      <w:r w:rsidR="00333F3E">
        <w:rPr>
          <w:sz w:val="28"/>
          <w:szCs w:val="28"/>
        </w:rPr>
        <w:t> </w:t>
      </w:r>
      <w:r w:rsidRPr="00550A7F">
        <w:rPr>
          <w:sz w:val="28"/>
          <w:szCs w:val="28"/>
        </w:rPr>
        <w:t xml:space="preserve">kapitālsabiedrība izveido nodalītu </w:t>
      </w:r>
      <w:r w:rsidR="00B64ABB" w:rsidRPr="00550A7F">
        <w:rPr>
          <w:sz w:val="28"/>
          <w:szCs w:val="28"/>
        </w:rPr>
        <w:t>finanšu plūsmu</w:t>
      </w:r>
      <w:r w:rsidRPr="00550A7F">
        <w:rPr>
          <w:sz w:val="28"/>
          <w:szCs w:val="28"/>
        </w:rPr>
        <w:t xml:space="preserve"> attiecībā uz darbību, kas veikta Latgales speciālās ekonomiskās zonas teritorijā atbalstāmajās nozarēs un pārējās struktūrvienībās Latgales reģiona teritorijā.</w:t>
      </w:r>
      <w:r w:rsidR="00333F3E">
        <w:rPr>
          <w:sz w:val="28"/>
          <w:szCs w:val="28"/>
        </w:rPr>
        <w:t>”;</w:t>
      </w:r>
    </w:p>
    <w:p w14:paraId="0DA6C4F1" w14:textId="77777777" w:rsidR="00333F3E" w:rsidRPr="00550A7F" w:rsidRDefault="00333F3E" w:rsidP="00D041C0">
      <w:pPr>
        <w:ind w:firstLine="720"/>
        <w:jc w:val="both"/>
        <w:rPr>
          <w:sz w:val="28"/>
          <w:szCs w:val="28"/>
        </w:rPr>
      </w:pPr>
    </w:p>
    <w:p w14:paraId="0DA6C4F2" w14:textId="77777777" w:rsidR="00333F3E" w:rsidRPr="00333F3E" w:rsidRDefault="00333F3E" w:rsidP="00333F3E">
      <w:pPr>
        <w:jc w:val="both"/>
        <w:rPr>
          <w:sz w:val="28"/>
          <w:szCs w:val="28"/>
        </w:rPr>
      </w:pPr>
      <w:r>
        <w:rPr>
          <w:sz w:val="28"/>
          <w:szCs w:val="28"/>
        </w:rPr>
        <w:t>papildināt ar 2</w:t>
      </w:r>
      <w:r w:rsidRPr="00C77376">
        <w:rPr>
          <w:sz w:val="28"/>
          <w:szCs w:val="28"/>
          <w:vertAlign w:val="superscript"/>
        </w:rPr>
        <w:t>1</w:t>
      </w:r>
      <w:r>
        <w:rPr>
          <w:sz w:val="28"/>
          <w:szCs w:val="28"/>
          <w:vertAlign w:val="superscript"/>
        </w:rPr>
        <w:t> </w:t>
      </w:r>
      <w:r>
        <w:rPr>
          <w:sz w:val="28"/>
          <w:szCs w:val="28"/>
        </w:rPr>
        <w:t>punktu šādā redakcijā:</w:t>
      </w:r>
    </w:p>
    <w:p w14:paraId="0DA6C4F3" w14:textId="77777777" w:rsidR="00294BCC" w:rsidRDefault="00294BCC" w:rsidP="00333F3E">
      <w:pPr>
        <w:jc w:val="both"/>
        <w:rPr>
          <w:sz w:val="28"/>
          <w:szCs w:val="28"/>
        </w:rPr>
      </w:pPr>
    </w:p>
    <w:p w14:paraId="0DA6C4F4" w14:textId="77777777" w:rsidR="00D041C0" w:rsidRPr="00550A7F" w:rsidRDefault="00333F3E" w:rsidP="00294BCC">
      <w:pPr>
        <w:ind w:firstLine="709"/>
        <w:jc w:val="both"/>
        <w:rPr>
          <w:sz w:val="28"/>
          <w:szCs w:val="28"/>
        </w:rPr>
      </w:pPr>
      <w:r>
        <w:rPr>
          <w:sz w:val="28"/>
          <w:szCs w:val="28"/>
        </w:rPr>
        <w:t>“</w:t>
      </w:r>
      <w:r w:rsidR="008D7B74" w:rsidRPr="00550A7F">
        <w:rPr>
          <w:sz w:val="28"/>
          <w:szCs w:val="28"/>
        </w:rPr>
        <w:t>2</w:t>
      </w:r>
      <w:r w:rsidR="008D7B74" w:rsidRPr="00550A7F">
        <w:rPr>
          <w:sz w:val="28"/>
          <w:szCs w:val="28"/>
          <w:vertAlign w:val="superscript"/>
        </w:rPr>
        <w:t>1</w:t>
      </w:r>
      <w:r w:rsidR="008D7B74" w:rsidRPr="00550A7F">
        <w:rPr>
          <w:sz w:val="28"/>
          <w:szCs w:val="28"/>
        </w:rPr>
        <w:t xml:space="preserve">) </w:t>
      </w:r>
      <w:r w:rsidR="00D041C0" w:rsidRPr="00550A7F">
        <w:rPr>
          <w:sz w:val="28"/>
          <w:szCs w:val="28"/>
          <w:lang w:eastAsia="en-US"/>
        </w:rPr>
        <w:t>Par komercdarbību ārpus speciālās ekonomiskās zonas vai brīvostas teritorijas nav uzskatāma:</w:t>
      </w:r>
    </w:p>
    <w:p w14:paraId="0DA6C4F5" w14:textId="77777777" w:rsidR="00D041C0" w:rsidRPr="00550A7F" w:rsidRDefault="00D041C0" w:rsidP="00D041C0">
      <w:pPr>
        <w:ind w:firstLine="720"/>
        <w:jc w:val="both"/>
        <w:rPr>
          <w:sz w:val="28"/>
          <w:szCs w:val="28"/>
        </w:rPr>
      </w:pPr>
      <w:r w:rsidRPr="00550A7F">
        <w:rPr>
          <w:sz w:val="28"/>
          <w:szCs w:val="28"/>
          <w:lang w:eastAsia="en-US"/>
        </w:rPr>
        <w:t>a)</w:t>
      </w:r>
      <w:r w:rsidR="00333F3E">
        <w:rPr>
          <w:sz w:val="28"/>
          <w:szCs w:val="28"/>
          <w:lang w:eastAsia="en-US"/>
        </w:rPr>
        <w:t> </w:t>
      </w:r>
      <w:r w:rsidRPr="00550A7F">
        <w:rPr>
          <w:sz w:val="28"/>
          <w:szCs w:val="28"/>
          <w:lang w:eastAsia="en-US"/>
        </w:rPr>
        <w:t xml:space="preserve">zonas kapitālsabiedrības vai licencētas kapitālsabiedrības pārvaldes institūcijas vai pārstāvniecības atrašanās ārpus speciālās ekonomiskās zonas vai </w:t>
      </w:r>
      <w:r w:rsidRPr="00550A7F">
        <w:rPr>
          <w:sz w:val="28"/>
          <w:szCs w:val="28"/>
        </w:rPr>
        <w:t>brīvostas teritorijas,</w:t>
      </w:r>
    </w:p>
    <w:p w14:paraId="0DA6C4F6" w14:textId="77777777" w:rsidR="00D041C0" w:rsidRPr="00550A7F" w:rsidRDefault="00D041C0" w:rsidP="00D041C0">
      <w:pPr>
        <w:ind w:firstLine="720"/>
        <w:jc w:val="both"/>
        <w:rPr>
          <w:sz w:val="28"/>
          <w:szCs w:val="28"/>
        </w:rPr>
      </w:pPr>
      <w:r w:rsidRPr="00550A7F">
        <w:rPr>
          <w:sz w:val="28"/>
          <w:szCs w:val="28"/>
          <w:lang w:eastAsia="en-US"/>
        </w:rPr>
        <w:t>b)</w:t>
      </w:r>
      <w:r w:rsidR="00333F3E">
        <w:rPr>
          <w:sz w:val="28"/>
          <w:szCs w:val="28"/>
          <w:lang w:eastAsia="en-US"/>
        </w:rPr>
        <w:t> </w:t>
      </w:r>
      <w:r w:rsidRPr="00550A7F">
        <w:rPr>
          <w:sz w:val="28"/>
          <w:szCs w:val="28"/>
          <w:lang w:eastAsia="en-US"/>
        </w:rPr>
        <w:t>darījuma sarunu vešana un līgumu noslēgšana ārpus speciālās ekonomiskās zonas vai brīvostas teritorijas,</w:t>
      </w:r>
    </w:p>
    <w:p w14:paraId="0DA6C4F7" w14:textId="77777777" w:rsidR="00D041C0" w:rsidRPr="00550A7F" w:rsidRDefault="00D041C0" w:rsidP="00D041C0">
      <w:pPr>
        <w:ind w:firstLine="720"/>
        <w:jc w:val="both"/>
        <w:rPr>
          <w:sz w:val="28"/>
          <w:szCs w:val="28"/>
        </w:rPr>
      </w:pPr>
      <w:r w:rsidRPr="00550A7F">
        <w:rPr>
          <w:sz w:val="28"/>
          <w:szCs w:val="28"/>
          <w:lang w:eastAsia="en-US"/>
        </w:rPr>
        <w:t>c)</w:t>
      </w:r>
      <w:r w:rsidR="00333F3E">
        <w:rPr>
          <w:sz w:val="28"/>
          <w:szCs w:val="28"/>
          <w:lang w:eastAsia="en-US"/>
        </w:rPr>
        <w:t> </w:t>
      </w:r>
      <w:r w:rsidRPr="00550A7F">
        <w:rPr>
          <w:sz w:val="28"/>
          <w:szCs w:val="28"/>
          <w:lang w:eastAsia="en-US"/>
        </w:rPr>
        <w:t>preču tranzīts no speciālās ekonomiskās zonas vai brīvostas teritorijas vai uz to,</w:t>
      </w:r>
    </w:p>
    <w:p w14:paraId="0DA6C4F8" w14:textId="77777777" w:rsidR="003A5EB5" w:rsidRPr="00550A7F" w:rsidRDefault="00D041C0" w:rsidP="00D041C0">
      <w:pPr>
        <w:ind w:firstLine="720"/>
        <w:jc w:val="both"/>
        <w:rPr>
          <w:sz w:val="28"/>
          <w:szCs w:val="28"/>
          <w:lang w:eastAsia="en-US"/>
        </w:rPr>
      </w:pPr>
      <w:r w:rsidRPr="00550A7F">
        <w:rPr>
          <w:sz w:val="28"/>
          <w:szCs w:val="28"/>
          <w:lang w:eastAsia="en-US"/>
        </w:rPr>
        <w:t>d) citas darbības, kurām nav preču-naudas (arī ieskait</w:t>
      </w:r>
      <w:r w:rsidR="0052086D" w:rsidRPr="00550A7F">
        <w:rPr>
          <w:sz w:val="28"/>
          <w:szCs w:val="28"/>
          <w:lang w:eastAsia="en-US"/>
        </w:rPr>
        <w:t>a) darījuma izpildes rakstura.”;</w:t>
      </w:r>
    </w:p>
    <w:p w14:paraId="0DA6C4F9" w14:textId="77777777" w:rsidR="0047507B" w:rsidRPr="00550A7F" w:rsidRDefault="0047507B" w:rsidP="00470434">
      <w:pPr>
        <w:tabs>
          <w:tab w:val="left" w:pos="540"/>
          <w:tab w:val="left" w:pos="900"/>
        </w:tabs>
        <w:jc w:val="both"/>
        <w:rPr>
          <w:sz w:val="28"/>
          <w:szCs w:val="28"/>
        </w:rPr>
      </w:pPr>
    </w:p>
    <w:p w14:paraId="0DA6C4FA" w14:textId="77777777" w:rsidR="00ED6060" w:rsidRPr="00550A7F" w:rsidRDefault="00333F3E" w:rsidP="00470434">
      <w:pPr>
        <w:tabs>
          <w:tab w:val="left" w:pos="540"/>
          <w:tab w:val="left" w:pos="900"/>
        </w:tabs>
        <w:jc w:val="both"/>
        <w:rPr>
          <w:sz w:val="28"/>
          <w:szCs w:val="28"/>
        </w:rPr>
      </w:pPr>
      <w:r>
        <w:rPr>
          <w:sz w:val="28"/>
          <w:szCs w:val="28"/>
        </w:rPr>
        <w:t xml:space="preserve">izteikt </w:t>
      </w:r>
      <w:r w:rsidR="001B4420" w:rsidRPr="00550A7F">
        <w:rPr>
          <w:sz w:val="28"/>
          <w:szCs w:val="28"/>
        </w:rPr>
        <w:t>ceturtās daļas 8.</w:t>
      </w:r>
      <w:r>
        <w:rPr>
          <w:sz w:val="28"/>
          <w:szCs w:val="28"/>
        </w:rPr>
        <w:t> </w:t>
      </w:r>
      <w:r w:rsidR="001B4420" w:rsidRPr="00550A7F">
        <w:rPr>
          <w:sz w:val="28"/>
          <w:szCs w:val="28"/>
        </w:rPr>
        <w:t>punktu šādā redakcijā:</w:t>
      </w:r>
      <w:r w:rsidR="002620D1">
        <w:rPr>
          <w:sz w:val="28"/>
          <w:szCs w:val="28"/>
        </w:rPr>
        <w:t xml:space="preserve"> </w:t>
      </w:r>
    </w:p>
    <w:p w14:paraId="0DA6C4FB" w14:textId="77777777" w:rsidR="001B4420" w:rsidRPr="00550A7F" w:rsidRDefault="001B4420" w:rsidP="00470434">
      <w:pPr>
        <w:tabs>
          <w:tab w:val="left" w:pos="540"/>
          <w:tab w:val="left" w:pos="900"/>
        </w:tabs>
        <w:jc w:val="both"/>
        <w:rPr>
          <w:sz w:val="28"/>
          <w:szCs w:val="28"/>
        </w:rPr>
      </w:pPr>
    </w:p>
    <w:p w14:paraId="0DA6C4FC" w14:textId="48D7F84F" w:rsidR="00017F60" w:rsidRPr="00550A7F" w:rsidRDefault="00017F60" w:rsidP="00017F60">
      <w:pPr>
        <w:pStyle w:val="CommentText"/>
        <w:spacing w:before="0" w:beforeAutospacing="0" w:after="0" w:afterAutospacing="0"/>
        <w:ind w:firstLine="720"/>
        <w:jc w:val="both"/>
        <w:rPr>
          <w:iCs/>
          <w:color w:val="auto"/>
          <w:sz w:val="28"/>
          <w:szCs w:val="28"/>
        </w:rPr>
      </w:pPr>
      <w:r w:rsidRPr="00550A7F">
        <w:rPr>
          <w:color w:val="auto"/>
          <w:sz w:val="28"/>
          <w:szCs w:val="28"/>
        </w:rPr>
        <w:t>“</w:t>
      </w:r>
      <w:r w:rsidRPr="00550A7F">
        <w:rPr>
          <w:iCs/>
          <w:color w:val="auto"/>
          <w:sz w:val="28"/>
          <w:szCs w:val="28"/>
        </w:rPr>
        <w:t>8)</w:t>
      </w:r>
      <w:r w:rsidR="00294BCC">
        <w:rPr>
          <w:iCs/>
          <w:color w:val="auto"/>
          <w:sz w:val="28"/>
          <w:szCs w:val="28"/>
          <w:lang w:val="lv-LV"/>
        </w:rPr>
        <w:t> </w:t>
      </w:r>
      <w:r w:rsidR="007F1213">
        <w:rPr>
          <w:iCs/>
          <w:color w:val="auto"/>
          <w:sz w:val="28"/>
          <w:szCs w:val="28"/>
        </w:rPr>
        <w:t>Komisijas regulas Nr. </w:t>
      </w:r>
      <w:hyperlink r:id="rId8" w:history="1">
        <w:r w:rsidRPr="00550A7F">
          <w:rPr>
            <w:rStyle w:val="Hyperlink"/>
            <w:iCs/>
            <w:color w:val="auto"/>
            <w:sz w:val="28"/>
            <w:szCs w:val="28"/>
            <w:u w:val="none"/>
          </w:rPr>
          <w:t>651/2014</w:t>
        </w:r>
      </w:hyperlink>
      <w:r w:rsidRPr="00550A7F">
        <w:rPr>
          <w:iCs/>
          <w:color w:val="auto"/>
          <w:sz w:val="28"/>
          <w:szCs w:val="28"/>
        </w:rPr>
        <w:t xml:space="preserve"> 13. panta </w:t>
      </w:r>
      <w:r w:rsidR="00294BCC">
        <w:rPr>
          <w:iCs/>
          <w:color w:val="auto"/>
          <w:sz w:val="28"/>
          <w:szCs w:val="28"/>
          <w:lang w:val="lv-LV"/>
        </w:rPr>
        <w:t>“</w:t>
      </w:r>
      <w:r w:rsidRPr="00550A7F">
        <w:rPr>
          <w:iCs/>
          <w:color w:val="auto"/>
          <w:sz w:val="28"/>
          <w:szCs w:val="28"/>
        </w:rPr>
        <w:t>b</w:t>
      </w:r>
      <w:r w:rsidR="00294BCC">
        <w:rPr>
          <w:iCs/>
          <w:color w:val="auto"/>
          <w:sz w:val="28"/>
          <w:szCs w:val="28"/>
          <w:lang w:val="lv-LV"/>
        </w:rPr>
        <w:t>”</w:t>
      </w:r>
      <w:r w:rsidRPr="00550A7F">
        <w:rPr>
          <w:iCs/>
          <w:color w:val="auto"/>
          <w:sz w:val="28"/>
          <w:szCs w:val="28"/>
        </w:rPr>
        <w:t> apakšpunktā minētās enerģijas ražošanas un sadales nozares kapitālsabiedrībām un Komisijas regulas Nr. </w:t>
      </w:r>
      <w:hyperlink r:id="rId9" w:history="1">
        <w:r w:rsidRPr="00550A7F">
          <w:rPr>
            <w:rStyle w:val="Hyperlink"/>
            <w:iCs/>
            <w:color w:val="auto"/>
            <w:sz w:val="28"/>
            <w:szCs w:val="28"/>
            <w:u w:val="none"/>
          </w:rPr>
          <w:t>651/2014</w:t>
        </w:r>
      </w:hyperlink>
      <w:r w:rsidRPr="00550A7F">
        <w:rPr>
          <w:iCs/>
          <w:color w:val="auto"/>
          <w:sz w:val="28"/>
          <w:szCs w:val="28"/>
        </w:rPr>
        <w:t xml:space="preserve"> 2. panta 130. punktā minētajai energoinfrastruktūrai, izņemot zonas kapitālsabiedrībām vai licencētām kapitālsabiedrībām, kas ieguldījumu izmaksu aprēķinā ir ietvērušas šā likuma 1.</w:t>
      </w:r>
      <w:r w:rsidR="00294BCC">
        <w:rPr>
          <w:iCs/>
          <w:color w:val="auto"/>
          <w:sz w:val="28"/>
          <w:szCs w:val="28"/>
          <w:lang w:val="lv-LV"/>
        </w:rPr>
        <w:t> </w:t>
      </w:r>
      <w:r w:rsidRPr="00550A7F">
        <w:rPr>
          <w:iCs/>
          <w:color w:val="auto"/>
          <w:sz w:val="28"/>
          <w:szCs w:val="28"/>
        </w:rPr>
        <w:t>panta otrās daļas 12.</w:t>
      </w:r>
      <w:r w:rsidR="00294BCC">
        <w:rPr>
          <w:iCs/>
          <w:color w:val="auto"/>
          <w:sz w:val="28"/>
          <w:szCs w:val="28"/>
          <w:lang w:val="lv-LV"/>
        </w:rPr>
        <w:t> </w:t>
      </w:r>
      <w:r w:rsidRPr="00550A7F">
        <w:rPr>
          <w:iCs/>
          <w:color w:val="auto"/>
          <w:sz w:val="28"/>
          <w:szCs w:val="28"/>
        </w:rPr>
        <w:t>punkta “</w:t>
      </w:r>
      <w:r w:rsidR="0032004D" w:rsidRPr="00550A7F">
        <w:rPr>
          <w:iCs/>
          <w:color w:val="auto"/>
          <w:sz w:val="28"/>
          <w:szCs w:val="28"/>
          <w:lang w:val="lv-LV"/>
        </w:rPr>
        <w:t>g</w:t>
      </w:r>
      <w:r w:rsidRPr="00550A7F">
        <w:rPr>
          <w:iCs/>
          <w:color w:val="auto"/>
          <w:sz w:val="28"/>
          <w:szCs w:val="28"/>
        </w:rPr>
        <w:t>” apakšpunktā noteiktās enerģijas ražojošo iekārtu izmaksas</w:t>
      </w:r>
      <w:r w:rsidR="00294BCC">
        <w:rPr>
          <w:iCs/>
          <w:color w:val="auto"/>
          <w:sz w:val="28"/>
          <w:szCs w:val="28"/>
          <w:lang w:val="lv-LV"/>
        </w:rPr>
        <w:t>,</w:t>
      </w:r>
      <w:r w:rsidRPr="00550A7F">
        <w:rPr>
          <w:iCs/>
          <w:color w:val="auto"/>
          <w:sz w:val="28"/>
          <w:szCs w:val="28"/>
        </w:rPr>
        <w:t xml:space="preserve"> un tās atbilst visiem minētajiem nosacījumiem:</w:t>
      </w:r>
    </w:p>
    <w:p w14:paraId="0DA6C4FD" w14:textId="77777777" w:rsidR="00017F60" w:rsidRPr="00550A7F" w:rsidRDefault="00017F60" w:rsidP="00017F60">
      <w:pPr>
        <w:pStyle w:val="CommentText"/>
        <w:spacing w:before="0" w:beforeAutospacing="0" w:after="0" w:afterAutospacing="0"/>
        <w:ind w:firstLine="720"/>
        <w:jc w:val="both"/>
        <w:rPr>
          <w:iCs/>
          <w:color w:val="auto"/>
          <w:sz w:val="28"/>
          <w:szCs w:val="28"/>
        </w:rPr>
      </w:pPr>
      <w:r w:rsidRPr="00550A7F">
        <w:rPr>
          <w:iCs/>
          <w:color w:val="auto"/>
          <w:sz w:val="28"/>
          <w:szCs w:val="28"/>
        </w:rPr>
        <w:t>a)</w:t>
      </w:r>
      <w:r w:rsidR="00294BCC">
        <w:rPr>
          <w:iCs/>
          <w:color w:val="auto"/>
          <w:sz w:val="28"/>
          <w:szCs w:val="28"/>
          <w:lang w:val="lv-LV"/>
        </w:rPr>
        <w:t> </w:t>
      </w:r>
      <w:r w:rsidRPr="00550A7F">
        <w:rPr>
          <w:iCs/>
          <w:color w:val="auto"/>
          <w:sz w:val="28"/>
          <w:szCs w:val="28"/>
        </w:rPr>
        <w:t xml:space="preserve">ieguldījumu projekta galvenais mērķis nav vērsts uz enerģijas ražošanu un tirdzniecību; </w:t>
      </w:r>
    </w:p>
    <w:p w14:paraId="0DA6C4FE" w14:textId="77777777" w:rsidR="00017F60" w:rsidRPr="00550A7F" w:rsidRDefault="00017F60" w:rsidP="00017F60">
      <w:pPr>
        <w:pStyle w:val="CommentText"/>
        <w:spacing w:before="0" w:beforeAutospacing="0" w:after="0" w:afterAutospacing="0"/>
        <w:ind w:firstLine="720"/>
        <w:jc w:val="both"/>
        <w:rPr>
          <w:iCs/>
          <w:color w:val="auto"/>
          <w:sz w:val="28"/>
          <w:szCs w:val="28"/>
        </w:rPr>
      </w:pPr>
      <w:r w:rsidRPr="00550A7F">
        <w:rPr>
          <w:iCs/>
          <w:color w:val="auto"/>
          <w:sz w:val="28"/>
          <w:szCs w:val="28"/>
        </w:rPr>
        <w:t>b)</w:t>
      </w:r>
      <w:r w:rsidR="00294BCC">
        <w:rPr>
          <w:iCs/>
          <w:color w:val="auto"/>
          <w:sz w:val="28"/>
          <w:szCs w:val="28"/>
          <w:lang w:val="lv-LV"/>
        </w:rPr>
        <w:t> </w:t>
      </w:r>
      <w:r w:rsidRPr="00550A7F">
        <w:rPr>
          <w:iCs/>
          <w:color w:val="auto"/>
          <w:sz w:val="28"/>
          <w:szCs w:val="28"/>
        </w:rPr>
        <w:t>sākotnējie ieguldījumi enerģijas ražojošās iekārtās ir plānoti mazākā apjomā attiecībā pret visiem veicamajiem sākotnējiem ieguldījumiem projekta ietvaros. Enerģijas ražojošo iekārtu izmaksas ir attiecināmas ne vairāk kā 30 procentu apmērā no kopējās ieguldījumu vērtības projektā;</w:t>
      </w:r>
    </w:p>
    <w:p w14:paraId="0DA6C4FF" w14:textId="77777777" w:rsidR="00017F60" w:rsidRPr="00550A7F" w:rsidRDefault="00017F60" w:rsidP="00017F60">
      <w:pPr>
        <w:pStyle w:val="CommentText"/>
        <w:spacing w:before="0" w:beforeAutospacing="0" w:after="0" w:afterAutospacing="0"/>
        <w:ind w:firstLine="720"/>
        <w:jc w:val="both"/>
        <w:rPr>
          <w:iCs/>
          <w:color w:val="auto"/>
          <w:sz w:val="28"/>
          <w:szCs w:val="28"/>
        </w:rPr>
      </w:pPr>
      <w:r w:rsidRPr="00550A7F">
        <w:rPr>
          <w:iCs/>
          <w:color w:val="auto"/>
          <w:sz w:val="28"/>
          <w:szCs w:val="28"/>
        </w:rPr>
        <w:t>c)</w:t>
      </w:r>
      <w:r w:rsidR="00294BCC">
        <w:rPr>
          <w:iCs/>
          <w:color w:val="auto"/>
          <w:sz w:val="28"/>
          <w:szCs w:val="28"/>
          <w:lang w:val="lv-LV"/>
        </w:rPr>
        <w:t> </w:t>
      </w:r>
      <w:r w:rsidRPr="00550A7F">
        <w:rPr>
          <w:iCs/>
          <w:color w:val="auto"/>
          <w:sz w:val="28"/>
          <w:szCs w:val="28"/>
        </w:rPr>
        <w:t>enerģija ir saražota zonas kapitālsabiedrības vai licencētas kapitālsabiedrības pašpatēriņam un enerģijas ražošanas jaudai ir jābūt pielāgotai zonas kapitālsabiedrības vai licencētas kapitālsabiedrības ražošanas vai pakalpojumu nodrošināšanai;</w:t>
      </w:r>
    </w:p>
    <w:p w14:paraId="0DA6C500" w14:textId="77777777" w:rsidR="00017F60" w:rsidRPr="00294BCC" w:rsidRDefault="00017F60" w:rsidP="00294BCC">
      <w:pPr>
        <w:pStyle w:val="CommentText"/>
        <w:spacing w:before="0" w:beforeAutospacing="0" w:after="0" w:afterAutospacing="0"/>
        <w:ind w:firstLine="720"/>
        <w:jc w:val="both"/>
        <w:rPr>
          <w:iCs/>
          <w:color w:val="auto"/>
          <w:sz w:val="28"/>
          <w:szCs w:val="28"/>
          <w:lang w:val="lv-LV"/>
        </w:rPr>
      </w:pPr>
      <w:r w:rsidRPr="00550A7F">
        <w:rPr>
          <w:iCs/>
          <w:color w:val="auto"/>
          <w:sz w:val="28"/>
          <w:szCs w:val="28"/>
        </w:rPr>
        <w:t>d)</w:t>
      </w:r>
      <w:r w:rsidR="00294BCC">
        <w:rPr>
          <w:iCs/>
          <w:color w:val="auto"/>
          <w:sz w:val="28"/>
          <w:szCs w:val="28"/>
          <w:lang w:val="lv-LV"/>
        </w:rPr>
        <w:t> ieguldījumi ir attiecināmi uz atjaunojamiem enerģijas avotiem vai augstas efektivitātes koģenerācij</w:t>
      </w:r>
      <w:r w:rsidR="008E5510">
        <w:rPr>
          <w:iCs/>
          <w:color w:val="auto"/>
          <w:sz w:val="28"/>
          <w:szCs w:val="28"/>
          <w:lang w:val="lv-LV"/>
        </w:rPr>
        <w:t>ā</w:t>
      </w:r>
      <w:r w:rsidRPr="00550A7F">
        <w:rPr>
          <w:iCs/>
          <w:color w:val="auto"/>
          <w:sz w:val="28"/>
          <w:szCs w:val="28"/>
        </w:rPr>
        <w:t>.</w:t>
      </w:r>
      <w:r w:rsidRPr="00550A7F">
        <w:rPr>
          <w:color w:val="auto"/>
          <w:sz w:val="28"/>
          <w:szCs w:val="28"/>
        </w:rPr>
        <w:t>”</w:t>
      </w:r>
      <w:r w:rsidR="0052086D" w:rsidRPr="00550A7F">
        <w:rPr>
          <w:color w:val="auto"/>
          <w:sz w:val="28"/>
          <w:szCs w:val="28"/>
          <w:lang w:val="lv-LV"/>
        </w:rPr>
        <w:t>;</w:t>
      </w:r>
    </w:p>
    <w:p w14:paraId="0DA6C501" w14:textId="77777777" w:rsidR="001B4420" w:rsidRPr="00550A7F" w:rsidRDefault="001B4420" w:rsidP="00470434">
      <w:pPr>
        <w:tabs>
          <w:tab w:val="left" w:pos="540"/>
          <w:tab w:val="left" w:pos="900"/>
        </w:tabs>
        <w:jc w:val="both"/>
        <w:rPr>
          <w:sz w:val="28"/>
          <w:szCs w:val="28"/>
        </w:rPr>
      </w:pPr>
    </w:p>
    <w:p w14:paraId="0DA6C502" w14:textId="77777777" w:rsidR="006D6571" w:rsidRPr="00550A7F" w:rsidRDefault="00294BCC" w:rsidP="00470434">
      <w:pPr>
        <w:tabs>
          <w:tab w:val="left" w:pos="540"/>
          <w:tab w:val="left" w:pos="900"/>
        </w:tabs>
        <w:jc w:val="both"/>
        <w:rPr>
          <w:sz w:val="28"/>
          <w:szCs w:val="28"/>
        </w:rPr>
      </w:pPr>
      <w:r>
        <w:rPr>
          <w:sz w:val="28"/>
          <w:szCs w:val="28"/>
        </w:rPr>
        <w:t xml:space="preserve">papildināt </w:t>
      </w:r>
      <w:r w:rsidR="0043164F" w:rsidRPr="00550A7F">
        <w:rPr>
          <w:sz w:val="28"/>
          <w:szCs w:val="28"/>
        </w:rPr>
        <w:t>piekto daļu</w:t>
      </w:r>
      <w:r w:rsidR="00E7477A" w:rsidRPr="00550A7F">
        <w:rPr>
          <w:sz w:val="28"/>
          <w:szCs w:val="28"/>
        </w:rPr>
        <w:t xml:space="preserve"> </w:t>
      </w:r>
      <w:r w:rsidR="0043164F" w:rsidRPr="00550A7F">
        <w:rPr>
          <w:sz w:val="28"/>
          <w:szCs w:val="28"/>
        </w:rPr>
        <w:t>ar teikumu šādā redakcijā:</w:t>
      </w:r>
    </w:p>
    <w:p w14:paraId="0DA6C503" w14:textId="77777777" w:rsidR="0043164F" w:rsidRPr="00550A7F" w:rsidRDefault="0043164F" w:rsidP="00470434">
      <w:pPr>
        <w:tabs>
          <w:tab w:val="left" w:pos="540"/>
          <w:tab w:val="left" w:pos="900"/>
        </w:tabs>
        <w:jc w:val="both"/>
        <w:rPr>
          <w:sz w:val="28"/>
          <w:szCs w:val="28"/>
        </w:rPr>
      </w:pPr>
    </w:p>
    <w:p w14:paraId="0DA6C504" w14:textId="77777777" w:rsidR="009E74AE" w:rsidRPr="00550A7F" w:rsidRDefault="0043164F" w:rsidP="009E74AE">
      <w:pPr>
        <w:ind w:firstLine="720"/>
        <w:jc w:val="both"/>
        <w:rPr>
          <w:sz w:val="28"/>
          <w:szCs w:val="28"/>
        </w:rPr>
      </w:pPr>
      <w:r w:rsidRPr="00550A7F">
        <w:rPr>
          <w:sz w:val="28"/>
          <w:szCs w:val="28"/>
        </w:rPr>
        <w:t>“Finanšu plūsma šā likuma izpratnē ir saimniecisko darījumu izmaksu un ieņēmumu plūsma, kurā nodala zonas kapitālsabiedrības vai licencētas kapitālsabiedrības pamatdarbības, ieguldīšanas darbības un finansēšanas darbības ieņēmumus un izdevumus atbalstāmajā nozarē no citu darbības nozaru kapitālsabiedrības ieņēmumiem un izdevumiem.”</w:t>
      </w:r>
      <w:r w:rsidR="008F4A1A" w:rsidRPr="00550A7F">
        <w:rPr>
          <w:sz w:val="28"/>
          <w:szCs w:val="28"/>
        </w:rPr>
        <w:t>.</w:t>
      </w:r>
    </w:p>
    <w:p w14:paraId="0DA6C505" w14:textId="77777777" w:rsidR="009E74AE" w:rsidRPr="00550A7F" w:rsidRDefault="009E74AE" w:rsidP="009E74AE">
      <w:pPr>
        <w:ind w:firstLine="720"/>
        <w:jc w:val="both"/>
        <w:rPr>
          <w:sz w:val="28"/>
          <w:szCs w:val="28"/>
        </w:rPr>
      </w:pPr>
    </w:p>
    <w:p w14:paraId="0DA6C506" w14:textId="77777777" w:rsidR="0099540B" w:rsidRPr="00550A7F" w:rsidRDefault="0099540B" w:rsidP="009E74AE">
      <w:pPr>
        <w:ind w:firstLine="720"/>
        <w:jc w:val="both"/>
        <w:rPr>
          <w:sz w:val="28"/>
          <w:szCs w:val="28"/>
        </w:rPr>
      </w:pPr>
      <w:r w:rsidRPr="00550A7F">
        <w:rPr>
          <w:sz w:val="28"/>
          <w:szCs w:val="28"/>
        </w:rPr>
        <w:t>3.</w:t>
      </w:r>
      <w:r w:rsidR="00294BCC">
        <w:rPr>
          <w:sz w:val="28"/>
          <w:szCs w:val="28"/>
        </w:rPr>
        <w:t> </w:t>
      </w:r>
      <w:r w:rsidR="00700344">
        <w:rPr>
          <w:sz w:val="28"/>
          <w:szCs w:val="28"/>
        </w:rPr>
        <w:t>8.</w:t>
      </w:r>
      <w:r w:rsidR="00294BCC">
        <w:rPr>
          <w:sz w:val="28"/>
          <w:szCs w:val="28"/>
        </w:rPr>
        <w:t> </w:t>
      </w:r>
      <w:r w:rsidR="00700344">
        <w:rPr>
          <w:sz w:val="28"/>
          <w:szCs w:val="28"/>
        </w:rPr>
        <w:t>pant</w:t>
      </w:r>
      <w:r w:rsidR="00294BCC">
        <w:rPr>
          <w:sz w:val="28"/>
          <w:szCs w:val="28"/>
        </w:rPr>
        <w:t>ā:</w:t>
      </w:r>
    </w:p>
    <w:p w14:paraId="0DA6C507" w14:textId="77777777" w:rsidR="0099540B" w:rsidRPr="00550A7F" w:rsidRDefault="0099540B" w:rsidP="009E74AE">
      <w:pPr>
        <w:ind w:firstLine="720"/>
        <w:jc w:val="both"/>
        <w:rPr>
          <w:sz w:val="28"/>
          <w:szCs w:val="28"/>
        </w:rPr>
      </w:pPr>
    </w:p>
    <w:p w14:paraId="0DA6C508" w14:textId="77777777" w:rsidR="00700344" w:rsidRDefault="00765880" w:rsidP="00317A33">
      <w:pPr>
        <w:jc w:val="both"/>
        <w:rPr>
          <w:sz w:val="28"/>
          <w:szCs w:val="28"/>
        </w:rPr>
      </w:pPr>
      <w:r>
        <w:rPr>
          <w:sz w:val="28"/>
          <w:szCs w:val="28"/>
        </w:rPr>
        <w:t>izteikt piekto daļu šādā redakcijā:</w:t>
      </w:r>
      <w:r w:rsidR="00A80030">
        <w:rPr>
          <w:sz w:val="28"/>
          <w:szCs w:val="28"/>
        </w:rPr>
        <w:t xml:space="preserve"> </w:t>
      </w:r>
    </w:p>
    <w:p w14:paraId="0DA6C509" w14:textId="77777777" w:rsidR="00765880" w:rsidRDefault="00765880" w:rsidP="00317A33">
      <w:pPr>
        <w:jc w:val="both"/>
        <w:rPr>
          <w:sz w:val="28"/>
          <w:szCs w:val="28"/>
        </w:rPr>
      </w:pPr>
    </w:p>
    <w:p w14:paraId="0DA6C50A" w14:textId="355D5195" w:rsidR="00765880" w:rsidRPr="00765880" w:rsidRDefault="007F1213" w:rsidP="00782F53">
      <w:pPr>
        <w:ind w:firstLine="720"/>
        <w:jc w:val="both"/>
        <w:rPr>
          <w:sz w:val="28"/>
          <w:szCs w:val="28"/>
        </w:rPr>
      </w:pPr>
      <w:r>
        <w:rPr>
          <w:sz w:val="28"/>
          <w:szCs w:val="28"/>
        </w:rPr>
        <w:t>“(5) </w:t>
      </w:r>
      <w:r w:rsidR="00765880" w:rsidRPr="00765880">
        <w:rPr>
          <w:sz w:val="28"/>
          <w:szCs w:val="28"/>
        </w:rPr>
        <w:t>Ja zonas kapitālsabiedrība vai l</w:t>
      </w:r>
      <w:r>
        <w:rPr>
          <w:sz w:val="28"/>
          <w:szCs w:val="28"/>
        </w:rPr>
        <w:t>icencēta kapitālsabiedrība, kas</w:t>
      </w:r>
      <w:r w:rsidR="00765880" w:rsidRPr="00765880">
        <w:rPr>
          <w:sz w:val="28"/>
          <w:szCs w:val="28"/>
        </w:rPr>
        <w:t xml:space="preserve"> ir veikusi ieguldījumus atbilstoši šā likuma </w:t>
      </w:r>
      <w:hyperlink r:id="rId10" w:anchor="p1" w:history="1">
        <w:r w:rsidR="00765880" w:rsidRPr="00765880">
          <w:rPr>
            <w:sz w:val="28"/>
            <w:szCs w:val="28"/>
          </w:rPr>
          <w:t>1.</w:t>
        </w:r>
      </w:hyperlink>
      <w:r w:rsidR="00765880" w:rsidRPr="00765880">
        <w:rPr>
          <w:sz w:val="28"/>
          <w:szCs w:val="28"/>
        </w:rPr>
        <w:t> panta otrās daļas 12. punktam, tiek likvidēta vai iegādātie aktīvi tiek atsavināt</w:t>
      </w:r>
      <w:r>
        <w:rPr>
          <w:sz w:val="28"/>
          <w:szCs w:val="28"/>
        </w:rPr>
        <w:t>i pirms Komisijas regulas Nr. </w:t>
      </w:r>
      <w:hyperlink r:id="rId11" w:tgtFrame="_blank" w:history="1">
        <w:r w:rsidR="00765880" w:rsidRPr="00765880">
          <w:rPr>
            <w:sz w:val="28"/>
            <w:szCs w:val="28"/>
          </w:rPr>
          <w:t>651/2014</w:t>
        </w:r>
      </w:hyperlink>
      <w:r w:rsidR="00765880" w:rsidRPr="00765880">
        <w:rPr>
          <w:sz w:val="28"/>
          <w:szCs w:val="28"/>
        </w:rPr>
        <w:t xml:space="preserve"> 14. panta 5. punktā minētā termiņa beigām vai divu gadu laikā pēc tam, kad ir pabeigts sākotnējais ieguldījums, kuram pieprasīts atbalsts tiešo nodokļu atvieglojumu veidā, veic pārcelšanu, vai ir pārkāpusi citas Komisijas regulas Nr. </w:t>
      </w:r>
      <w:hyperlink r:id="rId12" w:tgtFrame="_blank" w:history="1">
        <w:r w:rsidR="00765880" w:rsidRPr="00765880">
          <w:rPr>
            <w:sz w:val="28"/>
            <w:szCs w:val="28"/>
          </w:rPr>
          <w:t>651/2014</w:t>
        </w:r>
      </w:hyperlink>
      <w:r w:rsidR="00765880" w:rsidRPr="00765880">
        <w:rPr>
          <w:sz w:val="28"/>
          <w:szCs w:val="28"/>
        </w:rPr>
        <w:t> prasības, tā veic tiešo nodokļu pārrēķinu par taksācijas periodiem, kuros piemēroti tiešo nodokļu atvieglojumi, un iemaksā budžetā visu summu, par kuru šo atvieglojumu piemērošanas rezultātā bija samazināti maksājamie nodokļi, un procentus.</w:t>
      </w:r>
      <w:r w:rsidR="00765880">
        <w:rPr>
          <w:sz w:val="28"/>
          <w:szCs w:val="28"/>
        </w:rPr>
        <w:t>”;</w:t>
      </w:r>
    </w:p>
    <w:p w14:paraId="0DA6C50B" w14:textId="77777777" w:rsidR="00317A33" w:rsidRDefault="00317A33" w:rsidP="00317A33">
      <w:pPr>
        <w:jc w:val="both"/>
        <w:rPr>
          <w:sz w:val="28"/>
          <w:szCs w:val="28"/>
        </w:rPr>
      </w:pPr>
    </w:p>
    <w:p w14:paraId="0DA6C50C" w14:textId="77777777" w:rsidR="00317A33" w:rsidRDefault="004D5B06" w:rsidP="00317A33">
      <w:pPr>
        <w:jc w:val="both"/>
        <w:rPr>
          <w:sz w:val="28"/>
          <w:szCs w:val="28"/>
        </w:rPr>
      </w:pPr>
      <w:r>
        <w:rPr>
          <w:sz w:val="28"/>
          <w:szCs w:val="28"/>
        </w:rPr>
        <w:t xml:space="preserve">papildināt </w:t>
      </w:r>
      <w:r w:rsidR="00CE7A4A" w:rsidRPr="00CE7A4A">
        <w:rPr>
          <w:sz w:val="28"/>
          <w:szCs w:val="28"/>
        </w:rPr>
        <w:t>ar 5.</w:t>
      </w:r>
      <w:r>
        <w:rPr>
          <w:sz w:val="28"/>
          <w:szCs w:val="28"/>
        </w:rPr>
        <w:t> </w:t>
      </w:r>
      <w:r w:rsidR="00CE7A4A" w:rsidRPr="00CE7A4A">
        <w:rPr>
          <w:sz w:val="28"/>
          <w:szCs w:val="28"/>
          <w:vertAlign w:val="superscript"/>
        </w:rPr>
        <w:t>1</w:t>
      </w:r>
      <w:r>
        <w:rPr>
          <w:sz w:val="28"/>
          <w:szCs w:val="28"/>
        </w:rPr>
        <w:t> </w:t>
      </w:r>
      <w:r w:rsidR="00CE7A4A" w:rsidRPr="00CE7A4A">
        <w:rPr>
          <w:sz w:val="28"/>
          <w:szCs w:val="28"/>
        </w:rPr>
        <w:t>daļu šādā</w:t>
      </w:r>
      <w:r w:rsidR="00CE7A4A">
        <w:rPr>
          <w:sz w:val="28"/>
          <w:szCs w:val="28"/>
        </w:rPr>
        <w:t xml:space="preserve"> redakcijā:</w:t>
      </w:r>
    </w:p>
    <w:p w14:paraId="0DA6C50D" w14:textId="77777777" w:rsidR="00791EB9" w:rsidRDefault="00791EB9" w:rsidP="00317A33">
      <w:pPr>
        <w:jc w:val="both"/>
        <w:rPr>
          <w:sz w:val="28"/>
          <w:szCs w:val="28"/>
        </w:rPr>
      </w:pPr>
    </w:p>
    <w:p w14:paraId="0DA6C50E" w14:textId="21CE12AB" w:rsidR="00791EB9" w:rsidRPr="007F1908" w:rsidRDefault="00791EB9" w:rsidP="00782F53">
      <w:pPr>
        <w:ind w:firstLine="720"/>
        <w:jc w:val="both"/>
        <w:rPr>
          <w:sz w:val="28"/>
          <w:szCs w:val="28"/>
        </w:rPr>
      </w:pPr>
      <w:r w:rsidRPr="007F1908">
        <w:rPr>
          <w:sz w:val="28"/>
          <w:szCs w:val="28"/>
        </w:rPr>
        <w:t>“(5</w:t>
      </w:r>
      <w:r w:rsidRPr="007F1908">
        <w:rPr>
          <w:sz w:val="28"/>
          <w:szCs w:val="28"/>
          <w:vertAlign w:val="superscript"/>
        </w:rPr>
        <w:t>1</w:t>
      </w:r>
      <w:r w:rsidR="007F1213">
        <w:rPr>
          <w:sz w:val="28"/>
          <w:szCs w:val="28"/>
        </w:rPr>
        <w:t>) </w:t>
      </w:r>
      <w:r w:rsidRPr="007F1908">
        <w:rPr>
          <w:sz w:val="28"/>
          <w:szCs w:val="28"/>
        </w:rPr>
        <w:t>Šā likuma 8.</w:t>
      </w:r>
      <w:r w:rsidR="007F1213">
        <w:rPr>
          <w:sz w:val="28"/>
          <w:szCs w:val="28"/>
        </w:rPr>
        <w:t> </w:t>
      </w:r>
      <w:r w:rsidRPr="007F1908">
        <w:rPr>
          <w:sz w:val="28"/>
          <w:szCs w:val="28"/>
        </w:rPr>
        <w:t>panta piektajā daļā minētie procenti nosakāmi par visu laika periodu, kurā zonas kapitālsabiedrībai vai licencētai kapitālsabiedrībai ir piemēroti tiešo nodokļu atvieglojumi, kurus aprēķina pēc likmes, kas vienāda ar likmi, kas tiktu piemērota, ja zonas kapitālsabiedrībai vai licencētai kapitālsabiedrībai minētajā laika posmā attiecīgā atbalsta summa būtu jāaizņemas finanšu tirgū.”;</w:t>
      </w:r>
    </w:p>
    <w:p w14:paraId="0DA6C50F" w14:textId="77777777" w:rsidR="001E01E0" w:rsidRDefault="001E01E0" w:rsidP="001E01E0">
      <w:pPr>
        <w:jc w:val="both"/>
        <w:rPr>
          <w:sz w:val="28"/>
          <w:szCs w:val="28"/>
        </w:rPr>
      </w:pPr>
    </w:p>
    <w:p w14:paraId="0DA6C510" w14:textId="77777777" w:rsidR="001E01E0" w:rsidRDefault="004D5B06" w:rsidP="001E01E0">
      <w:pPr>
        <w:jc w:val="both"/>
        <w:rPr>
          <w:sz w:val="28"/>
          <w:szCs w:val="28"/>
        </w:rPr>
      </w:pPr>
      <w:r>
        <w:rPr>
          <w:sz w:val="28"/>
          <w:szCs w:val="28"/>
        </w:rPr>
        <w:t xml:space="preserve">izteikt </w:t>
      </w:r>
      <w:r w:rsidR="001E01E0">
        <w:rPr>
          <w:sz w:val="28"/>
          <w:szCs w:val="28"/>
        </w:rPr>
        <w:t>septīto daļu šādā redakcijā:</w:t>
      </w:r>
    </w:p>
    <w:p w14:paraId="0DA6C511" w14:textId="77777777" w:rsidR="001E01E0" w:rsidRDefault="001E01E0" w:rsidP="001E01E0">
      <w:pPr>
        <w:jc w:val="both"/>
        <w:rPr>
          <w:sz w:val="28"/>
          <w:szCs w:val="28"/>
        </w:rPr>
      </w:pPr>
    </w:p>
    <w:p w14:paraId="0DA6C512" w14:textId="0CF63558" w:rsidR="00413170" w:rsidRPr="00413170" w:rsidRDefault="0009022F" w:rsidP="00413170">
      <w:pPr>
        <w:ind w:firstLine="720"/>
        <w:jc w:val="both"/>
        <w:rPr>
          <w:sz w:val="28"/>
          <w:szCs w:val="28"/>
        </w:rPr>
      </w:pPr>
      <w:r>
        <w:rPr>
          <w:sz w:val="28"/>
          <w:szCs w:val="28"/>
        </w:rPr>
        <w:t>“</w:t>
      </w:r>
      <w:r w:rsidR="007F1213">
        <w:rPr>
          <w:sz w:val="28"/>
          <w:szCs w:val="28"/>
        </w:rPr>
        <w:t>(7) </w:t>
      </w:r>
      <w:r w:rsidR="00413170" w:rsidRPr="00413170">
        <w:rPr>
          <w:sz w:val="28"/>
          <w:szCs w:val="28"/>
        </w:rPr>
        <w:t>Šā panta p</w:t>
      </w:r>
      <w:r w:rsidR="007F1213">
        <w:rPr>
          <w:sz w:val="28"/>
          <w:szCs w:val="28"/>
        </w:rPr>
        <w:t>iektajā daļā un sestās daļas 2. </w:t>
      </w:r>
      <w:r w:rsidR="00413170" w:rsidRPr="00413170">
        <w:rPr>
          <w:sz w:val="28"/>
          <w:szCs w:val="28"/>
        </w:rPr>
        <w:t>punktā minētajos gadījumos tiešo nodokļu samazinājuma summa, kas izveidojusies tiešo nodokļu atvieglojumu piemērošanas rezultātā, uzskatāma par nelikumīgu atbalstu tiešo nodokļu atvieglojumu veidā, kura atgūstama kopā ar šā likuma 8.</w:t>
      </w:r>
      <w:r w:rsidR="007F1213">
        <w:rPr>
          <w:sz w:val="28"/>
          <w:szCs w:val="28"/>
        </w:rPr>
        <w:t> panta 5. </w:t>
      </w:r>
      <w:r w:rsidR="00413170" w:rsidRPr="00413170">
        <w:rPr>
          <w:sz w:val="28"/>
          <w:szCs w:val="28"/>
          <w:vertAlign w:val="superscript"/>
        </w:rPr>
        <w:t>1</w:t>
      </w:r>
      <w:r w:rsidR="007F1213">
        <w:rPr>
          <w:sz w:val="28"/>
          <w:szCs w:val="28"/>
        </w:rPr>
        <w:t> </w:t>
      </w:r>
      <w:r w:rsidR="00413170" w:rsidRPr="00413170">
        <w:rPr>
          <w:sz w:val="28"/>
          <w:szCs w:val="28"/>
        </w:rPr>
        <w:t>daļā noteiktajiem procentiem.”.</w:t>
      </w:r>
    </w:p>
    <w:p w14:paraId="0DA6C513" w14:textId="77777777" w:rsidR="00C019B8" w:rsidRPr="00550A7F" w:rsidRDefault="00C019B8" w:rsidP="00C019B8">
      <w:pPr>
        <w:jc w:val="both"/>
        <w:rPr>
          <w:b/>
          <w:sz w:val="28"/>
          <w:szCs w:val="28"/>
        </w:rPr>
      </w:pPr>
    </w:p>
    <w:p w14:paraId="0DA6C514" w14:textId="77777777" w:rsidR="00C019B8" w:rsidRPr="00550A7F" w:rsidRDefault="004066BB" w:rsidP="00C019B8">
      <w:pPr>
        <w:ind w:firstLine="720"/>
        <w:jc w:val="both"/>
        <w:rPr>
          <w:sz w:val="28"/>
          <w:szCs w:val="28"/>
        </w:rPr>
      </w:pPr>
      <w:r w:rsidRPr="00550A7F">
        <w:rPr>
          <w:sz w:val="28"/>
          <w:szCs w:val="28"/>
        </w:rPr>
        <w:t>4</w:t>
      </w:r>
      <w:r w:rsidR="00C019B8" w:rsidRPr="00550A7F">
        <w:rPr>
          <w:sz w:val="28"/>
          <w:szCs w:val="28"/>
        </w:rPr>
        <w:t>.</w:t>
      </w:r>
      <w:r w:rsidR="004D5B06">
        <w:rPr>
          <w:sz w:val="28"/>
          <w:szCs w:val="28"/>
        </w:rPr>
        <w:t> </w:t>
      </w:r>
      <w:r w:rsidR="00C019B8" w:rsidRPr="00550A7F">
        <w:rPr>
          <w:sz w:val="28"/>
          <w:szCs w:val="28"/>
        </w:rPr>
        <w:t>8.</w:t>
      </w:r>
      <w:r w:rsidR="004D5B06">
        <w:rPr>
          <w:sz w:val="28"/>
          <w:szCs w:val="28"/>
        </w:rPr>
        <w:t> </w:t>
      </w:r>
      <w:r w:rsidR="00C019B8" w:rsidRPr="00550A7F">
        <w:rPr>
          <w:sz w:val="28"/>
          <w:szCs w:val="28"/>
          <w:vertAlign w:val="superscript"/>
        </w:rPr>
        <w:t>1</w:t>
      </w:r>
      <w:r w:rsidR="004D5B06">
        <w:rPr>
          <w:sz w:val="28"/>
          <w:szCs w:val="28"/>
        </w:rPr>
        <w:t> </w:t>
      </w:r>
      <w:r w:rsidR="00C019B8" w:rsidRPr="00550A7F">
        <w:rPr>
          <w:sz w:val="28"/>
          <w:szCs w:val="28"/>
        </w:rPr>
        <w:t>pant</w:t>
      </w:r>
      <w:r w:rsidR="004D5B06">
        <w:rPr>
          <w:sz w:val="28"/>
          <w:szCs w:val="28"/>
        </w:rPr>
        <w:t>ā</w:t>
      </w:r>
      <w:r w:rsidR="00C019B8" w:rsidRPr="00550A7F">
        <w:rPr>
          <w:sz w:val="28"/>
          <w:szCs w:val="28"/>
        </w:rPr>
        <w:t>:</w:t>
      </w:r>
    </w:p>
    <w:p w14:paraId="0DA6C515" w14:textId="77777777" w:rsidR="00C019B8" w:rsidRPr="00550A7F" w:rsidRDefault="00C019B8" w:rsidP="00C019B8">
      <w:pPr>
        <w:ind w:firstLine="720"/>
        <w:jc w:val="both"/>
        <w:rPr>
          <w:sz w:val="28"/>
          <w:szCs w:val="28"/>
        </w:rPr>
      </w:pPr>
    </w:p>
    <w:p w14:paraId="0DA6C516" w14:textId="77777777" w:rsidR="00C019B8" w:rsidRPr="00550A7F" w:rsidRDefault="004D5B06" w:rsidP="004D5B06">
      <w:pPr>
        <w:ind w:firstLine="142"/>
        <w:jc w:val="both"/>
        <w:rPr>
          <w:sz w:val="28"/>
          <w:szCs w:val="28"/>
        </w:rPr>
      </w:pPr>
      <w:r>
        <w:rPr>
          <w:sz w:val="28"/>
          <w:szCs w:val="28"/>
        </w:rPr>
        <w:t xml:space="preserve">aizstāt </w:t>
      </w:r>
      <w:r w:rsidR="00C019B8" w:rsidRPr="00550A7F">
        <w:rPr>
          <w:sz w:val="28"/>
          <w:szCs w:val="28"/>
        </w:rPr>
        <w:t>pirmajā daļā vārdus “plānotais ieguldījumu projekts” ar vārdiem “attiecināmās izmaksas”;</w:t>
      </w:r>
    </w:p>
    <w:p w14:paraId="0DA6C517" w14:textId="77777777" w:rsidR="00C019B8" w:rsidRPr="00550A7F" w:rsidRDefault="00C019B8" w:rsidP="00C019B8">
      <w:pPr>
        <w:ind w:firstLine="720"/>
        <w:jc w:val="both"/>
        <w:rPr>
          <w:sz w:val="28"/>
          <w:szCs w:val="28"/>
        </w:rPr>
      </w:pPr>
    </w:p>
    <w:p w14:paraId="0DA6C518" w14:textId="77777777" w:rsidR="00C019B8" w:rsidRPr="00550A7F" w:rsidRDefault="004D5B06" w:rsidP="004D5B06">
      <w:pPr>
        <w:ind w:firstLine="142"/>
        <w:jc w:val="both"/>
        <w:rPr>
          <w:sz w:val="28"/>
          <w:szCs w:val="28"/>
        </w:rPr>
      </w:pPr>
      <w:r>
        <w:rPr>
          <w:sz w:val="28"/>
          <w:szCs w:val="28"/>
        </w:rPr>
        <w:lastRenderedPageBreak/>
        <w:t xml:space="preserve">izteikt </w:t>
      </w:r>
      <w:r w:rsidR="00C019B8" w:rsidRPr="00550A7F">
        <w:rPr>
          <w:sz w:val="28"/>
          <w:szCs w:val="28"/>
        </w:rPr>
        <w:t xml:space="preserve">otro daļu  šādā redakcijā: </w:t>
      </w:r>
    </w:p>
    <w:p w14:paraId="0DA6C519" w14:textId="77777777" w:rsidR="00C019B8" w:rsidRPr="00550A7F" w:rsidRDefault="00C019B8" w:rsidP="00C019B8">
      <w:pPr>
        <w:ind w:firstLine="720"/>
        <w:jc w:val="both"/>
        <w:rPr>
          <w:sz w:val="28"/>
          <w:szCs w:val="28"/>
        </w:rPr>
      </w:pPr>
    </w:p>
    <w:p w14:paraId="0DA6C51A" w14:textId="77777777" w:rsidR="00C019B8" w:rsidRPr="00550A7F" w:rsidRDefault="00C019B8" w:rsidP="00C019B8">
      <w:pPr>
        <w:pStyle w:val="ListParagraph"/>
        <w:spacing w:line="240" w:lineRule="auto"/>
        <w:ind w:left="0" w:firstLine="720"/>
        <w:jc w:val="both"/>
        <w:rPr>
          <w:rFonts w:ascii="Times New Roman" w:eastAsia="Times New Roman" w:hAnsi="Times New Roman"/>
          <w:sz w:val="28"/>
          <w:szCs w:val="28"/>
          <w:lang w:eastAsia="lv-LV"/>
        </w:rPr>
      </w:pPr>
      <w:r w:rsidRPr="00550A7F">
        <w:rPr>
          <w:rFonts w:ascii="Times New Roman" w:eastAsia="Times New Roman" w:hAnsi="Times New Roman"/>
          <w:sz w:val="28"/>
          <w:szCs w:val="28"/>
          <w:lang w:eastAsia="lv-LV"/>
        </w:rPr>
        <w:t>“(2)</w:t>
      </w:r>
      <w:r w:rsidR="004D5B06">
        <w:rPr>
          <w:rFonts w:ascii="Times New Roman" w:eastAsia="Times New Roman" w:hAnsi="Times New Roman"/>
          <w:sz w:val="28"/>
          <w:szCs w:val="28"/>
          <w:lang w:eastAsia="lv-LV"/>
        </w:rPr>
        <w:t> </w:t>
      </w:r>
      <w:r w:rsidR="0004406D" w:rsidRPr="0004406D">
        <w:rPr>
          <w:rFonts w:ascii="Times New Roman" w:eastAsia="Times New Roman" w:hAnsi="Times New Roman"/>
          <w:sz w:val="28"/>
          <w:szCs w:val="28"/>
          <w:lang w:eastAsia="lv-LV"/>
        </w:rPr>
        <w:t>Nosakot plānotā ieguldījumu projekta apmēru un pieļaujamos procentus nodokļu atvieglojumu piemērošanai, ņem vērā visus kapitālsabiedrības (grupas līmenī) sākotnējos ieguldījumus, kurus kapitālsabiedrība ir sākusi triju gadu laikā no dienas, kad sākti darbi pie jaunā sākotnējā ieguldījuma, kuri veikti tajā pašā statistiski teritoriālo vienību klasifikācijas (NUTS) III līmeņa reģionā (vienots ieguldījumu projekts), kuru veikšanai kapitālsabiedrība saņēmusi vai plāno saņemt atbalstu. Nosakot visu sākotnējo ieguldījumu apmēru, ņem vērā faktiski veiktos sākotnējos ieguldījumus un attiecīgajos projektos paredzētos, bet vēl neveiktos ieguldījumus</w:t>
      </w:r>
      <w:r w:rsidRPr="00550A7F">
        <w:rPr>
          <w:rFonts w:ascii="Times New Roman" w:eastAsia="Times New Roman" w:hAnsi="Times New Roman"/>
          <w:sz w:val="28"/>
          <w:szCs w:val="28"/>
          <w:lang w:eastAsia="lv-LV"/>
        </w:rPr>
        <w:t>.”.</w:t>
      </w:r>
      <w:r w:rsidR="009A4EA0">
        <w:rPr>
          <w:rFonts w:ascii="Times New Roman" w:eastAsia="Times New Roman" w:hAnsi="Times New Roman"/>
          <w:sz w:val="28"/>
          <w:szCs w:val="28"/>
          <w:lang w:eastAsia="lv-LV"/>
        </w:rPr>
        <w:t xml:space="preserve"> </w:t>
      </w:r>
    </w:p>
    <w:p w14:paraId="0DA6C51B" w14:textId="77777777" w:rsidR="006A001A" w:rsidRDefault="006A001A" w:rsidP="009C3232">
      <w:pPr>
        <w:jc w:val="both"/>
        <w:rPr>
          <w:sz w:val="28"/>
          <w:szCs w:val="28"/>
        </w:rPr>
      </w:pPr>
    </w:p>
    <w:p w14:paraId="0DA6C51C" w14:textId="77777777" w:rsidR="00F237F9" w:rsidRPr="00550A7F" w:rsidRDefault="00BE507A" w:rsidP="009E74AE">
      <w:pPr>
        <w:ind w:firstLine="720"/>
        <w:jc w:val="both"/>
        <w:rPr>
          <w:sz w:val="28"/>
          <w:szCs w:val="28"/>
        </w:rPr>
      </w:pPr>
      <w:r>
        <w:rPr>
          <w:sz w:val="28"/>
          <w:szCs w:val="28"/>
        </w:rPr>
        <w:t>5</w:t>
      </w:r>
      <w:r w:rsidR="00F237F9" w:rsidRPr="00550A7F">
        <w:rPr>
          <w:sz w:val="28"/>
          <w:szCs w:val="28"/>
        </w:rPr>
        <w:t>. </w:t>
      </w:r>
      <w:r w:rsidR="00FB7B2B">
        <w:rPr>
          <w:sz w:val="28"/>
          <w:szCs w:val="28"/>
        </w:rPr>
        <w:t>P</w:t>
      </w:r>
      <w:r w:rsidR="00EA69EE" w:rsidRPr="00550A7F">
        <w:rPr>
          <w:sz w:val="28"/>
          <w:szCs w:val="28"/>
        </w:rPr>
        <w:t xml:space="preserve">apildināt pārejas noteikumus ar 19. punktu šādā redakcijā: </w:t>
      </w:r>
    </w:p>
    <w:p w14:paraId="0DA6C51D" w14:textId="77777777" w:rsidR="00F237F9" w:rsidRPr="00550A7F" w:rsidRDefault="00F237F9" w:rsidP="00EA69EE">
      <w:pPr>
        <w:jc w:val="both"/>
        <w:rPr>
          <w:sz w:val="28"/>
          <w:szCs w:val="28"/>
        </w:rPr>
      </w:pPr>
    </w:p>
    <w:p w14:paraId="0DA6C51E" w14:textId="77777777" w:rsidR="00F237F9" w:rsidRPr="00550A7F" w:rsidRDefault="00F237F9" w:rsidP="00EA69EE">
      <w:pPr>
        <w:ind w:firstLine="720"/>
        <w:jc w:val="both"/>
        <w:rPr>
          <w:sz w:val="28"/>
          <w:szCs w:val="28"/>
        </w:rPr>
      </w:pPr>
      <w:r w:rsidRPr="00550A7F">
        <w:rPr>
          <w:sz w:val="28"/>
          <w:szCs w:val="28"/>
        </w:rPr>
        <w:t>“19.</w:t>
      </w:r>
      <w:r w:rsidR="00FB7B2B">
        <w:rPr>
          <w:sz w:val="28"/>
          <w:szCs w:val="28"/>
        </w:rPr>
        <w:t> </w:t>
      </w:r>
      <w:r w:rsidR="00504EFC" w:rsidRPr="00550A7F">
        <w:rPr>
          <w:sz w:val="28"/>
          <w:szCs w:val="28"/>
        </w:rPr>
        <w:t>Grozījum</w:t>
      </w:r>
      <w:r w:rsidR="00FB7B2B">
        <w:rPr>
          <w:sz w:val="28"/>
          <w:szCs w:val="28"/>
        </w:rPr>
        <w:t>us</w:t>
      </w:r>
      <w:r w:rsidR="00504EFC" w:rsidRPr="00550A7F">
        <w:t xml:space="preserve"> </w:t>
      </w:r>
      <w:r w:rsidR="00FB7B2B" w:rsidRPr="00C77376">
        <w:rPr>
          <w:sz w:val="28"/>
          <w:szCs w:val="28"/>
        </w:rPr>
        <w:t xml:space="preserve">šā </w:t>
      </w:r>
      <w:r w:rsidR="00504EFC" w:rsidRPr="00550A7F">
        <w:rPr>
          <w:sz w:val="28"/>
          <w:szCs w:val="28"/>
        </w:rPr>
        <w:t>likuma 5.</w:t>
      </w:r>
      <w:r w:rsidR="00FB7B2B">
        <w:rPr>
          <w:sz w:val="28"/>
          <w:szCs w:val="28"/>
        </w:rPr>
        <w:t> </w:t>
      </w:r>
      <w:r w:rsidR="00504EFC" w:rsidRPr="00550A7F">
        <w:rPr>
          <w:sz w:val="28"/>
          <w:szCs w:val="28"/>
        </w:rPr>
        <w:t>panta otrās daļas 2.</w:t>
      </w:r>
      <w:r w:rsidR="00FB7B2B">
        <w:rPr>
          <w:sz w:val="28"/>
          <w:szCs w:val="28"/>
        </w:rPr>
        <w:t> </w:t>
      </w:r>
      <w:r w:rsidR="00504EFC" w:rsidRPr="00550A7F">
        <w:rPr>
          <w:sz w:val="28"/>
          <w:szCs w:val="28"/>
        </w:rPr>
        <w:t xml:space="preserve">punktā attiecībā uz tiesībām kapitālsabiedrībām veikt darbību Latgales reģionā </w:t>
      </w:r>
      <w:r w:rsidR="00FB7B2B">
        <w:rPr>
          <w:sz w:val="28"/>
          <w:szCs w:val="28"/>
        </w:rPr>
        <w:t>piemēro</w:t>
      </w:r>
      <w:r w:rsidR="00504EFC" w:rsidRPr="00550A7F">
        <w:rPr>
          <w:sz w:val="28"/>
          <w:szCs w:val="28"/>
        </w:rPr>
        <w:t xml:space="preserve"> darbībai, kas uzsākta</w:t>
      </w:r>
      <w:r w:rsidR="00FB7B2B">
        <w:rPr>
          <w:sz w:val="28"/>
          <w:szCs w:val="28"/>
        </w:rPr>
        <w:t xml:space="preserve"> no</w:t>
      </w:r>
      <w:r w:rsidR="003D7432">
        <w:rPr>
          <w:sz w:val="28"/>
          <w:szCs w:val="28"/>
        </w:rPr>
        <w:t xml:space="preserve"> </w:t>
      </w:r>
      <w:r w:rsidR="00504EFC" w:rsidRPr="00550A7F">
        <w:rPr>
          <w:sz w:val="28"/>
          <w:szCs w:val="28"/>
        </w:rPr>
        <w:t>2020.</w:t>
      </w:r>
      <w:r w:rsidR="00FB7B2B">
        <w:rPr>
          <w:sz w:val="28"/>
          <w:szCs w:val="28"/>
        </w:rPr>
        <w:t> </w:t>
      </w:r>
      <w:r w:rsidR="00504EFC" w:rsidRPr="00550A7F">
        <w:rPr>
          <w:sz w:val="28"/>
          <w:szCs w:val="28"/>
        </w:rPr>
        <w:t>gada 1.</w:t>
      </w:r>
      <w:r w:rsidR="00FB7B2B">
        <w:rPr>
          <w:sz w:val="28"/>
          <w:szCs w:val="28"/>
        </w:rPr>
        <w:t> </w:t>
      </w:r>
      <w:r w:rsidR="00504EFC" w:rsidRPr="00550A7F">
        <w:rPr>
          <w:sz w:val="28"/>
          <w:szCs w:val="28"/>
        </w:rPr>
        <w:t>janvār</w:t>
      </w:r>
      <w:r w:rsidR="00FB7B2B">
        <w:rPr>
          <w:sz w:val="28"/>
          <w:szCs w:val="28"/>
        </w:rPr>
        <w:t>a,</w:t>
      </w:r>
      <w:r w:rsidR="00504EFC" w:rsidRPr="00550A7F">
        <w:rPr>
          <w:sz w:val="28"/>
          <w:szCs w:val="28"/>
        </w:rPr>
        <w:t xml:space="preserve"> un par kuru kapitālsabiedrība sniegusi informāciju Latgales speciālās ekonomiskās zonas pārvaldei</w:t>
      </w:r>
      <w:r w:rsidR="00FB5EF3" w:rsidRPr="00550A7F">
        <w:rPr>
          <w:sz w:val="28"/>
          <w:szCs w:val="28"/>
        </w:rPr>
        <w:t>.”.</w:t>
      </w:r>
    </w:p>
    <w:p w14:paraId="0DA6C51F" w14:textId="77777777" w:rsidR="006D6571" w:rsidRPr="00550A7F" w:rsidRDefault="006D6571" w:rsidP="00470434">
      <w:pPr>
        <w:tabs>
          <w:tab w:val="left" w:pos="540"/>
          <w:tab w:val="left" w:pos="900"/>
        </w:tabs>
        <w:jc w:val="both"/>
        <w:rPr>
          <w:sz w:val="28"/>
          <w:szCs w:val="28"/>
        </w:rPr>
      </w:pPr>
    </w:p>
    <w:p w14:paraId="0DA6C520" w14:textId="77777777" w:rsidR="005449F4" w:rsidRPr="00550A7F" w:rsidRDefault="005449F4" w:rsidP="00804685">
      <w:pPr>
        <w:jc w:val="both"/>
        <w:rPr>
          <w:sz w:val="28"/>
          <w:szCs w:val="28"/>
        </w:rPr>
      </w:pPr>
    </w:p>
    <w:p w14:paraId="0DA6C521" w14:textId="77777777" w:rsidR="00ED6060" w:rsidRPr="00550A7F" w:rsidRDefault="00ED6060" w:rsidP="00804685">
      <w:pPr>
        <w:jc w:val="both"/>
        <w:rPr>
          <w:sz w:val="28"/>
          <w:szCs w:val="28"/>
        </w:rPr>
      </w:pPr>
    </w:p>
    <w:p w14:paraId="0DA6C522" w14:textId="77777777" w:rsidR="00EA69EE" w:rsidRPr="00550A7F" w:rsidRDefault="00EA69EE" w:rsidP="00804685">
      <w:pPr>
        <w:jc w:val="both"/>
        <w:rPr>
          <w:sz w:val="28"/>
          <w:szCs w:val="28"/>
        </w:rPr>
      </w:pPr>
    </w:p>
    <w:p w14:paraId="0DA6C523" w14:textId="77777777" w:rsidR="00FB7B2B" w:rsidRPr="00802B42" w:rsidRDefault="00FB7B2B" w:rsidP="00FB7B2B">
      <w:pPr>
        <w:ind w:left="709"/>
        <w:jc w:val="both"/>
        <w:rPr>
          <w:sz w:val="28"/>
        </w:rPr>
      </w:pPr>
      <w:r w:rsidRPr="00802B42">
        <w:rPr>
          <w:sz w:val="28"/>
        </w:rPr>
        <w:t>Ministru prezidents</w:t>
      </w:r>
      <w:r w:rsidRPr="00802B42">
        <w:rPr>
          <w:sz w:val="28"/>
        </w:rPr>
        <w:tab/>
      </w:r>
      <w:r w:rsidRPr="00802B42">
        <w:rPr>
          <w:sz w:val="28"/>
        </w:rPr>
        <w:tab/>
      </w:r>
      <w:r w:rsidRPr="00802B42">
        <w:rPr>
          <w:sz w:val="28"/>
        </w:rPr>
        <w:tab/>
      </w:r>
      <w:r w:rsidRPr="00802B42">
        <w:rPr>
          <w:sz w:val="28"/>
        </w:rPr>
        <w:tab/>
        <w:t>Arturs Krišjānis Kariņš</w:t>
      </w:r>
    </w:p>
    <w:p w14:paraId="0DA6C524" w14:textId="77777777" w:rsidR="00FB7B2B" w:rsidRPr="00802B42" w:rsidRDefault="00FB7B2B" w:rsidP="00FB7B2B">
      <w:pPr>
        <w:tabs>
          <w:tab w:val="left" w:pos="6521"/>
          <w:tab w:val="right" w:pos="8820"/>
        </w:tabs>
        <w:rPr>
          <w:sz w:val="28"/>
          <w:szCs w:val="28"/>
        </w:rPr>
      </w:pPr>
    </w:p>
    <w:p w14:paraId="0DA6C525" w14:textId="77777777" w:rsidR="00FB7B2B" w:rsidRPr="00802B42" w:rsidRDefault="00FB7B2B" w:rsidP="00FB7B2B">
      <w:pPr>
        <w:tabs>
          <w:tab w:val="left" w:pos="6521"/>
          <w:tab w:val="right" w:pos="8820"/>
        </w:tabs>
        <w:ind w:firstLine="709"/>
        <w:rPr>
          <w:sz w:val="28"/>
          <w:szCs w:val="28"/>
        </w:rPr>
      </w:pPr>
      <w:r w:rsidRPr="00802B42">
        <w:rPr>
          <w:sz w:val="28"/>
          <w:szCs w:val="28"/>
        </w:rPr>
        <w:t xml:space="preserve">Vides aizsardzības un </w:t>
      </w:r>
    </w:p>
    <w:p w14:paraId="0DA6C526" w14:textId="77777777" w:rsidR="000B3142" w:rsidRPr="00C46D88" w:rsidRDefault="00FB7B2B" w:rsidP="00C77376">
      <w:pPr>
        <w:tabs>
          <w:tab w:val="left" w:pos="6521"/>
          <w:tab w:val="right" w:pos="8820"/>
        </w:tabs>
        <w:ind w:firstLine="709"/>
        <w:rPr>
          <w:sz w:val="28"/>
          <w:szCs w:val="28"/>
        </w:rPr>
      </w:pPr>
      <w:r w:rsidRPr="00802B42">
        <w:rPr>
          <w:sz w:val="28"/>
          <w:szCs w:val="28"/>
        </w:rPr>
        <w:t>reģionālās attīstības ministrs</w:t>
      </w:r>
      <w:r w:rsidRPr="00802B42">
        <w:rPr>
          <w:sz w:val="28"/>
          <w:szCs w:val="28"/>
        </w:rPr>
        <w:tab/>
        <w:t>Juris Pūce</w:t>
      </w:r>
    </w:p>
    <w:sectPr w:rsidR="000B3142" w:rsidRPr="00C46D88" w:rsidSect="00B81AF1">
      <w:headerReference w:type="default" r:id="rId13"/>
      <w:footerReference w:type="default" r:id="rId14"/>
      <w:footerReference w:type="first" r:id="rId15"/>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EBF49" w14:textId="77777777" w:rsidR="007F1213" w:rsidRDefault="007F1213" w:rsidP="00E547B5">
      <w:r>
        <w:separator/>
      </w:r>
    </w:p>
  </w:endnote>
  <w:endnote w:type="continuationSeparator" w:id="0">
    <w:p w14:paraId="5068F936" w14:textId="77777777" w:rsidR="007F1213" w:rsidRDefault="007F1213" w:rsidP="00E547B5">
      <w:r>
        <w:continuationSeparator/>
      </w:r>
    </w:p>
  </w:endnote>
  <w:endnote w:type="continuationNotice" w:id="1">
    <w:p w14:paraId="75B51433" w14:textId="77777777" w:rsidR="007F1213" w:rsidRDefault="007F1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6C52F" w14:textId="77777777" w:rsidR="007F1213" w:rsidRPr="00D3390F" w:rsidRDefault="007F1213" w:rsidP="00D3390F">
    <w:pPr>
      <w:pStyle w:val="Footer"/>
    </w:pPr>
    <w:r>
      <w:t>VARAMLik_010719</w:t>
    </w:r>
    <w:r w:rsidRPr="00D3390F">
      <w:t>_groz_SEZ_brivostas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6C530" w14:textId="77777777" w:rsidR="007F1213" w:rsidRPr="00D3390F" w:rsidRDefault="007F1213" w:rsidP="00D3390F">
    <w:pPr>
      <w:pStyle w:val="Footer"/>
    </w:pPr>
    <w:r>
      <w:t>VARAMLik_010719</w:t>
    </w:r>
    <w:r w:rsidRPr="00D3390F">
      <w:t>_groz_SEZ_brivostas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35D79" w14:textId="77777777" w:rsidR="007F1213" w:rsidRDefault="007F1213" w:rsidP="00E547B5">
      <w:r>
        <w:separator/>
      </w:r>
    </w:p>
  </w:footnote>
  <w:footnote w:type="continuationSeparator" w:id="0">
    <w:p w14:paraId="1AAD598A" w14:textId="77777777" w:rsidR="007F1213" w:rsidRDefault="007F1213" w:rsidP="00E547B5">
      <w:r>
        <w:continuationSeparator/>
      </w:r>
    </w:p>
  </w:footnote>
  <w:footnote w:type="continuationNotice" w:id="1">
    <w:p w14:paraId="3E9FAEAA" w14:textId="77777777" w:rsidR="007F1213" w:rsidRDefault="007F12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6C52D" w14:textId="77777777" w:rsidR="007F1213" w:rsidRDefault="007F1213">
    <w:pPr>
      <w:pStyle w:val="Header"/>
      <w:jc w:val="center"/>
    </w:pPr>
    <w:r>
      <w:fldChar w:fldCharType="begin"/>
    </w:r>
    <w:r>
      <w:instrText xml:space="preserve"> PAGE   \* MERGEFORMAT </w:instrText>
    </w:r>
    <w:r>
      <w:fldChar w:fldCharType="separate"/>
    </w:r>
    <w:r w:rsidR="00BF1414">
      <w:rPr>
        <w:noProof/>
      </w:rPr>
      <w:t>4</w:t>
    </w:r>
    <w:r>
      <w:rPr>
        <w:noProof/>
      </w:rPr>
      <w:fldChar w:fldCharType="end"/>
    </w:r>
  </w:p>
  <w:p w14:paraId="0DA6C52E" w14:textId="77777777" w:rsidR="007F1213" w:rsidRDefault="007F1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3D52129"/>
    <w:multiLevelType w:val="hybridMultilevel"/>
    <w:tmpl w:val="67FCC7B8"/>
    <w:lvl w:ilvl="0" w:tplc="9D44BE48">
      <w:start w:val="19"/>
      <w:numFmt w:val="decimal"/>
      <w:lvlText w:val="%1."/>
      <w:lvlJc w:val="left"/>
      <w:pPr>
        <w:ind w:left="735" w:hanging="375"/>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8C4DCC"/>
    <w:multiLevelType w:val="hybridMultilevel"/>
    <w:tmpl w:val="D0B2BA0A"/>
    <w:lvl w:ilvl="0" w:tplc="5D54CF7E">
      <w:start w:val="1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6" w15:restartNumberingAfterBreak="0">
    <w:nsid w:val="2172493D"/>
    <w:multiLevelType w:val="hybridMultilevel"/>
    <w:tmpl w:val="AE52FCC8"/>
    <w:lvl w:ilvl="0" w:tplc="14902DF4">
      <w:start w:val="1"/>
      <w:numFmt w:val="decimal"/>
      <w:lvlText w:val="%1."/>
      <w:lvlJc w:val="left"/>
      <w:pPr>
        <w:ind w:left="1699" w:hanging="99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2D21C06"/>
    <w:multiLevelType w:val="hybridMultilevel"/>
    <w:tmpl w:val="F36E5228"/>
    <w:lvl w:ilvl="0" w:tplc="A8D8D4A8">
      <w:start w:val="11"/>
      <w:numFmt w:val="decimal"/>
      <w:lvlText w:val="%1."/>
      <w:lvlJc w:val="left"/>
      <w:pPr>
        <w:ind w:left="1110" w:hanging="375"/>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8" w15:restartNumberingAfterBreak="0">
    <w:nsid w:val="244B14F2"/>
    <w:multiLevelType w:val="hybridMultilevel"/>
    <w:tmpl w:val="380A4DD6"/>
    <w:lvl w:ilvl="0" w:tplc="04260017">
      <w:start w:val="3"/>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760428E"/>
    <w:multiLevelType w:val="hybridMultilevel"/>
    <w:tmpl w:val="78A27AD0"/>
    <w:lvl w:ilvl="0" w:tplc="B3D81A32">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1"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2"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641B8C"/>
    <w:multiLevelType w:val="hybridMultilevel"/>
    <w:tmpl w:val="DEF4B974"/>
    <w:lvl w:ilvl="0" w:tplc="25F226E8">
      <w:start w:val="1"/>
      <w:numFmt w:val="decimal"/>
      <w:lvlText w:val="%1."/>
      <w:lvlJc w:val="left"/>
      <w:pPr>
        <w:ind w:left="915" w:hanging="375"/>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4" w15:restartNumberingAfterBreak="0">
    <w:nsid w:val="30CB123B"/>
    <w:multiLevelType w:val="hybridMultilevel"/>
    <w:tmpl w:val="DEC81D26"/>
    <w:lvl w:ilvl="0" w:tplc="AAEA5498">
      <w:start w:val="10"/>
      <w:numFmt w:val="decimal"/>
      <w:lvlText w:val="%1."/>
      <w:lvlJc w:val="left"/>
      <w:pPr>
        <w:ind w:left="735" w:hanging="375"/>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453864"/>
    <w:multiLevelType w:val="hybridMultilevel"/>
    <w:tmpl w:val="48683E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1B3041"/>
    <w:multiLevelType w:val="hybridMultilevel"/>
    <w:tmpl w:val="3E524088"/>
    <w:lvl w:ilvl="0" w:tplc="B418A8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8"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2D33D5"/>
    <w:multiLevelType w:val="hybridMultilevel"/>
    <w:tmpl w:val="F2B4A0A8"/>
    <w:lvl w:ilvl="0" w:tplc="D5B2C06E">
      <w:start w:val="19"/>
      <w:numFmt w:val="decimal"/>
      <w:lvlText w:val="%1."/>
      <w:lvlJc w:val="left"/>
      <w:pPr>
        <w:ind w:left="1110" w:hanging="375"/>
      </w:pPr>
      <w:rPr>
        <w:rFonts w:eastAsia="Calibri"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20" w15:restartNumberingAfterBreak="0">
    <w:nsid w:val="4ECC2F55"/>
    <w:multiLevelType w:val="hybridMultilevel"/>
    <w:tmpl w:val="7144C6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24"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25" w15:restartNumberingAfterBreak="0">
    <w:nsid w:val="5D653C6D"/>
    <w:multiLevelType w:val="hybridMultilevel"/>
    <w:tmpl w:val="91D667A6"/>
    <w:lvl w:ilvl="0" w:tplc="CABC049E">
      <w:start w:val="1"/>
      <w:numFmt w:val="lowerLetter"/>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E245399"/>
    <w:multiLevelType w:val="hybridMultilevel"/>
    <w:tmpl w:val="8CEA72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671823"/>
    <w:multiLevelType w:val="multilevel"/>
    <w:tmpl w:val="029C9E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B360D0A"/>
    <w:multiLevelType w:val="hybridMultilevel"/>
    <w:tmpl w:val="78A27AD0"/>
    <w:lvl w:ilvl="0" w:tplc="B3D81A32">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0"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2"/>
  </w:num>
  <w:num w:numId="3">
    <w:abstractNumId w:val="30"/>
  </w:num>
  <w:num w:numId="4">
    <w:abstractNumId w:val="21"/>
  </w:num>
  <w:num w:numId="5">
    <w:abstractNumId w:val="27"/>
  </w:num>
  <w:num w:numId="6">
    <w:abstractNumId w:val="9"/>
  </w:num>
  <w:num w:numId="7">
    <w:abstractNumId w:val="4"/>
  </w:num>
  <w:num w:numId="8">
    <w:abstractNumId w:val="11"/>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5"/>
  </w:num>
  <w:num w:numId="13">
    <w:abstractNumId w:val="22"/>
  </w:num>
  <w:num w:numId="14">
    <w:abstractNumId w:val="24"/>
  </w:num>
  <w:num w:numId="15">
    <w:abstractNumId w:val="1"/>
  </w:num>
  <w:num w:numId="16">
    <w:abstractNumId w:val="18"/>
  </w:num>
  <w:num w:numId="17">
    <w:abstractNumId w:val="6"/>
  </w:num>
  <w:num w:numId="18">
    <w:abstractNumId w:val="25"/>
  </w:num>
  <w:num w:numId="19">
    <w:abstractNumId w:val="14"/>
  </w:num>
  <w:num w:numId="20">
    <w:abstractNumId w:val="3"/>
  </w:num>
  <w:num w:numId="21">
    <w:abstractNumId w:val="7"/>
  </w:num>
  <w:num w:numId="22">
    <w:abstractNumId w:val="28"/>
  </w:num>
  <w:num w:numId="23">
    <w:abstractNumId w:val="2"/>
  </w:num>
  <w:num w:numId="24">
    <w:abstractNumId w:val="19"/>
  </w:num>
  <w:num w:numId="25">
    <w:abstractNumId w:val="16"/>
  </w:num>
  <w:num w:numId="26">
    <w:abstractNumId w:val="8"/>
  </w:num>
  <w:num w:numId="27">
    <w:abstractNumId w:val="13"/>
  </w:num>
  <w:num w:numId="28">
    <w:abstractNumId w:val="20"/>
  </w:num>
  <w:num w:numId="29">
    <w:abstractNumId w:val="26"/>
  </w:num>
  <w:num w:numId="30">
    <w:abstractNumId w:val="10"/>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5F"/>
    <w:rsid w:val="0000089E"/>
    <w:rsid w:val="000008C6"/>
    <w:rsid w:val="000008D9"/>
    <w:rsid w:val="000018CE"/>
    <w:rsid w:val="000022E4"/>
    <w:rsid w:val="00002487"/>
    <w:rsid w:val="0000365C"/>
    <w:rsid w:val="00003F48"/>
    <w:rsid w:val="00004695"/>
    <w:rsid w:val="00004E76"/>
    <w:rsid w:val="0000618D"/>
    <w:rsid w:val="00006297"/>
    <w:rsid w:val="00006791"/>
    <w:rsid w:val="000067E0"/>
    <w:rsid w:val="0001310B"/>
    <w:rsid w:val="00013641"/>
    <w:rsid w:val="00013A86"/>
    <w:rsid w:val="00013B31"/>
    <w:rsid w:val="00014E53"/>
    <w:rsid w:val="000160C3"/>
    <w:rsid w:val="000176E6"/>
    <w:rsid w:val="00017B09"/>
    <w:rsid w:val="00017F60"/>
    <w:rsid w:val="00021444"/>
    <w:rsid w:val="00021659"/>
    <w:rsid w:val="000216AD"/>
    <w:rsid w:val="00021BB0"/>
    <w:rsid w:val="00021C69"/>
    <w:rsid w:val="000225C7"/>
    <w:rsid w:val="00022F9C"/>
    <w:rsid w:val="000234F9"/>
    <w:rsid w:val="00024E48"/>
    <w:rsid w:val="00026801"/>
    <w:rsid w:val="0002689E"/>
    <w:rsid w:val="00026A20"/>
    <w:rsid w:val="00026B55"/>
    <w:rsid w:val="00026F8C"/>
    <w:rsid w:val="00027563"/>
    <w:rsid w:val="00027B7A"/>
    <w:rsid w:val="00027DA2"/>
    <w:rsid w:val="00030157"/>
    <w:rsid w:val="00030396"/>
    <w:rsid w:val="00030B64"/>
    <w:rsid w:val="00031024"/>
    <w:rsid w:val="00031C90"/>
    <w:rsid w:val="00032D6F"/>
    <w:rsid w:val="00033BD6"/>
    <w:rsid w:val="00033C31"/>
    <w:rsid w:val="00034BC0"/>
    <w:rsid w:val="00036132"/>
    <w:rsid w:val="00036E39"/>
    <w:rsid w:val="00036F28"/>
    <w:rsid w:val="00036F90"/>
    <w:rsid w:val="0003724C"/>
    <w:rsid w:val="00040259"/>
    <w:rsid w:val="00040FFF"/>
    <w:rsid w:val="00041AA8"/>
    <w:rsid w:val="00041BFF"/>
    <w:rsid w:val="00042082"/>
    <w:rsid w:val="00042913"/>
    <w:rsid w:val="00042E0F"/>
    <w:rsid w:val="0004319F"/>
    <w:rsid w:val="0004366D"/>
    <w:rsid w:val="0004406C"/>
    <w:rsid w:val="0004406D"/>
    <w:rsid w:val="00044E9F"/>
    <w:rsid w:val="0004506E"/>
    <w:rsid w:val="00045477"/>
    <w:rsid w:val="00047BA7"/>
    <w:rsid w:val="00050CF5"/>
    <w:rsid w:val="000511DE"/>
    <w:rsid w:val="0005194F"/>
    <w:rsid w:val="000523A1"/>
    <w:rsid w:val="00052409"/>
    <w:rsid w:val="00052D91"/>
    <w:rsid w:val="00053282"/>
    <w:rsid w:val="0005462E"/>
    <w:rsid w:val="000560C2"/>
    <w:rsid w:val="0005668C"/>
    <w:rsid w:val="00056F56"/>
    <w:rsid w:val="00057F5D"/>
    <w:rsid w:val="0006182F"/>
    <w:rsid w:val="00061CBF"/>
    <w:rsid w:val="00061E18"/>
    <w:rsid w:val="000634AD"/>
    <w:rsid w:val="00063A78"/>
    <w:rsid w:val="00064663"/>
    <w:rsid w:val="0006688F"/>
    <w:rsid w:val="00067EE2"/>
    <w:rsid w:val="000712C1"/>
    <w:rsid w:val="00072411"/>
    <w:rsid w:val="0007287F"/>
    <w:rsid w:val="00073824"/>
    <w:rsid w:val="000741D8"/>
    <w:rsid w:val="00075EF9"/>
    <w:rsid w:val="00076778"/>
    <w:rsid w:val="00077422"/>
    <w:rsid w:val="00077D1A"/>
    <w:rsid w:val="00081D18"/>
    <w:rsid w:val="00082D3D"/>
    <w:rsid w:val="0008338B"/>
    <w:rsid w:val="0008390E"/>
    <w:rsid w:val="0008438B"/>
    <w:rsid w:val="00085C1C"/>
    <w:rsid w:val="00086F71"/>
    <w:rsid w:val="0009022F"/>
    <w:rsid w:val="00090CC4"/>
    <w:rsid w:val="00091031"/>
    <w:rsid w:val="00092510"/>
    <w:rsid w:val="000927A9"/>
    <w:rsid w:val="00094450"/>
    <w:rsid w:val="00095A11"/>
    <w:rsid w:val="00096292"/>
    <w:rsid w:val="000964DF"/>
    <w:rsid w:val="00096509"/>
    <w:rsid w:val="000A000E"/>
    <w:rsid w:val="000A027F"/>
    <w:rsid w:val="000A06E2"/>
    <w:rsid w:val="000A1350"/>
    <w:rsid w:val="000A20DB"/>
    <w:rsid w:val="000A39EE"/>
    <w:rsid w:val="000A3B38"/>
    <w:rsid w:val="000A4AC2"/>
    <w:rsid w:val="000A4EAF"/>
    <w:rsid w:val="000A66A3"/>
    <w:rsid w:val="000A6B4B"/>
    <w:rsid w:val="000A7761"/>
    <w:rsid w:val="000A786A"/>
    <w:rsid w:val="000B037A"/>
    <w:rsid w:val="000B0806"/>
    <w:rsid w:val="000B1184"/>
    <w:rsid w:val="000B1736"/>
    <w:rsid w:val="000B1D42"/>
    <w:rsid w:val="000B1F05"/>
    <w:rsid w:val="000B2C4B"/>
    <w:rsid w:val="000B3142"/>
    <w:rsid w:val="000B4292"/>
    <w:rsid w:val="000B45ED"/>
    <w:rsid w:val="000B52FB"/>
    <w:rsid w:val="000B62B4"/>
    <w:rsid w:val="000B6788"/>
    <w:rsid w:val="000B7B43"/>
    <w:rsid w:val="000C0205"/>
    <w:rsid w:val="000C03F0"/>
    <w:rsid w:val="000C07F3"/>
    <w:rsid w:val="000C0C8D"/>
    <w:rsid w:val="000C11D0"/>
    <w:rsid w:val="000C2067"/>
    <w:rsid w:val="000C2A84"/>
    <w:rsid w:val="000C3FF5"/>
    <w:rsid w:val="000C5576"/>
    <w:rsid w:val="000C5EDF"/>
    <w:rsid w:val="000C6330"/>
    <w:rsid w:val="000D0F61"/>
    <w:rsid w:val="000D142E"/>
    <w:rsid w:val="000D16F0"/>
    <w:rsid w:val="000D1D90"/>
    <w:rsid w:val="000D238F"/>
    <w:rsid w:val="000D39E9"/>
    <w:rsid w:val="000D3A41"/>
    <w:rsid w:val="000D4772"/>
    <w:rsid w:val="000D5398"/>
    <w:rsid w:val="000D5411"/>
    <w:rsid w:val="000D5804"/>
    <w:rsid w:val="000D794E"/>
    <w:rsid w:val="000E0174"/>
    <w:rsid w:val="000E0405"/>
    <w:rsid w:val="000E1000"/>
    <w:rsid w:val="000E16AA"/>
    <w:rsid w:val="000E18C4"/>
    <w:rsid w:val="000E1A4C"/>
    <w:rsid w:val="000E1B6D"/>
    <w:rsid w:val="000E1B96"/>
    <w:rsid w:val="000E25D8"/>
    <w:rsid w:val="000E301E"/>
    <w:rsid w:val="000E3316"/>
    <w:rsid w:val="000E37C3"/>
    <w:rsid w:val="000E5B86"/>
    <w:rsid w:val="000E5C99"/>
    <w:rsid w:val="000E6262"/>
    <w:rsid w:val="000E6C45"/>
    <w:rsid w:val="000E779F"/>
    <w:rsid w:val="000F13EF"/>
    <w:rsid w:val="000F14BB"/>
    <w:rsid w:val="000F1BB9"/>
    <w:rsid w:val="000F2DB9"/>
    <w:rsid w:val="000F3CA5"/>
    <w:rsid w:val="000F5835"/>
    <w:rsid w:val="000F5F46"/>
    <w:rsid w:val="000F692E"/>
    <w:rsid w:val="00100134"/>
    <w:rsid w:val="001005E7"/>
    <w:rsid w:val="00101078"/>
    <w:rsid w:val="00101675"/>
    <w:rsid w:val="00101AF0"/>
    <w:rsid w:val="00101BA8"/>
    <w:rsid w:val="00102A07"/>
    <w:rsid w:val="00103147"/>
    <w:rsid w:val="0010347F"/>
    <w:rsid w:val="00103C2D"/>
    <w:rsid w:val="00103CFC"/>
    <w:rsid w:val="00103DC2"/>
    <w:rsid w:val="001054E3"/>
    <w:rsid w:val="0010670F"/>
    <w:rsid w:val="00106FDE"/>
    <w:rsid w:val="0010776E"/>
    <w:rsid w:val="00107C3C"/>
    <w:rsid w:val="00110122"/>
    <w:rsid w:val="00110448"/>
    <w:rsid w:val="0011074B"/>
    <w:rsid w:val="00110C85"/>
    <w:rsid w:val="00110E45"/>
    <w:rsid w:val="00111940"/>
    <w:rsid w:val="00111B29"/>
    <w:rsid w:val="001124FD"/>
    <w:rsid w:val="00112945"/>
    <w:rsid w:val="00112B9A"/>
    <w:rsid w:val="00112E81"/>
    <w:rsid w:val="00115AD7"/>
    <w:rsid w:val="001160F7"/>
    <w:rsid w:val="00116584"/>
    <w:rsid w:val="00116E31"/>
    <w:rsid w:val="00117E1A"/>
    <w:rsid w:val="00120392"/>
    <w:rsid w:val="001209CB"/>
    <w:rsid w:val="001212CC"/>
    <w:rsid w:val="001213D7"/>
    <w:rsid w:val="0012149D"/>
    <w:rsid w:val="00121B38"/>
    <w:rsid w:val="00122042"/>
    <w:rsid w:val="00122D21"/>
    <w:rsid w:val="00123342"/>
    <w:rsid w:val="001235C0"/>
    <w:rsid w:val="00123646"/>
    <w:rsid w:val="00123A73"/>
    <w:rsid w:val="0012450A"/>
    <w:rsid w:val="00124C10"/>
    <w:rsid w:val="00124FB2"/>
    <w:rsid w:val="001267DF"/>
    <w:rsid w:val="00127463"/>
    <w:rsid w:val="0013175C"/>
    <w:rsid w:val="00131A47"/>
    <w:rsid w:val="001323AA"/>
    <w:rsid w:val="00133A1B"/>
    <w:rsid w:val="001365A6"/>
    <w:rsid w:val="00136E28"/>
    <w:rsid w:val="00137AE7"/>
    <w:rsid w:val="00140896"/>
    <w:rsid w:val="00142E0B"/>
    <w:rsid w:val="001438F5"/>
    <w:rsid w:val="00144AD9"/>
    <w:rsid w:val="00144B2A"/>
    <w:rsid w:val="001462C3"/>
    <w:rsid w:val="001464FB"/>
    <w:rsid w:val="00146846"/>
    <w:rsid w:val="001468FA"/>
    <w:rsid w:val="00150C30"/>
    <w:rsid w:val="00150E97"/>
    <w:rsid w:val="0015210B"/>
    <w:rsid w:val="00152826"/>
    <w:rsid w:val="001528F0"/>
    <w:rsid w:val="0015441D"/>
    <w:rsid w:val="001548C9"/>
    <w:rsid w:val="00154D90"/>
    <w:rsid w:val="00154EE5"/>
    <w:rsid w:val="001555E7"/>
    <w:rsid w:val="00155A58"/>
    <w:rsid w:val="00156170"/>
    <w:rsid w:val="00156FDB"/>
    <w:rsid w:val="0015736D"/>
    <w:rsid w:val="00157FC6"/>
    <w:rsid w:val="00163184"/>
    <w:rsid w:val="00163B5C"/>
    <w:rsid w:val="0016533D"/>
    <w:rsid w:val="00166DEC"/>
    <w:rsid w:val="00166DF4"/>
    <w:rsid w:val="001675DA"/>
    <w:rsid w:val="001676F9"/>
    <w:rsid w:val="001706D1"/>
    <w:rsid w:val="00173263"/>
    <w:rsid w:val="00173A51"/>
    <w:rsid w:val="0017415F"/>
    <w:rsid w:val="00176DAE"/>
    <w:rsid w:val="00180AE3"/>
    <w:rsid w:val="00180BCF"/>
    <w:rsid w:val="001823BD"/>
    <w:rsid w:val="00183442"/>
    <w:rsid w:val="00183D45"/>
    <w:rsid w:val="00185A8B"/>
    <w:rsid w:val="001868ED"/>
    <w:rsid w:val="00186D50"/>
    <w:rsid w:val="00187228"/>
    <w:rsid w:val="00187D8A"/>
    <w:rsid w:val="00190789"/>
    <w:rsid w:val="001923CB"/>
    <w:rsid w:val="001929D9"/>
    <w:rsid w:val="00193056"/>
    <w:rsid w:val="001936DF"/>
    <w:rsid w:val="00193D52"/>
    <w:rsid w:val="001941EF"/>
    <w:rsid w:val="00197484"/>
    <w:rsid w:val="00197EA6"/>
    <w:rsid w:val="001A0F30"/>
    <w:rsid w:val="001A1318"/>
    <w:rsid w:val="001A18B7"/>
    <w:rsid w:val="001A1996"/>
    <w:rsid w:val="001A20E1"/>
    <w:rsid w:val="001A2B57"/>
    <w:rsid w:val="001A2EE2"/>
    <w:rsid w:val="001A3C53"/>
    <w:rsid w:val="001A448A"/>
    <w:rsid w:val="001A4D96"/>
    <w:rsid w:val="001A5A8B"/>
    <w:rsid w:val="001A6735"/>
    <w:rsid w:val="001A6B86"/>
    <w:rsid w:val="001A6DD4"/>
    <w:rsid w:val="001A7257"/>
    <w:rsid w:val="001B062A"/>
    <w:rsid w:val="001B0ADE"/>
    <w:rsid w:val="001B29EF"/>
    <w:rsid w:val="001B2EBC"/>
    <w:rsid w:val="001B4017"/>
    <w:rsid w:val="001B4420"/>
    <w:rsid w:val="001B5C09"/>
    <w:rsid w:val="001B61C3"/>
    <w:rsid w:val="001B6886"/>
    <w:rsid w:val="001B6DAC"/>
    <w:rsid w:val="001B77B2"/>
    <w:rsid w:val="001C08DA"/>
    <w:rsid w:val="001C167F"/>
    <w:rsid w:val="001C1DB6"/>
    <w:rsid w:val="001C29CA"/>
    <w:rsid w:val="001C2C0A"/>
    <w:rsid w:val="001C43AA"/>
    <w:rsid w:val="001C549D"/>
    <w:rsid w:val="001C6D3C"/>
    <w:rsid w:val="001C7872"/>
    <w:rsid w:val="001D0614"/>
    <w:rsid w:val="001D0928"/>
    <w:rsid w:val="001D1117"/>
    <w:rsid w:val="001D2439"/>
    <w:rsid w:val="001D2759"/>
    <w:rsid w:val="001D49A3"/>
    <w:rsid w:val="001D4BA9"/>
    <w:rsid w:val="001D5CCF"/>
    <w:rsid w:val="001D5E5E"/>
    <w:rsid w:val="001D6A4F"/>
    <w:rsid w:val="001D6B89"/>
    <w:rsid w:val="001D7A48"/>
    <w:rsid w:val="001D7A50"/>
    <w:rsid w:val="001E01E0"/>
    <w:rsid w:val="001E126C"/>
    <w:rsid w:val="001E1AB9"/>
    <w:rsid w:val="001E221A"/>
    <w:rsid w:val="001E2580"/>
    <w:rsid w:val="001E3391"/>
    <w:rsid w:val="001E3ED9"/>
    <w:rsid w:val="001E54B9"/>
    <w:rsid w:val="001E584D"/>
    <w:rsid w:val="001E5DDD"/>
    <w:rsid w:val="001E5F71"/>
    <w:rsid w:val="001E70D5"/>
    <w:rsid w:val="001E78AD"/>
    <w:rsid w:val="001E7A9C"/>
    <w:rsid w:val="001E7C24"/>
    <w:rsid w:val="001E7F2A"/>
    <w:rsid w:val="001F1447"/>
    <w:rsid w:val="001F1475"/>
    <w:rsid w:val="001F2972"/>
    <w:rsid w:val="001F2C7E"/>
    <w:rsid w:val="001F2FD0"/>
    <w:rsid w:val="001F45B2"/>
    <w:rsid w:val="001F57BF"/>
    <w:rsid w:val="001F5D65"/>
    <w:rsid w:val="001F6E72"/>
    <w:rsid w:val="001F70F0"/>
    <w:rsid w:val="001F7925"/>
    <w:rsid w:val="00202FA3"/>
    <w:rsid w:val="002031E8"/>
    <w:rsid w:val="00203243"/>
    <w:rsid w:val="00203437"/>
    <w:rsid w:val="00204A49"/>
    <w:rsid w:val="002053E8"/>
    <w:rsid w:val="00205DD1"/>
    <w:rsid w:val="00207B71"/>
    <w:rsid w:val="00210822"/>
    <w:rsid w:val="002124CD"/>
    <w:rsid w:val="002146A8"/>
    <w:rsid w:val="002155AD"/>
    <w:rsid w:val="002156FD"/>
    <w:rsid w:val="002162EC"/>
    <w:rsid w:val="0021682D"/>
    <w:rsid w:val="0021704F"/>
    <w:rsid w:val="0021742A"/>
    <w:rsid w:val="002208C1"/>
    <w:rsid w:val="0022175A"/>
    <w:rsid w:val="00222411"/>
    <w:rsid w:val="0022285B"/>
    <w:rsid w:val="00223010"/>
    <w:rsid w:val="0022463A"/>
    <w:rsid w:val="00224842"/>
    <w:rsid w:val="00224FA8"/>
    <w:rsid w:val="00225598"/>
    <w:rsid w:val="00225637"/>
    <w:rsid w:val="00225E59"/>
    <w:rsid w:val="00227791"/>
    <w:rsid w:val="00231319"/>
    <w:rsid w:val="0023168E"/>
    <w:rsid w:val="002318DA"/>
    <w:rsid w:val="00231F15"/>
    <w:rsid w:val="0023277A"/>
    <w:rsid w:val="00233537"/>
    <w:rsid w:val="00233C44"/>
    <w:rsid w:val="002343EF"/>
    <w:rsid w:val="002357D3"/>
    <w:rsid w:val="0023580C"/>
    <w:rsid w:val="002358ED"/>
    <w:rsid w:val="00235F64"/>
    <w:rsid w:val="00236080"/>
    <w:rsid w:val="0023610B"/>
    <w:rsid w:val="0023685C"/>
    <w:rsid w:val="00236C95"/>
    <w:rsid w:val="002373B8"/>
    <w:rsid w:val="002375B9"/>
    <w:rsid w:val="00237A63"/>
    <w:rsid w:val="00240427"/>
    <w:rsid w:val="00241CD9"/>
    <w:rsid w:val="00242CD8"/>
    <w:rsid w:val="00243954"/>
    <w:rsid w:val="00243C70"/>
    <w:rsid w:val="00244148"/>
    <w:rsid w:val="002447D0"/>
    <w:rsid w:val="002454F4"/>
    <w:rsid w:val="00247A2E"/>
    <w:rsid w:val="0025026F"/>
    <w:rsid w:val="002511DA"/>
    <w:rsid w:val="0025225E"/>
    <w:rsid w:val="00252658"/>
    <w:rsid w:val="002526CF"/>
    <w:rsid w:val="00253960"/>
    <w:rsid w:val="00255B00"/>
    <w:rsid w:val="0025629E"/>
    <w:rsid w:val="00256747"/>
    <w:rsid w:val="00256848"/>
    <w:rsid w:val="00256ACD"/>
    <w:rsid w:val="002577B0"/>
    <w:rsid w:val="002602F2"/>
    <w:rsid w:val="0026045A"/>
    <w:rsid w:val="002605C3"/>
    <w:rsid w:val="00260732"/>
    <w:rsid w:val="00261777"/>
    <w:rsid w:val="002620D1"/>
    <w:rsid w:val="00262350"/>
    <w:rsid w:val="002634F8"/>
    <w:rsid w:val="00264693"/>
    <w:rsid w:val="002651BE"/>
    <w:rsid w:val="00265FEA"/>
    <w:rsid w:val="00266164"/>
    <w:rsid w:val="0026672E"/>
    <w:rsid w:val="002670C2"/>
    <w:rsid w:val="00267700"/>
    <w:rsid w:val="002678BE"/>
    <w:rsid w:val="002702FA"/>
    <w:rsid w:val="002739B1"/>
    <w:rsid w:val="00275628"/>
    <w:rsid w:val="002756EE"/>
    <w:rsid w:val="00275AA8"/>
    <w:rsid w:val="00276425"/>
    <w:rsid w:val="0027660F"/>
    <w:rsid w:val="00277598"/>
    <w:rsid w:val="0027778F"/>
    <w:rsid w:val="002803AE"/>
    <w:rsid w:val="0028055B"/>
    <w:rsid w:val="0028064A"/>
    <w:rsid w:val="00280CF8"/>
    <w:rsid w:val="00281904"/>
    <w:rsid w:val="00281CF0"/>
    <w:rsid w:val="00281D2C"/>
    <w:rsid w:val="00281D66"/>
    <w:rsid w:val="00282110"/>
    <w:rsid w:val="002824D1"/>
    <w:rsid w:val="0028270F"/>
    <w:rsid w:val="002833DE"/>
    <w:rsid w:val="00283EDB"/>
    <w:rsid w:val="00287749"/>
    <w:rsid w:val="00290457"/>
    <w:rsid w:val="00290C9B"/>
    <w:rsid w:val="00290FB8"/>
    <w:rsid w:val="00291AB8"/>
    <w:rsid w:val="00291D5F"/>
    <w:rsid w:val="00292100"/>
    <w:rsid w:val="002922E6"/>
    <w:rsid w:val="00292D88"/>
    <w:rsid w:val="0029341A"/>
    <w:rsid w:val="002937AF"/>
    <w:rsid w:val="00294BCC"/>
    <w:rsid w:val="0029580A"/>
    <w:rsid w:val="0029630B"/>
    <w:rsid w:val="00297A6D"/>
    <w:rsid w:val="002A0F40"/>
    <w:rsid w:val="002A17C5"/>
    <w:rsid w:val="002A24AD"/>
    <w:rsid w:val="002A35EA"/>
    <w:rsid w:val="002A4484"/>
    <w:rsid w:val="002A458B"/>
    <w:rsid w:val="002A5A33"/>
    <w:rsid w:val="002A6B2B"/>
    <w:rsid w:val="002A6E3F"/>
    <w:rsid w:val="002A6EBC"/>
    <w:rsid w:val="002A79C4"/>
    <w:rsid w:val="002A7DA4"/>
    <w:rsid w:val="002B0366"/>
    <w:rsid w:val="002B0A41"/>
    <w:rsid w:val="002B1B73"/>
    <w:rsid w:val="002B41BE"/>
    <w:rsid w:val="002B4236"/>
    <w:rsid w:val="002B4FD3"/>
    <w:rsid w:val="002B6361"/>
    <w:rsid w:val="002B6419"/>
    <w:rsid w:val="002B6722"/>
    <w:rsid w:val="002B720B"/>
    <w:rsid w:val="002B75D1"/>
    <w:rsid w:val="002B7CC4"/>
    <w:rsid w:val="002C0334"/>
    <w:rsid w:val="002C034A"/>
    <w:rsid w:val="002C05A2"/>
    <w:rsid w:val="002C067F"/>
    <w:rsid w:val="002C0C51"/>
    <w:rsid w:val="002C17A8"/>
    <w:rsid w:val="002C2149"/>
    <w:rsid w:val="002C38FE"/>
    <w:rsid w:val="002C45F1"/>
    <w:rsid w:val="002C5918"/>
    <w:rsid w:val="002C5AA9"/>
    <w:rsid w:val="002C5B36"/>
    <w:rsid w:val="002C6D65"/>
    <w:rsid w:val="002C78CE"/>
    <w:rsid w:val="002D1618"/>
    <w:rsid w:val="002D1F4B"/>
    <w:rsid w:val="002D2B2D"/>
    <w:rsid w:val="002D2F09"/>
    <w:rsid w:val="002D3388"/>
    <w:rsid w:val="002D3702"/>
    <w:rsid w:val="002D3CD9"/>
    <w:rsid w:val="002D4491"/>
    <w:rsid w:val="002D49E2"/>
    <w:rsid w:val="002D56A6"/>
    <w:rsid w:val="002D5DB7"/>
    <w:rsid w:val="002D5EE2"/>
    <w:rsid w:val="002D76D6"/>
    <w:rsid w:val="002E0DD5"/>
    <w:rsid w:val="002E1A7F"/>
    <w:rsid w:val="002E2CDD"/>
    <w:rsid w:val="002E5380"/>
    <w:rsid w:val="002E76E1"/>
    <w:rsid w:val="002F1447"/>
    <w:rsid w:val="002F1A5B"/>
    <w:rsid w:val="002F2119"/>
    <w:rsid w:val="002F2161"/>
    <w:rsid w:val="002F290D"/>
    <w:rsid w:val="002F3572"/>
    <w:rsid w:val="002F45ED"/>
    <w:rsid w:val="002F4CA1"/>
    <w:rsid w:val="002F50AC"/>
    <w:rsid w:val="002F61DE"/>
    <w:rsid w:val="002F727D"/>
    <w:rsid w:val="002F7E65"/>
    <w:rsid w:val="0030055D"/>
    <w:rsid w:val="00300B71"/>
    <w:rsid w:val="00301440"/>
    <w:rsid w:val="00301B5F"/>
    <w:rsid w:val="003067EB"/>
    <w:rsid w:val="00306986"/>
    <w:rsid w:val="003075F5"/>
    <w:rsid w:val="0031132A"/>
    <w:rsid w:val="003113C3"/>
    <w:rsid w:val="00311DBD"/>
    <w:rsid w:val="00311F7F"/>
    <w:rsid w:val="003124D4"/>
    <w:rsid w:val="003125E9"/>
    <w:rsid w:val="00313DAE"/>
    <w:rsid w:val="003140CA"/>
    <w:rsid w:val="003147FA"/>
    <w:rsid w:val="00314C56"/>
    <w:rsid w:val="003160F2"/>
    <w:rsid w:val="003162C1"/>
    <w:rsid w:val="00317A33"/>
    <w:rsid w:val="0032004D"/>
    <w:rsid w:val="0032016C"/>
    <w:rsid w:val="0032114A"/>
    <w:rsid w:val="003212BF"/>
    <w:rsid w:val="0032188D"/>
    <w:rsid w:val="00321965"/>
    <w:rsid w:val="00321BB5"/>
    <w:rsid w:val="003221FB"/>
    <w:rsid w:val="00322C82"/>
    <w:rsid w:val="003239D5"/>
    <w:rsid w:val="00323C7F"/>
    <w:rsid w:val="0032458D"/>
    <w:rsid w:val="0032461D"/>
    <w:rsid w:val="00325895"/>
    <w:rsid w:val="003266EC"/>
    <w:rsid w:val="00330A29"/>
    <w:rsid w:val="00330F6D"/>
    <w:rsid w:val="003315F5"/>
    <w:rsid w:val="003328E5"/>
    <w:rsid w:val="00333F3E"/>
    <w:rsid w:val="0033412E"/>
    <w:rsid w:val="003345B5"/>
    <w:rsid w:val="003353A3"/>
    <w:rsid w:val="00335454"/>
    <w:rsid w:val="0033650C"/>
    <w:rsid w:val="003365B9"/>
    <w:rsid w:val="0033665D"/>
    <w:rsid w:val="00337FFA"/>
    <w:rsid w:val="0034114B"/>
    <w:rsid w:val="00341D01"/>
    <w:rsid w:val="00341EDD"/>
    <w:rsid w:val="00342289"/>
    <w:rsid w:val="0034335B"/>
    <w:rsid w:val="00343804"/>
    <w:rsid w:val="00343E7E"/>
    <w:rsid w:val="00346D63"/>
    <w:rsid w:val="003471F7"/>
    <w:rsid w:val="003473BF"/>
    <w:rsid w:val="00347F11"/>
    <w:rsid w:val="0035041F"/>
    <w:rsid w:val="00350C38"/>
    <w:rsid w:val="00351394"/>
    <w:rsid w:val="003522E8"/>
    <w:rsid w:val="00353690"/>
    <w:rsid w:val="0035751E"/>
    <w:rsid w:val="00357955"/>
    <w:rsid w:val="0036080E"/>
    <w:rsid w:val="00360F14"/>
    <w:rsid w:val="0036189D"/>
    <w:rsid w:val="00361CFE"/>
    <w:rsid w:val="003622C4"/>
    <w:rsid w:val="0036241F"/>
    <w:rsid w:val="00363298"/>
    <w:rsid w:val="00363B48"/>
    <w:rsid w:val="003654C9"/>
    <w:rsid w:val="00365B45"/>
    <w:rsid w:val="0036644C"/>
    <w:rsid w:val="0036662A"/>
    <w:rsid w:val="00366FC9"/>
    <w:rsid w:val="00370663"/>
    <w:rsid w:val="00370AC2"/>
    <w:rsid w:val="00371AE5"/>
    <w:rsid w:val="00373C38"/>
    <w:rsid w:val="003754E9"/>
    <w:rsid w:val="003768DE"/>
    <w:rsid w:val="00376E9B"/>
    <w:rsid w:val="00376EDD"/>
    <w:rsid w:val="003801C3"/>
    <w:rsid w:val="003813E7"/>
    <w:rsid w:val="00381707"/>
    <w:rsid w:val="003825DE"/>
    <w:rsid w:val="00382887"/>
    <w:rsid w:val="003831E0"/>
    <w:rsid w:val="0038493E"/>
    <w:rsid w:val="00384ACB"/>
    <w:rsid w:val="003858C1"/>
    <w:rsid w:val="003860E8"/>
    <w:rsid w:val="0038653A"/>
    <w:rsid w:val="003872A4"/>
    <w:rsid w:val="0038737B"/>
    <w:rsid w:val="0039060F"/>
    <w:rsid w:val="003907C9"/>
    <w:rsid w:val="003909BC"/>
    <w:rsid w:val="00391400"/>
    <w:rsid w:val="00391F43"/>
    <w:rsid w:val="0039406C"/>
    <w:rsid w:val="00394C8F"/>
    <w:rsid w:val="00394C9C"/>
    <w:rsid w:val="00395627"/>
    <w:rsid w:val="003959A9"/>
    <w:rsid w:val="00397214"/>
    <w:rsid w:val="003A0602"/>
    <w:rsid w:val="003A0D44"/>
    <w:rsid w:val="003A176C"/>
    <w:rsid w:val="003A2199"/>
    <w:rsid w:val="003A230E"/>
    <w:rsid w:val="003A31C5"/>
    <w:rsid w:val="003A3531"/>
    <w:rsid w:val="003A392C"/>
    <w:rsid w:val="003A5709"/>
    <w:rsid w:val="003A58FF"/>
    <w:rsid w:val="003A5DC1"/>
    <w:rsid w:val="003A5EB5"/>
    <w:rsid w:val="003A64FB"/>
    <w:rsid w:val="003A6B82"/>
    <w:rsid w:val="003B0765"/>
    <w:rsid w:val="003B1246"/>
    <w:rsid w:val="003B13F7"/>
    <w:rsid w:val="003B1A77"/>
    <w:rsid w:val="003B224B"/>
    <w:rsid w:val="003B2E1C"/>
    <w:rsid w:val="003B3919"/>
    <w:rsid w:val="003B49A3"/>
    <w:rsid w:val="003B5D2E"/>
    <w:rsid w:val="003B74B8"/>
    <w:rsid w:val="003C0069"/>
    <w:rsid w:val="003C0C55"/>
    <w:rsid w:val="003C0E29"/>
    <w:rsid w:val="003C2AD8"/>
    <w:rsid w:val="003C3E7D"/>
    <w:rsid w:val="003C4520"/>
    <w:rsid w:val="003C6264"/>
    <w:rsid w:val="003C66E3"/>
    <w:rsid w:val="003C67D9"/>
    <w:rsid w:val="003C7294"/>
    <w:rsid w:val="003D0F5F"/>
    <w:rsid w:val="003D142A"/>
    <w:rsid w:val="003D49AB"/>
    <w:rsid w:val="003D4D1E"/>
    <w:rsid w:val="003D69A8"/>
    <w:rsid w:val="003D7432"/>
    <w:rsid w:val="003D7EDA"/>
    <w:rsid w:val="003E02F9"/>
    <w:rsid w:val="003E0333"/>
    <w:rsid w:val="003E228F"/>
    <w:rsid w:val="003E22CA"/>
    <w:rsid w:val="003E2FA2"/>
    <w:rsid w:val="003E31F3"/>
    <w:rsid w:val="003E3421"/>
    <w:rsid w:val="003E4122"/>
    <w:rsid w:val="003E4C7C"/>
    <w:rsid w:val="003E539D"/>
    <w:rsid w:val="003E62DC"/>
    <w:rsid w:val="003E6B86"/>
    <w:rsid w:val="003E6EDB"/>
    <w:rsid w:val="003E75A0"/>
    <w:rsid w:val="003E7DAD"/>
    <w:rsid w:val="003F0388"/>
    <w:rsid w:val="003F04E9"/>
    <w:rsid w:val="003F1692"/>
    <w:rsid w:val="003F31DF"/>
    <w:rsid w:val="003F3C0F"/>
    <w:rsid w:val="003F4730"/>
    <w:rsid w:val="003F51ED"/>
    <w:rsid w:val="003F5670"/>
    <w:rsid w:val="003F5B3D"/>
    <w:rsid w:val="003F5EFF"/>
    <w:rsid w:val="003F60D0"/>
    <w:rsid w:val="003F64C6"/>
    <w:rsid w:val="003F6B4C"/>
    <w:rsid w:val="003F7B1C"/>
    <w:rsid w:val="004024E9"/>
    <w:rsid w:val="0040398B"/>
    <w:rsid w:val="004041B5"/>
    <w:rsid w:val="004042DB"/>
    <w:rsid w:val="004055B5"/>
    <w:rsid w:val="00405B9B"/>
    <w:rsid w:val="0040631D"/>
    <w:rsid w:val="00406686"/>
    <w:rsid w:val="004066BB"/>
    <w:rsid w:val="00406B64"/>
    <w:rsid w:val="004071D1"/>
    <w:rsid w:val="0041152E"/>
    <w:rsid w:val="00411D8F"/>
    <w:rsid w:val="004125DA"/>
    <w:rsid w:val="00413170"/>
    <w:rsid w:val="00414374"/>
    <w:rsid w:val="00414832"/>
    <w:rsid w:val="0041571D"/>
    <w:rsid w:val="00415EDA"/>
    <w:rsid w:val="0041747E"/>
    <w:rsid w:val="004175F4"/>
    <w:rsid w:val="004206C5"/>
    <w:rsid w:val="00421EA2"/>
    <w:rsid w:val="0042220A"/>
    <w:rsid w:val="00422FFC"/>
    <w:rsid w:val="00423BB9"/>
    <w:rsid w:val="00424CCC"/>
    <w:rsid w:val="00425227"/>
    <w:rsid w:val="004257DC"/>
    <w:rsid w:val="00425AFA"/>
    <w:rsid w:val="004263FB"/>
    <w:rsid w:val="00426415"/>
    <w:rsid w:val="00426D91"/>
    <w:rsid w:val="004273A9"/>
    <w:rsid w:val="00430357"/>
    <w:rsid w:val="0043164F"/>
    <w:rsid w:val="004327DE"/>
    <w:rsid w:val="004328AB"/>
    <w:rsid w:val="004343F3"/>
    <w:rsid w:val="004346C4"/>
    <w:rsid w:val="00435455"/>
    <w:rsid w:val="00435513"/>
    <w:rsid w:val="004358A9"/>
    <w:rsid w:val="00436670"/>
    <w:rsid w:val="004368EE"/>
    <w:rsid w:val="00437179"/>
    <w:rsid w:val="00441BBB"/>
    <w:rsid w:val="004422B7"/>
    <w:rsid w:val="00442900"/>
    <w:rsid w:val="0044378F"/>
    <w:rsid w:val="00443CA0"/>
    <w:rsid w:val="00444588"/>
    <w:rsid w:val="00444983"/>
    <w:rsid w:val="004471A3"/>
    <w:rsid w:val="00447F1F"/>
    <w:rsid w:val="004510F5"/>
    <w:rsid w:val="00452845"/>
    <w:rsid w:val="00452C6C"/>
    <w:rsid w:val="00453628"/>
    <w:rsid w:val="004542B6"/>
    <w:rsid w:val="0045542C"/>
    <w:rsid w:val="00455C88"/>
    <w:rsid w:val="004569F4"/>
    <w:rsid w:val="0046044D"/>
    <w:rsid w:val="00460856"/>
    <w:rsid w:val="0046167F"/>
    <w:rsid w:val="00462735"/>
    <w:rsid w:val="0046353D"/>
    <w:rsid w:val="00464395"/>
    <w:rsid w:val="00464A7D"/>
    <w:rsid w:val="00464A9A"/>
    <w:rsid w:val="00470434"/>
    <w:rsid w:val="00470B12"/>
    <w:rsid w:val="0047152C"/>
    <w:rsid w:val="00471CA1"/>
    <w:rsid w:val="004728D7"/>
    <w:rsid w:val="0047380D"/>
    <w:rsid w:val="0047390E"/>
    <w:rsid w:val="00473B08"/>
    <w:rsid w:val="00473FE6"/>
    <w:rsid w:val="004745D7"/>
    <w:rsid w:val="0047507B"/>
    <w:rsid w:val="00476CD2"/>
    <w:rsid w:val="00481CBC"/>
    <w:rsid w:val="0048236E"/>
    <w:rsid w:val="0048314E"/>
    <w:rsid w:val="00484D84"/>
    <w:rsid w:val="00485DEF"/>
    <w:rsid w:val="00486328"/>
    <w:rsid w:val="0049183A"/>
    <w:rsid w:val="00491D83"/>
    <w:rsid w:val="004921DC"/>
    <w:rsid w:val="004929BF"/>
    <w:rsid w:val="0049394D"/>
    <w:rsid w:val="00494B74"/>
    <w:rsid w:val="004960DB"/>
    <w:rsid w:val="00496185"/>
    <w:rsid w:val="00497EC9"/>
    <w:rsid w:val="004A0674"/>
    <w:rsid w:val="004A1294"/>
    <w:rsid w:val="004A1673"/>
    <w:rsid w:val="004A23CB"/>
    <w:rsid w:val="004A4481"/>
    <w:rsid w:val="004A4552"/>
    <w:rsid w:val="004A5172"/>
    <w:rsid w:val="004A57A8"/>
    <w:rsid w:val="004A5E6B"/>
    <w:rsid w:val="004A69E5"/>
    <w:rsid w:val="004B0347"/>
    <w:rsid w:val="004B0767"/>
    <w:rsid w:val="004B1348"/>
    <w:rsid w:val="004B23C9"/>
    <w:rsid w:val="004B29C1"/>
    <w:rsid w:val="004B2CC6"/>
    <w:rsid w:val="004B3CC2"/>
    <w:rsid w:val="004B4815"/>
    <w:rsid w:val="004B486D"/>
    <w:rsid w:val="004B4E77"/>
    <w:rsid w:val="004B5C84"/>
    <w:rsid w:val="004B5D10"/>
    <w:rsid w:val="004B5DB3"/>
    <w:rsid w:val="004C046E"/>
    <w:rsid w:val="004C206C"/>
    <w:rsid w:val="004C2229"/>
    <w:rsid w:val="004C3735"/>
    <w:rsid w:val="004C3E69"/>
    <w:rsid w:val="004C671B"/>
    <w:rsid w:val="004C68C4"/>
    <w:rsid w:val="004C6C6B"/>
    <w:rsid w:val="004D09F0"/>
    <w:rsid w:val="004D168D"/>
    <w:rsid w:val="004D30D6"/>
    <w:rsid w:val="004D3253"/>
    <w:rsid w:val="004D3F60"/>
    <w:rsid w:val="004D4A87"/>
    <w:rsid w:val="004D4EF1"/>
    <w:rsid w:val="004D5B06"/>
    <w:rsid w:val="004D6774"/>
    <w:rsid w:val="004D7EDD"/>
    <w:rsid w:val="004E03CA"/>
    <w:rsid w:val="004E0A25"/>
    <w:rsid w:val="004E1E63"/>
    <w:rsid w:val="004E22B4"/>
    <w:rsid w:val="004E2EAD"/>
    <w:rsid w:val="004E38CF"/>
    <w:rsid w:val="004E3C0B"/>
    <w:rsid w:val="004E3CAE"/>
    <w:rsid w:val="004E3FF1"/>
    <w:rsid w:val="004E4246"/>
    <w:rsid w:val="004E4BD9"/>
    <w:rsid w:val="004E4E0A"/>
    <w:rsid w:val="004E52E8"/>
    <w:rsid w:val="004E63FD"/>
    <w:rsid w:val="004E69AB"/>
    <w:rsid w:val="004E6B8C"/>
    <w:rsid w:val="004E7A4A"/>
    <w:rsid w:val="004F0363"/>
    <w:rsid w:val="004F065A"/>
    <w:rsid w:val="004F0F16"/>
    <w:rsid w:val="004F14FC"/>
    <w:rsid w:val="004F1921"/>
    <w:rsid w:val="004F2A05"/>
    <w:rsid w:val="004F4581"/>
    <w:rsid w:val="004F4C46"/>
    <w:rsid w:val="004F594D"/>
    <w:rsid w:val="004F5D08"/>
    <w:rsid w:val="004F6BED"/>
    <w:rsid w:val="004F7183"/>
    <w:rsid w:val="004F74D7"/>
    <w:rsid w:val="00500364"/>
    <w:rsid w:val="00501E53"/>
    <w:rsid w:val="005026DA"/>
    <w:rsid w:val="00503FD0"/>
    <w:rsid w:val="005047AF"/>
    <w:rsid w:val="00504AAE"/>
    <w:rsid w:val="00504EFC"/>
    <w:rsid w:val="00505282"/>
    <w:rsid w:val="00505DC8"/>
    <w:rsid w:val="005120AD"/>
    <w:rsid w:val="0051276B"/>
    <w:rsid w:val="00512BA1"/>
    <w:rsid w:val="005138BE"/>
    <w:rsid w:val="00514407"/>
    <w:rsid w:val="00515E35"/>
    <w:rsid w:val="005162A9"/>
    <w:rsid w:val="00516A62"/>
    <w:rsid w:val="00517891"/>
    <w:rsid w:val="00517BC7"/>
    <w:rsid w:val="00517EFA"/>
    <w:rsid w:val="0052035A"/>
    <w:rsid w:val="005204D0"/>
    <w:rsid w:val="0052086D"/>
    <w:rsid w:val="00520F19"/>
    <w:rsid w:val="005214B5"/>
    <w:rsid w:val="005219F1"/>
    <w:rsid w:val="00521AAF"/>
    <w:rsid w:val="00521F51"/>
    <w:rsid w:val="00522120"/>
    <w:rsid w:val="005246BE"/>
    <w:rsid w:val="00524BFC"/>
    <w:rsid w:val="00524F22"/>
    <w:rsid w:val="0052555C"/>
    <w:rsid w:val="00526A93"/>
    <w:rsid w:val="00527FA5"/>
    <w:rsid w:val="0053124C"/>
    <w:rsid w:val="0053130E"/>
    <w:rsid w:val="005314A2"/>
    <w:rsid w:val="0053160A"/>
    <w:rsid w:val="005329F4"/>
    <w:rsid w:val="005331DB"/>
    <w:rsid w:val="005335A3"/>
    <w:rsid w:val="00533A66"/>
    <w:rsid w:val="00534C61"/>
    <w:rsid w:val="00536FB2"/>
    <w:rsid w:val="00537D1D"/>
    <w:rsid w:val="005404AC"/>
    <w:rsid w:val="0054298C"/>
    <w:rsid w:val="0054315C"/>
    <w:rsid w:val="00543420"/>
    <w:rsid w:val="00543E7A"/>
    <w:rsid w:val="00543F4E"/>
    <w:rsid w:val="0054420C"/>
    <w:rsid w:val="005449F4"/>
    <w:rsid w:val="00544EF5"/>
    <w:rsid w:val="00545AE5"/>
    <w:rsid w:val="00545D0A"/>
    <w:rsid w:val="00547CAB"/>
    <w:rsid w:val="00550968"/>
    <w:rsid w:val="00550A7F"/>
    <w:rsid w:val="005515A7"/>
    <w:rsid w:val="00551C96"/>
    <w:rsid w:val="00552328"/>
    <w:rsid w:val="00552493"/>
    <w:rsid w:val="00554442"/>
    <w:rsid w:val="00554D39"/>
    <w:rsid w:val="00554D8A"/>
    <w:rsid w:val="00555A90"/>
    <w:rsid w:val="00555AE0"/>
    <w:rsid w:val="00556AAD"/>
    <w:rsid w:val="005572C9"/>
    <w:rsid w:val="00557C05"/>
    <w:rsid w:val="00560ADD"/>
    <w:rsid w:val="0056174E"/>
    <w:rsid w:val="00561E1C"/>
    <w:rsid w:val="00562098"/>
    <w:rsid w:val="00562293"/>
    <w:rsid w:val="0056436A"/>
    <w:rsid w:val="00564D4A"/>
    <w:rsid w:val="00564F2C"/>
    <w:rsid w:val="00565741"/>
    <w:rsid w:val="0056590B"/>
    <w:rsid w:val="00566D20"/>
    <w:rsid w:val="00567431"/>
    <w:rsid w:val="005714C1"/>
    <w:rsid w:val="0057222C"/>
    <w:rsid w:val="00572D61"/>
    <w:rsid w:val="00572DA2"/>
    <w:rsid w:val="005732CD"/>
    <w:rsid w:val="005733AA"/>
    <w:rsid w:val="00573765"/>
    <w:rsid w:val="005738DE"/>
    <w:rsid w:val="00573A64"/>
    <w:rsid w:val="00573F46"/>
    <w:rsid w:val="00574686"/>
    <w:rsid w:val="00575438"/>
    <w:rsid w:val="00575B10"/>
    <w:rsid w:val="005764A8"/>
    <w:rsid w:val="00577084"/>
    <w:rsid w:val="0057714B"/>
    <w:rsid w:val="0057747A"/>
    <w:rsid w:val="00577C23"/>
    <w:rsid w:val="00580EDA"/>
    <w:rsid w:val="00581329"/>
    <w:rsid w:val="0058199A"/>
    <w:rsid w:val="005826AF"/>
    <w:rsid w:val="0058279D"/>
    <w:rsid w:val="0058281A"/>
    <w:rsid w:val="00583BFD"/>
    <w:rsid w:val="005843E4"/>
    <w:rsid w:val="00584480"/>
    <w:rsid w:val="005844F8"/>
    <w:rsid w:val="005852B0"/>
    <w:rsid w:val="005855AC"/>
    <w:rsid w:val="005868BD"/>
    <w:rsid w:val="0058711A"/>
    <w:rsid w:val="0058732B"/>
    <w:rsid w:val="0058797D"/>
    <w:rsid w:val="005903BA"/>
    <w:rsid w:val="00590716"/>
    <w:rsid w:val="0059168E"/>
    <w:rsid w:val="00591871"/>
    <w:rsid w:val="00591981"/>
    <w:rsid w:val="00592CA7"/>
    <w:rsid w:val="005938CF"/>
    <w:rsid w:val="00593CFA"/>
    <w:rsid w:val="00593F26"/>
    <w:rsid w:val="005945EE"/>
    <w:rsid w:val="00595202"/>
    <w:rsid w:val="005953ED"/>
    <w:rsid w:val="005959CD"/>
    <w:rsid w:val="005960F2"/>
    <w:rsid w:val="00596977"/>
    <w:rsid w:val="00596DDF"/>
    <w:rsid w:val="00597AC2"/>
    <w:rsid w:val="005A1585"/>
    <w:rsid w:val="005A1795"/>
    <w:rsid w:val="005A1AA5"/>
    <w:rsid w:val="005A1E15"/>
    <w:rsid w:val="005A3C46"/>
    <w:rsid w:val="005A423F"/>
    <w:rsid w:val="005A441B"/>
    <w:rsid w:val="005A4973"/>
    <w:rsid w:val="005A5063"/>
    <w:rsid w:val="005A543D"/>
    <w:rsid w:val="005A5579"/>
    <w:rsid w:val="005A57AE"/>
    <w:rsid w:val="005A60BE"/>
    <w:rsid w:val="005A6F89"/>
    <w:rsid w:val="005A73D0"/>
    <w:rsid w:val="005A7B2D"/>
    <w:rsid w:val="005A7D38"/>
    <w:rsid w:val="005B009C"/>
    <w:rsid w:val="005B0387"/>
    <w:rsid w:val="005B083D"/>
    <w:rsid w:val="005B0A8D"/>
    <w:rsid w:val="005B1F50"/>
    <w:rsid w:val="005B24DF"/>
    <w:rsid w:val="005B3145"/>
    <w:rsid w:val="005B3D87"/>
    <w:rsid w:val="005B4C4B"/>
    <w:rsid w:val="005B5005"/>
    <w:rsid w:val="005B6979"/>
    <w:rsid w:val="005B73D5"/>
    <w:rsid w:val="005C1BCA"/>
    <w:rsid w:val="005C1FA5"/>
    <w:rsid w:val="005C286B"/>
    <w:rsid w:val="005C31E7"/>
    <w:rsid w:val="005C3A84"/>
    <w:rsid w:val="005C46FE"/>
    <w:rsid w:val="005C4FAF"/>
    <w:rsid w:val="005C515C"/>
    <w:rsid w:val="005C6A85"/>
    <w:rsid w:val="005C6C74"/>
    <w:rsid w:val="005C6DB6"/>
    <w:rsid w:val="005C7567"/>
    <w:rsid w:val="005C786F"/>
    <w:rsid w:val="005D0785"/>
    <w:rsid w:val="005D084A"/>
    <w:rsid w:val="005D15DE"/>
    <w:rsid w:val="005D23A3"/>
    <w:rsid w:val="005D24A7"/>
    <w:rsid w:val="005D4F63"/>
    <w:rsid w:val="005D4FFF"/>
    <w:rsid w:val="005D52E5"/>
    <w:rsid w:val="005D5791"/>
    <w:rsid w:val="005D6507"/>
    <w:rsid w:val="005D6E4E"/>
    <w:rsid w:val="005D7B56"/>
    <w:rsid w:val="005D7C97"/>
    <w:rsid w:val="005E1827"/>
    <w:rsid w:val="005E1AEE"/>
    <w:rsid w:val="005E206F"/>
    <w:rsid w:val="005E2781"/>
    <w:rsid w:val="005E2FD3"/>
    <w:rsid w:val="005E374E"/>
    <w:rsid w:val="005E3BEF"/>
    <w:rsid w:val="005E4114"/>
    <w:rsid w:val="005E4C22"/>
    <w:rsid w:val="005E4F29"/>
    <w:rsid w:val="005E5866"/>
    <w:rsid w:val="005E7F6C"/>
    <w:rsid w:val="005F13B8"/>
    <w:rsid w:val="005F1FAB"/>
    <w:rsid w:val="005F224F"/>
    <w:rsid w:val="005F30D1"/>
    <w:rsid w:val="005F34AD"/>
    <w:rsid w:val="005F52AA"/>
    <w:rsid w:val="005F6591"/>
    <w:rsid w:val="005F70A5"/>
    <w:rsid w:val="005F7572"/>
    <w:rsid w:val="005F7DEF"/>
    <w:rsid w:val="006003C8"/>
    <w:rsid w:val="00600B65"/>
    <w:rsid w:val="0060122D"/>
    <w:rsid w:val="006012D9"/>
    <w:rsid w:val="00607F9E"/>
    <w:rsid w:val="00610BCE"/>
    <w:rsid w:val="006113B0"/>
    <w:rsid w:val="00611515"/>
    <w:rsid w:val="00611838"/>
    <w:rsid w:val="006128F6"/>
    <w:rsid w:val="00612D34"/>
    <w:rsid w:val="006153E4"/>
    <w:rsid w:val="00615BFD"/>
    <w:rsid w:val="006165DE"/>
    <w:rsid w:val="00620406"/>
    <w:rsid w:val="00620E83"/>
    <w:rsid w:val="00621048"/>
    <w:rsid w:val="00622488"/>
    <w:rsid w:val="006226C0"/>
    <w:rsid w:val="006244BB"/>
    <w:rsid w:val="00625001"/>
    <w:rsid w:val="006252F3"/>
    <w:rsid w:val="00625BF1"/>
    <w:rsid w:val="00625E97"/>
    <w:rsid w:val="00627DB0"/>
    <w:rsid w:val="00627E50"/>
    <w:rsid w:val="00630830"/>
    <w:rsid w:val="006315F1"/>
    <w:rsid w:val="00633920"/>
    <w:rsid w:val="00634082"/>
    <w:rsid w:val="006343D7"/>
    <w:rsid w:val="00634D28"/>
    <w:rsid w:val="0063515C"/>
    <w:rsid w:val="006356CF"/>
    <w:rsid w:val="00635C87"/>
    <w:rsid w:val="00635E99"/>
    <w:rsid w:val="00635F9E"/>
    <w:rsid w:val="0063658B"/>
    <w:rsid w:val="006370D5"/>
    <w:rsid w:val="006372E2"/>
    <w:rsid w:val="00637CE8"/>
    <w:rsid w:val="00640FD1"/>
    <w:rsid w:val="00641368"/>
    <w:rsid w:val="006419CF"/>
    <w:rsid w:val="00641D68"/>
    <w:rsid w:val="006441BE"/>
    <w:rsid w:val="00644552"/>
    <w:rsid w:val="006445B9"/>
    <w:rsid w:val="006446F7"/>
    <w:rsid w:val="00644F90"/>
    <w:rsid w:val="00645F39"/>
    <w:rsid w:val="0064624F"/>
    <w:rsid w:val="006464C7"/>
    <w:rsid w:val="00647EFD"/>
    <w:rsid w:val="0065129D"/>
    <w:rsid w:val="00652D12"/>
    <w:rsid w:val="00652F24"/>
    <w:rsid w:val="00653165"/>
    <w:rsid w:val="0065392E"/>
    <w:rsid w:val="00653BBE"/>
    <w:rsid w:val="00653CC8"/>
    <w:rsid w:val="00653DB0"/>
    <w:rsid w:val="0065454D"/>
    <w:rsid w:val="006548BD"/>
    <w:rsid w:val="00654FF5"/>
    <w:rsid w:val="006562F3"/>
    <w:rsid w:val="00657AF4"/>
    <w:rsid w:val="006603F1"/>
    <w:rsid w:val="0066092C"/>
    <w:rsid w:val="0066184D"/>
    <w:rsid w:val="00661F0F"/>
    <w:rsid w:val="006625C5"/>
    <w:rsid w:val="00663DBD"/>
    <w:rsid w:val="00665D7B"/>
    <w:rsid w:val="00666445"/>
    <w:rsid w:val="006700E5"/>
    <w:rsid w:val="006706FE"/>
    <w:rsid w:val="00670F4B"/>
    <w:rsid w:val="006736D9"/>
    <w:rsid w:val="006742FB"/>
    <w:rsid w:val="00675BF4"/>
    <w:rsid w:val="006768F9"/>
    <w:rsid w:val="00676D8A"/>
    <w:rsid w:val="006779CA"/>
    <w:rsid w:val="00677FB0"/>
    <w:rsid w:val="00680690"/>
    <w:rsid w:val="00681FC1"/>
    <w:rsid w:val="006824BE"/>
    <w:rsid w:val="00682CBB"/>
    <w:rsid w:val="00683D10"/>
    <w:rsid w:val="0068433C"/>
    <w:rsid w:val="00684B56"/>
    <w:rsid w:val="00684E5A"/>
    <w:rsid w:val="00684FEB"/>
    <w:rsid w:val="006850D6"/>
    <w:rsid w:val="006858B6"/>
    <w:rsid w:val="00685B93"/>
    <w:rsid w:val="0068607C"/>
    <w:rsid w:val="00686D8B"/>
    <w:rsid w:val="00686F8D"/>
    <w:rsid w:val="006904F3"/>
    <w:rsid w:val="0069053E"/>
    <w:rsid w:val="00690A3C"/>
    <w:rsid w:val="00690C7F"/>
    <w:rsid w:val="00691527"/>
    <w:rsid w:val="006931D5"/>
    <w:rsid w:val="00694FEB"/>
    <w:rsid w:val="0069537A"/>
    <w:rsid w:val="006957E8"/>
    <w:rsid w:val="00697110"/>
    <w:rsid w:val="006A001A"/>
    <w:rsid w:val="006A0E13"/>
    <w:rsid w:val="006A1248"/>
    <w:rsid w:val="006A1972"/>
    <w:rsid w:val="006A2314"/>
    <w:rsid w:val="006A259C"/>
    <w:rsid w:val="006A27E9"/>
    <w:rsid w:val="006A2A44"/>
    <w:rsid w:val="006A2D0C"/>
    <w:rsid w:val="006A3A3B"/>
    <w:rsid w:val="006A3C9C"/>
    <w:rsid w:val="006A6BC8"/>
    <w:rsid w:val="006A6F7A"/>
    <w:rsid w:val="006A7BF0"/>
    <w:rsid w:val="006A7CB3"/>
    <w:rsid w:val="006B234B"/>
    <w:rsid w:val="006B256F"/>
    <w:rsid w:val="006B3C50"/>
    <w:rsid w:val="006B3FB4"/>
    <w:rsid w:val="006B4A0A"/>
    <w:rsid w:val="006B5821"/>
    <w:rsid w:val="006C0A17"/>
    <w:rsid w:val="006C0AFD"/>
    <w:rsid w:val="006C11FA"/>
    <w:rsid w:val="006C2593"/>
    <w:rsid w:val="006C2740"/>
    <w:rsid w:val="006C3F74"/>
    <w:rsid w:val="006C49A4"/>
    <w:rsid w:val="006C56B7"/>
    <w:rsid w:val="006C7ACD"/>
    <w:rsid w:val="006C7FF7"/>
    <w:rsid w:val="006D0C6A"/>
    <w:rsid w:val="006D19A6"/>
    <w:rsid w:val="006D1A3C"/>
    <w:rsid w:val="006D1B5C"/>
    <w:rsid w:val="006D22D3"/>
    <w:rsid w:val="006D5516"/>
    <w:rsid w:val="006D573C"/>
    <w:rsid w:val="006D6174"/>
    <w:rsid w:val="006D6571"/>
    <w:rsid w:val="006D65D8"/>
    <w:rsid w:val="006D6A12"/>
    <w:rsid w:val="006D72EB"/>
    <w:rsid w:val="006D7CFF"/>
    <w:rsid w:val="006D7D52"/>
    <w:rsid w:val="006E01A4"/>
    <w:rsid w:val="006E1B5E"/>
    <w:rsid w:val="006E362B"/>
    <w:rsid w:val="006E5C0C"/>
    <w:rsid w:val="006E6A84"/>
    <w:rsid w:val="006E712B"/>
    <w:rsid w:val="006F0FFF"/>
    <w:rsid w:val="006F1304"/>
    <w:rsid w:val="006F1D06"/>
    <w:rsid w:val="006F270B"/>
    <w:rsid w:val="006F2F2D"/>
    <w:rsid w:val="006F3E42"/>
    <w:rsid w:val="006F5931"/>
    <w:rsid w:val="006F71D8"/>
    <w:rsid w:val="006F7F4F"/>
    <w:rsid w:val="00700344"/>
    <w:rsid w:val="00700DE9"/>
    <w:rsid w:val="00701193"/>
    <w:rsid w:val="00701E5A"/>
    <w:rsid w:val="00702267"/>
    <w:rsid w:val="00702350"/>
    <w:rsid w:val="00702F8A"/>
    <w:rsid w:val="00704F82"/>
    <w:rsid w:val="0070634A"/>
    <w:rsid w:val="00706403"/>
    <w:rsid w:val="00707231"/>
    <w:rsid w:val="00707396"/>
    <w:rsid w:val="00707EE3"/>
    <w:rsid w:val="00710393"/>
    <w:rsid w:val="007109AC"/>
    <w:rsid w:val="007110B3"/>
    <w:rsid w:val="007114CD"/>
    <w:rsid w:val="00711AFE"/>
    <w:rsid w:val="007128FD"/>
    <w:rsid w:val="00715156"/>
    <w:rsid w:val="00715306"/>
    <w:rsid w:val="00715B68"/>
    <w:rsid w:val="007161E0"/>
    <w:rsid w:val="0071623F"/>
    <w:rsid w:val="00717D68"/>
    <w:rsid w:val="007202BF"/>
    <w:rsid w:val="007210FA"/>
    <w:rsid w:val="007212C3"/>
    <w:rsid w:val="00721BEB"/>
    <w:rsid w:val="00721DAF"/>
    <w:rsid w:val="0072227C"/>
    <w:rsid w:val="0072278D"/>
    <w:rsid w:val="0072572C"/>
    <w:rsid w:val="00725D3F"/>
    <w:rsid w:val="00725DF8"/>
    <w:rsid w:val="00727B66"/>
    <w:rsid w:val="007300E1"/>
    <w:rsid w:val="007302E7"/>
    <w:rsid w:val="00732AF5"/>
    <w:rsid w:val="00732B2D"/>
    <w:rsid w:val="00732C85"/>
    <w:rsid w:val="00734DA7"/>
    <w:rsid w:val="00737386"/>
    <w:rsid w:val="007378B8"/>
    <w:rsid w:val="00737F2B"/>
    <w:rsid w:val="007406AD"/>
    <w:rsid w:val="00741C9B"/>
    <w:rsid w:val="00741F0F"/>
    <w:rsid w:val="00742C7D"/>
    <w:rsid w:val="00743C74"/>
    <w:rsid w:val="0074584F"/>
    <w:rsid w:val="00746296"/>
    <w:rsid w:val="00746A93"/>
    <w:rsid w:val="00747263"/>
    <w:rsid w:val="007478E9"/>
    <w:rsid w:val="007513F4"/>
    <w:rsid w:val="007541EE"/>
    <w:rsid w:val="00754391"/>
    <w:rsid w:val="00754419"/>
    <w:rsid w:val="00754C70"/>
    <w:rsid w:val="00754F77"/>
    <w:rsid w:val="00755568"/>
    <w:rsid w:val="00755976"/>
    <w:rsid w:val="0075669F"/>
    <w:rsid w:val="00757071"/>
    <w:rsid w:val="00760829"/>
    <w:rsid w:val="00761684"/>
    <w:rsid w:val="007616E5"/>
    <w:rsid w:val="00761D7D"/>
    <w:rsid w:val="00763761"/>
    <w:rsid w:val="00764AC7"/>
    <w:rsid w:val="00765880"/>
    <w:rsid w:val="007665BA"/>
    <w:rsid w:val="00766649"/>
    <w:rsid w:val="00766967"/>
    <w:rsid w:val="00766D2A"/>
    <w:rsid w:val="007702AB"/>
    <w:rsid w:val="0077148D"/>
    <w:rsid w:val="007727C9"/>
    <w:rsid w:val="0077284F"/>
    <w:rsid w:val="0077305E"/>
    <w:rsid w:val="007732E2"/>
    <w:rsid w:val="00774310"/>
    <w:rsid w:val="00776A2C"/>
    <w:rsid w:val="007804D4"/>
    <w:rsid w:val="0078091C"/>
    <w:rsid w:val="00780DB2"/>
    <w:rsid w:val="00782F53"/>
    <w:rsid w:val="00784F54"/>
    <w:rsid w:val="007853CF"/>
    <w:rsid w:val="00785AAB"/>
    <w:rsid w:val="00785DC5"/>
    <w:rsid w:val="00787F8F"/>
    <w:rsid w:val="0079013F"/>
    <w:rsid w:val="007909FF"/>
    <w:rsid w:val="00791D6D"/>
    <w:rsid w:val="00791EB9"/>
    <w:rsid w:val="00792436"/>
    <w:rsid w:val="0079269C"/>
    <w:rsid w:val="007932E0"/>
    <w:rsid w:val="0079334F"/>
    <w:rsid w:val="00793796"/>
    <w:rsid w:val="0079385F"/>
    <w:rsid w:val="007943C0"/>
    <w:rsid w:val="0079496F"/>
    <w:rsid w:val="0079524B"/>
    <w:rsid w:val="0079754F"/>
    <w:rsid w:val="007A108E"/>
    <w:rsid w:val="007A362A"/>
    <w:rsid w:val="007A40B8"/>
    <w:rsid w:val="007A43BA"/>
    <w:rsid w:val="007A4EC0"/>
    <w:rsid w:val="007A5745"/>
    <w:rsid w:val="007A60D6"/>
    <w:rsid w:val="007A6154"/>
    <w:rsid w:val="007A65C7"/>
    <w:rsid w:val="007A72F9"/>
    <w:rsid w:val="007A737C"/>
    <w:rsid w:val="007A7917"/>
    <w:rsid w:val="007A7CEE"/>
    <w:rsid w:val="007B0B9E"/>
    <w:rsid w:val="007B0D0B"/>
    <w:rsid w:val="007B157A"/>
    <w:rsid w:val="007B171F"/>
    <w:rsid w:val="007B2290"/>
    <w:rsid w:val="007B2BD0"/>
    <w:rsid w:val="007B2BEE"/>
    <w:rsid w:val="007B31DE"/>
    <w:rsid w:val="007B41EE"/>
    <w:rsid w:val="007B45BB"/>
    <w:rsid w:val="007B4658"/>
    <w:rsid w:val="007B5279"/>
    <w:rsid w:val="007B54A0"/>
    <w:rsid w:val="007B635F"/>
    <w:rsid w:val="007B69D7"/>
    <w:rsid w:val="007B7509"/>
    <w:rsid w:val="007C0A6F"/>
    <w:rsid w:val="007C0E93"/>
    <w:rsid w:val="007C1B7D"/>
    <w:rsid w:val="007C1DD9"/>
    <w:rsid w:val="007C204C"/>
    <w:rsid w:val="007C2D01"/>
    <w:rsid w:val="007C344A"/>
    <w:rsid w:val="007C3F6D"/>
    <w:rsid w:val="007C4338"/>
    <w:rsid w:val="007C44C0"/>
    <w:rsid w:val="007C4F1B"/>
    <w:rsid w:val="007C6050"/>
    <w:rsid w:val="007C721B"/>
    <w:rsid w:val="007C7758"/>
    <w:rsid w:val="007C7D8F"/>
    <w:rsid w:val="007D00D6"/>
    <w:rsid w:val="007D0A30"/>
    <w:rsid w:val="007D3628"/>
    <w:rsid w:val="007D4E93"/>
    <w:rsid w:val="007D4F06"/>
    <w:rsid w:val="007D4FF4"/>
    <w:rsid w:val="007D557E"/>
    <w:rsid w:val="007D5754"/>
    <w:rsid w:val="007D689C"/>
    <w:rsid w:val="007E089A"/>
    <w:rsid w:val="007E0E8A"/>
    <w:rsid w:val="007E1859"/>
    <w:rsid w:val="007E1E06"/>
    <w:rsid w:val="007E20C0"/>
    <w:rsid w:val="007E2F5E"/>
    <w:rsid w:val="007E3805"/>
    <w:rsid w:val="007E3CD9"/>
    <w:rsid w:val="007E4C7A"/>
    <w:rsid w:val="007E5023"/>
    <w:rsid w:val="007E6EB5"/>
    <w:rsid w:val="007E6F6C"/>
    <w:rsid w:val="007E774A"/>
    <w:rsid w:val="007F1213"/>
    <w:rsid w:val="007F1908"/>
    <w:rsid w:val="007F2F0C"/>
    <w:rsid w:val="007F3889"/>
    <w:rsid w:val="007F5BD5"/>
    <w:rsid w:val="007F5CE9"/>
    <w:rsid w:val="007F6703"/>
    <w:rsid w:val="007F697D"/>
    <w:rsid w:val="007F7892"/>
    <w:rsid w:val="00801305"/>
    <w:rsid w:val="0080165C"/>
    <w:rsid w:val="008016F0"/>
    <w:rsid w:val="00801EE3"/>
    <w:rsid w:val="00802D2B"/>
    <w:rsid w:val="00803590"/>
    <w:rsid w:val="00804685"/>
    <w:rsid w:val="00805451"/>
    <w:rsid w:val="00807008"/>
    <w:rsid w:val="00807511"/>
    <w:rsid w:val="0081108C"/>
    <w:rsid w:val="00811627"/>
    <w:rsid w:val="0081251E"/>
    <w:rsid w:val="00812DE4"/>
    <w:rsid w:val="00812F02"/>
    <w:rsid w:val="008139C1"/>
    <w:rsid w:val="00813D23"/>
    <w:rsid w:val="00813D59"/>
    <w:rsid w:val="00813F74"/>
    <w:rsid w:val="008153B0"/>
    <w:rsid w:val="008158F8"/>
    <w:rsid w:val="00815C7F"/>
    <w:rsid w:val="00815F47"/>
    <w:rsid w:val="00817052"/>
    <w:rsid w:val="0081767A"/>
    <w:rsid w:val="00820276"/>
    <w:rsid w:val="00820762"/>
    <w:rsid w:val="008214B1"/>
    <w:rsid w:val="00821D41"/>
    <w:rsid w:val="00822F2D"/>
    <w:rsid w:val="0082346E"/>
    <w:rsid w:val="00824A54"/>
    <w:rsid w:val="00825371"/>
    <w:rsid w:val="008256A4"/>
    <w:rsid w:val="0083029B"/>
    <w:rsid w:val="00830E5B"/>
    <w:rsid w:val="0083180A"/>
    <w:rsid w:val="00832BA3"/>
    <w:rsid w:val="0083343D"/>
    <w:rsid w:val="008338AB"/>
    <w:rsid w:val="008343D0"/>
    <w:rsid w:val="00834CE0"/>
    <w:rsid w:val="00834DB0"/>
    <w:rsid w:val="00834E75"/>
    <w:rsid w:val="00836096"/>
    <w:rsid w:val="00836262"/>
    <w:rsid w:val="0083663F"/>
    <w:rsid w:val="008403C0"/>
    <w:rsid w:val="008403CB"/>
    <w:rsid w:val="008409F0"/>
    <w:rsid w:val="008412B7"/>
    <w:rsid w:val="00843964"/>
    <w:rsid w:val="0084478B"/>
    <w:rsid w:val="00846577"/>
    <w:rsid w:val="00847CA5"/>
    <w:rsid w:val="008511C7"/>
    <w:rsid w:val="00851843"/>
    <w:rsid w:val="00852679"/>
    <w:rsid w:val="00853077"/>
    <w:rsid w:val="008539AB"/>
    <w:rsid w:val="00854E11"/>
    <w:rsid w:val="00856A55"/>
    <w:rsid w:val="00857130"/>
    <w:rsid w:val="00857415"/>
    <w:rsid w:val="008577B7"/>
    <w:rsid w:val="008602C7"/>
    <w:rsid w:val="0086094D"/>
    <w:rsid w:val="00860DB4"/>
    <w:rsid w:val="008610A5"/>
    <w:rsid w:val="00863224"/>
    <w:rsid w:val="0086434A"/>
    <w:rsid w:val="00864C12"/>
    <w:rsid w:val="00864E5C"/>
    <w:rsid w:val="00866708"/>
    <w:rsid w:val="00866806"/>
    <w:rsid w:val="008673A9"/>
    <w:rsid w:val="0086747E"/>
    <w:rsid w:val="00870E3E"/>
    <w:rsid w:val="00870F07"/>
    <w:rsid w:val="00872F1F"/>
    <w:rsid w:val="00873539"/>
    <w:rsid w:val="00873767"/>
    <w:rsid w:val="00873787"/>
    <w:rsid w:val="008737FA"/>
    <w:rsid w:val="0087383D"/>
    <w:rsid w:val="008758E0"/>
    <w:rsid w:val="00875E2E"/>
    <w:rsid w:val="00875F3B"/>
    <w:rsid w:val="008777CA"/>
    <w:rsid w:val="00877BF0"/>
    <w:rsid w:val="008803EC"/>
    <w:rsid w:val="008806EC"/>
    <w:rsid w:val="00880B4E"/>
    <w:rsid w:val="0088107E"/>
    <w:rsid w:val="00881997"/>
    <w:rsid w:val="00881EDE"/>
    <w:rsid w:val="00882193"/>
    <w:rsid w:val="008823D8"/>
    <w:rsid w:val="008826D2"/>
    <w:rsid w:val="00882736"/>
    <w:rsid w:val="00882FA2"/>
    <w:rsid w:val="00883D42"/>
    <w:rsid w:val="008857DB"/>
    <w:rsid w:val="00886142"/>
    <w:rsid w:val="00890293"/>
    <w:rsid w:val="00890D51"/>
    <w:rsid w:val="00890FC9"/>
    <w:rsid w:val="0089191A"/>
    <w:rsid w:val="00891B44"/>
    <w:rsid w:val="00891F96"/>
    <w:rsid w:val="00893115"/>
    <w:rsid w:val="008937A3"/>
    <w:rsid w:val="00893AF9"/>
    <w:rsid w:val="00893B65"/>
    <w:rsid w:val="00895069"/>
    <w:rsid w:val="008955A4"/>
    <w:rsid w:val="0089565B"/>
    <w:rsid w:val="00895FD3"/>
    <w:rsid w:val="008969C0"/>
    <w:rsid w:val="00896BA6"/>
    <w:rsid w:val="00896D68"/>
    <w:rsid w:val="00897DE9"/>
    <w:rsid w:val="008A025C"/>
    <w:rsid w:val="008A0833"/>
    <w:rsid w:val="008A1635"/>
    <w:rsid w:val="008A3B82"/>
    <w:rsid w:val="008A51DD"/>
    <w:rsid w:val="008A5C1B"/>
    <w:rsid w:val="008A7160"/>
    <w:rsid w:val="008A7AB8"/>
    <w:rsid w:val="008A7AB9"/>
    <w:rsid w:val="008B03E1"/>
    <w:rsid w:val="008B061C"/>
    <w:rsid w:val="008B07FA"/>
    <w:rsid w:val="008B0AC4"/>
    <w:rsid w:val="008B0E7E"/>
    <w:rsid w:val="008B1A8C"/>
    <w:rsid w:val="008B2F72"/>
    <w:rsid w:val="008B3061"/>
    <w:rsid w:val="008B3755"/>
    <w:rsid w:val="008B43C5"/>
    <w:rsid w:val="008B447C"/>
    <w:rsid w:val="008B4614"/>
    <w:rsid w:val="008B4A6B"/>
    <w:rsid w:val="008B7616"/>
    <w:rsid w:val="008C0292"/>
    <w:rsid w:val="008C07F0"/>
    <w:rsid w:val="008C16B9"/>
    <w:rsid w:val="008C18BC"/>
    <w:rsid w:val="008C1DA4"/>
    <w:rsid w:val="008C3020"/>
    <w:rsid w:val="008C5CD0"/>
    <w:rsid w:val="008C67D2"/>
    <w:rsid w:val="008C6AF1"/>
    <w:rsid w:val="008C7317"/>
    <w:rsid w:val="008D0B76"/>
    <w:rsid w:val="008D1030"/>
    <w:rsid w:val="008D1BC8"/>
    <w:rsid w:val="008D2A27"/>
    <w:rsid w:val="008D2B7E"/>
    <w:rsid w:val="008D3539"/>
    <w:rsid w:val="008D3AD3"/>
    <w:rsid w:val="008D42BE"/>
    <w:rsid w:val="008D4841"/>
    <w:rsid w:val="008D5395"/>
    <w:rsid w:val="008D5E37"/>
    <w:rsid w:val="008D6174"/>
    <w:rsid w:val="008D69C8"/>
    <w:rsid w:val="008D7194"/>
    <w:rsid w:val="008D779F"/>
    <w:rsid w:val="008D794F"/>
    <w:rsid w:val="008D7B74"/>
    <w:rsid w:val="008E157F"/>
    <w:rsid w:val="008E2B2D"/>
    <w:rsid w:val="008E32B4"/>
    <w:rsid w:val="008E42D7"/>
    <w:rsid w:val="008E5510"/>
    <w:rsid w:val="008E7CF6"/>
    <w:rsid w:val="008F0780"/>
    <w:rsid w:val="008F0891"/>
    <w:rsid w:val="008F1792"/>
    <w:rsid w:val="008F21AA"/>
    <w:rsid w:val="008F2608"/>
    <w:rsid w:val="008F2627"/>
    <w:rsid w:val="008F2967"/>
    <w:rsid w:val="008F2995"/>
    <w:rsid w:val="008F3061"/>
    <w:rsid w:val="008F313E"/>
    <w:rsid w:val="008F3CAA"/>
    <w:rsid w:val="008F42F8"/>
    <w:rsid w:val="008F4A1A"/>
    <w:rsid w:val="008F52F7"/>
    <w:rsid w:val="008F5E6D"/>
    <w:rsid w:val="008F67A0"/>
    <w:rsid w:val="008F6CBF"/>
    <w:rsid w:val="00900194"/>
    <w:rsid w:val="00902E9E"/>
    <w:rsid w:val="0090450D"/>
    <w:rsid w:val="0090467D"/>
    <w:rsid w:val="00905777"/>
    <w:rsid w:val="00905B18"/>
    <w:rsid w:val="009065AA"/>
    <w:rsid w:val="00906F2C"/>
    <w:rsid w:val="009109A6"/>
    <w:rsid w:val="00910C76"/>
    <w:rsid w:val="00912AE3"/>
    <w:rsid w:val="0091463D"/>
    <w:rsid w:val="009175F9"/>
    <w:rsid w:val="00917CAB"/>
    <w:rsid w:val="009208D1"/>
    <w:rsid w:val="00922054"/>
    <w:rsid w:val="009237BE"/>
    <w:rsid w:val="00923AF2"/>
    <w:rsid w:val="00924333"/>
    <w:rsid w:val="009247D9"/>
    <w:rsid w:val="00925988"/>
    <w:rsid w:val="00926658"/>
    <w:rsid w:val="00926BC8"/>
    <w:rsid w:val="00930691"/>
    <w:rsid w:val="00930BCE"/>
    <w:rsid w:val="00931AD1"/>
    <w:rsid w:val="00931C00"/>
    <w:rsid w:val="00931E72"/>
    <w:rsid w:val="00931FF0"/>
    <w:rsid w:val="00933E40"/>
    <w:rsid w:val="00934A0F"/>
    <w:rsid w:val="009355B3"/>
    <w:rsid w:val="0093630E"/>
    <w:rsid w:val="00936833"/>
    <w:rsid w:val="00936AA1"/>
    <w:rsid w:val="00937E31"/>
    <w:rsid w:val="00937E9B"/>
    <w:rsid w:val="00940286"/>
    <w:rsid w:val="00941473"/>
    <w:rsid w:val="00941C81"/>
    <w:rsid w:val="0094253C"/>
    <w:rsid w:val="0094443E"/>
    <w:rsid w:val="00944F1B"/>
    <w:rsid w:val="00944FBD"/>
    <w:rsid w:val="009466C2"/>
    <w:rsid w:val="00950394"/>
    <w:rsid w:val="009521D2"/>
    <w:rsid w:val="009526FB"/>
    <w:rsid w:val="009529A5"/>
    <w:rsid w:val="00953A42"/>
    <w:rsid w:val="00954CD2"/>
    <w:rsid w:val="00955EE4"/>
    <w:rsid w:val="009564ED"/>
    <w:rsid w:val="0095694A"/>
    <w:rsid w:val="00956E91"/>
    <w:rsid w:val="00956F14"/>
    <w:rsid w:val="00957840"/>
    <w:rsid w:val="009604D9"/>
    <w:rsid w:val="00961988"/>
    <w:rsid w:val="009619DE"/>
    <w:rsid w:val="00961A5F"/>
    <w:rsid w:val="00961D9A"/>
    <w:rsid w:val="009626FB"/>
    <w:rsid w:val="0096273A"/>
    <w:rsid w:val="00962D36"/>
    <w:rsid w:val="0096500E"/>
    <w:rsid w:val="0096536D"/>
    <w:rsid w:val="009653A6"/>
    <w:rsid w:val="009653D4"/>
    <w:rsid w:val="0096650E"/>
    <w:rsid w:val="0096656A"/>
    <w:rsid w:val="0096714C"/>
    <w:rsid w:val="0096730D"/>
    <w:rsid w:val="00967C6F"/>
    <w:rsid w:val="009720D4"/>
    <w:rsid w:val="0097250C"/>
    <w:rsid w:val="0097258D"/>
    <w:rsid w:val="00973A5D"/>
    <w:rsid w:val="00973F19"/>
    <w:rsid w:val="00975544"/>
    <w:rsid w:val="00975862"/>
    <w:rsid w:val="00975E5F"/>
    <w:rsid w:val="00976B3F"/>
    <w:rsid w:val="00976FDF"/>
    <w:rsid w:val="00977730"/>
    <w:rsid w:val="009809AF"/>
    <w:rsid w:val="0098169E"/>
    <w:rsid w:val="0098178F"/>
    <w:rsid w:val="009819F9"/>
    <w:rsid w:val="00981A0A"/>
    <w:rsid w:val="00981EA1"/>
    <w:rsid w:val="009821B6"/>
    <w:rsid w:val="00983114"/>
    <w:rsid w:val="009836DB"/>
    <w:rsid w:val="00983889"/>
    <w:rsid w:val="009840A0"/>
    <w:rsid w:val="00984762"/>
    <w:rsid w:val="0098604E"/>
    <w:rsid w:val="009863D6"/>
    <w:rsid w:val="00986B5A"/>
    <w:rsid w:val="00987164"/>
    <w:rsid w:val="00992337"/>
    <w:rsid w:val="0099254F"/>
    <w:rsid w:val="0099269B"/>
    <w:rsid w:val="00992A8E"/>
    <w:rsid w:val="00992B25"/>
    <w:rsid w:val="00993ED9"/>
    <w:rsid w:val="0099540B"/>
    <w:rsid w:val="00996837"/>
    <w:rsid w:val="009A0256"/>
    <w:rsid w:val="009A0AA1"/>
    <w:rsid w:val="009A198A"/>
    <w:rsid w:val="009A20FB"/>
    <w:rsid w:val="009A2788"/>
    <w:rsid w:val="009A3E2B"/>
    <w:rsid w:val="009A4EA0"/>
    <w:rsid w:val="009A5548"/>
    <w:rsid w:val="009A5D61"/>
    <w:rsid w:val="009A5E0B"/>
    <w:rsid w:val="009B00C3"/>
    <w:rsid w:val="009B080B"/>
    <w:rsid w:val="009B28C4"/>
    <w:rsid w:val="009B3688"/>
    <w:rsid w:val="009B3C22"/>
    <w:rsid w:val="009B4BF3"/>
    <w:rsid w:val="009B6C5E"/>
    <w:rsid w:val="009B6F54"/>
    <w:rsid w:val="009C1E57"/>
    <w:rsid w:val="009C3232"/>
    <w:rsid w:val="009C360B"/>
    <w:rsid w:val="009C361E"/>
    <w:rsid w:val="009C3B4E"/>
    <w:rsid w:val="009C3C17"/>
    <w:rsid w:val="009C4290"/>
    <w:rsid w:val="009C49CC"/>
    <w:rsid w:val="009C4AC7"/>
    <w:rsid w:val="009C746F"/>
    <w:rsid w:val="009C754D"/>
    <w:rsid w:val="009C7738"/>
    <w:rsid w:val="009C79AD"/>
    <w:rsid w:val="009D0864"/>
    <w:rsid w:val="009D103D"/>
    <w:rsid w:val="009D121C"/>
    <w:rsid w:val="009D1D97"/>
    <w:rsid w:val="009D1DCD"/>
    <w:rsid w:val="009D2BD1"/>
    <w:rsid w:val="009D2E7A"/>
    <w:rsid w:val="009D3216"/>
    <w:rsid w:val="009D3812"/>
    <w:rsid w:val="009D384A"/>
    <w:rsid w:val="009D3CE7"/>
    <w:rsid w:val="009D3DD4"/>
    <w:rsid w:val="009D5B84"/>
    <w:rsid w:val="009D5F87"/>
    <w:rsid w:val="009D720F"/>
    <w:rsid w:val="009E011B"/>
    <w:rsid w:val="009E0372"/>
    <w:rsid w:val="009E03D8"/>
    <w:rsid w:val="009E15F6"/>
    <w:rsid w:val="009E1D70"/>
    <w:rsid w:val="009E403D"/>
    <w:rsid w:val="009E59AD"/>
    <w:rsid w:val="009E68A8"/>
    <w:rsid w:val="009E7183"/>
    <w:rsid w:val="009E74AE"/>
    <w:rsid w:val="009E7975"/>
    <w:rsid w:val="009E7BC0"/>
    <w:rsid w:val="009F028C"/>
    <w:rsid w:val="009F1731"/>
    <w:rsid w:val="009F1936"/>
    <w:rsid w:val="009F1C97"/>
    <w:rsid w:val="009F2CF1"/>
    <w:rsid w:val="009F35B8"/>
    <w:rsid w:val="009F3C96"/>
    <w:rsid w:val="009F3E86"/>
    <w:rsid w:val="009F4C2E"/>
    <w:rsid w:val="009F5EAE"/>
    <w:rsid w:val="009F5FAB"/>
    <w:rsid w:val="009F7254"/>
    <w:rsid w:val="009F794E"/>
    <w:rsid w:val="00A00181"/>
    <w:rsid w:val="00A0071F"/>
    <w:rsid w:val="00A01011"/>
    <w:rsid w:val="00A02970"/>
    <w:rsid w:val="00A02F87"/>
    <w:rsid w:val="00A032AD"/>
    <w:rsid w:val="00A038FC"/>
    <w:rsid w:val="00A03964"/>
    <w:rsid w:val="00A0398B"/>
    <w:rsid w:val="00A03FB3"/>
    <w:rsid w:val="00A04A88"/>
    <w:rsid w:val="00A055CF"/>
    <w:rsid w:val="00A0697F"/>
    <w:rsid w:val="00A06A05"/>
    <w:rsid w:val="00A06FC8"/>
    <w:rsid w:val="00A073EC"/>
    <w:rsid w:val="00A101B4"/>
    <w:rsid w:val="00A1034C"/>
    <w:rsid w:val="00A108AF"/>
    <w:rsid w:val="00A14185"/>
    <w:rsid w:val="00A14917"/>
    <w:rsid w:val="00A159F2"/>
    <w:rsid w:val="00A15B99"/>
    <w:rsid w:val="00A15BD8"/>
    <w:rsid w:val="00A161AF"/>
    <w:rsid w:val="00A17E43"/>
    <w:rsid w:val="00A20A85"/>
    <w:rsid w:val="00A2261D"/>
    <w:rsid w:val="00A2268A"/>
    <w:rsid w:val="00A23044"/>
    <w:rsid w:val="00A232B9"/>
    <w:rsid w:val="00A23829"/>
    <w:rsid w:val="00A257F9"/>
    <w:rsid w:val="00A258A0"/>
    <w:rsid w:val="00A25C77"/>
    <w:rsid w:val="00A26961"/>
    <w:rsid w:val="00A274A5"/>
    <w:rsid w:val="00A30A6D"/>
    <w:rsid w:val="00A30E5C"/>
    <w:rsid w:val="00A3112F"/>
    <w:rsid w:val="00A31ECB"/>
    <w:rsid w:val="00A33B86"/>
    <w:rsid w:val="00A34E80"/>
    <w:rsid w:val="00A35075"/>
    <w:rsid w:val="00A3607C"/>
    <w:rsid w:val="00A36B12"/>
    <w:rsid w:val="00A376BF"/>
    <w:rsid w:val="00A4012E"/>
    <w:rsid w:val="00A4090E"/>
    <w:rsid w:val="00A41166"/>
    <w:rsid w:val="00A42696"/>
    <w:rsid w:val="00A430E3"/>
    <w:rsid w:val="00A434A2"/>
    <w:rsid w:val="00A43683"/>
    <w:rsid w:val="00A44C10"/>
    <w:rsid w:val="00A44D4E"/>
    <w:rsid w:val="00A44DA3"/>
    <w:rsid w:val="00A479BC"/>
    <w:rsid w:val="00A47CF4"/>
    <w:rsid w:val="00A50230"/>
    <w:rsid w:val="00A50527"/>
    <w:rsid w:val="00A5060E"/>
    <w:rsid w:val="00A50E6C"/>
    <w:rsid w:val="00A5121A"/>
    <w:rsid w:val="00A519FD"/>
    <w:rsid w:val="00A52CA6"/>
    <w:rsid w:val="00A542D8"/>
    <w:rsid w:val="00A54C94"/>
    <w:rsid w:val="00A54D41"/>
    <w:rsid w:val="00A55436"/>
    <w:rsid w:val="00A560D7"/>
    <w:rsid w:val="00A56338"/>
    <w:rsid w:val="00A566BA"/>
    <w:rsid w:val="00A56B6B"/>
    <w:rsid w:val="00A570A4"/>
    <w:rsid w:val="00A602BF"/>
    <w:rsid w:val="00A624F6"/>
    <w:rsid w:val="00A626AE"/>
    <w:rsid w:val="00A642CD"/>
    <w:rsid w:val="00A646A1"/>
    <w:rsid w:val="00A64BDE"/>
    <w:rsid w:val="00A65F62"/>
    <w:rsid w:val="00A66022"/>
    <w:rsid w:val="00A66085"/>
    <w:rsid w:val="00A66AE3"/>
    <w:rsid w:val="00A7046C"/>
    <w:rsid w:val="00A704B5"/>
    <w:rsid w:val="00A70CD2"/>
    <w:rsid w:val="00A70D7A"/>
    <w:rsid w:val="00A70D9B"/>
    <w:rsid w:val="00A71043"/>
    <w:rsid w:val="00A714E1"/>
    <w:rsid w:val="00A71B7E"/>
    <w:rsid w:val="00A71BAB"/>
    <w:rsid w:val="00A72F05"/>
    <w:rsid w:val="00A74203"/>
    <w:rsid w:val="00A74AB8"/>
    <w:rsid w:val="00A74B54"/>
    <w:rsid w:val="00A76F46"/>
    <w:rsid w:val="00A7729E"/>
    <w:rsid w:val="00A77842"/>
    <w:rsid w:val="00A80030"/>
    <w:rsid w:val="00A80D16"/>
    <w:rsid w:val="00A81CEC"/>
    <w:rsid w:val="00A8241B"/>
    <w:rsid w:val="00A825D0"/>
    <w:rsid w:val="00A82724"/>
    <w:rsid w:val="00A83B1A"/>
    <w:rsid w:val="00A840BD"/>
    <w:rsid w:val="00A84252"/>
    <w:rsid w:val="00A8450A"/>
    <w:rsid w:val="00A84BDD"/>
    <w:rsid w:val="00A85EC6"/>
    <w:rsid w:val="00A85F75"/>
    <w:rsid w:val="00A87145"/>
    <w:rsid w:val="00A87263"/>
    <w:rsid w:val="00A905D5"/>
    <w:rsid w:val="00A92F0E"/>
    <w:rsid w:val="00A9313C"/>
    <w:rsid w:val="00A93D9A"/>
    <w:rsid w:val="00A948D1"/>
    <w:rsid w:val="00A94913"/>
    <w:rsid w:val="00A94C05"/>
    <w:rsid w:val="00A95B0E"/>
    <w:rsid w:val="00A95F89"/>
    <w:rsid w:val="00A96AF8"/>
    <w:rsid w:val="00A9703B"/>
    <w:rsid w:val="00AA1ECD"/>
    <w:rsid w:val="00AA282B"/>
    <w:rsid w:val="00AA2D9C"/>
    <w:rsid w:val="00AA3890"/>
    <w:rsid w:val="00AA4327"/>
    <w:rsid w:val="00AA435E"/>
    <w:rsid w:val="00AA454F"/>
    <w:rsid w:val="00AA4936"/>
    <w:rsid w:val="00AA57A8"/>
    <w:rsid w:val="00AA5C66"/>
    <w:rsid w:val="00AA5FC1"/>
    <w:rsid w:val="00AA71F6"/>
    <w:rsid w:val="00AA793E"/>
    <w:rsid w:val="00AB00E9"/>
    <w:rsid w:val="00AB1E79"/>
    <w:rsid w:val="00AB2227"/>
    <w:rsid w:val="00AB3051"/>
    <w:rsid w:val="00AB34D3"/>
    <w:rsid w:val="00AB384B"/>
    <w:rsid w:val="00AB3E70"/>
    <w:rsid w:val="00AB5065"/>
    <w:rsid w:val="00AB5249"/>
    <w:rsid w:val="00AB531D"/>
    <w:rsid w:val="00AC1413"/>
    <w:rsid w:val="00AC1756"/>
    <w:rsid w:val="00AC1B6F"/>
    <w:rsid w:val="00AC1FBA"/>
    <w:rsid w:val="00AC2113"/>
    <w:rsid w:val="00AC2429"/>
    <w:rsid w:val="00AC2560"/>
    <w:rsid w:val="00AC38D3"/>
    <w:rsid w:val="00AC3D9D"/>
    <w:rsid w:val="00AC4684"/>
    <w:rsid w:val="00AC4D2A"/>
    <w:rsid w:val="00AC52B8"/>
    <w:rsid w:val="00AC5E35"/>
    <w:rsid w:val="00AC63E4"/>
    <w:rsid w:val="00AC6E60"/>
    <w:rsid w:val="00AC77AE"/>
    <w:rsid w:val="00AD1B18"/>
    <w:rsid w:val="00AD1F85"/>
    <w:rsid w:val="00AD2155"/>
    <w:rsid w:val="00AD2512"/>
    <w:rsid w:val="00AD2957"/>
    <w:rsid w:val="00AD434B"/>
    <w:rsid w:val="00AD445E"/>
    <w:rsid w:val="00AD53FA"/>
    <w:rsid w:val="00AD5C5E"/>
    <w:rsid w:val="00AD6A42"/>
    <w:rsid w:val="00AD7311"/>
    <w:rsid w:val="00AD7C7D"/>
    <w:rsid w:val="00AE024D"/>
    <w:rsid w:val="00AE0B7F"/>
    <w:rsid w:val="00AE12B6"/>
    <w:rsid w:val="00AE140D"/>
    <w:rsid w:val="00AE1E14"/>
    <w:rsid w:val="00AE3406"/>
    <w:rsid w:val="00AE3BB0"/>
    <w:rsid w:val="00AE45D5"/>
    <w:rsid w:val="00AE466D"/>
    <w:rsid w:val="00AE47B8"/>
    <w:rsid w:val="00AE5265"/>
    <w:rsid w:val="00AE592D"/>
    <w:rsid w:val="00AE5BCC"/>
    <w:rsid w:val="00AE5C25"/>
    <w:rsid w:val="00AE5D80"/>
    <w:rsid w:val="00AE5EBF"/>
    <w:rsid w:val="00AE6984"/>
    <w:rsid w:val="00AE73A1"/>
    <w:rsid w:val="00AE7A3A"/>
    <w:rsid w:val="00AF0836"/>
    <w:rsid w:val="00AF0EB0"/>
    <w:rsid w:val="00AF1D2F"/>
    <w:rsid w:val="00AF1EEE"/>
    <w:rsid w:val="00AF2C09"/>
    <w:rsid w:val="00AF31B0"/>
    <w:rsid w:val="00AF44C7"/>
    <w:rsid w:val="00AF578E"/>
    <w:rsid w:val="00AF69EE"/>
    <w:rsid w:val="00AF71F4"/>
    <w:rsid w:val="00B0074F"/>
    <w:rsid w:val="00B013BD"/>
    <w:rsid w:val="00B013D5"/>
    <w:rsid w:val="00B01677"/>
    <w:rsid w:val="00B01CF8"/>
    <w:rsid w:val="00B062A6"/>
    <w:rsid w:val="00B062B3"/>
    <w:rsid w:val="00B06AF1"/>
    <w:rsid w:val="00B06B39"/>
    <w:rsid w:val="00B06D20"/>
    <w:rsid w:val="00B07AEA"/>
    <w:rsid w:val="00B07C6D"/>
    <w:rsid w:val="00B102B3"/>
    <w:rsid w:val="00B10C3C"/>
    <w:rsid w:val="00B10EED"/>
    <w:rsid w:val="00B10FE1"/>
    <w:rsid w:val="00B119ED"/>
    <w:rsid w:val="00B126A6"/>
    <w:rsid w:val="00B126D0"/>
    <w:rsid w:val="00B12A53"/>
    <w:rsid w:val="00B12B9A"/>
    <w:rsid w:val="00B14728"/>
    <w:rsid w:val="00B14E87"/>
    <w:rsid w:val="00B15005"/>
    <w:rsid w:val="00B150BE"/>
    <w:rsid w:val="00B15762"/>
    <w:rsid w:val="00B165CA"/>
    <w:rsid w:val="00B168BE"/>
    <w:rsid w:val="00B16C01"/>
    <w:rsid w:val="00B17C3F"/>
    <w:rsid w:val="00B206BF"/>
    <w:rsid w:val="00B209D9"/>
    <w:rsid w:val="00B21759"/>
    <w:rsid w:val="00B22529"/>
    <w:rsid w:val="00B229E1"/>
    <w:rsid w:val="00B237E2"/>
    <w:rsid w:val="00B23A2A"/>
    <w:rsid w:val="00B23A48"/>
    <w:rsid w:val="00B24555"/>
    <w:rsid w:val="00B24AB1"/>
    <w:rsid w:val="00B251D5"/>
    <w:rsid w:val="00B265BC"/>
    <w:rsid w:val="00B269DE"/>
    <w:rsid w:val="00B2749A"/>
    <w:rsid w:val="00B30EB5"/>
    <w:rsid w:val="00B30EC0"/>
    <w:rsid w:val="00B31C15"/>
    <w:rsid w:val="00B31E1F"/>
    <w:rsid w:val="00B322D5"/>
    <w:rsid w:val="00B3237C"/>
    <w:rsid w:val="00B333FE"/>
    <w:rsid w:val="00B3470F"/>
    <w:rsid w:val="00B36AF5"/>
    <w:rsid w:val="00B36B2C"/>
    <w:rsid w:val="00B36FCC"/>
    <w:rsid w:val="00B415AC"/>
    <w:rsid w:val="00B4248D"/>
    <w:rsid w:val="00B42A9B"/>
    <w:rsid w:val="00B449CC"/>
    <w:rsid w:val="00B44D10"/>
    <w:rsid w:val="00B45A45"/>
    <w:rsid w:val="00B4627B"/>
    <w:rsid w:val="00B46E0A"/>
    <w:rsid w:val="00B507EF"/>
    <w:rsid w:val="00B52559"/>
    <w:rsid w:val="00B52723"/>
    <w:rsid w:val="00B532A8"/>
    <w:rsid w:val="00B54289"/>
    <w:rsid w:val="00B54638"/>
    <w:rsid w:val="00B551F7"/>
    <w:rsid w:val="00B5686D"/>
    <w:rsid w:val="00B57988"/>
    <w:rsid w:val="00B57A83"/>
    <w:rsid w:val="00B57DF6"/>
    <w:rsid w:val="00B60B53"/>
    <w:rsid w:val="00B61694"/>
    <w:rsid w:val="00B6178E"/>
    <w:rsid w:val="00B621CC"/>
    <w:rsid w:val="00B6242D"/>
    <w:rsid w:val="00B64242"/>
    <w:rsid w:val="00B643AF"/>
    <w:rsid w:val="00B649DC"/>
    <w:rsid w:val="00B64ABB"/>
    <w:rsid w:val="00B64BA8"/>
    <w:rsid w:val="00B650A1"/>
    <w:rsid w:val="00B654FE"/>
    <w:rsid w:val="00B658CE"/>
    <w:rsid w:val="00B65B85"/>
    <w:rsid w:val="00B65C31"/>
    <w:rsid w:val="00B66501"/>
    <w:rsid w:val="00B67047"/>
    <w:rsid w:val="00B677DF"/>
    <w:rsid w:val="00B67869"/>
    <w:rsid w:val="00B703D6"/>
    <w:rsid w:val="00B7042B"/>
    <w:rsid w:val="00B70940"/>
    <w:rsid w:val="00B70CCB"/>
    <w:rsid w:val="00B70EEC"/>
    <w:rsid w:val="00B710F8"/>
    <w:rsid w:val="00B738F1"/>
    <w:rsid w:val="00B73C9B"/>
    <w:rsid w:val="00B73CE1"/>
    <w:rsid w:val="00B7424E"/>
    <w:rsid w:val="00B76968"/>
    <w:rsid w:val="00B7718B"/>
    <w:rsid w:val="00B773EC"/>
    <w:rsid w:val="00B77C51"/>
    <w:rsid w:val="00B8066E"/>
    <w:rsid w:val="00B80B9F"/>
    <w:rsid w:val="00B81AF1"/>
    <w:rsid w:val="00B8253C"/>
    <w:rsid w:val="00B82A85"/>
    <w:rsid w:val="00B82FC7"/>
    <w:rsid w:val="00B8354A"/>
    <w:rsid w:val="00B83582"/>
    <w:rsid w:val="00B84C57"/>
    <w:rsid w:val="00B854D7"/>
    <w:rsid w:val="00B86B8C"/>
    <w:rsid w:val="00B870EF"/>
    <w:rsid w:val="00B875B2"/>
    <w:rsid w:val="00B87616"/>
    <w:rsid w:val="00B879CC"/>
    <w:rsid w:val="00B90AFD"/>
    <w:rsid w:val="00B90D4F"/>
    <w:rsid w:val="00B94618"/>
    <w:rsid w:val="00B94CA0"/>
    <w:rsid w:val="00B974C0"/>
    <w:rsid w:val="00BA06C6"/>
    <w:rsid w:val="00BA1049"/>
    <w:rsid w:val="00BA1DA7"/>
    <w:rsid w:val="00BA2623"/>
    <w:rsid w:val="00BA266D"/>
    <w:rsid w:val="00BA2B5A"/>
    <w:rsid w:val="00BA3753"/>
    <w:rsid w:val="00BA52D2"/>
    <w:rsid w:val="00BA5829"/>
    <w:rsid w:val="00BA6077"/>
    <w:rsid w:val="00BA63F3"/>
    <w:rsid w:val="00BA67A3"/>
    <w:rsid w:val="00BA7D12"/>
    <w:rsid w:val="00BB0653"/>
    <w:rsid w:val="00BB06A7"/>
    <w:rsid w:val="00BB0DF7"/>
    <w:rsid w:val="00BB21A1"/>
    <w:rsid w:val="00BB242C"/>
    <w:rsid w:val="00BB24CC"/>
    <w:rsid w:val="00BB2B30"/>
    <w:rsid w:val="00BB2E85"/>
    <w:rsid w:val="00BB3043"/>
    <w:rsid w:val="00BB39CE"/>
    <w:rsid w:val="00BB42F5"/>
    <w:rsid w:val="00BB4CD6"/>
    <w:rsid w:val="00BB64AA"/>
    <w:rsid w:val="00BB6AA4"/>
    <w:rsid w:val="00BB7181"/>
    <w:rsid w:val="00BB7A73"/>
    <w:rsid w:val="00BB7BCE"/>
    <w:rsid w:val="00BB7F9E"/>
    <w:rsid w:val="00BC1110"/>
    <w:rsid w:val="00BC1204"/>
    <w:rsid w:val="00BC1535"/>
    <w:rsid w:val="00BC160E"/>
    <w:rsid w:val="00BC20E6"/>
    <w:rsid w:val="00BC2554"/>
    <w:rsid w:val="00BC28EE"/>
    <w:rsid w:val="00BC2E8E"/>
    <w:rsid w:val="00BC3B30"/>
    <w:rsid w:val="00BC4394"/>
    <w:rsid w:val="00BC4BAF"/>
    <w:rsid w:val="00BC5A6A"/>
    <w:rsid w:val="00BC761F"/>
    <w:rsid w:val="00BC7A43"/>
    <w:rsid w:val="00BC7A9A"/>
    <w:rsid w:val="00BC7AE5"/>
    <w:rsid w:val="00BD0513"/>
    <w:rsid w:val="00BD0E50"/>
    <w:rsid w:val="00BD10E3"/>
    <w:rsid w:val="00BD1E62"/>
    <w:rsid w:val="00BD3F1E"/>
    <w:rsid w:val="00BD592E"/>
    <w:rsid w:val="00BD6027"/>
    <w:rsid w:val="00BD7D54"/>
    <w:rsid w:val="00BE01E9"/>
    <w:rsid w:val="00BE0527"/>
    <w:rsid w:val="00BE14BC"/>
    <w:rsid w:val="00BE19E1"/>
    <w:rsid w:val="00BE2140"/>
    <w:rsid w:val="00BE390C"/>
    <w:rsid w:val="00BE4719"/>
    <w:rsid w:val="00BE4859"/>
    <w:rsid w:val="00BE507A"/>
    <w:rsid w:val="00BE5327"/>
    <w:rsid w:val="00BE5600"/>
    <w:rsid w:val="00BE5D6D"/>
    <w:rsid w:val="00BE5DD1"/>
    <w:rsid w:val="00BE614D"/>
    <w:rsid w:val="00BE65B9"/>
    <w:rsid w:val="00BE75A4"/>
    <w:rsid w:val="00BF010E"/>
    <w:rsid w:val="00BF0B7D"/>
    <w:rsid w:val="00BF0F55"/>
    <w:rsid w:val="00BF1414"/>
    <w:rsid w:val="00BF190C"/>
    <w:rsid w:val="00BF29C5"/>
    <w:rsid w:val="00BF3ECA"/>
    <w:rsid w:val="00BF404B"/>
    <w:rsid w:val="00BF4070"/>
    <w:rsid w:val="00BF4371"/>
    <w:rsid w:val="00BF4456"/>
    <w:rsid w:val="00BF5880"/>
    <w:rsid w:val="00BF60EC"/>
    <w:rsid w:val="00BF6ECB"/>
    <w:rsid w:val="00C002FC"/>
    <w:rsid w:val="00C00F33"/>
    <w:rsid w:val="00C0181C"/>
    <w:rsid w:val="00C019B8"/>
    <w:rsid w:val="00C01F10"/>
    <w:rsid w:val="00C02E33"/>
    <w:rsid w:val="00C04653"/>
    <w:rsid w:val="00C04C98"/>
    <w:rsid w:val="00C05003"/>
    <w:rsid w:val="00C05237"/>
    <w:rsid w:val="00C056D3"/>
    <w:rsid w:val="00C0586A"/>
    <w:rsid w:val="00C06051"/>
    <w:rsid w:val="00C063E6"/>
    <w:rsid w:val="00C06592"/>
    <w:rsid w:val="00C06EE2"/>
    <w:rsid w:val="00C07B82"/>
    <w:rsid w:val="00C07B88"/>
    <w:rsid w:val="00C106C6"/>
    <w:rsid w:val="00C10ECA"/>
    <w:rsid w:val="00C111EF"/>
    <w:rsid w:val="00C13E21"/>
    <w:rsid w:val="00C14309"/>
    <w:rsid w:val="00C145C9"/>
    <w:rsid w:val="00C14C81"/>
    <w:rsid w:val="00C14DDE"/>
    <w:rsid w:val="00C16041"/>
    <w:rsid w:val="00C200A4"/>
    <w:rsid w:val="00C205CB"/>
    <w:rsid w:val="00C2073C"/>
    <w:rsid w:val="00C21059"/>
    <w:rsid w:val="00C21369"/>
    <w:rsid w:val="00C219E6"/>
    <w:rsid w:val="00C22BE6"/>
    <w:rsid w:val="00C24DAE"/>
    <w:rsid w:val="00C24DF4"/>
    <w:rsid w:val="00C25B2B"/>
    <w:rsid w:val="00C2603D"/>
    <w:rsid w:val="00C27AB6"/>
    <w:rsid w:val="00C27AD6"/>
    <w:rsid w:val="00C27BD1"/>
    <w:rsid w:val="00C312C4"/>
    <w:rsid w:val="00C31926"/>
    <w:rsid w:val="00C3193E"/>
    <w:rsid w:val="00C31AA4"/>
    <w:rsid w:val="00C337D7"/>
    <w:rsid w:val="00C338C3"/>
    <w:rsid w:val="00C33C87"/>
    <w:rsid w:val="00C342B8"/>
    <w:rsid w:val="00C34366"/>
    <w:rsid w:val="00C3512E"/>
    <w:rsid w:val="00C35CA5"/>
    <w:rsid w:val="00C35EF8"/>
    <w:rsid w:val="00C364F8"/>
    <w:rsid w:val="00C36EA0"/>
    <w:rsid w:val="00C36ED7"/>
    <w:rsid w:val="00C373BB"/>
    <w:rsid w:val="00C41741"/>
    <w:rsid w:val="00C419E9"/>
    <w:rsid w:val="00C41B32"/>
    <w:rsid w:val="00C42401"/>
    <w:rsid w:val="00C42D5A"/>
    <w:rsid w:val="00C43531"/>
    <w:rsid w:val="00C437E3"/>
    <w:rsid w:val="00C448DC"/>
    <w:rsid w:val="00C44B0E"/>
    <w:rsid w:val="00C450A6"/>
    <w:rsid w:val="00C45BC9"/>
    <w:rsid w:val="00C46753"/>
    <w:rsid w:val="00C46A10"/>
    <w:rsid w:val="00C46CC6"/>
    <w:rsid w:val="00C46D88"/>
    <w:rsid w:val="00C473E8"/>
    <w:rsid w:val="00C474BF"/>
    <w:rsid w:val="00C47703"/>
    <w:rsid w:val="00C4776A"/>
    <w:rsid w:val="00C47DC6"/>
    <w:rsid w:val="00C5033F"/>
    <w:rsid w:val="00C50FC5"/>
    <w:rsid w:val="00C510A9"/>
    <w:rsid w:val="00C5165B"/>
    <w:rsid w:val="00C51EF9"/>
    <w:rsid w:val="00C5354A"/>
    <w:rsid w:val="00C539A1"/>
    <w:rsid w:val="00C53AAF"/>
    <w:rsid w:val="00C53C32"/>
    <w:rsid w:val="00C558F5"/>
    <w:rsid w:val="00C568D6"/>
    <w:rsid w:val="00C57E6D"/>
    <w:rsid w:val="00C57F4E"/>
    <w:rsid w:val="00C600C5"/>
    <w:rsid w:val="00C60286"/>
    <w:rsid w:val="00C62881"/>
    <w:rsid w:val="00C628F9"/>
    <w:rsid w:val="00C62B3A"/>
    <w:rsid w:val="00C631CF"/>
    <w:rsid w:val="00C63446"/>
    <w:rsid w:val="00C64681"/>
    <w:rsid w:val="00C64D70"/>
    <w:rsid w:val="00C64EA8"/>
    <w:rsid w:val="00C654E5"/>
    <w:rsid w:val="00C65D53"/>
    <w:rsid w:val="00C66482"/>
    <w:rsid w:val="00C6684B"/>
    <w:rsid w:val="00C66A79"/>
    <w:rsid w:val="00C70217"/>
    <w:rsid w:val="00C70286"/>
    <w:rsid w:val="00C70C1F"/>
    <w:rsid w:val="00C7198B"/>
    <w:rsid w:val="00C73D2B"/>
    <w:rsid w:val="00C745E2"/>
    <w:rsid w:val="00C74632"/>
    <w:rsid w:val="00C7602A"/>
    <w:rsid w:val="00C763FC"/>
    <w:rsid w:val="00C76AD3"/>
    <w:rsid w:val="00C76E76"/>
    <w:rsid w:val="00C770D0"/>
    <w:rsid w:val="00C77376"/>
    <w:rsid w:val="00C77EDA"/>
    <w:rsid w:val="00C8029C"/>
    <w:rsid w:val="00C8284A"/>
    <w:rsid w:val="00C82859"/>
    <w:rsid w:val="00C82CED"/>
    <w:rsid w:val="00C83611"/>
    <w:rsid w:val="00C850C2"/>
    <w:rsid w:val="00C85500"/>
    <w:rsid w:val="00C8688A"/>
    <w:rsid w:val="00C86F72"/>
    <w:rsid w:val="00C87357"/>
    <w:rsid w:val="00C90406"/>
    <w:rsid w:val="00C91172"/>
    <w:rsid w:val="00C91616"/>
    <w:rsid w:val="00C9450F"/>
    <w:rsid w:val="00C9524B"/>
    <w:rsid w:val="00C95D74"/>
    <w:rsid w:val="00C96241"/>
    <w:rsid w:val="00C96A07"/>
    <w:rsid w:val="00C96C67"/>
    <w:rsid w:val="00C96CA2"/>
    <w:rsid w:val="00C975F9"/>
    <w:rsid w:val="00C97FF2"/>
    <w:rsid w:val="00CA07A2"/>
    <w:rsid w:val="00CA0E30"/>
    <w:rsid w:val="00CA1AB5"/>
    <w:rsid w:val="00CA1C57"/>
    <w:rsid w:val="00CA2DE3"/>
    <w:rsid w:val="00CA411F"/>
    <w:rsid w:val="00CA5E6D"/>
    <w:rsid w:val="00CA639F"/>
    <w:rsid w:val="00CA7091"/>
    <w:rsid w:val="00CA73FA"/>
    <w:rsid w:val="00CA74F4"/>
    <w:rsid w:val="00CA7B36"/>
    <w:rsid w:val="00CA7C5A"/>
    <w:rsid w:val="00CB0376"/>
    <w:rsid w:val="00CB09ED"/>
    <w:rsid w:val="00CB159E"/>
    <w:rsid w:val="00CB1882"/>
    <w:rsid w:val="00CB2571"/>
    <w:rsid w:val="00CB2D4C"/>
    <w:rsid w:val="00CB323B"/>
    <w:rsid w:val="00CB3A6D"/>
    <w:rsid w:val="00CB4391"/>
    <w:rsid w:val="00CB4C81"/>
    <w:rsid w:val="00CB4CF1"/>
    <w:rsid w:val="00CB5359"/>
    <w:rsid w:val="00CB58CD"/>
    <w:rsid w:val="00CB5F39"/>
    <w:rsid w:val="00CB5FAD"/>
    <w:rsid w:val="00CB63AD"/>
    <w:rsid w:val="00CB7DA5"/>
    <w:rsid w:val="00CC0C09"/>
    <w:rsid w:val="00CC1A11"/>
    <w:rsid w:val="00CC1D62"/>
    <w:rsid w:val="00CC2866"/>
    <w:rsid w:val="00CC4804"/>
    <w:rsid w:val="00CC4B57"/>
    <w:rsid w:val="00CC5E0B"/>
    <w:rsid w:val="00CC786C"/>
    <w:rsid w:val="00CC7EEE"/>
    <w:rsid w:val="00CD044D"/>
    <w:rsid w:val="00CD0B78"/>
    <w:rsid w:val="00CD1283"/>
    <w:rsid w:val="00CD31F7"/>
    <w:rsid w:val="00CD36A4"/>
    <w:rsid w:val="00CD4613"/>
    <w:rsid w:val="00CD76FF"/>
    <w:rsid w:val="00CE1C54"/>
    <w:rsid w:val="00CE1CA8"/>
    <w:rsid w:val="00CE4D22"/>
    <w:rsid w:val="00CE4E76"/>
    <w:rsid w:val="00CE4FC3"/>
    <w:rsid w:val="00CE5395"/>
    <w:rsid w:val="00CE5B7F"/>
    <w:rsid w:val="00CE6C01"/>
    <w:rsid w:val="00CE7A4A"/>
    <w:rsid w:val="00CF20AA"/>
    <w:rsid w:val="00CF3A3F"/>
    <w:rsid w:val="00CF4F38"/>
    <w:rsid w:val="00CF512E"/>
    <w:rsid w:val="00CF61E8"/>
    <w:rsid w:val="00CF669A"/>
    <w:rsid w:val="00D01498"/>
    <w:rsid w:val="00D01572"/>
    <w:rsid w:val="00D01E46"/>
    <w:rsid w:val="00D0259C"/>
    <w:rsid w:val="00D02963"/>
    <w:rsid w:val="00D02B4C"/>
    <w:rsid w:val="00D041C0"/>
    <w:rsid w:val="00D04EA7"/>
    <w:rsid w:val="00D056AF"/>
    <w:rsid w:val="00D059F9"/>
    <w:rsid w:val="00D065D7"/>
    <w:rsid w:val="00D06B38"/>
    <w:rsid w:val="00D07EB9"/>
    <w:rsid w:val="00D10C50"/>
    <w:rsid w:val="00D10D36"/>
    <w:rsid w:val="00D12A1A"/>
    <w:rsid w:val="00D12FB5"/>
    <w:rsid w:val="00D13797"/>
    <w:rsid w:val="00D14551"/>
    <w:rsid w:val="00D1483B"/>
    <w:rsid w:val="00D15B92"/>
    <w:rsid w:val="00D15E4F"/>
    <w:rsid w:val="00D160F3"/>
    <w:rsid w:val="00D176FE"/>
    <w:rsid w:val="00D20280"/>
    <w:rsid w:val="00D20409"/>
    <w:rsid w:val="00D20B26"/>
    <w:rsid w:val="00D220C5"/>
    <w:rsid w:val="00D24BD7"/>
    <w:rsid w:val="00D2542E"/>
    <w:rsid w:val="00D2589A"/>
    <w:rsid w:val="00D25B51"/>
    <w:rsid w:val="00D25B8E"/>
    <w:rsid w:val="00D262D7"/>
    <w:rsid w:val="00D26B2B"/>
    <w:rsid w:val="00D27110"/>
    <w:rsid w:val="00D3020C"/>
    <w:rsid w:val="00D30403"/>
    <w:rsid w:val="00D30B08"/>
    <w:rsid w:val="00D336CC"/>
    <w:rsid w:val="00D3390F"/>
    <w:rsid w:val="00D33A04"/>
    <w:rsid w:val="00D33DF3"/>
    <w:rsid w:val="00D35877"/>
    <w:rsid w:val="00D35BCE"/>
    <w:rsid w:val="00D35F77"/>
    <w:rsid w:val="00D361D4"/>
    <w:rsid w:val="00D36758"/>
    <w:rsid w:val="00D374F4"/>
    <w:rsid w:val="00D41105"/>
    <w:rsid w:val="00D41121"/>
    <w:rsid w:val="00D416FD"/>
    <w:rsid w:val="00D42087"/>
    <w:rsid w:val="00D42D1B"/>
    <w:rsid w:val="00D42D31"/>
    <w:rsid w:val="00D437FF"/>
    <w:rsid w:val="00D43D6E"/>
    <w:rsid w:val="00D44CE1"/>
    <w:rsid w:val="00D45C57"/>
    <w:rsid w:val="00D45D36"/>
    <w:rsid w:val="00D466F9"/>
    <w:rsid w:val="00D4695E"/>
    <w:rsid w:val="00D46A54"/>
    <w:rsid w:val="00D46CF7"/>
    <w:rsid w:val="00D46E82"/>
    <w:rsid w:val="00D47134"/>
    <w:rsid w:val="00D4779D"/>
    <w:rsid w:val="00D50114"/>
    <w:rsid w:val="00D50326"/>
    <w:rsid w:val="00D5159A"/>
    <w:rsid w:val="00D5164A"/>
    <w:rsid w:val="00D51AD0"/>
    <w:rsid w:val="00D51B9A"/>
    <w:rsid w:val="00D5205D"/>
    <w:rsid w:val="00D5225E"/>
    <w:rsid w:val="00D52399"/>
    <w:rsid w:val="00D52AC0"/>
    <w:rsid w:val="00D52CBE"/>
    <w:rsid w:val="00D53A49"/>
    <w:rsid w:val="00D5558D"/>
    <w:rsid w:val="00D5628B"/>
    <w:rsid w:val="00D570EB"/>
    <w:rsid w:val="00D573D0"/>
    <w:rsid w:val="00D577D0"/>
    <w:rsid w:val="00D604C5"/>
    <w:rsid w:val="00D60F1C"/>
    <w:rsid w:val="00D6126E"/>
    <w:rsid w:val="00D61CA7"/>
    <w:rsid w:val="00D61F60"/>
    <w:rsid w:val="00D62847"/>
    <w:rsid w:val="00D628D1"/>
    <w:rsid w:val="00D644B2"/>
    <w:rsid w:val="00D6458A"/>
    <w:rsid w:val="00D64851"/>
    <w:rsid w:val="00D648FA"/>
    <w:rsid w:val="00D64ADF"/>
    <w:rsid w:val="00D65798"/>
    <w:rsid w:val="00D659CF"/>
    <w:rsid w:val="00D6785A"/>
    <w:rsid w:val="00D67A2F"/>
    <w:rsid w:val="00D67D7F"/>
    <w:rsid w:val="00D72343"/>
    <w:rsid w:val="00D72889"/>
    <w:rsid w:val="00D728CF"/>
    <w:rsid w:val="00D72924"/>
    <w:rsid w:val="00D74835"/>
    <w:rsid w:val="00D75B15"/>
    <w:rsid w:val="00D777EB"/>
    <w:rsid w:val="00D80579"/>
    <w:rsid w:val="00D81078"/>
    <w:rsid w:val="00D81ED4"/>
    <w:rsid w:val="00D82B12"/>
    <w:rsid w:val="00D83A29"/>
    <w:rsid w:val="00D842C0"/>
    <w:rsid w:val="00D845D9"/>
    <w:rsid w:val="00D84825"/>
    <w:rsid w:val="00D853AC"/>
    <w:rsid w:val="00D85C3A"/>
    <w:rsid w:val="00D85D67"/>
    <w:rsid w:val="00D87708"/>
    <w:rsid w:val="00D91570"/>
    <w:rsid w:val="00D92A2F"/>
    <w:rsid w:val="00D92B7C"/>
    <w:rsid w:val="00D93B51"/>
    <w:rsid w:val="00D93D1D"/>
    <w:rsid w:val="00D9475D"/>
    <w:rsid w:val="00D95E9F"/>
    <w:rsid w:val="00D9623A"/>
    <w:rsid w:val="00D96679"/>
    <w:rsid w:val="00DA0001"/>
    <w:rsid w:val="00DA0A2E"/>
    <w:rsid w:val="00DA10C3"/>
    <w:rsid w:val="00DA2FD2"/>
    <w:rsid w:val="00DA3A9C"/>
    <w:rsid w:val="00DA3DF3"/>
    <w:rsid w:val="00DA4267"/>
    <w:rsid w:val="00DA4BBF"/>
    <w:rsid w:val="00DA4D3A"/>
    <w:rsid w:val="00DA5188"/>
    <w:rsid w:val="00DA5891"/>
    <w:rsid w:val="00DA5923"/>
    <w:rsid w:val="00DA6338"/>
    <w:rsid w:val="00DA644B"/>
    <w:rsid w:val="00DA692D"/>
    <w:rsid w:val="00DA69A0"/>
    <w:rsid w:val="00DA77FB"/>
    <w:rsid w:val="00DB17B9"/>
    <w:rsid w:val="00DB23A9"/>
    <w:rsid w:val="00DB4046"/>
    <w:rsid w:val="00DB4251"/>
    <w:rsid w:val="00DB43B2"/>
    <w:rsid w:val="00DB49BE"/>
    <w:rsid w:val="00DB5237"/>
    <w:rsid w:val="00DB541C"/>
    <w:rsid w:val="00DB59EB"/>
    <w:rsid w:val="00DB5E44"/>
    <w:rsid w:val="00DB67DC"/>
    <w:rsid w:val="00DB75B9"/>
    <w:rsid w:val="00DB7951"/>
    <w:rsid w:val="00DB7ECA"/>
    <w:rsid w:val="00DC07DA"/>
    <w:rsid w:val="00DC16D7"/>
    <w:rsid w:val="00DC369C"/>
    <w:rsid w:val="00DC4C56"/>
    <w:rsid w:val="00DC4DE5"/>
    <w:rsid w:val="00DC546B"/>
    <w:rsid w:val="00DC5FA2"/>
    <w:rsid w:val="00DC6245"/>
    <w:rsid w:val="00DC6E0B"/>
    <w:rsid w:val="00DD0C21"/>
    <w:rsid w:val="00DD1504"/>
    <w:rsid w:val="00DD1E4A"/>
    <w:rsid w:val="00DD4291"/>
    <w:rsid w:val="00DD5070"/>
    <w:rsid w:val="00DD5CEC"/>
    <w:rsid w:val="00DD6BD6"/>
    <w:rsid w:val="00DD79AE"/>
    <w:rsid w:val="00DE0369"/>
    <w:rsid w:val="00DE1061"/>
    <w:rsid w:val="00DE1536"/>
    <w:rsid w:val="00DE20E0"/>
    <w:rsid w:val="00DE35C8"/>
    <w:rsid w:val="00DE393D"/>
    <w:rsid w:val="00DE4E33"/>
    <w:rsid w:val="00DE524D"/>
    <w:rsid w:val="00DE61E6"/>
    <w:rsid w:val="00DE651B"/>
    <w:rsid w:val="00DE66EA"/>
    <w:rsid w:val="00DE709E"/>
    <w:rsid w:val="00DE7D82"/>
    <w:rsid w:val="00DE7DEC"/>
    <w:rsid w:val="00DE7E4C"/>
    <w:rsid w:val="00DF1FE0"/>
    <w:rsid w:val="00DF2497"/>
    <w:rsid w:val="00DF2A7C"/>
    <w:rsid w:val="00DF2D56"/>
    <w:rsid w:val="00DF35CC"/>
    <w:rsid w:val="00DF36B3"/>
    <w:rsid w:val="00DF3A11"/>
    <w:rsid w:val="00DF3EDB"/>
    <w:rsid w:val="00DF420E"/>
    <w:rsid w:val="00DF4B51"/>
    <w:rsid w:val="00DF67DB"/>
    <w:rsid w:val="00DF6A0F"/>
    <w:rsid w:val="00DF6BBD"/>
    <w:rsid w:val="00DF6C66"/>
    <w:rsid w:val="00DF6E5D"/>
    <w:rsid w:val="00DF7FC4"/>
    <w:rsid w:val="00E000F8"/>
    <w:rsid w:val="00E005C3"/>
    <w:rsid w:val="00E0217A"/>
    <w:rsid w:val="00E03A6E"/>
    <w:rsid w:val="00E044B9"/>
    <w:rsid w:val="00E04A86"/>
    <w:rsid w:val="00E04F20"/>
    <w:rsid w:val="00E0502C"/>
    <w:rsid w:val="00E05BAB"/>
    <w:rsid w:val="00E0759D"/>
    <w:rsid w:val="00E11020"/>
    <w:rsid w:val="00E11306"/>
    <w:rsid w:val="00E127B0"/>
    <w:rsid w:val="00E13348"/>
    <w:rsid w:val="00E15741"/>
    <w:rsid w:val="00E16995"/>
    <w:rsid w:val="00E179D1"/>
    <w:rsid w:val="00E179E3"/>
    <w:rsid w:val="00E20DFA"/>
    <w:rsid w:val="00E21624"/>
    <w:rsid w:val="00E22150"/>
    <w:rsid w:val="00E23E73"/>
    <w:rsid w:val="00E249AB"/>
    <w:rsid w:val="00E24DBA"/>
    <w:rsid w:val="00E24F00"/>
    <w:rsid w:val="00E25CFE"/>
    <w:rsid w:val="00E2660E"/>
    <w:rsid w:val="00E269C2"/>
    <w:rsid w:val="00E30B51"/>
    <w:rsid w:val="00E312FF"/>
    <w:rsid w:val="00E336AB"/>
    <w:rsid w:val="00E3412F"/>
    <w:rsid w:val="00E343B9"/>
    <w:rsid w:val="00E35D40"/>
    <w:rsid w:val="00E360F0"/>
    <w:rsid w:val="00E369F1"/>
    <w:rsid w:val="00E40026"/>
    <w:rsid w:val="00E40174"/>
    <w:rsid w:val="00E41883"/>
    <w:rsid w:val="00E41F6C"/>
    <w:rsid w:val="00E44E43"/>
    <w:rsid w:val="00E44EB9"/>
    <w:rsid w:val="00E47373"/>
    <w:rsid w:val="00E47B19"/>
    <w:rsid w:val="00E47D64"/>
    <w:rsid w:val="00E50C12"/>
    <w:rsid w:val="00E51780"/>
    <w:rsid w:val="00E5210D"/>
    <w:rsid w:val="00E547B5"/>
    <w:rsid w:val="00E55692"/>
    <w:rsid w:val="00E558B0"/>
    <w:rsid w:val="00E607C5"/>
    <w:rsid w:val="00E607D6"/>
    <w:rsid w:val="00E62F5A"/>
    <w:rsid w:val="00E63EB0"/>
    <w:rsid w:val="00E65198"/>
    <w:rsid w:val="00E65311"/>
    <w:rsid w:val="00E65797"/>
    <w:rsid w:val="00E6676C"/>
    <w:rsid w:val="00E702EB"/>
    <w:rsid w:val="00E71BE2"/>
    <w:rsid w:val="00E731EF"/>
    <w:rsid w:val="00E74348"/>
    <w:rsid w:val="00E7477A"/>
    <w:rsid w:val="00E7567C"/>
    <w:rsid w:val="00E75F0D"/>
    <w:rsid w:val="00E8153E"/>
    <w:rsid w:val="00E816C3"/>
    <w:rsid w:val="00E81A97"/>
    <w:rsid w:val="00E842D0"/>
    <w:rsid w:val="00E84487"/>
    <w:rsid w:val="00E85D3D"/>
    <w:rsid w:val="00E86F92"/>
    <w:rsid w:val="00E8752F"/>
    <w:rsid w:val="00E875DC"/>
    <w:rsid w:val="00E87683"/>
    <w:rsid w:val="00E90C32"/>
    <w:rsid w:val="00E91CDA"/>
    <w:rsid w:val="00E92971"/>
    <w:rsid w:val="00E93B7B"/>
    <w:rsid w:val="00E93D7D"/>
    <w:rsid w:val="00E94359"/>
    <w:rsid w:val="00E95DB1"/>
    <w:rsid w:val="00E96193"/>
    <w:rsid w:val="00E97D38"/>
    <w:rsid w:val="00EA06AD"/>
    <w:rsid w:val="00EA0B4F"/>
    <w:rsid w:val="00EA16BA"/>
    <w:rsid w:val="00EA1CB7"/>
    <w:rsid w:val="00EA20CA"/>
    <w:rsid w:val="00EA23F8"/>
    <w:rsid w:val="00EA367F"/>
    <w:rsid w:val="00EA4C1F"/>
    <w:rsid w:val="00EA58DB"/>
    <w:rsid w:val="00EA6867"/>
    <w:rsid w:val="00EA69EE"/>
    <w:rsid w:val="00EA6CB7"/>
    <w:rsid w:val="00EB100F"/>
    <w:rsid w:val="00EB1246"/>
    <w:rsid w:val="00EB18F4"/>
    <w:rsid w:val="00EB2BFB"/>
    <w:rsid w:val="00EB336F"/>
    <w:rsid w:val="00EB39DD"/>
    <w:rsid w:val="00EB4328"/>
    <w:rsid w:val="00EB642B"/>
    <w:rsid w:val="00EB64BA"/>
    <w:rsid w:val="00EB6598"/>
    <w:rsid w:val="00EB73C9"/>
    <w:rsid w:val="00EB7931"/>
    <w:rsid w:val="00EC0093"/>
    <w:rsid w:val="00EC04CC"/>
    <w:rsid w:val="00EC0818"/>
    <w:rsid w:val="00EC1FA9"/>
    <w:rsid w:val="00EC278C"/>
    <w:rsid w:val="00EC2AF9"/>
    <w:rsid w:val="00EC3423"/>
    <w:rsid w:val="00EC379B"/>
    <w:rsid w:val="00EC4AC2"/>
    <w:rsid w:val="00EC5192"/>
    <w:rsid w:val="00EC62ED"/>
    <w:rsid w:val="00EC64CA"/>
    <w:rsid w:val="00EC6796"/>
    <w:rsid w:val="00EC6D8F"/>
    <w:rsid w:val="00EC6F07"/>
    <w:rsid w:val="00EC718C"/>
    <w:rsid w:val="00EC7AB0"/>
    <w:rsid w:val="00ED0138"/>
    <w:rsid w:val="00ED02F0"/>
    <w:rsid w:val="00ED0708"/>
    <w:rsid w:val="00ED1065"/>
    <w:rsid w:val="00ED124E"/>
    <w:rsid w:val="00ED1733"/>
    <w:rsid w:val="00ED17E0"/>
    <w:rsid w:val="00ED2835"/>
    <w:rsid w:val="00ED2AAE"/>
    <w:rsid w:val="00ED2D83"/>
    <w:rsid w:val="00ED2DD2"/>
    <w:rsid w:val="00ED31D7"/>
    <w:rsid w:val="00ED3DA7"/>
    <w:rsid w:val="00ED3F5D"/>
    <w:rsid w:val="00ED41A4"/>
    <w:rsid w:val="00ED41A5"/>
    <w:rsid w:val="00ED468F"/>
    <w:rsid w:val="00ED46D6"/>
    <w:rsid w:val="00ED6060"/>
    <w:rsid w:val="00ED6C15"/>
    <w:rsid w:val="00ED7F8B"/>
    <w:rsid w:val="00EE0333"/>
    <w:rsid w:val="00EE1CBF"/>
    <w:rsid w:val="00EE3C0B"/>
    <w:rsid w:val="00EE42F9"/>
    <w:rsid w:val="00EE677D"/>
    <w:rsid w:val="00EE6B52"/>
    <w:rsid w:val="00EE77D8"/>
    <w:rsid w:val="00EF0052"/>
    <w:rsid w:val="00EF0C1A"/>
    <w:rsid w:val="00EF13AC"/>
    <w:rsid w:val="00EF3A6A"/>
    <w:rsid w:val="00EF5631"/>
    <w:rsid w:val="00EF5EDA"/>
    <w:rsid w:val="00EF645B"/>
    <w:rsid w:val="00EF64C7"/>
    <w:rsid w:val="00EF6742"/>
    <w:rsid w:val="00EF6CCA"/>
    <w:rsid w:val="00EF6FF8"/>
    <w:rsid w:val="00EF7B2E"/>
    <w:rsid w:val="00F00C94"/>
    <w:rsid w:val="00F01155"/>
    <w:rsid w:val="00F02E5B"/>
    <w:rsid w:val="00F02F6C"/>
    <w:rsid w:val="00F045DC"/>
    <w:rsid w:val="00F04C7E"/>
    <w:rsid w:val="00F05165"/>
    <w:rsid w:val="00F0566C"/>
    <w:rsid w:val="00F0730F"/>
    <w:rsid w:val="00F10853"/>
    <w:rsid w:val="00F1155B"/>
    <w:rsid w:val="00F11661"/>
    <w:rsid w:val="00F12D83"/>
    <w:rsid w:val="00F13088"/>
    <w:rsid w:val="00F1329B"/>
    <w:rsid w:val="00F14A8C"/>
    <w:rsid w:val="00F1560B"/>
    <w:rsid w:val="00F15CC7"/>
    <w:rsid w:val="00F15EFE"/>
    <w:rsid w:val="00F16304"/>
    <w:rsid w:val="00F1767C"/>
    <w:rsid w:val="00F20529"/>
    <w:rsid w:val="00F20B1C"/>
    <w:rsid w:val="00F20B8C"/>
    <w:rsid w:val="00F20FC8"/>
    <w:rsid w:val="00F2135F"/>
    <w:rsid w:val="00F219CD"/>
    <w:rsid w:val="00F219D0"/>
    <w:rsid w:val="00F23103"/>
    <w:rsid w:val="00F237F9"/>
    <w:rsid w:val="00F24487"/>
    <w:rsid w:val="00F26520"/>
    <w:rsid w:val="00F2657E"/>
    <w:rsid w:val="00F265B7"/>
    <w:rsid w:val="00F2713D"/>
    <w:rsid w:val="00F30533"/>
    <w:rsid w:val="00F30554"/>
    <w:rsid w:val="00F32DAC"/>
    <w:rsid w:val="00F337C4"/>
    <w:rsid w:val="00F34F2F"/>
    <w:rsid w:val="00F35ED9"/>
    <w:rsid w:val="00F35FC6"/>
    <w:rsid w:val="00F362B6"/>
    <w:rsid w:val="00F375B3"/>
    <w:rsid w:val="00F3798D"/>
    <w:rsid w:val="00F402A8"/>
    <w:rsid w:val="00F403D3"/>
    <w:rsid w:val="00F409F3"/>
    <w:rsid w:val="00F4194B"/>
    <w:rsid w:val="00F4246D"/>
    <w:rsid w:val="00F42C11"/>
    <w:rsid w:val="00F44A5A"/>
    <w:rsid w:val="00F463AB"/>
    <w:rsid w:val="00F46FB0"/>
    <w:rsid w:val="00F477D8"/>
    <w:rsid w:val="00F502B3"/>
    <w:rsid w:val="00F51091"/>
    <w:rsid w:val="00F524A2"/>
    <w:rsid w:val="00F52C2D"/>
    <w:rsid w:val="00F53EBE"/>
    <w:rsid w:val="00F5419E"/>
    <w:rsid w:val="00F54705"/>
    <w:rsid w:val="00F54B5E"/>
    <w:rsid w:val="00F567FB"/>
    <w:rsid w:val="00F56EDB"/>
    <w:rsid w:val="00F570C8"/>
    <w:rsid w:val="00F57666"/>
    <w:rsid w:val="00F577FA"/>
    <w:rsid w:val="00F60F21"/>
    <w:rsid w:val="00F616EB"/>
    <w:rsid w:val="00F62BBF"/>
    <w:rsid w:val="00F63058"/>
    <w:rsid w:val="00F63632"/>
    <w:rsid w:val="00F63A40"/>
    <w:rsid w:val="00F6418E"/>
    <w:rsid w:val="00F649FD"/>
    <w:rsid w:val="00F66589"/>
    <w:rsid w:val="00F669C5"/>
    <w:rsid w:val="00F66A87"/>
    <w:rsid w:val="00F6754F"/>
    <w:rsid w:val="00F70465"/>
    <w:rsid w:val="00F707C0"/>
    <w:rsid w:val="00F71607"/>
    <w:rsid w:val="00F7196E"/>
    <w:rsid w:val="00F71D6C"/>
    <w:rsid w:val="00F722DE"/>
    <w:rsid w:val="00F72316"/>
    <w:rsid w:val="00F72E79"/>
    <w:rsid w:val="00F74574"/>
    <w:rsid w:val="00F752C0"/>
    <w:rsid w:val="00F77F3B"/>
    <w:rsid w:val="00F80F47"/>
    <w:rsid w:val="00F81980"/>
    <w:rsid w:val="00F828DC"/>
    <w:rsid w:val="00F8325E"/>
    <w:rsid w:val="00F8370E"/>
    <w:rsid w:val="00F83A4B"/>
    <w:rsid w:val="00F86820"/>
    <w:rsid w:val="00F86AF8"/>
    <w:rsid w:val="00F87A11"/>
    <w:rsid w:val="00F91353"/>
    <w:rsid w:val="00F91A32"/>
    <w:rsid w:val="00F91DEA"/>
    <w:rsid w:val="00F94221"/>
    <w:rsid w:val="00F95414"/>
    <w:rsid w:val="00F95C18"/>
    <w:rsid w:val="00F963EC"/>
    <w:rsid w:val="00F96A56"/>
    <w:rsid w:val="00F96E82"/>
    <w:rsid w:val="00F974BB"/>
    <w:rsid w:val="00F9753E"/>
    <w:rsid w:val="00FA0062"/>
    <w:rsid w:val="00FA0109"/>
    <w:rsid w:val="00FA042F"/>
    <w:rsid w:val="00FA0911"/>
    <w:rsid w:val="00FA1480"/>
    <w:rsid w:val="00FA1576"/>
    <w:rsid w:val="00FA17CC"/>
    <w:rsid w:val="00FA2397"/>
    <w:rsid w:val="00FA2CAE"/>
    <w:rsid w:val="00FA2E22"/>
    <w:rsid w:val="00FA352A"/>
    <w:rsid w:val="00FA3D57"/>
    <w:rsid w:val="00FA525F"/>
    <w:rsid w:val="00FA58F6"/>
    <w:rsid w:val="00FA7BA4"/>
    <w:rsid w:val="00FB1482"/>
    <w:rsid w:val="00FB203E"/>
    <w:rsid w:val="00FB251A"/>
    <w:rsid w:val="00FB2C4E"/>
    <w:rsid w:val="00FB2D2B"/>
    <w:rsid w:val="00FB4D7A"/>
    <w:rsid w:val="00FB5EF3"/>
    <w:rsid w:val="00FB6BB1"/>
    <w:rsid w:val="00FB7B2B"/>
    <w:rsid w:val="00FC2174"/>
    <w:rsid w:val="00FC2DB3"/>
    <w:rsid w:val="00FC3299"/>
    <w:rsid w:val="00FC41A6"/>
    <w:rsid w:val="00FC4B10"/>
    <w:rsid w:val="00FC6076"/>
    <w:rsid w:val="00FC6334"/>
    <w:rsid w:val="00FC679A"/>
    <w:rsid w:val="00FC6874"/>
    <w:rsid w:val="00FC68B1"/>
    <w:rsid w:val="00FC7242"/>
    <w:rsid w:val="00FC790F"/>
    <w:rsid w:val="00FD11C8"/>
    <w:rsid w:val="00FD15A0"/>
    <w:rsid w:val="00FD1721"/>
    <w:rsid w:val="00FD17DE"/>
    <w:rsid w:val="00FD297F"/>
    <w:rsid w:val="00FD2A04"/>
    <w:rsid w:val="00FD3045"/>
    <w:rsid w:val="00FD3733"/>
    <w:rsid w:val="00FD5AA7"/>
    <w:rsid w:val="00FD63B4"/>
    <w:rsid w:val="00FD68EA"/>
    <w:rsid w:val="00FD6AD8"/>
    <w:rsid w:val="00FD6FEF"/>
    <w:rsid w:val="00FD7C31"/>
    <w:rsid w:val="00FE0F29"/>
    <w:rsid w:val="00FE1F77"/>
    <w:rsid w:val="00FE2BE4"/>
    <w:rsid w:val="00FE7311"/>
    <w:rsid w:val="00FE77FD"/>
    <w:rsid w:val="00FE7A45"/>
    <w:rsid w:val="00FF098F"/>
    <w:rsid w:val="00FF09CC"/>
    <w:rsid w:val="00FF14C6"/>
    <w:rsid w:val="00FF224A"/>
    <w:rsid w:val="00FF50D6"/>
    <w:rsid w:val="00FF5541"/>
    <w:rsid w:val="00FF56A9"/>
    <w:rsid w:val="00FF5E13"/>
    <w:rsid w:val="00FF68CD"/>
    <w:rsid w:val="00FF6B68"/>
    <w:rsid w:val="00FF6E51"/>
    <w:rsid w:val="00FF75A5"/>
    <w:rsid w:val="00FF7890"/>
    <w:rsid w:val="00FF78FE"/>
    <w:rsid w:val="00FF79CD"/>
    <w:rsid w:val="00FF79F2"/>
    <w:rsid w:val="00FF7E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ece9dc,#f4f2ec"/>
    </o:shapedefaults>
    <o:shapelayout v:ext="edit">
      <o:idmap v:ext="edit" data="1"/>
    </o:shapelayout>
  </w:shapeDefaults>
  <w:decimalSymbol w:val=","/>
  <w:listSeparator w:val=";"/>
  <w14:docId w14:val="0DA6C4D7"/>
  <w15:docId w15:val="{338E4D70-4F31-466F-AB8C-B8A54A3F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uiPriority w:val="99"/>
    <w:rsid w:val="0035041F"/>
    <w:pPr>
      <w:spacing w:before="100" w:beforeAutospacing="1" w:after="100" w:afterAutospacing="1"/>
    </w:pPr>
    <w:rPr>
      <w:color w:val="000000"/>
      <w:lang w:val="x-none" w:eastAsia="x-none"/>
    </w:rPr>
  </w:style>
  <w:style w:type="character" w:customStyle="1" w:styleId="CommentTextChar">
    <w:name w:val="Comment Text Char"/>
    <w:link w:val="CommentText"/>
    <w:uiPriority w:val="99"/>
    <w:rsid w:val="0035041F"/>
    <w:rPr>
      <w:rFonts w:eastAsia="Times New Roman"/>
      <w:color w:val="000000"/>
      <w:sz w:val="24"/>
      <w:szCs w:val="24"/>
      <w:lang w:val="x-none" w:eastAsia="x-none"/>
    </w:rPr>
  </w:style>
  <w:style w:type="character" w:styleId="CommentReference">
    <w:name w:val="annotation reference"/>
    <w:uiPriority w:val="99"/>
    <w:rsid w:val="0035041F"/>
    <w:rPr>
      <w:sz w:val="16"/>
      <w:szCs w:val="16"/>
    </w:rPr>
  </w:style>
  <w:style w:type="paragraph" w:styleId="BalloonText">
    <w:name w:val="Balloon Text"/>
    <w:basedOn w:val="Normal"/>
    <w:link w:val="BalloonTextChar"/>
    <w:uiPriority w:val="99"/>
    <w:semiHidden/>
    <w:unhideWhenUsed/>
    <w:rsid w:val="0035041F"/>
    <w:rPr>
      <w:rFonts w:ascii="Tahoma" w:hAnsi="Tahoma" w:cs="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paragraph" w:styleId="ListParagraph">
    <w:name w:val="List Paragraph"/>
    <w:basedOn w:val="Normal"/>
    <w:uiPriority w:val="34"/>
    <w:qFormat/>
    <w:rsid w:val="00524BFC"/>
    <w:pPr>
      <w:spacing w:after="200" w:line="276" w:lineRule="auto"/>
      <w:ind w:left="720"/>
      <w:contextualSpacing/>
    </w:pPr>
    <w:rPr>
      <w:rFonts w:ascii="Calibri" w:eastAsia="Calibri" w:hAnsi="Calibri"/>
      <w:sz w:val="22"/>
      <w:szCs w:val="22"/>
      <w:lang w:eastAsia="en-US"/>
    </w:rPr>
  </w:style>
  <w:style w:type="paragraph" w:customStyle="1" w:styleId="naisc">
    <w:name w:val="naisc"/>
    <w:basedOn w:val="Normal"/>
    <w:rsid w:val="00C373BB"/>
    <w:pPr>
      <w:spacing w:before="75" w:after="75"/>
      <w:jc w:val="center"/>
    </w:pPr>
  </w:style>
  <w:style w:type="paragraph" w:customStyle="1" w:styleId="tv213">
    <w:name w:val="tv213"/>
    <w:basedOn w:val="Normal"/>
    <w:rsid w:val="005A1585"/>
    <w:pPr>
      <w:spacing w:before="100" w:beforeAutospacing="1" w:after="100" w:afterAutospacing="1"/>
    </w:pPr>
    <w:rPr>
      <w:lang w:val="en-GB" w:eastAsia="en-GB"/>
    </w:rPr>
  </w:style>
  <w:style w:type="character" w:customStyle="1" w:styleId="diff-html-added">
    <w:name w:val="diff-html-added"/>
    <w:basedOn w:val="DefaultParagraphFont"/>
    <w:rsid w:val="001B4420"/>
  </w:style>
  <w:style w:type="paragraph" w:styleId="CommentSubject">
    <w:name w:val="annotation subject"/>
    <w:basedOn w:val="CommentText"/>
    <w:next w:val="CommentText"/>
    <w:link w:val="CommentSubjectChar"/>
    <w:uiPriority w:val="99"/>
    <w:semiHidden/>
    <w:unhideWhenUsed/>
    <w:rsid w:val="00447F1F"/>
    <w:pPr>
      <w:spacing w:before="0" w:beforeAutospacing="0" w:after="0" w:afterAutospacing="0"/>
    </w:pPr>
    <w:rPr>
      <w:b/>
      <w:bCs/>
      <w:color w:val="auto"/>
      <w:sz w:val="20"/>
      <w:szCs w:val="20"/>
      <w:lang w:val="lv-LV" w:eastAsia="lv-LV"/>
    </w:rPr>
  </w:style>
  <w:style w:type="character" w:customStyle="1" w:styleId="CommentSubjectChar">
    <w:name w:val="Comment Subject Char"/>
    <w:basedOn w:val="CommentTextChar"/>
    <w:link w:val="CommentSubject"/>
    <w:uiPriority w:val="99"/>
    <w:semiHidden/>
    <w:rsid w:val="00447F1F"/>
    <w:rPr>
      <w:rFonts w:eastAsia="Times New Roman"/>
      <w:b/>
      <w:bCs/>
      <w:color w:val="000000"/>
      <w:sz w:val="24"/>
      <w:szCs w:val="24"/>
      <w:lang w:val="x-none" w:eastAsia="x-none"/>
    </w:rPr>
  </w:style>
  <w:style w:type="paragraph" w:customStyle="1" w:styleId="xmsolistparagraph">
    <w:name w:val="x_msolistparagraph"/>
    <w:basedOn w:val="Normal"/>
    <w:rsid w:val="006B3C50"/>
    <w:pPr>
      <w:ind w:left="720"/>
    </w:pPr>
    <w:rPr>
      <w:rFonts w:eastAsiaTheme="minorHAnsi"/>
    </w:rPr>
  </w:style>
  <w:style w:type="paragraph" w:customStyle="1" w:styleId="xmsonormal">
    <w:name w:val="x_msonormal"/>
    <w:basedOn w:val="Normal"/>
    <w:rsid w:val="00931FF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0297">
      <w:bodyDiv w:val="1"/>
      <w:marLeft w:val="0"/>
      <w:marRight w:val="0"/>
      <w:marTop w:val="0"/>
      <w:marBottom w:val="0"/>
      <w:divBdr>
        <w:top w:val="none" w:sz="0" w:space="0" w:color="auto"/>
        <w:left w:val="none" w:sz="0" w:space="0" w:color="auto"/>
        <w:bottom w:val="none" w:sz="0" w:space="0" w:color="auto"/>
        <w:right w:val="none" w:sz="0" w:space="0" w:color="auto"/>
      </w:divBdr>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5539">
      <w:bodyDiv w:val="1"/>
      <w:marLeft w:val="0"/>
      <w:marRight w:val="0"/>
      <w:marTop w:val="0"/>
      <w:marBottom w:val="0"/>
      <w:divBdr>
        <w:top w:val="none" w:sz="0" w:space="0" w:color="auto"/>
        <w:left w:val="none" w:sz="0" w:space="0" w:color="auto"/>
        <w:bottom w:val="none" w:sz="0" w:space="0" w:color="auto"/>
        <w:right w:val="none" w:sz="0" w:space="0" w:color="auto"/>
      </w:divBdr>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243629">
      <w:bodyDiv w:val="1"/>
      <w:marLeft w:val="0"/>
      <w:marRight w:val="0"/>
      <w:marTop w:val="0"/>
      <w:marBottom w:val="0"/>
      <w:divBdr>
        <w:top w:val="none" w:sz="0" w:space="0" w:color="auto"/>
        <w:left w:val="none" w:sz="0" w:space="0" w:color="auto"/>
        <w:bottom w:val="none" w:sz="0" w:space="0" w:color="auto"/>
        <w:right w:val="none" w:sz="0" w:space="0" w:color="auto"/>
      </w:divBdr>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043724">
      <w:bodyDiv w:val="1"/>
      <w:marLeft w:val="0"/>
      <w:marRight w:val="0"/>
      <w:marTop w:val="0"/>
      <w:marBottom w:val="0"/>
      <w:divBdr>
        <w:top w:val="none" w:sz="0" w:space="0" w:color="auto"/>
        <w:left w:val="none" w:sz="0" w:space="0" w:color="auto"/>
        <w:bottom w:val="none" w:sz="0" w:space="0" w:color="auto"/>
        <w:right w:val="none" w:sz="0" w:space="0" w:color="auto"/>
      </w:divBdr>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2321">
      <w:bodyDiv w:val="1"/>
      <w:marLeft w:val="0"/>
      <w:marRight w:val="0"/>
      <w:marTop w:val="0"/>
      <w:marBottom w:val="0"/>
      <w:divBdr>
        <w:top w:val="none" w:sz="0" w:space="0" w:color="auto"/>
        <w:left w:val="none" w:sz="0" w:space="0" w:color="auto"/>
        <w:bottom w:val="none" w:sz="0" w:space="0" w:color="auto"/>
        <w:right w:val="none" w:sz="0" w:space="0" w:color="auto"/>
      </w:divBdr>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85847">
      <w:bodyDiv w:val="1"/>
      <w:marLeft w:val="0"/>
      <w:marRight w:val="0"/>
      <w:marTop w:val="0"/>
      <w:marBottom w:val="0"/>
      <w:divBdr>
        <w:top w:val="none" w:sz="0" w:space="0" w:color="auto"/>
        <w:left w:val="none" w:sz="0" w:space="0" w:color="auto"/>
        <w:bottom w:val="none" w:sz="0" w:space="0" w:color="auto"/>
        <w:right w:val="none" w:sz="0" w:space="0" w:color="auto"/>
      </w:divBdr>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430506">
      <w:bodyDiv w:val="1"/>
      <w:marLeft w:val="0"/>
      <w:marRight w:val="0"/>
      <w:marTop w:val="0"/>
      <w:marBottom w:val="0"/>
      <w:divBdr>
        <w:top w:val="none" w:sz="0" w:space="0" w:color="auto"/>
        <w:left w:val="none" w:sz="0" w:space="0" w:color="auto"/>
        <w:bottom w:val="none" w:sz="0" w:space="0" w:color="auto"/>
        <w:right w:val="none" w:sz="0" w:space="0" w:color="auto"/>
      </w:divBdr>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500141">
      <w:bodyDiv w:val="1"/>
      <w:marLeft w:val="0"/>
      <w:marRight w:val="0"/>
      <w:marTop w:val="0"/>
      <w:marBottom w:val="0"/>
      <w:divBdr>
        <w:top w:val="none" w:sz="0" w:space="0" w:color="auto"/>
        <w:left w:val="none" w:sz="0" w:space="0" w:color="auto"/>
        <w:bottom w:val="none" w:sz="0" w:space="0" w:color="auto"/>
        <w:right w:val="none" w:sz="0" w:space="0" w:color="auto"/>
      </w:divBdr>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871345">
      <w:bodyDiv w:val="1"/>
      <w:marLeft w:val="0"/>
      <w:marRight w:val="0"/>
      <w:marTop w:val="0"/>
      <w:marBottom w:val="0"/>
      <w:divBdr>
        <w:top w:val="none" w:sz="0" w:space="0" w:color="auto"/>
        <w:left w:val="none" w:sz="0" w:space="0" w:color="auto"/>
        <w:bottom w:val="none" w:sz="0" w:space="0" w:color="auto"/>
        <w:right w:val="none" w:sz="0" w:space="0" w:color="auto"/>
      </w:divBdr>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12089">
      <w:bodyDiv w:val="1"/>
      <w:marLeft w:val="0"/>
      <w:marRight w:val="0"/>
      <w:marTop w:val="0"/>
      <w:marBottom w:val="0"/>
      <w:divBdr>
        <w:top w:val="none" w:sz="0" w:space="0" w:color="auto"/>
        <w:left w:val="none" w:sz="0" w:space="0" w:color="auto"/>
        <w:bottom w:val="none" w:sz="0" w:space="0" w:color="auto"/>
        <w:right w:val="none" w:sz="0" w:space="0" w:color="auto"/>
      </w:divBdr>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33419"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9E3CB-8831-4B00-9B31-444D0FAC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Likuma nosaukums</vt:lpstr>
    </vt:vector>
  </TitlesOfParts>
  <Company>Iestādes nosaukums</Company>
  <LinksUpToDate>false</LinksUpToDate>
  <CharactersWithSpaces>7798</CharactersWithSpaces>
  <SharedDoc>false</SharedDoc>
  <HLinks>
    <vt:vector size="174" baseType="variant">
      <vt:variant>
        <vt:i4>6881343</vt:i4>
      </vt:variant>
      <vt:variant>
        <vt:i4>84</vt:i4>
      </vt:variant>
      <vt:variant>
        <vt:i4>0</vt:i4>
      </vt:variant>
      <vt:variant>
        <vt:i4>5</vt:i4>
      </vt:variant>
      <vt:variant>
        <vt:lpwstr>http://eur-lex.europa.eu/eli/reg/2014/651/oj/?locale=LV</vt:lpwstr>
      </vt:variant>
      <vt:variant>
        <vt:lpwstr/>
      </vt:variant>
      <vt:variant>
        <vt:i4>6881343</vt:i4>
      </vt:variant>
      <vt:variant>
        <vt:i4>81</vt:i4>
      </vt:variant>
      <vt:variant>
        <vt:i4>0</vt:i4>
      </vt:variant>
      <vt:variant>
        <vt:i4>5</vt:i4>
      </vt:variant>
      <vt:variant>
        <vt:lpwstr>http://eur-lex.europa.eu/eli/reg/2014/651/oj/?locale=LV</vt:lpwstr>
      </vt:variant>
      <vt:variant>
        <vt:lpwstr/>
      </vt:variant>
      <vt:variant>
        <vt:i4>6357117</vt:i4>
      </vt:variant>
      <vt:variant>
        <vt:i4>78</vt:i4>
      </vt:variant>
      <vt:variant>
        <vt:i4>0</vt:i4>
      </vt:variant>
      <vt:variant>
        <vt:i4>5</vt:i4>
      </vt:variant>
      <vt:variant>
        <vt:lpwstr>https://likumi.lv/doc.php?id=33419</vt:lpwstr>
      </vt:variant>
      <vt:variant>
        <vt:lpwstr>p8.2</vt:lpwstr>
      </vt:variant>
      <vt:variant>
        <vt:i4>5898323</vt:i4>
      </vt:variant>
      <vt:variant>
        <vt:i4>75</vt:i4>
      </vt:variant>
      <vt:variant>
        <vt:i4>0</vt:i4>
      </vt:variant>
      <vt:variant>
        <vt:i4>5</vt:i4>
      </vt:variant>
      <vt:variant>
        <vt:lpwstr>https://likumi.lv/doc.php?id=33419</vt:lpwstr>
      </vt:variant>
      <vt:variant>
        <vt:lpwstr>p13</vt:lpwstr>
      </vt:variant>
      <vt:variant>
        <vt:i4>6094931</vt:i4>
      </vt:variant>
      <vt:variant>
        <vt:i4>72</vt:i4>
      </vt:variant>
      <vt:variant>
        <vt:i4>0</vt:i4>
      </vt:variant>
      <vt:variant>
        <vt:i4>5</vt:i4>
      </vt:variant>
      <vt:variant>
        <vt:lpwstr>https://likumi.lv/doc.php?id=33419</vt:lpwstr>
      </vt:variant>
      <vt:variant>
        <vt:lpwstr>p6</vt:lpwstr>
      </vt:variant>
      <vt:variant>
        <vt:i4>6357117</vt:i4>
      </vt:variant>
      <vt:variant>
        <vt:i4>69</vt:i4>
      </vt:variant>
      <vt:variant>
        <vt:i4>0</vt:i4>
      </vt:variant>
      <vt:variant>
        <vt:i4>5</vt:i4>
      </vt:variant>
      <vt:variant>
        <vt:lpwstr>https://likumi.lv/doc.php?id=33419</vt:lpwstr>
      </vt:variant>
      <vt:variant>
        <vt:lpwstr>p8.2</vt:lpwstr>
      </vt:variant>
      <vt:variant>
        <vt:i4>6422653</vt:i4>
      </vt:variant>
      <vt:variant>
        <vt:i4>66</vt:i4>
      </vt:variant>
      <vt:variant>
        <vt:i4>0</vt:i4>
      </vt:variant>
      <vt:variant>
        <vt:i4>5</vt:i4>
      </vt:variant>
      <vt:variant>
        <vt:lpwstr>https://likumi.lv/doc.php?id=33419</vt:lpwstr>
      </vt:variant>
      <vt:variant>
        <vt:lpwstr>p8.1</vt:lpwstr>
      </vt:variant>
      <vt:variant>
        <vt:i4>5439571</vt:i4>
      </vt:variant>
      <vt:variant>
        <vt:i4>63</vt:i4>
      </vt:variant>
      <vt:variant>
        <vt:i4>0</vt:i4>
      </vt:variant>
      <vt:variant>
        <vt:i4>5</vt:i4>
      </vt:variant>
      <vt:variant>
        <vt:lpwstr>https://likumi.lv/doc.php?id=33419</vt:lpwstr>
      </vt:variant>
      <vt:variant>
        <vt:lpwstr>p8</vt:lpwstr>
      </vt:variant>
      <vt:variant>
        <vt:i4>6357117</vt:i4>
      </vt:variant>
      <vt:variant>
        <vt:i4>60</vt:i4>
      </vt:variant>
      <vt:variant>
        <vt:i4>0</vt:i4>
      </vt:variant>
      <vt:variant>
        <vt:i4>5</vt:i4>
      </vt:variant>
      <vt:variant>
        <vt:lpwstr>https://likumi.lv/doc.php?id=33419</vt:lpwstr>
      </vt:variant>
      <vt:variant>
        <vt:lpwstr>p8.2</vt:lpwstr>
      </vt:variant>
      <vt:variant>
        <vt:i4>6422653</vt:i4>
      </vt:variant>
      <vt:variant>
        <vt:i4>57</vt:i4>
      </vt:variant>
      <vt:variant>
        <vt:i4>0</vt:i4>
      </vt:variant>
      <vt:variant>
        <vt:i4>5</vt:i4>
      </vt:variant>
      <vt:variant>
        <vt:lpwstr>https://likumi.lv/doc.php?id=33419</vt:lpwstr>
      </vt:variant>
      <vt:variant>
        <vt:lpwstr>p8.1</vt:lpwstr>
      </vt:variant>
      <vt:variant>
        <vt:i4>5439571</vt:i4>
      </vt:variant>
      <vt:variant>
        <vt:i4>54</vt:i4>
      </vt:variant>
      <vt:variant>
        <vt:i4>0</vt:i4>
      </vt:variant>
      <vt:variant>
        <vt:i4>5</vt:i4>
      </vt:variant>
      <vt:variant>
        <vt:lpwstr>https://likumi.lv/doc.php?id=33419</vt:lpwstr>
      </vt:variant>
      <vt:variant>
        <vt:lpwstr>p8</vt:lpwstr>
      </vt:variant>
      <vt:variant>
        <vt:i4>6357117</vt:i4>
      </vt:variant>
      <vt:variant>
        <vt:i4>51</vt:i4>
      </vt:variant>
      <vt:variant>
        <vt:i4>0</vt:i4>
      </vt:variant>
      <vt:variant>
        <vt:i4>5</vt:i4>
      </vt:variant>
      <vt:variant>
        <vt:lpwstr>https://likumi.lv/doc.php?id=33419</vt:lpwstr>
      </vt:variant>
      <vt:variant>
        <vt:lpwstr>p8.2</vt:lpwstr>
      </vt:variant>
      <vt:variant>
        <vt:i4>6422653</vt:i4>
      </vt:variant>
      <vt:variant>
        <vt:i4>48</vt:i4>
      </vt:variant>
      <vt:variant>
        <vt:i4>0</vt:i4>
      </vt:variant>
      <vt:variant>
        <vt:i4>5</vt:i4>
      </vt:variant>
      <vt:variant>
        <vt:lpwstr>https://likumi.lv/doc.php?id=33419</vt:lpwstr>
      </vt:variant>
      <vt:variant>
        <vt:lpwstr>p8.1</vt:lpwstr>
      </vt:variant>
      <vt:variant>
        <vt:i4>5439571</vt:i4>
      </vt:variant>
      <vt:variant>
        <vt:i4>45</vt:i4>
      </vt:variant>
      <vt:variant>
        <vt:i4>0</vt:i4>
      </vt:variant>
      <vt:variant>
        <vt:i4>5</vt:i4>
      </vt:variant>
      <vt:variant>
        <vt:lpwstr>https://likumi.lv/doc.php?id=33419</vt:lpwstr>
      </vt:variant>
      <vt:variant>
        <vt:lpwstr>p8</vt:lpwstr>
      </vt:variant>
      <vt:variant>
        <vt:i4>6029395</vt:i4>
      </vt:variant>
      <vt:variant>
        <vt:i4>42</vt:i4>
      </vt:variant>
      <vt:variant>
        <vt:i4>0</vt:i4>
      </vt:variant>
      <vt:variant>
        <vt:i4>5</vt:i4>
      </vt:variant>
      <vt:variant>
        <vt:lpwstr>https://likumi.lv/doc.php?id=33419</vt:lpwstr>
      </vt:variant>
      <vt:variant>
        <vt:lpwstr>p7</vt:lpwstr>
      </vt:variant>
      <vt:variant>
        <vt:i4>6094931</vt:i4>
      </vt:variant>
      <vt:variant>
        <vt:i4>39</vt:i4>
      </vt:variant>
      <vt:variant>
        <vt:i4>0</vt:i4>
      </vt:variant>
      <vt:variant>
        <vt:i4>5</vt:i4>
      </vt:variant>
      <vt:variant>
        <vt:lpwstr>https://likumi.lv/doc.php?id=33419</vt:lpwstr>
      </vt:variant>
      <vt:variant>
        <vt:lpwstr>p6</vt:lpwstr>
      </vt:variant>
      <vt:variant>
        <vt:i4>6357117</vt:i4>
      </vt:variant>
      <vt:variant>
        <vt:i4>36</vt:i4>
      </vt:variant>
      <vt:variant>
        <vt:i4>0</vt:i4>
      </vt:variant>
      <vt:variant>
        <vt:i4>5</vt:i4>
      </vt:variant>
      <vt:variant>
        <vt:lpwstr>https://likumi.lv/doc.php?id=33419</vt:lpwstr>
      </vt:variant>
      <vt:variant>
        <vt:lpwstr>p8.2</vt:lpwstr>
      </vt:variant>
      <vt:variant>
        <vt:i4>6422653</vt:i4>
      </vt:variant>
      <vt:variant>
        <vt:i4>33</vt:i4>
      </vt:variant>
      <vt:variant>
        <vt:i4>0</vt:i4>
      </vt:variant>
      <vt:variant>
        <vt:i4>5</vt:i4>
      </vt:variant>
      <vt:variant>
        <vt:lpwstr>https://likumi.lv/doc.php?id=33419</vt:lpwstr>
      </vt:variant>
      <vt:variant>
        <vt:lpwstr>p8.1</vt:lpwstr>
      </vt:variant>
      <vt:variant>
        <vt:i4>5439571</vt:i4>
      </vt:variant>
      <vt:variant>
        <vt:i4>30</vt:i4>
      </vt:variant>
      <vt:variant>
        <vt:i4>0</vt:i4>
      </vt:variant>
      <vt:variant>
        <vt:i4>5</vt:i4>
      </vt:variant>
      <vt:variant>
        <vt:lpwstr>https://likumi.lv/doc.php?id=33419</vt:lpwstr>
      </vt:variant>
      <vt:variant>
        <vt:lpwstr>p8</vt:lpwstr>
      </vt:variant>
      <vt:variant>
        <vt:i4>6357117</vt:i4>
      </vt:variant>
      <vt:variant>
        <vt:i4>27</vt:i4>
      </vt:variant>
      <vt:variant>
        <vt:i4>0</vt:i4>
      </vt:variant>
      <vt:variant>
        <vt:i4>5</vt:i4>
      </vt:variant>
      <vt:variant>
        <vt:lpwstr>https://likumi.lv/doc.php?id=33419</vt:lpwstr>
      </vt:variant>
      <vt:variant>
        <vt:lpwstr>p8.2</vt:lpwstr>
      </vt:variant>
      <vt:variant>
        <vt:i4>6422653</vt:i4>
      </vt:variant>
      <vt:variant>
        <vt:i4>24</vt:i4>
      </vt:variant>
      <vt:variant>
        <vt:i4>0</vt:i4>
      </vt:variant>
      <vt:variant>
        <vt:i4>5</vt:i4>
      </vt:variant>
      <vt:variant>
        <vt:lpwstr>https://likumi.lv/doc.php?id=33419</vt:lpwstr>
      </vt:variant>
      <vt:variant>
        <vt:lpwstr>p8.1</vt:lpwstr>
      </vt:variant>
      <vt:variant>
        <vt:i4>5439571</vt:i4>
      </vt:variant>
      <vt:variant>
        <vt:i4>21</vt:i4>
      </vt:variant>
      <vt:variant>
        <vt:i4>0</vt:i4>
      </vt:variant>
      <vt:variant>
        <vt:i4>5</vt:i4>
      </vt:variant>
      <vt:variant>
        <vt:lpwstr>https://likumi.lv/doc.php?id=33419</vt:lpwstr>
      </vt:variant>
      <vt:variant>
        <vt:lpwstr>p8</vt:lpwstr>
      </vt:variant>
      <vt:variant>
        <vt:i4>6094931</vt:i4>
      </vt:variant>
      <vt:variant>
        <vt:i4>18</vt:i4>
      </vt:variant>
      <vt:variant>
        <vt:i4>0</vt:i4>
      </vt:variant>
      <vt:variant>
        <vt:i4>5</vt:i4>
      </vt:variant>
      <vt:variant>
        <vt:lpwstr>https://likumi.lv/doc.php?id=33419</vt:lpwstr>
      </vt:variant>
      <vt:variant>
        <vt:lpwstr>p6</vt:lpwstr>
      </vt:variant>
      <vt:variant>
        <vt:i4>6881343</vt:i4>
      </vt:variant>
      <vt:variant>
        <vt:i4>15</vt:i4>
      </vt:variant>
      <vt:variant>
        <vt:i4>0</vt:i4>
      </vt:variant>
      <vt:variant>
        <vt:i4>5</vt:i4>
      </vt:variant>
      <vt:variant>
        <vt:lpwstr>http://eur-lex.europa.eu/eli/reg/2014/651/oj/?locale=LV</vt:lpwstr>
      </vt:variant>
      <vt:variant>
        <vt:lpwstr/>
      </vt:variant>
      <vt:variant>
        <vt:i4>6881343</vt:i4>
      </vt:variant>
      <vt:variant>
        <vt:i4>12</vt:i4>
      </vt:variant>
      <vt:variant>
        <vt:i4>0</vt:i4>
      </vt:variant>
      <vt:variant>
        <vt:i4>5</vt:i4>
      </vt:variant>
      <vt:variant>
        <vt:lpwstr>http://eur-lex.europa.eu/eli/reg/2014/651/oj/?locale=LV</vt:lpwstr>
      </vt:variant>
      <vt:variant>
        <vt:lpwstr/>
      </vt:variant>
      <vt:variant>
        <vt:i4>5898323</vt:i4>
      </vt:variant>
      <vt:variant>
        <vt:i4>9</vt:i4>
      </vt:variant>
      <vt:variant>
        <vt:i4>0</vt:i4>
      </vt:variant>
      <vt:variant>
        <vt:i4>5</vt:i4>
      </vt:variant>
      <vt:variant>
        <vt:lpwstr>https://likumi.lv/doc.php?id=33419</vt:lpwstr>
      </vt:variant>
      <vt:variant>
        <vt:lpwstr>p1</vt:lpwstr>
      </vt:variant>
      <vt:variant>
        <vt:i4>7209014</vt:i4>
      </vt:variant>
      <vt:variant>
        <vt:i4>6</vt:i4>
      </vt:variant>
      <vt:variant>
        <vt:i4>0</vt:i4>
      </vt:variant>
      <vt:variant>
        <vt:i4>5</vt:i4>
      </vt:variant>
      <vt:variant>
        <vt:lpwstr>https://likumi.lv/doc.php?id=33419</vt:lpwstr>
      </vt:variant>
      <vt:variant>
        <vt:lpwstr>piel8</vt:lpwstr>
      </vt:variant>
      <vt:variant>
        <vt:i4>6357117</vt:i4>
      </vt:variant>
      <vt:variant>
        <vt:i4>3</vt:i4>
      </vt:variant>
      <vt:variant>
        <vt:i4>0</vt:i4>
      </vt:variant>
      <vt:variant>
        <vt:i4>5</vt:i4>
      </vt:variant>
      <vt:variant>
        <vt:lpwstr>https://likumi.lv/doc.php?id=33419</vt:lpwstr>
      </vt:variant>
      <vt:variant>
        <vt:lpwstr>p8.2</vt:lpwstr>
      </vt:variant>
      <vt:variant>
        <vt:i4>6881343</vt:i4>
      </vt:variant>
      <vt:variant>
        <vt:i4>0</vt:i4>
      </vt:variant>
      <vt:variant>
        <vt:i4>0</vt:i4>
      </vt:variant>
      <vt:variant>
        <vt:i4>5</vt:i4>
      </vt:variant>
      <vt:variant>
        <vt:lpwstr>http://eur-lex.europa.eu/eli/reg/2014/651/oj/?locale=LV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nosaukums</dc:title>
  <dc:subject>Likumprojekts</dc:subject>
  <dc:creator>Vārds Uzvārds</dc:creator>
  <dc:description>67012345, vards.uzvards@mk.gov.lv</dc:description>
  <cp:lastModifiedBy>Marta Ošleja</cp:lastModifiedBy>
  <cp:revision>30</cp:revision>
  <cp:lastPrinted>2019-06-26T11:12:00Z</cp:lastPrinted>
  <dcterms:created xsi:type="dcterms:W3CDTF">2019-07-03T09:35:00Z</dcterms:created>
  <dcterms:modified xsi:type="dcterms:W3CDTF">2019-07-09T08:50:00Z</dcterms:modified>
</cp:coreProperties>
</file>