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C56" w:rsidRPr="00721DCE" w:rsidRDefault="00027C56" w:rsidP="00027C56">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721DCE">
        <w:rPr>
          <w:rFonts w:ascii="Times New Roman" w:eastAsia="Times New Roman" w:hAnsi="Times New Roman" w:cs="Times New Roman"/>
          <w:b/>
          <w:bCs/>
          <w:sz w:val="28"/>
          <w:szCs w:val="24"/>
          <w:lang w:eastAsia="lv-LV"/>
        </w:rPr>
        <w:t>Ministru kabineta noteikumu projekta „Grozījumi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Pr="00721DCE">
        <w:rPr>
          <w:rFonts w:ascii="Times New Roman" w:eastAsia="Times New Roman" w:hAnsi="Times New Roman" w:cs="Times New Roman"/>
          <w:b/>
          <w:bCs/>
          <w:sz w:val="28"/>
          <w:szCs w:val="24"/>
          <w:lang w:eastAsia="lv-LV"/>
        </w:rPr>
        <w:br/>
        <w:t>sākotnējās ietekmes novērtējuma ziņojums (anotācija)</w:t>
      </w:r>
    </w:p>
    <w:p w:rsidR="00E5323B" w:rsidRPr="00721DC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21DC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t>Tiesību akta projekta anotācijas kopsavilkums</w:t>
            </w:r>
          </w:p>
        </w:tc>
      </w:tr>
      <w:tr w:rsidR="00E5323B" w:rsidRPr="00721DCE"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721DCE" w:rsidRDefault="003645F7" w:rsidP="003645F7">
            <w:pPr>
              <w:tabs>
                <w:tab w:val="left" w:pos="142"/>
                <w:tab w:val="left" w:pos="67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 attiecināms.</w:t>
            </w:r>
          </w:p>
        </w:tc>
      </w:tr>
    </w:tbl>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21DC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721DCE"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721DCE" w:rsidRDefault="00027C56" w:rsidP="00027C56">
            <w:pPr>
              <w:spacing w:after="0" w:line="240" w:lineRule="auto"/>
              <w:ind w:firstLine="406"/>
              <w:jc w:val="both"/>
              <w:rPr>
                <w:rFonts w:ascii="Times New Roman" w:eastAsia="Times New Roman" w:hAnsi="Times New Roman" w:cs="Times New Roman"/>
                <w:iCs/>
                <w:color w:val="A6A6A6" w:themeColor="background1" w:themeShade="A6"/>
                <w:sz w:val="24"/>
                <w:szCs w:val="24"/>
                <w:lang w:eastAsia="lv-LV"/>
              </w:rPr>
            </w:pPr>
            <w:r w:rsidRPr="00721DCE">
              <w:rPr>
                <w:rFonts w:ascii="Times New Roman" w:hAnsi="Times New Roman"/>
                <w:sz w:val="24"/>
                <w:szCs w:val="24"/>
              </w:rPr>
              <w:t>Ministru kabineta noteikumu projekts „Grozījumi Ministru kabineta 2015. 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(turpmāk – noteikumu projekts) ir sagatavots, pamatojoties uz likuma “Par akcīzes nodokli” 18.panta piekto, 6.</w:t>
            </w:r>
            <w:r w:rsidRPr="00721DCE">
              <w:rPr>
                <w:rFonts w:ascii="Times New Roman" w:hAnsi="Times New Roman"/>
                <w:sz w:val="24"/>
                <w:szCs w:val="24"/>
                <w:vertAlign w:val="superscript"/>
              </w:rPr>
              <w:t>1</w:t>
            </w:r>
            <w:r w:rsidRPr="00721DCE">
              <w:rPr>
                <w:rFonts w:ascii="Times New Roman" w:hAnsi="Times New Roman"/>
                <w:sz w:val="24"/>
                <w:szCs w:val="24"/>
              </w:rPr>
              <w:t xml:space="preserve"> un 6.</w:t>
            </w:r>
            <w:r w:rsidRPr="00721DCE">
              <w:rPr>
                <w:rFonts w:ascii="Times New Roman" w:hAnsi="Times New Roman"/>
                <w:sz w:val="24"/>
                <w:szCs w:val="24"/>
                <w:vertAlign w:val="superscript"/>
              </w:rPr>
              <w:t>2</w:t>
            </w:r>
            <w:r w:rsidRPr="00721DCE">
              <w:rPr>
                <w:rFonts w:ascii="Times New Roman" w:hAnsi="Times New Roman"/>
                <w:sz w:val="24"/>
                <w:szCs w:val="24"/>
              </w:rPr>
              <w:t xml:space="preserve"> daļu, </w:t>
            </w:r>
            <w:r w:rsidRPr="00721DCE">
              <w:rPr>
                <w:rFonts w:ascii="Times New Roman" w:eastAsia="Times New Roman" w:hAnsi="Times New Roman" w:cs="Times New Roman"/>
                <w:sz w:val="24"/>
                <w:szCs w:val="24"/>
                <w:lang w:eastAsia="lv-LV"/>
              </w:rPr>
              <w:t>Ministru kabineta 2017.gada 11.jūlija sēdes protokollēmuma (prot. Nr.35, 31.§) “Par likumprojektu “Grozījumi likumā “Par akcīzes nodokli”” 4. punktu un Ministru kabineta 2018.gada 20.februāra sēdes protokollēmuma (prot. Nr.11, 23.§) 2.punktu.</w:t>
            </w:r>
          </w:p>
        </w:tc>
      </w:tr>
      <w:tr w:rsidR="00027C56" w:rsidRPr="00721DCE"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tabs>
                <w:tab w:val="left" w:pos="142"/>
                <w:tab w:val="left" w:pos="677"/>
              </w:tabs>
              <w:spacing w:after="0" w:line="240" w:lineRule="auto"/>
              <w:ind w:firstLine="394"/>
              <w:jc w:val="both"/>
              <w:rPr>
                <w:rFonts w:ascii="Times New Roman" w:eastAsia="Calibri" w:hAnsi="Times New Roman" w:cs="Times New Roman"/>
                <w:sz w:val="24"/>
                <w:szCs w:val="24"/>
              </w:rPr>
            </w:pPr>
            <w:r w:rsidRPr="00721DCE">
              <w:rPr>
                <w:rFonts w:ascii="Times New Roman" w:eastAsia="Calibri" w:hAnsi="Times New Roman" w:cs="Times New Roman"/>
                <w:sz w:val="24"/>
                <w:szCs w:val="24"/>
              </w:rPr>
              <w:t xml:space="preserve">Noteikumu projekta mērķis ir nodrošināt, lai ar 2021./2022. saimniecisko gadu lauksaimniecības produkcijas ražotājiem, kas ir tiesīgi iegādāties dīzeļdegvielu ar samazinātu akcīzes nodokļa likmi, tiktu </w:t>
            </w:r>
            <w:r w:rsidRPr="00721DCE">
              <w:rPr>
                <w:rFonts w:ascii="Times New Roman" w:eastAsia="Times New Roman" w:hAnsi="Times New Roman" w:cs="Times New Roman"/>
                <w:sz w:val="24"/>
                <w:szCs w:val="24"/>
                <w:lang w:eastAsia="lv-LV"/>
              </w:rPr>
              <w:t>pārskatīts minimālo ieņēmumu kritērijs, kā to paredz Ministru kabineta 2017.gada 11.jūlija sēdes protokollēmuma (prot. Nr.35, 31.§) “Par likumprojektu “Grozījumi likumā “Par akcīzes nodokli”” 4. punkts un Ministru kabineta 2018.gada 20.februāra sēdes protokollēmuma (prot. Nr.11, 23.§) 2.punkts.</w:t>
            </w:r>
          </w:p>
          <w:p w:rsidR="00027C56" w:rsidRPr="00721DCE" w:rsidRDefault="00027C56" w:rsidP="00027C56">
            <w:pPr>
              <w:spacing w:after="0" w:line="240" w:lineRule="auto"/>
              <w:ind w:firstLine="402"/>
              <w:jc w:val="both"/>
              <w:rPr>
                <w:rFonts w:ascii="Times New Roman" w:eastAsia="Times New Roman" w:hAnsi="Times New Roman" w:cs="Times New Roman"/>
                <w:sz w:val="24"/>
                <w:szCs w:val="24"/>
                <w:lang w:eastAsia="lv-LV"/>
              </w:rPr>
            </w:pPr>
            <w:r w:rsidRPr="00721DCE">
              <w:rPr>
                <w:rFonts w:ascii="Times New Roman" w:eastAsia="Calibri" w:hAnsi="Times New Roman" w:cs="Times New Roman"/>
                <w:sz w:val="24"/>
                <w:szCs w:val="24"/>
              </w:rPr>
              <w:t>Saskaņā ar noteikumu 31.</w:t>
            </w:r>
            <w:r w:rsidRPr="00721DCE">
              <w:rPr>
                <w:rFonts w:ascii="Times New Roman" w:eastAsia="Calibri" w:hAnsi="Times New Roman" w:cs="Times New Roman"/>
                <w:sz w:val="24"/>
                <w:szCs w:val="24"/>
                <w:vertAlign w:val="superscript"/>
              </w:rPr>
              <w:t>2</w:t>
            </w:r>
            <w:r w:rsidRPr="00721DCE">
              <w:rPr>
                <w:rFonts w:ascii="Times New Roman" w:eastAsia="Calibri" w:hAnsi="Times New Roman" w:cs="Times New Roman"/>
                <w:sz w:val="24"/>
                <w:szCs w:val="24"/>
              </w:rPr>
              <w:t xml:space="preserve"> punktu līdz 2020.gada 30.jūnijam ir paredzēta atvieglota minimālo ieņēmumu kritērija vērtēšana.</w:t>
            </w:r>
            <w:r w:rsidRPr="00721DCE">
              <w:rPr>
                <w:rFonts w:ascii="Times New Roman" w:eastAsia="Times New Roman" w:hAnsi="Times New Roman" w:cs="Times New Roman"/>
                <w:sz w:val="24"/>
                <w:szCs w:val="24"/>
                <w:lang w:eastAsia="lv-LV"/>
              </w:rPr>
              <w:t xml:space="preserve"> Personas ieņēmumi no lauksaimnieciskās ražošanas tiks vērtēti atbilstoši Valsts ieņēmumu dienestā iesniegtajai gada ienākumu </w:t>
            </w:r>
            <w:r w:rsidRPr="00721DCE">
              <w:rPr>
                <w:rFonts w:ascii="Times New Roman" w:eastAsia="Times New Roman" w:hAnsi="Times New Roman" w:cs="Times New Roman"/>
                <w:sz w:val="24"/>
                <w:szCs w:val="24"/>
                <w:lang w:eastAsia="lv-LV"/>
              </w:rPr>
              <w:lastRenderedPageBreak/>
              <w:t>deklarācijai vai uzņēmuma gada pārskatam par iepriekšējo taksācijas gadu vai par taksācijas gadu pirms iepriekšējā taksācijas gada. Tas nozīmē, ka līdz 2020.gada 30.jūnijam tiek ņemta vērā tā personas deklarācija, kurā norādīti lielāki ieņēmumi no lauksaimnieciskās ražošanas. Atvieglota minimālo ieņēmumu kritērija vērtēšana tika ieviesta, ievērojot izteikti nelabvēlīgos laikapstākļus lauksaimniecības nozarē.</w:t>
            </w:r>
          </w:p>
          <w:p w:rsidR="00027C56" w:rsidRPr="00721DCE" w:rsidRDefault="00027C56" w:rsidP="00027C56">
            <w:pPr>
              <w:spacing w:after="0" w:line="240" w:lineRule="auto"/>
              <w:ind w:firstLine="402"/>
              <w:jc w:val="both"/>
              <w:rPr>
                <w:rFonts w:ascii="Times New Roman" w:eastAsia="Times New Roman" w:hAnsi="Times New Roman" w:cs="Times New Roman"/>
                <w:sz w:val="24"/>
                <w:szCs w:val="24"/>
                <w:lang w:eastAsia="lv-LV"/>
              </w:rPr>
            </w:pPr>
            <w:r w:rsidRPr="00721DCE">
              <w:rPr>
                <w:rFonts w:ascii="Times New Roman" w:eastAsia="Calibri" w:hAnsi="Times New Roman" w:cs="Times New Roman"/>
                <w:sz w:val="24"/>
                <w:szCs w:val="24"/>
              </w:rPr>
              <w:t xml:space="preserve">Tā kā 2017. gada 23. un 24.augusta intensīvajās lietavās tika novērots nebijis nokrišņu daudzums, saskaņā ar </w:t>
            </w:r>
            <w:r w:rsidRPr="00721DCE">
              <w:rPr>
                <w:rFonts w:ascii="Times New Roman" w:eastAsia="Times New Roman" w:hAnsi="Times New Roman" w:cs="Times New Roman"/>
                <w:sz w:val="24"/>
                <w:szCs w:val="24"/>
                <w:lang w:eastAsia="lv-LV"/>
              </w:rPr>
              <w:t>Ministru kabineta 2017.gada 29.augusta sēdē (prot. Nr.42 1.§) apstiprinātā rīkojuma Nr.455 “Par ārkārtējās situācijas izsludināšanu” (turpmāk – rīkojums Nr.455) 1.punktu laikā no 2017.gada 29.augusta līdz 30.novembrim spēcīgo lietavu un to radīto seku skartajās administratīvajās teritorijās (29 novados) izsludināta ārkārtējā situācija.</w:t>
            </w:r>
          </w:p>
          <w:p w:rsidR="00027C56" w:rsidRPr="00721DCE" w:rsidRDefault="00027C56" w:rsidP="00027C56">
            <w:pPr>
              <w:spacing w:after="0" w:line="240" w:lineRule="auto"/>
              <w:ind w:firstLine="402"/>
              <w:jc w:val="both"/>
              <w:rPr>
                <w:rFonts w:ascii="Times New Roman" w:eastAsia="Calibri" w:hAnsi="Times New Roman" w:cs="Times New Roman"/>
                <w:sz w:val="24"/>
                <w:szCs w:val="24"/>
              </w:rPr>
            </w:pPr>
            <w:r w:rsidRPr="00721DCE">
              <w:rPr>
                <w:rFonts w:ascii="Times New Roman" w:eastAsia="Calibri" w:hAnsi="Times New Roman" w:cs="Times New Roman"/>
                <w:sz w:val="24"/>
                <w:szCs w:val="24"/>
              </w:rPr>
              <w:t>Stipras lietusgāzes turpinājās arī septembrī un oktobrī, aptverot jau visu Latvijas teritoriju. Krīzes vadības padomes 2017.gada 14.novembra ārkārtas sēdes protokola Nr.4 1.§ 3.punktā atzīts, ka valsts nozīmīgā teritorijas daļā rudens lietavu un plūdu izraisītās sekas lauksaimniecībā ir uzskatāmas par valsts mēroga dabas katastrofu.</w:t>
            </w:r>
          </w:p>
          <w:p w:rsidR="00027C56" w:rsidRPr="00721DCE" w:rsidRDefault="00027C56" w:rsidP="00027C56">
            <w:pPr>
              <w:spacing w:after="0" w:line="240" w:lineRule="auto"/>
              <w:ind w:firstLine="402"/>
              <w:jc w:val="both"/>
              <w:rPr>
                <w:rFonts w:ascii="Times New Roman" w:eastAsia="Calibri" w:hAnsi="Times New Roman" w:cs="Times New Roman"/>
                <w:sz w:val="24"/>
                <w:szCs w:val="24"/>
              </w:rPr>
            </w:pPr>
            <w:r w:rsidRPr="00721DCE">
              <w:rPr>
                <w:rFonts w:ascii="Times New Roman" w:eastAsia="Calibri" w:hAnsi="Times New Roman" w:cs="Times New Roman"/>
                <w:sz w:val="24"/>
                <w:szCs w:val="24"/>
              </w:rPr>
              <w:t>Arī 2018.gads izrādījās nelabvēlīgs lauksaimniecības produkcijas ražotājiem ilgstoša sausuma dēļ. Krīzes vadības padomes 2018.gada 26.jūnija ārkārtas sēdes protokola Nr.1 1.§ 3.punktā atzīts, ka pavasara ilgstošā sausuma izraisītās sekas lauksaimniecībā ir definējamas kā valsts mēroga dabas katastrofa.</w:t>
            </w:r>
          </w:p>
          <w:p w:rsidR="00027C56" w:rsidRPr="00721DCE" w:rsidRDefault="00027C56" w:rsidP="00027C56">
            <w:pPr>
              <w:tabs>
                <w:tab w:val="left" w:pos="142"/>
                <w:tab w:val="left" w:pos="677"/>
              </w:tabs>
              <w:spacing w:after="0" w:line="240" w:lineRule="auto"/>
              <w:ind w:firstLine="402"/>
              <w:jc w:val="both"/>
              <w:rPr>
                <w:rFonts w:ascii="Times New Roman" w:eastAsia="Times New Roman" w:hAnsi="Times New Roman" w:cs="Times New Roman"/>
                <w:sz w:val="24"/>
                <w:szCs w:val="24"/>
                <w:lang w:eastAsia="lv-LV"/>
              </w:rPr>
            </w:pPr>
            <w:r w:rsidRPr="00721DCE">
              <w:rPr>
                <w:rFonts w:ascii="Times New Roman" w:eastAsia="Times New Roman" w:hAnsi="Times New Roman" w:cs="Times New Roman"/>
                <w:sz w:val="24"/>
                <w:szCs w:val="24"/>
                <w:lang w:eastAsia="lv-LV"/>
              </w:rPr>
              <w:t>Tādēļ, vērtējot 2018.gada ārkārtējo situāciju lauksaimniecības nozarē, paredzēts, ka minimālo ieņēmumu kritērija paaugstināšana stāsies spēkā ar 2021./2022.saimniecisko gadu.</w:t>
            </w:r>
          </w:p>
          <w:p w:rsidR="00027C56" w:rsidRPr="00721DCE" w:rsidRDefault="00027C56" w:rsidP="00027C56">
            <w:pPr>
              <w:tabs>
                <w:tab w:val="left" w:pos="142"/>
                <w:tab w:val="left" w:pos="677"/>
              </w:tabs>
              <w:spacing w:after="0" w:line="240" w:lineRule="auto"/>
              <w:ind w:firstLine="394"/>
              <w:jc w:val="both"/>
              <w:rPr>
                <w:rFonts w:ascii="Times New Roman" w:eastAsia="Calibri" w:hAnsi="Times New Roman" w:cs="Times New Roman"/>
                <w:sz w:val="24"/>
                <w:szCs w:val="24"/>
              </w:rPr>
            </w:pPr>
            <w:r w:rsidRPr="00721DCE">
              <w:rPr>
                <w:rFonts w:ascii="Times New Roman" w:eastAsia="Times New Roman" w:hAnsi="Times New Roman" w:cs="Times New Roman"/>
                <w:sz w:val="24"/>
                <w:szCs w:val="24"/>
                <w:lang w:eastAsia="lv-LV"/>
              </w:rPr>
              <w:t xml:space="preserve">Ar noteikumu projektu tiek precizēts noteikumu 1.pielikums </w:t>
            </w:r>
            <w:r w:rsidRPr="00721DCE">
              <w:rPr>
                <w:rFonts w:ascii="Times New Roman" w:eastAsia="Calibri" w:hAnsi="Times New Roman" w:cs="Times New Roman"/>
                <w:sz w:val="24"/>
                <w:szCs w:val="24"/>
              </w:rPr>
              <w:t>atbilstoši Ministru kabineta 2019.gada 16.aprīļa noteikumiem Nr.168 “Grozījumi Ministru kabineta 2015.gada 10.marta noteikumos Nr.126 “Tiešo maksājumu piešķiršanas kārtība lauksaimniekiem”.</w:t>
            </w:r>
          </w:p>
        </w:tc>
      </w:tr>
      <w:tr w:rsidR="00027C56" w:rsidRPr="00721DCE"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27C56" w:rsidRPr="00721DCE" w:rsidRDefault="00532511" w:rsidP="00027C56">
            <w:pPr>
              <w:spacing w:after="0" w:line="240" w:lineRule="auto"/>
              <w:rPr>
                <w:rFonts w:ascii="Times New Roman" w:eastAsia="Times New Roman" w:hAnsi="Times New Roman" w:cs="Times New Roman"/>
                <w:iCs/>
                <w:color w:val="A6A6A6" w:themeColor="background1" w:themeShade="A6"/>
                <w:sz w:val="24"/>
                <w:szCs w:val="24"/>
                <w:lang w:eastAsia="lv-LV"/>
              </w:rPr>
            </w:pPr>
            <w:sdt>
              <w:sdtPr>
                <w:rPr>
                  <w:rFonts w:ascii="Times New Roman" w:eastAsia="Times New Roman" w:hAnsi="Times New Roman" w:cs="Times New Roman"/>
                  <w:sz w:val="24"/>
                  <w:szCs w:val="24"/>
                  <w:lang w:eastAsia="lv-LV"/>
                </w:rPr>
                <w:id w:val="281316415"/>
                <w:placeholder>
                  <w:docPart w:val="2BA3DBCFC9F1423E8F9F300B8E9EB736"/>
                </w:placeholder>
                <w:text/>
              </w:sdtPr>
              <w:sdtEndPr/>
              <w:sdtContent>
                <w:r w:rsidR="00027C56" w:rsidRPr="00721DCE">
                  <w:rPr>
                    <w:rFonts w:ascii="Times New Roman" w:eastAsia="Times New Roman" w:hAnsi="Times New Roman" w:cs="Times New Roman"/>
                    <w:sz w:val="24"/>
                    <w:szCs w:val="24"/>
                    <w:lang w:eastAsia="lv-LV"/>
                  </w:rPr>
                  <w:t>Zemkopības ministrija un Lauku atbalsta dienests</w:t>
                </w:r>
              </w:sdtContent>
            </w:sdt>
            <w:r w:rsidR="00027C56" w:rsidRPr="00721DCE">
              <w:rPr>
                <w:rFonts w:ascii="Times New Roman" w:eastAsia="Times New Roman" w:hAnsi="Times New Roman" w:cs="Times New Roman"/>
                <w:sz w:val="24"/>
                <w:szCs w:val="24"/>
                <w:lang w:eastAsia="lv-LV"/>
              </w:rPr>
              <w:t>.</w:t>
            </w:r>
          </w:p>
        </w:tc>
      </w:tr>
      <w:tr w:rsidR="00027C56" w:rsidRPr="00721DCE"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DE8C02F6EBD541EB9364CEB9E598D6D7"/>
            </w:placeholder>
            <w:text/>
          </w:sdtPr>
          <w:sdtEndPr/>
          <w:sdtContent>
            <w:tc>
              <w:tcPr>
                <w:tcW w:w="2961" w:type="pct"/>
                <w:tcBorders>
                  <w:top w:val="outset" w:sz="6" w:space="0" w:color="auto"/>
                  <w:left w:val="outset" w:sz="6" w:space="0" w:color="auto"/>
                  <w:bottom w:val="outset" w:sz="6" w:space="0" w:color="auto"/>
                  <w:right w:val="outset" w:sz="6" w:space="0" w:color="auto"/>
                </w:tcBorders>
                <w:hideMark/>
              </w:tcPr>
              <w:p w:rsidR="00027C56" w:rsidRPr="00721DCE" w:rsidRDefault="00027C56" w:rsidP="00027C56">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Nav.</w:t>
                </w:r>
              </w:p>
            </w:tc>
          </w:sdtContent>
        </w:sdt>
      </w:tr>
    </w:tbl>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21DC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027C5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Noteikumu projekta tiesiskais regulējums skar apmēram 17 700 lauksaimniecības produkcijas ražotāju, kas ik gadu piesakās Lauku atbalsta dienestā dīzeļdegvielas ar samazinātu akcīzes nodokļa likmi saņemšanai.</w:t>
            </w:r>
          </w:p>
        </w:tc>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3418E9A556B44042BF94F54E1E90E93A"/>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027C5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Projekts šo jomu neskar.</w:t>
                </w:r>
              </w:p>
            </w:tc>
          </w:sdtContent>
        </w:sdt>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1293562611"/>
            <w:placeholder>
              <w:docPart w:val="44DCE916648E42C2881203A50050E3AE"/>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027C5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Projekts šo jomu neskar.</w:t>
                </w:r>
              </w:p>
            </w:tc>
          </w:sdtContent>
        </w:sdt>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Atbilstības izmaksu monetārs novērtējums</w:t>
            </w:r>
          </w:p>
        </w:tc>
        <w:sdt>
          <w:sdtPr>
            <w:rPr>
              <w:rFonts w:ascii="Times New Roman" w:eastAsia="Times New Roman" w:hAnsi="Times New Roman" w:cs="Times New Roman"/>
              <w:sz w:val="24"/>
              <w:szCs w:val="24"/>
              <w:lang w:eastAsia="lv-LV"/>
            </w:rPr>
            <w:id w:val="-981541710"/>
            <w:placeholder>
              <w:docPart w:val="3B4E739D69B94AFA87541EFC80177B90"/>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027C5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Projekts šo jomu neskar.</w:t>
                </w:r>
              </w:p>
            </w:tc>
          </w:sdtContent>
        </w:sdt>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Cita informācija</w:t>
            </w:r>
          </w:p>
        </w:tc>
        <w:sdt>
          <w:sdtPr>
            <w:rPr>
              <w:rFonts w:ascii="Times New Roman" w:eastAsia="Times New Roman" w:hAnsi="Times New Roman" w:cs="Times New Roman"/>
              <w:sz w:val="24"/>
              <w:szCs w:val="24"/>
              <w:lang w:eastAsia="lv-LV"/>
            </w:rPr>
            <w:id w:val="-1618217195"/>
            <w:placeholder>
              <w:docPart w:val="216F12B2EBDC4D779CE0E2F335D64503"/>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027C5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Nav.</w:t>
                </w:r>
              </w:p>
            </w:tc>
          </w:sdtContent>
        </w:sdt>
      </w:tr>
    </w:tbl>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1DC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721DCE" w:rsidRPr="00721DCE" w:rsidTr="00721DC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721DCE" w:rsidRPr="00721DCE" w:rsidRDefault="00721DCE" w:rsidP="00262AC1">
            <w:pPr>
              <w:spacing w:after="0" w:line="240" w:lineRule="auto"/>
              <w:jc w:val="center"/>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sz w:val="24"/>
                <w:szCs w:val="24"/>
                <w:lang w:eastAsia="lv-LV"/>
              </w:rPr>
              <w:t>Projekts šo jomu neskar.</w:t>
            </w:r>
          </w:p>
        </w:tc>
      </w:tr>
    </w:tbl>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1DC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721DCE" w:rsidRPr="00721DCE" w:rsidTr="00721DCE">
        <w:trPr>
          <w:tblCellSpacing w:w="15" w:type="dxa"/>
        </w:trPr>
        <w:tc>
          <w:tcPr>
            <w:tcW w:w="4967" w:type="pct"/>
            <w:tcBorders>
              <w:top w:val="outset" w:sz="6" w:space="0" w:color="auto"/>
              <w:left w:val="outset" w:sz="6" w:space="0" w:color="auto"/>
              <w:bottom w:val="outset" w:sz="6" w:space="0" w:color="auto"/>
              <w:right w:val="outset" w:sz="6" w:space="0" w:color="auto"/>
            </w:tcBorders>
          </w:tcPr>
          <w:p w:rsidR="00721DCE" w:rsidRPr="00721DCE" w:rsidRDefault="00721DCE" w:rsidP="00262AC1">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Projekts šo jomu neskar.</w:t>
            </w:r>
          </w:p>
        </w:tc>
      </w:tr>
    </w:tbl>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1DC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21DCE" w:rsidRPr="00721DCE" w:rsidTr="00721DCE">
        <w:trPr>
          <w:tblCellSpacing w:w="15" w:type="dxa"/>
        </w:trPr>
        <w:tc>
          <w:tcPr>
            <w:tcW w:w="4967" w:type="pct"/>
            <w:tcBorders>
              <w:top w:val="outset" w:sz="6" w:space="0" w:color="auto"/>
              <w:left w:val="outset" w:sz="6" w:space="0" w:color="auto"/>
              <w:bottom w:val="outset" w:sz="6" w:space="0" w:color="auto"/>
              <w:right w:val="outset" w:sz="6" w:space="0" w:color="auto"/>
            </w:tcBorders>
          </w:tcPr>
          <w:p w:rsidR="00721DCE" w:rsidRPr="00721DCE" w:rsidRDefault="00721DCE" w:rsidP="00262AC1">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Projekts šo jomu neskar.</w:t>
            </w:r>
          </w:p>
        </w:tc>
      </w:tr>
    </w:tbl>
    <w:p w:rsidR="00E5323B" w:rsidRPr="00721DCE" w:rsidRDefault="00E5323B" w:rsidP="00E5323B">
      <w:pPr>
        <w:spacing w:after="0" w:line="240" w:lineRule="auto"/>
        <w:rPr>
          <w:rFonts w:ascii="Times New Roman" w:eastAsia="Times New Roman" w:hAnsi="Times New Roman" w:cs="Times New Roman"/>
          <w:iCs/>
          <w:color w:val="414142"/>
          <w:sz w:val="24"/>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21DC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1413748079"/>
            <w:placeholder>
              <w:docPart w:val="5884C4BC34114C948462D4A2D26688CB"/>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027C56" w:rsidP="00027C56">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hAnsi="Times New Roman" w:cs="Times New Roman"/>
                    <w:sz w:val="24"/>
                    <w:szCs w:val="24"/>
                  </w:rPr>
                  <w:t xml:space="preserve">Sabiedrības līdzdalība nodrošināta, ievietojot noteikumu projektu publiskai apspriešanai Zemkopības ministrijas tīmekļvietnē </w:t>
                </w:r>
                <w:proofErr w:type="spellStart"/>
                <w:r w:rsidRPr="00721DCE">
                  <w:rPr>
                    <w:rFonts w:ascii="Times New Roman" w:hAnsi="Times New Roman" w:cs="Times New Roman"/>
                    <w:sz w:val="24"/>
                    <w:szCs w:val="24"/>
                  </w:rPr>
                  <w:t>www.zm.gov.lv</w:t>
                </w:r>
                <w:proofErr w:type="spellEnd"/>
                <w:r w:rsidRPr="00721DCE">
                  <w:rPr>
                    <w:rFonts w:ascii="Times New Roman" w:hAnsi="Times New Roman" w:cs="Times New Roman"/>
                    <w:sz w:val="24"/>
                    <w:szCs w:val="24"/>
                  </w:rPr>
                  <w:t xml:space="preserve"> sadaļā “Sabiedriskā apspriešana”.</w:t>
                </w:r>
              </w:p>
            </w:tc>
          </w:sdtContent>
        </w:sdt>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Sabiedrības līdzdalība projekta izstrādē</w:t>
            </w:r>
          </w:p>
        </w:tc>
        <w:sdt>
          <w:sdtPr>
            <w:rPr>
              <w:rFonts w:ascii="Times New Roman" w:eastAsia="Times New Roman" w:hAnsi="Times New Roman" w:cs="Times New Roman"/>
              <w:sz w:val="24"/>
              <w:szCs w:val="24"/>
              <w:lang w:eastAsia="lv-LV"/>
            </w:rPr>
            <w:id w:val="-1622227555"/>
            <w:placeholder>
              <w:docPart w:val="A5DA969C4DEC4F18B9202493B35EA4E3"/>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027C5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 xml:space="preserve">Noteikumu projekts publiskai apspriešanai Zemkopības ministrijas tīmekļvietnē </w:t>
                </w:r>
                <w:proofErr w:type="spellStart"/>
                <w:r w:rsidRPr="00721DCE">
                  <w:rPr>
                    <w:rFonts w:ascii="Times New Roman" w:eastAsia="Times New Roman" w:hAnsi="Times New Roman" w:cs="Times New Roman"/>
                    <w:sz w:val="24"/>
                    <w:szCs w:val="24"/>
                    <w:lang w:eastAsia="lv-LV"/>
                  </w:rPr>
                  <w:t>www.zm.gov.lv</w:t>
                </w:r>
                <w:proofErr w:type="spellEnd"/>
                <w:r w:rsidRPr="00721DCE">
                  <w:rPr>
                    <w:rFonts w:ascii="Times New Roman" w:eastAsia="Times New Roman" w:hAnsi="Times New Roman" w:cs="Times New Roman"/>
                    <w:sz w:val="24"/>
                    <w:szCs w:val="24"/>
                    <w:lang w:eastAsia="lv-LV"/>
                  </w:rPr>
                  <w:t xml:space="preserve"> sadaļā “Sabiedriskā apspriešana” tika ievietots 2019.gada 23.maijā. </w:t>
                </w:r>
              </w:p>
            </w:tc>
          </w:sdtContent>
        </w:sdt>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027C5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1DCE">
              <w:rPr>
                <w:rFonts w:ascii="Times New Roman" w:eastAsia="Times New Roman" w:hAnsi="Times New Roman" w:cs="Times New Roman"/>
                <w:sz w:val="24"/>
                <w:szCs w:val="24"/>
                <w:lang w:eastAsia="lv-LV"/>
              </w:rPr>
              <w:t>Priekšlikumi un iebildumi nav saņemti.</w:t>
            </w:r>
          </w:p>
        </w:tc>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532511" w:rsidP="00027C56">
            <w:pPr>
              <w:spacing w:after="0" w:line="240" w:lineRule="auto"/>
              <w:rPr>
                <w:rFonts w:ascii="Times New Roman" w:eastAsia="Times New Roman" w:hAnsi="Times New Roman" w:cs="Times New Roman"/>
                <w:iCs/>
                <w:color w:val="A6A6A6" w:themeColor="background1" w:themeShade="A6"/>
                <w:sz w:val="24"/>
                <w:szCs w:val="24"/>
                <w:lang w:eastAsia="lv-LV"/>
              </w:rPr>
            </w:pPr>
            <w:sdt>
              <w:sdtPr>
                <w:rPr>
                  <w:rFonts w:ascii="Times New Roman" w:eastAsia="Times New Roman" w:hAnsi="Times New Roman" w:cs="Times New Roman"/>
                  <w:sz w:val="24"/>
                  <w:szCs w:val="24"/>
                  <w:lang w:eastAsia="lv-LV"/>
                </w:rPr>
                <w:id w:val="1768039668"/>
                <w:placeholder>
                  <w:docPart w:val="6A79BD50FBC54F5990DA85BF4A37A5E0"/>
                </w:placeholder>
                <w:text/>
              </w:sdtPr>
              <w:sdtEndPr/>
              <w:sdtContent>
                <w:r w:rsidR="00027C56" w:rsidRPr="00721DCE">
                  <w:rPr>
                    <w:rFonts w:ascii="Times New Roman" w:eastAsia="Times New Roman" w:hAnsi="Times New Roman" w:cs="Times New Roman"/>
                    <w:sz w:val="24"/>
                    <w:szCs w:val="24"/>
                    <w:lang w:eastAsia="lv-LV"/>
                  </w:rPr>
                  <w:t>Nav.</w:t>
                </w:r>
              </w:sdtContent>
            </w:sdt>
          </w:p>
        </w:tc>
      </w:tr>
    </w:tbl>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21DC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21D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21DCE">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532511" w:rsidP="00E5323B">
            <w:pPr>
              <w:spacing w:after="0" w:line="240" w:lineRule="auto"/>
              <w:rPr>
                <w:rFonts w:ascii="Times New Roman" w:eastAsia="Times New Roman" w:hAnsi="Times New Roman" w:cs="Times New Roman"/>
                <w:iCs/>
                <w:color w:val="A6A6A6" w:themeColor="background1" w:themeShade="A6"/>
                <w:sz w:val="24"/>
                <w:szCs w:val="24"/>
                <w:lang w:eastAsia="lv-LV"/>
              </w:rPr>
            </w:pPr>
            <w:sdt>
              <w:sdtPr>
                <w:rPr>
                  <w:rFonts w:ascii="Times New Roman" w:eastAsia="Times New Roman" w:hAnsi="Times New Roman" w:cs="Times New Roman"/>
                  <w:sz w:val="24"/>
                  <w:szCs w:val="24"/>
                  <w:lang w:eastAsia="lv-LV"/>
                </w:rPr>
                <w:id w:val="236444182"/>
                <w:placeholder>
                  <w:docPart w:val="35BD7B34861F403096E8E2C23E91A74B"/>
                </w:placeholder>
                <w:text/>
              </w:sdtPr>
              <w:sdtEndPr/>
              <w:sdtContent>
                <w:r w:rsidR="00721DCE" w:rsidRPr="00721DCE">
                  <w:rPr>
                    <w:rFonts w:ascii="Times New Roman" w:eastAsia="Times New Roman" w:hAnsi="Times New Roman" w:cs="Times New Roman"/>
                    <w:sz w:val="24"/>
                    <w:szCs w:val="24"/>
                    <w:lang w:eastAsia="lv-LV"/>
                  </w:rPr>
                  <w:t>Zemkopības ministrija un Lauku atbalsta dienests</w:t>
                </w:r>
              </w:sdtContent>
            </w:sdt>
            <w:r w:rsidR="00721DCE" w:rsidRPr="00721DCE">
              <w:rPr>
                <w:rFonts w:ascii="Times New Roman" w:eastAsia="Times New Roman" w:hAnsi="Times New Roman" w:cs="Times New Roman"/>
                <w:sz w:val="24"/>
                <w:szCs w:val="24"/>
                <w:lang w:eastAsia="lv-LV"/>
              </w:rPr>
              <w:t>.</w:t>
            </w:r>
          </w:p>
        </w:tc>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Projekta izpildes ietekme uz pārvaldes funkcijām un institucionālo struktūru.</w:t>
            </w:r>
            <w:r w:rsidRPr="00721DCE">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721DCE" w:rsidRPr="00721DCE" w:rsidRDefault="00721DCE" w:rsidP="00721DCE">
            <w:pPr>
              <w:spacing w:after="0" w:line="240" w:lineRule="auto"/>
              <w:ind w:right="111" w:hanging="19"/>
              <w:jc w:val="both"/>
              <w:rPr>
                <w:rFonts w:ascii="Times New Roman" w:eastAsia="Times New Roman" w:hAnsi="Times New Roman" w:cs="Times New Roman"/>
                <w:sz w:val="24"/>
                <w:szCs w:val="24"/>
                <w:lang w:eastAsia="lv-LV"/>
              </w:rPr>
            </w:pPr>
            <w:r w:rsidRPr="00721DCE">
              <w:rPr>
                <w:rFonts w:ascii="Times New Roman" w:eastAsia="Times New Roman" w:hAnsi="Times New Roman" w:cs="Times New Roman"/>
                <w:sz w:val="24"/>
                <w:szCs w:val="24"/>
                <w:lang w:eastAsia="lv-LV"/>
              </w:rPr>
              <w:t>Projekta izpilde paredzēta esošo funkciju un cilvēkresursu ietvaros.</w:t>
            </w:r>
          </w:p>
          <w:p w:rsidR="00721DCE" w:rsidRPr="00721DCE" w:rsidRDefault="00721DCE" w:rsidP="00721DCE">
            <w:pPr>
              <w:spacing w:after="0" w:line="240" w:lineRule="auto"/>
              <w:ind w:right="111" w:hanging="19"/>
              <w:jc w:val="both"/>
              <w:rPr>
                <w:rFonts w:ascii="Times New Roman" w:eastAsia="Times New Roman" w:hAnsi="Times New Roman" w:cs="Times New Roman"/>
                <w:sz w:val="24"/>
                <w:szCs w:val="24"/>
                <w:lang w:eastAsia="lv-LV"/>
              </w:rPr>
            </w:pPr>
            <w:r w:rsidRPr="00721DCE">
              <w:rPr>
                <w:rFonts w:ascii="Times New Roman" w:eastAsia="Times New Roman" w:hAnsi="Times New Roman" w:cs="Times New Roman"/>
                <w:sz w:val="24"/>
                <w:szCs w:val="24"/>
                <w:lang w:eastAsia="lv-LV"/>
              </w:rPr>
              <w:t>Jaunas institūcijas netiek veidotas, kā arī netiek paredzēta esošo institūciju likvidācija vai reorganizācija.</w:t>
            </w:r>
          </w:p>
          <w:p w:rsidR="00E5323B" w:rsidRPr="00721DCE"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721D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21DCE" w:rsidRDefault="00E5323B" w:rsidP="00E5323B">
            <w:pPr>
              <w:spacing w:after="0" w:line="240" w:lineRule="auto"/>
              <w:rPr>
                <w:rFonts w:ascii="Times New Roman" w:eastAsia="Times New Roman" w:hAnsi="Times New Roman" w:cs="Times New Roman"/>
                <w:iCs/>
                <w:color w:val="414142"/>
                <w:sz w:val="24"/>
                <w:szCs w:val="24"/>
                <w:lang w:eastAsia="lv-LV"/>
              </w:rPr>
            </w:pPr>
            <w:r w:rsidRPr="00721DC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21DCE" w:rsidRDefault="00532511" w:rsidP="00E5323B">
            <w:pPr>
              <w:spacing w:after="0" w:line="240" w:lineRule="auto"/>
              <w:rPr>
                <w:rFonts w:ascii="Times New Roman" w:eastAsia="Times New Roman" w:hAnsi="Times New Roman" w:cs="Times New Roman"/>
                <w:iCs/>
                <w:color w:val="A6A6A6" w:themeColor="background1" w:themeShade="A6"/>
                <w:sz w:val="24"/>
                <w:szCs w:val="24"/>
                <w:lang w:eastAsia="lv-LV"/>
              </w:rPr>
            </w:pPr>
            <w:sdt>
              <w:sdtPr>
                <w:rPr>
                  <w:rFonts w:ascii="Times New Roman" w:eastAsia="Times New Roman" w:hAnsi="Times New Roman" w:cs="Times New Roman"/>
                  <w:sz w:val="24"/>
                  <w:szCs w:val="24"/>
                  <w:lang w:eastAsia="lv-LV"/>
                </w:rPr>
                <w:id w:val="-2017605526"/>
                <w:placeholder>
                  <w:docPart w:val="C894E126A98F43F6A108D34581ECD9CD"/>
                </w:placeholder>
                <w:text/>
              </w:sdtPr>
              <w:sdtEndPr/>
              <w:sdtContent>
                <w:r w:rsidR="00721DCE" w:rsidRPr="00721DCE">
                  <w:rPr>
                    <w:rFonts w:ascii="Times New Roman" w:eastAsia="Times New Roman" w:hAnsi="Times New Roman" w:cs="Times New Roman"/>
                    <w:sz w:val="24"/>
                    <w:szCs w:val="24"/>
                    <w:lang w:eastAsia="lv-LV"/>
                  </w:rPr>
                  <w:t>Nav.</w:t>
                </w:r>
              </w:sdtContent>
            </w:sdt>
          </w:p>
        </w:tc>
      </w:tr>
    </w:tbl>
    <w:p w:rsidR="00C25B49" w:rsidRPr="00721DCE" w:rsidRDefault="00C25B49" w:rsidP="00894C55">
      <w:pPr>
        <w:spacing w:after="0" w:line="240" w:lineRule="auto"/>
        <w:rPr>
          <w:rFonts w:ascii="Times New Roman" w:hAnsi="Times New Roman" w:cs="Times New Roman"/>
          <w:sz w:val="28"/>
          <w:szCs w:val="28"/>
        </w:rPr>
      </w:pPr>
    </w:p>
    <w:p w:rsidR="00E5323B" w:rsidRPr="00721DCE" w:rsidRDefault="00E5323B" w:rsidP="00894C55">
      <w:pPr>
        <w:spacing w:after="0" w:line="240" w:lineRule="auto"/>
        <w:rPr>
          <w:rFonts w:ascii="Times New Roman" w:hAnsi="Times New Roman" w:cs="Times New Roman"/>
          <w:sz w:val="28"/>
          <w:szCs w:val="28"/>
        </w:rPr>
      </w:pPr>
    </w:p>
    <w:p w:rsidR="00894C55" w:rsidRPr="00721DCE" w:rsidRDefault="00721DCE" w:rsidP="00894C55">
      <w:pPr>
        <w:tabs>
          <w:tab w:val="left" w:pos="6237"/>
        </w:tabs>
        <w:spacing w:after="0" w:line="240" w:lineRule="auto"/>
        <w:ind w:firstLine="720"/>
        <w:rPr>
          <w:rFonts w:ascii="Times New Roman" w:hAnsi="Times New Roman" w:cs="Times New Roman"/>
          <w:sz w:val="28"/>
          <w:szCs w:val="28"/>
        </w:rPr>
      </w:pPr>
      <w:r w:rsidRPr="00721DCE">
        <w:rPr>
          <w:rFonts w:ascii="Times New Roman" w:hAnsi="Times New Roman" w:cs="Times New Roman"/>
          <w:sz w:val="28"/>
          <w:szCs w:val="28"/>
        </w:rPr>
        <w:t>Zemkopības</w:t>
      </w:r>
      <w:r w:rsidR="00894C55" w:rsidRPr="00721DCE">
        <w:rPr>
          <w:rFonts w:ascii="Times New Roman" w:hAnsi="Times New Roman" w:cs="Times New Roman"/>
          <w:sz w:val="28"/>
          <w:szCs w:val="28"/>
        </w:rPr>
        <w:t xml:space="preserve"> ministrs</w:t>
      </w:r>
      <w:r w:rsidR="00894C55" w:rsidRPr="00721DCE">
        <w:rPr>
          <w:rFonts w:ascii="Times New Roman" w:hAnsi="Times New Roman" w:cs="Times New Roman"/>
          <w:sz w:val="28"/>
          <w:szCs w:val="28"/>
        </w:rPr>
        <w:tab/>
      </w:r>
      <w:r w:rsidR="002C223A" w:rsidRPr="002C223A">
        <w:rPr>
          <w:rFonts w:ascii="Times New Roman" w:hAnsi="Times New Roman" w:cs="Times New Roman"/>
          <w:sz w:val="28"/>
          <w:szCs w:val="28"/>
        </w:rPr>
        <w:t>Kaspars Gerhards</w:t>
      </w:r>
    </w:p>
    <w:p w:rsidR="00894C55" w:rsidRPr="00721DCE" w:rsidRDefault="00894C55" w:rsidP="00894C55">
      <w:pPr>
        <w:spacing w:after="0" w:line="240" w:lineRule="auto"/>
        <w:ind w:firstLine="720"/>
        <w:rPr>
          <w:rFonts w:ascii="Times New Roman" w:hAnsi="Times New Roman" w:cs="Times New Roman"/>
          <w:sz w:val="28"/>
          <w:szCs w:val="28"/>
        </w:rPr>
      </w:pPr>
    </w:p>
    <w:p w:rsidR="00894C55" w:rsidRPr="00721DCE" w:rsidRDefault="00894C55" w:rsidP="00894C55">
      <w:pPr>
        <w:spacing w:after="0" w:line="240" w:lineRule="auto"/>
        <w:ind w:firstLine="720"/>
        <w:rPr>
          <w:rFonts w:ascii="Times New Roman" w:hAnsi="Times New Roman" w:cs="Times New Roman"/>
          <w:sz w:val="28"/>
          <w:szCs w:val="28"/>
        </w:rPr>
      </w:pPr>
    </w:p>
    <w:p w:rsidR="00894C55" w:rsidRPr="00721DCE" w:rsidRDefault="00894C55" w:rsidP="00894C55">
      <w:pPr>
        <w:tabs>
          <w:tab w:val="left" w:pos="6237"/>
        </w:tabs>
        <w:spacing w:after="0" w:line="240" w:lineRule="auto"/>
        <w:ind w:firstLine="720"/>
        <w:rPr>
          <w:rFonts w:ascii="Times New Roman" w:hAnsi="Times New Roman" w:cs="Times New Roman"/>
          <w:sz w:val="28"/>
          <w:szCs w:val="28"/>
        </w:rPr>
      </w:pPr>
    </w:p>
    <w:p w:rsidR="00894C55" w:rsidRPr="00721DCE" w:rsidRDefault="00894C55" w:rsidP="00894C55">
      <w:pPr>
        <w:tabs>
          <w:tab w:val="left" w:pos="6237"/>
        </w:tabs>
        <w:spacing w:after="0" w:line="240" w:lineRule="auto"/>
        <w:ind w:firstLine="720"/>
        <w:rPr>
          <w:rFonts w:ascii="Times New Roman" w:hAnsi="Times New Roman" w:cs="Times New Roman"/>
          <w:sz w:val="28"/>
          <w:szCs w:val="28"/>
        </w:rPr>
      </w:pPr>
    </w:p>
    <w:p w:rsidR="00894C55" w:rsidRPr="00721DCE" w:rsidRDefault="00894C55" w:rsidP="00894C55">
      <w:pPr>
        <w:tabs>
          <w:tab w:val="left" w:pos="6237"/>
        </w:tabs>
        <w:spacing w:after="0" w:line="240" w:lineRule="auto"/>
        <w:ind w:firstLine="720"/>
        <w:rPr>
          <w:rFonts w:ascii="Times New Roman" w:hAnsi="Times New Roman" w:cs="Times New Roman"/>
          <w:sz w:val="28"/>
          <w:szCs w:val="28"/>
        </w:rPr>
      </w:pPr>
    </w:p>
    <w:p w:rsidR="00894C55" w:rsidRPr="00721DCE" w:rsidRDefault="00721DCE" w:rsidP="00894C55">
      <w:pPr>
        <w:tabs>
          <w:tab w:val="left" w:pos="6237"/>
        </w:tabs>
        <w:spacing w:after="0" w:line="240" w:lineRule="auto"/>
        <w:rPr>
          <w:rFonts w:ascii="Times New Roman" w:hAnsi="Times New Roman" w:cs="Times New Roman"/>
          <w:sz w:val="24"/>
          <w:szCs w:val="28"/>
        </w:rPr>
      </w:pPr>
      <w:r w:rsidRPr="00721DCE">
        <w:rPr>
          <w:rFonts w:ascii="Times New Roman" w:hAnsi="Times New Roman" w:cs="Times New Roman"/>
          <w:sz w:val="24"/>
          <w:szCs w:val="28"/>
        </w:rPr>
        <w:t>Karlapa 67027216</w:t>
      </w:r>
    </w:p>
    <w:p w:rsidR="00894C55" w:rsidRPr="00721DCE" w:rsidRDefault="00721DCE" w:rsidP="00894C55">
      <w:pPr>
        <w:tabs>
          <w:tab w:val="left" w:pos="6237"/>
        </w:tabs>
        <w:spacing w:after="0" w:line="240" w:lineRule="auto"/>
        <w:rPr>
          <w:rFonts w:ascii="Times New Roman" w:hAnsi="Times New Roman" w:cs="Times New Roman"/>
          <w:sz w:val="24"/>
          <w:szCs w:val="28"/>
        </w:rPr>
      </w:pPr>
      <w:r w:rsidRPr="00721DCE">
        <w:rPr>
          <w:rFonts w:ascii="Times New Roman" w:hAnsi="Times New Roman" w:cs="Times New Roman"/>
          <w:sz w:val="24"/>
          <w:szCs w:val="28"/>
        </w:rPr>
        <w:t>Agrita.Karlapa@zm.gov.lv</w:t>
      </w:r>
    </w:p>
    <w:sectPr w:rsidR="00894C55" w:rsidRPr="00721DCE"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511" w:rsidRDefault="00532511" w:rsidP="00894C55">
      <w:pPr>
        <w:spacing w:after="0" w:line="240" w:lineRule="auto"/>
      </w:pPr>
      <w:r>
        <w:separator/>
      </w:r>
    </w:p>
  </w:endnote>
  <w:endnote w:type="continuationSeparator" w:id="0">
    <w:p w:rsidR="00532511" w:rsidRDefault="0053251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721DCE" w:rsidRDefault="00721DCE" w:rsidP="00721DCE">
    <w:pPr>
      <w:pStyle w:val="Footer"/>
      <w:rPr>
        <w:rFonts w:ascii="Times New Roman" w:hAnsi="Times New Roman" w:cs="Times New Roman"/>
        <w:sz w:val="20"/>
        <w:szCs w:val="20"/>
      </w:rPr>
    </w:pPr>
    <w:r>
      <w:rPr>
        <w:rFonts w:ascii="Times New Roman" w:hAnsi="Times New Roman" w:cs="Times New Roman"/>
        <w:sz w:val="20"/>
        <w:szCs w:val="20"/>
      </w:rPr>
      <w:t>ZManot_040719_</w:t>
    </w:r>
    <w:r w:rsidRPr="00721DCE">
      <w:rPr>
        <w:rFonts w:ascii="Times New Roman" w:hAnsi="Times New Roman" w:cs="Times New Roman"/>
        <w:sz w:val="20"/>
        <w:szCs w:val="20"/>
      </w:rPr>
      <w:t>Ministru kabineta noteikumu projekta „Grozījumi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721DCE">
    <w:pPr>
      <w:pStyle w:val="Footer"/>
      <w:rPr>
        <w:rFonts w:ascii="Times New Roman" w:hAnsi="Times New Roman" w:cs="Times New Roman"/>
        <w:sz w:val="20"/>
        <w:szCs w:val="20"/>
      </w:rPr>
    </w:pPr>
    <w:r>
      <w:rPr>
        <w:rFonts w:ascii="Times New Roman" w:hAnsi="Times New Roman" w:cs="Times New Roman"/>
        <w:sz w:val="20"/>
        <w:szCs w:val="20"/>
      </w:rPr>
      <w:t>ZM</w:t>
    </w:r>
    <w:r w:rsidR="009A2654">
      <w:rPr>
        <w:rFonts w:ascii="Times New Roman" w:hAnsi="Times New Roman" w:cs="Times New Roman"/>
        <w:sz w:val="20"/>
        <w:szCs w:val="20"/>
      </w:rPr>
      <w:t>anot_</w:t>
    </w:r>
    <w:r>
      <w:rPr>
        <w:rFonts w:ascii="Times New Roman" w:hAnsi="Times New Roman" w:cs="Times New Roman"/>
        <w:sz w:val="20"/>
        <w:szCs w:val="20"/>
      </w:rPr>
      <w:t>040719</w:t>
    </w:r>
    <w:r w:rsidR="009A2654">
      <w:rPr>
        <w:rFonts w:ascii="Times New Roman" w:hAnsi="Times New Roman" w:cs="Times New Roman"/>
        <w:sz w:val="20"/>
        <w:szCs w:val="20"/>
      </w:rPr>
      <w:t>_</w:t>
    </w:r>
    <w:r w:rsidRPr="00721DCE">
      <w:rPr>
        <w:rFonts w:ascii="Times New Roman" w:hAnsi="Times New Roman" w:cs="Times New Roman"/>
        <w:sz w:val="20"/>
        <w:szCs w:val="20"/>
      </w:rPr>
      <w:t>Ministru kabineta noteikumu projekta „Grozījumi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511" w:rsidRDefault="00532511" w:rsidP="00894C55">
      <w:pPr>
        <w:spacing w:after="0" w:line="240" w:lineRule="auto"/>
      </w:pPr>
      <w:r>
        <w:separator/>
      </w:r>
    </w:p>
  </w:footnote>
  <w:footnote w:type="continuationSeparator" w:id="0">
    <w:p w:rsidR="00532511" w:rsidRDefault="0053251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223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7C56"/>
    <w:rsid w:val="00243426"/>
    <w:rsid w:val="00262AC1"/>
    <w:rsid w:val="002C223A"/>
    <w:rsid w:val="002E1C05"/>
    <w:rsid w:val="003645F7"/>
    <w:rsid w:val="003B0BF9"/>
    <w:rsid w:val="003E0791"/>
    <w:rsid w:val="003F28AC"/>
    <w:rsid w:val="004454FE"/>
    <w:rsid w:val="00456E40"/>
    <w:rsid w:val="00471F27"/>
    <w:rsid w:val="004E7F5B"/>
    <w:rsid w:val="0050178F"/>
    <w:rsid w:val="00514718"/>
    <w:rsid w:val="00532511"/>
    <w:rsid w:val="005E262A"/>
    <w:rsid w:val="00655F2C"/>
    <w:rsid w:val="006E1081"/>
    <w:rsid w:val="00720585"/>
    <w:rsid w:val="00721DCE"/>
    <w:rsid w:val="00773AF6"/>
    <w:rsid w:val="00795F71"/>
    <w:rsid w:val="007E5F7A"/>
    <w:rsid w:val="007E73AB"/>
    <w:rsid w:val="00816C11"/>
    <w:rsid w:val="00894C55"/>
    <w:rsid w:val="009A2654"/>
    <w:rsid w:val="00A10FC3"/>
    <w:rsid w:val="00A6073E"/>
    <w:rsid w:val="00AE5567"/>
    <w:rsid w:val="00AF1239"/>
    <w:rsid w:val="00B16480"/>
    <w:rsid w:val="00B2165C"/>
    <w:rsid w:val="00B514C4"/>
    <w:rsid w:val="00BA20AA"/>
    <w:rsid w:val="00BB4531"/>
    <w:rsid w:val="00BD4425"/>
    <w:rsid w:val="00C25B49"/>
    <w:rsid w:val="00CC0D2D"/>
    <w:rsid w:val="00CE5657"/>
    <w:rsid w:val="00D133F8"/>
    <w:rsid w:val="00D14A3E"/>
    <w:rsid w:val="00D511CE"/>
    <w:rsid w:val="00E3716B"/>
    <w:rsid w:val="00E5323B"/>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22F53-367D-48DD-AF05-7E71B398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3DBCFC9F1423E8F9F300B8E9EB736"/>
        <w:category>
          <w:name w:val="Vispārīgi"/>
          <w:gallery w:val="placeholder"/>
        </w:category>
        <w:types>
          <w:type w:val="bbPlcHdr"/>
        </w:types>
        <w:behaviors>
          <w:behavior w:val="content"/>
        </w:behaviors>
        <w:guid w:val="{70275499-36C8-4E1B-8D9C-FB05EF34ECB6}"/>
      </w:docPartPr>
      <w:docPartBody>
        <w:p w:rsidR="00DA0AAC" w:rsidRDefault="002041C9" w:rsidP="002041C9">
          <w:pPr>
            <w:pStyle w:val="2BA3DBCFC9F1423E8F9F300B8E9EB736"/>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DE8C02F6EBD541EB9364CEB9E598D6D7"/>
        <w:category>
          <w:name w:val="Vispārīgi"/>
          <w:gallery w:val="placeholder"/>
        </w:category>
        <w:types>
          <w:type w:val="bbPlcHdr"/>
        </w:types>
        <w:behaviors>
          <w:behavior w:val="content"/>
        </w:behaviors>
        <w:guid w:val="{CBABD760-DB6B-492E-BB3F-276965B477B8}"/>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DE8C02F6EBD541EB9364CEB9E598D6D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418E9A556B44042BF94F54E1E90E93A"/>
        <w:category>
          <w:name w:val="Vispārīgi"/>
          <w:gallery w:val="placeholder"/>
        </w:category>
        <w:types>
          <w:type w:val="bbPlcHdr"/>
        </w:types>
        <w:behaviors>
          <w:behavior w:val="content"/>
        </w:behaviors>
        <w:guid w:val="{A10D5D72-7F56-4239-A8B2-3133978A6F94}"/>
      </w:docPartPr>
      <w:docPartBody>
        <w:p w:rsidR="00DA0AAC" w:rsidRDefault="002041C9" w:rsidP="002041C9">
          <w:pPr>
            <w:pStyle w:val="3418E9A556B44042BF94F54E1E90E93A"/>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44DCE916648E42C2881203A50050E3AE"/>
        <w:category>
          <w:name w:val="Vispārīgi"/>
          <w:gallery w:val="placeholder"/>
        </w:category>
        <w:types>
          <w:type w:val="bbPlcHdr"/>
        </w:types>
        <w:behaviors>
          <w:behavior w:val="content"/>
        </w:behaviors>
        <w:guid w:val="{E9D06E94-70A8-43A9-9C9F-2182C3FFA029}"/>
      </w:docPartPr>
      <w:docPartBody>
        <w:p w:rsidR="00DA0AAC" w:rsidRDefault="002041C9" w:rsidP="002041C9">
          <w:pPr>
            <w:pStyle w:val="44DCE916648E42C2881203A50050E3AE"/>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B4E739D69B94AFA87541EFC80177B90"/>
        <w:category>
          <w:name w:val="Vispārīgi"/>
          <w:gallery w:val="placeholder"/>
        </w:category>
        <w:types>
          <w:type w:val="bbPlcHdr"/>
        </w:types>
        <w:behaviors>
          <w:behavior w:val="content"/>
        </w:behaviors>
        <w:guid w:val="{3095A0E5-ED58-4379-90AE-8465DEDA3CE3}"/>
      </w:docPartPr>
      <w:docPartBody>
        <w:p w:rsidR="00DA0AAC" w:rsidRDefault="002041C9" w:rsidP="002041C9">
          <w:pPr>
            <w:pStyle w:val="3B4E739D69B94AFA87541EFC80177B90"/>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216F12B2EBDC4D779CE0E2F335D64503"/>
        <w:category>
          <w:name w:val="Vispārīgi"/>
          <w:gallery w:val="placeholder"/>
        </w:category>
        <w:types>
          <w:type w:val="bbPlcHdr"/>
        </w:types>
        <w:behaviors>
          <w:behavior w:val="content"/>
        </w:behaviors>
        <w:guid w:val="{AAE42D6C-D906-4F73-8456-6ABC9BAECDF7}"/>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216F12B2EBDC4D779CE0E2F335D6450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5884C4BC34114C948462D4A2D26688CB"/>
        <w:category>
          <w:name w:val="Vispārīgi"/>
          <w:gallery w:val="placeholder"/>
        </w:category>
        <w:types>
          <w:type w:val="bbPlcHdr"/>
        </w:types>
        <w:behaviors>
          <w:behavior w:val="content"/>
        </w:behaviors>
        <w:guid w:val="{97A77947-ABE4-4A1A-82BA-C6054DAA3C53}"/>
      </w:docPartPr>
      <w:docPartBody>
        <w:p w:rsidR="00DA0AAC" w:rsidRDefault="002041C9" w:rsidP="002041C9">
          <w:pPr>
            <w:pStyle w:val="5884C4BC34114C948462D4A2D26688CB"/>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A5DA969C4DEC4F18B9202493B35EA4E3"/>
        <w:category>
          <w:name w:val="Vispārīgi"/>
          <w:gallery w:val="placeholder"/>
        </w:category>
        <w:types>
          <w:type w:val="bbPlcHdr"/>
        </w:types>
        <w:behaviors>
          <w:behavior w:val="content"/>
        </w:behaviors>
        <w:guid w:val="{DC906DB3-ADAE-4AB3-BF02-6357456F162F}"/>
      </w:docPartPr>
      <w:docPartBody>
        <w:p w:rsidR="00DA0AAC" w:rsidRDefault="002041C9" w:rsidP="002041C9">
          <w:pPr>
            <w:pStyle w:val="A5DA969C4DEC4F18B9202493B35EA4E3"/>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A79BD50FBC54F5990DA85BF4A37A5E0"/>
        <w:category>
          <w:name w:val="Vispārīgi"/>
          <w:gallery w:val="placeholder"/>
        </w:category>
        <w:types>
          <w:type w:val="bbPlcHdr"/>
        </w:types>
        <w:behaviors>
          <w:behavior w:val="content"/>
        </w:behaviors>
        <w:guid w:val="{93E44205-D578-4442-B45D-9CB91F0558D7}"/>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6A79BD50FBC54F5990DA85BF4A37A5E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5BD7B34861F403096E8E2C23E91A74B"/>
        <w:category>
          <w:name w:val="Vispārīgi"/>
          <w:gallery w:val="placeholder"/>
        </w:category>
        <w:types>
          <w:type w:val="bbPlcHdr"/>
        </w:types>
        <w:behaviors>
          <w:behavior w:val="content"/>
        </w:behaviors>
        <w:guid w:val="{7750739E-3D65-4BBB-A04D-68EF38B26C3C}"/>
      </w:docPartPr>
      <w:docPartBody>
        <w:p w:rsidR="00DA0AAC" w:rsidRDefault="002041C9" w:rsidP="002041C9">
          <w:pPr>
            <w:pStyle w:val="35BD7B34861F403096E8E2C23E91A74B"/>
          </w:pPr>
          <w:r w:rsidRPr="00894C55">
            <w:rPr>
              <w:rFonts w:ascii="Times New Roman" w:eastAsia="Times New Roman" w:hAnsi="Times New Roman" w:cs="Times New Roman"/>
              <w:color w:val="A6A6A6" w:themeColor="background1" w:themeShade="A6"/>
              <w:sz w:val="24"/>
              <w:szCs w:val="24"/>
            </w:rPr>
            <w:t>Iekļauj informāciju atbilstoši instrukcijas 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C894E126A98F43F6A108D34581ECD9CD"/>
        <w:category>
          <w:name w:val="Vispārīgi"/>
          <w:gallery w:val="placeholder"/>
        </w:category>
        <w:types>
          <w:type w:val="bbPlcHdr"/>
        </w:types>
        <w:behaviors>
          <w:behavior w:val="content"/>
        </w:behaviors>
        <w:guid w:val="{D2FDB221-A5AC-4EB1-B3F6-A48B89BFEA71}"/>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C894E126A98F43F6A108D34581ECD9CD"/>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041C9"/>
    <w:rsid w:val="0034162A"/>
    <w:rsid w:val="00344186"/>
    <w:rsid w:val="00472F39"/>
    <w:rsid w:val="00523A63"/>
    <w:rsid w:val="008B623B"/>
    <w:rsid w:val="008D39C9"/>
    <w:rsid w:val="009A7BF5"/>
    <w:rsid w:val="009C1B4C"/>
    <w:rsid w:val="00AD4A2F"/>
    <w:rsid w:val="00B3767C"/>
    <w:rsid w:val="00B740A1"/>
    <w:rsid w:val="00C00671"/>
    <w:rsid w:val="00DA0AA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BA3DBCFC9F1423E8F9F300B8E9EB736">
    <w:name w:val="2BA3DBCFC9F1423E8F9F300B8E9EB736"/>
    <w:rsid w:val="002041C9"/>
  </w:style>
  <w:style w:type="paragraph" w:customStyle="1" w:styleId="C8C8D4F2526E40EAACDBB0D0B33683B1">
    <w:name w:val="C8C8D4F2526E40EAACDBB0D0B33683B1"/>
    <w:rsid w:val="002041C9"/>
  </w:style>
  <w:style w:type="paragraph" w:customStyle="1" w:styleId="DE8C02F6EBD541EB9364CEB9E598D6D7">
    <w:name w:val="DE8C02F6EBD541EB9364CEB9E598D6D7"/>
    <w:rsid w:val="002041C9"/>
  </w:style>
  <w:style w:type="paragraph" w:customStyle="1" w:styleId="3418E9A556B44042BF94F54E1E90E93A">
    <w:name w:val="3418E9A556B44042BF94F54E1E90E93A"/>
    <w:rsid w:val="002041C9"/>
  </w:style>
  <w:style w:type="paragraph" w:customStyle="1" w:styleId="44DCE916648E42C2881203A50050E3AE">
    <w:name w:val="44DCE916648E42C2881203A50050E3AE"/>
    <w:rsid w:val="002041C9"/>
  </w:style>
  <w:style w:type="paragraph" w:customStyle="1" w:styleId="3B4E739D69B94AFA87541EFC80177B90">
    <w:name w:val="3B4E739D69B94AFA87541EFC80177B90"/>
    <w:rsid w:val="002041C9"/>
  </w:style>
  <w:style w:type="paragraph" w:customStyle="1" w:styleId="216F12B2EBDC4D779CE0E2F335D64503">
    <w:name w:val="216F12B2EBDC4D779CE0E2F335D64503"/>
    <w:rsid w:val="002041C9"/>
  </w:style>
  <w:style w:type="paragraph" w:customStyle="1" w:styleId="5884C4BC34114C948462D4A2D26688CB">
    <w:name w:val="5884C4BC34114C948462D4A2D26688CB"/>
    <w:rsid w:val="002041C9"/>
  </w:style>
  <w:style w:type="paragraph" w:customStyle="1" w:styleId="A5DA969C4DEC4F18B9202493B35EA4E3">
    <w:name w:val="A5DA969C4DEC4F18B9202493B35EA4E3"/>
    <w:rsid w:val="002041C9"/>
  </w:style>
  <w:style w:type="paragraph" w:customStyle="1" w:styleId="424C0594884C4314A04BDF41A6EF5409">
    <w:name w:val="424C0594884C4314A04BDF41A6EF5409"/>
    <w:rsid w:val="002041C9"/>
  </w:style>
  <w:style w:type="paragraph" w:customStyle="1" w:styleId="6A79BD50FBC54F5990DA85BF4A37A5E0">
    <w:name w:val="6A79BD50FBC54F5990DA85BF4A37A5E0"/>
    <w:rsid w:val="002041C9"/>
  </w:style>
  <w:style w:type="paragraph" w:customStyle="1" w:styleId="35BD7B34861F403096E8E2C23E91A74B">
    <w:name w:val="35BD7B34861F403096E8E2C23E91A74B"/>
    <w:rsid w:val="002041C9"/>
  </w:style>
  <w:style w:type="paragraph" w:customStyle="1" w:styleId="C894E126A98F43F6A108D34581ECD9CD">
    <w:name w:val="C894E126A98F43F6A108D34581ECD9CD"/>
    <w:rsid w:val="00204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4277</Words>
  <Characters>2438</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dcterms:created xsi:type="dcterms:W3CDTF">2019-07-09T12:51:00Z</dcterms:created>
  <dcterms:modified xsi:type="dcterms:W3CDTF">2019-07-09T12:51:00Z</dcterms:modified>
</cp:coreProperties>
</file>