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9C985" w14:textId="4978E953" w:rsidR="00894C55" w:rsidRPr="009D25D7" w:rsidRDefault="000C68F9" w:rsidP="00894C55">
      <w:pPr>
        <w:shd w:val="clear" w:color="auto" w:fill="FFFFFF"/>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B2513C7936974E769D1103048039203D"/>
          </w:placeholder>
        </w:sdtPr>
        <w:sdtEndPr/>
        <w:sdtContent>
          <w:r w:rsidR="00DE7385" w:rsidRPr="009D25D7">
            <w:rPr>
              <w:rFonts w:ascii="Times New Roman" w:hAnsi="Times New Roman" w:cs="Times New Roman"/>
              <w:b/>
              <w:sz w:val="28"/>
              <w:szCs w:val="28"/>
            </w:rPr>
            <w:t>Ministru kabineta noteikumu projekta "</w:t>
          </w:r>
          <w:bookmarkStart w:id="0" w:name="_Hlk11070299"/>
          <w:r w:rsidR="00DE7385" w:rsidRPr="009D25D7">
            <w:rPr>
              <w:rFonts w:ascii="Times New Roman" w:hAnsi="Times New Roman" w:cs="Times New Roman"/>
              <w:b/>
              <w:sz w:val="28"/>
              <w:szCs w:val="28"/>
            </w:rPr>
            <w:t xml:space="preserve">Par Sadarbības memorandu par </w:t>
          </w:r>
          <w:r w:rsidR="00801E8B">
            <w:rPr>
              <w:rFonts w:ascii="Times New Roman" w:hAnsi="Times New Roman" w:cs="Times New Roman"/>
              <w:b/>
              <w:sz w:val="28"/>
              <w:szCs w:val="28"/>
            </w:rPr>
            <w:t>v</w:t>
          </w:r>
          <w:r w:rsidR="00DE7385" w:rsidRPr="009D25D7">
            <w:rPr>
              <w:rFonts w:ascii="Times New Roman" w:hAnsi="Times New Roman" w:cs="Times New Roman"/>
              <w:b/>
              <w:sz w:val="28"/>
              <w:szCs w:val="28"/>
            </w:rPr>
            <w:t xml:space="preserve">alstu un </w:t>
          </w:r>
          <w:r w:rsidR="00801E8B">
            <w:rPr>
              <w:rFonts w:ascii="Times New Roman" w:hAnsi="Times New Roman" w:cs="Times New Roman"/>
              <w:b/>
              <w:sz w:val="28"/>
              <w:szCs w:val="28"/>
            </w:rPr>
            <w:t>i</w:t>
          </w:r>
          <w:r w:rsidR="00DE7385" w:rsidRPr="009D25D7">
            <w:rPr>
              <w:rFonts w:ascii="Times New Roman" w:hAnsi="Times New Roman" w:cs="Times New Roman"/>
              <w:b/>
              <w:sz w:val="28"/>
              <w:szCs w:val="28"/>
            </w:rPr>
            <w:t>estāžu frankofonajām iniciatīvām (2019.–2022. gadam)</w:t>
          </w:r>
          <w:bookmarkEnd w:id="0"/>
          <w:r w:rsidR="00DE7385" w:rsidRPr="009D25D7">
            <w:rPr>
              <w:rFonts w:ascii="Times New Roman" w:hAnsi="Times New Roman" w:cs="Times New Roman"/>
              <w:b/>
              <w:sz w:val="28"/>
              <w:szCs w:val="28"/>
            </w:rPr>
            <w:t>"</w:t>
          </w:r>
        </w:sdtContent>
      </w:sdt>
      <w:r w:rsidR="00894C55" w:rsidRPr="009D25D7">
        <w:rPr>
          <w:rFonts w:ascii="Times New Roman" w:eastAsia="Times New Roman" w:hAnsi="Times New Roman" w:cs="Times New Roman"/>
          <w:b/>
          <w:bCs/>
          <w:sz w:val="28"/>
          <w:szCs w:val="28"/>
          <w:lang w:eastAsia="lv-LV"/>
        </w:rPr>
        <w:t xml:space="preserve"> </w:t>
      </w:r>
      <w:r w:rsidR="003B0BF9" w:rsidRPr="009D25D7">
        <w:rPr>
          <w:rFonts w:ascii="Times New Roman" w:eastAsia="Times New Roman" w:hAnsi="Times New Roman" w:cs="Times New Roman"/>
          <w:b/>
          <w:bCs/>
          <w:sz w:val="28"/>
          <w:szCs w:val="28"/>
          <w:lang w:eastAsia="lv-LV"/>
        </w:rPr>
        <w:br/>
      </w:r>
      <w:r w:rsidR="00894C55" w:rsidRPr="009D25D7">
        <w:rPr>
          <w:rFonts w:ascii="Times New Roman" w:eastAsia="Times New Roman" w:hAnsi="Times New Roman" w:cs="Times New Roman"/>
          <w:b/>
          <w:bCs/>
          <w:sz w:val="28"/>
          <w:szCs w:val="28"/>
          <w:lang w:eastAsia="lv-LV"/>
        </w:rPr>
        <w:t>sākotnējās ietekmes novērtējuma ziņojums (anotācija)</w:t>
      </w:r>
    </w:p>
    <w:p w14:paraId="6544DCAA" w14:textId="77777777" w:rsidR="00E5323B" w:rsidRPr="009D25D7"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9D25D7" w:rsidRPr="009D25D7" w14:paraId="281D886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D24E96" w14:textId="77777777" w:rsidR="00655F2C" w:rsidRPr="009D25D7" w:rsidRDefault="00E5323B" w:rsidP="00E5323B">
            <w:pPr>
              <w:spacing w:after="0" w:line="240" w:lineRule="auto"/>
              <w:rPr>
                <w:rFonts w:ascii="Times New Roman" w:eastAsia="Times New Roman" w:hAnsi="Times New Roman" w:cs="Times New Roman"/>
                <w:b/>
                <w:bCs/>
                <w:iCs/>
                <w:sz w:val="24"/>
                <w:szCs w:val="24"/>
                <w:lang w:val="sv-SE" w:eastAsia="lv-LV"/>
              </w:rPr>
            </w:pPr>
            <w:r w:rsidRPr="009D25D7">
              <w:rPr>
                <w:rFonts w:ascii="Times New Roman" w:eastAsia="Times New Roman" w:hAnsi="Times New Roman" w:cs="Times New Roman"/>
                <w:b/>
                <w:bCs/>
                <w:iCs/>
                <w:sz w:val="24"/>
                <w:szCs w:val="24"/>
                <w:lang w:val="sv-SE" w:eastAsia="lv-LV"/>
              </w:rPr>
              <w:t>Tiesību akta projekta anotācijas kopsavilkums</w:t>
            </w:r>
          </w:p>
        </w:tc>
      </w:tr>
      <w:tr w:rsidR="009D25D7" w:rsidRPr="009D25D7" w14:paraId="40B27A35" w14:textId="77777777" w:rsidTr="00ED5BC0">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0062B23" w14:textId="77777777" w:rsidR="00E5323B" w:rsidRPr="009D25D7" w:rsidRDefault="00E5323B" w:rsidP="00E5323B">
            <w:pPr>
              <w:spacing w:after="0" w:line="240" w:lineRule="auto"/>
              <w:rPr>
                <w:rFonts w:ascii="Times New Roman" w:eastAsia="Times New Roman" w:hAnsi="Times New Roman" w:cs="Times New Roman"/>
                <w:iCs/>
                <w:sz w:val="24"/>
                <w:szCs w:val="24"/>
                <w:lang w:val="sv-SE" w:eastAsia="lv-LV"/>
              </w:rPr>
            </w:pPr>
            <w:r w:rsidRPr="009D25D7">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14:paraId="57B1AA24" w14:textId="00474059" w:rsidR="007778E2" w:rsidRPr="009D25D7" w:rsidRDefault="00ED5BC0" w:rsidP="00A87D7C">
            <w:pPr>
              <w:spacing w:after="0" w:line="240" w:lineRule="auto"/>
              <w:jc w:val="both"/>
              <w:rPr>
                <w:rFonts w:ascii="Times New Roman" w:eastAsia="Times New Roman" w:hAnsi="Times New Roman" w:cs="Times New Roman"/>
                <w:spacing w:val="-2"/>
                <w:sz w:val="24"/>
                <w:szCs w:val="28"/>
              </w:rPr>
            </w:pPr>
            <w:r w:rsidRPr="009D25D7">
              <w:rPr>
                <w:rFonts w:ascii="Times New Roman" w:eastAsia="Times New Roman" w:hAnsi="Times New Roman" w:cs="Times New Roman"/>
                <w:spacing w:val="-2"/>
                <w:sz w:val="24"/>
                <w:szCs w:val="28"/>
              </w:rPr>
              <w:t xml:space="preserve">Ministru kabineta noteikumu projekta "Par Sadarbības memorandu par </w:t>
            </w:r>
            <w:r w:rsidR="00E71612">
              <w:rPr>
                <w:rFonts w:ascii="Times New Roman" w:eastAsia="Times New Roman" w:hAnsi="Times New Roman" w:cs="Times New Roman"/>
                <w:spacing w:val="-2"/>
                <w:sz w:val="24"/>
                <w:szCs w:val="28"/>
              </w:rPr>
              <w:t>v</w:t>
            </w:r>
            <w:r w:rsidRPr="009D25D7">
              <w:rPr>
                <w:rFonts w:ascii="Times New Roman" w:eastAsia="Times New Roman" w:hAnsi="Times New Roman" w:cs="Times New Roman"/>
                <w:spacing w:val="-2"/>
                <w:sz w:val="24"/>
                <w:szCs w:val="28"/>
              </w:rPr>
              <w:t xml:space="preserve">alstu un </w:t>
            </w:r>
            <w:r w:rsidR="00E71612">
              <w:rPr>
                <w:rFonts w:ascii="Times New Roman" w:eastAsia="Times New Roman" w:hAnsi="Times New Roman" w:cs="Times New Roman"/>
                <w:spacing w:val="-2"/>
                <w:sz w:val="24"/>
                <w:szCs w:val="28"/>
              </w:rPr>
              <w:t>i</w:t>
            </w:r>
            <w:r w:rsidRPr="009D25D7">
              <w:rPr>
                <w:rFonts w:ascii="Times New Roman" w:eastAsia="Times New Roman" w:hAnsi="Times New Roman" w:cs="Times New Roman"/>
                <w:spacing w:val="-2"/>
                <w:sz w:val="24"/>
                <w:szCs w:val="28"/>
              </w:rPr>
              <w:t>estāžu frankofonajām iniciatīvām (2019.–2022. gadam)" (turpmāk – noteikumu projekts) mērķis ir:</w:t>
            </w:r>
          </w:p>
          <w:p w14:paraId="55D90B68" w14:textId="3D048375" w:rsidR="004871E5" w:rsidRPr="009D25D7" w:rsidRDefault="004871E5" w:rsidP="00A87D7C">
            <w:pPr>
              <w:spacing w:after="0" w:line="240" w:lineRule="auto"/>
              <w:jc w:val="both"/>
              <w:rPr>
                <w:rFonts w:ascii="Times New Roman" w:eastAsia="Times New Roman" w:hAnsi="Times New Roman" w:cs="Times New Roman"/>
                <w:spacing w:val="-2"/>
                <w:sz w:val="24"/>
                <w:szCs w:val="28"/>
              </w:rPr>
            </w:pPr>
            <w:r w:rsidRPr="009D25D7">
              <w:rPr>
                <w:rFonts w:ascii="Times New Roman" w:eastAsia="Times New Roman" w:hAnsi="Times New Roman" w:cs="Times New Roman"/>
                <w:spacing w:val="-2"/>
                <w:sz w:val="24"/>
                <w:szCs w:val="28"/>
              </w:rPr>
              <w:t>- nodrošināt valsts budžeta iestādēs nodarbinātajiem franču valodas apmācības</w:t>
            </w:r>
            <w:r w:rsidR="00A87D7C" w:rsidRPr="009D25D7">
              <w:rPr>
                <w:rFonts w:ascii="Times New Roman" w:eastAsia="Times New Roman" w:hAnsi="Times New Roman" w:cs="Times New Roman"/>
                <w:spacing w:val="-2"/>
                <w:sz w:val="24"/>
                <w:szCs w:val="28"/>
              </w:rPr>
              <w:t xml:space="preserve"> kā profesionālās pilnveides iespēju</w:t>
            </w:r>
            <w:r w:rsidRPr="009D25D7">
              <w:rPr>
                <w:rFonts w:ascii="Times New Roman" w:eastAsia="Times New Roman" w:hAnsi="Times New Roman" w:cs="Times New Roman"/>
                <w:spacing w:val="-2"/>
                <w:sz w:val="24"/>
                <w:szCs w:val="28"/>
              </w:rPr>
              <w:t xml:space="preserve"> laikposmā no 2019.</w:t>
            </w:r>
            <w:r w:rsidR="0091402B">
              <w:rPr>
                <w:rFonts w:ascii="Times New Roman" w:eastAsia="Times New Roman" w:hAnsi="Times New Roman" w:cs="Times New Roman"/>
                <w:spacing w:val="-2"/>
                <w:sz w:val="24"/>
                <w:szCs w:val="28"/>
              </w:rPr>
              <w:t xml:space="preserve"> gada 1. augusta</w:t>
            </w:r>
            <w:r w:rsidRPr="009D25D7">
              <w:rPr>
                <w:rFonts w:ascii="Times New Roman" w:eastAsia="Times New Roman" w:hAnsi="Times New Roman" w:cs="Times New Roman"/>
                <w:spacing w:val="-2"/>
                <w:sz w:val="24"/>
                <w:szCs w:val="28"/>
              </w:rPr>
              <w:t xml:space="preserve"> līdz 2022.</w:t>
            </w:r>
            <w:r w:rsidR="00DA66EC">
              <w:rPr>
                <w:rFonts w:ascii="Times New Roman" w:eastAsia="Times New Roman" w:hAnsi="Times New Roman" w:cs="Times New Roman"/>
                <w:spacing w:val="-2"/>
                <w:sz w:val="24"/>
                <w:szCs w:val="28"/>
              </w:rPr>
              <w:t> </w:t>
            </w:r>
            <w:r w:rsidRPr="009D25D7">
              <w:rPr>
                <w:rFonts w:ascii="Times New Roman" w:eastAsia="Times New Roman" w:hAnsi="Times New Roman" w:cs="Times New Roman"/>
                <w:spacing w:val="-2"/>
                <w:sz w:val="24"/>
                <w:szCs w:val="28"/>
              </w:rPr>
              <w:t>gada</w:t>
            </w:r>
            <w:r w:rsidR="0091402B">
              <w:rPr>
                <w:rFonts w:ascii="Times New Roman" w:eastAsia="Times New Roman" w:hAnsi="Times New Roman" w:cs="Times New Roman"/>
                <w:spacing w:val="-2"/>
                <w:sz w:val="24"/>
                <w:szCs w:val="28"/>
              </w:rPr>
              <w:t xml:space="preserve"> 31. decembrim</w:t>
            </w:r>
            <w:r w:rsidRPr="009D25D7">
              <w:rPr>
                <w:rFonts w:ascii="Times New Roman" w:eastAsia="Times New Roman" w:hAnsi="Times New Roman" w:cs="Times New Roman"/>
                <w:spacing w:val="-2"/>
                <w:sz w:val="24"/>
                <w:szCs w:val="28"/>
              </w:rPr>
              <w:t>;</w:t>
            </w:r>
          </w:p>
          <w:p w14:paraId="029776F1" w14:textId="77777777" w:rsidR="003A57D2" w:rsidRPr="009D25D7" w:rsidRDefault="004871E5" w:rsidP="00A87D7C">
            <w:pPr>
              <w:spacing w:after="0" w:line="240" w:lineRule="auto"/>
              <w:jc w:val="both"/>
              <w:rPr>
                <w:rFonts w:ascii="Times New Roman" w:eastAsia="Times New Roman" w:hAnsi="Times New Roman" w:cs="Times New Roman"/>
                <w:spacing w:val="-2"/>
                <w:sz w:val="24"/>
                <w:szCs w:val="28"/>
              </w:rPr>
            </w:pPr>
            <w:r w:rsidRPr="009D25D7">
              <w:rPr>
                <w:rFonts w:ascii="Times New Roman" w:eastAsia="Times New Roman" w:hAnsi="Times New Roman" w:cs="Times New Roman"/>
                <w:spacing w:val="-2"/>
                <w:sz w:val="24"/>
                <w:szCs w:val="28"/>
              </w:rPr>
              <w:t>-</w:t>
            </w:r>
            <w:r w:rsidR="003A57D2" w:rsidRPr="009D25D7">
              <w:rPr>
                <w:rFonts w:ascii="Times New Roman" w:eastAsia="Times New Roman" w:hAnsi="Times New Roman" w:cs="Times New Roman"/>
                <w:spacing w:val="-2"/>
                <w:sz w:val="24"/>
                <w:szCs w:val="28"/>
              </w:rPr>
              <w:t xml:space="preserve"> </w:t>
            </w:r>
            <w:r w:rsidR="00A87D7C" w:rsidRPr="009D25D7">
              <w:rPr>
                <w:rFonts w:ascii="Times New Roman" w:eastAsia="Times New Roman" w:hAnsi="Times New Roman" w:cs="Times New Roman"/>
                <w:spacing w:val="-2"/>
                <w:sz w:val="24"/>
                <w:szCs w:val="28"/>
              </w:rPr>
              <w:t>sniegt</w:t>
            </w:r>
            <w:r w:rsidRPr="009D25D7">
              <w:rPr>
                <w:rFonts w:ascii="Times New Roman" w:eastAsia="Times New Roman" w:hAnsi="Times New Roman" w:cs="Times New Roman"/>
                <w:spacing w:val="-2"/>
                <w:sz w:val="24"/>
                <w:szCs w:val="28"/>
              </w:rPr>
              <w:t xml:space="preserve"> </w:t>
            </w:r>
            <w:r w:rsidR="003A57D2" w:rsidRPr="009D25D7">
              <w:rPr>
                <w:rFonts w:ascii="Times New Roman" w:eastAsia="Times New Roman" w:hAnsi="Times New Roman" w:cs="Times New Roman"/>
                <w:spacing w:val="-2"/>
                <w:sz w:val="24"/>
                <w:szCs w:val="28"/>
              </w:rPr>
              <w:t xml:space="preserve">ieguldījumu augsti kvalificēta un profesionāla </w:t>
            </w:r>
            <w:r w:rsidR="00A87D7C" w:rsidRPr="009D25D7">
              <w:rPr>
                <w:rFonts w:ascii="Times New Roman" w:eastAsia="Times New Roman" w:hAnsi="Times New Roman" w:cs="Times New Roman"/>
                <w:spacing w:val="-2"/>
                <w:sz w:val="24"/>
                <w:szCs w:val="28"/>
              </w:rPr>
              <w:t xml:space="preserve">valsts budžeta iestāžu </w:t>
            </w:r>
            <w:r w:rsidR="003A57D2" w:rsidRPr="009D25D7">
              <w:rPr>
                <w:rFonts w:ascii="Times New Roman" w:eastAsia="Times New Roman" w:hAnsi="Times New Roman" w:cs="Times New Roman"/>
                <w:spacing w:val="-2"/>
                <w:sz w:val="24"/>
                <w:szCs w:val="28"/>
              </w:rPr>
              <w:t>personāla attīstībā;</w:t>
            </w:r>
          </w:p>
          <w:p w14:paraId="07BAAD15" w14:textId="2B9A9E17" w:rsidR="004871E5" w:rsidRPr="009D25D7" w:rsidRDefault="003A57D2" w:rsidP="00A87D7C">
            <w:pPr>
              <w:spacing w:after="0" w:line="240" w:lineRule="auto"/>
              <w:jc w:val="both"/>
              <w:rPr>
                <w:rFonts w:ascii="Times New Roman" w:eastAsia="Times New Roman" w:hAnsi="Times New Roman" w:cs="Times New Roman"/>
                <w:spacing w:val="-2"/>
                <w:sz w:val="24"/>
                <w:szCs w:val="28"/>
              </w:rPr>
            </w:pPr>
            <w:r w:rsidRPr="009D25D7">
              <w:rPr>
                <w:rFonts w:ascii="Times New Roman" w:eastAsia="Times New Roman" w:hAnsi="Times New Roman" w:cs="Times New Roman"/>
                <w:spacing w:val="-2"/>
                <w:sz w:val="24"/>
                <w:szCs w:val="28"/>
              </w:rPr>
              <w:t>- izmantot iespēju piesaistīt</w:t>
            </w:r>
            <w:r w:rsidR="004871E5" w:rsidRPr="009D25D7">
              <w:rPr>
                <w:rFonts w:ascii="Times New Roman" w:eastAsia="Times New Roman" w:hAnsi="Times New Roman" w:cs="Times New Roman"/>
                <w:spacing w:val="-2"/>
                <w:sz w:val="24"/>
                <w:szCs w:val="28"/>
              </w:rPr>
              <w:t xml:space="preserve"> ārvalstu līdzfinansējumu</w:t>
            </w:r>
            <w:r w:rsidRPr="009D25D7">
              <w:rPr>
                <w:rFonts w:ascii="Times New Roman" w:eastAsia="Times New Roman" w:hAnsi="Times New Roman" w:cs="Times New Roman"/>
                <w:spacing w:val="-2"/>
                <w:sz w:val="24"/>
                <w:szCs w:val="28"/>
              </w:rPr>
              <w:t xml:space="preserve"> </w:t>
            </w:r>
            <w:r w:rsidR="00A87D7C" w:rsidRPr="009D25D7">
              <w:rPr>
                <w:rFonts w:ascii="Times New Roman" w:eastAsia="Times New Roman" w:hAnsi="Times New Roman" w:cs="Times New Roman"/>
                <w:spacing w:val="-2"/>
                <w:sz w:val="24"/>
                <w:szCs w:val="28"/>
              </w:rPr>
              <w:t xml:space="preserve">Latvijas </w:t>
            </w:r>
            <w:r w:rsidRPr="009D25D7">
              <w:rPr>
                <w:rFonts w:ascii="Times New Roman" w:eastAsia="Times New Roman" w:hAnsi="Times New Roman" w:cs="Times New Roman"/>
                <w:spacing w:val="-2"/>
                <w:sz w:val="24"/>
                <w:szCs w:val="28"/>
              </w:rPr>
              <w:t>valsts pārvaldes kapacitātes paaugstināšanā.</w:t>
            </w:r>
          </w:p>
          <w:p w14:paraId="1F8EB495" w14:textId="7133E15D" w:rsidR="00ED5BC0" w:rsidRPr="009D25D7" w:rsidRDefault="004871E5" w:rsidP="00A87D7C">
            <w:pPr>
              <w:spacing w:after="0" w:line="240" w:lineRule="auto"/>
              <w:jc w:val="both"/>
              <w:rPr>
                <w:rFonts w:ascii="Times New Roman" w:eastAsia="Times New Roman" w:hAnsi="Times New Roman" w:cs="Times New Roman"/>
                <w:iCs/>
                <w:sz w:val="24"/>
                <w:szCs w:val="24"/>
                <w:lang w:val="sv-SE" w:eastAsia="lv-LV"/>
              </w:rPr>
            </w:pPr>
            <w:r w:rsidRPr="009D25D7">
              <w:rPr>
                <w:rFonts w:ascii="Times New Roman" w:hAnsi="Times New Roman" w:cs="Times New Roman"/>
                <w:spacing w:val="-2"/>
                <w:sz w:val="24"/>
                <w:szCs w:val="24"/>
              </w:rPr>
              <w:t>Plānotais noteikumu projekta spēkā stāšanās laiks ir 2019. gada 1. augusts</w:t>
            </w:r>
          </w:p>
        </w:tc>
      </w:tr>
    </w:tbl>
    <w:p w14:paraId="1A0715CA" w14:textId="77777777" w:rsidR="00E5323B" w:rsidRPr="009D25D7" w:rsidRDefault="00E5323B" w:rsidP="00E5323B">
      <w:pPr>
        <w:spacing w:after="0" w:line="240" w:lineRule="auto"/>
        <w:rPr>
          <w:rFonts w:ascii="Times New Roman" w:eastAsia="Times New Roman" w:hAnsi="Times New Roman" w:cs="Times New Roman"/>
          <w:iCs/>
          <w:sz w:val="24"/>
          <w:szCs w:val="24"/>
          <w:lang w:val="sv-SE" w:eastAsia="lv-LV"/>
        </w:rPr>
      </w:pPr>
      <w:r w:rsidRPr="009D25D7">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D25D7" w:rsidRPr="009D25D7" w14:paraId="32FA587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DBAFF7" w14:textId="77777777" w:rsidR="00655F2C" w:rsidRPr="009D25D7" w:rsidRDefault="00E5323B" w:rsidP="00E5323B">
            <w:pPr>
              <w:spacing w:after="0" w:line="240" w:lineRule="auto"/>
              <w:rPr>
                <w:rFonts w:ascii="Times New Roman" w:eastAsia="Times New Roman" w:hAnsi="Times New Roman" w:cs="Times New Roman"/>
                <w:b/>
                <w:bCs/>
                <w:iCs/>
                <w:sz w:val="24"/>
                <w:szCs w:val="24"/>
                <w:lang w:val="sv-SE" w:eastAsia="lv-LV"/>
              </w:rPr>
            </w:pPr>
            <w:r w:rsidRPr="009D25D7">
              <w:rPr>
                <w:rFonts w:ascii="Times New Roman" w:eastAsia="Times New Roman" w:hAnsi="Times New Roman" w:cs="Times New Roman"/>
                <w:b/>
                <w:bCs/>
                <w:iCs/>
                <w:sz w:val="24"/>
                <w:szCs w:val="24"/>
                <w:lang w:val="sv-SE" w:eastAsia="lv-LV"/>
              </w:rPr>
              <w:t>I. Tiesību akta projekta izstrādes nepieciešamība</w:t>
            </w:r>
          </w:p>
        </w:tc>
      </w:tr>
      <w:tr w:rsidR="009D25D7" w:rsidRPr="009D25D7" w14:paraId="37060F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1FCC5B" w14:textId="77777777" w:rsidR="00655F2C"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3EF88B6"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9D25D7">
              <w:rPr>
                <w:rFonts w:ascii="Times New Roman" w:eastAsia="Times New Roman" w:hAnsi="Times New Roman" w:cs="Times New Roman"/>
                <w:iCs/>
                <w:sz w:val="24"/>
                <w:szCs w:val="24"/>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75C9D28" w14:textId="0E561112" w:rsidR="00E5323B" w:rsidRPr="009D25D7" w:rsidRDefault="00ED5BC0" w:rsidP="00237AD0">
            <w:pPr>
              <w:spacing w:after="0" w:line="240" w:lineRule="auto"/>
              <w:jc w:val="both"/>
              <w:rPr>
                <w:rFonts w:ascii="Times New Roman" w:eastAsia="Times New Roman" w:hAnsi="Times New Roman" w:cs="Times New Roman"/>
                <w:iCs/>
                <w:sz w:val="24"/>
                <w:szCs w:val="24"/>
                <w:lang w:eastAsia="lv-LV"/>
              </w:rPr>
            </w:pPr>
            <w:r w:rsidRPr="009D25D7">
              <w:rPr>
                <w:rFonts w:ascii="Times New Roman" w:eastAsia="Times New Roman" w:hAnsi="Times New Roman" w:cs="Times New Roman"/>
                <w:spacing w:val="-2"/>
                <w:sz w:val="24"/>
                <w:szCs w:val="28"/>
              </w:rPr>
              <w:t>Noteikumu projekts</w:t>
            </w:r>
            <w:r w:rsidR="00237AD0" w:rsidRPr="009D25D7">
              <w:rPr>
                <w:rFonts w:ascii="Times New Roman" w:eastAsia="Times New Roman" w:hAnsi="Times New Roman" w:cs="Times New Roman"/>
                <w:spacing w:val="-2"/>
                <w:sz w:val="24"/>
                <w:szCs w:val="28"/>
              </w:rPr>
              <w:t xml:space="preserve"> ir sagatavots, pamatojoties uz Ministru kabineta 2018. gada 6. marta sēdes protokollēmuma (prot. Nr. 14 44.</w:t>
            </w:r>
            <w:r w:rsidR="00633EEB">
              <w:rPr>
                <w:rFonts w:ascii="Times New Roman" w:eastAsia="Times New Roman" w:hAnsi="Times New Roman" w:cs="Times New Roman"/>
                <w:spacing w:val="-2"/>
                <w:sz w:val="24"/>
                <w:szCs w:val="28"/>
              </w:rPr>
              <w:t> </w:t>
            </w:r>
            <w:r w:rsidR="00237AD0" w:rsidRPr="009D25D7">
              <w:rPr>
                <w:rFonts w:ascii="Times New Roman" w:eastAsia="Times New Roman" w:hAnsi="Times New Roman" w:cs="Times New Roman"/>
                <w:spacing w:val="-2"/>
                <w:sz w:val="24"/>
                <w:szCs w:val="28"/>
              </w:rPr>
              <w:t>§) "Informatīvais ziņojums par daudzgadīgu franču valodas apmācības programmu Latvijas valsts budžeta iestādēs laikposmā no 2019.</w:t>
            </w:r>
            <w:r w:rsidR="00633EEB">
              <w:rPr>
                <w:rFonts w:ascii="Times New Roman" w:eastAsia="Times New Roman" w:hAnsi="Times New Roman" w:cs="Times New Roman"/>
                <w:spacing w:val="-2"/>
                <w:sz w:val="24"/>
                <w:szCs w:val="28"/>
              </w:rPr>
              <w:t> </w:t>
            </w:r>
            <w:r w:rsidR="00237AD0" w:rsidRPr="009D25D7">
              <w:rPr>
                <w:rFonts w:ascii="Times New Roman" w:eastAsia="Times New Roman" w:hAnsi="Times New Roman" w:cs="Times New Roman"/>
                <w:spacing w:val="-2"/>
                <w:sz w:val="24"/>
                <w:szCs w:val="28"/>
              </w:rPr>
              <w:t>gada līdz 2022.</w:t>
            </w:r>
            <w:r w:rsidR="00633EEB">
              <w:rPr>
                <w:rFonts w:ascii="Times New Roman" w:eastAsia="Times New Roman" w:hAnsi="Times New Roman" w:cs="Times New Roman"/>
                <w:spacing w:val="-2"/>
                <w:sz w:val="24"/>
                <w:szCs w:val="28"/>
              </w:rPr>
              <w:t> </w:t>
            </w:r>
            <w:r w:rsidR="00237AD0" w:rsidRPr="009D25D7">
              <w:rPr>
                <w:rFonts w:ascii="Times New Roman" w:eastAsia="Times New Roman" w:hAnsi="Times New Roman" w:cs="Times New Roman"/>
                <w:spacing w:val="-2"/>
                <w:sz w:val="24"/>
                <w:szCs w:val="28"/>
              </w:rPr>
              <w:t>gad</w:t>
            </w:r>
            <w:r w:rsidR="00633EEB">
              <w:rPr>
                <w:rFonts w:ascii="Times New Roman" w:eastAsia="Times New Roman" w:hAnsi="Times New Roman" w:cs="Times New Roman"/>
                <w:spacing w:val="-2"/>
                <w:sz w:val="24"/>
                <w:szCs w:val="28"/>
              </w:rPr>
              <w:t>am</w:t>
            </w:r>
            <w:r w:rsidR="00237AD0" w:rsidRPr="009D25D7">
              <w:rPr>
                <w:rFonts w:ascii="Times New Roman" w:eastAsia="Times New Roman" w:hAnsi="Times New Roman" w:cs="Times New Roman"/>
                <w:spacing w:val="-2"/>
                <w:sz w:val="24"/>
                <w:szCs w:val="28"/>
              </w:rPr>
              <w:t xml:space="preserve">" (turpmāk – protokollēmums) 2. un 3. punktu un 6.1. apakšpunktu, </w:t>
            </w:r>
            <w:r w:rsidR="00237AD0" w:rsidRPr="009D25D7">
              <w:rPr>
                <w:rFonts w:ascii="Times New Roman" w:eastAsia="Times New Roman" w:hAnsi="Times New Roman" w:cs="Times New Roman"/>
                <w:spacing w:val="-2"/>
                <w:sz w:val="28"/>
                <w:szCs w:val="28"/>
              </w:rPr>
              <w:t xml:space="preserve"> </w:t>
            </w:r>
            <w:r w:rsidR="00DA66EC">
              <w:rPr>
                <w:rFonts w:ascii="Times New Roman" w:eastAsia="Times New Roman" w:hAnsi="Times New Roman" w:cs="Times New Roman"/>
                <w:spacing w:val="-2"/>
                <w:sz w:val="28"/>
                <w:szCs w:val="28"/>
              </w:rPr>
              <w:t xml:space="preserve">ar kuru </w:t>
            </w:r>
            <w:r w:rsidR="00237AD0" w:rsidRPr="009D25D7">
              <w:rPr>
                <w:rFonts w:ascii="Times New Roman" w:eastAsia="Times New Roman" w:hAnsi="Times New Roman" w:cs="Times New Roman"/>
                <w:spacing w:val="-2"/>
                <w:sz w:val="24"/>
                <w:szCs w:val="28"/>
              </w:rPr>
              <w:t xml:space="preserve">saskaņā Ministru kabinets ir konceptuāli atbalstījis Starptautiskās </w:t>
            </w:r>
            <w:proofErr w:type="spellStart"/>
            <w:r w:rsidR="00237AD0" w:rsidRPr="009D25D7">
              <w:rPr>
                <w:rFonts w:ascii="Times New Roman" w:eastAsia="Times New Roman" w:hAnsi="Times New Roman" w:cs="Times New Roman"/>
                <w:spacing w:val="-2"/>
                <w:sz w:val="24"/>
                <w:szCs w:val="28"/>
              </w:rPr>
              <w:t>Frankofonijas</w:t>
            </w:r>
            <w:proofErr w:type="spellEnd"/>
            <w:r w:rsidR="00237AD0" w:rsidRPr="009D25D7">
              <w:rPr>
                <w:rFonts w:ascii="Times New Roman" w:eastAsia="Times New Roman" w:hAnsi="Times New Roman" w:cs="Times New Roman"/>
                <w:spacing w:val="-2"/>
                <w:sz w:val="24"/>
                <w:szCs w:val="28"/>
              </w:rPr>
              <w:t xml:space="preserve"> organizācijas (turpmāk </w:t>
            </w:r>
            <w:r w:rsidR="00DA66EC">
              <w:rPr>
                <w:rFonts w:ascii="Times New Roman" w:eastAsia="Times New Roman" w:hAnsi="Times New Roman" w:cs="Times New Roman"/>
                <w:spacing w:val="-2"/>
                <w:sz w:val="24"/>
                <w:szCs w:val="28"/>
              </w:rPr>
              <w:t>–</w:t>
            </w:r>
            <w:r w:rsidR="00237AD0" w:rsidRPr="009D25D7">
              <w:rPr>
                <w:rFonts w:ascii="Times New Roman" w:eastAsia="Times New Roman" w:hAnsi="Times New Roman" w:cs="Times New Roman"/>
                <w:spacing w:val="-2"/>
                <w:sz w:val="24"/>
                <w:szCs w:val="28"/>
              </w:rPr>
              <w:t xml:space="preserve"> SFO) līdzfinansētās daudzgadīgās franču valodas apmācību programmas īstenošanu un administrēšanu laikposmā no 2019. līdz 2022. gadam, tādējādi nodrošinot valsts budžeta iestāžu darbinieku izglītības un profesionālās kvalifikācijas paaugstināšanu, sagatavojot augsti kvalificētu un profesionālu personālu</w:t>
            </w:r>
          </w:p>
        </w:tc>
      </w:tr>
      <w:tr w:rsidR="009D25D7" w:rsidRPr="009D25D7" w14:paraId="4B39297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7D3C5E" w14:textId="77777777" w:rsidR="00655F2C"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581D4A4" w14:textId="77777777" w:rsidR="006B06CC" w:rsidRPr="009D25D7"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9D25D7">
              <w:rPr>
                <w:rFonts w:ascii="Times New Roman" w:eastAsia="Times New Roman" w:hAnsi="Times New Roman" w:cs="Times New Roman"/>
                <w:iCs/>
                <w:sz w:val="24"/>
                <w:szCs w:val="24"/>
                <w:lang w:val="en-US" w:eastAsia="lv-LV"/>
              </w:rPr>
              <w:t>Pašreizējā</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situācija</w:t>
            </w:r>
            <w:proofErr w:type="spellEnd"/>
            <w:r w:rsidRPr="009D25D7">
              <w:rPr>
                <w:rFonts w:ascii="Times New Roman" w:eastAsia="Times New Roman" w:hAnsi="Times New Roman" w:cs="Times New Roman"/>
                <w:iCs/>
                <w:sz w:val="24"/>
                <w:szCs w:val="24"/>
                <w:lang w:val="en-US" w:eastAsia="lv-LV"/>
              </w:rPr>
              <w:t xml:space="preserve"> un </w:t>
            </w:r>
            <w:proofErr w:type="spellStart"/>
            <w:r w:rsidRPr="009D25D7">
              <w:rPr>
                <w:rFonts w:ascii="Times New Roman" w:eastAsia="Times New Roman" w:hAnsi="Times New Roman" w:cs="Times New Roman"/>
                <w:iCs/>
                <w:sz w:val="24"/>
                <w:szCs w:val="24"/>
                <w:lang w:val="en-US" w:eastAsia="lv-LV"/>
              </w:rPr>
              <w:t>problēmas</w:t>
            </w:r>
            <w:proofErr w:type="spellEnd"/>
            <w:r w:rsidRPr="009D25D7">
              <w:rPr>
                <w:rFonts w:ascii="Times New Roman" w:eastAsia="Times New Roman" w:hAnsi="Times New Roman" w:cs="Times New Roman"/>
                <w:iCs/>
                <w:sz w:val="24"/>
                <w:szCs w:val="24"/>
                <w:lang w:val="en-US" w:eastAsia="lv-LV"/>
              </w:rPr>
              <w:t xml:space="preserve">, kuru </w:t>
            </w:r>
            <w:proofErr w:type="spellStart"/>
            <w:r w:rsidRPr="009D25D7">
              <w:rPr>
                <w:rFonts w:ascii="Times New Roman" w:eastAsia="Times New Roman" w:hAnsi="Times New Roman" w:cs="Times New Roman"/>
                <w:iCs/>
                <w:sz w:val="24"/>
                <w:szCs w:val="24"/>
                <w:lang w:val="en-US" w:eastAsia="lv-LV"/>
              </w:rPr>
              <w:t>risināšanai</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tiesību</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akta</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projekts</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izstrādāts</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tiesiskā</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regulējuma</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mērķis</w:t>
            </w:r>
            <w:proofErr w:type="spellEnd"/>
            <w:r w:rsidRPr="009D25D7">
              <w:rPr>
                <w:rFonts w:ascii="Times New Roman" w:eastAsia="Times New Roman" w:hAnsi="Times New Roman" w:cs="Times New Roman"/>
                <w:iCs/>
                <w:sz w:val="24"/>
                <w:szCs w:val="24"/>
                <w:lang w:val="en-US" w:eastAsia="lv-LV"/>
              </w:rPr>
              <w:t xml:space="preserve"> un </w:t>
            </w:r>
            <w:proofErr w:type="spellStart"/>
            <w:r w:rsidRPr="009D25D7">
              <w:rPr>
                <w:rFonts w:ascii="Times New Roman" w:eastAsia="Times New Roman" w:hAnsi="Times New Roman" w:cs="Times New Roman"/>
                <w:iCs/>
                <w:sz w:val="24"/>
                <w:szCs w:val="24"/>
                <w:lang w:val="en-US" w:eastAsia="lv-LV"/>
              </w:rPr>
              <w:t>būtība</w:t>
            </w:r>
            <w:proofErr w:type="spellEnd"/>
          </w:p>
          <w:p w14:paraId="00C7600A" w14:textId="77777777" w:rsidR="006B06CC" w:rsidRPr="009D25D7" w:rsidRDefault="006B06CC" w:rsidP="006B06CC">
            <w:pPr>
              <w:rPr>
                <w:rFonts w:ascii="Times New Roman" w:eastAsia="Times New Roman" w:hAnsi="Times New Roman" w:cs="Times New Roman"/>
                <w:sz w:val="24"/>
                <w:szCs w:val="24"/>
                <w:lang w:val="en-US" w:eastAsia="lv-LV"/>
              </w:rPr>
            </w:pPr>
          </w:p>
          <w:p w14:paraId="7BBC058B" w14:textId="77777777" w:rsidR="006B06CC" w:rsidRPr="009D25D7" w:rsidRDefault="006B06CC" w:rsidP="006B06CC">
            <w:pPr>
              <w:rPr>
                <w:rFonts w:ascii="Times New Roman" w:eastAsia="Times New Roman" w:hAnsi="Times New Roman" w:cs="Times New Roman"/>
                <w:sz w:val="24"/>
                <w:szCs w:val="24"/>
                <w:lang w:val="en-US" w:eastAsia="lv-LV"/>
              </w:rPr>
            </w:pPr>
          </w:p>
          <w:p w14:paraId="772DA240" w14:textId="77777777" w:rsidR="006B06CC" w:rsidRPr="009D25D7" w:rsidRDefault="006B06CC" w:rsidP="006B06CC">
            <w:pPr>
              <w:rPr>
                <w:rFonts w:ascii="Times New Roman" w:eastAsia="Times New Roman" w:hAnsi="Times New Roman" w:cs="Times New Roman"/>
                <w:sz w:val="24"/>
                <w:szCs w:val="24"/>
                <w:lang w:val="en-US" w:eastAsia="lv-LV"/>
              </w:rPr>
            </w:pPr>
          </w:p>
          <w:p w14:paraId="2CB66743" w14:textId="77777777" w:rsidR="00E5323B" w:rsidRPr="009D25D7" w:rsidRDefault="00E5323B" w:rsidP="006B06CC">
            <w:pPr>
              <w:jc w:val="center"/>
              <w:rPr>
                <w:rFonts w:ascii="Times New Roman" w:eastAsia="Times New Roman" w:hAnsi="Times New Roman" w:cs="Times New Roman"/>
                <w:sz w:val="24"/>
                <w:szCs w:val="24"/>
                <w:lang w:val="en-US" w:eastAsia="lv-LV"/>
              </w:rPr>
            </w:pPr>
          </w:p>
        </w:tc>
        <w:tc>
          <w:tcPr>
            <w:tcW w:w="3000" w:type="pct"/>
            <w:tcBorders>
              <w:top w:val="outset" w:sz="6" w:space="0" w:color="auto"/>
              <w:left w:val="outset" w:sz="6" w:space="0" w:color="auto"/>
              <w:bottom w:val="outset" w:sz="6" w:space="0" w:color="auto"/>
              <w:right w:val="outset" w:sz="6" w:space="0" w:color="auto"/>
            </w:tcBorders>
            <w:hideMark/>
          </w:tcPr>
          <w:p w14:paraId="6CA45279" w14:textId="73E00916" w:rsidR="00290500" w:rsidRPr="009D25D7" w:rsidRDefault="00290500" w:rsidP="00E71556">
            <w:pPr>
              <w:shd w:val="clear" w:color="auto" w:fill="FFFFFF"/>
              <w:spacing w:after="0" w:line="240" w:lineRule="auto"/>
              <w:ind w:right="113"/>
              <w:jc w:val="both"/>
              <w:rPr>
                <w:rFonts w:ascii="Times New Roman" w:hAnsi="Times New Roman" w:cs="Times New Roman"/>
                <w:spacing w:val="-2"/>
                <w:sz w:val="24"/>
                <w:szCs w:val="24"/>
              </w:rPr>
            </w:pPr>
            <w:r w:rsidRPr="009D25D7">
              <w:rPr>
                <w:rFonts w:ascii="Times New Roman" w:hAnsi="Times New Roman" w:cs="Times New Roman"/>
                <w:spacing w:val="-2"/>
                <w:sz w:val="24"/>
                <w:szCs w:val="24"/>
              </w:rPr>
              <w:lastRenderedPageBreak/>
              <w:t>Latvija ir SFO novērotājvalsts kopš 2008. gada. Šis statuss nodrošina gan divpusēj</w:t>
            </w:r>
            <w:r w:rsidR="00DA66EC">
              <w:rPr>
                <w:rFonts w:ascii="Times New Roman" w:hAnsi="Times New Roman" w:cs="Times New Roman"/>
                <w:spacing w:val="-2"/>
                <w:sz w:val="24"/>
                <w:szCs w:val="24"/>
              </w:rPr>
              <w:t>u</w:t>
            </w:r>
            <w:r w:rsidRPr="009D25D7">
              <w:rPr>
                <w:rFonts w:ascii="Times New Roman" w:hAnsi="Times New Roman" w:cs="Times New Roman"/>
                <w:spacing w:val="-2"/>
                <w:sz w:val="24"/>
                <w:szCs w:val="24"/>
              </w:rPr>
              <w:t>, gan daudzpusēj</w:t>
            </w:r>
            <w:r w:rsidR="00DA66EC">
              <w:rPr>
                <w:rFonts w:ascii="Times New Roman" w:hAnsi="Times New Roman" w:cs="Times New Roman"/>
                <w:spacing w:val="-2"/>
                <w:sz w:val="24"/>
                <w:szCs w:val="24"/>
              </w:rPr>
              <w:t>u</w:t>
            </w:r>
            <w:r w:rsidRPr="009D25D7">
              <w:rPr>
                <w:rFonts w:ascii="Times New Roman" w:hAnsi="Times New Roman" w:cs="Times New Roman"/>
                <w:spacing w:val="-2"/>
                <w:sz w:val="24"/>
                <w:szCs w:val="24"/>
              </w:rPr>
              <w:t xml:space="preserve"> </w:t>
            </w:r>
            <w:r w:rsidR="00DA66EC" w:rsidRPr="009D25D7">
              <w:rPr>
                <w:rFonts w:ascii="Times New Roman" w:hAnsi="Times New Roman" w:cs="Times New Roman"/>
                <w:spacing w:val="-2"/>
                <w:sz w:val="24"/>
                <w:szCs w:val="24"/>
              </w:rPr>
              <w:t>Latvijas un SFO valstu sadarbību</w:t>
            </w:r>
            <w:r w:rsidRPr="009D25D7">
              <w:rPr>
                <w:rFonts w:ascii="Times New Roman" w:hAnsi="Times New Roman" w:cs="Times New Roman"/>
                <w:spacing w:val="-2"/>
                <w:sz w:val="24"/>
                <w:szCs w:val="24"/>
              </w:rPr>
              <w:t>. Daļa no saistībām, ko Latvija ir uzņēmusies</w:t>
            </w:r>
            <w:r w:rsidR="0087072B">
              <w:rPr>
                <w:rFonts w:ascii="Times New Roman" w:hAnsi="Times New Roman" w:cs="Times New Roman"/>
                <w:spacing w:val="-2"/>
                <w:sz w:val="24"/>
                <w:szCs w:val="24"/>
              </w:rPr>
              <w:t xml:space="preserve"> kā SFO novērotājvalsts</w:t>
            </w:r>
            <w:r w:rsidR="00DA66EC">
              <w:rPr>
                <w:rFonts w:ascii="Times New Roman" w:hAnsi="Times New Roman" w:cs="Times New Roman"/>
                <w:spacing w:val="-2"/>
                <w:sz w:val="24"/>
                <w:szCs w:val="24"/>
              </w:rPr>
              <w:t>,</w:t>
            </w:r>
            <w:r w:rsidRPr="009D25D7">
              <w:rPr>
                <w:rFonts w:ascii="Times New Roman" w:hAnsi="Times New Roman" w:cs="Times New Roman"/>
                <w:spacing w:val="-2"/>
                <w:sz w:val="24"/>
                <w:szCs w:val="24"/>
              </w:rPr>
              <w:t xml:space="preserve"> ir franču valodas apguve un tās lietojuma veicināšana valsts pārvaldē. 2018. gada 31. decembrī noslēdzās Latvijas Republikas, SFO, Albānijas Republikas, Armēnijas Republikas, Bulgārijas Republikas, Horvātijas Republikas, Ēģiptes Arābu Republikas, Grieķijas Republikas, Ungārijas, Lietuvas Republikas, Rumānijas un Slovēnijas Republikas 2015. gada </w:t>
            </w:r>
            <w:r w:rsidRPr="009D25D7">
              <w:rPr>
                <w:rFonts w:ascii="Times New Roman" w:hAnsi="Times New Roman" w:cs="Times New Roman"/>
                <w:spacing w:val="-2"/>
                <w:sz w:val="24"/>
                <w:szCs w:val="24"/>
              </w:rPr>
              <w:lastRenderedPageBreak/>
              <w:t xml:space="preserve">10. oktobrī Erevānā parakstītā Sadarbības memoranda par valsts frankofono iniciatīvu (2015.–2018. gadam) programmas "Franču valoda starptautiskajās attiecībās" (apstiprināts ar Ministru kabineta 2015. gada 29. septembra noteikumiem Nr. 551 "Par Sadarbības memorandu par valsts frankofono iniciatīvu (2015.–2018. gadam) programmas "Franču valoda starptautiskajās attiecībās" ietvaros") darbības termiņš. Valsts kanceleja virza noteikumu projektu izskatīšanai Ministru kabinetā steidzamības kārtībā, lai nodrošinātu SFO izstrādātā Sadarbības memoranda par </w:t>
            </w:r>
            <w:r w:rsidR="00E71612">
              <w:rPr>
                <w:rFonts w:ascii="Times New Roman" w:hAnsi="Times New Roman" w:cs="Times New Roman"/>
                <w:spacing w:val="-2"/>
                <w:sz w:val="24"/>
                <w:szCs w:val="24"/>
              </w:rPr>
              <w:t>v</w:t>
            </w:r>
            <w:r w:rsidRPr="009D25D7">
              <w:rPr>
                <w:rFonts w:ascii="Times New Roman" w:hAnsi="Times New Roman" w:cs="Times New Roman"/>
                <w:spacing w:val="-2"/>
                <w:sz w:val="24"/>
                <w:szCs w:val="24"/>
              </w:rPr>
              <w:t xml:space="preserve">alstu un </w:t>
            </w:r>
            <w:r w:rsidR="00E71612">
              <w:rPr>
                <w:rFonts w:ascii="Times New Roman" w:hAnsi="Times New Roman" w:cs="Times New Roman"/>
                <w:spacing w:val="-2"/>
                <w:sz w:val="24"/>
                <w:szCs w:val="24"/>
              </w:rPr>
              <w:t>i</w:t>
            </w:r>
            <w:r w:rsidRPr="009D25D7">
              <w:rPr>
                <w:rFonts w:ascii="Times New Roman" w:hAnsi="Times New Roman" w:cs="Times New Roman"/>
                <w:spacing w:val="-2"/>
                <w:sz w:val="24"/>
                <w:szCs w:val="24"/>
              </w:rPr>
              <w:t>estāžu frankofonajām iniciatīvām (2019.–2022. gadam) (turpmāk – memorands) parakstīšanu, kā arī lai nodrošinātu SFO apstiprinātajā Latvijas frankofonās iniciatīvas projektā iekļauto saistību izpildi un franču valodas mācību procesa organizēšanu valsts budžeta iestādēs nodarbinātajiem</w:t>
            </w:r>
            <w:r w:rsidRPr="009D25D7" w:rsidDel="007532A9">
              <w:rPr>
                <w:rFonts w:ascii="Times New Roman" w:hAnsi="Times New Roman" w:cs="Times New Roman"/>
                <w:spacing w:val="-2"/>
                <w:sz w:val="24"/>
                <w:szCs w:val="24"/>
              </w:rPr>
              <w:t xml:space="preserve"> </w:t>
            </w:r>
            <w:r w:rsidRPr="009D25D7">
              <w:rPr>
                <w:rFonts w:ascii="Times New Roman" w:hAnsi="Times New Roman" w:cs="Times New Roman"/>
                <w:spacing w:val="-2"/>
                <w:sz w:val="24"/>
                <w:szCs w:val="24"/>
              </w:rPr>
              <w:t>laikposmā no 2019. gada 1.</w:t>
            </w:r>
            <w:r w:rsidR="00DA66EC">
              <w:rPr>
                <w:rFonts w:ascii="Times New Roman" w:hAnsi="Times New Roman" w:cs="Times New Roman"/>
                <w:spacing w:val="-2"/>
                <w:sz w:val="24"/>
                <w:szCs w:val="24"/>
              </w:rPr>
              <w:t> </w:t>
            </w:r>
            <w:r w:rsidRPr="009D25D7">
              <w:rPr>
                <w:rFonts w:ascii="Times New Roman" w:hAnsi="Times New Roman" w:cs="Times New Roman"/>
                <w:spacing w:val="-2"/>
                <w:sz w:val="24"/>
                <w:szCs w:val="24"/>
              </w:rPr>
              <w:t>augusta līdz 2022. gada 31. decembrim.</w:t>
            </w:r>
          </w:p>
          <w:p w14:paraId="76FCE3B0" w14:textId="77777777" w:rsidR="00290500" w:rsidRPr="009D25D7" w:rsidRDefault="00290500" w:rsidP="00E71556">
            <w:pPr>
              <w:shd w:val="clear" w:color="auto" w:fill="FFFFFF"/>
              <w:spacing w:after="0" w:line="240" w:lineRule="auto"/>
              <w:ind w:right="113"/>
              <w:jc w:val="both"/>
              <w:rPr>
                <w:rFonts w:ascii="Times New Roman" w:hAnsi="Times New Roman" w:cs="Times New Roman"/>
                <w:spacing w:val="-2"/>
                <w:sz w:val="24"/>
                <w:szCs w:val="24"/>
              </w:rPr>
            </w:pPr>
            <w:r w:rsidRPr="009D25D7">
              <w:rPr>
                <w:rFonts w:ascii="Times New Roman" w:hAnsi="Times New Roman" w:cs="Times New Roman"/>
                <w:spacing w:val="-2"/>
                <w:sz w:val="24"/>
                <w:szCs w:val="24"/>
              </w:rPr>
              <w:t>Detalizēts SFO līdzfinansētās franču valodas apmācību programmas valsts budžeta iestādēs nodarbinātajiem sasniedzamo mērķu izklāsts un pamatojums tika ietverts 2018. gada 6. marta Ministru kabineta sēdes informatīvajā ziņojumā "Par</w:t>
            </w:r>
            <w:r w:rsidRPr="009D25D7">
              <w:rPr>
                <w:rFonts w:ascii="Times New Roman" w:hAnsi="Times New Roman" w:cs="Times New Roman"/>
                <w:b/>
                <w:spacing w:val="-2"/>
                <w:sz w:val="24"/>
                <w:szCs w:val="24"/>
              </w:rPr>
              <w:t xml:space="preserve"> </w:t>
            </w:r>
            <w:r w:rsidRPr="009D25D7">
              <w:rPr>
                <w:rFonts w:ascii="Times New Roman" w:hAnsi="Times New Roman" w:cs="Times New Roman"/>
                <w:spacing w:val="-2"/>
                <w:sz w:val="24"/>
                <w:szCs w:val="24"/>
              </w:rPr>
              <w:t>daudzgadīgu franču valodas apmācības programmu Latvijas valsts budžeta iestādēs laikposmā no 2019. gada līdz 2022. gadam" (</w:t>
            </w:r>
            <w:r w:rsidRPr="009D25D7">
              <w:rPr>
                <w:rFonts w:ascii="Times New Roman" w:eastAsia="Times New Roman" w:hAnsi="Times New Roman" w:cs="Times New Roman"/>
                <w:spacing w:val="-2"/>
                <w:sz w:val="24"/>
                <w:szCs w:val="28"/>
              </w:rPr>
              <w:t>protokollēmums</w:t>
            </w:r>
            <w:r w:rsidRPr="009D25D7">
              <w:rPr>
                <w:rFonts w:ascii="Times New Roman" w:hAnsi="Times New Roman" w:cs="Times New Roman"/>
                <w:spacing w:val="-2"/>
                <w:sz w:val="24"/>
                <w:szCs w:val="24"/>
              </w:rPr>
              <w:t>).</w:t>
            </w:r>
          </w:p>
          <w:p w14:paraId="5EB7E154" w14:textId="423BD27A" w:rsidR="00290500" w:rsidRPr="009D25D7" w:rsidRDefault="003A57D2" w:rsidP="00E71556">
            <w:pPr>
              <w:shd w:val="clear" w:color="auto" w:fill="FFFFFF"/>
              <w:spacing w:after="0" w:line="240" w:lineRule="auto"/>
              <w:ind w:right="113"/>
              <w:jc w:val="both"/>
              <w:rPr>
                <w:rFonts w:ascii="Times New Roman" w:hAnsi="Times New Roman" w:cs="Times New Roman"/>
                <w:spacing w:val="-2"/>
                <w:sz w:val="24"/>
                <w:szCs w:val="24"/>
              </w:rPr>
            </w:pPr>
            <w:r w:rsidRPr="009D25D7">
              <w:rPr>
                <w:rFonts w:ascii="Times New Roman" w:hAnsi="Times New Roman" w:cs="Times New Roman"/>
                <w:spacing w:val="-2"/>
                <w:sz w:val="24"/>
                <w:szCs w:val="24"/>
              </w:rPr>
              <w:t xml:space="preserve">2018. gada 9. maijā SFO apstiprināja iesniegto Latvijas frankofonās iniciatīvas projektu, kurā izvirzītas valsts prioritātes un identificēti praktiskās darbības virzieni frankofono vērtību nostiprināšanai un ieviešanai nacionālā līmenī. </w:t>
            </w:r>
            <w:r w:rsidR="00290500" w:rsidRPr="009D25D7">
              <w:rPr>
                <w:rFonts w:ascii="Times New Roman" w:hAnsi="Times New Roman" w:cs="Times New Roman"/>
                <w:spacing w:val="-2"/>
                <w:sz w:val="24"/>
                <w:szCs w:val="24"/>
              </w:rPr>
              <w:t xml:space="preserve">Saskaņā ar </w:t>
            </w:r>
            <w:r w:rsidR="00290500" w:rsidRPr="009D25D7">
              <w:rPr>
                <w:rFonts w:ascii="Times New Roman" w:eastAsia="Times New Roman" w:hAnsi="Times New Roman" w:cs="Times New Roman"/>
                <w:spacing w:val="-2"/>
                <w:sz w:val="24"/>
                <w:szCs w:val="28"/>
              </w:rPr>
              <w:t xml:space="preserve">protokollēmuma </w:t>
            </w:r>
            <w:r w:rsidR="00290500" w:rsidRPr="009D25D7">
              <w:rPr>
                <w:rFonts w:ascii="Times New Roman" w:hAnsi="Times New Roman" w:cs="Times New Roman"/>
                <w:spacing w:val="-2"/>
                <w:sz w:val="24"/>
                <w:szCs w:val="24"/>
              </w:rPr>
              <w:t xml:space="preserve">4. punktu 2018. gada 20. septembrī Valsts kanceleja sadarbībā ar Ārlietu ministriju iesniedza SFO daudzgadīgās franču valodas apmācības programmas pieteikumu (Latvijas valsts frankofonās iniciatīvas projektu, kā arī ārlietu ministra parakstītu vēstuli, </w:t>
            </w:r>
            <w:r w:rsidR="00315D8F">
              <w:rPr>
                <w:rFonts w:ascii="Times New Roman" w:hAnsi="Times New Roman" w:cs="Times New Roman"/>
                <w:spacing w:val="-2"/>
                <w:sz w:val="24"/>
                <w:szCs w:val="24"/>
              </w:rPr>
              <w:t>kurā</w:t>
            </w:r>
            <w:r w:rsidR="00290500" w:rsidRPr="009D25D7">
              <w:rPr>
                <w:rFonts w:ascii="Times New Roman" w:hAnsi="Times New Roman" w:cs="Times New Roman"/>
                <w:spacing w:val="-2"/>
                <w:sz w:val="24"/>
                <w:szCs w:val="24"/>
              </w:rPr>
              <w:t xml:space="preserve"> pau</w:t>
            </w:r>
            <w:r w:rsidR="00315D8F">
              <w:rPr>
                <w:rFonts w:ascii="Times New Roman" w:hAnsi="Times New Roman" w:cs="Times New Roman"/>
                <w:spacing w:val="-2"/>
                <w:sz w:val="24"/>
                <w:szCs w:val="24"/>
              </w:rPr>
              <w:t>sta</w:t>
            </w:r>
            <w:r w:rsidR="00290500" w:rsidRPr="009D25D7">
              <w:rPr>
                <w:rFonts w:ascii="Times New Roman" w:hAnsi="Times New Roman" w:cs="Times New Roman"/>
                <w:spacing w:val="-2"/>
                <w:sz w:val="24"/>
                <w:szCs w:val="24"/>
              </w:rPr>
              <w:t xml:space="preserve"> piekrišan</w:t>
            </w:r>
            <w:r w:rsidR="0081448A">
              <w:rPr>
                <w:rFonts w:ascii="Times New Roman" w:hAnsi="Times New Roman" w:cs="Times New Roman"/>
                <w:spacing w:val="-2"/>
                <w:sz w:val="24"/>
                <w:szCs w:val="24"/>
              </w:rPr>
              <w:t>a</w:t>
            </w:r>
            <w:r w:rsidR="00290500" w:rsidRPr="009D25D7">
              <w:rPr>
                <w:rFonts w:ascii="Times New Roman" w:hAnsi="Times New Roman" w:cs="Times New Roman"/>
                <w:spacing w:val="-2"/>
                <w:sz w:val="24"/>
                <w:szCs w:val="24"/>
              </w:rPr>
              <w:t xml:space="preserve"> memoranda nosacījumiem). Tādējādi Latvijas valsts ir to SFO novērotājvalstu vidū, kurām konkursa kārtībā piešķirtas tiesības parakstīt memorandu un īstenot ilggadējo franču valodas apmācību programmu, </w:t>
            </w:r>
            <w:r w:rsidR="004524B5" w:rsidRPr="009D25D7">
              <w:rPr>
                <w:rFonts w:ascii="Times New Roman" w:hAnsi="Times New Roman" w:cs="Times New Roman"/>
                <w:spacing w:val="-2"/>
                <w:sz w:val="24"/>
                <w:szCs w:val="24"/>
              </w:rPr>
              <w:t>pilnveid</w:t>
            </w:r>
            <w:r w:rsidR="004524B5">
              <w:rPr>
                <w:rFonts w:ascii="Times New Roman" w:hAnsi="Times New Roman" w:cs="Times New Roman"/>
                <w:spacing w:val="-2"/>
                <w:sz w:val="24"/>
                <w:szCs w:val="24"/>
              </w:rPr>
              <w:t>ojot</w:t>
            </w:r>
            <w:r w:rsidR="004524B5" w:rsidRPr="009D25D7">
              <w:rPr>
                <w:rFonts w:ascii="Times New Roman" w:hAnsi="Times New Roman" w:cs="Times New Roman"/>
                <w:spacing w:val="-2"/>
                <w:sz w:val="24"/>
                <w:szCs w:val="24"/>
              </w:rPr>
              <w:t xml:space="preserve"> </w:t>
            </w:r>
            <w:r w:rsidR="00290500" w:rsidRPr="009D25D7">
              <w:rPr>
                <w:rFonts w:ascii="Times New Roman" w:hAnsi="Times New Roman" w:cs="Times New Roman"/>
                <w:spacing w:val="-2"/>
                <w:sz w:val="24"/>
                <w:szCs w:val="24"/>
              </w:rPr>
              <w:t>valsts budžeta iestādēs nodarbināto profesion</w:t>
            </w:r>
            <w:r w:rsidR="000952AA">
              <w:rPr>
                <w:rFonts w:ascii="Times New Roman" w:hAnsi="Times New Roman" w:cs="Times New Roman"/>
                <w:spacing w:val="-2"/>
                <w:sz w:val="24"/>
                <w:szCs w:val="24"/>
              </w:rPr>
              <w:t>a</w:t>
            </w:r>
            <w:r w:rsidR="00290500" w:rsidRPr="009D25D7">
              <w:rPr>
                <w:rFonts w:ascii="Times New Roman" w:hAnsi="Times New Roman" w:cs="Times New Roman"/>
                <w:spacing w:val="-2"/>
                <w:sz w:val="24"/>
                <w:szCs w:val="24"/>
              </w:rPr>
              <w:t>l</w:t>
            </w:r>
            <w:r w:rsidR="004524B5">
              <w:rPr>
                <w:rFonts w:ascii="Times New Roman" w:hAnsi="Times New Roman" w:cs="Times New Roman"/>
                <w:spacing w:val="-2"/>
                <w:sz w:val="24"/>
                <w:szCs w:val="24"/>
              </w:rPr>
              <w:t>itāti</w:t>
            </w:r>
            <w:r w:rsidR="00290500" w:rsidRPr="009D25D7">
              <w:rPr>
                <w:rFonts w:ascii="Times New Roman" w:hAnsi="Times New Roman" w:cs="Times New Roman"/>
                <w:spacing w:val="-2"/>
                <w:sz w:val="24"/>
                <w:szCs w:val="24"/>
              </w:rPr>
              <w:t xml:space="preserve"> un paaugstinot viņu konkurētspēju starptautisko un diplomātisko attiecību jomā, kur</w:t>
            </w:r>
            <w:r w:rsidR="00451DA8">
              <w:rPr>
                <w:rFonts w:ascii="Times New Roman" w:hAnsi="Times New Roman" w:cs="Times New Roman"/>
                <w:spacing w:val="-2"/>
                <w:sz w:val="24"/>
                <w:szCs w:val="24"/>
              </w:rPr>
              <w:t>ā</w:t>
            </w:r>
            <w:r w:rsidR="00290500" w:rsidRPr="009D25D7">
              <w:rPr>
                <w:rFonts w:ascii="Times New Roman" w:hAnsi="Times New Roman" w:cs="Times New Roman"/>
                <w:spacing w:val="-2"/>
                <w:sz w:val="24"/>
                <w:szCs w:val="24"/>
              </w:rPr>
              <w:t xml:space="preserve"> nepieciešamas svešvalodu zināšanas. Memorands pēc būtības turpinās un nodrošinās darbu, kas iesākts ar 2011. gada 16. septembrī Latvijas Republikas valdības, SFO, Francijas Republikas valdības, Luksemburgas Lielhercogistes un Beļģijas franču kopienas parakstīto Memorandu par daudzgadīgu franču valodas apmācības programmu Latvijas valsts pārvaldes </w:t>
            </w:r>
            <w:r w:rsidR="00290500" w:rsidRPr="009D25D7">
              <w:rPr>
                <w:rFonts w:ascii="Times New Roman" w:hAnsi="Times New Roman" w:cs="Times New Roman"/>
                <w:spacing w:val="-2"/>
                <w:sz w:val="24"/>
                <w:szCs w:val="24"/>
              </w:rPr>
              <w:lastRenderedPageBreak/>
              <w:t>iestādēs un kas turpināts ar 2015. gada 10. oktobrī Erevānā parakstīto Sadarbības memorandu par valsts frankofono iniciatīvu (2015.</w:t>
            </w:r>
            <w:r w:rsidR="004524B5">
              <w:rPr>
                <w:rFonts w:ascii="Times New Roman" w:hAnsi="Times New Roman" w:cs="Times New Roman"/>
                <w:spacing w:val="-2"/>
                <w:sz w:val="24"/>
                <w:szCs w:val="24"/>
              </w:rPr>
              <w:t>–</w:t>
            </w:r>
            <w:r w:rsidR="00290500" w:rsidRPr="009D25D7">
              <w:rPr>
                <w:rFonts w:ascii="Times New Roman" w:hAnsi="Times New Roman" w:cs="Times New Roman"/>
                <w:spacing w:val="-2"/>
                <w:sz w:val="24"/>
                <w:szCs w:val="24"/>
              </w:rPr>
              <w:t xml:space="preserve">2018. gadam) programmas </w:t>
            </w:r>
            <w:r w:rsidR="004524B5" w:rsidRPr="009D25D7">
              <w:rPr>
                <w:rFonts w:ascii="Times New Roman" w:hAnsi="Times New Roman" w:cs="Times New Roman"/>
                <w:spacing w:val="-2"/>
                <w:sz w:val="24"/>
                <w:szCs w:val="24"/>
              </w:rPr>
              <w:t>"</w:t>
            </w:r>
            <w:r w:rsidR="00290500" w:rsidRPr="009D25D7">
              <w:rPr>
                <w:rFonts w:ascii="Times New Roman" w:hAnsi="Times New Roman" w:cs="Times New Roman"/>
                <w:spacing w:val="-2"/>
                <w:sz w:val="24"/>
                <w:szCs w:val="24"/>
              </w:rPr>
              <w:t>Franču valoda starptautiskajās attiecībās</w:t>
            </w:r>
            <w:r w:rsidR="004524B5" w:rsidRPr="009D25D7">
              <w:rPr>
                <w:rFonts w:ascii="Times New Roman" w:hAnsi="Times New Roman" w:cs="Times New Roman"/>
                <w:spacing w:val="-2"/>
                <w:sz w:val="24"/>
                <w:szCs w:val="24"/>
              </w:rPr>
              <w:t>"</w:t>
            </w:r>
            <w:r w:rsidR="00290500" w:rsidRPr="009D25D7">
              <w:rPr>
                <w:rFonts w:ascii="Times New Roman" w:hAnsi="Times New Roman" w:cs="Times New Roman"/>
                <w:spacing w:val="-2"/>
                <w:sz w:val="24"/>
                <w:szCs w:val="24"/>
              </w:rPr>
              <w:t xml:space="preserve"> ietvaros.</w:t>
            </w:r>
            <w:r w:rsidR="004524B5">
              <w:rPr>
                <w:rFonts w:ascii="Times New Roman" w:hAnsi="Times New Roman" w:cs="Times New Roman"/>
                <w:spacing w:val="-2"/>
                <w:sz w:val="24"/>
                <w:szCs w:val="24"/>
              </w:rPr>
              <w:t xml:space="preserve"> </w:t>
            </w:r>
          </w:p>
          <w:p w14:paraId="4F4C403C" w14:textId="2BF0D42B" w:rsidR="00290500" w:rsidRPr="009D25D7" w:rsidRDefault="00290500" w:rsidP="00E71556">
            <w:pPr>
              <w:shd w:val="clear" w:color="auto" w:fill="FFFFFF"/>
              <w:spacing w:after="0" w:line="240" w:lineRule="auto"/>
              <w:ind w:right="113"/>
              <w:jc w:val="both"/>
              <w:rPr>
                <w:rFonts w:ascii="Times New Roman" w:hAnsi="Times New Roman" w:cs="Times New Roman"/>
                <w:spacing w:val="-2"/>
                <w:sz w:val="24"/>
                <w:szCs w:val="24"/>
              </w:rPr>
            </w:pPr>
            <w:r w:rsidRPr="009D25D7">
              <w:rPr>
                <w:rFonts w:ascii="Times New Roman" w:hAnsi="Times New Roman" w:cs="Times New Roman"/>
                <w:spacing w:val="-2"/>
                <w:sz w:val="24"/>
                <w:szCs w:val="24"/>
              </w:rPr>
              <w:t xml:space="preserve">Memorands paredz, ka novērotājvalstīm sava franču valodas apmācību programma jāfinansē vismaz 50 % apmērā, līdz ar to franču valodas apmācību pilnvērtīgai norisei memoranda ietvaros 2019.–2022. gadā ir nepieciešams valsts budžeta līdzfinansējums. Ņemot vērā, ka SFO sniegtais līdzfinansējums franču valodas apmācību norisei ir atbilstošs Likumā par budžetu un finanšu vadību iekļautajai ārvalstu finanšu palīdzības definīcijai, valsts budžeta līdzfinansējuma daļu apmācību programmas īstenošanai 2019.–2022. gadā </w:t>
            </w:r>
            <w:r w:rsidRPr="009D25D7">
              <w:rPr>
                <w:rFonts w:ascii="Times New Roman" w:hAnsi="Times New Roman" w:cs="Times New Roman"/>
                <w:spacing w:val="-3"/>
                <w:sz w:val="24"/>
                <w:szCs w:val="24"/>
                <w:lang w:eastAsia="lv-LV"/>
              </w:rPr>
              <w:t xml:space="preserve">300 887 </w:t>
            </w:r>
            <w:proofErr w:type="spellStart"/>
            <w:r w:rsidRPr="009D25D7">
              <w:rPr>
                <w:rFonts w:ascii="Times New Roman" w:hAnsi="Times New Roman" w:cs="Times New Roman"/>
                <w:i/>
                <w:spacing w:val="-3"/>
                <w:sz w:val="24"/>
                <w:szCs w:val="24"/>
                <w:lang w:eastAsia="lv-LV"/>
              </w:rPr>
              <w:t>euro</w:t>
            </w:r>
            <w:proofErr w:type="spellEnd"/>
            <w:r w:rsidRPr="009D25D7">
              <w:rPr>
                <w:rFonts w:ascii="Times New Roman" w:hAnsi="Times New Roman" w:cs="Times New Roman"/>
                <w:spacing w:val="-3"/>
                <w:sz w:val="24"/>
                <w:szCs w:val="24"/>
                <w:lang w:eastAsia="lv-LV"/>
              </w:rPr>
              <w:t xml:space="preserve"> apmērā (attiecīgi 47 180 </w:t>
            </w:r>
            <w:proofErr w:type="spellStart"/>
            <w:r w:rsidRPr="009D25D7">
              <w:rPr>
                <w:rFonts w:ascii="Times New Roman" w:hAnsi="Times New Roman" w:cs="Times New Roman"/>
                <w:i/>
                <w:spacing w:val="-3"/>
                <w:sz w:val="24"/>
                <w:szCs w:val="24"/>
                <w:lang w:eastAsia="lv-LV"/>
              </w:rPr>
              <w:t>euro</w:t>
            </w:r>
            <w:proofErr w:type="spellEnd"/>
            <w:r w:rsidRPr="009D25D7">
              <w:rPr>
                <w:rFonts w:ascii="Times New Roman" w:hAnsi="Times New Roman" w:cs="Times New Roman"/>
                <w:i/>
                <w:spacing w:val="-3"/>
                <w:sz w:val="24"/>
                <w:szCs w:val="24"/>
                <w:lang w:eastAsia="lv-LV"/>
              </w:rPr>
              <w:t xml:space="preserve"> </w:t>
            </w:r>
            <w:r w:rsidRPr="009D25D7">
              <w:rPr>
                <w:rFonts w:ascii="Times New Roman" w:hAnsi="Times New Roman" w:cs="Times New Roman"/>
                <w:spacing w:val="-3"/>
                <w:sz w:val="24"/>
                <w:szCs w:val="24"/>
                <w:lang w:eastAsia="lv-LV"/>
              </w:rPr>
              <w:t>2019.</w:t>
            </w:r>
            <w:r w:rsidRPr="009D25D7">
              <w:rPr>
                <w:rFonts w:ascii="Times New Roman" w:hAnsi="Times New Roman" w:cs="Times New Roman"/>
                <w:i/>
                <w:spacing w:val="-3"/>
                <w:sz w:val="24"/>
                <w:szCs w:val="24"/>
                <w:lang w:eastAsia="lv-LV"/>
              </w:rPr>
              <w:t xml:space="preserve"> </w:t>
            </w:r>
            <w:r w:rsidRPr="009D25D7">
              <w:rPr>
                <w:rFonts w:ascii="Times New Roman" w:hAnsi="Times New Roman" w:cs="Times New Roman"/>
                <w:spacing w:val="-3"/>
                <w:sz w:val="24"/>
                <w:szCs w:val="24"/>
                <w:lang w:eastAsia="lv-LV"/>
              </w:rPr>
              <w:t xml:space="preserve">gadā un 84 569 </w:t>
            </w:r>
            <w:proofErr w:type="spellStart"/>
            <w:r w:rsidRPr="009D25D7">
              <w:rPr>
                <w:rFonts w:ascii="Times New Roman" w:hAnsi="Times New Roman" w:cs="Times New Roman"/>
                <w:i/>
                <w:spacing w:val="-3"/>
                <w:sz w:val="24"/>
                <w:szCs w:val="24"/>
                <w:lang w:eastAsia="lv-LV"/>
              </w:rPr>
              <w:t>euro</w:t>
            </w:r>
            <w:proofErr w:type="spellEnd"/>
            <w:r w:rsidRPr="009D25D7">
              <w:rPr>
                <w:rFonts w:ascii="Times New Roman" w:hAnsi="Times New Roman" w:cs="Times New Roman"/>
                <w:i/>
                <w:spacing w:val="-3"/>
                <w:sz w:val="24"/>
                <w:szCs w:val="24"/>
                <w:lang w:eastAsia="lv-LV"/>
              </w:rPr>
              <w:t xml:space="preserve"> </w:t>
            </w:r>
            <w:r w:rsidRPr="009D25D7">
              <w:rPr>
                <w:rFonts w:ascii="Times New Roman" w:hAnsi="Times New Roman" w:cs="Times New Roman"/>
                <w:spacing w:val="-3"/>
                <w:sz w:val="24"/>
                <w:szCs w:val="24"/>
                <w:lang w:eastAsia="lv-LV"/>
              </w:rPr>
              <w:t>katru nākamo gadu)</w:t>
            </w:r>
            <w:r w:rsidRPr="009D25D7">
              <w:rPr>
                <w:rFonts w:ascii="Times New Roman" w:hAnsi="Times New Roman" w:cs="Times New Roman"/>
                <w:b/>
                <w:spacing w:val="-3"/>
                <w:sz w:val="24"/>
                <w:szCs w:val="24"/>
              </w:rPr>
              <w:t xml:space="preserve"> </w:t>
            </w:r>
            <w:r w:rsidRPr="009D25D7">
              <w:rPr>
                <w:rFonts w:ascii="Times New Roman" w:hAnsi="Times New Roman" w:cs="Times New Roman"/>
                <w:spacing w:val="-2"/>
                <w:sz w:val="24"/>
                <w:szCs w:val="24"/>
              </w:rPr>
              <w:t>ir paredzēts pieprasīt Ministru kabineta 2010. gada 18. maija noteikumos Nr. 464 "Noteikumi par 74. 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noteiktajā kārtībā.</w:t>
            </w:r>
          </w:p>
          <w:p w14:paraId="3B492D24" w14:textId="348DBD65" w:rsidR="00290500" w:rsidRPr="009D25D7" w:rsidRDefault="00290500" w:rsidP="00E71556">
            <w:pPr>
              <w:shd w:val="clear" w:color="auto" w:fill="FFFFFF"/>
              <w:spacing w:after="0" w:line="240" w:lineRule="auto"/>
              <w:ind w:right="113"/>
              <w:jc w:val="both"/>
              <w:rPr>
                <w:rFonts w:ascii="Times New Roman" w:eastAsia="Times New Roman" w:hAnsi="Times New Roman" w:cs="Times New Roman"/>
                <w:spacing w:val="-2"/>
                <w:sz w:val="24"/>
                <w:szCs w:val="24"/>
                <w:lang w:eastAsia="lv-LV"/>
              </w:rPr>
            </w:pPr>
            <w:r w:rsidRPr="009D25D7">
              <w:rPr>
                <w:rFonts w:ascii="Times New Roman" w:hAnsi="Times New Roman" w:cs="Times New Roman"/>
                <w:spacing w:val="-2"/>
                <w:sz w:val="24"/>
                <w:szCs w:val="24"/>
              </w:rPr>
              <w:t>Memorands paredz katru gadu nodrošināt franču valodas apmācības ap 200</w:t>
            </w:r>
            <w:r w:rsidR="00C7238B">
              <w:rPr>
                <w:rFonts w:ascii="Times New Roman" w:hAnsi="Times New Roman" w:cs="Times New Roman"/>
                <w:spacing w:val="-2"/>
                <w:sz w:val="24"/>
                <w:szCs w:val="24"/>
              </w:rPr>
              <w:t>–</w:t>
            </w:r>
            <w:r w:rsidRPr="009D25D7">
              <w:rPr>
                <w:rFonts w:ascii="Times New Roman" w:hAnsi="Times New Roman" w:cs="Times New Roman"/>
                <w:spacing w:val="-2"/>
                <w:sz w:val="24"/>
                <w:szCs w:val="24"/>
              </w:rPr>
              <w:t xml:space="preserve">300 valsts budžeta iestādēs nodarbinātajiem, tādējādi darbiniekus sagatavojot darbam ar starptautiskiem jautājumiem franču valodā – vienā no Eiropas Savienībā izplatītākajām darba valodām – un paaugstinot valsts budžeta iestāžu personāla profesionālo kapacitāti. </w:t>
            </w:r>
            <w:r w:rsidRPr="009D25D7">
              <w:rPr>
                <w:rFonts w:ascii="Times New Roman" w:eastAsia="Times New Roman" w:hAnsi="Times New Roman" w:cs="Times New Roman"/>
                <w:spacing w:val="-2"/>
                <w:sz w:val="24"/>
                <w:szCs w:val="24"/>
                <w:lang w:eastAsia="lv-LV"/>
              </w:rPr>
              <w:t>Memoranda īstenošanas ietvaros paredzēti franču valodas ekstensīvie kursi, intensīvās valodas apmācības nodarbības, kā arī tematiskie nozaru semināri. Parakstot memorandu, partnervalstis apņemas veicināt daudzvalodību valsts pārvaldē, ieviešot franču valodu kā vienu no valodām, kas iekļautas konkursa prasībās pieņemšanai darbā diplomātiskajā dienestā, kā arī</w:t>
            </w:r>
            <w:r w:rsidR="003A57D2" w:rsidRPr="009D25D7">
              <w:rPr>
                <w:rFonts w:ascii="Times New Roman" w:eastAsia="Times New Roman" w:hAnsi="Times New Roman" w:cs="Times New Roman"/>
                <w:spacing w:val="-2"/>
                <w:sz w:val="24"/>
                <w:szCs w:val="24"/>
                <w:lang w:eastAsia="lv-LV"/>
              </w:rPr>
              <w:t xml:space="preserve"> </w:t>
            </w:r>
            <w:r w:rsidRPr="009D25D7">
              <w:rPr>
                <w:rFonts w:ascii="Times New Roman" w:eastAsia="Times New Roman" w:hAnsi="Times New Roman" w:cs="Times New Roman"/>
                <w:spacing w:val="-2"/>
                <w:sz w:val="24"/>
                <w:szCs w:val="24"/>
                <w:lang w:eastAsia="lv-LV"/>
              </w:rPr>
              <w:t xml:space="preserve">piešķirot diplomātiem un ierēdņiem iespēju apgūt franču valodu bez pārtraukuma un atzīstot franču valodas zināšanas par vienu no diplomātu un ierēdņu karjeras izaugsmes kritērijiem. </w:t>
            </w:r>
          </w:p>
          <w:p w14:paraId="015594C6" w14:textId="019AB440" w:rsidR="00E5323B" w:rsidRPr="009D25D7" w:rsidRDefault="00290500" w:rsidP="00E71556">
            <w:pPr>
              <w:spacing w:after="0" w:line="240" w:lineRule="auto"/>
              <w:jc w:val="both"/>
              <w:rPr>
                <w:rFonts w:ascii="Times New Roman" w:eastAsia="Times New Roman" w:hAnsi="Times New Roman" w:cs="Times New Roman"/>
                <w:iCs/>
                <w:sz w:val="24"/>
                <w:szCs w:val="24"/>
                <w:lang w:eastAsia="lv-LV"/>
              </w:rPr>
            </w:pPr>
            <w:r w:rsidRPr="009D25D7">
              <w:rPr>
                <w:rFonts w:ascii="Times New Roman" w:eastAsia="Times New Roman" w:hAnsi="Times New Roman" w:cs="Times New Roman"/>
                <w:spacing w:val="-2"/>
                <w:sz w:val="24"/>
                <w:szCs w:val="24"/>
                <w:lang w:eastAsia="lv-LV"/>
              </w:rPr>
              <w:t>Memoranda saistību izpildē iesaistītās puses: SFO franču valodas apmācību programmas nacionālā koordinatora funkcijas pilda Valsts kanceleja, mācību praktisko norisi nodrošina Valsts administrācijas skola sadarbībā ar publiskā iepirkuma procedūr</w:t>
            </w:r>
            <w:r w:rsidR="00C7238B">
              <w:rPr>
                <w:rFonts w:ascii="Times New Roman" w:eastAsia="Times New Roman" w:hAnsi="Times New Roman" w:cs="Times New Roman"/>
                <w:spacing w:val="-2"/>
                <w:sz w:val="24"/>
                <w:szCs w:val="24"/>
                <w:lang w:eastAsia="lv-LV"/>
              </w:rPr>
              <w:t>ā</w:t>
            </w:r>
            <w:r w:rsidRPr="009D25D7">
              <w:rPr>
                <w:rFonts w:ascii="Times New Roman" w:eastAsia="Times New Roman" w:hAnsi="Times New Roman" w:cs="Times New Roman"/>
                <w:spacing w:val="-2"/>
                <w:sz w:val="24"/>
                <w:szCs w:val="24"/>
                <w:lang w:eastAsia="lv-LV"/>
              </w:rPr>
              <w:t xml:space="preserve"> izvēlētu mācību pakalpojumu sniedzēju</w:t>
            </w:r>
          </w:p>
        </w:tc>
      </w:tr>
      <w:tr w:rsidR="009D25D7" w:rsidRPr="009D25D7" w14:paraId="69355C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F8F3FA" w14:textId="77777777" w:rsidR="00655F2C"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BB4AE23"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9D25D7">
              <w:rPr>
                <w:rFonts w:ascii="Times New Roman" w:eastAsia="Times New Roman" w:hAnsi="Times New Roman" w:cs="Times New Roman"/>
                <w:iCs/>
                <w:sz w:val="24"/>
                <w:szCs w:val="24"/>
                <w:lang w:val="en-US" w:eastAsia="lv-LV"/>
              </w:rPr>
              <w:t>Projekta</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izstrādē</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iesaistītās</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institūcijas</w:t>
            </w:r>
            <w:proofErr w:type="spellEnd"/>
            <w:r w:rsidRPr="009D25D7">
              <w:rPr>
                <w:rFonts w:ascii="Times New Roman" w:eastAsia="Times New Roman" w:hAnsi="Times New Roman" w:cs="Times New Roman"/>
                <w:iCs/>
                <w:sz w:val="24"/>
                <w:szCs w:val="24"/>
                <w:lang w:val="en-US" w:eastAsia="lv-LV"/>
              </w:rPr>
              <w:t xml:space="preserve"> un </w:t>
            </w:r>
            <w:proofErr w:type="spellStart"/>
            <w:r w:rsidRPr="009D25D7">
              <w:rPr>
                <w:rFonts w:ascii="Times New Roman" w:eastAsia="Times New Roman" w:hAnsi="Times New Roman" w:cs="Times New Roman"/>
                <w:iCs/>
                <w:sz w:val="24"/>
                <w:szCs w:val="24"/>
                <w:lang w:val="en-US" w:eastAsia="lv-LV"/>
              </w:rPr>
              <w:t>publiskas</w:t>
            </w:r>
            <w:proofErr w:type="spellEnd"/>
            <w:r w:rsidRPr="009D25D7">
              <w:rPr>
                <w:rFonts w:ascii="Times New Roman" w:eastAsia="Times New Roman" w:hAnsi="Times New Roman" w:cs="Times New Roman"/>
                <w:iCs/>
                <w:sz w:val="24"/>
                <w:szCs w:val="24"/>
                <w:lang w:val="en-US" w:eastAsia="lv-LV"/>
              </w:rPr>
              <w:t xml:space="preserve"> personas </w:t>
            </w:r>
            <w:proofErr w:type="spellStart"/>
            <w:r w:rsidRPr="009D25D7">
              <w:rPr>
                <w:rFonts w:ascii="Times New Roman" w:eastAsia="Times New Roman" w:hAnsi="Times New Roman" w:cs="Times New Roman"/>
                <w:iCs/>
                <w:sz w:val="24"/>
                <w:szCs w:val="24"/>
                <w:lang w:val="en-US" w:eastAsia="lv-LV"/>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D895959" w14:textId="77777777" w:rsidR="00E5323B" w:rsidRPr="009D25D7" w:rsidRDefault="00754F09" w:rsidP="00E71556">
            <w:pPr>
              <w:spacing w:after="0" w:line="240" w:lineRule="auto"/>
              <w:jc w:val="both"/>
              <w:rPr>
                <w:rFonts w:ascii="Times New Roman" w:eastAsia="Times New Roman" w:hAnsi="Times New Roman" w:cs="Times New Roman"/>
                <w:iCs/>
                <w:sz w:val="24"/>
                <w:szCs w:val="24"/>
                <w:lang w:val="en-US" w:eastAsia="lv-LV"/>
              </w:rPr>
            </w:pPr>
            <w:r w:rsidRPr="009D25D7">
              <w:rPr>
                <w:rFonts w:ascii="Times New Roman" w:hAnsi="Times New Roman" w:cs="Times New Roman"/>
                <w:spacing w:val="-2"/>
                <w:sz w:val="24"/>
                <w:szCs w:val="24"/>
              </w:rPr>
              <w:t xml:space="preserve">Valsts kanceleja, Ārlietu ministrija, Valsts administrācijas skola, Starptautiskā </w:t>
            </w:r>
            <w:proofErr w:type="spellStart"/>
            <w:r w:rsidRPr="009D25D7">
              <w:rPr>
                <w:rFonts w:ascii="Times New Roman" w:hAnsi="Times New Roman" w:cs="Times New Roman"/>
                <w:spacing w:val="-2"/>
                <w:sz w:val="24"/>
                <w:szCs w:val="24"/>
              </w:rPr>
              <w:t>Frankofonijas</w:t>
            </w:r>
            <w:proofErr w:type="spellEnd"/>
            <w:r w:rsidRPr="009D25D7">
              <w:rPr>
                <w:rFonts w:ascii="Times New Roman" w:hAnsi="Times New Roman" w:cs="Times New Roman"/>
                <w:spacing w:val="-2"/>
                <w:sz w:val="24"/>
                <w:szCs w:val="24"/>
              </w:rPr>
              <w:t xml:space="preserve"> organizācija</w:t>
            </w:r>
          </w:p>
        </w:tc>
      </w:tr>
      <w:tr w:rsidR="009D25D7" w:rsidRPr="009D25D7" w14:paraId="6DD4705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32807E" w14:textId="77777777" w:rsidR="00655F2C"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F783B77"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9D25D7">
              <w:rPr>
                <w:rFonts w:ascii="Times New Roman" w:eastAsia="Times New Roman" w:hAnsi="Times New Roman" w:cs="Times New Roman"/>
                <w:iCs/>
                <w:sz w:val="24"/>
                <w:szCs w:val="24"/>
                <w:lang w:val="en-US" w:eastAsia="lv-LV"/>
              </w:rPr>
              <w:t>Cita</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28E07F8" w14:textId="1FD3AA92" w:rsidR="00E5323B" w:rsidRPr="009D25D7" w:rsidRDefault="00974203" w:rsidP="0025793E">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2019. </w:t>
            </w:r>
            <w:proofErr w:type="spellStart"/>
            <w:r>
              <w:rPr>
                <w:rFonts w:ascii="Times New Roman" w:eastAsia="Times New Roman" w:hAnsi="Times New Roman" w:cs="Times New Roman"/>
                <w:iCs/>
                <w:sz w:val="24"/>
                <w:szCs w:val="24"/>
                <w:lang w:val="en-US" w:eastAsia="lv-LV"/>
              </w:rPr>
              <w:t>gada</w:t>
            </w:r>
            <w:proofErr w:type="spellEnd"/>
            <w:r>
              <w:rPr>
                <w:rFonts w:ascii="Times New Roman" w:eastAsia="Times New Roman" w:hAnsi="Times New Roman" w:cs="Times New Roman"/>
                <w:iCs/>
                <w:sz w:val="24"/>
                <w:szCs w:val="24"/>
                <w:lang w:val="en-US" w:eastAsia="lv-LV"/>
              </w:rPr>
              <w:t xml:space="preserve"> 26. </w:t>
            </w:r>
            <w:proofErr w:type="spellStart"/>
            <w:r>
              <w:rPr>
                <w:rFonts w:ascii="Times New Roman" w:eastAsia="Times New Roman" w:hAnsi="Times New Roman" w:cs="Times New Roman"/>
                <w:iCs/>
                <w:sz w:val="24"/>
                <w:szCs w:val="24"/>
                <w:lang w:val="en-US" w:eastAsia="lv-LV"/>
              </w:rPr>
              <w:t>jūnijā</w:t>
            </w:r>
            <w:proofErr w:type="spellEnd"/>
            <w:r>
              <w:rPr>
                <w:rFonts w:ascii="Times New Roman" w:eastAsia="Times New Roman" w:hAnsi="Times New Roman" w:cs="Times New Roman"/>
                <w:iCs/>
                <w:sz w:val="24"/>
                <w:szCs w:val="24"/>
                <w:lang w:val="en-US" w:eastAsia="lv-LV"/>
              </w:rPr>
              <w:t xml:space="preserve"> no SFO</w:t>
            </w:r>
            <w:r w:rsidR="0025793E">
              <w:rPr>
                <w:rFonts w:ascii="Times New Roman" w:eastAsia="Times New Roman" w:hAnsi="Times New Roman" w:cs="Times New Roman"/>
                <w:iCs/>
                <w:sz w:val="24"/>
                <w:szCs w:val="24"/>
                <w:lang w:val="en-US" w:eastAsia="lv-LV"/>
              </w:rPr>
              <w:t xml:space="preserve"> </w:t>
            </w:r>
            <w:proofErr w:type="spellStart"/>
            <w:r w:rsidR="0025793E">
              <w:rPr>
                <w:rFonts w:ascii="Times New Roman" w:eastAsia="Times New Roman" w:hAnsi="Times New Roman" w:cs="Times New Roman"/>
                <w:iCs/>
                <w:sz w:val="24"/>
                <w:szCs w:val="24"/>
                <w:lang w:val="en-US" w:eastAsia="lv-LV"/>
              </w:rPr>
              <w:t>telefoniski</w:t>
            </w:r>
            <w:proofErr w:type="spellEnd"/>
            <w:r w:rsidR="0025793E">
              <w:rPr>
                <w:rFonts w:ascii="Times New Roman" w:eastAsia="Times New Roman" w:hAnsi="Times New Roman" w:cs="Times New Roman"/>
                <w:iCs/>
                <w:sz w:val="24"/>
                <w:szCs w:val="24"/>
                <w:lang w:val="en-US" w:eastAsia="lv-LV"/>
              </w:rPr>
              <w:t xml:space="preserve"> un e-</w:t>
            </w:r>
            <w:proofErr w:type="spellStart"/>
            <w:r w:rsidR="0025793E">
              <w:rPr>
                <w:rFonts w:ascii="Times New Roman" w:eastAsia="Times New Roman" w:hAnsi="Times New Roman" w:cs="Times New Roman"/>
                <w:iCs/>
                <w:sz w:val="24"/>
                <w:szCs w:val="24"/>
                <w:lang w:val="en-US" w:eastAsia="lv-LV"/>
              </w:rPr>
              <w:t>pastā</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saņemta</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informācija</w:t>
            </w:r>
            <w:proofErr w:type="spellEnd"/>
            <w:r>
              <w:rPr>
                <w:rFonts w:ascii="Times New Roman" w:eastAsia="Times New Roman" w:hAnsi="Times New Roman" w:cs="Times New Roman"/>
                <w:iCs/>
                <w:sz w:val="24"/>
                <w:szCs w:val="24"/>
                <w:lang w:val="en-US" w:eastAsia="lv-LV"/>
              </w:rPr>
              <w:t xml:space="preserve">, ka </w:t>
            </w:r>
            <w:r w:rsidR="00D30B7C">
              <w:rPr>
                <w:rFonts w:ascii="Times New Roman" w:eastAsia="Times New Roman" w:hAnsi="Times New Roman" w:cs="Times New Roman"/>
                <w:iCs/>
                <w:sz w:val="24"/>
                <w:szCs w:val="24"/>
                <w:lang w:val="en-US" w:eastAsia="lv-LV"/>
              </w:rPr>
              <w:t>m</w:t>
            </w:r>
            <w:r>
              <w:rPr>
                <w:rFonts w:ascii="Times New Roman" w:eastAsia="Times New Roman" w:hAnsi="Times New Roman" w:cs="Times New Roman"/>
                <w:iCs/>
                <w:sz w:val="24"/>
                <w:szCs w:val="24"/>
                <w:lang w:val="en-US" w:eastAsia="lv-LV"/>
              </w:rPr>
              <w:t xml:space="preserve">emoranda </w:t>
            </w:r>
            <w:proofErr w:type="spellStart"/>
            <w:r>
              <w:rPr>
                <w:rFonts w:ascii="Times New Roman" w:eastAsia="Times New Roman" w:hAnsi="Times New Roman" w:cs="Times New Roman"/>
                <w:iCs/>
                <w:sz w:val="24"/>
                <w:szCs w:val="24"/>
                <w:lang w:val="en-US" w:eastAsia="lv-LV"/>
              </w:rPr>
              <w:t>tekstā</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veikti</w:t>
            </w:r>
            <w:proofErr w:type="spellEnd"/>
            <w:r>
              <w:rPr>
                <w:rFonts w:ascii="Times New Roman" w:eastAsia="Times New Roman" w:hAnsi="Times New Roman" w:cs="Times New Roman"/>
                <w:iCs/>
                <w:sz w:val="24"/>
                <w:szCs w:val="24"/>
                <w:lang w:val="en-US" w:eastAsia="lv-LV"/>
              </w:rPr>
              <w:t xml:space="preserve"> </w:t>
            </w:r>
            <w:proofErr w:type="spellStart"/>
            <w:r w:rsidR="007E479A">
              <w:rPr>
                <w:rFonts w:ascii="Times New Roman" w:eastAsia="Times New Roman" w:hAnsi="Times New Roman" w:cs="Times New Roman"/>
                <w:iCs/>
                <w:sz w:val="24"/>
                <w:szCs w:val="24"/>
                <w:lang w:val="en-US" w:eastAsia="lv-LV"/>
              </w:rPr>
              <w:t>vairāki</w:t>
            </w:r>
            <w:proofErr w:type="spellEnd"/>
            <w:r w:rsidR="007E479A">
              <w:rPr>
                <w:rFonts w:ascii="Times New Roman" w:eastAsia="Times New Roman" w:hAnsi="Times New Roman" w:cs="Times New Roman"/>
                <w:iCs/>
                <w:sz w:val="24"/>
                <w:szCs w:val="24"/>
                <w:lang w:val="en-US" w:eastAsia="lv-LV"/>
              </w:rPr>
              <w:t xml:space="preserve"> </w:t>
            </w:r>
            <w:proofErr w:type="spellStart"/>
            <w:r w:rsidR="007E479A">
              <w:rPr>
                <w:rFonts w:ascii="Times New Roman" w:eastAsia="Times New Roman" w:hAnsi="Times New Roman" w:cs="Times New Roman"/>
                <w:iCs/>
                <w:sz w:val="24"/>
                <w:szCs w:val="24"/>
                <w:lang w:val="en-US" w:eastAsia="lv-LV"/>
              </w:rPr>
              <w:t>tehniski</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labojumi</w:t>
            </w:r>
            <w:proofErr w:type="spellEnd"/>
            <w:r>
              <w:rPr>
                <w:rFonts w:ascii="Times New Roman" w:eastAsia="Times New Roman" w:hAnsi="Times New Roman" w:cs="Times New Roman"/>
                <w:iCs/>
                <w:sz w:val="24"/>
                <w:szCs w:val="24"/>
                <w:lang w:val="en-US" w:eastAsia="lv-LV"/>
              </w:rPr>
              <w:t xml:space="preserve">: </w:t>
            </w:r>
            <w:r w:rsidR="007E479A">
              <w:rPr>
                <w:rFonts w:ascii="Times New Roman" w:eastAsia="Times New Roman" w:hAnsi="Times New Roman" w:cs="Times New Roman"/>
                <w:iCs/>
                <w:sz w:val="24"/>
                <w:szCs w:val="24"/>
                <w:lang w:val="en-US" w:eastAsia="lv-LV"/>
              </w:rPr>
              <w:t xml:space="preserve">1. </w:t>
            </w:r>
            <w:proofErr w:type="spellStart"/>
            <w:r w:rsidR="007E479A">
              <w:rPr>
                <w:rFonts w:ascii="Times New Roman" w:eastAsia="Times New Roman" w:hAnsi="Times New Roman" w:cs="Times New Roman"/>
                <w:iCs/>
                <w:sz w:val="24"/>
                <w:szCs w:val="24"/>
                <w:lang w:val="en-US" w:eastAsia="lv-LV"/>
              </w:rPr>
              <w:t>panta</w:t>
            </w:r>
            <w:proofErr w:type="spellEnd"/>
            <w:r w:rsidR="007E479A">
              <w:rPr>
                <w:rFonts w:ascii="Times New Roman" w:eastAsia="Times New Roman" w:hAnsi="Times New Roman" w:cs="Times New Roman"/>
                <w:iCs/>
                <w:sz w:val="24"/>
                <w:szCs w:val="24"/>
                <w:lang w:val="en-US" w:eastAsia="lv-LV"/>
              </w:rPr>
              <w:t xml:space="preserve"> 3. </w:t>
            </w:r>
            <w:proofErr w:type="spellStart"/>
            <w:r w:rsidR="007E479A">
              <w:rPr>
                <w:rFonts w:ascii="Times New Roman" w:eastAsia="Times New Roman" w:hAnsi="Times New Roman" w:cs="Times New Roman"/>
                <w:iCs/>
                <w:sz w:val="24"/>
                <w:szCs w:val="24"/>
                <w:lang w:val="en-US" w:eastAsia="lv-LV"/>
              </w:rPr>
              <w:t>rindkopa</w:t>
            </w:r>
            <w:proofErr w:type="spellEnd"/>
            <w:r w:rsidR="007E479A">
              <w:rPr>
                <w:rFonts w:ascii="Times New Roman" w:eastAsia="Times New Roman" w:hAnsi="Times New Roman" w:cs="Times New Roman"/>
                <w:iCs/>
                <w:sz w:val="24"/>
                <w:szCs w:val="24"/>
                <w:lang w:val="en-US" w:eastAsia="lv-LV"/>
              </w:rPr>
              <w:t xml:space="preserve"> </w:t>
            </w:r>
            <w:proofErr w:type="spellStart"/>
            <w:r w:rsidR="007E479A">
              <w:rPr>
                <w:rFonts w:ascii="Times New Roman" w:eastAsia="Times New Roman" w:hAnsi="Times New Roman" w:cs="Times New Roman"/>
                <w:iCs/>
                <w:sz w:val="24"/>
                <w:szCs w:val="24"/>
                <w:lang w:val="en-US" w:eastAsia="lv-LV"/>
              </w:rPr>
              <w:t>papildināta</w:t>
            </w:r>
            <w:proofErr w:type="spellEnd"/>
            <w:r w:rsidR="007E479A">
              <w:rPr>
                <w:rFonts w:ascii="Times New Roman" w:eastAsia="Times New Roman" w:hAnsi="Times New Roman" w:cs="Times New Roman"/>
                <w:iCs/>
                <w:sz w:val="24"/>
                <w:szCs w:val="24"/>
                <w:lang w:val="en-US" w:eastAsia="lv-LV"/>
              </w:rPr>
              <w:t xml:space="preserve"> </w:t>
            </w:r>
            <w:proofErr w:type="spellStart"/>
            <w:r w:rsidR="007E479A">
              <w:rPr>
                <w:rFonts w:ascii="Times New Roman" w:eastAsia="Times New Roman" w:hAnsi="Times New Roman" w:cs="Times New Roman"/>
                <w:iCs/>
                <w:sz w:val="24"/>
                <w:szCs w:val="24"/>
                <w:lang w:val="en-US" w:eastAsia="lv-LV"/>
              </w:rPr>
              <w:t>ar</w:t>
            </w:r>
            <w:proofErr w:type="spellEnd"/>
            <w:r w:rsidR="007E479A">
              <w:rPr>
                <w:rFonts w:ascii="Times New Roman" w:eastAsia="Times New Roman" w:hAnsi="Times New Roman" w:cs="Times New Roman"/>
                <w:iCs/>
                <w:sz w:val="24"/>
                <w:szCs w:val="24"/>
                <w:lang w:val="en-US" w:eastAsia="lv-LV"/>
              </w:rPr>
              <w:t xml:space="preserve"> </w:t>
            </w:r>
            <w:proofErr w:type="spellStart"/>
            <w:r w:rsidR="007E479A">
              <w:rPr>
                <w:rFonts w:ascii="Times New Roman" w:eastAsia="Times New Roman" w:hAnsi="Times New Roman" w:cs="Times New Roman"/>
                <w:iCs/>
                <w:sz w:val="24"/>
                <w:szCs w:val="24"/>
                <w:lang w:val="en-US" w:eastAsia="lv-LV"/>
              </w:rPr>
              <w:t>atsauci</w:t>
            </w:r>
            <w:proofErr w:type="spellEnd"/>
            <w:r w:rsidR="007E479A">
              <w:rPr>
                <w:rFonts w:ascii="Times New Roman" w:eastAsia="Times New Roman" w:hAnsi="Times New Roman" w:cs="Times New Roman"/>
                <w:iCs/>
                <w:sz w:val="24"/>
                <w:szCs w:val="24"/>
                <w:lang w:val="en-US" w:eastAsia="lv-LV"/>
              </w:rPr>
              <w:t xml:space="preserve"> </w:t>
            </w:r>
            <w:r w:rsidR="001D2563" w:rsidRPr="009D25D7">
              <w:rPr>
                <w:rFonts w:ascii="Times New Roman" w:hAnsi="Times New Roman" w:cs="Times New Roman"/>
                <w:spacing w:val="-2"/>
                <w:sz w:val="24"/>
                <w:szCs w:val="24"/>
              </w:rPr>
              <w:t>"</w:t>
            </w:r>
            <w:r w:rsidR="0025793E" w:rsidRPr="0025793E">
              <w:rPr>
                <w:rFonts w:ascii="Times New Roman" w:eastAsia="Times New Roman" w:hAnsi="Times New Roman" w:cs="Times New Roman"/>
                <w:iCs/>
                <w:sz w:val="24"/>
                <w:szCs w:val="24"/>
                <w:lang w:val="en-US" w:eastAsia="lv-LV"/>
              </w:rPr>
              <w:t xml:space="preserve">pour </w:t>
            </w:r>
            <w:proofErr w:type="spellStart"/>
            <w:r w:rsidR="0025793E" w:rsidRPr="0025793E">
              <w:rPr>
                <w:rFonts w:ascii="Times New Roman" w:eastAsia="Times New Roman" w:hAnsi="Times New Roman" w:cs="Times New Roman"/>
                <w:iCs/>
                <w:sz w:val="24"/>
                <w:szCs w:val="24"/>
                <w:lang w:val="en-US" w:eastAsia="lv-LV"/>
              </w:rPr>
              <w:t>une</w:t>
            </w:r>
            <w:proofErr w:type="spellEnd"/>
            <w:r w:rsidR="0025793E" w:rsidRPr="0025793E">
              <w:rPr>
                <w:rFonts w:ascii="Times New Roman" w:eastAsia="Times New Roman" w:hAnsi="Times New Roman" w:cs="Times New Roman"/>
                <w:iCs/>
                <w:sz w:val="24"/>
                <w:szCs w:val="24"/>
                <w:lang w:val="en-US" w:eastAsia="lv-LV"/>
              </w:rPr>
              <w:t xml:space="preserve"> IFN</w:t>
            </w:r>
            <w:r w:rsidR="007E479A">
              <w:rPr>
                <w:rFonts w:ascii="Times New Roman" w:eastAsia="Times New Roman" w:hAnsi="Times New Roman" w:cs="Times New Roman"/>
                <w:iCs/>
                <w:sz w:val="24"/>
                <w:szCs w:val="24"/>
                <w:lang w:val="en-US" w:eastAsia="lv-LV"/>
              </w:rPr>
              <w:t>” (</w:t>
            </w:r>
            <w:proofErr w:type="spellStart"/>
            <w:r w:rsidR="0025793E">
              <w:rPr>
                <w:rFonts w:ascii="Times New Roman" w:eastAsia="Times New Roman" w:hAnsi="Times New Roman" w:cs="Times New Roman"/>
                <w:iCs/>
                <w:sz w:val="24"/>
                <w:szCs w:val="24"/>
                <w:lang w:val="en-US" w:eastAsia="lv-LV"/>
              </w:rPr>
              <w:t>latv</w:t>
            </w:r>
            <w:proofErr w:type="spellEnd"/>
            <w:r w:rsidR="0025793E">
              <w:rPr>
                <w:rFonts w:ascii="Times New Roman" w:eastAsia="Times New Roman" w:hAnsi="Times New Roman" w:cs="Times New Roman"/>
                <w:iCs/>
                <w:sz w:val="24"/>
                <w:szCs w:val="24"/>
                <w:lang w:val="en-US" w:eastAsia="lv-LV"/>
              </w:rPr>
              <w:t xml:space="preserve">. </w:t>
            </w:r>
            <w:r w:rsidR="0025793E" w:rsidRPr="0025793E">
              <w:rPr>
                <w:rFonts w:ascii="Times New Roman" w:eastAsia="Times New Roman" w:hAnsi="Times New Roman" w:cs="Times New Roman"/>
                <w:i/>
                <w:iCs/>
                <w:sz w:val="24"/>
                <w:szCs w:val="24"/>
                <w:lang w:val="en-US" w:eastAsia="lv-LV"/>
              </w:rPr>
              <w:t>par IFN</w:t>
            </w:r>
            <w:r w:rsidR="007E479A" w:rsidRPr="007E479A">
              <w:rPr>
                <w:rFonts w:ascii="Times New Roman" w:eastAsia="Times New Roman" w:hAnsi="Times New Roman" w:cs="Times New Roman"/>
                <w:iCs/>
                <w:sz w:val="24"/>
                <w:szCs w:val="24"/>
                <w:lang w:val="en-US" w:eastAsia="lv-LV"/>
              </w:rPr>
              <w:t xml:space="preserve">), </w:t>
            </w:r>
            <w:proofErr w:type="spellStart"/>
            <w:r w:rsidR="000952AA">
              <w:rPr>
                <w:rFonts w:ascii="Times New Roman" w:eastAsia="Times New Roman" w:hAnsi="Times New Roman" w:cs="Times New Roman"/>
                <w:iCs/>
                <w:sz w:val="24"/>
                <w:szCs w:val="24"/>
                <w:lang w:val="en-US" w:eastAsia="lv-LV"/>
              </w:rPr>
              <w:t>tekstā</w:t>
            </w:r>
            <w:proofErr w:type="spellEnd"/>
            <w:r w:rsidR="000952AA">
              <w:rPr>
                <w:rFonts w:ascii="Times New Roman" w:eastAsia="Times New Roman" w:hAnsi="Times New Roman" w:cs="Times New Roman"/>
                <w:iCs/>
                <w:sz w:val="24"/>
                <w:szCs w:val="24"/>
                <w:lang w:val="en-US" w:eastAsia="lv-LV"/>
              </w:rPr>
              <w:t xml:space="preserve"> </w:t>
            </w:r>
            <w:proofErr w:type="spellStart"/>
            <w:r w:rsidRPr="007E479A">
              <w:rPr>
                <w:rFonts w:ascii="Times New Roman" w:eastAsia="Times New Roman" w:hAnsi="Times New Roman" w:cs="Times New Roman"/>
                <w:iCs/>
                <w:sz w:val="24"/>
                <w:szCs w:val="24"/>
                <w:lang w:val="en-US" w:eastAsia="lv-LV"/>
              </w:rPr>
              <w:t>vārd</w:t>
            </w:r>
            <w:r w:rsidR="000952AA">
              <w:rPr>
                <w:rFonts w:ascii="Times New Roman" w:eastAsia="Times New Roman" w:hAnsi="Times New Roman" w:cs="Times New Roman"/>
                <w:iCs/>
                <w:sz w:val="24"/>
                <w:szCs w:val="24"/>
                <w:lang w:val="en-US" w:eastAsia="lv-LV"/>
              </w:rPr>
              <w:t>s</w:t>
            </w:r>
            <w:proofErr w:type="spellEnd"/>
            <w:r w:rsidRPr="007E479A">
              <w:rPr>
                <w:rFonts w:ascii="Times New Roman" w:eastAsia="Times New Roman" w:hAnsi="Times New Roman" w:cs="Times New Roman"/>
                <w:iCs/>
                <w:sz w:val="24"/>
                <w:szCs w:val="24"/>
                <w:lang w:val="en-US" w:eastAsia="lv-LV"/>
              </w:rPr>
              <w:t xml:space="preserve"> </w:t>
            </w:r>
            <w:r w:rsidR="001D2563" w:rsidRPr="009D25D7">
              <w:rPr>
                <w:rFonts w:ascii="Times New Roman" w:hAnsi="Times New Roman" w:cs="Times New Roman"/>
                <w:spacing w:val="-2"/>
                <w:sz w:val="24"/>
                <w:szCs w:val="24"/>
              </w:rPr>
              <w:t>"</w:t>
            </w:r>
            <w:proofErr w:type="spellStart"/>
            <w:r w:rsidRPr="007E479A">
              <w:rPr>
                <w:rFonts w:ascii="Times New Roman" w:eastAsia="Times New Roman" w:hAnsi="Times New Roman" w:cs="Times New Roman"/>
                <w:iCs/>
                <w:sz w:val="24"/>
                <w:szCs w:val="24"/>
                <w:lang w:val="en-US" w:eastAsia="lv-LV"/>
              </w:rPr>
              <w:t>organisations</w:t>
            </w:r>
            <w:proofErr w:type="spellEnd"/>
            <w:r w:rsidR="001D2563" w:rsidRPr="009D25D7">
              <w:rPr>
                <w:rFonts w:ascii="Times New Roman" w:hAnsi="Times New Roman" w:cs="Times New Roman"/>
                <w:spacing w:val="-2"/>
                <w:sz w:val="24"/>
                <w:szCs w:val="24"/>
              </w:rPr>
              <w:t>"</w:t>
            </w:r>
            <w:r w:rsidRPr="007E479A">
              <w:rPr>
                <w:rFonts w:ascii="Times New Roman" w:eastAsia="Times New Roman" w:hAnsi="Times New Roman" w:cs="Times New Roman"/>
                <w:iCs/>
                <w:sz w:val="24"/>
                <w:szCs w:val="24"/>
                <w:lang w:val="en-US" w:eastAsia="lv-LV"/>
              </w:rPr>
              <w:t xml:space="preserve"> </w:t>
            </w:r>
            <w:proofErr w:type="spellStart"/>
            <w:r w:rsidRPr="007E479A">
              <w:rPr>
                <w:rFonts w:ascii="Times New Roman" w:eastAsia="Times New Roman" w:hAnsi="Times New Roman" w:cs="Times New Roman"/>
                <w:iCs/>
                <w:sz w:val="24"/>
                <w:szCs w:val="24"/>
                <w:lang w:val="en-US" w:eastAsia="lv-LV"/>
              </w:rPr>
              <w:t>aizvietot</w:t>
            </w:r>
            <w:r w:rsidR="000952AA">
              <w:rPr>
                <w:rFonts w:ascii="Times New Roman" w:eastAsia="Times New Roman" w:hAnsi="Times New Roman" w:cs="Times New Roman"/>
                <w:iCs/>
                <w:sz w:val="24"/>
                <w:szCs w:val="24"/>
                <w:lang w:val="en-US" w:eastAsia="lv-LV"/>
              </w:rPr>
              <w:t>s</w:t>
            </w:r>
            <w:proofErr w:type="spellEnd"/>
            <w:r w:rsidRPr="007E479A">
              <w:rPr>
                <w:rFonts w:ascii="Times New Roman" w:eastAsia="Times New Roman" w:hAnsi="Times New Roman" w:cs="Times New Roman"/>
                <w:iCs/>
                <w:sz w:val="24"/>
                <w:szCs w:val="24"/>
                <w:lang w:val="en-US" w:eastAsia="lv-LV"/>
              </w:rPr>
              <w:t xml:space="preserve"> </w:t>
            </w:r>
            <w:proofErr w:type="spellStart"/>
            <w:r w:rsidRPr="007E479A">
              <w:rPr>
                <w:rFonts w:ascii="Times New Roman" w:eastAsia="Times New Roman" w:hAnsi="Times New Roman" w:cs="Times New Roman"/>
                <w:iCs/>
                <w:sz w:val="24"/>
                <w:szCs w:val="24"/>
                <w:lang w:val="en-US" w:eastAsia="lv-LV"/>
              </w:rPr>
              <w:t>ar</w:t>
            </w:r>
            <w:proofErr w:type="spellEnd"/>
            <w:r w:rsidRPr="007E479A">
              <w:rPr>
                <w:rFonts w:ascii="Times New Roman" w:eastAsia="Times New Roman" w:hAnsi="Times New Roman" w:cs="Times New Roman"/>
                <w:iCs/>
                <w:sz w:val="24"/>
                <w:szCs w:val="24"/>
                <w:lang w:val="en-US" w:eastAsia="lv-LV"/>
              </w:rPr>
              <w:t xml:space="preserve"> </w:t>
            </w:r>
            <w:proofErr w:type="spellStart"/>
            <w:r w:rsidR="000952AA">
              <w:rPr>
                <w:rFonts w:ascii="Times New Roman" w:eastAsia="Times New Roman" w:hAnsi="Times New Roman" w:cs="Times New Roman"/>
                <w:iCs/>
                <w:sz w:val="24"/>
                <w:szCs w:val="24"/>
                <w:lang w:val="en-US" w:eastAsia="lv-LV"/>
              </w:rPr>
              <w:t>vārdu</w:t>
            </w:r>
            <w:proofErr w:type="spellEnd"/>
            <w:r w:rsidR="000952AA">
              <w:rPr>
                <w:rFonts w:ascii="Times New Roman" w:eastAsia="Times New Roman" w:hAnsi="Times New Roman" w:cs="Times New Roman"/>
                <w:iCs/>
                <w:sz w:val="24"/>
                <w:szCs w:val="24"/>
                <w:lang w:val="en-US" w:eastAsia="lv-LV"/>
              </w:rPr>
              <w:t xml:space="preserve"> </w:t>
            </w:r>
            <w:r w:rsidR="001D2563" w:rsidRPr="009D25D7">
              <w:rPr>
                <w:rFonts w:ascii="Times New Roman" w:hAnsi="Times New Roman" w:cs="Times New Roman"/>
                <w:spacing w:val="-2"/>
                <w:sz w:val="24"/>
                <w:szCs w:val="24"/>
              </w:rPr>
              <w:t>"</w:t>
            </w:r>
            <w:proofErr w:type="spellStart"/>
            <w:r w:rsidRPr="007E479A">
              <w:rPr>
                <w:rFonts w:ascii="Times New Roman" w:eastAsia="Times New Roman" w:hAnsi="Times New Roman" w:cs="Times New Roman"/>
                <w:iCs/>
                <w:sz w:val="24"/>
                <w:szCs w:val="24"/>
                <w:lang w:val="en-US" w:eastAsia="lv-LV"/>
              </w:rPr>
              <w:t>Organisations</w:t>
            </w:r>
            <w:proofErr w:type="spellEnd"/>
            <w:r w:rsidR="001D2563" w:rsidRPr="009D25D7">
              <w:rPr>
                <w:rFonts w:ascii="Times New Roman" w:hAnsi="Times New Roman" w:cs="Times New Roman"/>
                <w:spacing w:val="-2"/>
                <w:sz w:val="24"/>
                <w:szCs w:val="24"/>
              </w:rPr>
              <w:t>"</w:t>
            </w:r>
            <w:r w:rsidRPr="007E479A">
              <w:rPr>
                <w:rFonts w:ascii="Times New Roman" w:eastAsia="Times New Roman" w:hAnsi="Times New Roman" w:cs="Times New Roman"/>
                <w:iCs/>
                <w:sz w:val="24"/>
                <w:szCs w:val="24"/>
                <w:lang w:val="en-US" w:eastAsia="lv-LV"/>
              </w:rPr>
              <w:t xml:space="preserve">, </w:t>
            </w:r>
            <w:proofErr w:type="spellStart"/>
            <w:r w:rsidR="007E479A">
              <w:rPr>
                <w:rFonts w:ascii="Times New Roman" w:eastAsia="Times New Roman" w:hAnsi="Times New Roman" w:cs="Times New Roman"/>
                <w:iCs/>
                <w:sz w:val="24"/>
                <w:szCs w:val="24"/>
                <w:lang w:val="en-US" w:eastAsia="lv-LV"/>
              </w:rPr>
              <w:t>sākot</w:t>
            </w:r>
            <w:proofErr w:type="spellEnd"/>
            <w:r w:rsidR="007E479A">
              <w:rPr>
                <w:rFonts w:ascii="Times New Roman" w:eastAsia="Times New Roman" w:hAnsi="Times New Roman" w:cs="Times New Roman"/>
                <w:iCs/>
                <w:sz w:val="24"/>
                <w:szCs w:val="24"/>
                <w:lang w:val="en-US" w:eastAsia="lv-LV"/>
              </w:rPr>
              <w:t xml:space="preserve"> </w:t>
            </w:r>
            <w:proofErr w:type="spellStart"/>
            <w:r w:rsidR="007E479A">
              <w:rPr>
                <w:rFonts w:ascii="Times New Roman" w:eastAsia="Times New Roman" w:hAnsi="Times New Roman" w:cs="Times New Roman"/>
                <w:iCs/>
                <w:sz w:val="24"/>
                <w:szCs w:val="24"/>
                <w:lang w:val="en-US" w:eastAsia="lv-LV"/>
              </w:rPr>
              <w:t>ar</w:t>
            </w:r>
            <w:proofErr w:type="spellEnd"/>
            <w:r w:rsidR="007E479A">
              <w:rPr>
                <w:rFonts w:ascii="Times New Roman" w:eastAsia="Times New Roman" w:hAnsi="Times New Roman" w:cs="Times New Roman"/>
                <w:iCs/>
                <w:sz w:val="24"/>
                <w:szCs w:val="24"/>
                <w:lang w:val="en-US" w:eastAsia="lv-LV"/>
              </w:rPr>
              <w:t xml:space="preserve"> 5. </w:t>
            </w:r>
            <w:proofErr w:type="spellStart"/>
            <w:r w:rsidR="007E479A">
              <w:rPr>
                <w:rFonts w:ascii="Times New Roman" w:eastAsia="Times New Roman" w:hAnsi="Times New Roman" w:cs="Times New Roman"/>
                <w:iCs/>
                <w:sz w:val="24"/>
                <w:szCs w:val="24"/>
                <w:lang w:val="en-US" w:eastAsia="lv-LV"/>
              </w:rPr>
              <w:t>pantu</w:t>
            </w:r>
            <w:proofErr w:type="spellEnd"/>
            <w:r w:rsidR="007E479A">
              <w:rPr>
                <w:rFonts w:ascii="Times New Roman" w:eastAsia="Times New Roman" w:hAnsi="Times New Roman" w:cs="Times New Roman"/>
                <w:iCs/>
                <w:sz w:val="24"/>
                <w:szCs w:val="24"/>
                <w:lang w:val="en-US" w:eastAsia="lv-LV"/>
              </w:rPr>
              <w:t xml:space="preserve"> </w:t>
            </w:r>
            <w:proofErr w:type="spellStart"/>
            <w:r w:rsidR="007E479A">
              <w:rPr>
                <w:rFonts w:ascii="Times New Roman" w:eastAsia="Times New Roman" w:hAnsi="Times New Roman" w:cs="Times New Roman"/>
                <w:iCs/>
                <w:sz w:val="24"/>
                <w:szCs w:val="24"/>
                <w:lang w:val="en-US" w:eastAsia="lv-LV"/>
              </w:rPr>
              <w:t>mainīta</w:t>
            </w:r>
            <w:proofErr w:type="spellEnd"/>
            <w:r w:rsidR="007E479A">
              <w:rPr>
                <w:rFonts w:ascii="Times New Roman" w:eastAsia="Times New Roman" w:hAnsi="Times New Roman" w:cs="Times New Roman"/>
                <w:iCs/>
                <w:sz w:val="24"/>
                <w:szCs w:val="24"/>
                <w:lang w:val="en-US" w:eastAsia="lv-LV"/>
              </w:rPr>
              <w:t xml:space="preserve"> </w:t>
            </w:r>
            <w:proofErr w:type="spellStart"/>
            <w:r w:rsidR="007E479A">
              <w:rPr>
                <w:rFonts w:ascii="Times New Roman" w:eastAsia="Times New Roman" w:hAnsi="Times New Roman" w:cs="Times New Roman"/>
                <w:iCs/>
                <w:sz w:val="24"/>
                <w:szCs w:val="24"/>
                <w:lang w:val="en-US" w:eastAsia="lv-LV"/>
              </w:rPr>
              <w:t>kļūdainā</w:t>
            </w:r>
            <w:proofErr w:type="spellEnd"/>
            <w:r w:rsidR="007E479A">
              <w:rPr>
                <w:rFonts w:ascii="Times New Roman" w:eastAsia="Times New Roman" w:hAnsi="Times New Roman" w:cs="Times New Roman"/>
                <w:iCs/>
                <w:sz w:val="24"/>
                <w:szCs w:val="24"/>
                <w:lang w:val="en-US" w:eastAsia="lv-LV"/>
              </w:rPr>
              <w:t xml:space="preserve"> </w:t>
            </w:r>
            <w:proofErr w:type="spellStart"/>
            <w:r w:rsidR="007E479A">
              <w:rPr>
                <w:rFonts w:ascii="Times New Roman" w:eastAsia="Times New Roman" w:hAnsi="Times New Roman" w:cs="Times New Roman"/>
                <w:iCs/>
                <w:sz w:val="24"/>
                <w:szCs w:val="24"/>
                <w:lang w:val="en-US" w:eastAsia="lv-LV"/>
              </w:rPr>
              <w:t>pantu</w:t>
            </w:r>
            <w:proofErr w:type="spellEnd"/>
            <w:r w:rsidR="007E479A">
              <w:rPr>
                <w:rFonts w:ascii="Times New Roman" w:eastAsia="Times New Roman" w:hAnsi="Times New Roman" w:cs="Times New Roman"/>
                <w:iCs/>
                <w:sz w:val="24"/>
                <w:szCs w:val="24"/>
                <w:lang w:val="en-US" w:eastAsia="lv-LV"/>
              </w:rPr>
              <w:t xml:space="preserve"> </w:t>
            </w:r>
            <w:proofErr w:type="spellStart"/>
            <w:r w:rsidR="007E479A">
              <w:rPr>
                <w:rFonts w:ascii="Times New Roman" w:eastAsia="Times New Roman" w:hAnsi="Times New Roman" w:cs="Times New Roman"/>
                <w:iCs/>
                <w:sz w:val="24"/>
                <w:szCs w:val="24"/>
                <w:lang w:val="en-US" w:eastAsia="lv-LV"/>
              </w:rPr>
              <w:t>numerācija</w:t>
            </w:r>
            <w:proofErr w:type="spellEnd"/>
            <w:r w:rsidR="007E479A">
              <w:rPr>
                <w:rFonts w:ascii="Times New Roman" w:eastAsia="Times New Roman" w:hAnsi="Times New Roman" w:cs="Times New Roman"/>
                <w:iCs/>
                <w:sz w:val="24"/>
                <w:szCs w:val="24"/>
                <w:lang w:val="en-US" w:eastAsia="lv-LV"/>
              </w:rPr>
              <w:t xml:space="preserve">, </w:t>
            </w:r>
            <w:proofErr w:type="spellStart"/>
            <w:r w:rsidR="007E479A">
              <w:rPr>
                <w:rFonts w:ascii="Times New Roman" w:eastAsia="Times New Roman" w:hAnsi="Times New Roman" w:cs="Times New Roman"/>
                <w:iCs/>
                <w:sz w:val="24"/>
                <w:szCs w:val="24"/>
                <w:lang w:val="en-US" w:eastAsia="lv-LV"/>
              </w:rPr>
              <w:t>kā</w:t>
            </w:r>
            <w:proofErr w:type="spellEnd"/>
            <w:r w:rsidR="007E479A">
              <w:rPr>
                <w:rFonts w:ascii="Times New Roman" w:eastAsia="Times New Roman" w:hAnsi="Times New Roman" w:cs="Times New Roman"/>
                <w:iCs/>
                <w:sz w:val="24"/>
                <w:szCs w:val="24"/>
                <w:lang w:val="en-US" w:eastAsia="lv-LV"/>
              </w:rPr>
              <w:t xml:space="preserve"> </w:t>
            </w:r>
            <w:proofErr w:type="spellStart"/>
            <w:r w:rsidR="007E479A">
              <w:rPr>
                <w:rFonts w:ascii="Times New Roman" w:eastAsia="Times New Roman" w:hAnsi="Times New Roman" w:cs="Times New Roman"/>
                <w:iCs/>
                <w:sz w:val="24"/>
                <w:szCs w:val="24"/>
                <w:lang w:val="en-US" w:eastAsia="lv-LV"/>
              </w:rPr>
              <w:t>arī</w:t>
            </w:r>
            <w:proofErr w:type="spellEnd"/>
            <w:r w:rsidR="007E479A">
              <w:rPr>
                <w:rFonts w:ascii="Times New Roman" w:eastAsia="Times New Roman" w:hAnsi="Times New Roman" w:cs="Times New Roman"/>
                <w:iCs/>
                <w:sz w:val="24"/>
                <w:szCs w:val="24"/>
                <w:lang w:val="en-US" w:eastAsia="lv-LV"/>
              </w:rPr>
              <w:t xml:space="preserve"> </w:t>
            </w:r>
            <w:proofErr w:type="spellStart"/>
            <w:r w:rsidR="007E479A">
              <w:rPr>
                <w:rFonts w:ascii="Times New Roman" w:eastAsia="Times New Roman" w:hAnsi="Times New Roman" w:cs="Times New Roman"/>
                <w:iCs/>
                <w:sz w:val="24"/>
                <w:szCs w:val="24"/>
                <w:lang w:val="en-US" w:eastAsia="lv-LV"/>
              </w:rPr>
              <w:t>vairākos</w:t>
            </w:r>
            <w:proofErr w:type="spellEnd"/>
            <w:r w:rsidR="007E479A">
              <w:rPr>
                <w:rFonts w:ascii="Times New Roman" w:eastAsia="Times New Roman" w:hAnsi="Times New Roman" w:cs="Times New Roman"/>
                <w:iCs/>
                <w:sz w:val="24"/>
                <w:szCs w:val="24"/>
                <w:lang w:val="en-US" w:eastAsia="lv-LV"/>
              </w:rPr>
              <w:t xml:space="preserve"> </w:t>
            </w:r>
            <w:proofErr w:type="spellStart"/>
            <w:r w:rsidR="007E479A">
              <w:rPr>
                <w:rFonts w:ascii="Times New Roman" w:eastAsia="Times New Roman" w:hAnsi="Times New Roman" w:cs="Times New Roman"/>
                <w:iCs/>
                <w:sz w:val="24"/>
                <w:szCs w:val="24"/>
                <w:lang w:val="en-US" w:eastAsia="lv-LV"/>
              </w:rPr>
              <w:t>pantos</w:t>
            </w:r>
            <w:proofErr w:type="spellEnd"/>
            <w:r w:rsidR="007E479A">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dzēstas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atsauces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uz</w:t>
            </w:r>
            <w:proofErr w:type="spellEnd"/>
            <w:r>
              <w:rPr>
                <w:rFonts w:ascii="Times New Roman" w:eastAsia="Times New Roman" w:hAnsi="Times New Roman" w:cs="Times New Roman"/>
                <w:iCs/>
                <w:sz w:val="24"/>
                <w:szCs w:val="24"/>
                <w:lang w:val="en-US" w:eastAsia="lv-LV"/>
              </w:rPr>
              <w:t xml:space="preserve"> </w:t>
            </w:r>
            <w:r w:rsidR="001D2563" w:rsidRPr="009D25D7">
              <w:rPr>
                <w:rFonts w:ascii="Times New Roman" w:hAnsi="Times New Roman" w:cs="Times New Roman"/>
                <w:spacing w:val="-2"/>
                <w:sz w:val="24"/>
                <w:szCs w:val="24"/>
              </w:rPr>
              <w:t>"</w:t>
            </w:r>
            <w:r w:rsidR="007E479A">
              <w:rPr>
                <w:rFonts w:ascii="Times New Roman" w:eastAsia="Times New Roman" w:hAnsi="Times New Roman" w:cs="Times New Roman"/>
                <w:iCs/>
                <w:sz w:val="24"/>
                <w:szCs w:val="24"/>
                <w:lang w:val="en-US" w:eastAsia="lv-LV"/>
              </w:rPr>
              <w:t xml:space="preserve">Initiatives francophones </w:t>
            </w:r>
            <w:proofErr w:type="spellStart"/>
            <w:r w:rsidR="007E479A">
              <w:rPr>
                <w:rFonts w:ascii="Times New Roman" w:eastAsia="Times New Roman" w:hAnsi="Times New Roman" w:cs="Times New Roman"/>
                <w:iCs/>
                <w:sz w:val="24"/>
                <w:szCs w:val="24"/>
                <w:lang w:val="en-US" w:eastAsia="lv-LV"/>
              </w:rPr>
              <w:t>d’Etablissement</w:t>
            </w:r>
            <w:proofErr w:type="spellEnd"/>
            <w:r w:rsidR="0025793E">
              <w:rPr>
                <w:rFonts w:ascii="Times New Roman" w:eastAsia="Times New Roman" w:hAnsi="Times New Roman" w:cs="Times New Roman"/>
                <w:iCs/>
                <w:sz w:val="24"/>
                <w:szCs w:val="24"/>
                <w:lang w:val="en-US" w:eastAsia="lv-LV"/>
              </w:rPr>
              <w:t>/IFE</w:t>
            </w:r>
            <w:r w:rsidR="001D2563" w:rsidRPr="009D25D7">
              <w:rPr>
                <w:rFonts w:ascii="Times New Roman" w:hAnsi="Times New Roman" w:cs="Times New Roman"/>
                <w:spacing w:val="-2"/>
                <w:sz w:val="24"/>
                <w:szCs w:val="24"/>
              </w:rPr>
              <w:t>"</w:t>
            </w:r>
            <w:r w:rsidR="0025793E">
              <w:rPr>
                <w:rFonts w:ascii="Times New Roman" w:eastAsia="Times New Roman" w:hAnsi="Times New Roman" w:cs="Times New Roman"/>
                <w:iCs/>
                <w:sz w:val="24"/>
                <w:szCs w:val="24"/>
                <w:lang w:val="en-US" w:eastAsia="lv-LV"/>
              </w:rPr>
              <w:t xml:space="preserve"> (</w:t>
            </w:r>
            <w:proofErr w:type="spellStart"/>
            <w:r w:rsidR="0025793E">
              <w:rPr>
                <w:rFonts w:ascii="Times New Roman" w:eastAsia="Times New Roman" w:hAnsi="Times New Roman" w:cs="Times New Roman"/>
                <w:iCs/>
                <w:sz w:val="24"/>
                <w:szCs w:val="24"/>
                <w:lang w:val="en-US" w:eastAsia="lv-LV"/>
              </w:rPr>
              <w:t>latv</w:t>
            </w:r>
            <w:proofErr w:type="spellEnd"/>
            <w:r w:rsidR="0025793E">
              <w:rPr>
                <w:rFonts w:ascii="Times New Roman" w:eastAsia="Times New Roman" w:hAnsi="Times New Roman" w:cs="Times New Roman"/>
                <w:iCs/>
                <w:sz w:val="24"/>
                <w:szCs w:val="24"/>
                <w:lang w:val="en-US" w:eastAsia="lv-LV"/>
              </w:rPr>
              <w:t xml:space="preserve">. </w:t>
            </w:r>
            <w:proofErr w:type="spellStart"/>
            <w:r w:rsidRPr="0025793E">
              <w:rPr>
                <w:rFonts w:ascii="Times New Roman" w:eastAsia="Times New Roman" w:hAnsi="Times New Roman" w:cs="Times New Roman"/>
                <w:i/>
                <w:iCs/>
                <w:sz w:val="24"/>
                <w:szCs w:val="24"/>
                <w:lang w:val="en-US" w:eastAsia="lv-LV"/>
              </w:rPr>
              <w:t>Iestāžu</w:t>
            </w:r>
            <w:proofErr w:type="spellEnd"/>
            <w:r w:rsidRPr="0025793E">
              <w:rPr>
                <w:rFonts w:ascii="Times New Roman" w:eastAsia="Times New Roman" w:hAnsi="Times New Roman" w:cs="Times New Roman"/>
                <w:i/>
                <w:iCs/>
                <w:sz w:val="24"/>
                <w:szCs w:val="24"/>
                <w:lang w:val="en-US" w:eastAsia="lv-LV"/>
              </w:rPr>
              <w:t xml:space="preserve"> </w:t>
            </w:r>
            <w:proofErr w:type="spellStart"/>
            <w:r w:rsidRPr="0025793E">
              <w:rPr>
                <w:rFonts w:ascii="Times New Roman" w:eastAsia="Times New Roman" w:hAnsi="Times New Roman" w:cs="Times New Roman"/>
                <w:i/>
                <w:iCs/>
                <w:sz w:val="24"/>
                <w:szCs w:val="24"/>
                <w:lang w:val="en-US" w:eastAsia="lv-LV"/>
              </w:rPr>
              <w:t>frankofonās</w:t>
            </w:r>
            <w:proofErr w:type="spellEnd"/>
            <w:r w:rsidRPr="0025793E">
              <w:rPr>
                <w:rFonts w:ascii="Times New Roman" w:eastAsia="Times New Roman" w:hAnsi="Times New Roman" w:cs="Times New Roman"/>
                <w:i/>
                <w:iCs/>
                <w:sz w:val="24"/>
                <w:szCs w:val="24"/>
                <w:lang w:val="en-US" w:eastAsia="lv-LV"/>
              </w:rPr>
              <w:t xml:space="preserve"> </w:t>
            </w:r>
            <w:proofErr w:type="spellStart"/>
            <w:r w:rsidRPr="0025793E">
              <w:rPr>
                <w:rFonts w:ascii="Times New Roman" w:eastAsia="Times New Roman" w:hAnsi="Times New Roman" w:cs="Times New Roman"/>
                <w:i/>
                <w:iCs/>
                <w:sz w:val="24"/>
                <w:szCs w:val="24"/>
                <w:lang w:val="en-US" w:eastAsia="lv-LV"/>
              </w:rPr>
              <w:t>iniciatīvas</w:t>
            </w:r>
            <w:proofErr w:type="spellEnd"/>
            <w:r w:rsidRPr="0025793E">
              <w:rPr>
                <w:rFonts w:ascii="Times New Roman" w:eastAsia="Times New Roman" w:hAnsi="Times New Roman" w:cs="Times New Roman"/>
                <w:i/>
                <w:iCs/>
                <w:sz w:val="24"/>
                <w:szCs w:val="24"/>
                <w:lang w:val="en-US" w:eastAsia="lv-LV"/>
              </w:rPr>
              <w:t xml:space="preserve"> </w:t>
            </w:r>
            <w:proofErr w:type="spellStart"/>
            <w:r w:rsidRPr="0025793E">
              <w:rPr>
                <w:rFonts w:ascii="Times New Roman" w:eastAsia="Times New Roman" w:hAnsi="Times New Roman" w:cs="Times New Roman"/>
                <w:i/>
                <w:iCs/>
                <w:sz w:val="24"/>
                <w:szCs w:val="24"/>
                <w:lang w:val="en-US" w:eastAsia="lv-LV"/>
              </w:rPr>
              <w:t>projektiem</w:t>
            </w:r>
            <w:proofErr w:type="spellEnd"/>
            <w:r w:rsidR="0025793E" w:rsidRPr="0025793E">
              <w:rPr>
                <w:rFonts w:ascii="Times New Roman" w:eastAsia="Times New Roman" w:hAnsi="Times New Roman" w:cs="Times New Roman"/>
                <w:i/>
                <w:iCs/>
                <w:sz w:val="24"/>
                <w:szCs w:val="24"/>
                <w:lang w:val="en-US" w:eastAsia="lv-LV"/>
              </w:rPr>
              <w:t>/IFI</w:t>
            </w:r>
            <w:r w:rsidR="0025793E">
              <w:rPr>
                <w:rFonts w:ascii="Times New Roman" w:eastAsia="Times New Roman" w:hAnsi="Times New Roman" w:cs="Times New Roman"/>
                <w:iCs/>
                <w:sz w:val="24"/>
                <w:szCs w:val="24"/>
                <w:lang w:val="en-US" w:eastAsia="lv-LV"/>
              </w:rPr>
              <w:t xml:space="preserve">). </w:t>
            </w:r>
            <w:proofErr w:type="spellStart"/>
            <w:r w:rsidR="0025793E">
              <w:rPr>
                <w:rFonts w:ascii="Times New Roman" w:eastAsia="Times New Roman" w:hAnsi="Times New Roman" w:cs="Times New Roman"/>
                <w:iCs/>
                <w:sz w:val="24"/>
                <w:szCs w:val="24"/>
                <w:lang w:val="en-US" w:eastAsia="lv-LV"/>
              </w:rPr>
              <w:t>Attiecīgie</w:t>
            </w:r>
            <w:proofErr w:type="spellEnd"/>
            <w:r w:rsidR="0025793E">
              <w:rPr>
                <w:rFonts w:ascii="Times New Roman" w:eastAsia="Times New Roman" w:hAnsi="Times New Roman" w:cs="Times New Roman"/>
                <w:iCs/>
                <w:sz w:val="24"/>
                <w:szCs w:val="24"/>
                <w:lang w:val="en-US" w:eastAsia="lv-LV"/>
              </w:rPr>
              <w:t xml:space="preserve"> </w:t>
            </w:r>
            <w:proofErr w:type="spellStart"/>
            <w:r w:rsidR="0025793E">
              <w:rPr>
                <w:rFonts w:ascii="Times New Roman" w:eastAsia="Times New Roman" w:hAnsi="Times New Roman" w:cs="Times New Roman"/>
                <w:iCs/>
                <w:sz w:val="24"/>
                <w:szCs w:val="24"/>
                <w:lang w:val="en-US" w:eastAsia="lv-LV"/>
              </w:rPr>
              <w:t>labojumi</w:t>
            </w:r>
            <w:proofErr w:type="spellEnd"/>
            <w:r w:rsidR="0025793E">
              <w:rPr>
                <w:rFonts w:ascii="Times New Roman" w:eastAsia="Times New Roman" w:hAnsi="Times New Roman" w:cs="Times New Roman"/>
                <w:iCs/>
                <w:sz w:val="24"/>
                <w:szCs w:val="24"/>
                <w:lang w:val="en-US" w:eastAsia="lv-LV"/>
              </w:rPr>
              <w:t xml:space="preserve"> </w:t>
            </w:r>
            <w:proofErr w:type="spellStart"/>
            <w:r w:rsidR="0025793E">
              <w:rPr>
                <w:rFonts w:ascii="Times New Roman" w:eastAsia="Times New Roman" w:hAnsi="Times New Roman" w:cs="Times New Roman"/>
                <w:iCs/>
                <w:sz w:val="24"/>
                <w:szCs w:val="24"/>
                <w:lang w:val="en-US" w:eastAsia="lv-LV"/>
              </w:rPr>
              <w:t>veikti</w:t>
            </w:r>
            <w:proofErr w:type="spellEnd"/>
            <w:r w:rsidR="0025793E">
              <w:rPr>
                <w:rFonts w:ascii="Times New Roman" w:eastAsia="Times New Roman" w:hAnsi="Times New Roman" w:cs="Times New Roman"/>
                <w:iCs/>
                <w:sz w:val="24"/>
                <w:szCs w:val="24"/>
                <w:lang w:val="en-US" w:eastAsia="lv-LV"/>
              </w:rPr>
              <w:t xml:space="preserve"> </w:t>
            </w:r>
            <w:proofErr w:type="spellStart"/>
            <w:r w:rsidR="0025793E">
              <w:rPr>
                <w:rFonts w:ascii="Times New Roman" w:eastAsia="Times New Roman" w:hAnsi="Times New Roman" w:cs="Times New Roman"/>
                <w:iCs/>
                <w:sz w:val="24"/>
                <w:szCs w:val="24"/>
                <w:lang w:val="en-US" w:eastAsia="lv-LV"/>
              </w:rPr>
              <w:t>arī</w:t>
            </w:r>
            <w:proofErr w:type="spellEnd"/>
            <w:r w:rsidR="0025793E">
              <w:rPr>
                <w:rFonts w:ascii="Times New Roman" w:eastAsia="Times New Roman" w:hAnsi="Times New Roman" w:cs="Times New Roman"/>
                <w:iCs/>
                <w:sz w:val="24"/>
                <w:szCs w:val="24"/>
                <w:lang w:val="en-US" w:eastAsia="lv-LV"/>
              </w:rPr>
              <w:t xml:space="preserve"> </w:t>
            </w:r>
            <w:r w:rsidR="00D30B7C">
              <w:rPr>
                <w:rFonts w:ascii="Times New Roman" w:eastAsia="Times New Roman" w:hAnsi="Times New Roman" w:cs="Times New Roman"/>
                <w:iCs/>
                <w:sz w:val="24"/>
                <w:szCs w:val="24"/>
                <w:lang w:val="en-US" w:eastAsia="lv-LV"/>
              </w:rPr>
              <w:t>m</w:t>
            </w:r>
            <w:r w:rsidR="0025793E">
              <w:rPr>
                <w:rFonts w:ascii="Times New Roman" w:eastAsia="Times New Roman" w:hAnsi="Times New Roman" w:cs="Times New Roman"/>
                <w:iCs/>
                <w:sz w:val="24"/>
                <w:szCs w:val="24"/>
                <w:lang w:val="en-US" w:eastAsia="lv-LV"/>
              </w:rPr>
              <w:t xml:space="preserve">emoranda </w:t>
            </w:r>
            <w:proofErr w:type="spellStart"/>
            <w:r w:rsidR="0025793E">
              <w:rPr>
                <w:rFonts w:ascii="Times New Roman" w:eastAsia="Times New Roman" w:hAnsi="Times New Roman" w:cs="Times New Roman"/>
                <w:iCs/>
                <w:sz w:val="24"/>
                <w:szCs w:val="24"/>
                <w:lang w:val="en-US" w:eastAsia="lv-LV"/>
              </w:rPr>
              <w:t>tulkojumā</w:t>
            </w:r>
            <w:proofErr w:type="spellEnd"/>
            <w:r w:rsidR="0025793E">
              <w:rPr>
                <w:rFonts w:ascii="Times New Roman" w:eastAsia="Times New Roman" w:hAnsi="Times New Roman" w:cs="Times New Roman"/>
                <w:iCs/>
                <w:sz w:val="24"/>
                <w:szCs w:val="24"/>
                <w:lang w:val="en-US" w:eastAsia="lv-LV"/>
              </w:rPr>
              <w:t xml:space="preserve"> </w:t>
            </w:r>
            <w:proofErr w:type="spellStart"/>
            <w:r w:rsidR="0025793E">
              <w:rPr>
                <w:rFonts w:ascii="Times New Roman" w:eastAsia="Times New Roman" w:hAnsi="Times New Roman" w:cs="Times New Roman"/>
                <w:iCs/>
                <w:sz w:val="24"/>
                <w:szCs w:val="24"/>
                <w:lang w:val="en-US" w:eastAsia="lv-LV"/>
              </w:rPr>
              <w:t>latviešu</w:t>
            </w:r>
            <w:proofErr w:type="spellEnd"/>
            <w:r w:rsidR="0025793E">
              <w:rPr>
                <w:rFonts w:ascii="Times New Roman" w:eastAsia="Times New Roman" w:hAnsi="Times New Roman" w:cs="Times New Roman"/>
                <w:iCs/>
                <w:sz w:val="24"/>
                <w:szCs w:val="24"/>
                <w:lang w:val="en-US" w:eastAsia="lv-LV"/>
              </w:rPr>
              <w:t xml:space="preserve"> </w:t>
            </w:r>
            <w:proofErr w:type="spellStart"/>
            <w:r w:rsidR="0025793E">
              <w:rPr>
                <w:rFonts w:ascii="Times New Roman" w:eastAsia="Times New Roman" w:hAnsi="Times New Roman" w:cs="Times New Roman"/>
                <w:iCs/>
                <w:sz w:val="24"/>
                <w:szCs w:val="24"/>
                <w:lang w:val="en-US" w:eastAsia="lv-LV"/>
              </w:rPr>
              <w:t>valod</w:t>
            </w:r>
            <w:r w:rsidR="00C7238B">
              <w:rPr>
                <w:rFonts w:ascii="Times New Roman" w:eastAsia="Times New Roman" w:hAnsi="Times New Roman" w:cs="Times New Roman"/>
                <w:iCs/>
                <w:sz w:val="24"/>
                <w:szCs w:val="24"/>
                <w:lang w:val="en-US" w:eastAsia="lv-LV"/>
              </w:rPr>
              <w:t>ā</w:t>
            </w:r>
            <w:proofErr w:type="spellEnd"/>
          </w:p>
        </w:tc>
      </w:tr>
    </w:tbl>
    <w:p w14:paraId="09E76D44"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D25D7" w:rsidRPr="009D25D7" w14:paraId="4C61AB4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57764A" w14:textId="77777777" w:rsidR="00655F2C" w:rsidRPr="009D25D7" w:rsidRDefault="00E5323B" w:rsidP="00E5323B">
            <w:pPr>
              <w:spacing w:after="0" w:line="240" w:lineRule="auto"/>
              <w:rPr>
                <w:rFonts w:ascii="Times New Roman" w:eastAsia="Times New Roman" w:hAnsi="Times New Roman" w:cs="Times New Roman"/>
                <w:b/>
                <w:bCs/>
                <w:iCs/>
                <w:sz w:val="24"/>
                <w:szCs w:val="24"/>
                <w:lang w:val="en-US" w:eastAsia="lv-LV"/>
              </w:rPr>
            </w:pPr>
            <w:r w:rsidRPr="009D25D7">
              <w:rPr>
                <w:rFonts w:ascii="Times New Roman" w:eastAsia="Times New Roman" w:hAnsi="Times New Roman" w:cs="Times New Roman"/>
                <w:b/>
                <w:bCs/>
                <w:iCs/>
                <w:sz w:val="24"/>
                <w:szCs w:val="24"/>
                <w:lang w:val="en-US" w:eastAsia="lv-LV"/>
              </w:rPr>
              <w:t xml:space="preserve">II. </w:t>
            </w:r>
            <w:proofErr w:type="spellStart"/>
            <w:r w:rsidRPr="009D25D7">
              <w:rPr>
                <w:rFonts w:ascii="Times New Roman" w:eastAsia="Times New Roman" w:hAnsi="Times New Roman" w:cs="Times New Roman"/>
                <w:b/>
                <w:bCs/>
                <w:iCs/>
                <w:sz w:val="24"/>
                <w:szCs w:val="24"/>
                <w:lang w:val="en-US" w:eastAsia="lv-LV"/>
              </w:rPr>
              <w:t>Tiesību</w:t>
            </w:r>
            <w:proofErr w:type="spellEnd"/>
            <w:r w:rsidRPr="009D25D7">
              <w:rPr>
                <w:rFonts w:ascii="Times New Roman" w:eastAsia="Times New Roman" w:hAnsi="Times New Roman" w:cs="Times New Roman"/>
                <w:b/>
                <w:bCs/>
                <w:iCs/>
                <w:sz w:val="24"/>
                <w:szCs w:val="24"/>
                <w:lang w:val="en-US" w:eastAsia="lv-LV"/>
              </w:rPr>
              <w:t xml:space="preserve"> </w:t>
            </w:r>
            <w:proofErr w:type="spellStart"/>
            <w:r w:rsidRPr="009D25D7">
              <w:rPr>
                <w:rFonts w:ascii="Times New Roman" w:eastAsia="Times New Roman" w:hAnsi="Times New Roman" w:cs="Times New Roman"/>
                <w:b/>
                <w:bCs/>
                <w:iCs/>
                <w:sz w:val="24"/>
                <w:szCs w:val="24"/>
                <w:lang w:val="en-US" w:eastAsia="lv-LV"/>
              </w:rPr>
              <w:t>akta</w:t>
            </w:r>
            <w:proofErr w:type="spellEnd"/>
            <w:r w:rsidRPr="009D25D7">
              <w:rPr>
                <w:rFonts w:ascii="Times New Roman" w:eastAsia="Times New Roman" w:hAnsi="Times New Roman" w:cs="Times New Roman"/>
                <w:b/>
                <w:bCs/>
                <w:iCs/>
                <w:sz w:val="24"/>
                <w:szCs w:val="24"/>
                <w:lang w:val="en-US" w:eastAsia="lv-LV"/>
              </w:rPr>
              <w:t xml:space="preserve"> </w:t>
            </w:r>
            <w:proofErr w:type="spellStart"/>
            <w:r w:rsidRPr="009D25D7">
              <w:rPr>
                <w:rFonts w:ascii="Times New Roman" w:eastAsia="Times New Roman" w:hAnsi="Times New Roman" w:cs="Times New Roman"/>
                <w:b/>
                <w:bCs/>
                <w:iCs/>
                <w:sz w:val="24"/>
                <w:szCs w:val="24"/>
                <w:lang w:val="en-US" w:eastAsia="lv-LV"/>
              </w:rPr>
              <w:t>projekta</w:t>
            </w:r>
            <w:proofErr w:type="spellEnd"/>
            <w:r w:rsidRPr="009D25D7">
              <w:rPr>
                <w:rFonts w:ascii="Times New Roman" w:eastAsia="Times New Roman" w:hAnsi="Times New Roman" w:cs="Times New Roman"/>
                <w:b/>
                <w:bCs/>
                <w:iCs/>
                <w:sz w:val="24"/>
                <w:szCs w:val="24"/>
                <w:lang w:val="en-US" w:eastAsia="lv-LV"/>
              </w:rPr>
              <w:t xml:space="preserve"> </w:t>
            </w:r>
            <w:proofErr w:type="spellStart"/>
            <w:r w:rsidRPr="009D25D7">
              <w:rPr>
                <w:rFonts w:ascii="Times New Roman" w:eastAsia="Times New Roman" w:hAnsi="Times New Roman" w:cs="Times New Roman"/>
                <w:b/>
                <w:bCs/>
                <w:iCs/>
                <w:sz w:val="24"/>
                <w:szCs w:val="24"/>
                <w:lang w:val="en-US" w:eastAsia="lv-LV"/>
              </w:rPr>
              <w:t>ietekme</w:t>
            </w:r>
            <w:proofErr w:type="spellEnd"/>
            <w:r w:rsidRPr="009D25D7">
              <w:rPr>
                <w:rFonts w:ascii="Times New Roman" w:eastAsia="Times New Roman" w:hAnsi="Times New Roman" w:cs="Times New Roman"/>
                <w:b/>
                <w:bCs/>
                <w:iCs/>
                <w:sz w:val="24"/>
                <w:szCs w:val="24"/>
                <w:lang w:val="en-US" w:eastAsia="lv-LV"/>
              </w:rPr>
              <w:t xml:space="preserve"> </w:t>
            </w:r>
            <w:proofErr w:type="spellStart"/>
            <w:r w:rsidRPr="009D25D7">
              <w:rPr>
                <w:rFonts w:ascii="Times New Roman" w:eastAsia="Times New Roman" w:hAnsi="Times New Roman" w:cs="Times New Roman"/>
                <w:b/>
                <w:bCs/>
                <w:iCs/>
                <w:sz w:val="24"/>
                <w:szCs w:val="24"/>
                <w:lang w:val="en-US" w:eastAsia="lv-LV"/>
              </w:rPr>
              <w:t>uz</w:t>
            </w:r>
            <w:proofErr w:type="spellEnd"/>
            <w:r w:rsidRPr="009D25D7">
              <w:rPr>
                <w:rFonts w:ascii="Times New Roman" w:eastAsia="Times New Roman" w:hAnsi="Times New Roman" w:cs="Times New Roman"/>
                <w:b/>
                <w:bCs/>
                <w:iCs/>
                <w:sz w:val="24"/>
                <w:szCs w:val="24"/>
                <w:lang w:val="en-US" w:eastAsia="lv-LV"/>
              </w:rPr>
              <w:t xml:space="preserve"> </w:t>
            </w:r>
            <w:proofErr w:type="spellStart"/>
            <w:r w:rsidRPr="009D25D7">
              <w:rPr>
                <w:rFonts w:ascii="Times New Roman" w:eastAsia="Times New Roman" w:hAnsi="Times New Roman" w:cs="Times New Roman"/>
                <w:b/>
                <w:bCs/>
                <w:iCs/>
                <w:sz w:val="24"/>
                <w:szCs w:val="24"/>
                <w:lang w:val="en-US" w:eastAsia="lv-LV"/>
              </w:rPr>
              <w:t>sabiedrību</w:t>
            </w:r>
            <w:proofErr w:type="spellEnd"/>
            <w:r w:rsidRPr="009D25D7">
              <w:rPr>
                <w:rFonts w:ascii="Times New Roman" w:eastAsia="Times New Roman" w:hAnsi="Times New Roman" w:cs="Times New Roman"/>
                <w:b/>
                <w:bCs/>
                <w:iCs/>
                <w:sz w:val="24"/>
                <w:szCs w:val="24"/>
                <w:lang w:val="en-US" w:eastAsia="lv-LV"/>
              </w:rPr>
              <w:t xml:space="preserve">, </w:t>
            </w:r>
            <w:proofErr w:type="spellStart"/>
            <w:r w:rsidRPr="009D25D7">
              <w:rPr>
                <w:rFonts w:ascii="Times New Roman" w:eastAsia="Times New Roman" w:hAnsi="Times New Roman" w:cs="Times New Roman"/>
                <w:b/>
                <w:bCs/>
                <w:iCs/>
                <w:sz w:val="24"/>
                <w:szCs w:val="24"/>
                <w:lang w:val="en-US" w:eastAsia="lv-LV"/>
              </w:rPr>
              <w:t>tautsaimniecības</w:t>
            </w:r>
            <w:proofErr w:type="spellEnd"/>
            <w:r w:rsidRPr="009D25D7">
              <w:rPr>
                <w:rFonts w:ascii="Times New Roman" w:eastAsia="Times New Roman" w:hAnsi="Times New Roman" w:cs="Times New Roman"/>
                <w:b/>
                <w:bCs/>
                <w:iCs/>
                <w:sz w:val="24"/>
                <w:szCs w:val="24"/>
                <w:lang w:val="en-US" w:eastAsia="lv-LV"/>
              </w:rPr>
              <w:t xml:space="preserve"> </w:t>
            </w:r>
            <w:proofErr w:type="spellStart"/>
            <w:r w:rsidRPr="009D25D7">
              <w:rPr>
                <w:rFonts w:ascii="Times New Roman" w:eastAsia="Times New Roman" w:hAnsi="Times New Roman" w:cs="Times New Roman"/>
                <w:b/>
                <w:bCs/>
                <w:iCs/>
                <w:sz w:val="24"/>
                <w:szCs w:val="24"/>
                <w:lang w:val="en-US" w:eastAsia="lv-LV"/>
              </w:rPr>
              <w:t>attīstību</w:t>
            </w:r>
            <w:proofErr w:type="spellEnd"/>
            <w:r w:rsidRPr="009D25D7">
              <w:rPr>
                <w:rFonts w:ascii="Times New Roman" w:eastAsia="Times New Roman" w:hAnsi="Times New Roman" w:cs="Times New Roman"/>
                <w:b/>
                <w:bCs/>
                <w:iCs/>
                <w:sz w:val="24"/>
                <w:szCs w:val="24"/>
                <w:lang w:val="en-US" w:eastAsia="lv-LV"/>
              </w:rPr>
              <w:t xml:space="preserve"> un </w:t>
            </w:r>
            <w:proofErr w:type="spellStart"/>
            <w:r w:rsidRPr="009D25D7">
              <w:rPr>
                <w:rFonts w:ascii="Times New Roman" w:eastAsia="Times New Roman" w:hAnsi="Times New Roman" w:cs="Times New Roman"/>
                <w:b/>
                <w:bCs/>
                <w:iCs/>
                <w:sz w:val="24"/>
                <w:szCs w:val="24"/>
                <w:lang w:val="en-US" w:eastAsia="lv-LV"/>
              </w:rPr>
              <w:t>administratīvo</w:t>
            </w:r>
            <w:proofErr w:type="spellEnd"/>
            <w:r w:rsidRPr="009D25D7">
              <w:rPr>
                <w:rFonts w:ascii="Times New Roman" w:eastAsia="Times New Roman" w:hAnsi="Times New Roman" w:cs="Times New Roman"/>
                <w:b/>
                <w:bCs/>
                <w:iCs/>
                <w:sz w:val="24"/>
                <w:szCs w:val="24"/>
                <w:lang w:val="en-US" w:eastAsia="lv-LV"/>
              </w:rPr>
              <w:t xml:space="preserve"> </w:t>
            </w:r>
            <w:proofErr w:type="spellStart"/>
            <w:r w:rsidRPr="009D25D7">
              <w:rPr>
                <w:rFonts w:ascii="Times New Roman" w:eastAsia="Times New Roman" w:hAnsi="Times New Roman" w:cs="Times New Roman"/>
                <w:b/>
                <w:bCs/>
                <w:iCs/>
                <w:sz w:val="24"/>
                <w:szCs w:val="24"/>
                <w:lang w:val="en-US" w:eastAsia="lv-LV"/>
              </w:rPr>
              <w:t>slogu</w:t>
            </w:r>
            <w:proofErr w:type="spellEnd"/>
          </w:p>
        </w:tc>
      </w:tr>
      <w:tr w:rsidR="009D25D7" w:rsidRPr="009D25D7" w14:paraId="22CC95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F4BE0C" w14:textId="77777777" w:rsidR="00655F2C"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D2BCAD9"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9D25D7">
              <w:rPr>
                <w:rFonts w:ascii="Times New Roman" w:eastAsia="Times New Roman" w:hAnsi="Times New Roman" w:cs="Times New Roman"/>
                <w:iCs/>
                <w:sz w:val="24"/>
                <w:szCs w:val="24"/>
                <w:lang w:val="en-US" w:eastAsia="lv-LV"/>
              </w:rPr>
              <w:t>Sabiedrības</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mērķgrupas</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kuras</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tiesiskais</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regulējums</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ietekmē</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vai</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varētu</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ietekmēt</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4119D4E" w14:textId="2490AE2A" w:rsidR="00DE7385" w:rsidRPr="009D25D7" w:rsidRDefault="00377214" w:rsidP="00A245E7">
            <w:pPr>
              <w:spacing w:after="0" w:line="240" w:lineRule="auto"/>
              <w:jc w:val="both"/>
              <w:rPr>
                <w:rFonts w:ascii="Times New Roman" w:hAnsi="Times New Roman" w:cs="Times New Roman"/>
                <w:sz w:val="24"/>
                <w:szCs w:val="24"/>
              </w:rPr>
            </w:pPr>
            <w:r w:rsidRPr="009D25D7">
              <w:rPr>
                <w:rFonts w:ascii="Times New Roman" w:hAnsi="Times New Roman" w:cs="Times New Roman"/>
                <w:sz w:val="24"/>
                <w:szCs w:val="24"/>
              </w:rPr>
              <w:t>Noteikumu projekt</w:t>
            </w:r>
            <w:r w:rsidR="00DE7385" w:rsidRPr="009D25D7">
              <w:rPr>
                <w:rFonts w:ascii="Times New Roman" w:hAnsi="Times New Roman" w:cs="Times New Roman"/>
                <w:sz w:val="24"/>
                <w:szCs w:val="24"/>
              </w:rPr>
              <w:t xml:space="preserve">s </w:t>
            </w:r>
            <w:r w:rsidR="008A73AB" w:rsidRPr="009D25D7">
              <w:rPr>
                <w:rFonts w:ascii="Times New Roman" w:hAnsi="Times New Roman" w:cs="Times New Roman"/>
                <w:sz w:val="24"/>
                <w:szCs w:val="24"/>
              </w:rPr>
              <w:t xml:space="preserve">tiešā veidā </w:t>
            </w:r>
            <w:r w:rsidRPr="009D25D7">
              <w:rPr>
                <w:rFonts w:ascii="Times New Roman" w:hAnsi="Times New Roman" w:cs="Times New Roman"/>
                <w:sz w:val="24"/>
                <w:szCs w:val="24"/>
              </w:rPr>
              <w:t xml:space="preserve">attiecas </w:t>
            </w:r>
            <w:r w:rsidR="00DE7385" w:rsidRPr="009D25D7">
              <w:rPr>
                <w:rFonts w:ascii="Times New Roman" w:hAnsi="Times New Roman" w:cs="Times New Roman"/>
                <w:sz w:val="24"/>
                <w:szCs w:val="24"/>
              </w:rPr>
              <w:t xml:space="preserve">uz valsts budžeta iestādēs nodarbinātajiem kā </w:t>
            </w:r>
            <w:r w:rsidR="008A73AB" w:rsidRPr="009D25D7">
              <w:rPr>
                <w:rFonts w:ascii="Times New Roman" w:hAnsi="Times New Roman" w:cs="Times New Roman"/>
                <w:sz w:val="24"/>
                <w:szCs w:val="24"/>
              </w:rPr>
              <w:t>sabiedrības mērķgrupu, kura</w:t>
            </w:r>
            <w:r w:rsidR="00A245E7" w:rsidRPr="009D25D7">
              <w:rPr>
                <w:rFonts w:ascii="Times New Roman" w:hAnsi="Times New Roman" w:cs="Times New Roman"/>
                <w:sz w:val="24"/>
                <w:szCs w:val="24"/>
              </w:rPr>
              <w:t xml:space="preserve">i </w:t>
            </w:r>
            <w:r w:rsidR="005972F4" w:rsidRPr="009D25D7">
              <w:rPr>
                <w:rFonts w:ascii="Times New Roman" w:hAnsi="Times New Roman" w:cs="Times New Roman"/>
                <w:sz w:val="24"/>
                <w:szCs w:val="24"/>
              </w:rPr>
              <w:t>tiek</w:t>
            </w:r>
            <w:r w:rsidR="00A245E7" w:rsidRPr="009D25D7">
              <w:rPr>
                <w:rFonts w:ascii="Times New Roman" w:hAnsi="Times New Roman" w:cs="Times New Roman"/>
                <w:sz w:val="24"/>
                <w:szCs w:val="24"/>
              </w:rPr>
              <w:t xml:space="preserve"> </w:t>
            </w:r>
            <w:r w:rsidR="005972F4" w:rsidRPr="009D25D7">
              <w:rPr>
                <w:rFonts w:ascii="Times New Roman" w:hAnsi="Times New Roman" w:cs="Times New Roman"/>
                <w:sz w:val="24"/>
                <w:szCs w:val="24"/>
              </w:rPr>
              <w:t>sniegta</w:t>
            </w:r>
            <w:r w:rsidR="00CA4FC8" w:rsidRPr="009D25D7">
              <w:rPr>
                <w:rFonts w:ascii="Times New Roman" w:hAnsi="Times New Roman" w:cs="Times New Roman"/>
                <w:sz w:val="24"/>
                <w:szCs w:val="24"/>
              </w:rPr>
              <w:t>s profesionālās pilnveides iespējas</w:t>
            </w:r>
            <w:r w:rsidR="00A245E7" w:rsidRPr="009D25D7">
              <w:rPr>
                <w:rFonts w:ascii="Times New Roman" w:eastAsia="Times New Roman" w:hAnsi="Times New Roman" w:cs="Times New Roman"/>
                <w:spacing w:val="-2"/>
                <w:sz w:val="24"/>
                <w:szCs w:val="28"/>
              </w:rPr>
              <w:t xml:space="preserve">, kā arī uz </w:t>
            </w:r>
            <w:r w:rsidR="00D30B7C">
              <w:rPr>
                <w:rFonts w:ascii="Times New Roman" w:eastAsia="Times New Roman" w:hAnsi="Times New Roman" w:cs="Times New Roman"/>
                <w:spacing w:val="-2"/>
                <w:sz w:val="24"/>
                <w:szCs w:val="28"/>
              </w:rPr>
              <w:t>m</w:t>
            </w:r>
            <w:r w:rsidR="008A73AB" w:rsidRPr="009D25D7">
              <w:rPr>
                <w:rFonts w:ascii="Times New Roman" w:hAnsi="Times New Roman" w:cs="Times New Roman"/>
                <w:sz w:val="24"/>
                <w:szCs w:val="24"/>
              </w:rPr>
              <w:t xml:space="preserve">emoranda saistību izpildē iesaistītajām pusēm – Valsts kanceleju </w:t>
            </w:r>
            <w:r w:rsidR="008A73AB" w:rsidRPr="009D25D7">
              <w:rPr>
                <w:rFonts w:ascii="Times New Roman" w:eastAsia="Times New Roman" w:hAnsi="Times New Roman" w:cs="Times New Roman"/>
                <w:spacing w:val="-2"/>
                <w:sz w:val="24"/>
                <w:szCs w:val="24"/>
                <w:lang w:eastAsia="lv-LV"/>
              </w:rPr>
              <w:t xml:space="preserve">un </w:t>
            </w:r>
            <w:r w:rsidR="008A73AB" w:rsidRPr="009D25D7">
              <w:rPr>
                <w:rFonts w:ascii="Times New Roman" w:hAnsi="Times New Roman" w:cs="Times New Roman"/>
                <w:sz w:val="24"/>
                <w:szCs w:val="24"/>
              </w:rPr>
              <w:t>Valsts administrācijas skolu</w:t>
            </w:r>
          </w:p>
        </w:tc>
      </w:tr>
      <w:tr w:rsidR="009D25D7" w:rsidRPr="009D25D7" w14:paraId="3FA6486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849388" w14:textId="77777777" w:rsidR="00655F2C"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21C7F42"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9D25D7">
              <w:rPr>
                <w:rFonts w:ascii="Times New Roman" w:eastAsia="Times New Roman" w:hAnsi="Times New Roman" w:cs="Times New Roman"/>
                <w:iCs/>
                <w:sz w:val="24"/>
                <w:szCs w:val="24"/>
                <w:lang w:val="en-US" w:eastAsia="lv-LV"/>
              </w:rPr>
              <w:t>Tiesiskā</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regulējuma</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ietekme</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uz</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tautsaimniecību</w:t>
            </w:r>
            <w:proofErr w:type="spellEnd"/>
            <w:r w:rsidRPr="009D25D7">
              <w:rPr>
                <w:rFonts w:ascii="Times New Roman" w:eastAsia="Times New Roman" w:hAnsi="Times New Roman" w:cs="Times New Roman"/>
                <w:iCs/>
                <w:sz w:val="24"/>
                <w:szCs w:val="24"/>
                <w:lang w:val="en-US" w:eastAsia="lv-LV"/>
              </w:rPr>
              <w:t xml:space="preserve"> un </w:t>
            </w:r>
            <w:proofErr w:type="spellStart"/>
            <w:r w:rsidRPr="009D25D7">
              <w:rPr>
                <w:rFonts w:ascii="Times New Roman" w:eastAsia="Times New Roman" w:hAnsi="Times New Roman" w:cs="Times New Roman"/>
                <w:iCs/>
                <w:sz w:val="24"/>
                <w:szCs w:val="24"/>
                <w:lang w:val="en-US" w:eastAsia="lv-LV"/>
              </w:rPr>
              <w:t>administratīvo</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A4AB8F5" w14:textId="5D7651A8" w:rsidR="00A245E7" w:rsidRPr="009D25D7" w:rsidRDefault="00955397" w:rsidP="00CA4FC8">
            <w:pPr>
              <w:spacing w:after="0" w:line="240" w:lineRule="auto"/>
              <w:jc w:val="both"/>
              <w:rPr>
                <w:rFonts w:ascii="Times New Roman" w:hAnsi="Times New Roman" w:cs="Times New Roman"/>
                <w:spacing w:val="-2"/>
                <w:sz w:val="24"/>
                <w:szCs w:val="24"/>
              </w:rPr>
            </w:pPr>
            <w:r w:rsidRPr="009D25D7">
              <w:rPr>
                <w:rFonts w:ascii="Times New Roman" w:hAnsi="Times New Roman" w:cs="Times New Roman"/>
                <w:spacing w:val="-2"/>
                <w:sz w:val="24"/>
                <w:szCs w:val="24"/>
              </w:rPr>
              <w:t xml:space="preserve">Sabiedrības grupām un institūcijām </w:t>
            </w:r>
            <w:r w:rsidR="00437BFC" w:rsidRPr="009D25D7">
              <w:rPr>
                <w:rFonts w:ascii="Times New Roman" w:hAnsi="Times New Roman" w:cs="Times New Roman"/>
                <w:spacing w:val="-2"/>
                <w:sz w:val="24"/>
                <w:szCs w:val="24"/>
              </w:rPr>
              <w:t xml:space="preserve">noteikumu </w:t>
            </w:r>
            <w:r w:rsidRPr="009D25D7">
              <w:rPr>
                <w:rFonts w:ascii="Times New Roman" w:hAnsi="Times New Roman" w:cs="Times New Roman"/>
                <w:spacing w:val="-2"/>
                <w:sz w:val="24"/>
                <w:szCs w:val="24"/>
              </w:rPr>
              <w:t>projekta tiesiskais regulējums nemaina tiesības un pienākumus, kā arī veicamās darbības</w:t>
            </w:r>
          </w:p>
        </w:tc>
      </w:tr>
      <w:tr w:rsidR="009D25D7" w:rsidRPr="009D25D7" w14:paraId="10D6B68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346724" w14:textId="77777777" w:rsidR="00655F2C"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A65B41C"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9D25D7">
              <w:rPr>
                <w:rFonts w:ascii="Times New Roman" w:eastAsia="Times New Roman" w:hAnsi="Times New Roman" w:cs="Times New Roman"/>
                <w:iCs/>
                <w:sz w:val="24"/>
                <w:szCs w:val="24"/>
                <w:lang w:val="en-US" w:eastAsia="lv-LV"/>
              </w:rPr>
              <w:t>Administratīvo</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izmaksu</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monetārs</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ABB5C74" w14:textId="6D939207" w:rsidR="00377214" w:rsidRPr="009D25D7" w:rsidRDefault="00955397" w:rsidP="00377214">
            <w:pPr>
              <w:spacing w:after="0" w:line="240" w:lineRule="auto"/>
              <w:rPr>
                <w:rFonts w:ascii="Times New Roman" w:eastAsia="Times New Roman" w:hAnsi="Times New Roman" w:cs="Times New Roman"/>
                <w:iCs/>
                <w:sz w:val="24"/>
                <w:szCs w:val="24"/>
                <w:lang w:val="en-US" w:eastAsia="lv-LV"/>
              </w:rPr>
            </w:pPr>
            <w:proofErr w:type="spellStart"/>
            <w:r w:rsidRPr="009D25D7">
              <w:rPr>
                <w:rFonts w:ascii="Times New Roman" w:eastAsia="Times New Roman" w:hAnsi="Times New Roman" w:cs="Times New Roman"/>
                <w:iCs/>
                <w:sz w:val="24"/>
                <w:szCs w:val="24"/>
                <w:lang w:val="en-US" w:eastAsia="lv-LV"/>
              </w:rPr>
              <w:t>Noteikumu</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projekts</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šo</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jomu</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neskar</w:t>
            </w:r>
            <w:proofErr w:type="spellEnd"/>
          </w:p>
        </w:tc>
      </w:tr>
      <w:tr w:rsidR="009D25D7" w:rsidRPr="009D25D7" w14:paraId="5C8A803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24C0C5" w14:textId="77777777" w:rsidR="00655F2C"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503FEBC"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9D25D7">
              <w:rPr>
                <w:rFonts w:ascii="Times New Roman" w:eastAsia="Times New Roman" w:hAnsi="Times New Roman" w:cs="Times New Roman"/>
                <w:iCs/>
                <w:sz w:val="24"/>
                <w:szCs w:val="24"/>
                <w:lang w:val="en-US" w:eastAsia="lv-LV"/>
              </w:rPr>
              <w:t>Atbilstības</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izmaksu</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monetārs</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55062D8" w14:textId="77777777" w:rsidR="00377214" w:rsidRPr="009D25D7" w:rsidRDefault="00377214" w:rsidP="00E5323B">
            <w:pPr>
              <w:spacing w:after="0" w:line="240" w:lineRule="auto"/>
              <w:rPr>
                <w:rFonts w:ascii="Times New Roman" w:eastAsia="Times New Roman" w:hAnsi="Times New Roman" w:cs="Times New Roman"/>
                <w:iCs/>
                <w:sz w:val="24"/>
                <w:szCs w:val="24"/>
                <w:lang w:val="en-US" w:eastAsia="lv-LV"/>
              </w:rPr>
            </w:pPr>
            <w:proofErr w:type="spellStart"/>
            <w:r w:rsidRPr="009D25D7">
              <w:rPr>
                <w:rFonts w:ascii="Times New Roman" w:eastAsia="Times New Roman" w:hAnsi="Times New Roman" w:cs="Times New Roman"/>
                <w:iCs/>
                <w:sz w:val="24"/>
                <w:szCs w:val="24"/>
                <w:lang w:val="en-US" w:eastAsia="lv-LV"/>
              </w:rPr>
              <w:t>Noteikumu</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projekts</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šo</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jomu</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neskar</w:t>
            </w:r>
            <w:proofErr w:type="spellEnd"/>
          </w:p>
          <w:p w14:paraId="47ECA533" w14:textId="77777777" w:rsidR="00377214" w:rsidRPr="009D25D7" w:rsidRDefault="00377214" w:rsidP="00E5323B">
            <w:pPr>
              <w:spacing w:after="0" w:line="240" w:lineRule="auto"/>
              <w:rPr>
                <w:rFonts w:ascii="Times New Roman" w:eastAsia="Times New Roman" w:hAnsi="Times New Roman" w:cs="Times New Roman"/>
                <w:iCs/>
                <w:sz w:val="24"/>
                <w:szCs w:val="24"/>
                <w:lang w:val="en-US" w:eastAsia="lv-LV"/>
              </w:rPr>
            </w:pPr>
          </w:p>
        </w:tc>
      </w:tr>
      <w:tr w:rsidR="009D25D7" w:rsidRPr="009D25D7" w14:paraId="1E45567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65FDB9" w14:textId="77777777" w:rsidR="00655F2C"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BC37515"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9D25D7">
              <w:rPr>
                <w:rFonts w:ascii="Times New Roman" w:eastAsia="Times New Roman" w:hAnsi="Times New Roman" w:cs="Times New Roman"/>
                <w:iCs/>
                <w:sz w:val="24"/>
                <w:szCs w:val="24"/>
                <w:lang w:val="en-US" w:eastAsia="lv-LV"/>
              </w:rPr>
              <w:t>Cita</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46F560E" w14:textId="77777777" w:rsidR="00377214" w:rsidRPr="009D25D7" w:rsidRDefault="00377214"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Nav</w:t>
            </w:r>
          </w:p>
        </w:tc>
      </w:tr>
    </w:tbl>
    <w:p w14:paraId="6512E4FA"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54"/>
        <w:gridCol w:w="1571"/>
      </w:tblGrid>
      <w:tr w:rsidR="009D25D7" w:rsidRPr="009D25D7" w14:paraId="5F704DD0"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0E72B2E" w14:textId="77777777" w:rsidR="00655F2C" w:rsidRPr="009D25D7" w:rsidRDefault="00E5323B" w:rsidP="00E5323B">
            <w:pPr>
              <w:spacing w:after="0" w:line="240" w:lineRule="auto"/>
              <w:rPr>
                <w:rFonts w:ascii="Times New Roman" w:eastAsia="Times New Roman" w:hAnsi="Times New Roman" w:cs="Times New Roman"/>
                <w:b/>
                <w:bCs/>
                <w:iCs/>
                <w:sz w:val="24"/>
                <w:szCs w:val="24"/>
                <w:lang w:val="en-US" w:eastAsia="lv-LV"/>
              </w:rPr>
            </w:pPr>
            <w:r w:rsidRPr="009D25D7">
              <w:rPr>
                <w:rFonts w:ascii="Times New Roman" w:eastAsia="Times New Roman" w:hAnsi="Times New Roman" w:cs="Times New Roman"/>
                <w:b/>
                <w:bCs/>
                <w:iCs/>
                <w:sz w:val="24"/>
                <w:szCs w:val="24"/>
                <w:lang w:val="en-US" w:eastAsia="lv-LV"/>
              </w:rPr>
              <w:t xml:space="preserve">III. </w:t>
            </w:r>
            <w:proofErr w:type="spellStart"/>
            <w:r w:rsidRPr="009D25D7">
              <w:rPr>
                <w:rFonts w:ascii="Times New Roman" w:eastAsia="Times New Roman" w:hAnsi="Times New Roman" w:cs="Times New Roman"/>
                <w:b/>
                <w:bCs/>
                <w:iCs/>
                <w:sz w:val="24"/>
                <w:szCs w:val="24"/>
                <w:lang w:val="en-US" w:eastAsia="lv-LV"/>
              </w:rPr>
              <w:t>Tiesību</w:t>
            </w:r>
            <w:proofErr w:type="spellEnd"/>
            <w:r w:rsidRPr="009D25D7">
              <w:rPr>
                <w:rFonts w:ascii="Times New Roman" w:eastAsia="Times New Roman" w:hAnsi="Times New Roman" w:cs="Times New Roman"/>
                <w:b/>
                <w:bCs/>
                <w:iCs/>
                <w:sz w:val="24"/>
                <w:szCs w:val="24"/>
                <w:lang w:val="en-US" w:eastAsia="lv-LV"/>
              </w:rPr>
              <w:t xml:space="preserve"> </w:t>
            </w:r>
            <w:proofErr w:type="spellStart"/>
            <w:r w:rsidRPr="009D25D7">
              <w:rPr>
                <w:rFonts w:ascii="Times New Roman" w:eastAsia="Times New Roman" w:hAnsi="Times New Roman" w:cs="Times New Roman"/>
                <w:b/>
                <w:bCs/>
                <w:iCs/>
                <w:sz w:val="24"/>
                <w:szCs w:val="24"/>
                <w:lang w:val="en-US" w:eastAsia="lv-LV"/>
              </w:rPr>
              <w:t>akta</w:t>
            </w:r>
            <w:proofErr w:type="spellEnd"/>
            <w:r w:rsidRPr="009D25D7">
              <w:rPr>
                <w:rFonts w:ascii="Times New Roman" w:eastAsia="Times New Roman" w:hAnsi="Times New Roman" w:cs="Times New Roman"/>
                <w:b/>
                <w:bCs/>
                <w:iCs/>
                <w:sz w:val="24"/>
                <w:szCs w:val="24"/>
                <w:lang w:val="en-US" w:eastAsia="lv-LV"/>
              </w:rPr>
              <w:t xml:space="preserve"> </w:t>
            </w:r>
            <w:proofErr w:type="spellStart"/>
            <w:r w:rsidRPr="009D25D7">
              <w:rPr>
                <w:rFonts w:ascii="Times New Roman" w:eastAsia="Times New Roman" w:hAnsi="Times New Roman" w:cs="Times New Roman"/>
                <w:b/>
                <w:bCs/>
                <w:iCs/>
                <w:sz w:val="24"/>
                <w:szCs w:val="24"/>
                <w:lang w:val="en-US" w:eastAsia="lv-LV"/>
              </w:rPr>
              <w:t>projekta</w:t>
            </w:r>
            <w:proofErr w:type="spellEnd"/>
            <w:r w:rsidRPr="009D25D7">
              <w:rPr>
                <w:rFonts w:ascii="Times New Roman" w:eastAsia="Times New Roman" w:hAnsi="Times New Roman" w:cs="Times New Roman"/>
                <w:b/>
                <w:bCs/>
                <w:iCs/>
                <w:sz w:val="24"/>
                <w:szCs w:val="24"/>
                <w:lang w:val="en-US" w:eastAsia="lv-LV"/>
              </w:rPr>
              <w:t xml:space="preserve"> </w:t>
            </w:r>
            <w:proofErr w:type="spellStart"/>
            <w:r w:rsidRPr="009D25D7">
              <w:rPr>
                <w:rFonts w:ascii="Times New Roman" w:eastAsia="Times New Roman" w:hAnsi="Times New Roman" w:cs="Times New Roman"/>
                <w:b/>
                <w:bCs/>
                <w:iCs/>
                <w:sz w:val="24"/>
                <w:szCs w:val="24"/>
                <w:lang w:val="en-US" w:eastAsia="lv-LV"/>
              </w:rPr>
              <w:t>ietekme</w:t>
            </w:r>
            <w:proofErr w:type="spellEnd"/>
            <w:r w:rsidRPr="009D25D7">
              <w:rPr>
                <w:rFonts w:ascii="Times New Roman" w:eastAsia="Times New Roman" w:hAnsi="Times New Roman" w:cs="Times New Roman"/>
                <w:b/>
                <w:bCs/>
                <w:iCs/>
                <w:sz w:val="24"/>
                <w:szCs w:val="24"/>
                <w:lang w:val="en-US" w:eastAsia="lv-LV"/>
              </w:rPr>
              <w:t xml:space="preserve"> </w:t>
            </w:r>
            <w:proofErr w:type="spellStart"/>
            <w:r w:rsidRPr="009D25D7">
              <w:rPr>
                <w:rFonts w:ascii="Times New Roman" w:eastAsia="Times New Roman" w:hAnsi="Times New Roman" w:cs="Times New Roman"/>
                <w:b/>
                <w:bCs/>
                <w:iCs/>
                <w:sz w:val="24"/>
                <w:szCs w:val="24"/>
                <w:lang w:val="en-US" w:eastAsia="lv-LV"/>
              </w:rPr>
              <w:t>uz</w:t>
            </w:r>
            <w:proofErr w:type="spellEnd"/>
            <w:r w:rsidRPr="009D25D7">
              <w:rPr>
                <w:rFonts w:ascii="Times New Roman" w:eastAsia="Times New Roman" w:hAnsi="Times New Roman" w:cs="Times New Roman"/>
                <w:b/>
                <w:bCs/>
                <w:iCs/>
                <w:sz w:val="24"/>
                <w:szCs w:val="24"/>
                <w:lang w:val="en-US" w:eastAsia="lv-LV"/>
              </w:rPr>
              <w:t xml:space="preserve"> </w:t>
            </w:r>
            <w:proofErr w:type="spellStart"/>
            <w:r w:rsidRPr="009D25D7">
              <w:rPr>
                <w:rFonts w:ascii="Times New Roman" w:eastAsia="Times New Roman" w:hAnsi="Times New Roman" w:cs="Times New Roman"/>
                <w:b/>
                <w:bCs/>
                <w:iCs/>
                <w:sz w:val="24"/>
                <w:szCs w:val="24"/>
                <w:lang w:val="en-US" w:eastAsia="lv-LV"/>
              </w:rPr>
              <w:t>valsts</w:t>
            </w:r>
            <w:proofErr w:type="spellEnd"/>
            <w:r w:rsidRPr="009D25D7">
              <w:rPr>
                <w:rFonts w:ascii="Times New Roman" w:eastAsia="Times New Roman" w:hAnsi="Times New Roman" w:cs="Times New Roman"/>
                <w:b/>
                <w:bCs/>
                <w:iCs/>
                <w:sz w:val="24"/>
                <w:szCs w:val="24"/>
                <w:lang w:val="en-US" w:eastAsia="lv-LV"/>
              </w:rPr>
              <w:t xml:space="preserve"> </w:t>
            </w:r>
            <w:proofErr w:type="spellStart"/>
            <w:r w:rsidRPr="009D25D7">
              <w:rPr>
                <w:rFonts w:ascii="Times New Roman" w:eastAsia="Times New Roman" w:hAnsi="Times New Roman" w:cs="Times New Roman"/>
                <w:b/>
                <w:bCs/>
                <w:iCs/>
                <w:sz w:val="24"/>
                <w:szCs w:val="24"/>
                <w:lang w:val="en-US" w:eastAsia="lv-LV"/>
              </w:rPr>
              <w:t>budžetu</w:t>
            </w:r>
            <w:proofErr w:type="spellEnd"/>
            <w:r w:rsidRPr="009D25D7">
              <w:rPr>
                <w:rFonts w:ascii="Times New Roman" w:eastAsia="Times New Roman" w:hAnsi="Times New Roman" w:cs="Times New Roman"/>
                <w:b/>
                <w:bCs/>
                <w:iCs/>
                <w:sz w:val="24"/>
                <w:szCs w:val="24"/>
                <w:lang w:val="en-US" w:eastAsia="lv-LV"/>
              </w:rPr>
              <w:t xml:space="preserve"> un </w:t>
            </w:r>
            <w:proofErr w:type="spellStart"/>
            <w:r w:rsidRPr="009D25D7">
              <w:rPr>
                <w:rFonts w:ascii="Times New Roman" w:eastAsia="Times New Roman" w:hAnsi="Times New Roman" w:cs="Times New Roman"/>
                <w:b/>
                <w:bCs/>
                <w:iCs/>
                <w:sz w:val="24"/>
                <w:szCs w:val="24"/>
                <w:lang w:val="en-US" w:eastAsia="lv-LV"/>
              </w:rPr>
              <w:t>pašvaldību</w:t>
            </w:r>
            <w:proofErr w:type="spellEnd"/>
            <w:r w:rsidRPr="009D25D7">
              <w:rPr>
                <w:rFonts w:ascii="Times New Roman" w:eastAsia="Times New Roman" w:hAnsi="Times New Roman" w:cs="Times New Roman"/>
                <w:b/>
                <w:bCs/>
                <w:iCs/>
                <w:sz w:val="24"/>
                <w:szCs w:val="24"/>
                <w:lang w:val="en-US" w:eastAsia="lv-LV"/>
              </w:rPr>
              <w:t xml:space="preserve"> </w:t>
            </w:r>
            <w:proofErr w:type="spellStart"/>
            <w:r w:rsidRPr="009D25D7">
              <w:rPr>
                <w:rFonts w:ascii="Times New Roman" w:eastAsia="Times New Roman" w:hAnsi="Times New Roman" w:cs="Times New Roman"/>
                <w:b/>
                <w:bCs/>
                <w:iCs/>
                <w:sz w:val="24"/>
                <w:szCs w:val="24"/>
                <w:lang w:val="en-US" w:eastAsia="lv-LV"/>
              </w:rPr>
              <w:t>budžetiem</w:t>
            </w:r>
            <w:proofErr w:type="spellEnd"/>
          </w:p>
        </w:tc>
      </w:tr>
      <w:tr w:rsidR="009D25D7" w:rsidRPr="009D25D7" w14:paraId="00E69E32" w14:textId="77777777" w:rsidTr="00CB5D0A">
        <w:trPr>
          <w:tblCellSpacing w:w="15" w:type="dxa"/>
        </w:trPr>
        <w:tc>
          <w:tcPr>
            <w:tcW w:w="874" w:type="pct"/>
            <w:vMerge w:val="restart"/>
            <w:tcBorders>
              <w:top w:val="outset" w:sz="6" w:space="0" w:color="auto"/>
              <w:left w:val="outset" w:sz="6" w:space="0" w:color="auto"/>
              <w:bottom w:val="outset" w:sz="6" w:space="0" w:color="auto"/>
              <w:right w:val="outset" w:sz="6" w:space="0" w:color="auto"/>
            </w:tcBorders>
            <w:vAlign w:val="center"/>
            <w:hideMark/>
          </w:tcPr>
          <w:p w14:paraId="7266170D" w14:textId="77777777" w:rsidR="00655F2C" w:rsidRPr="009D25D7"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9D25D7">
              <w:rPr>
                <w:rFonts w:ascii="Times New Roman" w:eastAsia="Times New Roman" w:hAnsi="Times New Roman" w:cs="Times New Roman"/>
                <w:iCs/>
                <w:sz w:val="24"/>
                <w:szCs w:val="24"/>
                <w:lang w:val="en-US" w:eastAsia="lv-LV"/>
              </w:rPr>
              <w:t>Rādītāji</w:t>
            </w:r>
            <w:proofErr w:type="spellEnd"/>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18F3C8A" w14:textId="77777777" w:rsidR="00655F2C" w:rsidRPr="009D25D7" w:rsidRDefault="00EA51CF"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xml:space="preserve">2019. </w:t>
            </w:r>
            <w:r w:rsidR="00E5323B" w:rsidRPr="009D25D7">
              <w:rPr>
                <w:rFonts w:ascii="Times New Roman" w:eastAsia="Times New Roman" w:hAnsi="Times New Roman" w:cs="Times New Roman"/>
                <w:iCs/>
                <w:sz w:val="24"/>
                <w:szCs w:val="24"/>
                <w:lang w:val="en-US" w:eastAsia="lv-LV"/>
              </w:rPr>
              <w:t>gads</w:t>
            </w:r>
          </w:p>
        </w:tc>
        <w:tc>
          <w:tcPr>
            <w:tcW w:w="2964" w:type="pct"/>
            <w:gridSpan w:val="5"/>
            <w:tcBorders>
              <w:top w:val="outset" w:sz="6" w:space="0" w:color="auto"/>
              <w:left w:val="outset" w:sz="6" w:space="0" w:color="auto"/>
              <w:bottom w:val="outset" w:sz="6" w:space="0" w:color="auto"/>
              <w:right w:val="outset" w:sz="6" w:space="0" w:color="auto"/>
            </w:tcBorders>
            <w:vAlign w:val="center"/>
            <w:hideMark/>
          </w:tcPr>
          <w:p w14:paraId="7F126CD8" w14:textId="77777777" w:rsidR="00655F2C" w:rsidRPr="009D25D7"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9D25D7">
              <w:rPr>
                <w:rFonts w:ascii="Times New Roman" w:eastAsia="Times New Roman" w:hAnsi="Times New Roman" w:cs="Times New Roman"/>
                <w:iCs/>
                <w:sz w:val="24"/>
                <w:szCs w:val="24"/>
                <w:lang w:val="en-US" w:eastAsia="lv-LV"/>
              </w:rPr>
              <w:t>Turpmākie</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trīs</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gadi</w:t>
            </w:r>
            <w:proofErr w:type="spellEnd"/>
            <w:r w:rsidRPr="009D25D7">
              <w:rPr>
                <w:rFonts w:ascii="Times New Roman" w:eastAsia="Times New Roman" w:hAnsi="Times New Roman" w:cs="Times New Roman"/>
                <w:iCs/>
                <w:sz w:val="24"/>
                <w:szCs w:val="24"/>
                <w:lang w:val="en-US" w:eastAsia="lv-LV"/>
              </w:rPr>
              <w:t xml:space="preserve"> (</w:t>
            </w:r>
            <w:r w:rsidRPr="009D25D7">
              <w:rPr>
                <w:rFonts w:ascii="Times New Roman" w:eastAsia="Times New Roman" w:hAnsi="Times New Roman" w:cs="Times New Roman"/>
                <w:i/>
                <w:iCs/>
                <w:sz w:val="24"/>
                <w:szCs w:val="24"/>
                <w:lang w:val="en-US" w:eastAsia="lv-LV"/>
              </w:rPr>
              <w:t>euro</w:t>
            </w:r>
            <w:r w:rsidRPr="009D25D7">
              <w:rPr>
                <w:rFonts w:ascii="Times New Roman" w:eastAsia="Times New Roman" w:hAnsi="Times New Roman" w:cs="Times New Roman"/>
                <w:iCs/>
                <w:sz w:val="24"/>
                <w:szCs w:val="24"/>
                <w:lang w:val="en-US" w:eastAsia="lv-LV"/>
              </w:rPr>
              <w:t>)</w:t>
            </w:r>
          </w:p>
        </w:tc>
      </w:tr>
      <w:tr w:rsidR="009D25D7" w:rsidRPr="009D25D7" w14:paraId="2660FC30" w14:textId="77777777" w:rsidTr="00CB5D0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4FA43B"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C5C2A86"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06D839C7" w14:textId="12D981AE" w:rsidR="00655F2C" w:rsidRPr="009D25D7" w:rsidRDefault="005F0B41"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2020.gads</w:t>
            </w: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302D300E" w14:textId="3D50ACFA" w:rsidR="00655F2C" w:rsidRPr="009D25D7" w:rsidRDefault="005F0B41"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2021.gads</w:t>
            </w:r>
          </w:p>
        </w:tc>
        <w:tc>
          <w:tcPr>
            <w:tcW w:w="843" w:type="pct"/>
            <w:tcBorders>
              <w:top w:val="outset" w:sz="6" w:space="0" w:color="auto"/>
              <w:left w:val="outset" w:sz="6" w:space="0" w:color="auto"/>
              <w:bottom w:val="outset" w:sz="6" w:space="0" w:color="auto"/>
              <w:right w:val="outset" w:sz="6" w:space="0" w:color="auto"/>
            </w:tcBorders>
            <w:vAlign w:val="center"/>
            <w:hideMark/>
          </w:tcPr>
          <w:p w14:paraId="50995BBB" w14:textId="5B08D892" w:rsidR="00655F2C" w:rsidRPr="009D25D7" w:rsidRDefault="005F0B41"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2022.gads</w:t>
            </w:r>
          </w:p>
        </w:tc>
      </w:tr>
      <w:tr w:rsidR="009D25D7" w:rsidRPr="009D25D7" w14:paraId="78EA749A" w14:textId="77777777" w:rsidTr="00CB5D0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B77C73"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272E3EC4" w14:textId="77777777" w:rsidR="00655F2C" w:rsidRPr="009D25D7"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9D25D7">
              <w:rPr>
                <w:rFonts w:ascii="Times New Roman" w:eastAsia="Times New Roman" w:hAnsi="Times New Roman" w:cs="Times New Roman"/>
                <w:iCs/>
                <w:sz w:val="24"/>
                <w:szCs w:val="24"/>
                <w:lang w:val="en-US" w:eastAsia="lv-LV"/>
              </w:rPr>
              <w:t>saskaņā</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ar</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valsts</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budžetu</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kārtējam</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gadam</w:t>
            </w:r>
            <w:proofErr w:type="spellEnd"/>
          </w:p>
        </w:tc>
        <w:tc>
          <w:tcPr>
            <w:tcW w:w="565" w:type="pct"/>
            <w:tcBorders>
              <w:top w:val="outset" w:sz="6" w:space="0" w:color="auto"/>
              <w:left w:val="outset" w:sz="6" w:space="0" w:color="auto"/>
              <w:bottom w:val="outset" w:sz="6" w:space="0" w:color="auto"/>
              <w:right w:val="outset" w:sz="6" w:space="0" w:color="auto"/>
            </w:tcBorders>
            <w:vAlign w:val="center"/>
            <w:hideMark/>
          </w:tcPr>
          <w:p w14:paraId="342AA9C3" w14:textId="77777777" w:rsidR="00655F2C" w:rsidRPr="009D25D7"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9D25D7">
              <w:rPr>
                <w:rFonts w:ascii="Times New Roman" w:eastAsia="Times New Roman" w:hAnsi="Times New Roman" w:cs="Times New Roman"/>
                <w:iCs/>
                <w:sz w:val="24"/>
                <w:szCs w:val="24"/>
                <w:lang w:val="en-US" w:eastAsia="lv-LV"/>
              </w:rPr>
              <w:t>izmaiņas</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kārtējā</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gadā</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salīdzinot</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ar</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valsts</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budžetu</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kārtējam</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gadam</w:t>
            </w:r>
            <w:proofErr w:type="spellEnd"/>
          </w:p>
        </w:tc>
        <w:tc>
          <w:tcPr>
            <w:tcW w:w="462" w:type="pct"/>
            <w:tcBorders>
              <w:top w:val="outset" w:sz="6" w:space="0" w:color="auto"/>
              <w:left w:val="outset" w:sz="6" w:space="0" w:color="auto"/>
              <w:bottom w:val="outset" w:sz="6" w:space="0" w:color="auto"/>
              <w:right w:val="outset" w:sz="6" w:space="0" w:color="auto"/>
            </w:tcBorders>
            <w:vAlign w:val="center"/>
            <w:hideMark/>
          </w:tcPr>
          <w:p w14:paraId="63BF7F65" w14:textId="77777777" w:rsidR="00655F2C" w:rsidRPr="009D25D7" w:rsidRDefault="00E5323B" w:rsidP="00E5323B">
            <w:pPr>
              <w:spacing w:after="0" w:line="240" w:lineRule="auto"/>
              <w:rPr>
                <w:rFonts w:ascii="Times New Roman" w:eastAsia="Times New Roman" w:hAnsi="Times New Roman" w:cs="Times New Roman"/>
                <w:iCs/>
                <w:sz w:val="24"/>
                <w:szCs w:val="24"/>
                <w:lang w:val="sv-SE" w:eastAsia="lv-LV"/>
              </w:rPr>
            </w:pPr>
            <w:r w:rsidRPr="009D25D7">
              <w:rPr>
                <w:rFonts w:ascii="Times New Roman" w:eastAsia="Times New Roman" w:hAnsi="Times New Roman" w:cs="Times New Roman"/>
                <w:iCs/>
                <w:sz w:val="24"/>
                <w:szCs w:val="24"/>
                <w:lang w:val="sv-SE"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44873290" w14:textId="7D694C80" w:rsidR="00655F2C" w:rsidRPr="009D25D7" w:rsidRDefault="00E5323B" w:rsidP="00E5323B">
            <w:pPr>
              <w:spacing w:after="0" w:line="240" w:lineRule="auto"/>
              <w:rPr>
                <w:rFonts w:ascii="Times New Roman" w:eastAsia="Times New Roman" w:hAnsi="Times New Roman" w:cs="Times New Roman"/>
                <w:iCs/>
                <w:sz w:val="24"/>
                <w:szCs w:val="24"/>
                <w:lang w:val="sv-SE" w:eastAsia="lv-LV"/>
              </w:rPr>
            </w:pPr>
            <w:r w:rsidRPr="009D25D7">
              <w:rPr>
                <w:rFonts w:ascii="Times New Roman" w:eastAsia="Times New Roman" w:hAnsi="Times New Roman" w:cs="Times New Roman"/>
                <w:iCs/>
                <w:sz w:val="24"/>
                <w:szCs w:val="24"/>
                <w:lang w:val="sv-SE" w:eastAsia="lv-LV"/>
              </w:rPr>
              <w:t xml:space="preserve">izmaiņas, salīdzinot ar vidēja termiņa budžeta ietvaru </w:t>
            </w:r>
            <w:r w:rsidR="008B46A2">
              <w:rPr>
                <w:rFonts w:ascii="Times New Roman" w:eastAsia="Times New Roman" w:hAnsi="Times New Roman" w:cs="Times New Roman"/>
                <w:iCs/>
                <w:sz w:val="24"/>
                <w:szCs w:val="24"/>
                <w:lang w:val="sv-SE" w:eastAsia="lv-LV"/>
              </w:rPr>
              <w:t>2020.</w:t>
            </w:r>
            <w:r w:rsidRPr="009D25D7">
              <w:rPr>
                <w:rFonts w:ascii="Times New Roman" w:eastAsia="Times New Roman" w:hAnsi="Times New Roman" w:cs="Times New Roman"/>
                <w:iCs/>
                <w:sz w:val="24"/>
                <w:szCs w:val="24"/>
                <w:lang w:val="sv-SE" w:eastAsia="lv-LV"/>
              </w:rPr>
              <w:t xml:space="preserve">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11AB953C" w14:textId="77777777" w:rsidR="00655F2C" w:rsidRPr="009D25D7" w:rsidRDefault="00E5323B" w:rsidP="00E5323B">
            <w:pPr>
              <w:spacing w:after="0" w:line="240" w:lineRule="auto"/>
              <w:rPr>
                <w:rFonts w:ascii="Times New Roman" w:eastAsia="Times New Roman" w:hAnsi="Times New Roman" w:cs="Times New Roman"/>
                <w:iCs/>
                <w:sz w:val="24"/>
                <w:szCs w:val="24"/>
                <w:lang w:val="sv-SE" w:eastAsia="lv-LV"/>
              </w:rPr>
            </w:pPr>
            <w:r w:rsidRPr="009D25D7">
              <w:rPr>
                <w:rFonts w:ascii="Times New Roman" w:eastAsia="Times New Roman" w:hAnsi="Times New Roman" w:cs="Times New Roman"/>
                <w:iCs/>
                <w:sz w:val="24"/>
                <w:szCs w:val="24"/>
                <w:lang w:val="sv-SE"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7E88C6E1" w14:textId="4BA8C72E" w:rsidR="00655F2C" w:rsidRPr="009D25D7" w:rsidRDefault="00E5323B" w:rsidP="00E5323B">
            <w:pPr>
              <w:spacing w:after="0" w:line="240" w:lineRule="auto"/>
              <w:rPr>
                <w:rFonts w:ascii="Times New Roman" w:eastAsia="Times New Roman" w:hAnsi="Times New Roman" w:cs="Times New Roman"/>
                <w:iCs/>
                <w:sz w:val="24"/>
                <w:szCs w:val="24"/>
                <w:lang w:val="sv-SE" w:eastAsia="lv-LV"/>
              </w:rPr>
            </w:pPr>
            <w:r w:rsidRPr="009D25D7">
              <w:rPr>
                <w:rFonts w:ascii="Times New Roman" w:eastAsia="Times New Roman" w:hAnsi="Times New Roman" w:cs="Times New Roman"/>
                <w:iCs/>
                <w:sz w:val="24"/>
                <w:szCs w:val="24"/>
                <w:lang w:val="sv-SE" w:eastAsia="lv-LV"/>
              </w:rPr>
              <w:t xml:space="preserve">izmaiņas, salīdzinot ar vidēja termiņa budžeta ietvaru </w:t>
            </w:r>
            <w:r w:rsidR="008B46A2">
              <w:rPr>
                <w:rFonts w:ascii="Times New Roman" w:eastAsia="Times New Roman" w:hAnsi="Times New Roman" w:cs="Times New Roman"/>
                <w:iCs/>
                <w:sz w:val="24"/>
                <w:szCs w:val="24"/>
                <w:lang w:val="sv-SE" w:eastAsia="lv-LV"/>
              </w:rPr>
              <w:t>2021.</w:t>
            </w:r>
            <w:r w:rsidRPr="009D25D7">
              <w:rPr>
                <w:rFonts w:ascii="Times New Roman" w:eastAsia="Times New Roman" w:hAnsi="Times New Roman" w:cs="Times New Roman"/>
                <w:iCs/>
                <w:sz w:val="24"/>
                <w:szCs w:val="24"/>
                <w:lang w:val="sv-SE" w:eastAsia="lv-LV"/>
              </w:rPr>
              <w:t xml:space="preserve"> gadam</w:t>
            </w:r>
          </w:p>
        </w:tc>
        <w:tc>
          <w:tcPr>
            <w:tcW w:w="843" w:type="pct"/>
            <w:tcBorders>
              <w:top w:val="outset" w:sz="6" w:space="0" w:color="auto"/>
              <w:left w:val="outset" w:sz="6" w:space="0" w:color="auto"/>
              <w:bottom w:val="outset" w:sz="6" w:space="0" w:color="auto"/>
              <w:right w:val="outset" w:sz="6" w:space="0" w:color="auto"/>
            </w:tcBorders>
            <w:vAlign w:val="center"/>
            <w:hideMark/>
          </w:tcPr>
          <w:p w14:paraId="6042ACC2" w14:textId="24EE1325" w:rsidR="00655F2C" w:rsidRPr="009D25D7" w:rsidRDefault="00E5323B" w:rsidP="00E5323B">
            <w:pPr>
              <w:spacing w:after="0" w:line="240" w:lineRule="auto"/>
              <w:rPr>
                <w:rFonts w:ascii="Times New Roman" w:eastAsia="Times New Roman" w:hAnsi="Times New Roman" w:cs="Times New Roman"/>
                <w:iCs/>
                <w:sz w:val="24"/>
                <w:szCs w:val="24"/>
                <w:lang w:val="sv-SE" w:eastAsia="lv-LV"/>
              </w:rPr>
            </w:pPr>
            <w:r w:rsidRPr="009D25D7">
              <w:rPr>
                <w:rFonts w:ascii="Times New Roman" w:eastAsia="Times New Roman" w:hAnsi="Times New Roman" w:cs="Times New Roman"/>
                <w:iCs/>
                <w:sz w:val="24"/>
                <w:szCs w:val="24"/>
                <w:lang w:val="sv-SE" w:eastAsia="lv-LV"/>
              </w:rPr>
              <w:t xml:space="preserve">izmaiņas, salīdzinot ar vidēja termiņa budžeta ietvaru </w:t>
            </w:r>
            <w:r w:rsidR="008B46A2">
              <w:rPr>
                <w:rFonts w:ascii="Times New Roman" w:eastAsia="Times New Roman" w:hAnsi="Times New Roman" w:cs="Times New Roman"/>
                <w:iCs/>
                <w:sz w:val="24"/>
                <w:szCs w:val="24"/>
                <w:lang w:val="sv-SE" w:eastAsia="lv-LV"/>
              </w:rPr>
              <w:t>2021.</w:t>
            </w:r>
            <w:r w:rsidRPr="009D25D7">
              <w:rPr>
                <w:rFonts w:ascii="Times New Roman" w:eastAsia="Times New Roman" w:hAnsi="Times New Roman" w:cs="Times New Roman"/>
                <w:iCs/>
                <w:sz w:val="24"/>
                <w:szCs w:val="24"/>
                <w:lang w:val="sv-SE" w:eastAsia="lv-LV"/>
              </w:rPr>
              <w:t xml:space="preserve"> gadam</w:t>
            </w:r>
          </w:p>
        </w:tc>
      </w:tr>
      <w:tr w:rsidR="009D25D7" w:rsidRPr="009D25D7" w14:paraId="36ACB40A" w14:textId="77777777" w:rsidTr="00CB5D0A">
        <w:trPr>
          <w:tblCellSpacing w:w="15" w:type="dxa"/>
        </w:trPr>
        <w:tc>
          <w:tcPr>
            <w:tcW w:w="874" w:type="pct"/>
            <w:tcBorders>
              <w:top w:val="outset" w:sz="6" w:space="0" w:color="auto"/>
              <w:left w:val="outset" w:sz="6" w:space="0" w:color="auto"/>
              <w:bottom w:val="outset" w:sz="6" w:space="0" w:color="auto"/>
              <w:right w:val="outset" w:sz="6" w:space="0" w:color="auto"/>
            </w:tcBorders>
            <w:vAlign w:val="center"/>
            <w:hideMark/>
          </w:tcPr>
          <w:p w14:paraId="558827E3" w14:textId="77777777" w:rsidR="00655F2C"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636F17B0" w14:textId="77777777" w:rsidR="00655F2C"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37ECAE2E" w14:textId="77777777" w:rsidR="00655F2C"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0DE2DC20" w14:textId="77777777" w:rsidR="00655F2C"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5323810E" w14:textId="77777777" w:rsidR="00655F2C"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141AD03A" w14:textId="77777777" w:rsidR="00655F2C"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63B30840" w14:textId="77777777" w:rsidR="00655F2C"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7</w:t>
            </w:r>
          </w:p>
        </w:tc>
        <w:tc>
          <w:tcPr>
            <w:tcW w:w="843" w:type="pct"/>
            <w:tcBorders>
              <w:top w:val="outset" w:sz="6" w:space="0" w:color="auto"/>
              <w:left w:val="outset" w:sz="6" w:space="0" w:color="auto"/>
              <w:bottom w:val="outset" w:sz="6" w:space="0" w:color="auto"/>
              <w:right w:val="outset" w:sz="6" w:space="0" w:color="auto"/>
            </w:tcBorders>
            <w:vAlign w:val="center"/>
            <w:hideMark/>
          </w:tcPr>
          <w:p w14:paraId="66506E84" w14:textId="77777777" w:rsidR="00655F2C"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8</w:t>
            </w:r>
          </w:p>
        </w:tc>
      </w:tr>
      <w:tr w:rsidR="009D25D7" w:rsidRPr="009D25D7" w14:paraId="3A2E1A07" w14:textId="77777777" w:rsidTr="00CB5D0A">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A83C7AA" w14:textId="77777777" w:rsidR="00CB5D0A" w:rsidRPr="009D25D7" w:rsidRDefault="00CB5D0A" w:rsidP="00CB5D0A">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lastRenderedPageBreak/>
              <w:t xml:space="preserve">1. </w:t>
            </w:r>
            <w:proofErr w:type="spellStart"/>
            <w:r w:rsidRPr="009D25D7">
              <w:rPr>
                <w:rFonts w:ascii="Times New Roman" w:eastAsia="Times New Roman" w:hAnsi="Times New Roman" w:cs="Times New Roman"/>
                <w:iCs/>
                <w:sz w:val="24"/>
                <w:szCs w:val="24"/>
                <w:lang w:val="en-US" w:eastAsia="lv-LV"/>
              </w:rPr>
              <w:t>Budžeta</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ieņēmumi</w:t>
            </w:r>
            <w:proofErr w:type="spellEnd"/>
          </w:p>
        </w:tc>
        <w:tc>
          <w:tcPr>
            <w:tcW w:w="514" w:type="pct"/>
            <w:tcBorders>
              <w:top w:val="outset" w:sz="6" w:space="0" w:color="auto"/>
              <w:left w:val="outset" w:sz="6" w:space="0" w:color="auto"/>
              <w:bottom w:val="outset" w:sz="6" w:space="0" w:color="auto"/>
              <w:right w:val="outset" w:sz="6" w:space="0" w:color="auto"/>
            </w:tcBorders>
            <w:hideMark/>
          </w:tcPr>
          <w:p w14:paraId="4C8F8B0A" w14:textId="77777777" w:rsidR="00CB5D0A" w:rsidRPr="009D25D7" w:rsidRDefault="00CB5D0A" w:rsidP="00CB5D0A">
            <w:pPr>
              <w:spacing w:after="0" w:line="240" w:lineRule="auto"/>
              <w:jc w:val="center"/>
              <w:rPr>
                <w:rFonts w:ascii="Times New Roman" w:hAnsi="Times New Roman" w:cs="Times New Roman"/>
                <w:b/>
                <w:i/>
                <w:spacing w:val="-2"/>
                <w:sz w:val="24"/>
                <w:szCs w:val="24"/>
                <w:lang w:eastAsia="lv-LV"/>
              </w:rPr>
            </w:pPr>
            <w:r w:rsidRPr="009D25D7">
              <w:rPr>
                <w:rFonts w:ascii="Times New Roman" w:hAnsi="Times New Roman" w:cs="Times New Roman"/>
                <w:b/>
                <w:i/>
                <w:spacing w:val="-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39D5E702" w14:textId="77777777" w:rsidR="00CB5D0A" w:rsidRPr="009D25D7" w:rsidRDefault="00CB5D0A" w:rsidP="00CB5D0A">
            <w:pPr>
              <w:spacing w:after="0" w:line="240" w:lineRule="auto"/>
              <w:jc w:val="center"/>
              <w:rPr>
                <w:rFonts w:ascii="Times New Roman" w:hAnsi="Times New Roman" w:cs="Times New Roman"/>
                <w:b/>
                <w:i/>
                <w:spacing w:val="-2"/>
                <w:sz w:val="24"/>
                <w:szCs w:val="24"/>
                <w:lang w:eastAsia="lv-LV"/>
              </w:rPr>
            </w:pPr>
            <w:r w:rsidRPr="009D25D7">
              <w:rPr>
                <w:rFonts w:ascii="Times New Roman" w:hAnsi="Times New Roman" w:cs="Times New Roman"/>
                <w:b/>
                <w:bCs/>
                <w:i/>
                <w:spacing w:val="-2"/>
                <w:sz w:val="24"/>
                <w:szCs w:val="24"/>
                <w:lang w:eastAsia="lv-LV"/>
              </w:rPr>
              <w:t>28 348</w:t>
            </w:r>
          </w:p>
        </w:tc>
        <w:tc>
          <w:tcPr>
            <w:tcW w:w="462" w:type="pct"/>
            <w:tcBorders>
              <w:top w:val="outset" w:sz="6" w:space="0" w:color="auto"/>
              <w:left w:val="outset" w:sz="6" w:space="0" w:color="auto"/>
              <w:bottom w:val="outset" w:sz="6" w:space="0" w:color="auto"/>
              <w:right w:val="outset" w:sz="6" w:space="0" w:color="auto"/>
            </w:tcBorders>
            <w:hideMark/>
          </w:tcPr>
          <w:p w14:paraId="5E0C128A" w14:textId="77777777" w:rsidR="00CB5D0A" w:rsidRPr="009D25D7" w:rsidRDefault="00CB5D0A" w:rsidP="00CB5D0A">
            <w:pPr>
              <w:spacing w:after="0" w:line="240" w:lineRule="auto"/>
              <w:jc w:val="center"/>
              <w:rPr>
                <w:rFonts w:ascii="Times New Roman" w:hAnsi="Times New Roman" w:cs="Times New Roman"/>
                <w:b/>
                <w:i/>
                <w:spacing w:val="-2"/>
                <w:sz w:val="24"/>
                <w:szCs w:val="24"/>
                <w:lang w:eastAsia="lv-LV"/>
              </w:rPr>
            </w:pPr>
            <w:r w:rsidRPr="009D25D7">
              <w:rPr>
                <w:rFonts w:ascii="Times New Roman" w:hAnsi="Times New Roman" w:cs="Times New Roman"/>
                <w:b/>
                <w:i/>
                <w:spacing w:val="-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103017AB" w14:textId="77777777" w:rsidR="00CB5D0A" w:rsidRPr="009D25D7" w:rsidRDefault="00CB5D0A" w:rsidP="00CB5D0A">
            <w:pPr>
              <w:spacing w:after="0" w:line="240" w:lineRule="auto"/>
              <w:jc w:val="center"/>
              <w:rPr>
                <w:rFonts w:ascii="Times New Roman" w:hAnsi="Times New Roman" w:cs="Times New Roman"/>
                <w:b/>
                <w:spacing w:val="-2"/>
                <w:sz w:val="24"/>
                <w:szCs w:val="24"/>
                <w:lang w:eastAsia="lv-LV"/>
              </w:rPr>
            </w:pPr>
            <w:r w:rsidRPr="009D25D7">
              <w:rPr>
                <w:rFonts w:ascii="Times New Roman" w:hAnsi="Times New Roman" w:cs="Times New Roman"/>
                <w:b/>
                <w:i/>
                <w:spacing w:val="-2"/>
                <w:sz w:val="24"/>
                <w:szCs w:val="24"/>
                <w:lang w:eastAsia="lv-LV"/>
              </w:rPr>
              <w:t>45 256</w:t>
            </w:r>
          </w:p>
        </w:tc>
        <w:tc>
          <w:tcPr>
            <w:tcW w:w="462" w:type="pct"/>
            <w:tcBorders>
              <w:top w:val="outset" w:sz="6" w:space="0" w:color="auto"/>
              <w:left w:val="outset" w:sz="6" w:space="0" w:color="auto"/>
              <w:bottom w:val="outset" w:sz="6" w:space="0" w:color="auto"/>
              <w:right w:val="outset" w:sz="6" w:space="0" w:color="auto"/>
            </w:tcBorders>
            <w:hideMark/>
          </w:tcPr>
          <w:p w14:paraId="2008C54D" w14:textId="77777777" w:rsidR="00CB5D0A" w:rsidRPr="009D25D7" w:rsidRDefault="00CB5D0A" w:rsidP="00CB5D0A">
            <w:pPr>
              <w:spacing w:after="0" w:line="240" w:lineRule="auto"/>
              <w:jc w:val="center"/>
              <w:rPr>
                <w:rFonts w:ascii="Times New Roman" w:hAnsi="Times New Roman" w:cs="Times New Roman"/>
                <w:b/>
                <w:spacing w:val="-2"/>
                <w:sz w:val="24"/>
                <w:szCs w:val="24"/>
                <w:lang w:eastAsia="lv-LV"/>
              </w:rPr>
            </w:pPr>
            <w:r w:rsidRPr="009D25D7">
              <w:rPr>
                <w:rFonts w:ascii="Times New Roman" w:hAnsi="Times New Roman" w:cs="Times New Roman"/>
                <w:b/>
                <w:i/>
                <w:spacing w:val="-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0B85EE12" w14:textId="77777777" w:rsidR="00CB5D0A" w:rsidRPr="009D25D7" w:rsidRDefault="00CB5D0A" w:rsidP="00CB5D0A">
            <w:pPr>
              <w:spacing w:after="0" w:line="240" w:lineRule="auto"/>
              <w:jc w:val="center"/>
              <w:rPr>
                <w:rFonts w:ascii="Times New Roman" w:hAnsi="Times New Roman" w:cs="Times New Roman"/>
                <w:b/>
                <w:i/>
                <w:spacing w:val="-2"/>
                <w:sz w:val="24"/>
                <w:szCs w:val="24"/>
                <w:lang w:eastAsia="lv-LV"/>
              </w:rPr>
            </w:pPr>
            <w:r w:rsidRPr="009D25D7">
              <w:rPr>
                <w:rFonts w:ascii="Times New Roman" w:hAnsi="Times New Roman" w:cs="Times New Roman"/>
                <w:b/>
                <w:i/>
                <w:spacing w:val="-2"/>
                <w:sz w:val="24"/>
                <w:szCs w:val="24"/>
                <w:lang w:eastAsia="lv-LV"/>
              </w:rPr>
              <w:t>45 256</w:t>
            </w:r>
          </w:p>
        </w:tc>
        <w:tc>
          <w:tcPr>
            <w:tcW w:w="843" w:type="pct"/>
            <w:tcBorders>
              <w:top w:val="outset" w:sz="6" w:space="0" w:color="auto"/>
              <w:left w:val="outset" w:sz="6" w:space="0" w:color="auto"/>
              <w:bottom w:val="outset" w:sz="6" w:space="0" w:color="auto"/>
              <w:right w:val="outset" w:sz="6" w:space="0" w:color="auto"/>
            </w:tcBorders>
            <w:hideMark/>
          </w:tcPr>
          <w:p w14:paraId="2C0AECE0" w14:textId="77777777" w:rsidR="00CB5D0A" w:rsidRPr="009D25D7" w:rsidRDefault="00CB5D0A" w:rsidP="00CB5D0A">
            <w:pPr>
              <w:spacing w:after="0" w:line="240" w:lineRule="auto"/>
              <w:jc w:val="center"/>
              <w:rPr>
                <w:rFonts w:ascii="Times New Roman" w:hAnsi="Times New Roman" w:cs="Times New Roman"/>
                <w:b/>
                <w:spacing w:val="-2"/>
                <w:sz w:val="24"/>
                <w:szCs w:val="24"/>
                <w:lang w:eastAsia="lv-LV"/>
              </w:rPr>
            </w:pPr>
            <w:r w:rsidRPr="009D25D7">
              <w:rPr>
                <w:rFonts w:ascii="Times New Roman" w:hAnsi="Times New Roman" w:cs="Times New Roman"/>
                <w:b/>
                <w:i/>
                <w:spacing w:val="-2"/>
                <w:sz w:val="24"/>
                <w:szCs w:val="24"/>
                <w:lang w:eastAsia="lv-LV"/>
              </w:rPr>
              <w:t>45 256</w:t>
            </w:r>
          </w:p>
        </w:tc>
      </w:tr>
      <w:tr w:rsidR="009D25D7" w:rsidRPr="009D25D7" w14:paraId="1CB9D89F" w14:textId="77777777" w:rsidTr="00CB5D0A">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5A9516B" w14:textId="77777777" w:rsidR="00CB5D0A" w:rsidRPr="009D25D7" w:rsidRDefault="00CB5D0A" w:rsidP="00CB5D0A">
            <w:pPr>
              <w:spacing w:after="0" w:line="240" w:lineRule="auto"/>
              <w:rPr>
                <w:rFonts w:ascii="Times New Roman" w:eastAsia="Times New Roman" w:hAnsi="Times New Roman" w:cs="Times New Roman"/>
                <w:iCs/>
                <w:sz w:val="24"/>
                <w:szCs w:val="24"/>
                <w:lang w:eastAsia="lv-LV"/>
              </w:rPr>
            </w:pPr>
            <w:r w:rsidRPr="009D25D7">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hideMark/>
          </w:tcPr>
          <w:p w14:paraId="1BA5254E" w14:textId="77777777" w:rsidR="00CB5D0A" w:rsidRPr="009D25D7" w:rsidRDefault="00CB5D0A" w:rsidP="00CB5D0A">
            <w:pPr>
              <w:spacing w:after="0" w:line="240" w:lineRule="auto"/>
              <w:jc w:val="center"/>
              <w:rPr>
                <w:rFonts w:ascii="Times New Roman" w:hAnsi="Times New Roman" w:cs="Times New Roman"/>
                <w:i/>
                <w:spacing w:val="-2"/>
                <w:sz w:val="24"/>
                <w:szCs w:val="24"/>
                <w:lang w:eastAsia="lv-LV"/>
              </w:rPr>
            </w:pPr>
            <w:r w:rsidRPr="009D25D7">
              <w:rPr>
                <w:rFonts w:ascii="Times New Roman" w:hAnsi="Times New Roman" w:cs="Times New Roman"/>
                <w:i/>
                <w:spacing w:val="-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2994D3FD" w14:textId="77777777" w:rsidR="00CB5D0A" w:rsidRPr="009D25D7" w:rsidRDefault="00CB5D0A" w:rsidP="00CB5D0A">
            <w:pPr>
              <w:spacing w:after="0" w:line="240" w:lineRule="auto"/>
              <w:jc w:val="center"/>
              <w:rPr>
                <w:rFonts w:ascii="Times New Roman" w:hAnsi="Times New Roman" w:cs="Times New Roman"/>
                <w:i/>
                <w:spacing w:val="-2"/>
                <w:sz w:val="24"/>
                <w:szCs w:val="24"/>
                <w:lang w:eastAsia="lv-LV"/>
              </w:rPr>
            </w:pPr>
            <w:r w:rsidRPr="009D25D7">
              <w:rPr>
                <w:rFonts w:ascii="Times New Roman" w:hAnsi="Times New Roman" w:cs="Times New Roman"/>
                <w:bCs/>
                <w:i/>
                <w:spacing w:val="-2"/>
                <w:sz w:val="24"/>
                <w:szCs w:val="24"/>
                <w:lang w:eastAsia="lv-LV"/>
              </w:rPr>
              <w:t>28 348</w:t>
            </w:r>
          </w:p>
        </w:tc>
        <w:tc>
          <w:tcPr>
            <w:tcW w:w="462" w:type="pct"/>
            <w:tcBorders>
              <w:top w:val="outset" w:sz="6" w:space="0" w:color="auto"/>
              <w:left w:val="outset" w:sz="6" w:space="0" w:color="auto"/>
              <w:bottom w:val="outset" w:sz="6" w:space="0" w:color="auto"/>
              <w:right w:val="outset" w:sz="6" w:space="0" w:color="auto"/>
            </w:tcBorders>
            <w:hideMark/>
          </w:tcPr>
          <w:p w14:paraId="4D9562A8" w14:textId="77777777" w:rsidR="00CB5D0A" w:rsidRPr="009D25D7" w:rsidRDefault="00CB5D0A" w:rsidP="00CB5D0A">
            <w:pPr>
              <w:spacing w:after="0" w:line="240" w:lineRule="auto"/>
              <w:jc w:val="center"/>
              <w:rPr>
                <w:rFonts w:ascii="Times New Roman" w:hAnsi="Times New Roman" w:cs="Times New Roman"/>
                <w:i/>
                <w:spacing w:val="-2"/>
                <w:sz w:val="24"/>
                <w:szCs w:val="24"/>
                <w:lang w:eastAsia="lv-LV"/>
              </w:rPr>
            </w:pPr>
            <w:r w:rsidRPr="009D25D7">
              <w:rPr>
                <w:rFonts w:ascii="Times New Roman" w:hAnsi="Times New Roman" w:cs="Times New Roman"/>
                <w:i/>
                <w:spacing w:val="-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76F6A763" w14:textId="77777777" w:rsidR="00CB5D0A" w:rsidRPr="009D25D7" w:rsidRDefault="00CB5D0A" w:rsidP="00CB5D0A">
            <w:pPr>
              <w:spacing w:after="0" w:line="240" w:lineRule="auto"/>
              <w:jc w:val="center"/>
              <w:rPr>
                <w:rFonts w:ascii="Times New Roman" w:hAnsi="Times New Roman" w:cs="Times New Roman"/>
                <w:i/>
                <w:spacing w:val="-2"/>
                <w:sz w:val="24"/>
                <w:szCs w:val="24"/>
                <w:lang w:eastAsia="lv-LV"/>
              </w:rPr>
            </w:pPr>
            <w:r w:rsidRPr="009D25D7">
              <w:rPr>
                <w:rFonts w:ascii="Times New Roman" w:hAnsi="Times New Roman" w:cs="Times New Roman"/>
                <w:i/>
                <w:spacing w:val="-2"/>
                <w:sz w:val="24"/>
                <w:szCs w:val="24"/>
                <w:lang w:eastAsia="lv-LV"/>
              </w:rPr>
              <w:t>45 256</w:t>
            </w:r>
          </w:p>
        </w:tc>
        <w:tc>
          <w:tcPr>
            <w:tcW w:w="462" w:type="pct"/>
            <w:tcBorders>
              <w:top w:val="outset" w:sz="6" w:space="0" w:color="auto"/>
              <w:left w:val="outset" w:sz="6" w:space="0" w:color="auto"/>
              <w:bottom w:val="outset" w:sz="6" w:space="0" w:color="auto"/>
              <w:right w:val="outset" w:sz="6" w:space="0" w:color="auto"/>
            </w:tcBorders>
            <w:hideMark/>
          </w:tcPr>
          <w:p w14:paraId="6F80716E" w14:textId="77777777" w:rsidR="00CB5D0A" w:rsidRPr="009D25D7" w:rsidRDefault="00CB5D0A" w:rsidP="00CB5D0A">
            <w:pPr>
              <w:spacing w:after="0" w:line="240" w:lineRule="auto"/>
              <w:jc w:val="center"/>
              <w:rPr>
                <w:rFonts w:ascii="Times New Roman" w:hAnsi="Times New Roman" w:cs="Times New Roman"/>
                <w:i/>
                <w:spacing w:val="-2"/>
                <w:sz w:val="24"/>
                <w:szCs w:val="24"/>
                <w:lang w:eastAsia="lv-LV"/>
              </w:rPr>
            </w:pPr>
            <w:r w:rsidRPr="009D25D7">
              <w:rPr>
                <w:rFonts w:ascii="Times New Roman" w:hAnsi="Times New Roman" w:cs="Times New Roman"/>
                <w:i/>
                <w:spacing w:val="-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2D8C7B87" w14:textId="77777777" w:rsidR="00CB5D0A" w:rsidRPr="009D25D7" w:rsidRDefault="00CB5D0A" w:rsidP="00CB5D0A">
            <w:pPr>
              <w:spacing w:after="0" w:line="240" w:lineRule="auto"/>
              <w:jc w:val="center"/>
              <w:rPr>
                <w:rFonts w:ascii="Times New Roman" w:hAnsi="Times New Roman" w:cs="Times New Roman"/>
                <w:i/>
                <w:spacing w:val="-2"/>
                <w:sz w:val="24"/>
                <w:szCs w:val="24"/>
                <w:lang w:eastAsia="lv-LV"/>
              </w:rPr>
            </w:pPr>
            <w:r w:rsidRPr="009D25D7">
              <w:rPr>
                <w:rFonts w:ascii="Times New Roman" w:hAnsi="Times New Roman" w:cs="Times New Roman"/>
                <w:i/>
                <w:spacing w:val="-2"/>
                <w:sz w:val="24"/>
                <w:szCs w:val="24"/>
                <w:lang w:eastAsia="lv-LV"/>
              </w:rPr>
              <w:t>45 256</w:t>
            </w:r>
          </w:p>
        </w:tc>
        <w:tc>
          <w:tcPr>
            <w:tcW w:w="843" w:type="pct"/>
            <w:tcBorders>
              <w:top w:val="outset" w:sz="6" w:space="0" w:color="auto"/>
              <w:left w:val="outset" w:sz="6" w:space="0" w:color="auto"/>
              <w:bottom w:val="outset" w:sz="6" w:space="0" w:color="auto"/>
              <w:right w:val="outset" w:sz="6" w:space="0" w:color="auto"/>
            </w:tcBorders>
            <w:hideMark/>
          </w:tcPr>
          <w:p w14:paraId="016BB98C" w14:textId="77777777" w:rsidR="00CB5D0A" w:rsidRPr="009D25D7" w:rsidRDefault="00CB5D0A" w:rsidP="00CB5D0A">
            <w:pPr>
              <w:spacing w:after="0" w:line="240" w:lineRule="auto"/>
              <w:jc w:val="center"/>
              <w:rPr>
                <w:rFonts w:ascii="Times New Roman" w:hAnsi="Times New Roman" w:cs="Times New Roman"/>
                <w:i/>
                <w:spacing w:val="-2"/>
                <w:sz w:val="24"/>
                <w:szCs w:val="24"/>
                <w:lang w:eastAsia="lv-LV"/>
              </w:rPr>
            </w:pPr>
            <w:r w:rsidRPr="009D25D7">
              <w:rPr>
                <w:rFonts w:ascii="Times New Roman" w:hAnsi="Times New Roman" w:cs="Times New Roman"/>
                <w:i/>
                <w:spacing w:val="-2"/>
                <w:sz w:val="24"/>
                <w:szCs w:val="24"/>
                <w:lang w:eastAsia="lv-LV"/>
              </w:rPr>
              <w:t>45 256</w:t>
            </w:r>
          </w:p>
        </w:tc>
      </w:tr>
      <w:tr w:rsidR="009D25D7" w:rsidRPr="009D25D7" w14:paraId="60ADCF09" w14:textId="77777777" w:rsidTr="00CB5D0A">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0B81E69"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xml:space="preserve">1.2. </w:t>
            </w:r>
            <w:proofErr w:type="spellStart"/>
            <w:r w:rsidRPr="009D25D7">
              <w:rPr>
                <w:rFonts w:ascii="Times New Roman" w:eastAsia="Times New Roman" w:hAnsi="Times New Roman" w:cs="Times New Roman"/>
                <w:iCs/>
                <w:sz w:val="24"/>
                <w:szCs w:val="24"/>
                <w:lang w:val="en-US" w:eastAsia="lv-LV"/>
              </w:rPr>
              <w:t>valsts</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speciālais</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hideMark/>
          </w:tcPr>
          <w:p w14:paraId="52736E88"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31644B6F"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6FAEB265"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1BFEBB10"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165B1DB8"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08FEB91"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c>
          <w:tcPr>
            <w:tcW w:w="843" w:type="pct"/>
            <w:tcBorders>
              <w:top w:val="outset" w:sz="6" w:space="0" w:color="auto"/>
              <w:left w:val="outset" w:sz="6" w:space="0" w:color="auto"/>
              <w:bottom w:val="outset" w:sz="6" w:space="0" w:color="auto"/>
              <w:right w:val="outset" w:sz="6" w:space="0" w:color="auto"/>
            </w:tcBorders>
            <w:vAlign w:val="center"/>
            <w:hideMark/>
          </w:tcPr>
          <w:p w14:paraId="6C4CFDB4"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r>
      <w:tr w:rsidR="009D25D7" w:rsidRPr="009D25D7" w14:paraId="49BA8C68" w14:textId="77777777" w:rsidTr="00CB5D0A">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6EC74CC"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xml:space="preserve">1.3. </w:t>
            </w:r>
            <w:proofErr w:type="spellStart"/>
            <w:r w:rsidRPr="009D25D7">
              <w:rPr>
                <w:rFonts w:ascii="Times New Roman" w:eastAsia="Times New Roman" w:hAnsi="Times New Roman" w:cs="Times New Roman"/>
                <w:iCs/>
                <w:sz w:val="24"/>
                <w:szCs w:val="24"/>
                <w:lang w:val="en-US" w:eastAsia="lv-LV"/>
              </w:rPr>
              <w:t>pašvaldību</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hideMark/>
          </w:tcPr>
          <w:p w14:paraId="3849787F"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5A0776D"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281281E4"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690DD3E1"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52864697"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44EDF42"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c>
          <w:tcPr>
            <w:tcW w:w="843" w:type="pct"/>
            <w:tcBorders>
              <w:top w:val="outset" w:sz="6" w:space="0" w:color="auto"/>
              <w:left w:val="outset" w:sz="6" w:space="0" w:color="auto"/>
              <w:bottom w:val="outset" w:sz="6" w:space="0" w:color="auto"/>
              <w:right w:val="outset" w:sz="6" w:space="0" w:color="auto"/>
            </w:tcBorders>
            <w:vAlign w:val="center"/>
            <w:hideMark/>
          </w:tcPr>
          <w:p w14:paraId="60D796A1"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r>
      <w:tr w:rsidR="009D25D7" w:rsidRPr="009D25D7" w14:paraId="7C996EFD" w14:textId="77777777" w:rsidTr="00CB5D0A">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4A95D88" w14:textId="77777777" w:rsidR="00CB5D0A" w:rsidRPr="009D25D7" w:rsidRDefault="00CB5D0A" w:rsidP="00CB5D0A">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xml:space="preserve">2. </w:t>
            </w:r>
            <w:proofErr w:type="spellStart"/>
            <w:r w:rsidRPr="009D25D7">
              <w:rPr>
                <w:rFonts w:ascii="Times New Roman" w:eastAsia="Times New Roman" w:hAnsi="Times New Roman" w:cs="Times New Roman"/>
                <w:iCs/>
                <w:sz w:val="24"/>
                <w:szCs w:val="24"/>
                <w:lang w:val="en-US" w:eastAsia="lv-LV"/>
              </w:rPr>
              <w:t>Budžeta</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izdevumi</w:t>
            </w:r>
            <w:proofErr w:type="spellEnd"/>
          </w:p>
        </w:tc>
        <w:tc>
          <w:tcPr>
            <w:tcW w:w="514" w:type="pct"/>
            <w:tcBorders>
              <w:top w:val="outset" w:sz="6" w:space="0" w:color="auto"/>
              <w:left w:val="outset" w:sz="6" w:space="0" w:color="auto"/>
              <w:bottom w:val="outset" w:sz="6" w:space="0" w:color="auto"/>
              <w:right w:val="outset" w:sz="6" w:space="0" w:color="auto"/>
            </w:tcBorders>
            <w:hideMark/>
          </w:tcPr>
          <w:p w14:paraId="4075E586" w14:textId="77777777" w:rsidR="00CB5D0A" w:rsidRPr="009D25D7" w:rsidRDefault="00CB5D0A" w:rsidP="00CB5D0A">
            <w:pPr>
              <w:spacing w:after="0" w:line="240" w:lineRule="auto"/>
              <w:jc w:val="center"/>
              <w:rPr>
                <w:rFonts w:ascii="Times New Roman" w:hAnsi="Times New Roman" w:cs="Times New Roman"/>
                <w:b/>
                <w:i/>
                <w:spacing w:val="-2"/>
                <w:sz w:val="24"/>
                <w:szCs w:val="24"/>
                <w:lang w:eastAsia="lv-LV"/>
              </w:rPr>
            </w:pPr>
            <w:r w:rsidRPr="009D25D7">
              <w:rPr>
                <w:rFonts w:ascii="Times New Roman" w:hAnsi="Times New Roman" w:cs="Times New Roman"/>
                <w:b/>
                <w:i/>
                <w:spacing w:val="-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05F32B96" w14:textId="77777777" w:rsidR="00CB5D0A" w:rsidRPr="009D25D7" w:rsidRDefault="00CB5D0A" w:rsidP="00CB5D0A">
            <w:pPr>
              <w:spacing w:after="0" w:line="240" w:lineRule="auto"/>
              <w:jc w:val="center"/>
              <w:rPr>
                <w:rFonts w:ascii="Times New Roman" w:hAnsi="Times New Roman" w:cs="Times New Roman"/>
                <w:b/>
                <w:i/>
                <w:spacing w:val="-2"/>
                <w:sz w:val="24"/>
                <w:szCs w:val="24"/>
                <w:lang w:eastAsia="lv-LV"/>
              </w:rPr>
            </w:pPr>
            <w:r w:rsidRPr="009D25D7">
              <w:rPr>
                <w:rFonts w:ascii="Times New Roman" w:hAnsi="Times New Roman" w:cs="Times New Roman"/>
                <w:b/>
                <w:bCs/>
                <w:i/>
                <w:spacing w:val="-2"/>
                <w:sz w:val="24"/>
                <w:szCs w:val="24"/>
                <w:lang w:eastAsia="lv-LV"/>
              </w:rPr>
              <w:t>75 528</w:t>
            </w:r>
          </w:p>
        </w:tc>
        <w:tc>
          <w:tcPr>
            <w:tcW w:w="462" w:type="pct"/>
            <w:tcBorders>
              <w:top w:val="outset" w:sz="6" w:space="0" w:color="auto"/>
              <w:left w:val="outset" w:sz="6" w:space="0" w:color="auto"/>
              <w:bottom w:val="outset" w:sz="6" w:space="0" w:color="auto"/>
              <w:right w:val="outset" w:sz="6" w:space="0" w:color="auto"/>
            </w:tcBorders>
            <w:hideMark/>
          </w:tcPr>
          <w:p w14:paraId="5CDBCE2A" w14:textId="77777777" w:rsidR="00CB5D0A" w:rsidRPr="009D25D7" w:rsidRDefault="00CB5D0A" w:rsidP="00CB5D0A">
            <w:pPr>
              <w:spacing w:after="0" w:line="240" w:lineRule="auto"/>
              <w:jc w:val="center"/>
              <w:rPr>
                <w:rFonts w:ascii="Times New Roman" w:hAnsi="Times New Roman" w:cs="Times New Roman"/>
                <w:b/>
                <w:i/>
                <w:spacing w:val="-2"/>
                <w:sz w:val="24"/>
                <w:szCs w:val="24"/>
                <w:lang w:eastAsia="lv-LV"/>
              </w:rPr>
            </w:pPr>
            <w:r w:rsidRPr="009D25D7">
              <w:rPr>
                <w:rFonts w:ascii="Times New Roman" w:hAnsi="Times New Roman" w:cs="Times New Roman"/>
                <w:b/>
                <w:i/>
                <w:spacing w:val="-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778115B1" w14:textId="77777777" w:rsidR="00CB5D0A" w:rsidRPr="009D25D7" w:rsidRDefault="00CB5D0A" w:rsidP="00CB5D0A">
            <w:pPr>
              <w:spacing w:after="0" w:line="240" w:lineRule="auto"/>
              <w:jc w:val="center"/>
              <w:rPr>
                <w:rFonts w:ascii="Times New Roman" w:hAnsi="Times New Roman" w:cs="Times New Roman"/>
                <w:b/>
                <w:i/>
                <w:spacing w:val="-2"/>
                <w:sz w:val="24"/>
                <w:szCs w:val="24"/>
                <w:lang w:eastAsia="lv-LV"/>
              </w:rPr>
            </w:pPr>
            <w:r w:rsidRPr="009D25D7">
              <w:rPr>
                <w:rFonts w:ascii="Times New Roman" w:hAnsi="Times New Roman" w:cs="Times New Roman"/>
                <w:b/>
                <w:i/>
                <w:spacing w:val="-2"/>
                <w:sz w:val="24"/>
                <w:szCs w:val="24"/>
                <w:lang w:eastAsia="lv-LV"/>
              </w:rPr>
              <w:t>129 825</w:t>
            </w:r>
          </w:p>
        </w:tc>
        <w:tc>
          <w:tcPr>
            <w:tcW w:w="462" w:type="pct"/>
            <w:tcBorders>
              <w:top w:val="outset" w:sz="6" w:space="0" w:color="auto"/>
              <w:left w:val="outset" w:sz="6" w:space="0" w:color="auto"/>
              <w:bottom w:val="outset" w:sz="6" w:space="0" w:color="auto"/>
              <w:right w:val="outset" w:sz="6" w:space="0" w:color="auto"/>
            </w:tcBorders>
            <w:hideMark/>
          </w:tcPr>
          <w:p w14:paraId="2E2A31D8" w14:textId="77777777" w:rsidR="00CB5D0A" w:rsidRPr="009D25D7" w:rsidRDefault="00CB5D0A" w:rsidP="00CB5D0A">
            <w:pPr>
              <w:spacing w:after="0" w:line="240" w:lineRule="auto"/>
              <w:jc w:val="center"/>
              <w:rPr>
                <w:rFonts w:ascii="Times New Roman" w:hAnsi="Times New Roman" w:cs="Times New Roman"/>
                <w:b/>
                <w:i/>
                <w:spacing w:val="-2"/>
                <w:sz w:val="24"/>
                <w:szCs w:val="24"/>
                <w:lang w:eastAsia="lv-LV"/>
              </w:rPr>
            </w:pPr>
            <w:r w:rsidRPr="009D25D7">
              <w:rPr>
                <w:rFonts w:ascii="Times New Roman" w:hAnsi="Times New Roman" w:cs="Times New Roman"/>
                <w:b/>
                <w:i/>
                <w:spacing w:val="-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23C6FFC4" w14:textId="77777777" w:rsidR="00CB5D0A" w:rsidRPr="009D25D7" w:rsidRDefault="00CB5D0A" w:rsidP="00CB5D0A">
            <w:pPr>
              <w:spacing w:after="0" w:line="240" w:lineRule="auto"/>
              <w:jc w:val="center"/>
              <w:rPr>
                <w:rFonts w:ascii="Times New Roman" w:hAnsi="Times New Roman" w:cs="Times New Roman"/>
                <w:b/>
                <w:i/>
                <w:spacing w:val="-2"/>
                <w:sz w:val="24"/>
                <w:szCs w:val="24"/>
                <w:lang w:eastAsia="lv-LV"/>
              </w:rPr>
            </w:pPr>
            <w:r w:rsidRPr="009D25D7">
              <w:rPr>
                <w:rFonts w:ascii="Times New Roman" w:hAnsi="Times New Roman" w:cs="Times New Roman"/>
                <w:b/>
                <w:i/>
                <w:spacing w:val="-2"/>
                <w:sz w:val="24"/>
                <w:szCs w:val="24"/>
                <w:lang w:eastAsia="lv-LV"/>
              </w:rPr>
              <w:t>129 825</w:t>
            </w:r>
          </w:p>
        </w:tc>
        <w:tc>
          <w:tcPr>
            <w:tcW w:w="843" w:type="pct"/>
            <w:tcBorders>
              <w:top w:val="outset" w:sz="6" w:space="0" w:color="auto"/>
              <w:left w:val="outset" w:sz="6" w:space="0" w:color="auto"/>
              <w:bottom w:val="outset" w:sz="6" w:space="0" w:color="auto"/>
              <w:right w:val="outset" w:sz="6" w:space="0" w:color="auto"/>
            </w:tcBorders>
            <w:hideMark/>
          </w:tcPr>
          <w:p w14:paraId="244EC2F1" w14:textId="77777777" w:rsidR="00CB5D0A" w:rsidRPr="009D25D7" w:rsidRDefault="00CB5D0A" w:rsidP="00CB5D0A">
            <w:pPr>
              <w:spacing w:after="0" w:line="240" w:lineRule="auto"/>
              <w:jc w:val="center"/>
              <w:rPr>
                <w:rFonts w:ascii="Times New Roman" w:hAnsi="Times New Roman" w:cs="Times New Roman"/>
                <w:b/>
                <w:i/>
                <w:spacing w:val="-2"/>
                <w:sz w:val="24"/>
                <w:szCs w:val="24"/>
                <w:lang w:eastAsia="lv-LV"/>
              </w:rPr>
            </w:pPr>
            <w:r w:rsidRPr="009D25D7">
              <w:rPr>
                <w:rFonts w:ascii="Times New Roman" w:hAnsi="Times New Roman" w:cs="Times New Roman"/>
                <w:b/>
                <w:i/>
                <w:spacing w:val="-2"/>
                <w:sz w:val="24"/>
                <w:szCs w:val="24"/>
                <w:lang w:eastAsia="lv-LV"/>
              </w:rPr>
              <w:t>129 825</w:t>
            </w:r>
          </w:p>
        </w:tc>
      </w:tr>
      <w:tr w:rsidR="009D25D7" w:rsidRPr="009D25D7" w14:paraId="694FDD23" w14:textId="77777777" w:rsidTr="00CB5D0A">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543DF24" w14:textId="77777777" w:rsidR="00CB5D0A" w:rsidRPr="009D25D7" w:rsidRDefault="00CB5D0A" w:rsidP="00CB5D0A">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xml:space="preserve">2.1. </w:t>
            </w:r>
            <w:proofErr w:type="spellStart"/>
            <w:r w:rsidRPr="009D25D7">
              <w:rPr>
                <w:rFonts w:ascii="Times New Roman" w:eastAsia="Times New Roman" w:hAnsi="Times New Roman" w:cs="Times New Roman"/>
                <w:iCs/>
                <w:sz w:val="24"/>
                <w:szCs w:val="24"/>
                <w:lang w:val="en-US" w:eastAsia="lv-LV"/>
              </w:rPr>
              <w:t>valsts</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pamatbudžets</w:t>
            </w:r>
            <w:proofErr w:type="spellEnd"/>
          </w:p>
        </w:tc>
        <w:tc>
          <w:tcPr>
            <w:tcW w:w="514" w:type="pct"/>
            <w:tcBorders>
              <w:top w:val="outset" w:sz="6" w:space="0" w:color="auto"/>
              <w:left w:val="outset" w:sz="6" w:space="0" w:color="auto"/>
              <w:bottom w:val="outset" w:sz="6" w:space="0" w:color="auto"/>
              <w:right w:val="outset" w:sz="6" w:space="0" w:color="auto"/>
            </w:tcBorders>
            <w:hideMark/>
          </w:tcPr>
          <w:p w14:paraId="37D42C0A" w14:textId="77777777" w:rsidR="00CB5D0A" w:rsidRPr="009D25D7" w:rsidRDefault="00CB5D0A" w:rsidP="00CB5D0A">
            <w:pPr>
              <w:spacing w:after="0" w:line="240" w:lineRule="auto"/>
              <w:jc w:val="center"/>
              <w:rPr>
                <w:rFonts w:ascii="Times New Roman" w:hAnsi="Times New Roman" w:cs="Times New Roman"/>
                <w:i/>
                <w:spacing w:val="-2"/>
                <w:sz w:val="24"/>
                <w:szCs w:val="24"/>
                <w:lang w:eastAsia="lv-LV"/>
              </w:rPr>
            </w:pPr>
            <w:r w:rsidRPr="009D25D7">
              <w:rPr>
                <w:rFonts w:ascii="Times New Roman" w:hAnsi="Times New Roman" w:cs="Times New Roman"/>
                <w:i/>
                <w:spacing w:val="-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61AA4BCE" w14:textId="77777777" w:rsidR="00CB5D0A" w:rsidRPr="009D25D7" w:rsidRDefault="00CB5D0A" w:rsidP="00CB5D0A">
            <w:pPr>
              <w:spacing w:after="0" w:line="240" w:lineRule="auto"/>
              <w:jc w:val="center"/>
              <w:rPr>
                <w:rFonts w:ascii="Times New Roman" w:hAnsi="Times New Roman" w:cs="Times New Roman"/>
                <w:i/>
                <w:spacing w:val="-2"/>
                <w:sz w:val="24"/>
                <w:szCs w:val="24"/>
                <w:lang w:eastAsia="lv-LV"/>
              </w:rPr>
            </w:pPr>
            <w:r w:rsidRPr="009D25D7">
              <w:rPr>
                <w:rFonts w:ascii="Times New Roman" w:hAnsi="Times New Roman" w:cs="Times New Roman"/>
                <w:bCs/>
                <w:i/>
                <w:spacing w:val="-2"/>
                <w:sz w:val="24"/>
                <w:szCs w:val="24"/>
                <w:lang w:eastAsia="lv-LV"/>
              </w:rPr>
              <w:t>75 528</w:t>
            </w:r>
          </w:p>
        </w:tc>
        <w:tc>
          <w:tcPr>
            <w:tcW w:w="462" w:type="pct"/>
            <w:tcBorders>
              <w:top w:val="outset" w:sz="6" w:space="0" w:color="auto"/>
              <w:left w:val="outset" w:sz="6" w:space="0" w:color="auto"/>
              <w:bottom w:val="outset" w:sz="6" w:space="0" w:color="auto"/>
              <w:right w:val="outset" w:sz="6" w:space="0" w:color="auto"/>
            </w:tcBorders>
            <w:hideMark/>
          </w:tcPr>
          <w:p w14:paraId="5D2B054F" w14:textId="77777777" w:rsidR="00CB5D0A" w:rsidRPr="009D25D7" w:rsidRDefault="00CB5D0A" w:rsidP="00CB5D0A">
            <w:pPr>
              <w:spacing w:after="0" w:line="240" w:lineRule="auto"/>
              <w:jc w:val="center"/>
              <w:rPr>
                <w:rFonts w:ascii="Times New Roman" w:hAnsi="Times New Roman" w:cs="Times New Roman"/>
                <w:i/>
                <w:spacing w:val="-2"/>
                <w:sz w:val="24"/>
                <w:szCs w:val="24"/>
                <w:lang w:eastAsia="lv-LV"/>
              </w:rPr>
            </w:pPr>
            <w:r w:rsidRPr="009D25D7">
              <w:rPr>
                <w:rFonts w:ascii="Times New Roman" w:hAnsi="Times New Roman" w:cs="Times New Roman"/>
                <w:i/>
                <w:spacing w:val="-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5677A1FB" w14:textId="77777777" w:rsidR="00CB5D0A" w:rsidRPr="009D25D7" w:rsidRDefault="00CB5D0A" w:rsidP="00CB5D0A">
            <w:pPr>
              <w:spacing w:after="0" w:line="240" w:lineRule="auto"/>
              <w:jc w:val="center"/>
              <w:rPr>
                <w:rFonts w:ascii="Times New Roman" w:hAnsi="Times New Roman" w:cs="Times New Roman"/>
                <w:i/>
                <w:spacing w:val="-2"/>
                <w:sz w:val="24"/>
                <w:szCs w:val="24"/>
                <w:lang w:eastAsia="lv-LV"/>
              </w:rPr>
            </w:pPr>
            <w:r w:rsidRPr="009D25D7">
              <w:rPr>
                <w:rFonts w:ascii="Times New Roman" w:hAnsi="Times New Roman" w:cs="Times New Roman"/>
                <w:i/>
                <w:spacing w:val="-2"/>
                <w:sz w:val="24"/>
                <w:szCs w:val="24"/>
                <w:lang w:eastAsia="lv-LV"/>
              </w:rPr>
              <w:t>129 825</w:t>
            </w:r>
          </w:p>
        </w:tc>
        <w:tc>
          <w:tcPr>
            <w:tcW w:w="462" w:type="pct"/>
            <w:tcBorders>
              <w:top w:val="outset" w:sz="6" w:space="0" w:color="auto"/>
              <w:left w:val="outset" w:sz="6" w:space="0" w:color="auto"/>
              <w:bottom w:val="outset" w:sz="6" w:space="0" w:color="auto"/>
              <w:right w:val="outset" w:sz="6" w:space="0" w:color="auto"/>
            </w:tcBorders>
            <w:hideMark/>
          </w:tcPr>
          <w:p w14:paraId="468E04CE" w14:textId="77777777" w:rsidR="00CB5D0A" w:rsidRPr="009D25D7" w:rsidRDefault="00CB5D0A" w:rsidP="00CB5D0A">
            <w:pPr>
              <w:spacing w:after="0" w:line="240" w:lineRule="auto"/>
              <w:jc w:val="center"/>
              <w:rPr>
                <w:rFonts w:ascii="Times New Roman" w:hAnsi="Times New Roman" w:cs="Times New Roman"/>
                <w:i/>
                <w:spacing w:val="-2"/>
                <w:sz w:val="24"/>
                <w:szCs w:val="24"/>
                <w:lang w:eastAsia="lv-LV"/>
              </w:rPr>
            </w:pPr>
            <w:r w:rsidRPr="009D25D7">
              <w:rPr>
                <w:rFonts w:ascii="Times New Roman" w:hAnsi="Times New Roman" w:cs="Times New Roman"/>
                <w:i/>
                <w:spacing w:val="-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515B3EE2" w14:textId="77777777" w:rsidR="00CB5D0A" w:rsidRPr="009D25D7" w:rsidRDefault="00CB5D0A" w:rsidP="00CB5D0A">
            <w:pPr>
              <w:spacing w:after="0" w:line="240" w:lineRule="auto"/>
              <w:jc w:val="center"/>
              <w:rPr>
                <w:rFonts w:ascii="Times New Roman" w:hAnsi="Times New Roman" w:cs="Times New Roman"/>
                <w:i/>
                <w:spacing w:val="-2"/>
                <w:sz w:val="24"/>
                <w:szCs w:val="24"/>
                <w:lang w:eastAsia="lv-LV"/>
              </w:rPr>
            </w:pPr>
            <w:r w:rsidRPr="009D25D7">
              <w:rPr>
                <w:rFonts w:ascii="Times New Roman" w:hAnsi="Times New Roman" w:cs="Times New Roman"/>
                <w:i/>
                <w:spacing w:val="-2"/>
                <w:sz w:val="24"/>
                <w:szCs w:val="24"/>
                <w:lang w:eastAsia="lv-LV"/>
              </w:rPr>
              <w:t>129 825</w:t>
            </w:r>
          </w:p>
        </w:tc>
        <w:tc>
          <w:tcPr>
            <w:tcW w:w="843" w:type="pct"/>
            <w:tcBorders>
              <w:top w:val="outset" w:sz="6" w:space="0" w:color="auto"/>
              <w:left w:val="outset" w:sz="6" w:space="0" w:color="auto"/>
              <w:bottom w:val="outset" w:sz="6" w:space="0" w:color="auto"/>
              <w:right w:val="outset" w:sz="6" w:space="0" w:color="auto"/>
            </w:tcBorders>
            <w:hideMark/>
          </w:tcPr>
          <w:p w14:paraId="34883B18" w14:textId="77777777" w:rsidR="00CB5D0A" w:rsidRPr="009D25D7" w:rsidRDefault="00CB5D0A" w:rsidP="00CB5D0A">
            <w:pPr>
              <w:spacing w:after="0" w:line="240" w:lineRule="auto"/>
              <w:jc w:val="center"/>
              <w:rPr>
                <w:rFonts w:ascii="Times New Roman" w:hAnsi="Times New Roman" w:cs="Times New Roman"/>
                <w:i/>
                <w:spacing w:val="-2"/>
                <w:sz w:val="24"/>
                <w:szCs w:val="24"/>
                <w:lang w:eastAsia="lv-LV"/>
              </w:rPr>
            </w:pPr>
            <w:r w:rsidRPr="009D25D7">
              <w:rPr>
                <w:rFonts w:ascii="Times New Roman" w:hAnsi="Times New Roman" w:cs="Times New Roman"/>
                <w:i/>
                <w:spacing w:val="-2"/>
                <w:sz w:val="24"/>
                <w:szCs w:val="24"/>
                <w:lang w:eastAsia="lv-LV"/>
              </w:rPr>
              <w:t>129 825</w:t>
            </w:r>
          </w:p>
        </w:tc>
      </w:tr>
      <w:tr w:rsidR="009D25D7" w:rsidRPr="009D25D7" w14:paraId="5456133B" w14:textId="77777777" w:rsidTr="00CB5D0A">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7E36441"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xml:space="preserve">2.2. </w:t>
            </w:r>
            <w:proofErr w:type="spellStart"/>
            <w:r w:rsidRPr="009D25D7">
              <w:rPr>
                <w:rFonts w:ascii="Times New Roman" w:eastAsia="Times New Roman" w:hAnsi="Times New Roman" w:cs="Times New Roman"/>
                <w:iCs/>
                <w:sz w:val="24"/>
                <w:szCs w:val="24"/>
                <w:lang w:val="en-US" w:eastAsia="lv-LV"/>
              </w:rPr>
              <w:t>valsts</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speciālais</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hideMark/>
          </w:tcPr>
          <w:p w14:paraId="2989D19B"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73ADF6F"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189A5AAD"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4955EE9"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2166F61A"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5FBF4D4"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c>
          <w:tcPr>
            <w:tcW w:w="843" w:type="pct"/>
            <w:tcBorders>
              <w:top w:val="outset" w:sz="6" w:space="0" w:color="auto"/>
              <w:left w:val="outset" w:sz="6" w:space="0" w:color="auto"/>
              <w:bottom w:val="outset" w:sz="6" w:space="0" w:color="auto"/>
              <w:right w:val="outset" w:sz="6" w:space="0" w:color="auto"/>
            </w:tcBorders>
            <w:vAlign w:val="center"/>
            <w:hideMark/>
          </w:tcPr>
          <w:p w14:paraId="2DEC1107"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r>
      <w:tr w:rsidR="009D25D7" w:rsidRPr="009D25D7" w14:paraId="60A66293" w14:textId="77777777" w:rsidTr="00CB5D0A">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52CA889"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xml:space="preserve">2.3. </w:t>
            </w:r>
            <w:proofErr w:type="spellStart"/>
            <w:r w:rsidRPr="009D25D7">
              <w:rPr>
                <w:rFonts w:ascii="Times New Roman" w:eastAsia="Times New Roman" w:hAnsi="Times New Roman" w:cs="Times New Roman"/>
                <w:iCs/>
                <w:sz w:val="24"/>
                <w:szCs w:val="24"/>
                <w:lang w:val="en-US" w:eastAsia="lv-LV"/>
              </w:rPr>
              <w:t>pašvaldību</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hideMark/>
          </w:tcPr>
          <w:p w14:paraId="1D4A4B0A"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62D8C1C"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5C64E0F7"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51758EC"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0BBB0C83"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1DBA89A"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c>
          <w:tcPr>
            <w:tcW w:w="843" w:type="pct"/>
            <w:tcBorders>
              <w:top w:val="outset" w:sz="6" w:space="0" w:color="auto"/>
              <w:left w:val="outset" w:sz="6" w:space="0" w:color="auto"/>
              <w:bottom w:val="outset" w:sz="6" w:space="0" w:color="auto"/>
              <w:right w:val="outset" w:sz="6" w:space="0" w:color="auto"/>
            </w:tcBorders>
            <w:vAlign w:val="center"/>
            <w:hideMark/>
          </w:tcPr>
          <w:p w14:paraId="02DFD977"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r>
      <w:tr w:rsidR="009D25D7" w:rsidRPr="009D25D7" w14:paraId="1312AE6C" w14:textId="77777777" w:rsidTr="00CC11E9">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A209205" w14:textId="77777777" w:rsidR="00CB5D0A" w:rsidRPr="009D25D7" w:rsidRDefault="00CB5D0A" w:rsidP="00CB5D0A">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xml:space="preserve">3. </w:t>
            </w:r>
            <w:proofErr w:type="spellStart"/>
            <w:r w:rsidRPr="009D25D7">
              <w:rPr>
                <w:rFonts w:ascii="Times New Roman" w:eastAsia="Times New Roman" w:hAnsi="Times New Roman" w:cs="Times New Roman"/>
                <w:iCs/>
                <w:sz w:val="24"/>
                <w:szCs w:val="24"/>
                <w:lang w:val="en-US" w:eastAsia="lv-LV"/>
              </w:rPr>
              <w:t>Finansiālā</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ietekme</w:t>
            </w:r>
            <w:proofErr w:type="spellEnd"/>
          </w:p>
        </w:tc>
        <w:tc>
          <w:tcPr>
            <w:tcW w:w="514" w:type="pct"/>
            <w:tcBorders>
              <w:top w:val="outset" w:sz="6" w:space="0" w:color="auto"/>
              <w:left w:val="outset" w:sz="6" w:space="0" w:color="auto"/>
              <w:bottom w:val="outset" w:sz="6" w:space="0" w:color="auto"/>
              <w:right w:val="outset" w:sz="6" w:space="0" w:color="auto"/>
            </w:tcBorders>
            <w:hideMark/>
          </w:tcPr>
          <w:p w14:paraId="7E8EBAE1" w14:textId="77777777" w:rsidR="00CB5D0A" w:rsidRPr="009D25D7" w:rsidRDefault="00CB5D0A" w:rsidP="00CB5D0A">
            <w:pPr>
              <w:spacing w:after="0" w:line="240" w:lineRule="auto"/>
              <w:jc w:val="center"/>
              <w:rPr>
                <w:rFonts w:ascii="Times New Roman" w:hAnsi="Times New Roman" w:cs="Times New Roman"/>
                <w:b/>
                <w:i/>
                <w:spacing w:val="-2"/>
                <w:sz w:val="24"/>
                <w:szCs w:val="24"/>
                <w:lang w:eastAsia="lv-LV"/>
              </w:rPr>
            </w:pPr>
            <w:r w:rsidRPr="009D25D7">
              <w:rPr>
                <w:rFonts w:ascii="Times New Roman" w:hAnsi="Times New Roman" w:cs="Times New Roman"/>
                <w:b/>
                <w:i/>
                <w:spacing w:val="-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44A44D9D" w14:textId="77777777" w:rsidR="00CB5D0A" w:rsidRPr="009D25D7" w:rsidRDefault="00CB5D0A" w:rsidP="00CB5D0A">
            <w:pPr>
              <w:spacing w:after="0" w:line="240" w:lineRule="auto"/>
              <w:jc w:val="center"/>
              <w:rPr>
                <w:rFonts w:ascii="Times New Roman" w:hAnsi="Times New Roman" w:cs="Times New Roman"/>
                <w:b/>
                <w:i/>
                <w:spacing w:val="-2"/>
                <w:sz w:val="24"/>
                <w:szCs w:val="24"/>
                <w:lang w:eastAsia="lv-LV"/>
              </w:rPr>
            </w:pPr>
            <w:r w:rsidRPr="009D25D7">
              <w:rPr>
                <w:rFonts w:ascii="Times New Roman" w:hAnsi="Times New Roman" w:cs="Times New Roman"/>
                <w:b/>
                <w:i/>
                <w:spacing w:val="-2"/>
                <w:sz w:val="24"/>
                <w:szCs w:val="24"/>
                <w:lang w:eastAsia="lv-LV"/>
              </w:rPr>
              <w:t>-47 180</w:t>
            </w:r>
          </w:p>
          <w:p w14:paraId="6E424DE2" w14:textId="77777777" w:rsidR="00CB5D0A" w:rsidRPr="009D25D7" w:rsidRDefault="00CB5D0A" w:rsidP="00CB5D0A">
            <w:pPr>
              <w:spacing w:after="0" w:line="240" w:lineRule="auto"/>
              <w:rPr>
                <w:rFonts w:ascii="Times New Roman" w:hAnsi="Times New Roman" w:cs="Times New Roman"/>
                <w:b/>
                <w:i/>
                <w:spacing w:val="-2"/>
                <w:sz w:val="24"/>
                <w:szCs w:val="24"/>
                <w:lang w:eastAsia="lv-LV"/>
              </w:rPr>
            </w:pPr>
          </w:p>
        </w:tc>
        <w:tc>
          <w:tcPr>
            <w:tcW w:w="462" w:type="pct"/>
            <w:tcBorders>
              <w:top w:val="outset" w:sz="6" w:space="0" w:color="auto"/>
              <w:left w:val="outset" w:sz="6" w:space="0" w:color="auto"/>
              <w:bottom w:val="outset" w:sz="6" w:space="0" w:color="auto"/>
              <w:right w:val="outset" w:sz="6" w:space="0" w:color="auto"/>
            </w:tcBorders>
            <w:hideMark/>
          </w:tcPr>
          <w:p w14:paraId="00B2CCBE" w14:textId="77777777" w:rsidR="00CB5D0A" w:rsidRPr="009D25D7" w:rsidRDefault="00CB5D0A" w:rsidP="00CB5D0A">
            <w:pPr>
              <w:spacing w:after="0" w:line="240" w:lineRule="auto"/>
              <w:jc w:val="center"/>
              <w:rPr>
                <w:rFonts w:ascii="Times New Roman" w:hAnsi="Times New Roman" w:cs="Times New Roman"/>
                <w:b/>
                <w:i/>
                <w:spacing w:val="-2"/>
                <w:sz w:val="24"/>
                <w:szCs w:val="24"/>
                <w:lang w:eastAsia="lv-LV"/>
              </w:rPr>
            </w:pPr>
            <w:r w:rsidRPr="009D25D7">
              <w:rPr>
                <w:rFonts w:ascii="Times New Roman" w:hAnsi="Times New Roman" w:cs="Times New Roman"/>
                <w:b/>
                <w:i/>
                <w:spacing w:val="-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66654F64" w14:textId="77777777" w:rsidR="00CB5D0A" w:rsidRPr="009D25D7" w:rsidRDefault="00CB5D0A" w:rsidP="00CB5D0A">
            <w:pPr>
              <w:spacing w:after="0" w:line="240" w:lineRule="auto"/>
              <w:jc w:val="center"/>
              <w:rPr>
                <w:rFonts w:ascii="Times New Roman" w:hAnsi="Times New Roman" w:cs="Times New Roman"/>
                <w:b/>
                <w:i/>
                <w:spacing w:val="-2"/>
                <w:sz w:val="24"/>
                <w:szCs w:val="24"/>
                <w:lang w:eastAsia="lv-LV"/>
              </w:rPr>
            </w:pPr>
            <w:r w:rsidRPr="009D25D7">
              <w:rPr>
                <w:rFonts w:ascii="Times New Roman" w:hAnsi="Times New Roman" w:cs="Times New Roman"/>
                <w:b/>
                <w:i/>
                <w:spacing w:val="-2"/>
                <w:sz w:val="24"/>
                <w:szCs w:val="24"/>
                <w:lang w:eastAsia="lv-LV"/>
              </w:rPr>
              <w:t>–84 569</w:t>
            </w:r>
          </w:p>
        </w:tc>
        <w:tc>
          <w:tcPr>
            <w:tcW w:w="462" w:type="pct"/>
            <w:tcBorders>
              <w:top w:val="outset" w:sz="6" w:space="0" w:color="auto"/>
              <w:left w:val="outset" w:sz="6" w:space="0" w:color="auto"/>
              <w:bottom w:val="outset" w:sz="6" w:space="0" w:color="auto"/>
              <w:right w:val="outset" w:sz="6" w:space="0" w:color="auto"/>
            </w:tcBorders>
            <w:hideMark/>
          </w:tcPr>
          <w:p w14:paraId="57A39C46" w14:textId="77777777" w:rsidR="00CB5D0A" w:rsidRPr="009D25D7" w:rsidRDefault="00CB5D0A" w:rsidP="00CB5D0A">
            <w:pPr>
              <w:spacing w:after="0" w:line="240" w:lineRule="auto"/>
              <w:jc w:val="center"/>
              <w:rPr>
                <w:rFonts w:ascii="Times New Roman" w:hAnsi="Times New Roman" w:cs="Times New Roman"/>
                <w:b/>
                <w:i/>
                <w:spacing w:val="-2"/>
                <w:sz w:val="24"/>
                <w:szCs w:val="24"/>
                <w:lang w:eastAsia="lv-LV"/>
              </w:rPr>
            </w:pPr>
            <w:r w:rsidRPr="009D25D7">
              <w:rPr>
                <w:rFonts w:ascii="Times New Roman" w:hAnsi="Times New Roman" w:cs="Times New Roman"/>
                <w:b/>
                <w:i/>
                <w:spacing w:val="-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3AAF12C8" w14:textId="77777777" w:rsidR="00CB5D0A" w:rsidRPr="009D25D7" w:rsidRDefault="00CB5D0A" w:rsidP="00CB5D0A">
            <w:pPr>
              <w:spacing w:after="0" w:line="240" w:lineRule="auto"/>
              <w:jc w:val="center"/>
              <w:rPr>
                <w:rFonts w:ascii="Times New Roman" w:hAnsi="Times New Roman" w:cs="Times New Roman"/>
                <w:b/>
                <w:i/>
                <w:spacing w:val="-2"/>
                <w:sz w:val="24"/>
                <w:szCs w:val="24"/>
                <w:lang w:eastAsia="lv-LV"/>
              </w:rPr>
            </w:pPr>
            <w:r w:rsidRPr="009D25D7">
              <w:rPr>
                <w:rFonts w:ascii="Times New Roman" w:hAnsi="Times New Roman" w:cs="Times New Roman"/>
                <w:b/>
                <w:i/>
                <w:spacing w:val="-2"/>
                <w:sz w:val="24"/>
                <w:szCs w:val="24"/>
                <w:lang w:eastAsia="lv-LV"/>
              </w:rPr>
              <w:t>–84 569</w:t>
            </w:r>
          </w:p>
        </w:tc>
        <w:tc>
          <w:tcPr>
            <w:tcW w:w="843" w:type="pct"/>
            <w:tcBorders>
              <w:top w:val="outset" w:sz="6" w:space="0" w:color="auto"/>
              <w:left w:val="outset" w:sz="6" w:space="0" w:color="auto"/>
              <w:bottom w:val="outset" w:sz="6" w:space="0" w:color="auto"/>
              <w:right w:val="outset" w:sz="6" w:space="0" w:color="auto"/>
            </w:tcBorders>
            <w:hideMark/>
          </w:tcPr>
          <w:p w14:paraId="697044F7" w14:textId="77777777" w:rsidR="00CB5D0A" w:rsidRPr="009D25D7" w:rsidRDefault="00CB5D0A" w:rsidP="00CB5D0A">
            <w:pPr>
              <w:spacing w:after="0" w:line="240" w:lineRule="auto"/>
              <w:jc w:val="center"/>
              <w:rPr>
                <w:rFonts w:ascii="Times New Roman" w:hAnsi="Times New Roman" w:cs="Times New Roman"/>
                <w:b/>
                <w:i/>
                <w:spacing w:val="-2"/>
                <w:sz w:val="24"/>
                <w:szCs w:val="24"/>
                <w:lang w:eastAsia="lv-LV"/>
              </w:rPr>
            </w:pPr>
            <w:r w:rsidRPr="009D25D7">
              <w:rPr>
                <w:rFonts w:ascii="Times New Roman" w:hAnsi="Times New Roman" w:cs="Times New Roman"/>
                <w:b/>
                <w:i/>
                <w:spacing w:val="-2"/>
                <w:sz w:val="24"/>
                <w:szCs w:val="24"/>
                <w:lang w:eastAsia="lv-LV"/>
              </w:rPr>
              <w:t>–84 569</w:t>
            </w:r>
          </w:p>
        </w:tc>
      </w:tr>
      <w:tr w:rsidR="009D25D7" w:rsidRPr="009D25D7" w14:paraId="08F8F7EF" w14:textId="77777777" w:rsidTr="00CC11E9">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EBA0DEB" w14:textId="77777777" w:rsidR="00CB5D0A" w:rsidRPr="009D25D7" w:rsidRDefault="00CB5D0A" w:rsidP="00CB5D0A">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xml:space="preserve">3.1. </w:t>
            </w:r>
            <w:proofErr w:type="spellStart"/>
            <w:r w:rsidRPr="009D25D7">
              <w:rPr>
                <w:rFonts w:ascii="Times New Roman" w:eastAsia="Times New Roman" w:hAnsi="Times New Roman" w:cs="Times New Roman"/>
                <w:iCs/>
                <w:sz w:val="24"/>
                <w:szCs w:val="24"/>
                <w:lang w:val="en-US" w:eastAsia="lv-LV"/>
              </w:rPr>
              <w:t>valsts</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pamatbudžets</w:t>
            </w:r>
            <w:proofErr w:type="spellEnd"/>
          </w:p>
        </w:tc>
        <w:tc>
          <w:tcPr>
            <w:tcW w:w="514" w:type="pct"/>
            <w:tcBorders>
              <w:top w:val="outset" w:sz="6" w:space="0" w:color="auto"/>
              <w:left w:val="outset" w:sz="6" w:space="0" w:color="auto"/>
              <w:bottom w:val="outset" w:sz="6" w:space="0" w:color="auto"/>
              <w:right w:val="outset" w:sz="6" w:space="0" w:color="auto"/>
            </w:tcBorders>
            <w:hideMark/>
          </w:tcPr>
          <w:p w14:paraId="52B4E269" w14:textId="77777777" w:rsidR="00CB5D0A" w:rsidRPr="009D25D7" w:rsidRDefault="00CB5D0A" w:rsidP="00CB5D0A">
            <w:pPr>
              <w:spacing w:after="0" w:line="240" w:lineRule="auto"/>
              <w:jc w:val="center"/>
              <w:rPr>
                <w:rFonts w:ascii="Times New Roman" w:hAnsi="Times New Roman" w:cs="Times New Roman"/>
                <w:i/>
                <w:spacing w:val="-2"/>
                <w:sz w:val="24"/>
                <w:szCs w:val="24"/>
                <w:lang w:eastAsia="lv-LV"/>
              </w:rPr>
            </w:pPr>
            <w:r w:rsidRPr="009D25D7">
              <w:rPr>
                <w:rFonts w:ascii="Times New Roman" w:hAnsi="Times New Roman" w:cs="Times New Roman"/>
                <w:i/>
                <w:spacing w:val="-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005EC185" w14:textId="77777777" w:rsidR="00CB5D0A" w:rsidRPr="009D25D7" w:rsidRDefault="00CB5D0A" w:rsidP="00CB5D0A">
            <w:pPr>
              <w:spacing w:after="0" w:line="240" w:lineRule="auto"/>
              <w:jc w:val="center"/>
              <w:rPr>
                <w:rFonts w:ascii="Times New Roman" w:hAnsi="Times New Roman" w:cs="Times New Roman"/>
                <w:bCs/>
                <w:i/>
                <w:spacing w:val="-2"/>
                <w:sz w:val="24"/>
                <w:szCs w:val="24"/>
                <w:lang w:eastAsia="lv-LV"/>
              </w:rPr>
            </w:pPr>
            <w:r w:rsidRPr="009D25D7">
              <w:rPr>
                <w:rFonts w:ascii="Times New Roman" w:hAnsi="Times New Roman" w:cs="Times New Roman"/>
                <w:bCs/>
                <w:i/>
                <w:spacing w:val="-2"/>
                <w:sz w:val="24"/>
                <w:szCs w:val="24"/>
                <w:lang w:eastAsia="lv-LV"/>
              </w:rPr>
              <w:t>-47 180</w:t>
            </w:r>
          </w:p>
          <w:p w14:paraId="4E32C9F5" w14:textId="77777777" w:rsidR="00CB5D0A" w:rsidRPr="009D25D7" w:rsidRDefault="00CB5D0A" w:rsidP="00CB5D0A">
            <w:pPr>
              <w:spacing w:after="0" w:line="240" w:lineRule="auto"/>
              <w:jc w:val="center"/>
              <w:rPr>
                <w:rFonts w:ascii="Times New Roman" w:hAnsi="Times New Roman" w:cs="Times New Roman"/>
                <w:bCs/>
                <w:i/>
                <w:spacing w:val="-2"/>
                <w:sz w:val="24"/>
                <w:szCs w:val="24"/>
                <w:lang w:eastAsia="lv-LV"/>
              </w:rPr>
            </w:pPr>
          </w:p>
        </w:tc>
        <w:tc>
          <w:tcPr>
            <w:tcW w:w="462" w:type="pct"/>
            <w:tcBorders>
              <w:top w:val="outset" w:sz="6" w:space="0" w:color="auto"/>
              <w:left w:val="outset" w:sz="6" w:space="0" w:color="auto"/>
              <w:bottom w:val="outset" w:sz="6" w:space="0" w:color="auto"/>
              <w:right w:val="outset" w:sz="6" w:space="0" w:color="auto"/>
            </w:tcBorders>
            <w:hideMark/>
          </w:tcPr>
          <w:p w14:paraId="0D7A9027" w14:textId="77777777" w:rsidR="00CB5D0A" w:rsidRPr="009D25D7" w:rsidRDefault="00CB5D0A" w:rsidP="00CB5D0A">
            <w:pPr>
              <w:spacing w:after="0" w:line="240" w:lineRule="auto"/>
              <w:jc w:val="center"/>
              <w:rPr>
                <w:rFonts w:ascii="Times New Roman" w:hAnsi="Times New Roman" w:cs="Times New Roman"/>
                <w:i/>
                <w:spacing w:val="-2"/>
                <w:sz w:val="24"/>
                <w:szCs w:val="24"/>
                <w:lang w:eastAsia="lv-LV"/>
              </w:rPr>
            </w:pPr>
            <w:r w:rsidRPr="009D25D7">
              <w:rPr>
                <w:rFonts w:ascii="Times New Roman" w:hAnsi="Times New Roman" w:cs="Times New Roman"/>
                <w:i/>
                <w:spacing w:val="-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31F8E95B" w14:textId="77777777" w:rsidR="00CB5D0A" w:rsidRPr="009D25D7" w:rsidRDefault="00CB5D0A" w:rsidP="00CB5D0A">
            <w:pPr>
              <w:spacing w:after="0" w:line="240" w:lineRule="auto"/>
              <w:jc w:val="center"/>
              <w:rPr>
                <w:rFonts w:ascii="Times New Roman" w:hAnsi="Times New Roman" w:cs="Times New Roman"/>
                <w:bCs/>
                <w:i/>
                <w:spacing w:val="-2"/>
                <w:sz w:val="24"/>
                <w:szCs w:val="24"/>
                <w:lang w:eastAsia="lv-LV"/>
              </w:rPr>
            </w:pPr>
            <w:r w:rsidRPr="009D25D7">
              <w:rPr>
                <w:rFonts w:ascii="Times New Roman" w:hAnsi="Times New Roman" w:cs="Times New Roman"/>
                <w:bCs/>
                <w:i/>
                <w:spacing w:val="-2"/>
                <w:sz w:val="24"/>
                <w:szCs w:val="24"/>
                <w:lang w:eastAsia="lv-LV"/>
              </w:rPr>
              <w:t>–84 569</w:t>
            </w:r>
          </w:p>
        </w:tc>
        <w:tc>
          <w:tcPr>
            <w:tcW w:w="462" w:type="pct"/>
            <w:tcBorders>
              <w:top w:val="outset" w:sz="6" w:space="0" w:color="auto"/>
              <w:left w:val="outset" w:sz="6" w:space="0" w:color="auto"/>
              <w:bottom w:val="outset" w:sz="6" w:space="0" w:color="auto"/>
              <w:right w:val="outset" w:sz="6" w:space="0" w:color="auto"/>
            </w:tcBorders>
            <w:hideMark/>
          </w:tcPr>
          <w:p w14:paraId="351D22F3" w14:textId="77777777" w:rsidR="00CB5D0A" w:rsidRPr="009D25D7" w:rsidRDefault="00CB5D0A" w:rsidP="00CB5D0A">
            <w:pPr>
              <w:spacing w:after="0" w:line="240" w:lineRule="auto"/>
              <w:jc w:val="center"/>
              <w:rPr>
                <w:rFonts w:ascii="Times New Roman" w:hAnsi="Times New Roman" w:cs="Times New Roman"/>
                <w:i/>
                <w:spacing w:val="-2"/>
                <w:sz w:val="24"/>
                <w:szCs w:val="24"/>
                <w:lang w:eastAsia="lv-LV"/>
              </w:rPr>
            </w:pPr>
            <w:r w:rsidRPr="009D25D7">
              <w:rPr>
                <w:rFonts w:ascii="Times New Roman" w:hAnsi="Times New Roman" w:cs="Times New Roman"/>
                <w:i/>
                <w:spacing w:val="-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39D2846B" w14:textId="77777777" w:rsidR="00CB5D0A" w:rsidRPr="009D25D7" w:rsidRDefault="00CB5D0A" w:rsidP="00CB5D0A">
            <w:pPr>
              <w:spacing w:after="0" w:line="240" w:lineRule="auto"/>
              <w:jc w:val="center"/>
              <w:rPr>
                <w:rFonts w:ascii="Times New Roman" w:hAnsi="Times New Roman" w:cs="Times New Roman"/>
                <w:bCs/>
                <w:i/>
                <w:spacing w:val="-2"/>
                <w:sz w:val="24"/>
                <w:szCs w:val="24"/>
                <w:lang w:eastAsia="lv-LV"/>
              </w:rPr>
            </w:pPr>
            <w:r w:rsidRPr="009D25D7">
              <w:rPr>
                <w:rFonts w:ascii="Times New Roman" w:hAnsi="Times New Roman" w:cs="Times New Roman"/>
                <w:bCs/>
                <w:i/>
                <w:spacing w:val="-2"/>
                <w:sz w:val="24"/>
                <w:szCs w:val="24"/>
                <w:lang w:eastAsia="lv-LV"/>
              </w:rPr>
              <w:t>–84 569</w:t>
            </w:r>
          </w:p>
        </w:tc>
        <w:tc>
          <w:tcPr>
            <w:tcW w:w="843" w:type="pct"/>
            <w:tcBorders>
              <w:top w:val="outset" w:sz="6" w:space="0" w:color="auto"/>
              <w:left w:val="outset" w:sz="6" w:space="0" w:color="auto"/>
              <w:bottom w:val="outset" w:sz="6" w:space="0" w:color="auto"/>
              <w:right w:val="outset" w:sz="6" w:space="0" w:color="auto"/>
            </w:tcBorders>
            <w:hideMark/>
          </w:tcPr>
          <w:p w14:paraId="5C2EC2ED" w14:textId="77777777" w:rsidR="00CB5D0A" w:rsidRPr="009D25D7" w:rsidRDefault="00CB5D0A" w:rsidP="00CB5D0A">
            <w:pPr>
              <w:spacing w:after="0" w:line="240" w:lineRule="auto"/>
              <w:jc w:val="center"/>
              <w:rPr>
                <w:rFonts w:ascii="Times New Roman" w:hAnsi="Times New Roman" w:cs="Times New Roman"/>
                <w:bCs/>
                <w:i/>
                <w:spacing w:val="-2"/>
                <w:sz w:val="24"/>
                <w:szCs w:val="24"/>
                <w:lang w:eastAsia="lv-LV"/>
              </w:rPr>
            </w:pPr>
            <w:r w:rsidRPr="009D25D7">
              <w:rPr>
                <w:rFonts w:ascii="Times New Roman" w:hAnsi="Times New Roman" w:cs="Times New Roman"/>
                <w:bCs/>
                <w:i/>
                <w:spacing w:val="-2"/>
                <w:sz w:val="24"/>
                <w:szCs w:val="24"/>
                <w:lang w:eastAsia="lv-LV"/>
              </w:rPr>
              <w:t>–84 569</w:t>
            </w:r>
          </w:p>
        </w:tc>
      </w:tr>
      <w:tr w:rsidR="009D25D7" w:rsidRPr="009D25D7" w14:paraId="4AC733CF" w14:textId="77777777" w:rsidTr="00CB5D0A">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24C4CA3"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xml:space="preserve">3.2. </w:t>
            </w:r>
            <w:proofErr w:type="spellStart"/>
            <w:r w:rsidRPr="009D25D7">
              <w:rPr>
                <w:rFonts w:ascii="Times New Roman" w:eastAsia="Times New Roman" w:hAnsi="Times New Roman" w:cs="Times New Roman"/>
                <w:iCs/>
                <w:sz w:val="24"/>
                <w:szCs w:val="24"/>
                <w:lang w:val="en-US" w:eastAsia="lv-LV"/>
              </w:rPr>
              <w:t>speciālais</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hideMark/>
          </w:tcPr>
          <w:p w14:paraId="5424E7A0"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6D6B9DF"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16A56433"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6201B73E"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76DFA0A2"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C226241"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c>
          <w:tcPr>
            <w:tcW w:w="843" w:type="pct"/>
            <w:tcBorders>
              <w:top w:val="outset" w:sz="6" w:space="0" w:color="auto"/>
              <w:left w:val="outset" w:sz="6" w:space="0" w:color="auto"/>
              <w:bottom w:val="outset" w:sz="6" w:space="0" w:color="auto"/>
              <w:right w:val="outset" w:sz="6" w:space="0" w:color="auto"/>
            </w:tcBorders>
            <w:vAlign w:val="center"/>
            <w:hideMark/>
          </w:tcPr>
          <w:p w14:paraId="4E205E1C"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r>
      <w:tr w:rsidR="009D25D7" w:rsidRPr="009D25D7" w14:paraId="1BEEBE00" w14:textId="77777777" w:rsidTr="00CB5D0A">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71B6BA8"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xml:space="preserve">3.3. </w:t>
            </w:r>
            <w:proofErr w:type="spellStart"/>
            <w:r w:rsidRPr="009D25D7">
              <w:rPr>
                <w:rFonts w:ascii="Times New Roman" w:eastAsia="Times New Roman" w:hAnsi="Times New Roman" w:cs="Times New Roman"/>
                <w:iCs/>
                <w:sz w:val="24"/>
                <w:szCs w:val="24"/>
                <w:lang w:val="en-US" w:eastAsia="lv-LV"/>
              </w:rPr>
              <w:t>pašvaldību</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hideMark/>
          </w:tcPr>
          <w:p w14:paraId="51FDF59B"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16C41287"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7B078900"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6B1FBB89"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3B6A5E65"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AB42A9F"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c>
          <w:tcPr>
            <w:tcW w:w="843" w:type="pct"/>
            <w:tcBorders>
              <w:top w:val="outset" w:sz="6" w:space="0" w:color="auto"/>
              <w:left w:val="outset" w:sz="6" w:space="0" w:color="auto"/>
              <w:bottom w:val="outset" w:sz="6" w:space="0" w:color="auto"/>
              <w:right w:val="outset" w:sz="6" w:space="0" w:color="auto"/>
            </w:tcBorders>
            <w:vAlign w:val="center"/>
            <w:hideMark/>
          </w:tcPr>
          <w:p w14:paraId="6CD3FF1C"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r>
      <w:tr w:rsidR="009D25D7" w:rsidRPr="009D25D7" w14:paraId="18093606" w14:textId="77777777" w:rsidTr="00CB5D0A">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0FBBDF9" w14:textId="77777777" w:rsidR="00E5323B" w:rsidRPr="009D25D7" w:rsidRDefault="00E5323B" w:rsidP="00E5323B">
            <w:pPr>
              <w:spacing w:after="0" w:line="240" w:lineRule="auto"/>
              <w:rPr>
                <w:rFonts w:ascii="Times New Roman" w:eastAsia="Times New Roman" w:hAnsi="Times New Roman" w:cs="Times New Roman"/>
                <w:iCs/>
                <w:sz w:val="24"/>
                <w:szCs w:val="24"/>
                <w:lang w:eastAsia="lv-LV"/>
              </w:rPr>
            </w:pPr>
            <w:r w:rsidRPr="009D25D7">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4B3C73C" w14:textId="77777777" w:rsidR="00E5323B" w:rsidRPr="009D25D7" w:rsidRDefault="00CC0D2D" w:rsidP="00CC0D2D">
            <w:pPr>
              <w:spacing w:after="0" w:line="240" w:lineRule="auto"/>
              <w:jc w:val="center"/>
              <w:rPr>
                <w:rFonts w:ascii="Times New Roman" w:eastAsia="Times New Roman" w:hAnsi="Times New Roman" w:cs="Times New Roman"/>
                <w:iCs/>
                <w:sz w:val="24"/>
                <w:szCs w:val="24"/>
                <w:lang w:eastAsia="lv-LV"/>
              </w:rPr>
            </w:pPr>
            <w:r w:rsidRPr="009D25D7">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FEF111A" w14:textId="77777777" w:rsidR="00E5323B" w:rsidRPr="009D25D7" w:rsidRDefault="00CB5D0A" w:rsidP="00CB5D0A">
            <w:pPr>
              <w:spacing w:after="0" w:line="240" w:lineRule="auto"/>
              <w:jc w:val="center"/>
              <w:rPr>
                <w:rFonts w:ascii="Times New Roman" w:hAnsi="Times New Roman" w:cs="Times New Roman"/>
                <w:bCs/>
                <w:iCs/>
                <w:spacing w:val="-2"/>
                <w:sz w:val="24"/>
                <w:szCs w:val="24"/>
                <w:lang w:eastAsia="lv-LV"/>
              </w:rPr>
            </w:pPr>
            <w:r w:rsidRPr="009D25D7">
              <w:rPr>
                <w:rFonts w:ascii="Times New Roman" w:hAnsi="Times New Roman" w:cs="Times New Roman"/>
                <w:bCs/>
                <w:iCs/>
                <w:spacing w:val="-2"/>
                <w:sz w:val="24"/>
                <w:szCs w:val="24"/>
                <w:lang w:eastAsia="lv-LV"/>
              </w:rPr>
              <w:t>47 180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16FF726" w14:textId="77777777" w:rsidR="00E5323B" w:rsidRPr="009D25D7" w:rsidRDefault="00CC0D2D" w:rsidP="00CC0D2D">
            <w:pPr>
              <w:spacing w:after="0" w:line="240" w:lineRule="auto"/>
              <w:jc w:val="center"/>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4F694B70" w14:textId="77777777" w:rsidR="00E5323B" w:rsidRPr="009D25D7" w:rsidRDefault="00CB5D0A" w:rsidP="00CC0D2D">
            <w:pPr>
              <w:spacing w:after="0" w:line="240" w:lineRule="auto"/>
              <w:jc w:val="center"/>
              <w:rPr>
                <w:rFonts w:ascii="Times New Roman" w:eastAsia="Times New Roman" w:hAnsi="Times New Roman" w:cs="Times New Roman"/>
                <w:iCs/>
                <w:sz w:val="24"/>
                <w:szCs w:val="24"/>
                <w:lang w:val="en-US" w:eastAsia="lv-LV"/>
              </w:rPr>
            </w:pPr>
            <w:r w:rsidRPr="009D25D7">
              <w:rPr>
                <w:rFonts w:ascii="Times New Roman" w:hAnsi="Times New Roman" w:cs="Times New Roman"/>
                <w:bCs/>
                <w:iCs/>
                <w:spacing w:val="-2"/>
                <w:sz w:val="24"/>
                <w:szCs w:val="24"/>
                <w:lang w:eastAsia="lv-LV"/>
              </w:rPr>
              <w:t>84 569</w:t>
            </w:r>
          </w:p>
        </w:tc>
        <w:tc>
          <w:tcPr>
            <w:tcW w:w="462" w:type="pct"/>
            <w:tcBorders>
              <w:top w:val="outset" w:sz="6" w:space="0" w:color="auto"/>
              <w:left w:val="outset" w:sz="6" w:space="0" w:color="auto"/>
              <w:bottom w:val="outset" w:sz="6" w:space="0" w:color="auto"/>
              <w:right w:val="outset" w:sz="6" w:space="0" w:color="auto"/>
            </w:tcBorders>
            <w:vAlign w:val="center"/>
            <w:hideMark/>
          </w:tcPr>
          <w:p w14:paraId="157FF157" w14:textId="77777777" w:rsidR="00E5323B" w:rsidRPr="009D25D7" w:rsidRDefault="00CC0D2D" w:rsidP="00CC0D2D">
            <w:pPr>
              <w:spacing w:after="0" w:line="240" w:lineRule="auto"/>
              <w:jc w:val="center"/>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85A4E6D" w14:textId="77777777" w:rsidR="00E5323B" w:rsidRPr="009D25D7" w:rsidRDefault="00CB5D0A" w:rsidP="00CB5D0A">
            <w:pPr>
              <w:spacing w:after="0" w:line="240" w:lineRule="auto"/>
              <w:jc w:val="center"/>
              <w:rPr>
                <w:rFonts w:ascii="Times New Roman" w:eastAsia="Times New Roman" w:hAnsi="Times New Roman" w:cs="Times New Roman"/>
                <w:iCs/>
                <w:sz w:val="24"/>
                <w:szCs w:val="24"/>
                <w:lang w:val="en-US" w:eastAsia="lv-LV"/>
              </w:rPr>
            </w:pPr>
            <w:r w:rsidRPr="009D25D7">
              <w:rPr>
                <w:rFonts w:ascii="Times New Roman" w:hAnsi="Times New Roman" w:cs="Times New Roman"/>
                <w:bCs/>
                <w:iCs/>
                <w:spacing w:val="-2"/>
                <w:sz w:val="24"/>
                <w:szCs w:val="24"/>
                <w:lang w:eastAsia="lv-LV"/>
              </w:rPr>
              <w:t>84 569</w:t>
            </w:r>
          </w:p>
        </w:tc>
        <w:tc>
          <w:tcPr>
            <w:tcW w:w="843" w:type="pct"/>
            <w:tcBorders>
              <w:top w:val="outset" w:sz="6" w:space="0" w:color="auto"/>
              <w:left w:val="outset" w:sz="6" w:space="0" w:color="auto"/>
              <w:bottom w:val="outset" w:sz="6" w:space="0" w:color="auto"/>
              <w:right w:val="outset" w:sz="6" w:space="0" w:color="auto"/>
            </w:tcBorders>
            <w:vAlign w:val="center"/>
            <w:hideMark/>
          </w:tcPr>
          <w:p w14:paraId="6B7F91CC" w14:textId="77777777" w:rsidR="00E5323B" w:rsidRPr="009D25D7" w:rsidRDefault="00CB5D0A" w:rsidP="00CB5D0A">
            <w:pPr>
              <w:spacing w:after="0" w:line="240" w:lineRule="auto"/>
              <w:jc w:val="center"/>
              <w:rPr>
                <w:rFonts w:ascii="Times New Roman" w:eastAsia="Times New Roman" w:hAnsi="Times New Roman" w:cs="Times New Roman"/>
                <w:iCs/>
                <w:sz w:val="24"/>
                <w:szCs w:val="24"/>
                <w:lang w:val="en-US" w:eastAsia="lv-LV"/>
              </w:rPr>
            </w:pPr>
            <w:r w:rsidRPr="009D25D7">
              <w:rPr>
                <w:rFonts w:ascii="Times New Roman" w:hAnsi="Times New Roman" w:cs="Times New Roman"/>
                <w:bCs/>
                <w:iCs/>
                <w:spacing w:val="-2"/>
                <w:sz w:val="24"/>
                <w:szCs w:val="24"/>
                <w:lang w:eastAsia="lv-LV"/>
              </w:rPr>
              <w:t>84 569</w:t>
            </w:r>
          </w:p>
        </w:tc>
      </w:tr>
      <w:tr w:rsidR="009D25D7" w:rsidRPr="009D25D7" w14:paraId="66229422" w14:textId="77777777" w:rsidTr="00CB5D0A">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46A41D9"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xml:space="preserve">5. </w:t>
            </w:r>
            <w:proofErr w:type="spellStart"/>
            <w:r w:rsidRPr="009D25D7">
              <w:rPr>
                <w:rFonts w:ascii="Times New Roman" w:eastAsia="Times New Roman" w:hAnsi="Times New Roman" w:cs="Times New Roman"/>
                <w:iCs/>
                <w:sz w:val="24"/>
                <w:szCs w:val="24"/>
                <w:lang w:val="en-US" w:eastAsia="lv-LV"/>
              </w:rPr>
              <w:t>Precizēta</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finansiālā</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ietekme</w:t>
            </w:r>
            <w:proofErr w:type="spellEnd"/>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6B6CE81D" w14:textId="77777777" w:rsidR="00CC0D2D" w:rsidRPr="009D25D7"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4C1188E9" w14:textId="77777777" w:rsidR="00CC0D2D" w:rsidRPr="009D25D7"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57BE2D88" w14:textId="77777777" w:rsidR="00CC0D2D" w:rsidRPr="009D25D7"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35E5A0E9" w14:textId="77777777" w:rsidR="00CC0D2D" w:rsidRPr="009D25D7"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455AD0B4" w14:textId="77777777" w:rsidR="00CC0D2D" w:rsidRPr="009D25D7"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48055CDC" w14:textId="77777777" w:rsidR="00E5323B" w:rsidRPr="009D25D7" w:rsidRDefault="00CC0D2D" w:rsidP="00CC0D2D">
            <w:pPr>
              <w:spacing w:after="0" w:line="240" w:lineRule="auto"/>
              <w:jc w:val="center"/>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10C84B1A" w14:textId="77777777" w:rsidR="00E5323B" w:rsidRPr="009D25D7" w:rsidRDefault="00CB5D0A" w:rsidP="00CC0D2D">
            <w:pPr>
              <w:spacing w:after="0" w:line="240" w:lineRule="auto"/>
              <w:jc w:val="center"/>
              <w:rPr>
                <w:rFonts w:ascii="Times New Roman" w:eastAsia="Times New Roman" w:hAnsi="Times New Roman" w:cs="Times New Roman"/>
                <w:b/>
                <w:iCs/>
                <w:sz w:val="24"/>
                <w:szCs w:val="24"/>
                <w:lang w:val="en-US" w:eastAsia="lv-LV"/>
              </w:rPr>
            </w:pPr>
            <w:r w:rsidRPr="009D25D7">
              <w:rPr>
                <w:rFonts w:ascii="Times New Roman" w:eastAsia="Times New Roman" w:hAnsi="Times New Roman" w:cs="Times New Roman"/>
                <w:b/>
                <w:iCs/>
                <w:sz w:val="24"/>
                <w:szCs w:val="24"/>
                <w:lang w:val="en-US" w:eastAsia="lv-LV"/>
              </w:rPr>
              <w:lastRenderedPageBreak/>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6EF5DC7D" w14:textId="77777777" w:rsidR="00CC0D2D" w:rsidRPr="009D25D7"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6918A284" w14:textId="77777777" w:rsidR="00CC0D2D" w:rsidRPr="009D25D7"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711F8C93" w14:textId="77777777" w:rsidR="00CC0D2D" w:rsidRPr="009D25D7"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6260CF72" w14:textId="77777777" w:rsidR="00CC0D2D" w:rsidRPr="009D25D7"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370345EB" w14:textId="77777777" w:rsidR="00CC0D2D" w:rsidRPr="009D25D7"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139E2BBB" w14:textId="77777777" w:rsidR="00E5323B" w:rsidRPr="009D25D7" w:rsidRDefault="00CC0D2D" w:rsidP="00CC0D2D">
            <w:pPr>
              <w:spacing w:after="0" w:line="240" w:lineRule="auto"/>
              <w:jc w:val="center"/>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60052DE" w14:textId="77777777" w:rsidR="00E5323B" w:rsidRPr="009D25D7" w:rsidRDefault="00CB5D0A" w:rsidP="00CC0D2D">
            <w:pPr>
              <w:spacing w:after="0" w:line="240" w:lineRule="auto"/>
              <w:jc w:val="center"/>
              <w:rPr>
                <w:rFonts w:ascii="Times New Roman" w:eastAsia="Times New Roman" w:hAnsi="Times New Roman" w:cs="Times New Roman"/>
                <w:b/>
                <w:iCs/>
                <w:sz w:val="24"/>
                <w:szCs w:val="24"/>
                <w:lang w:val="en-US" w:eastAsia="lv-LV"/>
              </w:rPr>
            </w:pPr>
            <w:r w:rsidRPr="009D25D7">
              <w:rPr>
                <w:rFonts w:ascii="Times New Roman" w:eastAsia="Times New Roman" w:hAnsi="Times New Roman" w:cs="Times New Roman"/>
                <w:b/>
                <w:iCs/>
                <w:sz w:val="24"/>
                <w:szCs w:val="24"/>
                <w:lang w:val="en-US" w:eastAsia="lv-LV"/>
              </w:rPr>
              <w:lastRenderedPageBreak/>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4577CF63" w14:textId="77777777" w:rsidR="00CC0D2D" w:rsidRPr="009D25D7"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205BE069" w14:textId="77777777" w:rsidR="00CC0D2D" w:rsidRPr="009D25D7"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7FBCCEA5" w14:textId="77777777" w:rsidR="00CC0D2D" w:rsidRPr="009D25D7"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09507A1E" w14:textId="77777777" w:rsidR="00CC0D2D" w:rsidRPr="009D25D7"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6F699335" w14:textId="77777777" w:rsidR="00CC0D2D" w:rsidRPr="009D25D7"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40414EF1" w14:textId="77777777" w:rsidR="00E5323B" w:rsidRPr="009D25D7" w:rsidRDefault="00CC0D2D" w:rsidP="00CC0D2D">
            <w:pPr>
              <w:spacing w:after="0" w:line="240" w:lineRule="auto"/>
              <w:jc w:val="center"/>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247E429A" w14:textId="77777777" w:rsidR="00E5323B" w:rsidRPr="009D25D7" w:rsidRDefault="00CB5D0A" w:rsidP="00CB5D0A">
            <w:pPr>
              <w:spacing w:after="0" w:line="240" w:lineRule="auto"/>
              <w:jc w:val="center"/>
              <w:rPr>
                <w:rFonts w:ascii="Times New Roman" w:eastAsia="Times New Roman" w:hAnsi="Times New Roman" w:cs="Times New Roman"/>
                <w:b/>
                <w:iCs/>
                <w:sz w:val="24"/>
                <w:szCs w:val="24"/>
                <w:lang w:val="en-US" w:eastAsia="lv-LV"/>
              </w:rPr>
            </w:pPr>
            <w:r w:rsidRPr="009D25D7">
              <w:rPr>
                <w:rFonts w:ascii="Times New Roman" w:eastAsia="Times New Roman" w:hAnsi="Times New Roman" w:cs="Times New Roman"/>
                <w:b/>
                <w:iCs/>
                <w:sz w:val="24"/>
                <w:szCs w:val="24"/>
                <w:lang w:val="en-US" w:eastAsia="lv-LV"/>
              </w:rPr>
              <w:lastRenderedPageBreak/>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1ACDD9A0" w14:textId="77777777" w:rsidR="00E5323B" w:rsidRPr="009D25D7" w:rsidRDefault="00CB5D0A" w:rsidP="00CB5D0A">
            <w:pPr>
              <w:spacing w:after="0" w:line="240" w:lineRule="auto"/>
              <w:jc w:val="center"/>
              <w:rPr>
                <w:rFonts w:ascii="Times New Roman" w:eastAsia="Times New Roman" w:hAnsi="Times New Roman" w:cs="Times New Roman"/>
                <w:b/>
                <w:iCs/>
                <w:sz w:val="24"/>
                <w:szCs w:val="24"/>
                <w:lang w:val="en-US" w:eastAsia="lv-LV"/>
              </w:rPr>
            </w:pPr>
            <w:r w:rsidRPr="009D25D7">
              <w:rPr>
                <w:rFonts w:ascii="Times New Roman" w:eastAsia="Times New Roman" w:hAnsi="Times New Roman" w:cs="Times New Roman"/>
                <w:b/>
                <w:iCs/>
                <w:sz w:val="24"/>
                <w:szCs w:val="24"/>
                <w:lang w:val="en-US" w:eastAsia="lv-LV"/>
              </w:rPr>
              <w:t>0</w:t>
            </w:r>
          </w:p>
        </w:tc>
      </w:tr>
      <w:tr w:rsidR="009D25D7" w:rsidRPr="009D25D7" w14:paraId="2B8A7132" w14:textId="77777777" w:rsidTr="00CB5D0A">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799C15B"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lastRenderedPageBreak/>
              <w:t xml:space="preserve">5.1. </w:t>
            </w:r>
            <w:proofErr w:type="spellStart"/>
            <w:r w:rsidRPr="009D25D7">
              <w:rPr>
                <w:rFonts w:ascii="Times New Roman" w:eastAsia="Times New Roman" w:hAnsi="Times New Roman" w:cs="Times New Roman"/>
                <w:iCs/>
                <w:sz w:val="24"/>
                <w:szCs w:val="24"/>
                <w:lang w:val="en-US" w:eastAsia="lv-LV"/>
              </w:rPr>
              <w:t>valsts</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pamatbudžets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9B9434"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B91680F" w14:textId="77777777" w:rsidR="00E5323B" w:rsidRPr="009D25D7" w:rsidRDefault="00CB5D0A" w:rsidP="00CB5D0A">
            <w:pPr>
              <w:spacing w:after="0" w:line="240" w:lineRule="auto"/>
              <w:jc w:val="center"/>
              <w:rPr>
                <w:rFonts w:ascii="Times New Roman" w:eastAsia="Times New Roman" w:hAnsi="Times New Roman" w:cs="Times New Roman"/>
                <w:i/>
                <w:iCs/>
                <w:sz w:val="24"/>
                <w:szCs w:val="24"/>
                <w:lang w:val="en-US" w:eastAsia="lv-LV"/>
              </w:rPr>
            </w:pPr>
            <w:r w:rsidRPr="009D25D7">
              <w:rPr>
                <w:rFonts w:ascii="Times New Roman" w:eastAsia="Times New Roman" w:hAnsi="Times New Roman" w:cs="Times New Roman"/>
                <w:i/>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51C0C6"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F5D1DAE" w14:textId="77777777" w:rsidR="00E5323B" w:rsidRPr="009D25D7" w:rsidRDefault="00CB5D0A" w:rsidP="00CB5D0A">
            <w:pPr>
              <w:spacing w:after="0" w:line="240" w:lineRule="auto"/>
              <w:jc w:val="center"/>
              <w:rPr>
                <w:rFonts w:ascii="Times New Roman" w:eastAsia="Times New Roman" w:hAnsi="Times New Roman" w:cs="Times New Roman"/>
                <w:i/>
                <w:iCs/>
                <w:sz w:val="24"/>
                <w:szCs w:val="24"/>
                <w:lang w:val="en-US" w:eastAsia="lv-LV"/>
              </w:rPr>
            </w:pPr>
            <w:r w:rsidRPr="009D25D7">
              <w:rPr>
                <w:rFonts w:ascii="Times New Roman" w:eastAsia="Times New Roman" w:hAnsi="Times New Roman" w:cs="Times New Roman"/>
                <w:i/>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488D6E"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4667A0B" w14:textId="77777777" w:rsidR="00E5323B" w:rsidRPr="009D25D7" w:rsidRDefault="00CB5D0A" w:rsidP="00CB5D0A">
            <w:pPr>
              <w:spacing w:after="0" w:line="240" w:lineRule="auto"/>
              <w:jc w:val="center"/>
              <w:rPr>
                <w:rFonts w:ascii="Times New Roman" w:eastAsia="Times New Roman" w:hAnsi="Times New Roman" w:cs="Times New Roman"/>
                <w:i/>
                <w:iCs/>
                <w:sz w:val="24"/>
                <w:szCs w:val="24"/>
                <w:lang w:val="en-US" w:eastAsia="lv-LV"/>
              </w:rPr>
            </w:pPr>
            <w:r w:rsidRPr="009D25D7">
              <w:rPr>
                <w:rFonts w:ascii="Times New Roman" w:eastAsia="Times New Roman" w:hAnsi="Times New Roman" w:cs="Times New Roman"/>
                <w:i/>
                <w:iCs/>
                <w:sz w:val="24"/>
                <w:szCs w:val="24"/>
                <w:lang w:val="en-US"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1A64E3F8" w14:textId="77777777" w:rsidR="00E5323B" w:rsidRPr="009D25D7" w:rsidRDefault="00CB5D0A" w:rsidP="00CB5D0A">
            <w:pPr>
              <w:spacing w:after="0" w:line="240" w:lineRule="auto"/>
              <w:jc w:val="center"/>
              <w:rPr>
                <w:rFonts w:ascii="Times New Roman" w:eastAsia="Times New Roman" w:hAnsi="Times New Roman" w:cs="Times New Roman"/>
                <w:i/>
                <w:iCs/>
                <w:sz w:val="24"/>
                <w:szCs w:val="24"/>
                <w:lang w:val="en-US" w:eastAsia="lv-LV"/>
              </w:rPr>
            </w:pPr>
            <w:r w:rsidRPr="009D25D7">
              <w:rPr>
                <w:rFonts w:ascii="Times New Roman" w:eastAsia="Times New Roman" w:hAnsi="Times New Roman" w:cs="Times New Roman"/>
                <w:i/>
                <w:iCs/>
                <w:sz w:val="24"/>
                <w:szCs w:val="24"/>
                <w:lang w:val="en-US" w:eastAsia="lv-LV"/>
              </w:rPr>
              <w:t>0</w:t>
            </w:r>
          </w:p>
        </w:tc>
      </w:tr>
      <w:tr w:rsidR="009D25D7" w:rsidRPr="009D25D7" w14:paraId="21B62DBA" w14:textId="77777777" w:rsidTr="00CB5D0A">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925454E"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xml:space="preserve">5.2. </w:t>
            </w:r>
            <w:proofErr w:type="spellStart"/>
            <w:r w:rsidRPr="009D25D7">
              <w:rPr>
                <w:rFonts w:ascii="Times New Roman" w:eastAsia="Times New Roman" w:hAnsi="Times New Roman" w:cs="Times New Roman"/>
                <w:iCs/>
                <w:sz w:val="24"/>
                <w:szCs w:val="24"/>
                <w:lang w:val="en-US" w:eastAsia="lv-LV"/>
              </w:rPr>
              <w:t>speciālais</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E0BFBE"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A289FFC"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8E56B8"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6A1B852"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28F5B5"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F670B60"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c>
          <w:tcPr>
            <w:tcW w:w="843" w:type="pct"/>
            <w:tcBorders>
              <w:top w:val="outset" w:sz="6" w:space="0" w:color="auto"/>
              <w:left w:val="outset" w:sz="6" w:space="0" w:color="auto"/>
              <w:bottom w:val="outset" w:sz="6" w:space="0" w:color="auto"/>
              <w:right w:val="outset" w:sz="6" w:space="0" w:color="auto"/>
            </w:tcBorders>
            <w:vAlign w:val="center"/>
            <w:hideMark/>
          </w:tcPr>
          <w:p w14:paraId="3F2C4DEC"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r>
      <w:tr w:rsidR="009D25D7" w:rsidRPr="009D25D7" w14:paraId="2C226448" w14:textId="77777777" w:rsidTr="00CB5D0A">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5050DFD"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xml:space="preserve">5.3. </w:t>
            </w:r>
            <w:proofErr w:type="spellStart"/>
            <w:r w:rsidRPr="009D25D7">
              <w:rPr>
                <w:rFonts w:ascii="Times New Roman" w:eastAsia="Times New Roman" w:hAnsi="Times New Roman" w:cs="Times New Roman"/>
                <w:iCs/>
                <w:sz w:val="24"/>
                <w:szCs w:val="24"/>
                <w:lang w:val="en-US" w:eastAsia="lv-LV"/>
              </w:rPr>
              <w:t>pašvaldību</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F67F73"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4841EC4"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9D23B1"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66EF2A6"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5FB0BC"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70BDB77"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c>
          <w:tcPr>
            <w:tcW w:w="843" w:type="pct"/>
            <w:tcBorders>
              <w:top w:val="outset" w:sz="6" w:space="0" w:color="auto"/>
              <w:left w:val="outset" w:sz="6" w:space="0" w:color="auto"/>
              <w:bottom w:val="outset" w:sz="6" w:space="0" w:color="auto"/>
              <w:right w:val="outset" w:sz="6" w:space="0" w:color="auto"/>
            </w:tcBorders>
            <w:vAlign w:val="center"/>
            <w:hideMark/>
          </w:tcPr>
          <w:p w14:paraId="6CEF1C6D"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w:t>
            </w:r>
          </w:p>
        </w:tc>
      </w:tr>
      <w:tr w:rsidR="009D25D7" w:rsidRPr="009D25D7" w14:paraId="1B0BE69B" w14:textId="77777777" w:rsidTr="00CB5D0A">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E6DDA2D" w14:textId="77777777" w:rsidR="00E5323B" w:rsidRPr="009D25D7" w:rsidRDefault="00E5323B" w:rsidP="00E5323B">
            <w:pPr>
              <w:spacing w:after="0" w:line="240" w:lineRule="auto"/>
              <w:rPr>
                <w:rFonts w:ascii="Times New Roman" w:eastAsia="Times New Roman" w:hAnsi="Times New Roman" w:cs="Times New Roman"/>
                <w:iCs/>
                <w:sz w:val="24"/>
                <w:szCs w:val="24"/>
                <w:lang w:eastAsia="lv-LV"/>
              </w:rPr>
            </w:pPr>
            <w:r w:rsidRPr="009D25D7">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14:paraId="1757B6C8" w14:textId="77777777" w:rsidR="00E5323B" w:rsidRPr="009D25D7" w:rsidRDefault="00E5323B" w:rsidP="00776969">
            <w:pPr>
              <w:spacing w:after="0" w:line="240" w:lineRule="auto"/>
              <w:rPr>
                <w:rFonts w:ascii="Times New Roman" w:eastAsia="Times New Roman" w:hAnsi="Times New Roman" w:cs="Times New Roman"/>
                <w:iCs/>
                <w:sz w:val="24"/>
                <w:szCs w:val="24"/>
                <w:lang w:eastAsia="lv-LV"/>
              </w:rPr>
            </w:pPr>
          </w:p>
        </w:tc>
      </w:tr>
      <w:tr w:rsidR="009D25D7" w:rsidRPr="009D25D7" w14:paraId="2A9FCB51" w14:textId="77777777" w:rsidTr="00CB5D0A">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29A9AE1"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xml:space="preserve">6.1. </w:t>
            </w:r>
            <w:proofErr w:type="spellStart"/>
            <w:r w:rsidRPr="009D25D7">
              <w:rPr>
                <w:rFonts w:ascii="Times New Roman" w:eastAsia="Times New Roman" w:hAnsi="Times New Roman" w:cs="Times New Roman"/>
                <w:iCs/>
                <w:sz w:val="24"/>
                <w:szCs w:val="24"/>
                <w:lang w:val="en-US" w:eastAsia="lv-LV"/>
              </w:rPr>
              <w:t>detalizēts</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ieņēmumu</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aprēķins</w:t>
            </w:r>
            <w:proofErr w:type="spellEnd"/>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70348A05" w14:textId="42B4118A" w:rsidR="00E5323B" w:rsidRPr="009D25D7" w:rsidRDefault="006B4AE3" w:rsidP="00CA4FC8">
            <w:pPr>
              <w:spacing w:after="0" w:line="240" w:lineRule="auto"/>
              <w:jc w:val="both"/>
              <w:rPr>
                <w:rFonts w:ascii="Times New Roman" w:hAnsi="Times New Roman" w:cs="Times New Roman"/>
                <w:spacing w:val="-3"/>
                <w:sz w:val="24"/>
                <w:szCs w:val="24"/>
                <w:lang w:eastAsia="lv-LV"/>
              </w:rPr>
            </w:pPr>
            <w:r w:rsidRPr="009D25D7">
              <w:rPr>
                <w:rFonts w:ascii="Times New Roman" w:hAnsi="Times New Roman" w:cs="Times New Roman"/>
                <w:spacing w:val="-3"/>
                <w:sz w:val="24"/>
                <w:szCs w:val="24"/>
                <w:lang w:eastAsia="lv-LV"/>
              </w:rPr>
              <w:t xml:space="preserve">SFO līdzfinansējums 2019. gadā 28 348 </w:t>
            </w:r>
            <w:proofErr w:type="spellStart"/>
            <w:r w:rsidRPr="009D25D7">
              <w:rPr>
                <w:rFonts w:ascii="Times New Roman" w:hAnsi="Times New Roman" w:cs="Times New Roman"/>
                <w:i/>
                <w:spacing w:val="-3"/>
                <w:sz w:val="24"/>
                <w:szCs w:val="24"/>
              </w:rPr>
              <w:t>euro</w:t>
            </w:r>
            <w:proofErr w:type="spellEnd"/>
            <w:r w:rsidRPr="009D25D7">
              <w:rPr>
                <w:rFonts w:ascii="Times New Roman" w:hAnsi="Times New Roman" w:cs="Times New Roman"/>
                <w:spacing w:val="-3"/>
                <w:sz w:val="24"/>
                <w:szCs w:val="24"/>
              </w:rPr>
              <w:t xml:space="preserve"> </w:t>
            </w:r>
            <w:r w:rsidRPr="009D25D7">
              <w:rPr>
                <w:rFonts w:ascii="Times New Roman" w:hAnsi="Times New Roman" w:cs="Times New Roman"/>
                <w:spacing w:val="-3"/>
                <w:sz w:val="24"/>
                <w:szCs w:val="24"/>
                <w:lang w:eastAsia="lv-LV"/>
              </w:rPr>
              <w:t>apmērā un 2020.–2022. gadā 45</w:t>
            </w:r>
            <w:r w:rsidR="001D2563">
              <w:rPr>
                <w:rFonts w:ascii="Times New Roman" w:hAnsi="Times New Roman" w:cs="Times New Roman"/>
                <w:spacing w:val="-3"/>
                <w:sz w:val="24"/>
                <w:szCs w:val="24"/>
                <w:lang w:eastAsia="lv-LV"/>
              </w:rPr>
              <w:t> </w:t>
            </w:r>
            <w:r w:rsidRPr="009D25D7">
              <w:rPr>
                <w:rFonts w:ascii="Times New Roman" w:hAnsi="Times New Roman" w:cs="Times New Roman"/>
                <w:spacing w:val="-3"/>
                <w:sz w:val="24"/>
                <w:szCs w:val="24"/>
                <w:lang w:eastAsia="lv-LV"/>
              </w:rPr>
              <w:t xml:space="preserve">256 </w:t>
            </w:r>
            <w:proofErr w:type="spellStart"/>
            <w:r w:rsidRPr="009D25D7">
              <w:rPr>
                <w:rFonts w:ascii="Times New Roman" w:hAnsi="Times New Roman" w:cs="Times New Roman"/>
                <w:i/>
                <w:spacing w:val="-3"/>
                <w:sz w:val="24"/>
                <w:szCs w:val="24"/>
                <w:lang w:eastAsia="lv-LV"/>
              </w:rPr>
              <w:t>euro</w:t>
            </w:r>
            <w:proofErr w:type="spellEnd"/>
            <w:r w:rsidRPr="009D25D7">
              <w:rPr>
                <w:rFonts w:ascii="Times New Roman" w:hAnsi="Times New Roman" w:cs="Times New Roman"/>
                <w:spacing w:val="-3"/>
                <w:sz w:val="24"/>
                <w:szCs w:val="24"/>
                <w:lang w:eastAsia="lv-LV"/>
              </w:rPr>
              <w:t xml:space="preserve"> apmērā katru gadu tiks plānots kā ārvalstu finanšu palīdzības ieņēmumi.</w:t>
            </w:r>
            <w:r w:rsidR="00CA4FC8" w:rsidRPr="009D25D7">
              <w:rPr>
                <w:rFonts w:ascii="Times New Roman" w:hAnsi="Times New Roman" w:cs="Times New Roman"/>
                <w:spacing w:val="-3"/>
                <w:sz w:val="24"/>
                <w:szCs w:val="24"/>
                <w:lang w:eastAsia="lv-LV"/>
              </w:rPr>
              <w:t xml:space="preserve"> SFO līdzfinansējums paredzēts </w:t>
            </w:r>
            <w:r w:rsidR="003F5580">
              <w:rPr>
                <w:rFonts w:ascii="Times New Roman" w:hAnsi="Times New Roman" w:cs="Times New Roman"/>
                <w:spacing w:val="-3"/>
                <w:sz w:val="24"/>
                <w:szCs w:val="24"/>
                <w:lang w:eastAsia="lv-LV"/>
              </w:rPr>
              <w:t>izdevumiem</w:t>
            </w:r>
            <w:r w:rsidR="00CA4FC8" w:rsidRPr="009D25D7">
              <w:rPr>
                <w:rFonts w:ascii="Times New Roman" w:hAnsi="Times New Roman" w:cs="Times New Roman"/>
                <w:spacing w:val="-3"/>
                <w:sz w:val="24"/>
                <w:szCs w:val="24"/>
                <w:lang w:eastAsia="lv-LV"/>
              </w:rPr>
              <w:t xml:space="preserve"> par precēm un pakalpojumiem</w:t>
            </w:r>
          </w:p>
        </w:tc>
      </w:tr>
      <w:tr w:rsidR="009D25D7" w:rsidRPr="009D25D7" w14:paraId="27BF9744" w14:textId="77777777" w:rsidTr="00CB5D0A">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F47B2AC"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xml:space="preserve">6.2. </w:t>
            </w:r>
            <w:proofErr w:type="spellStart"/>
            <w:r w:rsidRPr="009D25D7">
              <w:rPr>
                <w:rFonts w:ascii="Times New Roman" w:eastAsia="Times New Roman" w:hAnsi="Times New Roman" w:cs="Times New Roman"/>
                <w:iCs/>
                <w:sz w:val="24"/>
                <w:szCs w:val="24"/>
                <w:lang w:val="en-US" w:eastAsia="lv-LV"/>
              </w:rPr>
              <w:t>detalizēts</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izdevumu</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aprēķins</w:t>
            </w:r>
            <w:proofErr w:type="spellEnd"/>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0C9E5EEF" w14:textId="222CAA3A" w:rsidR="006B4AE3" w:rsidRPr="009D25D7" w:rsidRDefault="006B4AE3" w:rsidP="00CA4FC8">
            <w:pPr>
              <w:spacing w:after="0" w:line="240" w:lineRule="auto"/>
              <w:jc w:val="both"/>
              <w:rPr>
                <w:rFonts w:ascii="Times New Roman" w:hAnsi="Times New Roman" w:cs="Times New Roman"/>
                <w:spacing w:val="-3"/>
                <w:sz w:val="24"/>
                <w:szCs w:val="24"/>
                <w:lang w:eastAsia="lv-LV"/>
              </w:rPr>
            </w:pPr>
            <w:r w:rsidRPr="009D25D7">
              <w:rPr>
                <w:rFonts w:ascii="Times New Roman" w:hAnsi="Times New Roman" w:cs="Times New Roman"/>
                <w:spacing w:val="-3"/>
                <w:sz w:val="24"/>
                <w:szCs w:val="24"/>
                <w:lang w:eastAsia="lv-LV"/>
              </w:rPr>
              <w:t xml:space="preserve">Nepieciešamais Latvijas finansējums: </w:t>
            </w:r>
            <w:r w:rsidRPr="009D25D7">
              <w:rPr>
                <w:rFonts w:ascii="Times New Roman" w:hAnsi="Times New Roman" w:cs="Times New Roman"/>
                <w:b/>
                <w:spacing w:val="-3"/>
                <w:sz w:val="24"/>
                <w:szCs w:val="24"/>
                <w:lang w:eastAsia="lv-LV"/>
              </w:rPr>
              <w:t xml:space="preserve">2019., 2020., 2021. un 2022. gadā izdevumi kopā 300 887 </w:t>
            </w:r>
            <w:proofErr w:type="spellStart"/>
            <w:r w:rsidRPr="009D25D7">
              <w:rPr>
                <w:rFonts w:ascii="Times New Roman" w:hAnsi="Times New Roman" w:cs="Times New Roman"/>
                <w:b/>
                <w:i/>
                <w:spacing w:val="-3"/>
                <w:sz w:val="24"/>
                <w:szCs w:val="24"/>
                <w:lang w:eastAsia="lv-LV"/>
              </w:rPr>
              <w:t>euro</w:t>
            </w:r>
            <w:proofErr w:type="spellEnd"/>
            <w:r w:rsidRPr="009D25D7">
              <w:rPr>
                <w:rFonts w:ascii="Times New Roman" w:hAnsi="Times New Roman" w:cs="Times New Roman"/>
                <w:b/>
                <w:spacing w:val="-3"/>
                <w:sz w:val="24"/>
                <w:szCs w:val="24"/>
                <w:lang w:eastAsia="lv-LV"/>
              </w:rPr>
              <w:t xml:space="preserve"> </w:t>
            </w:r>
            <w:r w:rsidR="001D2563">
              <w:rPr>
                <w:rFonts w:ascii="Times New Roman" w:hAnsi="Times New Roman" w:cs="Times New Roman"/>
                <w:b/>
                <w:spacing w:val="-3"/>
                <w:sz w:val="24"/>
                <w:szCs w:val="24"/>
                <w:lang w:eastAsia="lv-LV"/>
              </w:rPr>
              <w:t>(</w:t>
            </w:r>
            <w:r w:rsidRPr="008F2982">
              <w:rPr>
                <w:rFonts w:ascii="Times New Roman" w:hAnsi="Times New Roman" w:cs="Times New Roman"/>
                <w:b/>
                <w:spacing w:val="-3"/>
                <w:sz w:val="24"/>
                <w:szCs w:val="24"/>
                <w:lang w:eastAsia="lv-LV"/>
              </w:rPr>
              <w:t xml:space="preserve">47 180 </w:t>
            </w:r>
            <w:proofErr w:type="spellStart"/>
            <w:r w:rsidRPr="008F2982">
              <w:rPr>
                <w:rFonts w:ascii="Times New Roman" w:hAnsi="Times New Roman" w:cs="Times New Roman"/>
                <w:b/>
                <w:i/>
                <w:spacing w:val="-3"/>
                <w:sz w:val="24"/>
                <w:szCs w:val="24"/>
                <w:lang w:eastAsia="lv-LV"/>
              </w:rPr>
              <w:t>euro</w:t>
            </w:r>
            <w:proofErr w:type="spellEnd"/>
            <w:r w:rsidRPr="008F2982">
              <w:rPr>
                <w:rFonts w:ascii="Times New Roman" w:hAnsi="Times New Roman" w:cs="Times New Roman"/>
                <w:b/>
                <w:i/>
                <w:spacing w:val="-3"/>
                <w:sz w:val="24"/>
                <w:szCs w:val="24"/>
                <w:lang w:eastAsia="lv-LV"/>
              </w:rPr>
              <w:t xml:space="preserve"> </w:t>
            </w:r>
            <w:r w:rsidRPr="008F2982">
              <w:rPr>
                <w:rFonts w:ascii="Times New Roman" w:hAnsi="Times New Roman" w:cs="Times New Roman"/>
                <w:b/>
                <w:spacing w:val="-3"/>
                <w:sz w:val="24"/>
                <w:szCs w:val="24"/>
                <w:lang w:eastAsia="lv-LV"/>
              </w:rPr>
              <w:t>2019.</w:t>
            </w:r>
            <w:r w:rsidRPr="008F2982">
              <w:rPr>
                <w:rFonts w:ascii="Times New Roman" w:hAnsi="Times New Roman" w:cs="Times New Roman"/>
                <w:b/>
                <w:i/>
                <w:spacing w:val="-3"/>
                <w:sz w:val="24"/>
                <w:szCs w:val="24"/>
                <w:lang w:eastAsia="lv-LV"/>
              </w:rPr>
              <w:t xml:space="preserve"> </w:t>
            </w:r>
            <w:r w:rsidRPr="008F2982">
              <w:rPr>
                <w:rFonts w:ascii="Times New Roman" w:hAnsi="Times New Roman" w:cs="Times New Roman"/>
                <w:b/>
                <w:spacing w:val="-3"/>
                <w:sz w:val="24"/>
                <w:szCs w:val="24"/>
                <w:lang w:eastAsia="lv-LV"/>
              </w:rPr>
              <w:t>gadā</w:t>
            </w:r>
            <w:r w:rsidRPr="009D25D7">
              <w:rPr>
                <w:rFonts w:ascii="Times New Roman" w:hAnsi="Times New Roman" w:cs="Times New Roman"/>
                <w:b/>
                <w:spacing w:val="-3"/>
                <w:sz w:val="24"/>
                <w:szCs w:val="24"/>
                <w:lang w:eastAsia="lv-LV"/>
              </w:rPr>
              <w:t xml:space="preserve"> un 84 569 </w:t>
            </w:r>
            <w:proofErr w:type="spellStart"/>
            <w:r w:rsidRPr="009D25D7">
              <w:rPr>
                <w:rFonts w:ascii="Times New Roman" w:hAnsi="Times New Roman" w:cs="Times New Roman"/>
                <w:b/>
                <w:i/>
                <w:spacing w:val="-3"/>
                <w:sz w:val="24"/>
                <w:szCs w:val="24"/>
                <w:lang w:eastAsia="lv-LV"/>
              </w:rPr>
              <w:t>euro</w:t>
            </w:r>
            <w:proofErr w:type="spellEnd"/>
            <w:r w:rsidRPr="009D25D7">
              <w:rPr>
                <w:rFonts w:ascii="Times New Roman" w:hAnsi="Times New Roman" w:cs="Times New Roman"/>
                <w:b/>
                <w:i/>
                <w:spacing w:val="-3"/>
                <w:sz w:val="24"/>
                <w:szCs w:val="24"/>
                <w:lang w:eastAsia="lv-LV"/>
              </w:rPr>
              <w:t xml:space="preserve"> </w:t>
            </w:r>
            <w:r w:rsidRPr="009D25D7">
              <w:rPr>
                <w:rFonts w:ascii="Times New Roman" w:hAnsi="Times New Roman" w:cs="Times New Roman"/>
                <w:b/>
                <w:spacing w:val="-3"/>
                <w:sz w:val="24"/>
                <w:szCs w:val="24"/>
                <w:lang w:eastAsia="lv-LV"/>
              </w:rPr>
              <w:t>katru nākamo gadu</w:t>
            </w:r>
            <w:r w:rsidR="001D2563">
              <w:rPr>
                <w:rFonts w:ascii="Times New Roman" w:hAnsi="Times New Roman" w:cs="Times New Roman"/>
                <w:b/>
                <w:spacing w:val="-3"/>
                <w:sz w:val="24"/>
                <w:szCs w:val="24"/>
                <w:lang w:eastAsia="lv-LV"/>
              </w:rPr>
              <w:t>)</w:t>
            </w:r>
            <w:r w:rsidRPr="009D25D7">
              <w:rPr>
                <w:rFonts w:ascii="Times New Roman" w:hAnsi="Times New Roman" w:cs="Times New Roman"/>
                <w:spacing w:val="-3"/>
                <w:sz w:val="24"/>
                <w:szCs w:val="24"/>
                <w:lang w:eastAsia="lv-LV"/>
              </w:rPr>
              <w:t>, no tiem:</w:t>
            </w:r>
          </w:p>
          <w:p w14:paraId="32ACA043" w14:textId="4D946390" w:rsidR="006B4AE3" w:rsidRPr="009D25D7" w:rsidRDefault="006B4AE3" w:rsidP="00CA4FC8">
            <w:pPr>
              <w:spacing w:after="0" w:line="240" w:lineRule="auto"/>
              <w:jc w:val="both"/>
              <w:rPr>
                <w:rFonts w:ascii="Times New Roman" w:hAnsi="Times New Roman" w:cs="Times New Roman"/>
                <w:spacing w:val="-3"/>
                <w:sz w:val="24"/>
                <w:szCs w:val="24"/>
                <w:lang w:eastAsia="lv-LV"/>
              </w:rPr>
            </w:pPr>
            <w:r w:rsidRPr="009D25D7">
              <w:rPr>
                <w:rFonts w:ascii="Times New Roman" w:hAnsi="Times New Roman" w:cs="Times New Roman"/>
                <w:spacing w:val="-3"/>
                <w:sz w:val="24"/>
                <w:szCs w:val="24"/>
                <w:lang w:eastAsia="lv-LV"/>
              </w:rPr>
              <w:t>1) atlīdzība</w:t>
            </w:r>
            <w:r w:rsidR="001D2563">
              <w:rPr>
                <w:rFonts w:ascii="Times New Roman" w:hAnsi="Times New Roman" w:cs="Times New Roman"/>
                <w:spacing w:val="-3"/>
                <w:sz w:val="24"/>
                <w:szCs w:val="24"/>
                <w:lang w:eastAsia="lv-LV"/>
              </w:rPr>
              <w:t>i</w:t>
            </w:r>
            <w:r w:rsidRPr="009D25D7">
              <w:rPr>
                <w:rFonts w:ascii="Times New Roman" w:hAnsi="Times New Roman" w:cs="Times New Roman"/>
                <w:spacing w:val="-3"/>
                <w:sz w:val="24"/>
                <w:szCs w:val="24"/>
                <w:lang w:eastAsia="lv-LV"/>
              </w:rPr>
              <w:t xml:space="preserve"> 1,5 amata vietām (nacionāl</w:t>
            </w:r>
            <w:r w:rsidR="001D2563">
              <w:rPr>
                <w:rFonts w:ascii="Times New Roman" w:hAnsi="Times New Roman" w:cs="Times New Roman"/>
                <w:spacing w:val="-3"/>
                <w:sz w:val="24"/>
                <w:szCs w:val="24"/>
                <w:lang w:eastAsia="lv-LV"/>
              </w:rPr>
              <w:t>ajam</w:t>
            </w:r>
            <w:r w:rsidRPr="009D25D7">
              <w:rPr>
                <w:rFonts w:ascii="Times New Roman" w:hAnsi="Times New Roman" w:cs="Times New Roman"/>
                <w:spacing w:val="-3"/>
                <w:sz w:val="24"/>
                <w:szCs w:val="24"/>
                <w:lang w:eastAsia="lv-LV"/>
              </w:rPr>
              <w:t xml:space="preserve"> koordinator</w:t>
            </w:r>
            <w:r w:rsidR="001D2563">
              <w:rPr>
                <w:rFonts w:ascii="Times New Roman" w:hAnsi="Times New Roman" w:cs="Times New Roman"/>
                <w:spacing w:val="-3"/>
                <w:sz w:val="24"/>
                <w:szCs w:val="24"/>
                <w:lang w:eastAsia="lv-LV"/>
              </w:rPr>
              <w:t>am</w:t>
            </w:r>
            <w:r w:rsidRPr="009D25D7">
              <w:rPr>
                <w:rFonts w:ascii="Times New Roman" w:hAnsi="Times New Roman" w:cs="Times New Roman"/>
                <w:spacing w:val="-3"/>
                <w:sz w:val="24"/>
                <w:szCs w:val="24"/>
                <w:lang w:eastAsia="lv-LV"/>
              </w:rPr>
              <w:t xml:space="preserve"> un asistent</w:t>
            </w:r>
            <w:r w:rsidR="001D2563">
              <w:rPr>
                <w:rFonts w:ascii="Times New Roman" w:hAnsi="Times New Roman" w:cs="Times New Roman"/>
                <w:spacing w:val="-3"/>
                <w:sz w:val="24"/>
                <w:szCs w:val="24"/>
                <w:lang w:eastAsia="lv-LV"/>
              </w:rPr>
              <w:t>am</w:t>
            </w:r>
            <w:r w:rsidRPr="009D25D7">
              <w:rPr>
                <w:rFonts w:ascii="Times New Roman" w:hAnsi="Times New Roman" w:cs="Times New Roman"/>
                <w:spacing w:val="-3"/>
                <w:sz w:val="24"/>
                <w:szCs w:val="24"/>
                <w:lang w:eastAsia="lv-LV"/>
              </w:rPr>
              <w:t xml:space="preserve">) </w:t>
            </w:r>
            <w:r w:rsidRPr="008F2982">
              <w:rPr>
                <w:rFonts w:ascii="Times New Roman" w:hAnsi="Times New Roman" w:cs="Times New Roman"/>
                <w:spacing w:val="-3"/>
                <w:sz w:val="24"/>
                <w:szCs w:val="24"/>
                <w:lang w:eastAsia="lv-LV"/>
              </w:rPr>
              <w:t>2019.</w:t>
            </w:r>
            <w:r w:rsidR="001D2563">
              <w:rPr>
                <w:rFonts w:ascii="Times New Roman" w:hAnsi="Times New Roman" w:cs="Times New Roman"/>
                <w:spacing w:val="-3"/>
                <w:sz w:val="24"/>
                <w:szCs w:val="24"/>
                <w:lang w:eastAsia="lv-LV"/>
              </w:rPr>
              <w:t> </w:t>
            </w:r>
            <w:r w:rsidRPr="008F2982">
              <w:rPr>
                <w:rFonts w:ascii="Times New Roman" w:hAnsi="Times New Roman" w:cs="Times New Roman"/>
                <w:spacing w:val="-3"/>
                <w:sz w:val="24"/>
                <w:szCs w:val="24"/>
                <w:lang w:eastAsia="lv-LV"/>
              </w:rPr>
              <w:t>gadā 17</w:t>
            </w:r>
            <w:r w:rsidR="001D2563">
              <w:rPr>
                <w:rFonts w:ascii="Times New Roman" w:hAnsi="Times New Roman" w:cs="Times New Roman"/>
                <w:spacing w:val="-3"/>
                <w:sz w:val="24"/>
                <w:szCs w:val="24"/>
                <w:lang w:eastAsia="lv-LV"/>
              </w:rPr>
              <w:t> </w:t>
            </w:r>
            <w:r w:rsidR="00D2723D" w:rsidRPr="008F2982">
              <w:rPr>
                <w:rFonts w:ascii="Times New Roman" w:hAnsi="Times New Roman" w:cs="Times New Roman"/>
                <w:spacing w:val="-3"/>
                <w:sz w:val="24"/>
                <w:szCs w:val="24"/>
                <w:lang w:eastAsia="lv-LV"/>
              </w:rPr>
              <w:t>389</w:t>
            </w:r>
            <w:r w:rsidRPr="008F2982">
              <w:rPr>
                <w:rFonts w:ascii="Times New Roman" w:hAnsi="Times New Roman" w:cs="Times New Roman"/>
                <w:spacing w:val="-3"/>
                <w:sz w:val="24"/>
                <w:szCs w:val="24"/>
                <w:lang w:eastAsia="lv-LV"/>
              </w:rPr>
              <w:t xml:space="preserve"> </w:t>
            </w:r>
            <w:proofErr w:type="spellStart"/>
            <w:r w:rsidRPr="008F2982">
              <w:rPr>
                <w:rFonts w:ascii="Times New Roman" w:hAnsi="Times New Roman" w:cs="Times New Roman"/>
                <w:i/>
                <w:spacing w:val="-3"/>
                <w:sz w:val="24"/>
                <w:szCs w:val="24"/>
                <w:lang w:eastAsia="lv-LV"/>
              </w:rPr>
              <w:t>euro</w:t>
            </w:r>
            <w:proofErr w:type="spellEnd"/>
            <w:r w:rsidRPr="008F2982">
              <w:rPr>
                <w:rFonts w:ascii="Times New Roman" w:hAnsi="Times New Roman" w:cs="Times New Roman"/>
                <w:spacing w:val="-3"/>
                <w:sz w:val="24"/>
                <w:szCs w:val="24"/>
                <w:lang w:eastAsia="lv-LV"/>
              </w:rPr>
              <w:t>, tai skaitā atalgojum</w:t>
            </w:r>
            <w:r w:rsidR="001D2563">
              <w:rPr>
                <w:rFonts w:ascii="Times New Roman" w:hAnsi="Times New Roman" w:cs="Times New Roman"/>
                <w:spacing w:val="-3"/>
                <w:sz w:val="24"/>
                <w:szCs w:val="24"/>
                <w:lang w:eastAsia="lv-LV"/>
              </w:rPr>
              <w:t>am</w:t>
            </w:r>
            <w:r w:rsidRPr="008F2982">
              <w:rPr>
                <w:rFonts w:ascii="Times New Roman" w:hAnsi="Times New Roman" w:cs="Times New Roman"/>
                <w:spacing w:val="-3"/>
                <w:sz w:val="24"/>
                <w:szCs w:val="24"/>
                <w:lang w:eastAsia="lv-LV"/>
              </w:rPr>
              <w:t xml:space="preserve"> </w:t>
            </w:r>
            <w:r w:rsidR="00564176" w:rsidRPr="008F2982">
              <w:rPr>
                <w:rFonts w:ascii="Times New Roman" w:hAnsi="Times New Roman" w:cs="Times New Roman"/>
                <w:spacing w:val="-3"/>
                <w:sz w:val="24"/>
                <w:szCs w:val="24"/>
                <w:lang w:eastAsia="lv-LV"/>
              </w:rPr>
              <w:t>14</w:t>
            </w:r>
            <w:r w:rsidR="001D2563">
              <w:rPr>
                <w:rFonts w:ascii="Times New Roman" w:hAnsi="Times New Roman" w:cs="Times New Roman"/>
                <w:spacing w:val="-3"/>
                <w:sz w:val="24"/>
                <w:szCs w:val="24"/>
                <w:lang w:eastAsia="lv-LV"/>
              </w:rPr>
              <w:t> </w:t>
            </w:r>
            <w:r w:rsidR="00564176" w:rsidRPr="008F2982">
              <w:rPr>
                <w:rFonts w:ascii="Times New Roman" w:hAnsi="Times New Roman" w:cs="Times New Roman"/>
                <w:spacing w:val="-3"/>
                <w:sz w:val="24"/>
                <w:szCs w:val="24"/>
                <w:lang w:eastAsia="lv-LV"/>
              </w:rPr>
              <w:t>013</w:t>
            </w:r>
            <w:r w:rsidRPr="008F2982">
              <w:rPr>
                <w:rFonts w:ascii="Times New Roman" w:hAnsi="Times New Roman" w:cs="Times New Roman"/>
                <w:spacing w:val="-3"/>
                <w:sz w:val="24"/>
                <w:szCs w:val="24"/>
                <w:lang w:eastAsia="lv-LV"/>
              </w:rPr>
              <w:t> </w:t>
            </w:r>
            <w:proofErr w:type="spellStart"/>
            <w:r w:rsidRPr="008F2982">
              <w:rPr>
                <w:rFonts w:ascii="Times New Roman" w:hAnsi="Times New Roman" w:cs="Times New Roman"/>
                <w:i/>
                <w:spacing w:val="-3"/>
                <w:sz w:val="24"/>
                <w:szCs w:val="24"/>
                <w:lang w:eastAsia="lv-LV"/>
              </w:rPr>
              <w:t>euro</w:t>
            </w:r>
            <w:proofErr w:type="spellEnd"/>
            <w:r w:rsidRPr="009D25D7">
              <w:rPr>
                <w:rFonts w:ascii="Times New Roman" w:hAnsi="Times New Roman" w:cs="Times New Roman"/>
                <w:spacing w:val="-3"/>
                <w:sz w:val="24"/>
                <w:szCs w:val="24"/>
                <w:lang w:eastAsia="lv-LV"/>
              </w:rPr>
              <w:t>; 2020.</w:t>
            </w:r>
            <w:r w:rsidR="001D2563">
              <w:rPr>
                <w:rFonts w:ascii="Times New Roman" w:hAnsi="Times New Roman" w:cs="Times New Roman"/>
                <w:spacing w:val="-3"/>
                <w:sz w:val="24"/>
                <w:szCs w:val="24"/>
                <w:lang w:eastAsia="lv-LV"/>
              </w:rPr>
              <w:t>–</w:t>
            </w:r>
            <w:r w:rsidRPr="009D25D7">
              <w:rPr>
                <w:rFonts w:ascii="Times New Roman" w:hAnsi="Times New Roman" w:cs="Times New Roman"/>
                <w:spacing w:val="-3"/>
                <w:sz w:val="24"/>
                <w:szCs w:val="24"/>
                <w:lang w:eastAsia="lv-LV"/>
              </w:rPr>
              <w:t>2022.</w:t>
            </w:r>
            <w:r w:rsidR="001D2563">
              <w:rPr>
                <w:rFonts w:ascii="Times New Roman" w:hAnsi="Times New Roman" w:cs="Times New Roman"/>
                <w:spacing w:val="-3"/>
                <w:sz w:val="24"/>
                <w:szCs w:val="24"/>
                <w:lang w:eastAsia="lv-LV"/>
              </w:rPr>
              <w:t> </w:t>
            </w:r>
            <w:r w:rsidRPr="009D25D7">
              <w:rPr>
                <w:rFonts w:ascii="Times New Roman" w:hAnsi="Times New Roman" w:cs="Times New Roman"/>
                <w:spacing w:val="-3"/>
                <w:sz w:val="24"/>
                <w:szCs w:val="24"/>
                <w:lang w:eastAsia="lv-LV"/>
              </w:rPr>
              <w:t>gadā 37</w:t>
            </w:r>
            <w:r w:rsidR="001D2563">
              <w:rPr>
                <w:rFonts w:ascii="Times New Roman" w:hAnsi="Times New Roman" w:cs="Times New Roman"/>
                <w:spacing w:val="-3"/>
                <w:sz w:val="24"/>
                <w:szCs w:val="24"/>
                <w:lang w:eastAsia="lv-LV"/>
              </w:rPr>
              <w:t> </w:t>
            </w:r>
            <w:r w:rsidRPr="009D25D7">
              <w:rPr>
                <w:rFonts w:ascii="Times New Roman" w:hAnsi="Times New Roman" w:cs="Times New Roman"/>
                <w:spacing w:val="-3"/>
                <w:sz w:val="24"/>
                <w:szCs w:val="24"/>
                <w:lang w:eastAsia="lv-LV"/>
              </w:rPr>
              <w:t>299</w:t>
            </w:r>
            <w:r w:rsidR="001D2563">
              <w:rPr>
                <w:rFonts w:ascii="Times New Roman" w:hAnsi="Times New Roman" w:cs="Times New Roman"/>
                <w:spacing w:val="-3"/>
                <w:sz w:val="24"/>
                <w:szCs w:val="24"/>
                <w:lang w:eastAsia="lv-LV"/>
              </w:rPr>
              <w:t> </w:t>
            </w:r>
            <w:proofErr w:type="spellStart"/>
            <w:r w:rsidRPr="009D25D7">
              <w:rPr>
                <w:rFonts w:ascii="Times New Roman" w:hAnsi="Times New Roman" w:cs="Times New Roman"/>
                <w:i/>
                <w:spacing w:val="-3"/>
                <w:sz w:val="24"/>
                <w:szCs w:val="24"/>
                <w:lang w:eastAsia="lv-LV"/>
              </w:rPr>
              <w:t>euro</w:t>
            </w:r>
            <w:proofErr w:type="spellEnd"/>
            <w:r w:rsidRPr="009D25D7">
              <w:rPr>
                <w:rFonts w:ascii="Times New Roman" w:hAnsi="Times New Roman" w:cs="Times New Roman"/>
                <w:i/>
                <w:spacing w:val="-3"/>
                <w:sz w:val="24"/>
                <w:szCs w:val="24"/>
                <w:lang w:eastAsia="lv-LV"/>
              </w:rPr>
              <w:t xml:space="preserve"> </w:t>
            </w:r>
            <w:r w:rsidRPr="009D25D7">
              <w:rPr>
                <w:rFonts w:ascii="Times New Roman" w:hAnsi="Times New Roman" w:cs="Times New Roman"/>
                <w:spacing w:val="-3"/>
                <w:sz w:val="24"/>
                <w:szCs w:val="24"/>
                <w:lang w:eastAsia="lv-LV"/>
              </w:rPr>
              <w:t>katru gadu, tai skaitā atalgojum</w:t>
            </w:r>
            <w:r w:rsidR="001D2563">
              <w:rPr>
                <w:rFonts w:ascii="Times New Roman" w:hAnsi="Times New Roman" w:cs="Times New Roman"/>
                <w:spacing w:val="-3"/>
                <w:sz w:val="24"/>
                <w:szCs w:val="24"/>
                <w:lang w:eastAsia="lv-LV"/>
              </w:rPr>
              <w:t>am</w:t>
            </w:r>
            <w:r w:rsidRPr="009D25D7">
              <w:rPr>
                <w:rFonts w:ascii="Times New Roman" w:hAnsi="Times New Roman" w:cs="Times New Roman"/>
                <w:spacing w:val="-3"/>
                <w:sz w:val="24"/>
                <w:szCs w:val="24"/>
                <w:lang w:eastAsia="lv-LV"/>
              </w:rPr>
              <w:t xml:space="preserve"> 30 058 </w:t>
            </w:r>
            <w:proofErr w:type="spellStart"/>
            <w:r w:rsidRPr="009D25D7">
              <w:rPr>
                <w:rFonts w:ascii="Times New Roman" w:hAnsi="Times New Roman" w:cs="Times New Roman"/>
                <w:i/>
                <w:spacing w:val="-3"/>
                <w:sz w:val="24"/>
                <w:szCs w:val="24"/>
                <w:lang w:eastAsia="lv-LV"/>
              </w:rPr>
              <w:t>euro</w:t>
            </w:r>
            <w:proofErr w:type="spellEnd"/>
            <w:r w:rsidR="001D2563">
              <w:rPr>
                <w:rFonts w:ascii="Times New Roman" w:hAnsi="Times New Roman" w:cs="Times New Roman"/>
                <w:spacing w:val="-3"/>
                <w:sz w:val="24"/>
                <w:szCs w:val="24"/>
                <w:lang w:eastAsia="lv-LV"/>
              </w:rPr>
              <w:t>;</w:t>
            </w:r>
          </w:p>
          <w:p w14:paraId="627E0677" w14:textId="77777777" w:rsidR="000C58CB" w:rsidRDefault="006B4AE3" w:rsidP="00CA4FC8">
            <w:pPr>
              <w:spacing w:after="0" w:line="240" w:lineRule="auto"/>
              <w:jc w:val="both"/>
              <w:rPr>
                <w:rFonts w:ascii="Times New Roman" w:hAnsi="Times New Roman" w:cs="Times New Roman"/>
                <w:spacing w:val="-3"/>
                <w:sz w:val="24"/>
                <w:szCs w:val="24"/>
                <w:lang w:eastAsia="lv-LV"/>
              </w:rPr>
            </w:pPr>
            <w:r w:rsidRPr="009D25D7">
              <w:rPr>
                <w:rFonts w:ascii="Times New Roman" w:hAnsi="Times New Roman" w:cs="Times New Roman"/>
                <w:spacing w:val="-3"/>
                <w:sz w:val="24"/>
                <w:szCs w:val="24"/>
                <w:lang w:eastAsia="lv-LV"/>
              </w:rPr>
              <w:t>2) prec</w:t>
            </w:r>
            <w:r w:rsidR="001D2563">
              <w:rPr>
                <w:rFonts w:ascii="Times New Roman" w:hAnsi="Times New Roman" w:cs="Times New Roman"/>
                <w:spacing w:val="-3"/>
                <w:sz w:val="24"/>
                <w:szCs w:val="24"/>
                <w:lang w:eastAsia="lv-LV"/>
              </w:rPr>
              <w:t>ēm</w:t>
            </w:r>
            <w:r w:rsidRPr="009D25D7">
              <w:rPr>
                <w:rFonts w:ascii="Times New Roman" w:hAnsi="Times New Roman" w:cs="Times New Roman"/>
                <w:spacing w:val="-3"/>
                <w:sz w:val="24"/>
                <w:szCs w:val="24"/>
                <w:lang w:eastAsia="lv-LV"/>
              </w:rPr>
              <w:t xml:space="preserve"> un pakalpojumi</w:t>
            </w:r>
            <w:r w:rsidR="001D2563">
              <w:rPr>
                <w:rFonts w:ascii="Times New Roman" w:hAnsi="Times New Roman" w:cs="Times New Roman"/>
                <w:spacing w:val="-3"/>
                <w:sz w:val="24"/>
                <w:szCs w:val="24"/>
                <w:lang w:eastAsia="lv-LV"/>
              </w:rPr>
              <w:t>em</w:t>
            </w:r>
            <w:r w:rsidRPr="009D25D7">
              <w:rPr>
                <w:rFonts w:ascii="Times New Roman" w:hAnsi="Times New Roman" w:cs="Times New Roman"/>
                <w:spacing w:val="-3"/>
                <w:sz w:val="24"/>
                <w:szCs w:val="24"/>
                <w:lang w:eastAsia="lv-LV"/>
              </w:rPr>
              <w:t xml:space="preserve"> </w:t>
            </w:r>
            <w:r w:rsidRPr="008F2982">
              <w:rPr>
                <w:rFonts w:ascii="Times New Roman" w:hAnsi="Times New Roman" w:cs="Times New Roman"/>
                <w:spacing w:val="-3"/>
                <w:sz w:val="24"/>
                <w:szCs w:val="24"/>
                <w:lang w:eastAsia="lv-LV"/>
              </w:rPr>
              <w:t xml:space="preserve">2019. gadā </w:t>
            </w:r>
            <w:r w:rsidRPr="008F2982">
              <w:rPr>
                <w:rFonts w:ascii="Times New Roman" w:hAnsi="Times New Roman" w:cs="Times New Roman"/>
                <w:bCs/>
                <w:spacing w:val="-3"/>
                <w:sz w:val="24"/>
                <w:szCs w:val="24"/>
                <w:lang w:eastAsia="lv-LV"/>
              </w:rPr>
              <w:t xml:space="preserve">28 348 </w:t>
            </w:r>
            <w:proofErr w:type="spellStart"/>
            <w:r w:rsidRPr="008F2982">
              <w:rPr>
                <w:rFonts w:ascii="Times New Roman" w:hAnsi="Times New Roman" w:cs="Times New Roman"/>
                <w:bCs/>
                <w:i/>
                <w:spacing w:val="-3"/>
                <w:sz w:val="24"/>
                <w:szCs w:val="24"/>
                <w:lang w:eastAsia="lv-LV"/>
              </w:rPr>
              <w:t>euro</w:t>
            </w:r>
            <w:proofErr w:type="spellEnd"/>
            <w:r w:rsidRPr="008F2982">
              <w:rPr>
                <w:rFonts w:ascii="Times New Roman" w:hAnsi="Times New Roman" w:cs="Times New Roman"/>
                <w:spacing w:val="-3"/>
                <w:sz w:val="24"/>
                <w:szCs w:val="24"/>
                <w:lang w:eastAsia="lv-LV"/>
              </w:rPr>
              <w:t>, tai skaitā grupu nodarbīb</w:t>
            </w:r>
            <w:r w:rsidR="001D2563">
              <w:rPr>
                <w:rFonts w:ascii="Times New Roman" w:hAnsi="Times New Roman" w:cs="Times New Roman"/>
                <w:spacing w:val="-3"/>
                <w:sz w:val="24"/>
                <w:szCs w:val="24"/>
                <w:lang w:eastAsia="lv-LV"/>
              </w:rPr>
              <w:t>ām</w:t>
            </w:r>
            <w:r w:rsidRPr="008F2982">
              <w:rPr>
                <w:rFonts w:ascii="Times New Roman" w:hAnsi="Times New Roman" w:cs="Times New Roman"/>
                <w:spacing w:val="-3"/>
                <w:sz w:val="24"/>
                <w:szCs w:val="24"/>
                <w:lang w:eastAsia="lv-LV"/>
              </w:rPr>
              <w:t xml:space="preserve"> 14 911 </w:t>
            </w:r>
            <w:proofErr w:type="spellStart"/>
            <w:r w:rsidRPr="008F2982">
              <w:rPr>
                <w:rFonts w:ascii="Times New Roman" w:hAnsi="Times New Roman" w:cs="Times New Roman"/>
                <w:i/>
                <w:spacing w:val="-3"/>
                <w:sz w:val="24"/>
                <w:szCs w:val="24"/>
                <w:lang w:eastAsia="lv-LV"/>
              </w:rPr>
              <w:t>euro</w:t>
            </w:r>
            <w:proofErr w:type="spellEnd"/>
            <w:r w:rsidRPr="008F2982">
              <w:rPr>
                <w:rFonts w:ascii="Times New Roman" w:hAnsi="Times New Roman" w:cs="Times New Roman"/>
                <w:spacing w:val="-3"/>
                <w:sz w:val="24"/>
                <w:szCs w:val="24"/>
                <w:lang w:eastAsia="lv-LV"/>
              </w:rPr>
              <w:t>, sarunvalodas kursi</w:t>
            </w:r>
            <w:r w:rsidR="001D2563">
              <w:rPr>
                <w:rFonts w:ascii="Times New Roman" w:hAnsi="Times New Roman" w:cs="Times New Roman"/>
                <w:spacing w:val="-3"/>
                <w:sz w:val="24"/>
                <w:szCs w:val="24"/>
                <w:lang w:eastAsia="lv-LV"/>
              </w:rPr>
              <w:t>em</w:t>
            </w:r>
            <w:r w:rsidRPr="008F2982">
              <w:rPr>
                <w:rFonts w:ascii="Times New Roman" w:hAnsi="Times New Roman" w:cs="Times New Roman"/>
                <w:spacing w:val="-3"/>
                <w:sz w:val="24"/>
                <w:szCs w:val="24"/>
                <w:lang w:eastAsia="lv-LV"/>
              </w:rPr>
              <w:t xml:space="preserve"> 1</w:t>
            </w:r>
            <w:r w:rsidR="001D2563">
              <w:rPr>
                <w:rFonts w:ascii="Times New Roman" w:hAnsi="Times New Roman" w:cs="Times New Roman"/>
                <w:spacing w:val="-3"/>
                <w:sz w:val="24"/>
                <w:szCs w:val="24"/>
                <w:lang w:eastAsia="lv-LV"/>
              </w:rPr>
              <w:t> </w:t>
            </w:r>
            <w:r w:rsidRPr="008F2982">
              <w:rPr>
                <w:rFonts w:ascii="Times New Roman" w:hAnsi="Times New Roman" w:cs="Times New Roman"/>
                <w:spacing w:val="-3"/>
                <w:sz w:val="24"/>
                <w:szCs w:val="24"/>
                <w:lang w:eastAsia="lv-LV"/>
              </w:rPr>
              <w:t>253</w:t>
            </w:r>
            <w:r w:rsidR="001D2563">
              <w:rPr>
                <w:rFonts w:ascii="Times New Roman" w:hAnsi="Times New Roman" w:cs="Times New Roman"/>
                <w:i/>
                <w:spacing w:val="-3"/>
                <w:sz w:val="24"/>
                <w:szCs w:val="24"/>
                <w:lang w:eastAsia="lv-LV"/>
              </w:rPr>
              <w:t> </w:t>
            </w:r>
            <w:proofErr w:type="spellStart"/>
            <w:r w:rsidRPr="008F2982">
              <w:rPr>
                <w:rFonts w:ascii="Times New Roman" w:hAnsi="Times New Roman" w:cs="Times New Roman"/>
                <w:i/>
                <w:spacing w:val="-3"/>
                <w:sz w:val="24"/>
                <w:szCs w:val="24"/>
                <w:lang w:eastAsia="lv-LV"/>
              </w:rPr>
              <w:t>euro</w:t>
            </w:r>
            <w:proofErr w:type="spellEnd"/>
            <w:r w:rsidRPr="008F2982">
              <w:rPr>
                <w:rFonts w:ascii="Times New Roman" w:hAnsi="Times New Roman" w:cs="Times New Roman"/>
                <w:i/>
                <w:spacing w:val="-3"/>
                <w:sz w:val="24"/>
                <w:szCs w:val="24"/>
                <w:lang w:eastAsia="lv-LV"/>
              </w:rPr>
              <w:t xml:space="preserve">, </w:t>
            </w:r>
            <w:r w:rsidRPr="008F2982">
              <w:rPr>
                <w:rFonts w:ascii="Times New Roman" w:hAnsi="Times New Roman" w:cs="Times New Roman"/>
                <w:spacing w:val="-3"/>
                <w:sz w:val="24"/>
                <w:szCs w:val="24"/>
                <w:lang w:eastAsia="lv-LV"/>
              </w:rPr>
              <w:t>individuāl</w:t>
            </w:r>
            <w:r w:rsidR="001D2563">
              <w:rPr>
                <w:rFonts w:ascii="Times New Roman" w:hAnsi="Times New Roman" w:cs="Times New Roman"/>
                <w:spacing w:val="-3"/>
                <w:sz w:val="24"/>
                <w:szCs w:val="24"/>
                <w:lang w:eastAsia="lv-LV"/>
              </w:rPr>
              <w:t>ajām</w:t>
            </w:r>
            <w:r w:rsidRPr="008F2982">
              <w:rPr>
                <w:rFonts w:ascii="Times New Roman" w:hAnsi="Times New Roman" w:cs="Times New Roman"/>
                <w:spacing w:val="-3"/>
                <w:sz w:val="24"/>
                <w:szCs w:val="24"/>
                <w:lang w:eastAsia="lv-LV"/>
              </w:rPr>
              <w:t xml:space="preserve"> nodarbīb</w:t>
            </w:r>
            <w:r w:rsidR="001D2563">
              <w:rPr>
                <w:rFonts w:ascii="Times New Roman" w:hAnsi="Times New Roman" w:cs="Times New Roman"/>
                <w:spacing w:val="-3"/>
                <w:sz w:val="24"/>
                <w:szCs w:val="24"/>
                <w:lang w:eastAsia="lv-LV"/>
              </w:rPr>
              <w:t>ām</w:t>
            </w:r>
            <w:r w:rsidRPr="008F2982">
              <w:rPr>
                <w:rFonts w:ascii="Times New Roman" w:hAnsi="Times New Roman" w:cs="Times New Roman"/>
                <w:spacing w:val="-3"/>
                <w:sz w:val="24"/>
                <w:szCs w:val="24"/>
                <w:lang w:eastAsia="lv-LV"/>
              </w:rPr>
              <w:t xml:space="preserve"> 3 200 </w:t>
            </w:r>
            <w:proofErr w:type="spellStart"/>
            <w:r w:rsidRPr="008F2982">
              <w:rPr>
                <w:rFonts w:ascii="Times New Roman" w:hAnsi="Times New Roman" w:cs="Times New Roman"/>
                <w:i/>
                <w:spacing w:val="-3"/>
                <w:sz w:val="24"/>
                <w:szCs w:val="24"/>
                <w:lang w:eastAsia="lv-LV"/>
              </w:rPr>
              <w:t>euro</w:t>
            </w:r>
            <w:proofErr w:type="spellEnd"/>
            <w:r w:rsidRPr="008F2982">
              <w:rPr>
                <w:rFonts w:ascii="Times New Roman" w:hAnsi="Times New Roman" w:cs="Times New Roman"/>
                <w:spacing w:val="-3"/>
                <w:sz w:val="24"/>
                <w:szCs w:val="24"/>
                <w:lang w:eastAsia="lv-LV"/>
              </w:rPr>
              <w:t>, reģionāla</w:t>
            </w:r>
            <w:r w:rsidR="001D2563">
              <w:rPr>
                <w:rFonts w:ascii="Times New Roman" w:hAnsi="Times New Roman" w:cs="Times New Roman"/>
                <w:spacing w:val="-3"/>
                <w:sz w:val="24"/>
                <w:szCs w:val="24"/>
                <w:lang w:eastAsia="lv-LV"/>
              </w:rPr>
              <w:t>jam</w:t>
            </w:r>
            <w:r w:rsidRPr="008F2982">
              <w:rPr>
                <w:rFonts w:ascii="Times New Roman" w:hAnsi="Times New Roman" w:cs="Times New Roman"/>
                <w:spacing w:val="-3"/>
                <w:sz w:val="24"/>
                <w:szCs w:val="24"/>
                <w:lang w:eastAsia="lv-LV"/>
              </w:rPr>
              <w:t xml:space="preserve"> seminār</w:t>
            </w:r>
            <w:r w:rsidR="001D2563">
              <w:rPr>
                <w:rFonts w:ascii="Times New Roman" w:hAnsi="Times New Roman" w:cs="Times New Roman"/>
                <w:spacing w:val="-3"/>
                <w:sz w:val="24"/>
                <w:szCs w:val="24"/>
                <w:lang w:eastAsia="lv-LV"/>
              </w:rPr>
              <w:t>am</w:t>
            </w:r>
            <w:r w:rsidRPr="008F2982">
              <w:rPr>
                <w:rFonts w:ascii="Times New Roman" w:hAnsi="Times New Roman" w:cs="Times New Roman"/>
                <w:spacing w:val="-3"/>
                <w:sz w:val="24"/>
                <w:szCs w:val="24"/>
                <w:lang w:eastAsia="lv-LV"/>
              </w:rPr>
              <w:t xml:space="preserve"> 4 600 </w:t>
            </w:r>
            <w:proofErr w:type="spellStart"/>
            <w:r w:rsidRPr="008F2982">
              <w:rPr>
                <w:rFonts w:ascii="Times New Roman" w:hAnsi="Times New Roman" w:cs="Times New Roman"/>
                <w:i/>
                <w:spacing w:val="-3"/>
                <w:sz w:val="24"/>
                <w:szCs w:val="24"/>
                <w:lang w:eastAsia="lv-LV"/>
              </w:rPr>
              <w:t>euro</w:t>
            </w:r>
            <w:proofErr w:type="spellEnd"/>
            <w:r w:rsidRPr="008F2982">
              <w:rPr>
                <w:rFonts w:ascii="Times New Roman" w:hAnsi="Times New Roman" w:cs="Times New Roman"/>
                <w:spacing w:val="-3"/>
                <w:sz w:val="24"/>
                <w:szCs w:val="24"/>
                <w:lang w:eastAsia="lv-LV"/>
              </w:rPr>
              <w:t>, terminoloģijas kurs</w:t>
            </w:r>
            <w:r w:rsidR="001D2563">
              <w:rPr>
                <w:rFonts w:ascii="Times New Roman" w:hAnsi="Times New Roman" w:cs="Times New Roman"/>
                <w:spacing w:val="-3"/>
                <w:sz w:val="24"/>
                <w:szCs w:val="24"/>
                <w:lang w:eastAsia="lv-LV"/>
              </w:rPr>
              <w:t>am</w:t>
            </w:r>
            <w:r w:rsidRPr="008F2982">
              <w:rPr>
                <w:rFonts w:ascii="Times New Roman" w:hAnsi="Times New Roman" w:cs="Times New Roman"/>
                <w:spacing w:val="-3"/>
                <w:sz w:val="24"/>
                <w:szCs w:val="24"/>
                <w:lang w:eastAsia="lv-LV"/>
              </w:rPr>
              <w:t xml:space="preserve"> 912 </w:t>
            </w:r>
            <w:proofErr w:type="spellStart"/>
            <w:r w:rsidRPr="008F2982">
              <w:rPr>
                <w:rFonts w:ascii="Times New Roman" w:hAnsi="Times New Roman" w:cs="Times New Roman"/>
                <w:i/>
                <w:spacing w:val="-3"/>
                <w:sz w:val="24"/>
                <w:szCs w:val="24"/>
                <w:lang w:eastAsia="lv-LV"/>
              </w:rPr>
              <w:t>euro</w:t>
            </w:r>
            <w:proofErr w:type="spellEnd"/>
            <w:r w:rsidRPr="008F2982">
              <w:rPr>
                <w:rFonts w:ascii="Times New Roman" w:hAnsi="Times New Roman" w:cs="Times New Roman"/>
                <w:spacing w:val="-3"/>
                <w:sz w:val="24"/>
                <w:szCs w:val="24"/>
                <w:lang w:eastAsia="lv-LV"/>
              </w:rPr>
              <w:t>, DFP eksāmena organizēšana</w:t>
            </w:r>
            <w:r w:rsidR="001D2563">
              <w:rPr>
                <w:rFonts w:ascii="Times New Roman" w:hAnsi="Times New Roman" w:cs="Times New Roman"/>
                <w:spacing w:val="-3"/>
                <w:sz w:val="24"/>
                <w:szCs w:val="24"/>
                <w:lang w:eastAsia="lv-LV"/>
              </w:rPr>
              <w:t>i</w:t>
            </w:r>
            <w:r w:rsidRPr="008F2982">
              <w:rPr>
                <w:rFonts w:ascii="Times New Roman" w:hAnsi="Times New Roman" w:cs="Times New Roman"/>
                <w:spacing w:val="-3"/>
                <w:sz w:val="24"/>
                <w:szCs w:val="24"/>
                <w:lang w:eastAsia="lv-LV"/>
              </w:rPr>
              <w:t xml:space="preserve"> 3 472 </w:t>
            </w:r>
            <w:proofErr w:type="spellStart"/>
            <w:r w:rsidRPr="008F2982">
              <w:rPr>
                <w:rFonts w:ascii="Times New Roman" w:hAnsi="Times New Roman" w:cs="Times New Roman"/>
                <w:i/>
                <w:spacing w:val="-3"/>
                <w:sz w:val="24"/>
                <w:szCs w:val="24"/>
                <w:lang w:eastAsia="lv-LV"/>
              </w:rPr>
              <w:t>euro</w:t>
            </w:r>
            <w:proofErr w:type="spellEnd"/>
            <w:r w:rsidRPr="008F2982">
              <w:rPr>
                <w:rFonts w:ascii="Times New Roman" w:hAnsi="Times New Roman" w:cs="Times New Roman"/>
                <w:spacing w:val="-3"/>
                <w:sz w:val="24"/>
                <w:szCs w:val="24"/>
                <w:lang w:eastAsia="lv-LV"/>
              </w:rPr>
              <w:t>;</w:t>
            </w:r>
            <w:r w:rsidRPr="009D25D7">
              <w:rPr>
                <w:rFonts w:ascii="Times New Roman" w:hAnsi="Times New Roman" w:cs="Times New Roman"/>
                <w:spacing w:val="-3"/>
                <w:sz w:val="24"/>
                <w:szCs w:val="24"/>
                <w:lang w:eastAsia="lv-LV"/>
              </w:rPr>
              <w:t xml:space="preserve"> </w:t>
            </w:r>
          </w:p>
          <w:p w14:paraId="70B8AEFB" w14:textId="6F358058" w:rsidR="006B4AE3" w:rsidRPr="009D25D7" w:rsidRDefault="006B4AE3" w:rsidP="00CA4FC8">
            <w:pPr>
              <w:spacing w:after="0" w:line="240" w:lineRule="auto"/>
              <w:jc w:val="both"/>
              <w:rPr>
                <w:rFonts w:ascii="Times New Roman" w:hAnsi="Times New Roman" w:cs="Times New Roman"/>
                <w:i/>
                <w:spacing w:val="-3"/>
                <w:sz w:val="24"/>
                <w:szCs w:val="24"/>
                <w:lang w:eastAsia="lv-LV"/>
              </w:rPr>
            </w:pPr>
            <w:r w:rsidRPr="009D25D7">
              <w:rPr>
                <w:rFonts w:ascii="Times New Roman" w:hAnsi="Times New Roman" w:cs="Times New Roman"/>
                <w:spacing w:val="-3"/>
                <w:sz w:val="24"/>
                <w:szCs w:val="24"/>
                <w:lang w:eastAsia="lv-LV"/>
              </w:rPr>
              <w:t>2020.</w:t>
            </w:r>
            <w:r w:rsidR="001D2563">
              <w:rPr>
                <w:rFonts w:ascii="Times New Roman" w:hAnsi="Times New Roman" w:cs="Times New Roman"/>
                <w:spacing w:val="-3"/>
                <w:sz w:val="24"/>
                <w:szCs w:val="24"/>
                <w:lang w:eastAsia="lv-LV"/>
              </w:rPr>
              <w:t>–</w:t>
            </w:r>
            <w:r w:rsidRPr="009D25D7">
              <w:rPr>
                <w:rFonts w:ascii="Times New Roman" w:hAnsi="Times New Roman" w:cs="Times New Roman"/>
                <w:spacing w:val="-3"/>
                <w:sz w:val="24"/>
                <w:szCs w:val="24"/>
                <w:lang w:eastAsia="lv-LV"/>
              </w:rPr>
              <w:t xml:space="preserve">2022. gadā 45 256 </w:t>
            </w:r>
            <w:proofErr w:type="spellStart"/>
            <w:r w:rsidRPr="009D25D7">
              <w:rPr>
                <w:rFonts w:ascii="Times New Roman" w:hAnsi="Times New Roman" w:cs="Times New Roman"/>
                <w:i/>
                <w:spacing w:val="-3"/>
                <w:sz w:val="24"/>
                <w:szCs w:val="24"/>
                <w:lang w:eastAsia="lv-LV"/>
              </w:rPr>
              <w:t>euro</w:t>
            </w:r>
            <w:proofErr w:type="spellEnd"/>
            <w:r w:rsidRPr="009D25D7">
              <w:rPr>
                <w:rFonts w:ascii="Times New Roman" w:hAnsi="Times New Roman" w:cs="Times New Roman"/>
                <w:i/>
                <w:spacing w:val="-3"/>
                <w:sz w:val="24"/>
                <w:szCs w:val="24"/>
                <w:lang w:eastAsia="lv-LV"/>
              </w:rPr>
              <w:t xml:space="preserve"> </w:t>
            </w:r>
            <w:r w:rsidRPr="009D25D7">
              <w:rPr>
                <w:rFonts w:ascii="Times New Roman" w:hAnsi="Times New Roman" w:cs="Times New Roman"/>
                <w:spacing w:val="-3"/>
                <w:sz w:val="24"/>
                <w:szCs w:val="24"/>
                <w:lang w:eastAsia="lv-LV"/>
              </w:rPr>
              <w:t>katru gadu, tai skaitā grupu nodarbīb</w:t>
            </w:r>
            <w:r w:rsidR="001D2563">
              <w:rPr>
                <w:rFonts w:ascii="Times New Roman" w:hAnsi="Times New Roman" w:cs="Times New Roman"/>
                <w:spacing w:val="-3"/>
                <w:sz w:val="24"/>
                <w:szCs w:val="24"/>
                <w:lang w:eastAsia="lv-LV"/>
              </w:rPr>
              <w:t>ām</w:t>
            </w:r>
            <w:r w:rsidRPr="009D25D7">
              <w:rPr>
                <w:rFonts w:ascii="Times New Roman" w:hAnsi="Times New Roman" w:cs="Times New Roman"/>
                <w:spacing w:val="-3"/>
                <w:sz w:val="24"/>
                <w:szCs w:val="24"/>
                <w:lang w:eastAsia="lv-LV"/>
              </w:rPr>
              <w:t xml:space="preserve"> 29</w:t>
            </w:r>
            <w:r w:rsidR="000C58CB">
              <w:rPr>
                <w:rFonts w:ascii="Times New Roman" w:hAnsi="Times New Roman" w:cs="Times New Roman"/>
                <w:spacing w:val="-3"/>
                <w:sz w:val="24"/>
                <w:szCs w:val="24"/>
                <w:lang w:eastAsia="lv-LV"/>
              </w:rPr>
              <w:t> </w:t>
            </w:r>
            <w:r w:rsidRPr="009D25D7">
              <w:rPr>
                <w:rFonts w:ascii="Times New Roman" w:hAnsi="Times New Roman" w:cs="Times New Roman"/>
                <w:spacing w:val="-3"/>
                <w:sz w:val="24"/>
                <w:szCs w:val="24"/>
                <w:lang w:eastAsia="lv-LV"/>
              </w:rPr>
              <w:t>822</w:t>
            </w:r>
            <w:r w:rsidR="000C58CB">
              <w:rPr>
                <w:rFonts w:ascii="Times New Roman" w:hAnsi="Times New Roman" w:cs="Times New Roman"/>
                <w:spacing w:val="-3"/>
                <w:sz w:val="24"/>
                <w:szCs w:val="24"/>
                <w:lang w:eastAsia="lv-LV"/>
              </w:rPr>
              <w:t> </w:t>
            </w:r>
            <w:proofErr w:type="spellStart"/>
            <w:r w:rsidRPr="009D25D7">
              <w:rPr>
                <w:rFonts w:ascii="Times New Roman" w:hAnsi="Times New Roman" w:cs="Times New Roman"/>
                <w:i/>
                <w:spacing w:val="-3"/>
                <w:sz w:val="24"/>
                <w:szCs w:val="24"/>
                <w:lang w:eastAsia="lv-LV"/>
              </w:rPr>
              <w:t>euro</w:t>
            </w:r>
            <w:proofErr w:type="spellEnd"/>
            <w:r w:rsidRPr="009D25D7">
              <w:rPr>
                <w:rFonts w:ascii="Times New Roman" w:hAnsi="Times New Roman" w:cs="Times New Roman"/>
                <w:spacing w:val="-3"/>
                <w:sz w:val="24"/>
                <w:szCs w:val="24"/>
                <w:lang w:eastAsia="lv-LV"/>
              </w:rPr>
              <w:t>, sarunvalodas kursi</w:t>
            </w:r>
            <w:r w:rsidR="001D2563">
              <w:rPr>
                <w:rFonts w:ascii="Times New Roman" w:hAnsi="Times New Roman" w:cs="Times New Roman"/>
                <w:spacing w:val="-3"/>
                <w:sz w:val="24"/>
                <w:szCs w:val="24"/>
                <w:lang w:eastAsia="lv-LV"/>
              </w:rPr>
              <w:t>em</w:t>
            </w:r>
            <w:r w:rsidRPr="009D25D7">
              <w:rPr>
                <w:rFonts w:ascii="Times New Roman" w:hAnsi="Times New Roman" w:cs="Times New Roman"/>
                <w:spacing w:val="-3"/>
                <w:sz w:val="24"/>
                <w:szCs w:val="24"/>
                <w:lang w:eastAsia="lv-LV"/>
              </w:rPr>
              <w:t xml:space="preserve"> 2 507</w:t>
            </w:r>
            <w:r w:rsidRPr="009D25D7">
              <w:rPr>
                <w:rFonts w:ascii="Times New Roman" w:hAnsi="Times New Roman" w:cs="Times New Roman"/>
                <w:i/>
                <w:spacing w:val="-3"/>
                <w:sz w:val="24"/>
                <w:szCs w:val="24"/>
                <w:lang w:eastAsia="lv-LV"/>
              </w:rPr>
              <w:t xml:space="preserve"> </w:t>
            </w:r>
            <w:proofErr w:type="spellStart"/>
            <w:r w:rsidRPr="009D25D7">
              <w:rPr>
                <w:rFonts w:ascii="Times New Roman" w:hAnsi="Times New Roman" w:cs="Times New Roman"/>
                <w:i/>
                <w:spacing w:val="-3"/>
                <w:sz w:val="24"/>
                <w:szCs w:val="24"/>
                <w:lang w:eastAsia="lv-LV"/>
              </w:rPr>
              <w:t>euro</w:t>
            </w:r>
            <w:proofErr w:type="spellEnd"/>
            <w:r w:rsidRPr="009D25D7">
              <w:rPr>
                <w:rFonts w:ascii="Times New Roman" w:hAnsi="Times New Roman" w:cs="Times New Roman"/>
                <w:i/>
                <w:spacing w:val="-3"/>
                <w:sz w:val="24"/>
                <w:szCs w:val="24"/>
                <w:lang w:eastAsia="lv-LV"/>
              </w:rPr>
              <w:t xml:space="preserve">, </w:t>
            </w:r>
            <w:r w:rsidRPr="009D25D7">
              <w:rPr>
                <w:rFonts w:ascii="Times New Roman" w:hAnsi="Times New Roman" w:cs="Times New Roman"/>
                <w:spacing w:val="-3"/>
                <w:sz w:val="24"/>
                <w:szCs w:val="24"/>
                <w:lang w:eastAsia="lv-LV"/>
              </w:rPr>
              <w:t>individuāl</w:t>
            </w:r>
            <w:r w:rsidR="000C58CB">
              <w:rPr>
                <w:rFonts w:ascii="Times New Roman" w:hAnsi="Times New Roman" w:cs="Times New Roman"/>
                <w:spacing w:val="-3"/>
                <w:sz w:val="24"/>
                <w:szCs w:val="24"/>
                <w:lang w:eastAsia="lv-LV"/>
              </w:rPr>
              <w:t>ajām</w:t>
            </w:r>
            <w:r w:rsidRPr="009D25D7">
              <w:rPr>
                <w:rFonts w:ascii="Times New Roman" w:hAnsi="Times New Roman" w:cs="Times New Roman"/>
                <w:spacing w:val="-3"/>
                <w:sz w:val="24"/>
                <w:szCs w:val="24"/>
                <w:lang w:eastAsia="lv-LV"/>
              </w:rPr>
              <w:t xml:space="preserve"> nodarbīb</w:t>
            </w:r>
            <w:r w:rsidR="000C58CB">
              <w:rPr>
                <w:rFonts w:ascii="Times New Roman" w:hAnsi="Times New Roman" w:cs="Times New Roman"/>
                <w:spacing w:val="-3"/>
                <w:sz w:val="24"/>
                <w:szCs w:val="24"/>
                <w:lang w:eastAsia="lv-LV"/>
              </w:rPr>
              <w:t>ām</w:t>
            </w:r>
            <w:r w:rsidRPr="009D25D7">
              <w:rPr>
                <w:rFonts w:ascii="Times New Roman" w:hAnsi="Times New Roman" w:cs="Times New Roman"/>
                <w:spacing w:val="-3"/>
                <w:sz w:val="24"/>
                <w:szCs w:val="24"/>
                <w:lang w:eastAsia="lv-LV"/>
              </w:rPr>
              <w:t xml:space="preserve"> 3</w:t>
            </w:r>
            <w:r w:rsidR="000C58CB">
              <w:rPr>
                <w:rFonts w:ascii="Times New Roman" w:hAnsi="Times New Roman" w:cs="Times New Roman"/>
                <w:spacing w:val="-3"/>
                <w:sz w:val="24"/>
                <w:szCs w:val="24"/>
                <w:lang w:eastAsia="lv-LV"/>
              </w:rPr>
              <w:t> </w:t>
            </w:r>
            <w:r w:rsidRPr="009D25D7">
              <w:rPr>
                <w:rFonts w:ascii="Times New Roman" w:hAnsi="Times New Roman" w:cs="Times New Roman"/>
                <w:spacing w:val="-3"/>
                <w:sz w:val="24"/>
                <w:szCs w:val="24"/>
                <w:lang w:eastAsia="lv-LV"/>
              </w:rPr>
              <w:t xml:space="preserve">200 </w:t>
            </w:r>
            <w:proofErr w:type="spellStart"/>
            <w:r w:rsidRPr="009D25D7">
              <w:rPr>
                <w:rFonts w:ascii="Times New Roman" w:hAnsi="Times New Roman" w:cs="Times New Roman"/>
                <w:i/>
                <w:spacing w:val="-3"/>
                <w:sz w:val="24"/>
                <w:szCs w:val="24"/>
                <w:lang w:eastAsia="lv-LV"/>
              </w:rPr>
              <w:t>euro</w:t>
            </w:r>
            <w:proofErr w:type="spellEnd"/>
            <w:r w:rsidRPr="009D25D7">
              <w:rPr>
                <w:rFonts w:ascii="Times New Roman" w:hAnsi="Times New Roman" w:cs="Times New Roman"/>
                <w:spacing w:val="-3"/>
                <w:sz w:val="24"/>
                <w:szCs w:val="24"/>
                <w:lang w:eastAsia="lv-LV"/>
              </w:rPr>
              <w:t>, tematiska</w:t>
            </w:r>
            <w:r w:rsidR="000C58CB">
              <w:rPr>
                <w:rFonts w:ascii="Times New Roman" w:hAnsi="Times New Roman" w:cs="Times New Roman"/>
                <w:spacing w:val="-3"/>
                <w:sz w:val="24"/>
                <w:szCs w:val="24"/>
                <w:lang w:eastAsia="lv-LV"/>
              </w:rPr>
              <w:t>jam</w:t>
            </w:r>
            <w:r w:rsidRPr="009D25D7">
              <w:rPr>
                <w:rFonts w:ascii="Times New Roman" w:hAnsi="Times New Roman" w:cs="Times New Roman"/>
                <w:spacing w:val="-3"/>
                <w:sz w:val="24"/>
                <w:szCs w:val="24"/>
                <w:lang w:eastAsia="lv-LV"/>
              </w:rPr>
              <w:t xml:space="preserve"> seminār</w:t>
            </w:r>
            <w:r w:rsidR="000C58CB">
              <w:rPr>
                <w:rFonts w:ascii="Times New Roman" w:hAnsi="Times New Roman" w:cs="Times New Roman"/>
                <w:spacing w:val="-3"/>
                <w:sz w:val="24"/>
                <w:szCs w:val="24"/>
                <w:lang w:eastAsia="lv-LV"/>
              </w:rPr>
              <w:t>am</w:t>
            </w:r>
            <w:r w:rsidRPr="009D25D7">
              <w:rPr>
                <w:rFonts w:ascii="Times New Roman" w:hAnsi="Times New Roman" w:cs="Times New Roman"/>
                <w:spacing w:val="-3"/>
                <w:sz w:val="24"/>
                <w:szCs w:val="24"/>
                <w:lang w:eastAsia="lv-LV"/>
              </w:rPr>
              <w:t xml:space="preserve"> 1 248 </w:t>
            </w:r>
            <w:proofErr w:type="spellStart"/>
            <w:r w:rsidRPr="009D25D7">
              <w:rPr>
                <w:rFonts w:ascii="Times New Roman" w:hAnsi="Times New Roman" w:cs="Times New Roman"/>
                <w:i/>
                <w:spacing w:val="-3"/>
                <w:sz w:val="24"/>
                <w:szCs w:val="24"/>
                <w:lang w:eastAsia="lv-LV"/>
              </w:rPr>
              <w:t>euro</w:t>
            </w:r>
            <w:proofErr w:type="spellEnd"/>
            <w:r w:rsidRPr="009D25D7">
              <w:rPr>
                <w:rFonts w:ascii="Times New Roman" w:hAnsi="Times New Roman" w:cs="Times New Roman"/>
                <w:spacing w:val="-3"/>
                <w:sz w:val="24"/>
                <w:szCs w:val="24"/>
                <w:lang w:eastAsia="lv-LV"/>
              </w:rPr>
              <w:t>, terminoloģijas kurs</w:t>
            </w:r>
            <w:r w:rsidR="000C58CB">
              <w:rPr>
                <w:rFonts w:ascii="Times New Roman" w:hAnsi="Times New Roman" w:cs="Times New Roman"/>
                <w:spacing w:val="-3"/>
                <w:sz w:val="24"/>
                <w:szCs w:val="24"/>
                <w:lang w:eastAsia="lv-LV"/>
              </w:rPr>
              <w:t>am</w:t>
            </w:r>
            <w:r w:rsidRPr="009D25D7">
              <w:rPr>
                <w:rFonts w:ascii="Times New Roman" w:hAnsi="Times New Roman" w:cs="Times New Roman"/>
                <w:spacing w:val="-3"/>
                <w:sz w:val="24"/>
                <w:szCs w:val="24"/>
                <w:lang w:eastAsia="lv-LV"/>
              </w:rPr>
              <w:t xml:space="preserve"> 912</w:t>
            </w:r>
            <w:r w:rsidR="000C58CB">
              <w:rPr>
                <w:rFonts w:ascii="Times New Roman" w:hAnsi="Times New Roman" w:cs="Times New Roman"/>
                <w:spacing w:val="-3"/>
                <w:sz w:val="24"/>
                <w:szCs w:val="24"/>
                <w:lang w:eastAsia="lv-LV"/>
              </w:rPr>
              <w:t> </w:t>
            </w:r>
            <w:proofErr w:type="spellStart"/>
            <w:r w:rsidRPr="009D25D7">
              <w:rPr>
                <w:rFonts w:ascii="Times New Roman" w:hAnsi="Times New Roman" w:cs="Times New Roman"/>
                <w:i/>
                <w:spacing w:val="-3"/>
                <w:sz w:val="24"/>
                <w:szCs w:val="24"/>
                <w:lang w:eastAsia="lv-LV"/>
              </w:rPr>
              <w:t>euro</w:t>
            </w:r>
            <w:proofErr w:type="spellEnd"/>
            <w:r w:rsidRPr="009D25D7">
              <w:rPr>
                <w:rFonts w:ascii="Times New Roman" w:hAnsi="Times New Roman" w:cs="Times New Roman"/>
                <w:spacing w:val="-3"/>
                <w:sz w:val="24"/>
                <w:szCs w:val="24"/>
                <w:lang w:eastAsia="lv-LV"/>
              </w:rPr>
              <w:t>, DFP eksāmena organizēšana</w:t>
            </w:r>
            <w:r w:rsidR="000C58CB">
              <w:rPr>
                <w:rFonts w:ascii="Times New Roman" w:hAnsi="Times New Roman" w:cs="Times New Roman"/>
                <w:spacing w:val="-3"/>
                <w:sz w:val="24"/>
                <w:szCs w:val="24"/>
                <w:lang w:eastAsia="lv-LV"/>
              </w:rPr>
              <w:t>i</w:t>
            </w:r>
            <w:r w:rsidRPr="009D25D7">
              <w:rPr>
                <w:rFonts w:ascii="Times New Roman" w:hAnsi="Times New Roman" w:cs="Times New Roman"/>
                <w:spacing w:val="-3"/>
                <w:sz w:val="24"/>
                <w:szCs w:val="24"/>
                <w:lang w:eastAsia="lv-LV"/>
              </w:rPr>
              <w:t xml:space="preserve"> 7 567 </w:t>
            </w:r>
            <w:proofErr w:type="spellStart"/>
            <w:r w:rsidRPr="009D25D7">
              <w:rPr>
                <w:rFonts w:ascii="Times New Roman" w:hAnsi="Times New Roman" w:cs="Times New Roman"/>
                <w:i/>
                <w:spacing w:val="-3"/>
                <w:sz w:val="24"/>
                <w:szCs w:val="24"/>
                <w:lang w:eastAsia="lv-LV"/>
              </w:rPr>
              <w:t>euro</w:t>
            </w:r>
            <w:proofErr w:type="spellEnd"/>
            <w:r w:rsidRPr="009D25D7">
              <w:rPr>
                <w:rFonts w:ascii="Times New Roman" w:hAnsi="Times New Roman" w:cs="Times New Roman"/>
                <w:spacing w:val="-3"/>
                <w:sz w:val="24"/>
                <w:szCs w:val="24"/>
                <w:lang w:eastAsia="lv-LV"/>
              </w:rPr>
              <w:t>,</w:t>
            </w:r>
          </w:p>
          <w:p w14:paraId="48736676" w14:textId="7831D647" w:rsidR="00E5323B" w:rsidRDefault="006B4AE3" w:rsidP="00CA4FC8">
            <w:pPr>
              <w:spacing w:after="0" w:line="240" w:lineRule="auto"/>
              <w:jc w:val="both"/>
              <w:rPr>
                <w:rFonts w:ascii="Times New Roman" w:hAnsi="Times New Roman" w:cs="Times New Roman"/>
                <w:spacing w:val="-3"/>
                <w:sz w:val="24"/>
                <w:szCs w:val="24"/>
                <w:lang w:eastAsia="lv-LV"/>
              </w:rPr>
            </w:pPr>
            <w:r w:rsidRPr="009D25D7">
              <w:rPr>
                <w:rFonts w:ascii="Times New Roman" w:hAnsi="Times New Roman" w:cs="Times New Roman"/>
                <w:spacing w:val="-3"/>
                <w:sz w:val="24"/>
                <w:szCs w:val="24"/>
                <w:lang w:eastAsia="lv-LV"/>
              </w:rPr>
              <w:t xml:space="preserve">3) citi izdevumi </w:t>
            </w:r>
            <w:r w:rsidR="000C58CB">
              <w:rPr>
                <w:rFonts w:ascii="Times New Roman" w:hAnsi="Times New Roman" w:cs="Times New Roman"/>
                <w:spacing w:val="-3"/>
                <w:sz w:val="24"/>
                <w:szCs w:val="24"/>
                <w:lang w:eastAsia="lv-LV"/>
              </w:rPr>
              <w:t>–</w:t>
            </w:r>
            <w:r w:rsidRPr="009D25D7">
              <w:rPr>
                <w:rFonts w:ascii="Times New Roman" w:hAnsi="Times New Roman" w:cs="Times New Roman"/>
                <w:spacing w:val="-3"/>
                <w:sz w:val="24"/>
                <w:szCs w:val="24"/>
                <w:lang w:eastAsia="lv-LV"/>
              </w:rPr>
              <w:t xml:space="preserve"> administratīv</w:t>
            </w:r>
            <w:r w:rsidR="000C58CB">
              <w:rPr>
                <w:rFonts w:ascii="Times New Roman" w:hAnsi="Times New Roman" w:cs="Times New Roman"/>
                <w:spacing w:val="-3"/>
                <w:sz w:val="24"/>
                <w:szCs w:val="24"/>
                <w:lang w:eastAsia="lv-LV"/>
              </w:rPr>
              <w:t>ajiem</w:t>
            </w:r>
            <w:r w:rsidRPr="009D25D7">
              <w:rPr>
                <w:rFonts w:ascii="Times New Roman" w:hAnsi="Times New Roman" w:cs="Times New Roman"/>
                <w:spacing w:val="-3"/>
                <w:sz w:val="24"/>
                <w:szCs w:val="24"/>
                <w:lang w:eastAsia="lv-LV"/>
              </w:rPr>
              <w:t xml:space="preserve"> izdevumi</w:t>
            </w:r>
            <w:r w:rsidR="000C58CB">
              <w:rPr>
                <w:rFonts w:ascii="Times New Roman" w:hAnsi="Times New Roman" w:cs="Times New Roman"/>
                <w:spacing w:val="-3"/>
                <w:sz w:val="24"/>
                <w:szCs w:val="24"/>
                <w:lang w:eastAsia="lv-LV"/>
              </w:rPr>
              <w:t>em</w:t>
            </w:r>
            <w:r w:rsidRPr="009D25D7">
              <w:rPr>
                <w:rFonts w:ascii="Times New Roman" w:hAnsi="Times New Roman" w:cs="Times New Roman"/>
                <w:spacing w:val="-3"/>
                <w:sz w:val="24"/>
                <w:szCs w:val="24"/>
                <w:lang w:eastAsia="lv-LV"/>
              </w:rPr>
              <w:t xml:space="preserve"> un sabiedrisk</w:t>
            </w:r>
            <w:r w:rsidR="000C58CB">
              <w:rPr>
                <w:rFonts w:ascii="Times New Roman" w:hAnsi="Times New Roman" w:cs="Times New Roman"/>
                <w:spacing w:val="-3"/>
                <w:sz w:val="24"/>
                <w:szCs w:val="24"/>
                <w:lang w:eastAsia="lv-LV"/>
              </w:rPr>
              <w:t>ajām</w:t>
            </w:r>
            <w:r w:rsidRPr="009D25D7">
              <w:rPr>
                <w:rFonts w:ascii="Times New Roman" w:hAnsi="Times New Roman" w:cs="Times New Roman"/>
                <w:spacing w:val="-3"/>
                <w:sz w:val="24"/>
                <w:szCs w:val="24"/>
                <w:lang w:eastAsia="lv-LV"/>
              </w:rPr>
              <w:t xml:space="preserve"> attiecīb</w:t>
            </w:r>
            <w:r w:rsidR="000C58CB">
              <w:rPr>
                <w:rFonts w:ascii="Times New Roman" w:hAnsi="Times New Roman" w:cs="Times New Roman"/>
                <w:spacing w:val="-3"/>
                <w:sz w:val="24"/>
                <w:szCs w:val="24"/>
                <w:lang w:eastAsia="lv-LV"/>
              </w:rPr>
              <w:t>ām</w:t>
            </w:r>
            <w:r w:rsidRPr="009D25D7">
              <w:rPr>
                <w:rFonts w:ascii="Times New Roman" w:hAnsi="Times New Roman" w:cs="Times New Roman"/>
                <w:spacing w:val="-3"/>
                <w:sz w:val="24"/>
                <w:szCs w:val="24"/>
                <w:lang w:eastAsia="lv-LV"/>
              </w:rPr>
              <w:t xml:space="preserve"> </w:t>
            </w:r>
            <w:r w:rsidRPr="008F2982">
              <w:rPr>
                <w:rFonts w:ascii="Times New Roman" w:hAnsi="Times New Roman" w:cs="Times New Roman"/>
                <w:spacing w:val="-3"/>
                <w:sz w:val="24"/>
                <w:szCs w:val="24"/>
                <w:lang w:eastAsia="lv-LV"/>
              </w:rPr>
              <w:t>2019. gadā 1 443 </w:t>
            </w:r>
            <w:proofErr w:type="spellStart"/>
            <w:r w:rsidRPr="008F2982">
              <w:rPr>
                <w:rFonts w:ascii="Times New Roman" w:hAnsi="Times New Roman" w:cs="Times New Roman"/>
                <w:i/>
                <w:spacing w:val="-3"/>
                <w:sz w:val="24"/>
                <w:szCs w:val="24"/>
                <w:lang w:eastAsia="lv-LV"/>
              </w:rPr>
              <w:t>euro</w:t>
            </w:r>
            <w:proofErr w:type="spellEnd"/>
            <w:r w:rsidRPr="008F2982">
              <w:rPr>
                <w:rFonts w:ascii="Times New Roman" w:hAnsi="Times New Roman" w:cs="Times New Roman"/>
                <w:spacing w:val="-3"/>
                <w:sz w:val="24"/>
                <w:szCs w:val="24"/>
                <w:lang w:eastAsia="lv-LV"/>
              </w:rPr>
              <w:t>,</w:t>
            </w:r>
            <w:r w:rsidRPr="009D25D7">
              <w:rPr>
                <w:rFonts w:ascii="Times New Roman" w:hAnsi="Times New Roman" w:cs="Times New Roman"/>
                <w:spacing w:val="-3"/>
                <w:sz w:val="24"/>
                <w:szCs w:val="24"/>
                <w:lang w:eastAsia="lv-LV"/>
              </w:rPr>
              <w:t xml:space="preserve"> 2020.</w:t>
            </w:r>
            <w:r w:rsidR="000C58CB">
              <w:rPr>
                <w:rFonts w:ascii="Times New Roman" w:hAnsi="Times New Roman" w:cs="Times New Roman"/>
                <w:spacing w:val="-3"/>
                <w:sz w:val="24"/>
                <w:szCs w:val="24"/>
                <w:lang w:eastAsia="lv-LV"/>
              </w:rPr>
              <w:t>–</w:t>
            </w:r>
            <w:r w:rsidRPr="009D25D7">
              <w:rPr>
                <w:rFonts w:ascii="Times New Roman" w:hAnsi="Times New Roman" w:cs="Times New Roman"/>
                <w:spacing w:val="-3"/>
                <w:sz w:val="24"/>
                <w:szCs w:val="24"/>
                <w:lang w:eastAsia="lv-LV"/>
              </w:rPr>
              <w:t xml:space="preserve">2022. gadā 2 014 </w:t>
            </w:r>
            <w:proofErr w:type="spellStart"/>
            <w:r w:rsidRPr="009D25D7">
              <w:rPr>
                <w:rFonts w:ascii="Times New Roman" w:hAnsi="Times New Roman" w:cs="Times New Roman"/>
                <w:i/>
                <w:spacing w:val="-3"/>
                <w:sz w:val="24"/>
                <w:szCs w:val="24"/>
                <w:lang w:eastAsia="lv-LV"/>
              </w:rPr>
              <w:t>euro</w:t>
            </w:r>
            <w:proofErr w:type="spellEnd"/>
            <w:r w:rsidRPr="009D25D7">
              <w:rPr>
                <w:rFonts w:ascii="Times New Roman" w:hAnsi="Times New Roman" w:cs="Times New Roman"/>
                <w:spacing w:val="-3"/>
                <w:sz w:val="24"/>
                <w:szCs w:val="24"/>
                <w:lang w:eastAsia="lv-LV"/>
              </w:rPr>
              <w:t xml:space="preserve"> katru gadu.</w:t>
            </w:r>
          </w:p>
          <w:p w14:paraId="7FC69C0A" w14:textId="6C565F5D" w:rsidR="008D500E" w:rsidRDefault="00C1016F" w:rsidP="00CA4FC8">
            <w:pPr>
              <w:spacing w:after="0" w:line="240" w:lineRule="auto"/>
              <w:jc w:val="both"/>
              <w:rPr>
                <w:rFonts w:ascii="Times New Roman" w:hAnsi="Times New Roman" w:cs="Times New Roman"/>
                <w:spacing w:val="-2"/>
                <w:sz w:val="24"/>
                <w:szCs w:val="24"/>
                <w:lang w:eastAsia="lv-LV"/>
              </w:rPr>
            </w:pPr>
            <w:r w:rsidRPr="009D25D7">
              <w:rPr>
                <w:rFonts w:ascii="Times New Roman" w:hAnsi="Times New Roman" w:cs="Times New Roman"/>
                <w:spacing w:val="-2"/>
                <w:sz w:val="24"/>
                <w:szCs w:val="24"/>
                <w:lang w:eastAsia="lv-LV"/>
              </w:rPr>
              <w:t xml:space="preserve">Latvijas </w:t>
            </w:r>
            <w:r w:rsidR="000D27DC">
              <w:rPr>
                <w:rFonts w:ascii="Times New Roman" w:hAnsi="Times New Roman" w:cs="Times New Roman"/>
                <w:spacing w:val="-2"/>
                <w:sz w:val="24"/>
                <w:szCs w:val="24"/>
                <w:lang w:eastAsia="lv-LV"/>
              </w:rPr>
              <w:t>finansējumu veido</w:t>
            </w:r>
            <w:r w:rsidR="008D500E">
              <w:rPr>
                <w:rFonts w:ascii="Times New Roman" w:hAnsi="Times New Roman" w:cs="Times New Roman"/>
                <w:spacing w:val="-2"/>
                <w:sz w:val="24"/>
                <w:szCs w:val="24"/>
                <w:lang w:eastAsia="lv-LV"/>
              </w:rPr>
              <w:t>:</w:t>
            </w:r>
          </w:p>
          <w:p w14:paraId="4F5D4062" w14:textId="4825F073" w:rsidR="009B3261" w:rsidRPr="009B3261" w:rsidRDefault="008D500E" w:rsidP="009B3261">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9D25D7">
              <w:rPr>
                <w:rFonts w:ascii="Times New Roman" w:hAnsi="Times New Roman" w:cs="Times New Roman"/>
                <w:spacing w:val="-2"/>
                <w:sz w:val="24"/>
                <w:szCs w:val="24"/>
                <w:lang w:eastAsia="lv-LV"/>
              </w:rPr>
              <w:t>Latvijas</w:t>
            </w:r>
            <w:r w:rsidRPr="008D500E">
              <w:rPr>
                <w:rFonts w:ascii="Times New Roman" w:hAnsi="Times New Roman" w:cs="Times New Roman"/>
                <w:spacing w:val="-2"/>
                <w:sz w:val="24"/>
                <w:szCs w:val="24"/>
                <w:lang w:eastAsia="lv-LV"/>
              </w:rPr>
              <w:t xml:space="preserve"> </w:t>
            </w:r>
            <w:r w:rsidR="00C1016F" w:rsidRPr="009B3261">
              <w:rPr>
                <w:rFonts w:ascii="Times New Roman" w:hAnsi="Times New Roman" w:cs="Times New Roman"/>
                <w:spacing w:val="-2"/>
                <w:sz w:val="24"/>
                <w:szCs w:val="24"/>
                <w:lang w:eastAsia="lv-LV"/>
              </w:rPr>
              <w:t>līdzfinansējums</w:t>
            </w:r>
            <w:r>
              <w:rPr>
                <w:rFonts w:ascii="Times New Roman" w:hAnsi="Times New Roman" w:cs="Times New Roman"/>
                <w:spacing w:val="-2"/>
                <w:sz w:val="24"/>
                <w:szCs w:val="24"/>
                <w:lang w:eastAsia="lv-LV"/>
              </w:rPr>
              <w:t xml:space="preserve"> </w:t>
            </w:r>
            <w:r w:rsidRPr="009D25D7">
              <w:rPr>
                <w:rFonts w:ascii="Times New Roman" w:hAnsi="Times New Roman" w:cs="Times New Roman"/>
                <w:spacing w:val="-2"/>
                <w:sz w:val="24"/>
                <w:szCs w:val="24"/>
                <w:lang w:eastAsia="lv-LV"/>
              </w:rPr>
              <w:t>50 % apmērā</w:t>
            </w:r>
            <w:r w:rsidR="00A86468" w:rsidRPr="009B3261">
              <w:rPr>
                <w:rFonts w:ascii="Times New Roman" w:hAnsi="Times New Roman" w:cs="Times New Roman"/>
                <w:spacing w:val="-2"/>
                <w:sz w:val="24"/>
                <w:szCs w:val="24"/>
                <w:lang w:eastAsia="lv-LV"/>
              </w:rPr>
              <w:t>:</w:t>
            </w:r>
            <w:r w:rsidR="009B3261">
              <w:rPr>
                <w:rFonts w:ascii="Times New Roman" w:hAnsi="Times New Roman" w:cs="Times New Roman"/>
                <w:spacing w:val="-2"/>
                <w:sz w:val="24"/>
                <w:szCs w:val="24"/>
                <w:lang w:eastAsia="lv-LV"/>
              </w:rPr>
              <w:t xml:space="preserve"> </w:t>
            </w:r>
            <w:r w:rsidR="00C1016F" w:rsidRPr="009B3261">
              <w:rPr>
                <w:rFonts w:ascii="Times New Roman" w:hAnsi="Times New Roman" w:cs="Times New Roman"/>
                <w:spacing w:val="-2"/>
                <w:sz w:val="24"/>
                <w:szCs w:val="24"/>
                <w:lang w:eastAsia="lv-LV"/>
              </w:rPr>
              <w:t>precēm un pakalpojumiem</w:t>
            </w:r>
            <w:proofErr w:type="gramStart"/>
            <w:r w:rsidR="00C1016F" w:rsidRPr="009B3261">
              <w:rPr>
                <w:rFonts w:ascii="Times New Roman" w:hAnsi="Times New Roman" w:cs="Times New Roman"/>
                <w:spacing w:val="-2"/>
                <w:sz w:val="24"/>
                <w:szCs w:val="24"/>
                <w:lang w:eastAsia="lv-LV"/>
              </w:rPr>
              <w:t xml:space="preserve">  </w:t>
            </w:r>
            <w:proofErr w:type="gramEnd"/>
            <w:r w:rsidR="00C1016F" w:rsidRPr="009B3261">
              <w:rPr>
                <w:rFonts w:ascii="Times New Roman" w:hAnsi="Times New Roman" w:cs="Times New Roman"/>
                <w:spacing w:val="-2"/>
                <w:sz w:val="24"/>
                <w:szCs w:val="24"/>
                <w:lang w:eastAsia="lv-LV"/>
              </w:rPr>
              <w:t xml:space="preserve">2019. gadā 28 348 </w:t>
            </w:r>
            <w:proofErr w:type="spellStart"/>
            <w:r w:rsidR="00C1016F" w:rsidRPr="009B3261">
              <w:rPr>
                <w:rFonts w:ascii="Times New Roman" w:hAnsi="Times New Roman" w:cs="Times New Roman"/>
                <w:i/>
                <w:spacing w:val="-2"/>
                <w:sz w:val="24"/>
                <w:szCs w:val="24"/>
                <w:lang w:eastAsia="lv-LV"/>
              </w:rPr>
              <w:t>euro</w:t>
            </w:r>
            <w:proofErr w:type="spellEnd"/>
            <w:r w:rsidR="00C1016F" w:rsidRPr="009B3261">
              <w:rPr>
                <w:rFonts w:ascii="Times New Roman" w:hAnsi="Times New Roman" w:cs="Times New Roman"/>
                <w:spacing w:val="-2"/>
                <w:sz w:val="24"/>
                <w:szCs w:val="24"/>
                <w:lang w:eastAsia="lv-LV"/>
              </w:rPr>
              <w:t xml:space="preserve"> un 2020.</w:t>
            </w:r>
            <w:r w:rsidR="000C58CB">
              <w:rPr>
                <w:rFonts w:ascii="Times New Roman" w:hAnsi="Times New Roman" w:cs="Times New Roman"/>
                <w:spacing w:val="-2"/>
                <w:sz w:val="24"/>
                <w:szCs w:val="24"/>
                <w:lang w:eastAsia="lv-LV"/>
              </w:rPr>
              <w:t>–</w:t>
            </w:r>
            <w:r w:rsidR="00C1016F" w:rsidRPr="009B3261">
              <w:rPr>
                <w:rFonts w:ascii="Times New Roman" w:hAnsi="Times New Roman" w:cs="Times New Roman"/>
                <w:spacing w:val="-2"/>
                <w:sz w:val="24"/>
                <w:szCs w:val="24"/>
                <w:lang w:eastAsia="lv-LV"/>
              </w:rPr>
              <w:t xml:space="preserve">2022. gadā 45 256 </w:t>
            </w:r>
            <w:proofErr w:type="spellStart"/>
            <w:r w:rsidR="00C1016F" w:rsidRPr="009B3261">
              <w:rPr>
                <w:rFonts w:ascii="Times New Roman" w:hAnsi="Times New Roman" w:cs="Times New Roman"/>
                <w:i/>
                <w:spacing w:val="-2"/>
                <w:sz w:val="24"/>
                <w:szCs w:val="24"/>
                <w:lang w:eastAsia="lv-LV"/>
              </w:rPr>
              <w:t>euro</w:t>
            </w:r>
            <w:proofErr w:type="spellEnd"/>
            <w:r w:rsidR="00C1016F" w:rsidRPr="009B3261">
              <w:rPr>
                <w:rFonts w:ascii="Times New Roman" w:hAnsi="Times New Roman" w:cs="Times New Roman"/>
                <w:spacing w:val="-2"/>
                <w:sz w:val="24"/>
                <w:szCs w:val="24"/>
                <w:lang w:eastAsia="lv-LV"/>
              </w:rPr>
              <w:t xml:space="preserve"> katru gadu</w:t>
            </w:r>
            <w:r w:rsidR="00A86468" w:rsidRPr="009B3261">
              <w:rPr>
                <w:rFonts w:ascii="Times New Roman" w:hAnsi="Times New Roman" w:cs="Times New Roman"/>
                <w:spacing w:val="-2"/>
                <w:sz w:val="24"/>
                <w:szCs w:val="24"/>
                <w:lang w:eastAsia="lv-LV"/>
              </w:rPr>
              <w:t>;</w:t>
            </w:r>
          </w:p>
          <w:p w14:paraId="781DBBEE" w14:textId="152AA537" w:rsidR="008F2982" w:rsidRPr="009B3261" w:rsidRDefault="008D500E" w:rsidP="009B3261">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9B3261">
              <w:rPr>
                <w:rFonts w:ascii="Times New Roman" w:hAnsi="Times New Roman" w:cs="Times New Roman"/>
                <w:spacing w:val="-2"/>
                <w:sz w:val="24"/>
                <w:szCs w:val="24"/>
                <w:lang w:eastAsia="lv-LV"/>
              </w:rPr>
              <w:t xml:space="preserve">izdevumi </w:t>
            </w:r>
            <w:r w:rsidR="00C1016F" w:rsidRPr="009B3261">
              <w:rPr>
                <w:rFonts w:ascii="Times New Roman" w:hAnsi="Times New Roman" w:cs="Times New Roman"/>
                <w:spacing w:val="-2"/>
                <w:sz w:val="24"/>
                <w:szCs w:val="24"/>
                <w:lang w:eastAsia="lv-LV"/>
              </w:rPr>
              <w:t>programmas administrēšanas vajadzībām</w:t>
            </w:r>
            <w:r w:rsidR="00A86468" w:rsidRPr="009B3261">
              <w:rPr>
                <w:rFonts w:ascii="Times New Roman" w:hAnsi="Times New Roman" w:cs="Times New Roman"/>
                <w:spacing w:val="-2"/>
                <w:sz w:val="24"/>
                <w:szCs w:val="24"/>
                <w:lang w:eastAsia="lv-LV"/>
              </w:rPr>
              <w:t>, t.</w:t>
            </w:r>
            <w:r w:rsidR="000C58CB">
              <w:rPr>
                <w:rFonts w:ascii="Times New Roman" w:hAnsi="Times New Roman" w:cs="Times New Roman"/>
                <w:spacing w:val="-2"/>
                <w:sz w:val="24"/>
                <w:szCs w:val="24"/>
                <w:lang w:eastAsia="lv-LV"/>
              </w:rPr>
              <w:t> </w:t>
            </w:r>
            <w:r w:rsidR="00A86468" w:rsidRPr="009B3261">
              <w:rPr>
                <w:rFonts w:ascii="Times New Roman" w:hAnsi="Times New Roman" w:cs="Times New Roman"/>
                <w:spacing w:val="-2"/>
                <w:sz w:val="24"/>
                <w:szCs w:val="24"/>
                <w:lang w:eastAsia="lv-LV"/>
              </w:rPr>
              <w:t>sk.</w:t>
            </w:r>
            <w:r w:rsidR="000C58CB">
              <w:rPr>
                <w:rFonts w:ascii="Times New Roman" w:hAnsi="Times New Roman" w:cs="Times New Roman"/>
                <w:spacing w:val="-2"/>
                <w:sz w:val="24"/>
                <w:szCs w:val="24"/>
                <w:lang w:eastAsia="lv-LV"/>
              </w:rPr>
              <w:t xml:space="preserve"> </w:t>
            </w:r>
            <w:r w:rsidR="00C1016F" w:rsidRPr="009B3261">
              <w:rPr>
                <w:rFonts w:ascii="Times New Roman" w:hAnsi="Times New Roman" w:cs="Times New Roman"/>
                <w:spacing w:val="-2"/>
                <w:sz w:val="24"/>
                <w:szCs w:val="24"/>
                <w:lang w:eastAsia="lv-LV"/>
              </w:rPr>
              <w:t xml:space="preserve">atlīdzībai </w:t>
            </w:r>
            <w:r w:rsidR="00A86468" w:rsidRPr="009B3261">
              <w:rPr>
                <w:rFonts w:ascii="Times New Roman" w:hAnsi="Times New Roman" w:cs="Times New Roman"/>
                <w:spacing w:val="-2"/>
                <w:sz w:val="24"/>
                <w:szCs w:val="24"/>
                <w:lang w:eastAsia="lv-LV"/>
              </w:rPr>
              <w:t xml:space="preserve">2019. gadā </w:t>
            </w:r>
            <w:r w:rsidR="00C1016F" w:rsidRPr="009B3261">
              <w:rPr>
                <w:rFonts w:ascii="Times New Roman" w:hAnsi="Times New Roman" w:cs="Times New Roman"/>
                <w:spacing w:val="-2"/>
                <w:sz w:val="24"/>
                <w:szCs w:val="24"/>
                <w:lang w:eastAsia="lv-LV"/>
              </w:rPr>
              <w:t xml:space="preserve">17 389 </w:t>
            </w:r>
            <w:proofErr w:type="spellStart"/>
            <w:r w:rsidR="00C1016F" w:rsidRPr="009B3261">
              <w:rPr>
                <w:rFonts w:ascii="Times New Roman" w:hAnsi="Times New Roman" w:cs="Times New Roman"/>
                <w:i/>
                <w:spacing w:val="-2"/>
                <w:sz w:val="24"/>
                <w:szCs w:val="24"/>
                <w:lang w:eastAsia="lv-LV"/>
              </w:rPr>
              <w:t>euro</w:t>
            </w:r>
            <w:proofErr w:type="spellEnd"/>
            <w:r w:rsidR="00C1016F" w:rsidRPr="009B3261">
              <w:rPr>
                <w:rFonts w:ascii="Times New Roman" w:hAnsi="Times New Roman" w:cs="Times New Roman"/>
                <w:spacing w:val="-2"/>
                <w:sz w:val="24"/>
                <w:szCs w:val="24"/>
                <w:lang w:eastAsia="lv-LV"/>
              </w:rPr>
              <w:t xml:space="preserve"> un </w:t>
            </w:r>
            <w:r w:rsidR="00A86468" w:rsidRPr="009B3261">
              <w:rPr>
                <w:rFonts w:ascii="Times New Roman" w:hAnsi="Times New Roman" w:cs="Times New Roman"/>
                <w:spacing w:val="-2"/>
                <w:sz w:val="24"/>
                <w:szCs w:val="24"/>
                <w:lang w:eastAsia="lv-LV"/>
              </w:rPr>
              <w:t>2020.</w:t>
            </w:r>
            <w:r w:rsidR="000C58CB">
              <w:rPr>
                <w:rFonts w:ascii="Times New Roman" w:hAnsi="Times New Roman" w:cs="Times New Roman"/>
                <w:spacing w:val="-2"/>
                <w:sz w:val="24"/>
                <w:szCs w:val="24"/>
                <w:lang w:eastAsia="lv-LV"/>
              </w:rPr>
              <w:t>–</w:t>
            </w:r>
            <w:r w:rsidR="00A86468" w:rsidRPr="009B3261">
              <w:rPr>
                <w:rFonts w:ascii="Times New Roman" w:hAnsi="Times New Roman" w:cs="Times New Roman"/>
                <w:spacing w:val="-2"/>
                <w:sz w:val="24"/>
                <w:szCs w:val="24"/>
                <w:lang w:eastAsia="lv-LV"/>
              </w:rPr>
              <w:t xml:space="preserve">2022. gadā </w:t>
            </w:r>
            <w:r w:rsidR="00C1016F" w:rsidRPr="009B3261">
              <w:rPr>
                <w:rFonts w:ascii="Times New Roman" w:hAnsi="Times New Roman" w:cs="Times New Roman"/>
                <w:spacing w:val="-2"/>
                <w:sz w:val="24"/>
                <w:szCs w:val="24"/>
                <w:lang w:eastAsia="lv-LV"/>
              </w:rPr>
              <w:t xml:space="preserve">37 299 </w:t>
            </w:r>
            <w:proofErr w:type="spellStart"/>
            <w:r w:rsidR="00C1016F" w:rsidRPr="009B3261">
              <w:rPr>
                <w:rFonts w:ascii="Times New Roman" w:hAnsi="Times New Roman" w:cs="Times New Roman"/>
                <w:i/>
                <w:spacing w:val="-2"/>
                <w:sz w:val="24"/>
                <w:szCs w:val="24"/>
                <w:lang w:eastAsia="lv-LV"/>
              </w:rPr>
              <w:t>euro</w:t>
            </w:r>
            <w:proofErr w:type="spellEnd"/>
            <w:r w:rsidR="00C1016F" w:rsidRPr="009B3261">
              <w:rPr>
                <w:rFonts w:ascii="Times New Roman" w:hAnsi="Times New Roman" w:cs="Times New Roman"/>
                <w:spacing w:val="-2"/>
                <w:sz w:val="24"/>
                <w:szCs w:val="24"/>
                <w:lang w:eastAsia="lv-LV"/>
              </w:rPr>
              <w:t xml:space="preserve"> katru gadu</w:t>
            </w:r>
            <w:r w:rsidR="00A86468" w:rsidRPr="009B3261">
              <w:rPr>
                <w:rFonts w:ascii="Times New Roman" w:hAnsi="Times New Roman" w:cs="Times New Roman"/>
                <w:spacing w:val="-2"/>
                <w:sz w:val="24"/>
                <w:szCs w:val="24"/>
                <w:lang w:eastAsia="lv-LV"/>
              </w:rPr>
              <w:t xml:space="preserve">; </w:t>
            </w:r>
            <w:r w:rsidR="00C1016F" w:rsidRPr="009B3261">
              <w:rPr>
                <w:rFonts w:ascii="Times New Roman" w:hAnsi="Times New Roman" w:cs="Times New Roman"/>
                <w:spacing w:val="-2"/>
                <w:sz w:val="24"/>
                <w:szCs w:val="24"/>
                <w:lang w:eastAsia="lv-LV"/>
              </w:rPr>
              <w:t xml:space="preserve">administratīvajiem izdevumiem un sabiedriskajām attiecībām </w:t>
            </w:r>
            <w:r w:rsidR="00A86468" w:rsidRPr="009B3261">
              <w:rPr>
                <w:rFonts w:ascii="Times New Roman" w:hAnsi="Times New Roman" w:cs="Times New Roman"/>
                <w:spacing w:val="-2"/>
                <w:sz w:val="24"/>
                <w:szCs w:val="24"/>
                <w:lang w:eastAsia="lv-LV"/>
              </w:rPr>
              <w:t>2019.</w:t>
            </w:r>
            <w:r w:rsidR="000C58CB">
              <w:rPr>
                <w:rFonts w:ascii="Times New Roman" w:hAnsi="Times New Roman" w:cs="Times New Roman"/>
                <w:spacing w:val="-2"/>
                <w:sz w:val="24"/>
                <w:szCs w:val="24"/>
                <w:lang w:eastAsia="lv-LV"/>
              </w:rPr>
              <w:t> </w:t>
            </w:r>
            <w:r w:rsidR="00A86468" w:rsidRPr="009B3261">
              <w:rPr>
                <w:rFonts w:ascii="Times New Roman" w:hAnsi="Times New Roman" w:cs="Times New Roman"/>
                <w:spacing w:val="-2"/>
                <w:sz w:val="24"/>
                <w:szCs w:val="24"/>
                <w:lang w:eastAsia="lv-LV"/>
              </w:rPr>
              <w:t xml:space="preserve">gadā </w:t>
            </w:r>
            <w:r w:rsidR="00C1016F" w:rsidRPr="009B3261">
              <w:rPr>
                <w:rFonts w:ascii="Times New Roman" w:hAnsi="Times New Roman" w:cs="Times New Roman"/>
                <w:spacing w:val="-2"/>
                <w:sz w:val="24"/>
                <w:szCs w:val="24"/>
                <w:lang w:eastAsia="lv-LV"/>
              </w:rPr>
              <w:t xml:space="preserve">1 443 </w:t>
            </w:r>
            <w:proofErr w:type="spellStart"/>
            <w:r w:rsidR="00C1016F" w:rsidRPr="009B3261">
              <w:rPr>
                <w:rFonts w:ascii="Times New Roman" w:hAnsi="Times New Roman" w:cs="Times New Roman"/>
                <w:i/>
                <w:spacing w:val="-2"/>
                <w:sz w:val="24"/>
                <w:szCs w:val="24"/>
                <w:lang w:eastAsia="lv-LV"/>
              </w:rPr>
              <w:t>euro</w:t>
            </w:r>
            <w:proofErr w:type="spellEnd"/>
            <w:r w:rsidR="00C1016F" w:rsidRPr="009B3261">
              <w:rPr>
                <w:rFonts w:ascii="Times New Roman" w:hAnsi="Times New Roman" w:cs="Times New Roman"/>
                <w:spacing w:val="-2"/>
                <w:sz w:val="24"/>
                <w:szCs w:val="24"/>
                <w:lang w:eastAsia="lv-LV"/>
              </w:rPr>
              <w:t xml:space="preserve"> un 2020.</w:t>
            </w:r>
            <w:r w:rsidR="000C58CB">
              <w:rPr>
                <w:rFonts w:ascii="Times New Roman" w:hAnsi="Times New Roman" w:cs="Times New Roman"/>
                <w:spacing w:val="-2"/>
                <w:sz w:val="24"/>
                <w:szCs w:val="24"/>
                <w:lang w:eastAsia="lv-LV"/>
              </w:rPr>
              <w:t>–</w:t>
            </w:r>
            <w:r w:rsidR="00C1016F" w:rsidRPr="009B3261">
              <w:rPr>
                <w:rFonts w:ascii="Times New Roman" w:hAnsi="Times New Roman" w:cs="Times New Roman"/>
                <w:spacing w:val="-2"/>
                <w:sz w:val="24"/>
                <w:szCs w:val="24"/>
                <w:lang w:eastAsia="lv-LV"/>
              </w:rPr>
              <w:t xml:space="preserve">2022. gadā 2 014 </w:t>
            </w:r>
            <w:proofErr w:type="spellStart"/>
            <w:r w:rsidR="00C1016F" w:rsidRPr="009B3261">
              <w:rPr>
                <w:rFonts w:ascii="Times New Roman" w:hAnsi="Times New Roman" w:cs="Times New Roman"/>
                <w:i/>
                <w:spacing w:val="-2"/>
                <w:sz w:val="24"/>
                <w:szCs w:val="24"/>
                <w:lang w:eastAsia="lv-LV"/>
              </w:rPr>
              <w:t>euro</w:t>
            </w:r>
            <w:proofErr w:type="spellEnd"/>
            <w:r w:rsidR="00C1016F" w:rsidRPr="009B3261">
              <w:rPr>
                <w:rFonts w:ascii="Times New Roman" w:hAnsi="Times New Roman" w:cs="Times New Roman"/>
                <w:spacing w:val="-2"/>
                <w:sz w:val="24"/>
                <w:szCs w:val="24"/>
                <w:lang w:eastAsia="lv-LV"/>
              </w:rPr>
              <w:t xml:space="preserve"> katru gadu</w:t>
            </w:r>
          </w:p>
        </w:tc>
      </w:tr>
      <w:tr w:rsidR="009D25D7" w:rsidRPr="009D25D7" w14:paraId="70D26F78" w14:textId="77777777" w:rsidTr="00CB5D0A">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C1AE4A4"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xml:space="preserve">7. Amata </w:t>
            </w:r>
            <w:proofErr w:type="spellStart"/>
            <w:r w:rsidRPr="009D25D7">
              <w:rPr>
                <w:rFonts w:ascii="Times New Roman" w:eastAsia="Times New Roman" w:hAnsi="Times New Roman" w:cs="Times New Roman"/>
                <w:iCs/>
                <w:sz w:val="24"/>
                <w:szCs w:val="24"/>
                <w:lang w:val="en-US" w:eastAsia="lv-LV"/>
              </w:rPr>
              <w:t>vietu</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skaita</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izmaiņas</w:t>
            </w:r>
            <w:proofErr w:type="spellEnd"/>
          </w:p>
        </w:tc>
        <w:tc>
          <w:tcPr>
            <w:tcW w:w="4076" w:type="pct"/>
            <w:gridSpan w:val="7"/>
            <w:tcBorders>
              <w:top w:val="outset" w:sz="6" w:space="0" w:color="auto"/>
              <w:left w:val="outset" w:sz="6" w:space="0" w:color="auto"/>
              <w:bottom w:val="outset" w:sz="6" w:space="0" w:color="auto"/>
              <w:right w:val="outset" w:sz="6" w:space="0" w:color="auto"/>
            </w:tcBorders>
            <w:hideMark/>
          </w:tcPr>
          <w:p w14:paraId="2EC258B9" w14:textId="77777777" w:rsidR="00E5323B" w:rsidRPr="009D25D7" w:rsidRDefault="00A54817"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eastAsia="lv-LV"/>
              </w:rPr>
              <w:t>Noteikumu projekts šo jomu neskar</w:t>
            </w:r>
          </w:p>
        </w:tc>
      </w:tr>
      <w:tr w:rsidR="009D25D7" w:rsidRPr="009D25D7" w14:paraId="7421C7F4" w14:textId="77777777" w:rsidTr="00CB5D0A">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40B4C9F"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lastRenderedPageBreak/>
              <w:t xml:space="preserve">8. </w:t>
            </w:r>
            <w:proofErr w:type="spellStart"/>
            <w:r w:rsidRPr="009D25D7">
              <w:rPr>
                <w:rFonts w:ascii="Times New Roman" w:eastAsia="Times New Roman" w:hAnsi="Times New Roman" w:cs="Times New Roman"/>
                <w:iCs/>
                <w:sz w:val="24"/>
                <w:szCs w:val="24"/>
                <w:lang w:val="en-US" w:eastAsia="lv-LV"/>
              </w:rPr>
              <w:t>Cita</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informācija</w:t>
            </w:r>
            <w:proofErr w:type="spellEnd"/>
          </w:p>
        </w:tc>
        <w:tc>
          <w:tcPr>
            <w:tcW w:w="4076" w:type="pct"/>
            <w:gridSpan w:val="7"/>
            <w:tcBorders>
              <w:top w:val="outset" w:sz="6" w:space="0" w:color="auto"/>
              <w:left w:val="outset" w:sz="6" w:space="0" w:color="auto"/>
              <w:bottom w:val="outset" w:sz="6" w:space="0" w:color="auto"/>
              <w:right w:val="outset" w:sz="6" w:space="0" w:color="auto"/>
            </w:tcBorders>
            <w:hideMark/>
          </w:tcPr>
          <w:p w14:paraId="50875DAE" w14:textId="2010F08C" w:rsidR="00E5323B" w:rsidRPr="009D25D7" w:rsidRDefault="00A54817" w:rsidP="008D500E">
            <w:pPr>
              <w:spacing w:after="0" w:line="240" w:lineRule="auto"/>
              <w:jc w:val="both"/>
              <w:rPr>
                <w:rFonts w:ascii="Times New Roman" w:eastAsia="Times New Roman" w:hAnsi="Times New Roman" w:cs="Times New Roman"/>
                <w:iCs/>
                <w:sz w:val="24"/>
                <w:szCs w:val="24"/>
                <w:lang w:val="en-US" w:eastAsia="lv-LV"/>
              </w:rPr>
            </w:pPr>
            <w:r w:rsidRPr="009D25D7">
              <w:rPr>
                <w:rFonts w:ascii="Times New Roman" w:hAnsi="Times New Roman" w:cs="Times New Roman"/>
                <w:spacing w:val="-2"/>
                <w:sz w:val="24"/>
                <w:szCs w:val="24"/>
                <w:lang w:eastAsia="lv-LV"/>
              </w:rPr>
              <w:t>Latvijas finansējums normatīvajos aktos noteiktajā kārtībā tiks pieprasīts no 74. resora "Gadskārtējā valsts budžeta izpildes procesā pārdalāmais finansējums" valsts budžeta programmas 80.00.00 "Nesadalītais finansējums Eiropas Savienības politiku instrumentu un pārējās ārvalstu finanšu palīdzības līdzfinansēto projektu un pasākumu īstenošanai"</w:t>
            </w:r>
          </w:p>
        </w:tc>
      </w:tr>
    </w:tbl>
    <w:p w14:paraId="4F00E37C"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D25D7" w:rsidRPr="009D25D7" w14:paraId="2E08B23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23F206" w14:textId="77777777" w:rsidR="00655F2C" w:rsidRPr="009D25D7" w:rsidRDefault="00E5323B" w:rsidP="00E5323B">
            <w:pPr>
              <w:spacing w:after="0" w:line="240" w:lineRule="auto"/>
              <w:rPr>
                <w:rFonts w:ascii="Times New Roman" w:eastAsia="Times New Roman" w:hAnsi="Times New Roman" w:cs="Times New Roman"/>
                <w:b/>
                <w:bCs/>
                <w:iCs/>
                <w:sz w:val="24"/>
                <w:szCs w:val="24"/>
                <w:lang w:val="en-US" w:eastAsia="lv-LV"/>
              </w:rPr>
            </w:pPr>
            <w:r w:rsidRPr="009D25D7">
              <w:rPr>
                <w:rFonts w:ascii="Times New Roman" w:eastAsia="Times New Roman" w:hAnsi="Times New Roman" w:cs="Times New Roman"/>
                <w:b/>
                <w:bCs/>
                <w:iCs/>
                <w:sz w:val="24"/>
                <w:szCs w:val="24"/>
                <w:lang w:val="en-US" w:eastAsia="lv-LV"/>
              </w:rPr>
              <w:t xml:space="preserve">IV. </w:t>
            </w:r>
            <w:proofErr w:type="spellStart"/>
            <w:r w:rsidRPr="009D25D7">
              <w:rPr>
                <w:rFonts w:ascii="Times New Roman" w:eastAsia="Times New Roman" w:hAnsi="Times New Roman" w:cs="Times New Roman"/>
                <w:b/>
                <w:bCs/>
                <w:iCs/>
                <w:sz w:val="24"/>
                <w:szCs w:val="24"/>
                <w:lang w:val="en-US" w:eastAsia="lv-LV"/>
              </w:rPr>
              <w:t>Tiesību</w:t>
            </w:r>
            <w:proofErr w:type="spellEnd"/>
            <w:r w:rsidRPr="009D25D7">
              <w:rPr>
                <w:rFonts w:ascii="Times New Roman" w:eastAsia="Times New Roman" w:hAnsi="Times New Roman" w:cs="Times New Roman"/>
                <w:b/>
                <w:bCs/>
                <w:iCs/>
                <w:sz w:val="24"/>
                <w:szCs w:val="24"/>
                <w:lang w:val="en-US" w:eastAsia="lv-LV"/>
              </w:rPr>
              <w:t xml:space="preserve"> </w:t>
            </w:r>
            <w:proofErr w:type="spellStart"/>
            <w:r w:rsidRPr="009D25D7">
              <w:rPr>
                <w:rFonts w:ascii="Times New Roman" w:eastAsia="Times New Roman" w:hAnsi="Times New Roman" w:cs="Times New Roman"/>
                <w:b/>
                <w:bCs/>
                <w:iCs/>
                <w:sz w:val="24"/>
                <w:szCs w:val="24"/>
                <w:lang w:val="en-US" w:eastAsia="lv-LV"/>
              </w:rPr>
              <w:t>akta</w:t>
            </w:r>
            <w:proofErr w:type="spellEnd"/>
            <w:r w:rsidRPr="009D25D7">
              <w:rPr>
                <w:rFonts w:ascii="Times New Roman" w:eastAsia="Times New Roman" w:hAnsi="Times New Roman" w:cs="Times New Roman"/>
                <w:b/>
                <w:bCs/>
                <w:iCs/>
                <w:sz w:val="24"/>
                <w:szCs w:val="24"/>
                <w:lang w:val="en-US" w:eastAsia="lv-LV"/>
              </w:rPr>
              <w:t xml:space="preserve"> </w:t>
            </w:r>
            <w:proofErr w:type="spellStart"/>
            <w:r w:rsidRPr="009D25D7">
              <w:rPr>
                <w:rFonts w:ascii="Times New Roman" w:eastAsia="Times New Roman" w:hAnsi="Times New Roman" w:cs="Times New Roman"/>
                <w:b/>
                <w:bCs/>
                <w:iCs/>
                <w:sz w:val="24"/>
                <w:szCs w:val="24"/>
                <w:lang w:val="en-US" w:eastAsia="lv-LV"/>
              </w:rPr>
              <w:t>projekta</w:t>
            </w:r>
            <w:proofErr w:type="spellEnd"/>
            <w:r w:rsidRPr="009D25D7">
              <w:rPr>
                <w:rFonts w:ascii="Times New Roman" w:eastAsia="Times New Roman" w:hAnsi="Times New Roman" w:cs="Times New Roman"/>
                <w:b/>
                <w:bCs/>
                <w:iCs/>
                <w:sz w:val="24"/>
                <w:szCs w:val="24"/>
                <w:lang w:val="en-US" w:eastAsia="lv-LV"/>
              </w:rPr>
              <w:t xml:space="preserve"> </w:t>
            </w:r>
            <w:proofErr w:type="spellStart"/>
            <w:r w:rsidRPr="009D25D7">
              <w:rPr>
                <w:rFonts w:ascii="Times New Roman" w:eastAsia="Times New Roman" w:hAnsi="Times New Roman" w:cs="Times New Roman"/>
                <w:b/>
                <w:bCs/>
                <w:iCs/>
                <w:sz w:val="24"/>
                <w:szCs w:val="24"/>
                <w:lang w:val="en-US" w:eastAsia="lv-LV"/>
              </w:rPr>
              <w:t>ietekme</w:t>
            </w:r>
            <w:proofErr w:type="spellEnd"/>
            <w:r w:rsidRPr="009D25D7">
              <w:rPr>
                <w:rFonts w:ascii="Times New Roman" w:eastAsia="Times New Roman" w:hAnsi="Times New Roman" w:cs="Times New Roman"/>
                <w:b/>
                <w:bCs/>
                <w:iCs/>
                <w:sz w:val="24"/>
                <w:szCs w:val="24"/>
                <w:lang w:val="en-US" w:eastAsia="lv-LV"/>
              </w:rPr>
              <w:t xml:space="preserve"> </w:t>
            </w:r>
            <w:proofErr w:type="spellStart"/>
            <w:r w:rsidRPr="009D25D7">
              <w:rPr>
                <w:rFonts w:ascii="Times New Roman" w:eastAsia="Times New Roman" w:hAnsi="Times New Roman" w:cs="Times New Roman"/>
                <w:b/>
                <w:bCs/>
                <w:iCs/>
                <w:sz w:val="24"/>
                <w:szCs w:val="24"/>
                <w:lang w:val="en-US" w:eastAsia="lv-LV"/>
              </w:rPr>
              <w:t>uz</w:t>
            </w:r>
            <w:proofErr w:type="spellEnd"/>
            <w:r w:rsidRPr="009D25D7">
              <w:rPr>
                <w:rFonts w:ascii="Times New Roman" w:eastAsia="Times New Roman" w:hAnsi="Times New Roman" w:cs="Times New Roman"/>
                <w:b/>
                <w:bCs/>
                <w:iCs/>
                <w:sz w:val="24"/>
                <w:szCs w:val="24"/>
                <w:lang w:val="en-US" w:eastAsia="lv-LV"/>
              </w:rPr>
              <w:t xml:space="preserve"> </w:t>
            </w:r>
            <w:proofErr w:type="spellStart"/>
            <w:r w:rsidRPr="009D25D7">
              <w:rPr>
                <w:rFonts w:ascii="Times New Roman" w:eastAsia="Times New Roman" w:hAnsi="Times New Roman" w:cs="Times New Roman"/>
                <w:b/>
                <w:bCs/>
                <w:iCs/>
                <w:sz w:val="24"/>
                <w:szCs w:val="24"/>
                <w:lang w:val="en-US" w:eastAsia="lv-LV"/>
              </w:rPr>
              <w:t>spēkā</w:t>
            </w:r>
            <w:proofErr w:type="spellEnd"/>
            <w:r w:rsidRPr="009D25D7">
              <w:rPr>
                <w:rFonts w:ascii="Times New Roman" w:eastAsia="Times New Roman" w:hAnsi="Times New Roman" w:cs="Times New Roman"/>
                <w:b/>
                <w:bCs/>
                <w:iCs/>
                <w:sz w:val="24"/>
                <w:szCs w:val="24"/>
                <w:lang w:val="en-US" w:eastAsia="lv-LV"/>
              </w:rPr>
              <w:t xml:space="preserve"> </w:t>
            </w:r>
            <w:proofErr w:type="spellStart"/>
            <w:r w:rsidRPr="009D25D7">
              <w:rPr>
                <w:rFonts w:ascii="Times New Roman" w:eastAsia="Times New Roman" w:hAnsi="Times New Roman" w:cs="Times New Roman"/>
                <w:b/>
                <w:bCs/>
                <w:iCs/>
                <w:sz w:val="24"/>
                <w:szCs w:val="24"/>
                <w:lang w:val="en-US" w:eastAsia="lv-LV"/>
              </w:rPr>
              <w:t>esošo</w:t>
            </w:r>
            <w:proofErr w:type="spellEnd"/>
            <w:r w:rsidRPr="009D25D7">
              <w:rPr>
                <w:rFonts w:ascii="Times New Roman" w:eastAsia="Times New Roman" w:hAnsi="Times New Roman" w:cs="Times New Roman"/>
                <w:b/>
                <w:bCs/>
                <w:iCs/>
                <w:sz w:val="24"/>
                <w:szCs w:val="24"/>
                <w:lang w:val="en-US" w:eastAsia="lv-LV"/>
              </w:rPr>
              <w:t xml:space="preserve"> </w:t>
            </w:r>
            <w:proofErr w:type="spellStart"/>
            <w:r w:rsidRPr="009D25D7">
              <w:rPr>
                <w:rFonts w:ascii="Times New Roman" w:eastAsia="Times New Roman" w:hAnsi="Times New Roman" w:cs="Times New Roman"/>
                <w:b/>
                <w:bCs/>
                <w:iCs/>
                <w:sz w:val="24"/>
                <w:szCs w:val="24"/>
                <w:lang w:val="en-US" w:eastAsia="lv-LV"/>
              </w:rPr>
              <w:t>tiesību</w:t>
            </w:r>
            <w:proofErr w:type="spellEnd"/>
            <w:r w:rsidRPr="009D25D7">
              <w:rPr>
                <w:rFonts w:ascii="Times New Roman" w:eastAsia="Times New Roman" w:hAnsi="Times New Roman" w:cs="Times New Roman"/>
                <w:b/>
                <w:bCs/>
                <w:iCs/>
                <w:sz w:val="24"/>
                <w:szCs w:val="24"/>
                <w:lang w:val="en-US" w:eastAsia="lv-LV"/>
              </w:rPr>
              <w:t xml:space="preserve"> </w:t>
            </w:r>
            <w:proofErr w:type="spellStart"/>
            <w:r w:rsidRPr="009D25D7">
              <w:rPr>
                <w:rFonts w:ascii="Times New Roman" w:eastAsia="Times New Roman" w:hAnsi="Times New Roman" w:cs="Times New Roman"/>
                <w:b/>
                <w:bCs/>
                <w:iCs/>
                <w:sz w:val="24"/>
                <w:szCs w:val="24"/>
                <w:lang w:val="en-US" w:eastAsia="lv-LV"/>
              </w:rPr>
              <w:t>normu</w:t>
            </w:r>
            <w:proofErr w:type="spellEnd"/>
            <w:r w:rsidRPr="009D25D7">
              <w:rPr>
                <w:rFonts w:ascii="Times New Roman" w:eastAsia="Times New Roman" w:hAnsi="Times New Roman" w:cs="Times New Roman"/>
                <w:b/>
                <w:bCs/>
                <w:iCs/>
                <w:sz w:val="24"/>
                <w:szCs w:val="24"/>
                <w:lang w:val="en-US" w:eastAsia="lv-LV"/>
              </w:rPr>
              <w:t xml:space="preserve"> </w:t>
            </w:r>
            <w:proofErr w:type="spellStart"/>
            <w:r w:rsidRPr="009D25D7">
              <w:rPr>
                <w:rFonts w:ascii="Times New Roman" w:eastAsia="Times New Roman" w:hAnsi="Times New Roman" w:cs="Times New Roman"/>
                <w:b/>
                <w:bCs/>
                <w:iCs/>
                <w:sz w:val="24"/>
                <w:szCs w:val="24"/>
                <w:lang w:val="en-US" w:eastAsia="lv-LV"/>
              </w:rPr>
              <w:t>sistēmu</w:t>
            </w:r>
            <w:proofErr w:type="spellEnd"/>
          </w:p>
        </w:tc>
      </w:tr>
      <w:tr w:rsidR="009D25D7" w:rsidRPr="009D25D7" w14:paraId="46DDD1E2" w14:textId="77777777" w:rsidTr="00377214">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EA8A565" w14:textId="77777777" w:rsidR="00377214" w:rsidRPr="009D25D7" w:rsidRDefault="00377214" w:rsidP="00377214">
            <w:pPr>
              <w:spacing w:after="0" w:line="240" w:lineRule="auto"/>
              <w:jc w:val="center"/>
              <w:rPr>
                <w:rFonts w:ascii="Times New Roman" w:eastAsia="Times New Roman" w:hAnsi="Times New Roman" w:cs="Times New Roman"/>
                <w:iCs/>
                <w:sz w:val="24"/>
                <w:szCs w:val="24"/>
                <w:highlight w:val="yellow"/>
                <w:lang w:eastAsia="lv-LV"/>
              </w:rPr>
            </w:pPr>
            <w:r w:rsidRPr="009D25D7">
              <w:rPr>
                <w:rFonts w:ascii="Times New Roman" w:eastAsia="Times New Roman" w:hAnsi="Times New Roman" w:cs="Times New Roman"/>
                <w:iCs/>
                <w:sz w:val="24"/>
                <w:szCs w:val="24"/>
                <w:lang w:eastAsia="lv-LV"/>
              </w:rPr>
              <w:t>Noteikumu projekts šo jomu neskar</w:t>
            </w:r>
          </w:p>
        </w:tc>
      </w:tr>
    </w:tbl>
    <w:p w14:paraId="46C99BCD" w14:textId="77777777" w:rsidR="00E5323B" w:rsidRPr="009D25D7" w:rsidRDefault="00E5323B" w:rsidP="00E5323B">
      <w:pPr>
        <w:spacing w:after="0" w:line="240" w:lineRule="auto"/>
        <w:rPr>
          <w:rFonts w:ascii="Times New Roman" w:eastAsia="Times New Roman" w:hAnsi="Times New Roman" w:cs="Times New Roman"/>
          <w:iCs/>
          <w:sz w:val="24"/>
          <w:szCs w:val="24"/>
          <w:lang w:eastAsia="lv-LV"/>
        </w:rPr>
      </w:pPr>
      <w:r w:rsidRPr="009D25D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D25D7" w:rsidRPr="009D25D7" w14:paraId="002D847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6AD300" w14:textId="77777777" w:rsidR="00655F2C" w:rsidRPr="009D25D7" w:rsidRDefault="00E5323B" w:rsidP="00E5323B">
            <w:pPr>
              <w:spacing w:after="0" w:line="240" w:lineRule="auto"/>
              <w:rPr>
                <w:rFonts w:ascii="Times New Roman" w:eastAsia="Times New Roman" w:hAnsi="Times New Roman" w:cs="Times New Roman"/>
                <w:b/>
                <w:bCs/>
                <w:iCs/>
                <w:sz w:val="24"/>
                <w:szCs w:val="24"/>
                <w:lang w:eastAsia="lv-LV"/>
              </w:rPr>
            </w:pPr>
            <w:r w:rsidRPr="009D25D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D25D7" w:rsidRPr="009D25D7" w14:paraId="030427F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3E8391" w14:textId="77777777" w:rsidR="00655F2C"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24A4B70"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9D25D7">
              <w:rPr>
                <w:rFonts w:ascii="Times New Roman" w:eastAsia="Times New Roman" w:hAnsi="Times New Roman" w:cs="Times New Roman"/>
                <w:iCs/>
                <w:sz w:val="24"/>
                <w:szCs w:val="24"/>
                <w:lang w:val="en-US" w:eastAsia="lv-LV"/>
              </w:rPr>
              <w:t>Saistības</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pret</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Eiropas</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Savienību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73CCFFE" w14:textId="77777777" w:rsidR="00ED5BC0" w:rsidRPr="009D25D7" w:rsidRDefault="00ED5BC0" w:rsidP="00E5323B">
            <w:pPr>
              <w:spacing w:after="0" w:line="240" w:lineRule="auto"/>
              <w:rPr>
                <w:rFonts w:ascii="Times New Roman" w:eastAsia="Times New Roman" w:hAnsi="Times New Roman" w:cs="Times New Roman"/>
                <w:iCs/>
                <w:sz w:val="24"/>
                <w:szCs w:val="24"/>
                <w:highlight w:val="yellow"/>
                <w:lang w:val="en-US" w:eastAsia="lv-LV"/>
              </w:rPr>
            </w:pPr>
            <w:r w:rsidRPr="009D25D7">
              <w:rPr>
                <w:rFonts w:ascii="Times New Roman" w:eastAsia="Times New Roman" w:hAnsi="Times New Roman" w:cs="Times New Roman"/>
                <w:iCs/>
                <w:sz w:val="24"/>
                <w:szCs w:val="24"/>
                <w:lang w:eastAsia="lv-LV"/>
              </w:rPr>
              <w:t>Noteikumu projekts šo jomu neskar</w:t>
            </w:r>
          </w:p>
        </w:tc>
      </w:tr>
      <w:tr w:rsidR="009D25D7" w:rsidRPr="009D25D7" w14:paraId="363774E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7E8074" w14:textId="77777777" w:rsidR="00655F2C"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D12CBCA"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9D25D7">
              <w:rPr>
                <w:rFonts w:ascii="Times New Roman" w:eastAsia="Times New Roman" w:hAnsi="Times New Roman" w:cs="Times New Roman"/>
                <w:iCs/>
                <w:sz w:val="24"/>
                <w:szCs w:val="24"/>
                <w:lang w:val="en-US" w:eastAsia="lv-LV"/>
              </w:rPr>
              <w:t>Citas</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starptautiskās</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saistības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49F16B9" w14:textId="35A476B4" w:rsidR="00E5323B" w:rsidRPr="009D25D7" w:rsidRDefault="00437BFC" w:rsidP="001A0B8B">
            <w:pPr>
              <w:spacing w:after="0" w:line="240" w:lineRule="auto"/>
              <w:jc w:val="both"/>
              <w:rPr>
                <w:rFonts w:ascii="Times New Roman" w:eastAsia="Times New Roman" w:hAnsi="Times New Roman" w:cs="Times New Roman"/>
                <w:iCs/>
                <w:sz w:val="24"/>
                <w:szCs w:val="24"/>
                <w:highlight w:val="yellow"/>
                <w:lang w:eastAsia="lv-LV"/>
              </w:rPr>
            </w:pPr>
            <w:r w:rsidRPr="009D25D7">
              <w:rPr>
                <w:rFonts w:ascii="Times New Roman" w:eastAsia="Times New Roman" w:hAnsi="Times New Roman" w:cs="Times New Roman"/>
                <w:iCs/>
                <w:sz w:val="24"/>
                <w:szCs w:val="24"/>
                <w:lang w:eastAsia="lv-LV"/>
              </w:rPr>
              <w:t>Noteikumu projekts šo jomu neskar</w:t>
            </w:r>
          </w:p>
        </w:tc>
      </w:tr>
      <w:tr w:rsidR="009D25D7" w:rsidRPr="009D25D7" w14:paraId="4A513A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8B7BA9" w14:textId="77777777" w:rsidR="00655F2C"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13C467"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9D25D7">
              <w:rPr>
                <w:rFonts w:ascii="Times New Roman" w:eastAsia="Times New Roman" w:hAnsi="Times New Roman" w:cs="Times New Roman"/>
                <w:iCs/>
                <w:sz w:val="24"/>
                <w:szCs w:val="24"/>
                <w:lang w:val="en-US" w:eastAsia="lv-LV"/>
              </w:rPr>
              <w:t>Cita</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362A499" w14:textId="77777777" w:rsidR="00E5323B" w:rsidRPr="009D25D7" w:rsidRDefault="00ED5BC0" w:rsidP="00E5323B">
            <w:pPr>
              <w:spacing w:after="0" w:line="240" w:lineRule="auto"/>
              <w:rPr>
                <w:rFonts w:ascii="Times New Roman" w:eastAsia="Times New Roman" w:hAnsi="Times New Roman" w:cs="Times New Roman"/>
                <w:iCs/>
                <w:sz w:val="24"/>
                <w:szCs w:val="24"/>
                <w:highlight w:val="yellow"/>
                <w:lang w:val="en-US" w:eastAsia="lv-LV"/>
              </w:rPr>
            </w:pPr>
            <w:r w:rsidRPr="009D25D7">
              <w:rPr>
                <w:rFonts w:ascii="Times New Roman" w:eastAsia="Times New Roman" w:hAnsi="Times New Roman" w:cs="Times New Roman"/>
                <w:iCs/>
                <w:sz w:val="24"/>
                <w:szCs w:val="24"/>
                <w:lang w:val="en-US" w:eastAsia="lv-LV"/>
              </w:rPr>
              <w:t>Nav</w:t>
            </w:r>
          </w:p>
        </w:tc>
      </w:tr>
    </w:tbl>
    <w:p w14:paraId="773DD2DB" w14:textId="1C3B5AAE" w:rsidR="00E5323B" w:rsidRPr="009D25D7" w:rsidRDefault="00E5323B" w:rsidP="0067090E">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D25D7" w:rsidRPr="009D25D7" w14:paraId="39C4D57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CF1E29" w14:textId="77777777" w:rsidR="00655F2C" w:rsidRPr="009D25D7" w:rsidRDefault="00E5323B" w:rsidP="00E5323B">
            <w:pPr>
              <w:spacing w:after="0" w:line="240" w:lineRule="auto"/>
              <w:rPr>
                <w:rFonts w:ascii="Times New Roman" w:eastAsia="Times New Roman" w:hAnsi="Times New Roman" w:cs="Times New Roman"/>
                <w:b/>
                <w:bCs/>
                <w:iCs/>
                <w:sz w:val="24"/>
                <w:szCs w:val="24"/>
                <w:lang w:val="en-US" w:eastAsia="lv-LV"/>
              </w:rPr>
            </w:pPr>
            <w:r w:rsidRPr="009D25D7">
              <w:rPr>
                <w:rFonts w:ascii="Times New Roman" w:eastAsia="Times New Roman" w:hAnsi="Times New Roman" w:cs="Times New Roman"/>
                <w:b/>
                <w:bCs/>
                <w:iCs/>
                <w:sz w:val="24"/>
                <w:szCs w:val="24"/>
                <w:lang w:val="en-US" w:eastAsia="lv-LV"/>
              </w:rPr>
              <w:t xml:space="preserve">VI. </w:t>
            </w:r>
            <w:proofErr w:type="spellStart"/>
            <w:r w:rsidRPr="009D25D7">
              <w:rPr>
                <w:rFonts w:ascii="Times New Roman" w:eastAsia="Times New Roman" w:hAnsi="Times New Roman" w:cs="Times New Roman"/>
                <w:b/>
                <w:bCs/>
                <w:iCs/>
                <w:sz w:val="24"/>
                <w:szCs w:val="24"/>
                <w:lang w:val="en-US" w:eastAsia="lv-LV"/>
              </w:rPr>
              <w:t>Sabiedrības</w:t>
            </w:r>
            <w:proofErr w:type="spellEnd"/>
            <w:r w:rsidRPr="009D25D7">
              <w:rPr>
                <w:rFonts w:ascii="Times New Roman" w:eastAsia="Times New Roman" w:hAnsi="Times New Roman" w:cs="Times New Roman"/>
                <w:b/>
                <w:bCs/>
                <w:iCs/>
                <w:sz w:val="24"/>
                <w:szCs w:val="24"/>
                <w:lang w:val="en-US" w:eastAsia="lv-LV"/>
              </w:rPr>
              <w:t xml:space="preserve"> </w:t>
            </w:r>
            <w:proofErr w:type="spellStart"/>
            <w:r w:rsidRPr="009D25D7">
              <w:rPr>
                <w:rFonts w:ascii="Times New Roman" w:eastAsia="Times New Roman" w:hAnsi="Times New Roman" w:cs="Times New Roman"/>
                <w:b/>
                <w:bCs/>
                <w:iCs/>
                <w:sz w:val="24"/>
                <w:szCs w:val="24"/>
                <w:lang w:val="en-US" w:eastAsia="lv-LV"/>
              </w:rPr>
              <w:t>līdzdalība</w:t>
            </w:r>
            <w:proofErr w:type="spellEnd"/>
            <w:r w:rsidRPr="009D25D7">
              <w:rPr>
                <w:rFonts w:ascii="Times New Roman" w:eastAsia="Times New Roman" w:hAnsi="Times New Roman" w:cs="Times New Roman"/>
                <w:b/>
                <w:bCs/>
                <w:iCs/>
                <w:sz w:val="24"/>
                <w:szCs w:val="24"/>
                <w:lang w:val="en-US" w:eastAsia="lv-LV"/>
              </w:rPr>
              <w:t xml:space="preserve"> un </w:t>
            </w:r>
            <w:proofErr w:type="spellStart"/>
            <w:r w:rsidRPr="009D25D7">
              <w:rPr>
                <w:rFonts w:ascii="Times New Roman" w:eastAsia="Times New Roman" w:hAnsi="Times New Roman" w:cs="Times New Roman"/>
                <w:b/>
                <w:bCs/>
                <w:iCs/>
                <w:sz w:val="24"/>
                <w:szCs w:val="24"/>
                <w:lang w:val="en-US" w:eastAsia="lv-LV"/>
              </w:rPr>
              <w:t>komunikācijas</w:t>
            </w:r>
            <w:proofErr w:type="spellEnd"/>
            <w:r w:rsidRPr="009D25D7">
              <w:rPr>
                <w:rFonts w:ascii="Times New Roman" w:eastAsia="Times New Roman" w:hAnsi="Times New Roman" w:cs="Times New Roman"/>
                <w:b/>
                <w:bCs/>
                <w:iCs/>
                <w:sz w:val="24"/>
                <w:szCs w:val="24"/>
                <w:lang w:val="en-US" w:eastAsia="lv-LV"/>
              </w:rPr>
              <w:t xml:space="preserve"> </w:t>
            </w:r>
            <w:proofErr w:type="spellStart"/>
            <w:r w:rsidRPr="009D25D7">
              <w:rPr>
                <w:rFonts w:ascii="Times New Roman" w:eastAsia="Times New Roman" w:hAnsi="Times New Roman" w:cs="Times New Roman"/>
                <w:b/>
                <w:bCs/>
                <w:iCs/>
                <w:sz w:val="24"/>
                <w:szCs w:val="24"/>
                <w:lang w:val="en-US" w:eastAsia="lv-LV"/>
              </w:rPr>
              <w:t>aktivitātes</w:t>
            </w:r>
            <w:proofErr w:type="spellEnd"/>
          </w:p>
        </w:tc>
      </w:tr>
      <w:tr w:rsidR="009D25D7" w:rsidRPr="009D25D7" w14:paraId="4F6F10E9" w14:textId="77777777" w:rsidTr="0039293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3D6C5A" w14:textId="77777777" w:rsidR="0039293B" w:rsidRPr="009D25D7" w:rsidRDefault="0039293B" w:rsidP="003929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2728ECB" w14:textId="77777777" w:rsidR="0039293B" w:rsidRPr="009D25D7" w:rsidRDefault="0039293B" w:rsidP="0039293B">
            <w:pPr>
              <w:spacing w:after="0" w:line="240" w:lineRule="auto"/>
              <w:rPr>
                <w:rFonts w:ascii="Times New Roman" w:eastAsia="Times New Roman" w:hAnsi="Times New Roman" w:cs="Times New Roman"/>
                <w:iCs/>
                <w:sz w:val="24"/>
                <w:szCs w:val="24"/>
                <w:lang w:val="en-US" w:eastAsia="lv-LV"/>
              </w:rPr>
            </w:pPr>
            <w:proofErr w:type="spellStart"/>
            <w:r w:rsidRPr="009D25D7">
              <w:rPr>
                <w:rFonts w:ascii="Times New Roman" w:eastAsia="Times New Roman" w:hAnsi="Times New Roman" w:cs="Times New Roman"/>
                <w:iCs/>
                <w:sz w:val="24"/>
                <w:szCs w:val="24"/>
                <w:lang w:val="en-US" w:eastAsia="lv-LV"/>
              </w:rPr>
              <w:t>Plānotās</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sabiedrības</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līdzdalības</w:t>
            </w:r>
            <w:proofErr w:type="spellEnd"/>
            <w:r w:rsidRPr="009D25D7">
              <w:rPr>
                <w:rFonts w:ascii="Times New Roman" w:eastAsia="Times New Roman" w:hAnsi="Times New Roman" w:cs="Times New Roman"/>
                <w:iCs/>
                <w:sz w:val="24"/>
                <w:szCs w:val="24"/>
                <w:lang w:val="en-US" w:eastAsia="lv-LV"/>
              </w:rPr>
              <w:t xml:space="preserve"> un </w:t>
            </w:r>
            <w:proofErr w:type="spellStart"/>
            <w:r w:rsidRPr="009D25D7">
              <w:rPr>
                <w:rFonts w:ascii="Times New Roman" w:eastAsia="Times New Roman" w:hAnsi="Times New Roman" w:cs="Times New Roman"/>
                <w:iCs/>
                <w:sz w:val="24"/>
                <w:szCs w:val="24"/>
                <w:lang w:val="en-US" w:eastAsia="lv-LV"/>
              </w:rPr>
              <w:t>komunikācijas</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aktivitātes</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saistībā</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ar</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projektu</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7FDCA9E7" w14:textId="77777777" w:rsidR="0039293B" w:rsidRPr="009D25D7" w:rsidRDefault="0039293B" w:rsidP="0039293B">
            <w:pPr>
              <w:shd w:val="clear" w:color="auto" w:fill="FFFFFF"/>
              <w:spacing w:after="0" w:line="240" w:lineRule="auto"/>
              <w:ind w:left="57" w:right="113"/>
              <w:jc w:val="both"/>
              <w:rPr>
                <w:rFonts w:ascii="Times New Roman" w:hAnsi="Times New Roman" w:cs="Times New Roman"/>
                <w:bCs/>
                <w:sz w:val="24"/>
                <w:szCs w:val="24"/>
                <w:lang w:eastAsia="lv-LV"/>
              </w:rPr>
            </w:pPr>
            <w:r w:rsidRPr="009D25D7">
              <w:rPr>
                <w:rFonts w:ascii="Times New Roman" w:hAnsi="Times New Roman" w:cs="Times New Roman"/>
                <w:bCs/>
                <w:sz w:val="24"/>
                <w:szCs w:val="24"/>
                <w:lang w:eastAsia="lv-LV"/>
              </w:rPr>
              <w:t>Noteikumu projekts šo jomu neskar</w:t>
            </w:r>
          </w:p>
        </w:tc>
      </w:tr>
      <w:tr w:rsidR="009D25D7" w:rsidRPr="009D25D7" w14:paraId="37B64E27" w14:textId="77777777" w:rsidTr="0039293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2E88D23" w14:textId="77777777" w:rsidR="0039293B" w:rsidRPr="009D25D7" w:rsidRDefault="0039293B" w:rsidP="003929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E7B7764" w14:textId="77777777" w:rsidR="0039293B" w:rsidRPr="009D25D7" w:rsidRDefault="0039293B" w:rsidP="0039293B">
            <w:pPr>
              <w:spacing w:after="0" w:line="240" w:lineRule="auto"/>
              <w:rPr>
                <w:rFonts w:ascii="Times New Roman" w:eastAsia="Times New Roman" w:hAnsi="Times New Roman" w:cs="Times New Roman"/>
                <w:iCs/>
                <w:sz w:val="24"/>
                <w:szCs w:val="24"/>
                <w:lang w:val="en-US" w:eastAsia="lv-LV"/>
              </w:rPr>
            </w:pPr>
            <w:proofErr w:type="spellStart"/>
            <w:r w:rsidRPr="009D25D7">
              <w:rPr>
                <w:rFonts w:ascii="Times New Roman" w:eastAsia="Times New Roman" w:hAnsi="Times New Roman" w:cs="Times New Roman"/>
                <w:iCs/>
                <w:sz w:val="24"/>
                <w:szCs w:val="24"/>
                <w:lang w:val="en-US" w:eastAsia="lv-LV"/>
              </w:rPr>
              <w:t>Sabiedrības</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līdzdalība</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projekta</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izstrādē</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41A024F3" w14:textId="77777777" w:rsidR="0039293B" w:rsidRPr="009D25D7" w:rsidRDefault="0039293B" w:rsidP="0039293B">
            <w:pPr>
              <w:shd w:val="clear" w:color="auto" w:fill="FFFFFF"/>
              <w:spacing w:after="0" w:line="240" w:lineRule="auto"/>
              <w:ind w:left="79" w:right="93"/>
              <w:jc w:val="both"/>
              <w:rPr>
                <w:rFonts w:ascii="Times New Roman" w:hAnsi="Times New Roman" w:cs="Times New Roman"/>
                <w:sz w:val="24"/>
                <w:szCs w:val="24"/>
                <w:lang w:eastAsia="lv-LV"/>
              </w:rPr>
            </w:pPr>
            <w:r w:rsidRPr="009D25D7">
              <w:rPr>
                <w:rFonts w:ascii="Times New Roman" w:hAnsi="Times New Roman" w:cs="Times New Roman"/>
                <w:bCs/>
                <w:sz w:val="24"/>
                <w:szCs w:val="24"/>
                <w:lang w:eastAsia="lv-LV"/>
              </w:rPr>
              <w:t xml:space="preserve">Noteikumu </w:t>
            </w:r>
            <w:r w:rsidRPr="009D25D7">
              <w:rPr>
                <w:rFonts w:ascii="Times New Roman" w:hAnsi="Times New Roman" w:cs="Times New Roman"/>
                <w:sz w:val="24"/>
                <w:szCs w:val="24"/>
                <w:lang w:eastAsia="lv-LV"/>
              </w:rPr>
              <w:t>projekts šo jomu neskar</w:t>
            </w:r>
          </w:p>
        </w:tc>
      </w:tr>
      <w:tr w:rsidR="009D25D7" w:rsidRPr="009D25D7" w14:paraId="6AD66D1C" w14:textId="77777777" w:rsidTr="0039293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E0F9C5" w14:textId="77777777" w:rsidR="0039293B" w:rsidRPr="009D25D7" w:rsidRDefault="0039293B" w:rsidP="003929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CDADEF9" w14:textId="77777777" w:rsidR="0039293B" w:rsidRPr="009D25D7" w:rsidRDefault="0039293B" w:rsidP="0039293B">
            <w:pPr>
              <w:spacing w:after="0" w:line="240" w:lineRule="auto"/>
              <w:rPr>
                <w:rFonts w:ascii="Times New Roman" w:eastAsia="Times New Roman" w:hAnsi="Times New Roman" w:cs="Times New Roman"/>
                <w:iCs/>
                <w:sz w:val="24"/>
                <w:szCs w:val="24"/>
                <w:lang w:val="en-US" w:eastAsia="lv-LV"/>
              </w:rPr>
            </w:pPr>
            <w:proofErr w:type="spellStart"/>
            <w:r w:rsidRPr="009D25D7">
              <w:rPr>
                <w:rFonts w:ascii="Times New Roman" w:eastAsia="Times New Roman" w:hAnsi="Times New Roman" w:cs="Times New Roman"/>
                <w:iCs/>
                <w:sz w:val="24"/>
                <w:szCs w:val="24"/>
                <w:lang w:val="en-US" w:eastAsia="lv-LV"/>
              </w:rPr>
              <w:t>Sabiedrības</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līdzdalības</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rezultāti</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33A8B938" w14:textId="77777777" w:rsidR="0039293B" w:rsidRPr="009D25D7" w:rsidRDefault="0039293B" w:rsidP="0039293B">
            <w:pPr>
              <w:shd w:val="clear" w:color="auto" w:fill="FFFFFF"/>
              <w:spacing w:after="0" w:line="240" w:lineRule="auto"/>
              <w:ind w:left="57" w:right="113"/>
              <w:jc w:val="both"/>
              <w:rPr>
                <w:rFonts w:ascii="Times New Roman" w:hAnsi="Times New Roman" w:cs="Times New Roman"/>
                <w:sz w:val="24"/>
                <w:szCs w:val="24"/>
              </w:rPr>
            </w:pPr>
            <w:r w:rsidRPr="009D25D7">
              <w:rPr>
                <w:rFonts w:ascii="Times New Roman" w:hAnsi="Times New Roman" w:cs="Times New Roman"/>
                <w:bCs/>
                <w:sz w:val="24"/>
                <w:szCs w:val="24"/>
                <w:lang w:eastAsia="lv-LV"/>
              </w:rPr>
              <w:t xml:space="preserve">Noteikumu </w:t>
            </w:r>
            <w:r w:rsidRPr="009D25D7">
              <w:rPr>
                <w:rFonts w:ascii="Times New Roman" w:hAnsi="Times New Roman" w:cs="Times New Roman"/>
                <w:sz w:val="24"/>
                <w:szCs w:val="24"/>
              </w:rPr>
              <w:t>projekts šo jomu neskar</w:t>
            </w:r>
          </w:p>
        </w:tc>
      </w:tr>
      <w:tr w:rsidR="009D25D7" w:rsidRPr="009D25D7" w14:paraId="5C828612" w14:textId="77777777" w:rsidTr="0039293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F24CE39" w14:textId="77777777" w:rsidR="0039293B" w:rsidRPr="009D25D7" w:rsidRDefault="0039293B" w:rsidP="003929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2082EB6" w14:textId="77777777" w:rsidR="0039293B" w:rsidRPr="009D25D7" w:rsidRDefault="0039293B" w:rsidP="0039293B">
            <w:pPr>
              <w:spacing w:after="0" w:line="240" w:lineRule="auto"/>
              <w:rPr>
                <w:rFonts w:ascii="Times New Roman" w:eastAsia="Times New Roman" w:hAnsi="Times New Roman" w:cs="Times New Roman"/>
                <w:iCs/>
                <w:sz w:val="24"/>
                <w:szCs w:val="24"/>
                <w:lang w:val="en-US" w:eastAsia="lv-LV"/>
              </w:rPr>
            </w:pPr>
            <w:proofErr w:type="spellStart"/>
            <w:r w:rsidRPr="009D25D7">
              <w:rPr>
                <w:rFonts w:ascii="Times New Roman" w:eastAsia="Times New Roman" w:hAnsi="Times New Roman" w:cs="Times New Roman"/>
                <w:iCs/>
                <w:sz w:val="24"/>
                <w:szCs w:val="24"/>
                <w:lang w:val="en-US" w:eastAsia="lv-LV"/>
              </w:rPr>
              <w:t>Cita</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informācija</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0EF4B2F8" w14:textId="77777777" w:rsidR="0039293B" w:rsidRPr="009D25D7" w:rsidRDefault="0039293B" w:rsidP="0039293B">
            <w:pPr>
              <w:spacing w:after="0" w:line="240" w:lineRule="auto"/>
              <w:ind w:left="57" w:right="113"/>
              <w:rPr>
                <w:rFonts w:ascii="Times New Roman" w:hAnsi="Times New Roman" w:cs="Times New Roman"/>
                <w:sz w:val="24"/>
                <w:szCs w:val="24"/>
                <w:lang w:eastAsia="lv-LV"/>
              </w:rPr>
            </w:pPr>
            <w:r w:rsidRPr="009D25D7">
              <w:rPr>
                <w:rFonts w:ascii="Times New Roman" w:hAnsi="Times New Roman" w:cs="Times New Roman"/>
                <w:sz w:val="24"/>
                <w:szCs w:val="24"/>
              </w:rPr>
              <w:t>Memorands ir turpinājums līdz šim īstenotajai franču valodas apmācību programmai</w:t>
            </w:r>
          </w:p>
        </w:tc>
      </w:tr>
    </w:tbl>
    <w:p w14:paraId="165E574E"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D25D7" w:rsidRPr="009D25D7" w14:paraId="3074A9D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47FAFE" w14:textId="77777777" w:rsidR="00655F2C" w:rsidRPr="009D25D7" w:rsidRDefault="00E5323B" w:rsidP="00E5323B">
            <w:pPr>
              <w:spacing w:after="0" w:line="240" w:lineRule="auto"/>
              <w:rPr>
                <w:rFonts w:ascii="Times New Roman" w:eastAsia="Times New Roman" w:hAnsi="Times New Roman" w:cs="Times New Roman"/>
                <w:b/>
                <w:bCs/>
                <w:iCs/>
                <w:sz w:val="24"/>
                <w:szCs w:val="24"/>
                <w:lang w:val="en-US" w:eastAsia="lv-LV"/>
              </w:rPr>
            </w:pPr>
            <w:r w:rsidRPr="009D25D7">
              <w:rPr>
                <w:rFonts w:ascii="Times New Roman" w:eastAsia="Times New Roman" w:hAnsi="Times New Roman" w:cs="Times New Roman"/>
                <w:b/>
                <w:bCs/>
                <w:iCs/>
                <w:sz w:val="24"/>
                <w:szCs w:val="24"/>
                <w:lang w:val="en-US" w:eastAsia="lv-LV"/>
              </w:rPr>
              <w:t xml:space="preserve">VII. </w:t>
            </w:r>
            <w:proofErr w:type="spellStart"/>
            <w:r w:rsidRPr="009D25D7">
              <w:rPr>
                <w:rFonts w:ascii="Times New Roman" w:eastAsia="Times New Roman" w:hAnsi="Times New Roman" w:cs="Times New Roman"/>
                <w:b/>
                <w:bCs/>
                <w:iCs/>
                <w:sz w:val="24"/>
                <w:szCs w:val="24"/>
                <w:lang w:val="en-US" w:eastAsia="lv-LV"/>
              </w:rPr>
              <w:t>Tiesību</w:t>
            </w:r>
            <w:proofErr w:type="spellEnd"/>
            <w:r w:rsidRPr="009D25D7">
              <w:rPr>
                <w:rFonts w:ascii="Times New Roman" w:eastAsia="Times New Roman" w:hAnsi="Times New Roman" w:cs="Times New Roman"/>
                <w:b/>
                <w:bCs/>
                <w:iCs/>
                <w:sz w:val="24"/>
                <w:szCs w:val="24"/>
                <w:lang w:val="en-US" w:eastAsia="lv-LV"/>
              </w:rPr>
              <w:t xml:space="preserve"> </w:t>
            </w:r>
            <w:proofErr w:type="spellStart"/>
            <w:r w:rsidRPr="009D25D7">
              <w:rPr>
                <w:rFonts w:ascii="Times New Roman" w:eastAsia="Times New Roman" w:hAnsi="Times New Roman" w:cs="Times New Roman"/>
                <w:b/>
                <w:bCs/>
                <w:iCs/>
                <w:sz w:val="24"/>
                <w:szCs w:val="24"/>
                <w:lang w:val="en-US" w:eastAsia="lv-LV"/>
              </w:rPr>
              <w:t>akta</w:t>
            </w:r>
            <w:proofErr w:type="spellEnd"/>
            <w:r w:rsidRPr="009D25D7">
              <w:rPr>
                <w:rFonts w:ascii="Times New Roman" w:eastAsia="Times New Roman" w:hAnsi="Times New Roman" w:cs="Times New Roman"/>
                <w:b/>
                <w:bCs/>
                <w:iCs/>
                <w:sz w:val="24"/>
                <w:szCs w:val="24"/>
                <w:lang w:val="en-US" w:eastAsia="lv-LV"/>
              </w:rPr>
              <w:t xml:space="preserve"> </w:t>
            </w:r>
            <w:proofErr w:type="spellStart"/>
            <w:r w:rsidRPr="009D25D7">
              <w:rPr>
                <w:rFonts w:ascii="Times New Roman" w:eastAsia="Times New Roman" w:hAnsi="Times New Roman" w:cs="Times New Roman"/>
                <w:b/>
                <w:bCs/>
                <w:iCs/>
                <w:sz w:val="24"/>
                <w:szCs w:val="24"/>
                <w:lang w:val="en-US" w:eastAsia="lv-LV"/>
              </w:rPr>
              <w:t>projekta</w:t>
            </w:r>
            <w:proofErr w:type="spellEnd"/>
            <w:r w:rsidRPr="009D25D7">
              <w:rPr>
                <w:rFonts w:ascii="Times New Roman" w:eastAsia="Times New Roman" w:hAnsi="Times New Roman" w:cs="Times New Roman"/>
                <w:b/>
                <w:bCs/>
                <w:iCs/>
                <w:sz w:val="24"/>
                <w:szCs w:val="24"/>
                <w:lang w:val="en-US" w:eastAsia="lv-LV"/>
              </w:rPr>
              <w:t xml:space="preserve"> </w:t>
            </w:r>
            <w:proofErr w:type="spellStart"/>
            <w:r w:rsidRPr="009D25D7">
              <w:rPr>
                <w:rFonts w:ascii="Times New Roman" w:eastAsia="Times New Roman" w:hAnsi="Times New Roman" w:cs="Times New Roman"/>
                <w:b/>
                <w:bCs/>
                <w:iCs/>
                <w:sz w:val="24"/>
                <w:szCs w:val="24"/>
                <w:lang w:val="en-US" w:eastAsia="lv-LV"/>
              </w:rPr>
              <w:t>izpildes</w:t>
            </w:r>
            <w:proofErr w:type="spellEnd"/>
            <w:r w:rsidRPr="009D25D7">
              <w:rPr>
                <w:rFonts w:ascii="Times New Roman" w:eastAsia="Times New Roman" w:hAnsi="Times New Roman" w:cs="Times New Roman"/>
                <w:b/>
                <w:bCs/>
                <w:iCs/>
                <w:sz w:val="24"/>
                <w:szCs w:val="24"/>
                <w:lang w:val="en-US" w:eastAsia="lv-LV"/>
              </w:rPr>
              <w:t xml:space="preserve"> </w:t>
            </w:r>
            <w:proofErr w:type="spellStart"/>
            <w:r w:rsidRPr="009D25D7">
              <w:rPr>
                <w:rFonts w:ascii="Times New Roman" w:eastAsia="Times New Roman" w:hAnsi="Times New Roman" w:cs="Times New Roman"/>
                <w:b/>
                <w:bCs/>
                <w:iCs/>
                <w:sz w:val="24"/>
                <w:szCs w:val="24"/>
                <w:lang w:val="en-US" w:eastAsia="lv-LV"/>
              </w:rPr>
              <w:t>nodrošināšana</w:t>
            </w:r>
            <w:proofErr w:type="spellEnd"/>
            <w:r w:rsidRPr="009D25D7">
              <w:rPr>
                <w:rFonts w:ascii="Times New Roman" w:eastAsia="Times New Roman" w:hAnsi="Times New Roman" w:cs="Times New Roman"/>
                <w:b/>
                <w:bCs/>
                <w:iCs/>
                <w:sz w:val="24"/>
                <w:szCs w:val="24"/>
                <w:lang w:val="en-US" w:eastAsia="lv-LV"/>
              </w:rPr>
              <w:t xml:space="preserve"> un </w:t>
            </w:r>
            <w:proofErr w:type="spellStart"/>
            <w:r w:rsidRPr="009D25D7">
              <w:rPr>
                <w:rFonts w:ascii="Times New Roman" w:eastAsia="Times New Roman" w:hAnsi="Times New Roman" w:cs="Times New Roman"/>
                <w:b/>
                <w:bCs/>
                <w:iCs/>
                <w:sz w:val="24"/>
                <w:szCs w:val="24"/>
                <w:lang w:val="en-US" w:eastAsia="lv-LV"/>
              </w:rPr>
              <w:t>tās</w:t>
            </w:r>
            <w:proofErr w:type="spellEnd"/>
            <w:r w:rsidRPr="009D25D7">
              <w:rPr>
                <w:rFonts w:ascii="Times New Roman" w:eastAsia="Times New Roman" w:hAnsi="Times New Roman" w:cs="Times New Roman"/>
                <w:b/>
                <w:bCs/>
                <w:iCs/>
                <w:sz w:val="24"/>
                <w:szCs w:val="24"/>
                <w:lang w:val="en-US" w:eastAsia="lv-LV"/>
              </w:rPr>
              <w:t xml:space="preserve"> </w:t>
            </w:r>
            <w:proofErr w:type="spellStart"/>
            <w:r w:rsidRPr="009D25D7">
              <w:rPr>
                <w:rFonts w:ascii="Times New Roman" w:eastAsia="Times New Roman" w:hAnsi="Times New Roman" w:cs="Times New Roman"/>
                <w:b/>
                <w:bCs/>
                <w:iCs/>
                <w:sz w:val="24"/>
                <w:szCs w:val="24"/>
                <w:lang w:val="en-US" w:eastAsia="lv-LV"/>
              </w:rPr>
              <w:t>ietekme</w:t>
            </w:r>
            <w:proofErr w:type="spellEnd"/>
            <w:r w:rsidRPr="009D25D7">
              <w:rPr>
                <w:rFonts w:ascii="Times New Roman" w:eastAsia="Times New Roman" w:hAnsi="Times New Roman" w:cs="Times New Roman"/>
                <w:b/>
                <w:bCs/>
                <w:iCs/>
                <w:sz w:val="24"/>
                <w:szCs w:val="24"/>
                <w:lang w:val="en-US" w:eastAsia="lv-LV"/>
              </w:rPr>
              <w:t xml:space="preserve"> </w:t>
            </w:r>
            <w:proofErr w:type="spellStart"/>
            <w:r w:rsidRPr="009D25D7">
              <w:rPr>
                <w:rFonts w:ascii="Times New Roman" w:eastAsia="Times New Roman" w:hAnsi="Times New Roman" w:cs="Times New Roman"/>
                <w:b/>
                <w:bCs/>
                <w:iCs/>
                <w:sz w:val="24"/>
                <w:szCs w:val="24"/>
                <w:lang w:val="en-US" w:eastAsia="lv-LV"/>
              </w:rPr>
              <w:t>uz</w:t>
            </w:r>
            <w:proofErr w:type="spellEnd"/>
            <w:r w:rsidRPr="009D25D7">
              <w:rPr>
                <w:rFonts w:ascii="Times New Roman" w:eastAsia="Times New Roman" w:hAnsi="Times New Roman" w:cs="Times New Roman"/>
                <w:b/>
                <w:bCs/>
                <w:iCs/>
                <w:sz w:val="24"/>
                <w:szCs w:val="24"/>
                <w:lang w:val="en-US" w:eastAsia="lv-LV"/>
              </w:rPr>
              <w:t xml:space="preserve"> </w:t>
            </w:r>
            <w:proofErr w:type="spellStart"/>
            <w:r w:rsidRPr="009D25D7">
              <w:rPr>
                <w:rFonts w:ascii="Times New Roman" w:eastAsia="Times New Roman" w:hAnsi="Times New Roman" w:cs="Times New Roman"/>
                <w:b/>
                <w:bCs/>
                <w:iCs/>
                <w:sz w:val="24"/>
                <w:szCs w:val="24"/>
                <w:lang w:val="en-US" w:eastAsia="lv-LV"/>
              </w:rPr>
              <w:t>institūcijām</w:t>
            </w:r>
            <w:proofErr w:type="spellEnd"/>
          </w:p>
        </w:tc>
      </w:tr>
      <w:tr w:rsidR="009D25D7" w:rsidRPr="009D25D7" w14:paraId="2024475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A415C4" w14:textId="77777777" w:rsidR="00655F2C"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FE3BB52"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9D25D7">
              <w:rPr>
                <w:rFonts w:ascii="Times New Roman" w:eastAsia="Times New Roman" w:hAnsi="Times New Roman" w:cs="Times New Roman"/>
                <w:iCs/>
                <w:sz w:val="24"/>
                <w:szCs w:val="24"/>
                <w:lang w:val="en-US" w:eastAsia="lv-LV"/>
              </w:rPr>
              <w:t>Projekta</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izpildē</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iesaistītās</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E961EB1" w14:textId="77777777" w:rsidR="00E5323B" w:rsidRPr="009D25D7" w:rsidRDefault="00754F09"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hAnsi="Times New Roman" w:cs="Times New Roman"/>
                <w:sz w:val="24"/>
                <w:szCs w:val="24"/>
                <w:lang w:eastAsia="lv-LV"/>
              </w:rPr>
              <w:t>Valsts kanceleja, Valsts administrācijas skola</w:t>
            </w:r>
          </w:p>
        </w:tc>
      </w:tr>
      <w:tr w:rsidR="009D25D7" w:rsidRPr="009D25D7" w14:paraId="16B783F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D1A2AF" w14:textId="77777777" w:rsidR="00655F2C"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75AD164"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9D25D7">
              <w:rPr>
                <w:rFonts w:ascii="Times New Roman" w:eastAsia="Times New Roman" w:hAnsi="Times New Roman" w:cs="Times New Roman"/>
                <w:iCs/>
                <w:sz w:val="24"/>
                <w:szCs w:val="24"/>
                <w:lang w:val="en-US" w:eastAsia="lv-LV"/>
              </w:rPr>
              <w:t>Projekta</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izpildes</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ietekme</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uz</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pārvaldes</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funkcijām</w:t>
            </w:r>
            <w:proofErr w:type="spellEnd"/>
            <w:r w:rsidRPr="009D25D7">
              <w:rPr>
                <w:rFonts w:ascii="Times New Roman" w:eastAsia="Times New Roman" w:hAnsi="Times New Roman" w:cs="Times New Roman"/>
                <w:iCs/>
                <w:sz w:val="24"/>
                <w:szCs w:val="24"/>
                <w:lang w:val="en-US" w:eastAsia="lv-LV"/>
              </w:rPr>
              <w:t xml:space="preserve"> un </w:t>
            </w:r>
            <w:proofErr w:type="spellStart"/>
            <w:r w:rsidRPr="009D25D7">
              <w:rPr>
                <w:rFonts w:ascii="Times New Roman" w:eastAsia="Times New Roman" w:hAnsi="Times New Roman" w:cs="Times New Roman"/>
                <w:iCs/>
                <w:sz w:val="24"/>
                <w:szCs w:val="24"/>
                <w:lang w:val="en-US" w:eastAsia="lv-LV"/>
              </w:rPr>
              <w:t>institucionālo</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struktūru</w:t>
            </w:r>
            <w:proofErr w:type="spellEnd"/>
            <w:r w:rsidRPr="009D25D7">
              <w:rPr>
                <w:rFonts w:ascii="Times New Roman" w:eastAsia="Times New Roman" w:hAnsi="Times New Roman" w:cs="Times New Roman"/>
                <w:iCs/>
                <w:sz w:val="24"/>
                <w:szCs w:val="24"/>
                <w:lang w:val="en-US" w:eastAsia="lv-LV"/>
              </w:rPr>
              <w:t>.</w:t>
            </w:r>
            <w:r w:rsidRPr="009D25D7">
              <w:rPr>
                <w:rFonts w:ascii="Times New Roman" w:eastAsia="Times New Roman" w:hAnsi="Times New Roman" w:cs="Times New Roman"/>
                <w:iCs/>
                <w:sz w:val="24"/>
                <w:szCs w:val="24"/>
                <w:lang w:val="en-US" w:eastAsia="lv-LV"/>
              </w:rPr>
              <w:br/>
            </w:r>
            <w:proofErr w:type="spellStart"/>
            <w:r w:rsidRPr="009D25D7">
              <w:rPr>
                <w:rFonts w:ascii="Times New Roman" w:eastAsia="Times New Roman" w:hAnsi="Times New Roman" w:cs="Times New Roman"/>
                <w:iCs/>
                <w:sz w:val="24"/>
                <w:szCs w:val="24"/>
                <w:lang w:val="en-US" w:eastAsia="lv-LV"/>
              </w:rPr>
              <w:t>Jaunu</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institūciju</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izveide</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esošu</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institūciju</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likvidācija</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vai</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reorganizācija</w:t>
            </w:r>
            <w:proofErr w:type="spellEnd"/>
            <w:r w:rsidRPr="009D25D7">
              <w:rPr>
                <w:rFonts w:ascii="Times New Roman" w:eastAsia="Times New Roman" w:hAnsi="Times New Roman" w:cs="Times New Roman"/>
                <w:iCs/>
                <w:sz w:val="24"/>
                <w:szCs w:val="24"/>
                <w:lang w:val="en-US" w:eastAsia="lv-LV"/>
              </w:rPr>
              <w:t xml:space="preserve">, to </w:t>
            </w:r>
            <w:proofErr w:type="spellStart"/>
            <w:r w:rsidRPr="009D25D7">
              <w:rPr>
                <w:rFonts w:ascii="Times New Roman" w:eastAsia="Times New Roman" w:hAnsi="Times New Roman" w:cs="Times New Roman"/>
                <w:iCs/>
                <w:sz w:val="24"/>
                <w:szCs w:val="24"/>
                <w:lang w:val="en-US" w:eastAsia="lv-LV"/>
              </w:rPr>
              <w:t>ietekme</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uz</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institūcijas</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21FBD8D" w14:textId="77777777" w:rsidR="00E5323B" w:rsidRPr="009D25D7" w:rsidRDefault="00754F09" w:rsidP="00E5323B">
            <w:pPr>
              <w:spacing w:after="0" w:line="240" w:lineRule="auto"/>
              <w:rPr>
                <w:rFonts w:ascii="Times New Roman" w:eastAsia="Times New Roman" w:hAnsi="Times New Roman" w:cs="Times New Roman"/>
                <w:iCs/>
                <w:sz w:val="24"/>
                <w:szCs w:val="24"/>
                <w:lang w:val="sv-SE" w:eastAsia="lv-LV"/>
              </w:rPr>
            </w:pPr>
            <w:r w:rsidRPr="009D25D7">
              <w:rPr>
                <w:rFonts w:ascii="Times New Roman" w:hAnsi="Times New Roman" w:cs="Times New Roman"/>
                <w:bCs/>
                <w:sz w:val="24"/>
                <w:szCs w:val="24"/>
                <w:lang w:eastAsia="lv-LV"/>
              </w:rPr>
              <w:t xml:space="preserve">Noteikumu </w:t>
            </w:r>
            <w:r w:rsidRPr="009D25D7">
              <w:rPr>
                <w:rFonts w:ascii="Times New Roman" w:hAnsi="Times New Roman" w:cs="Times New Roman"/>
                <w:sz w:val="24"/>
                <w:szCs w:val="24"/>
              </w:rPr>
              <w:t>projekts šo jomu neskar</w:t>
            </w:r>
          </w:p>
        </w:tc>
      </w:tr>
      <w:tr w:rsidR="00E5323B" w:rsidRPr="009D25D7" w14:paraId="42CC9A4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4F82D7" w14:textId="77777777" w:rsidR="00655F2C" w:rsidRPr="009D25D7" w:rsidRDefault="00E5323B" w:rsidP="00E5323B">
            <w:pPr>
              <w:spacing w:after="0" w:line="240" w:lineRule="auto"/>
              <w:rPr>
                <w:rFonts w:ascii="Times New Roman" w:eastAsia="Times New Roman" w:hAnsi="Times New Roman" w:cs="Times New Roman"/>
                <w:iCs/>
                <w:sz w:val="24"/>
                <w:szCs w:val="24"/>
                <w:lang w:val="en-US" w:eastAsia="lv-LV"/>
              </w:rPr>
            </w:pPr>
            <w:r w:rsidRPr="009D25D7">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A5B3B3D" w14:textId="77777777" w:rsidR="00E5323B" w:rsidRPr="009D25D7"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9D25D7">
              <w:rPr>
                <w:rFonts w:ascii="Times New Roman" w:eastAsia="Times New Roman" w:hAnsi="Times New Roman" w:cs="Times New Roman"/>
                <w:iCs/>
                <w:sz w:val="24"/>
                <w:szCs w:val="24"/>
                <w:lang w:val="en-US" w:eastAsia="lv-LV"/>
              </w:rPr>
              <w:t>Cita</w:t>
            </w:r>
            <w:proofErr w:type="spellEnd"/>
            <w:r w:rsidRPr="009D25D7">
              <w:rPr>
                <w:rFonts w:ascii="Times New Roman" w:eastAsia="Times New Roman" w:hAnsi="Times New Roman" w:cs="Times New Roman"/>
                <w:iCs/>
                <w:sz w:val="24"/>
                <w:szCs w:val="24"/>
                <w:lang w:val="en-US" w:eastAsia="lv-LV"/>
              </w:rPr>
              <w:t xml:space="preserve"> </w:t>
            </w:r>
            <w:proofErr w:type="spellStart"/>
            <w:r w:rsidRPr="009D25D7">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8FC516D" w14:textId="77777777" w:rsidR="00F84634" w:rsidRPr="009D25D7" w:rsidRDefault="00754F09" w:rsidP="00E5323B">
            <w:pPr>
              <w:spacing w:after="0" w:line="240" w:lineRule="auto"/>
              <w:rPr>
                <w:rFonts w:ascii="Times New Roman" w:hAnsi="Times New Roman" w:cs="Times New Roman"/>
                <w:sz w:val="24"/>
                <w:szCs w:val="24"/>
              </w:rPr>
            </w:pPr>
            <w:r w:rsidRPr="009D25D7">
              <w:rPr>
                <w:rFonts w:ascii="Times New Roman" w:hAnsi="Times New Roman" w:cs="Times New Roman"/>
                <w:sz w:val="24"/>
                <w:szCs w:val="24"/>
              </w:rPr>
              <w:t>Nav</w:t>
            </w:r>
          </w:p>
        </w:tc>
      </w:tr>
    </w:tbl>
    <w:p w14:paraId="3E46EA1C" w14:textId="77777777" w:rsidR="00C25B49" w:rsidRPr="009D25D7" w:rsidRDefault="00C25B49" w:rsidP="00894C55">
      <w:pPr>
        <w:spacing w:after="0" w:line="240" w:lineRule="auto"/>
        <w:rPr>
          <w:rFonts w:ascii="Times New Roman" w:hAnsi="Times New Roman" w:cs="Times New Roman"/>
          <w:sz w:val="28"/>
          <w:szCs w:val="28"/>
        </w:rPr>
      </w:pPr>
    </w:p>
    <w:p w14:paraId="419011FB" w14:textId="1D56B1C6" w:rsidR="00E5323B" w:rsidRDefault="00E5323B" w:rsidP="00894C55">
      <w:pPr>
        <w:spacing w:after="0" w:line="240" w:lineRule="auto"/>
        <w:rPr>
          <w:rFonts w:ascii="Times New Roman" w:hAnsi="Times New Roman" w:cs="Times New Roman"/>
          <w:sz w:val="28"/>
          <w:szCs w:val="28"/>
        </w:rPr>
      </w:pPr>
    </w:p>
    <w:p w14:paraId="0C149774" w14:textId="77777777" w:rsidR="00EE7D94" w:rsidRDefault="00EE7D94" w:rsidP="00062CE2">
      <w:pPr>
        <w:pStyle w:val="naisf"/>
        <w:tabs>
          <w:tab w:val="left" w:pos="6521"/>
          <w:tab w:val="right" w:pos="8820"/>
        </w:tabs>
        <w:spacing w:before="0" w:after="0"/>
        <w:ind w:firstLine="709"/>
        <w:rPr>
          <w:sz w:val="28"/>
          <w:szCs w:val="28"/>
        </w:rPr>
      </w:pPr>
      <w:r w:rsidRPr="00C6135A">
        <w:rPr>
          <w:sz w:val="28"/>
          <w:szCs w:val="28"/>
        </w:rPr>
        <w:t>Ministru prezident</w:t>
      </w:r>
      <w:r>
        <w:rPr>
          <w:sz w:val="28"/>
          <w:szCs w:val="28"/>
        </w:rPr>
        <w:t>a vietā –</w:t>
      </w:r>
    </w:p>
    <w:p w14:paraId="0D02FC3C" w14:textId="77777777" w:rsidR="00EE7D94" w:rsidRDefault="00EE7D94"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46933B06" w14:textId="77777777" w:rsidR="00EE7D94" w:rsidRPr="008D42CB" w:rsidRDefault="00EE7D94" w:rsidP="00EE7D94">
      <w:pPr>
        <w:pStyle w:val="naisf"/>
        <w:tabs>
          <w:tab w:val="left" w:pos="6804"/>
          <w:tab w:val="right" w:pos="8820"/>
        </w:tabs>
        <w:spacing w:before="0" w:after="0"/>
        <w:ind w:firstLine="709"/>
        <w:rPr>
          <w:sz w:val="28"/>
          <w:szCs w:val="22"/>
          <w:lang w:val="de-DE"/>
        </w:rPr>
      </w:pPr>
      <w:r w:rsidRPr="00DE283C">
        <w:rPr>
          <w:sz w:val="28"/>
          <w:lang w:val="de-DE"/>
        </w:rPr>
        <w:t xml:space="preserve">tieslietu ministrs </w:t>
      </w:r>
      <w:r>
        <w:rPr>
          <w:sz w:val="28"/>
          <w:lang w:val="de-DE"/>
        </w:rPr>
        <w:tab/>
      </w:r>
      <w:r w:rsidRPr="00DE283C">
        <w:rPr>
          <w:sz w:val="28"/>
          <w:lang w:val="de-DE"/>
        </w:rPr>
        <w:t>J</w:t>
      </w:r>
      <w:r>
        <w:rPr>
          <w:sz w:val="28"/>
          <w:lang w:val="de-DE"/>
        </w:rPr>
        <w:t>. </w:t>
      </w:r>
      <w:r w:rsidRPr="00DE283C">
        <w:rPr>
          <w:sz w:val="28"/>
          <w:lang w:val="de-DE"/>
        </w:rPr>
        <w:t>Bordāns</w:t>
      </w:r>
    </w:p>
    <w:p w14:paraId="08357469" w14:textId="77777777" w:rsidR="00C14735" w:rsidRPr="009D25D7" w:rsidRDefault="00C14735" w:rsidP="00C14735">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p>
    <w:p w14:paraId="05BF8AB6" w14:textId="77777777" w:rsidR="00C14735" w:rsidRPr="009D25D7" w:rsidRDefault="00C14735" w:rsidP="00C14735">
      <w:pPr>
        <w:tabs>
          <w:tab w:val="left" w:pos="6804"/>
        </w:tabs>
        <w:spacing w:after="0" w:line="240" w:lineRule="auto"/>
        <w:ind w:firstLine="720"/>
        <w:jc w:val="both"/>
        <w:rPr>
          <w:rFonts w:ascii="Times New Roman" w:hAnsi="Times New Roman" w:cs="Times New Roman"/>
          <w:sz w:val="28"/>
          <w:szCs w:val="28"/>
        </w:rPr>
      </w:pPr>
    </w:p>
    <w:p w14:paraId="203912D2" w14:textId="77777777" w:rsidR="00C14735" w:rsidRPr="009D25D7" w:rsidRDefault="00C14735" w:rsidP="00C14735">
      <w:pPr>
        <w:tabs>
          <w:tab w:val="left" w:pos="6804"/>
        </w:tabs>
        <w:spacing w:after="0" w:line="240" w:lineRule="auto"/>
        <w:ind w:firstLine="720"/>
        <w:jc w:val="both"/>
        <w:rPr>
          <w:rFonts w:ascii="Times New Roman" w:hAnsi="Times New Roman" w:cs="Times New Roman"/>
          <w:sz w:val="28"/>
          <w:szCs w:val="28"/>
        </w:rPr>
      </w:pPr>
      <w:r w:rsidRPr="009D25D7">
        <w:rPr>
          <w:rFonts w:ascii="Times New Roman" w:hAnsi="Times New Roman" w:cs="Times New Roman"/>
          <w:sz w:val="28"/>
          <w:szCs w:val="28"/>
        </w:rPr>
        <w:t>Vizē:</w:t>
      </w:r>
    </w:p>
    <w:p w14:paraId="4893BB0A" w14:textId="77777777" w:rsidR="00C14735" w:rsidRPr="009D25D7" w:rsidRDefault="00C14735" w:rsidP="00C14735">
      <w:pPr>
        <w:tabs>
          <w:tab w:val="left" w:pos="6804"/>
        </w:tabs>
        <w:spacing w:after="0" w:line="240" w:lineRule="auto"/>
        <w:ind w:firstLine="720"/>
        <w:jc w:val="both"/>
        <w:rPr>
          <w:rFonts w:ascii="Times New Roman" w:hAnsi="Times New Roman" w:cs="Times New Roman"/>
          <w:sz w:val="28"/>
          <w:szCs w:val="28"/>
        </w:rPr>
      </w:pPr>
      <w:r w:rsidRPr="009D25D7">
        <w:rPr>
          <w:rFonts w:ascii="Times New Roman" w:hAnsi="Times New Roman" w:cs="Times New Roman"/>
          <w:sz w:val="28"/>
          <w:szCs w:val="28"/>
        </w:rPr>
        <w:t xml:space="preserve">Valsts kancelejas direktors </w:t>
      </w:r>
      <w:r w:rsidRPr="009D25D7">
        <w:rPr>
          <w:rFonts w:ascii="Times New Roman" w:hAnsi="Times New Roman" w:cs="Times New Roman"/>
          <w:sz w:val="28"/>
          <w:szCs w:val="28"/>
          <w:u w:val="single"/>
        </w:rPr>
        <w:tab/>
      </w:r>
      <w:r w:rsidRPr="009D25D7">
        <w:rPr>
          <w:rFonts w:ascii="Times New Roman" w:hAnsi="Times New Roman" w:cs="Times New Roman"/>
          <w:sz w:val="28"/>
          <w:szCs w:val="28"/>
        </w:rPr>
        <w:t xml:space="preserve"> J. </w:t>
      </w:r>
      <w:proofErr w:type="spellStart"/>
      <w:r w:rsidRPr="009D25D7">
        <w:rPr>
          <w:rFonts w:ascii="Times New Roman" w:hAnsi="Times New Roman" w:cs="Times New Roman"/>
          <w:sz w:val="28"/>
          <w:szCs w:val="28"/>
        </w:rPr>
        <w:t>Citskovskis</w:t>
      </w:r>
      <w:proofErr w:type="spellEnd"/>
    </w:p>
    <w:p w14:paraId="20D7AFCE" w14:textId="77777777" w:rsidR="00894C55" w:rsidRPr="009D25D7" w:rsidRDefault="00894C55" w:rsidP="00894C55">
      <w:pPr>
        <w:spacing w:after="0" w:line="240" w:lineRule="auto"/>
        <w:ind w:firstLine="720"/>
        <w:rPr>
          <w:rFonts w:ascii="Times New Roman" w:hAnsi="Times New Roman" w:cs="Times New Roman"/>
          <w:sz w:val="28"/>
          <w:szCs w:val="28"/>
        </w:rPr>
      </w:pPr>
    </w:p>
    <w:p w14:paraId="0D8041F0" w14:textId="77777777" w:rsidR="00894C55" w:rsidRPr="009D25D7" w:rsidRDefault="00894C55" w:rsidP="00894C55">
      <w:pPr>
        <w:tabs>
          <w:tab w:val="left" w:pos="6237"/>
        </w:tabs>
        <w:spacing w:after="0" w:line="240" w:lineRule="auto"/>
        <w:ind w:firstLine="720"/>
        <w:rPr>
          <w:rFonts w:ascii="Times New Roman" w:hAnsi="Times New Roman" w:cs="Times New Roman"/>
          <w:sz w:val="28"/>
          <w:szCs w:val="28"/>
        </w:rPr>
      </w:pPr>
    </w:p>
    <w:p w14:paraId="0C6E4E56" w14:textId="17BD1A15" w:rsidR="00894C55" w:rsidRDefault="00894C55" w:rsidP="00894C55">
      <w:pPr>
        <w:tabs>
          <w:tab w:val="left" w:pos="6237"/>
        </w:tabs>
        <w:spacing w:after="0" w:line="240" w:lineRule="auto"/>
        <w:ind w:firstLine="720"/>
        <w:rPr>
          <w:rFonts w:ascii="Times New Roman" w:hAnsi="Times New Roman" w:cs="Times New Roman"/>
          <w:sz w:val="28"/>
          <w:szCs w:val="28"/>
        </w:rPr>
      </w:pPr>
    </w:p>
    <w:p w14:paraId="4C9E4CAD" w14:textId="77777777" w:rsidR="00E645BD" w:rsidRPr="009D25D7" w:rsidRDefault="00E645BD" w:rsidP="00894C55">
      <w:pPr>
        <w:tabs>
          <w:tab w:val="left" w:pos="6237"/>
        </w:tabs>
        <w:spacing w:after="0" w:line="240" w:lineRule="auto"/>
        <w:ind w:firstLine="720"/>
        <w:rPr>
          <w:rFonts w:ascii="Times New Roman" w:hAnsi="Times New Roman" w:cs="Times New Roman"/>
          <w:sz w:val="28"/>
          <w:szCs w:val="28"/>
        </w:rPr>
      </w:pPr>
    </w:p>
    <w:p w14:paraId="7EBFEAEB" w14:textId="4BBC5A37" w:rsidR="00894C55" w:rsidRPr="00E645BD" w:rsidRDefault="0067090E" w:rsidP="00E645BD">
      <w:pPr>
        <w:tabs>
          <w:tab w:val="left" w:pos="6237"/>
        </w:tabs>
        <w:spacing w:after="0" w:line="240" w:lineRule="auto"/>
        <w:rPr>
          <w:rFonts w:ascii="Times New Roman" w:hAnsi="Times New Roman" w:cs="Times New Roman"/>
          <w:szCs w:val="28"/>
        </w:rPr>
      </w:pPr>
      <w:r>
        <w:rPr>
          <w:rFonts w:ascii="Times New Roman" w:hAnsi="Times New Roman" w:cs="Times New Roman"/>
          <w:szCs w:val="28"/>
        </w:rPr>
        <w:t>184</w:t>
      </w:r>
      <w:r w:rsidR="000952AA">
        <w:rPr>
          <w:rFonts w:ascii="Times New Roman" w:hAnsi="Times New Roman" w:cs="Times New Roman"/>
          <w:szCs w:val="28"/>
        </w:rPr>
        <w:t>4</w:t>
      </w:r>
      <w:bookmarkStart w:id="1" w:name="_GoBack"/>
      <w:bookmarkEnd w:id="1"/>
    </w:p>
    <w:p w14:paraId="23A4239F" w14:textId="77777777" w:rsidR="00894C55" w:rsidRPr="009D25D7" w:rsidRDefault="00C14735" w:rsidP="00894C55">
      <w:pPr>
        <w:tabs>
          <w:tab w:val="left" w:pos="6237"/>
        </w:tabs>
        <w:spacing w:after="0" w:line="240" w:lineRule="auto"/>
        <w:rPr>
          <w:rFonts w:ascii="Times New Roman" w:hAnsi="Times New Roman" w:cs="Times New Roman"/>
          <w:sz w:val="24"/>
          <w:szCs w:val="24"/>
        </w:rPr>
      </w:pPr>
      <w:r w:rsidRPr="009D25D7">
        <w:rPr>
          <w:rFonts w:ascii="Times New Roman" w:hAnsi="Times New Roman" w:cs="Times New Roman"/>
          <w:sz w:val="24"/>
          <w:szCs w:val="24"/>
        </w:rPr>
        <w:t>Kiršteina</w:t>
      </w:r>
      <w:r w:rsidR="00D133F8" w:rsidRPr="009D25D7">
        <w:rPr>
          <w:rFonts w:ascii="Times New Roman" w:hAnsi="Times New Roman" w:cs="Times New Roman"/>
          <w:sz w:val="24"/>
          <w:szCs w:val="24"/>
        </w:rPr>
        <w:t xml:space="preserve"> </w:t>
      </w:r>
      <w:r w:rsidRPr="009D25D7">
        <w:rPr>
          <w:rFonts w:ascii="Times New Roman" w:hAnsi="Times New Roman" w:cs="Times New Roman"/>
          <w:sz w:val="24"/>
          <w:szCs w:val="24"/>
        </w:rPr>
        <w:t>67082930</w:t>
      </w:r>
    </w:p>
    <w:p w14:paraId="6AF7541D" w14:textId="100F4C86" w:rsidR="00894C55" w:rsidRPr="009D25D7" w:rsidRDefault="007148D2" w:rsidP="00894C55">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liga.villija.kirsteina</w:t>
      </w:r>
      <w:r w:rsidR="00894C55" w:rsidRPr="009D25D7">
        <w:rPr>
          <w:rFonts w:ascii="Times New Roman" w:hAnsi="Times New Roman" w:cs="Times New Roman"/>
          <w:sz w:val="24"/>
          <w:szCs w:val="24"/>
        </w:rPr>
        <w:t>@</w:t>
      </w:r>
      <w:r w:rsidR="00D133F8" w:rsidRPr="009D25D7">
        <w:rPr>
          <w:rFonts w:ascii="Times New Roman" w:hAnsi="Times New Roman" w:cs="Times New Roman"/>
          <w:sz w:val="24"/>
          <w:szCs w:val="24"/>
        </w:rPr>
        <w:t>mk</w:t>
      </w:r>
      <w:r w:rsidR="00894C55" w:rsidRPr="009D25D7">
        <w:rPr>
          <w:rFonts w:ascii="Times New Roman" w:hAnsi="Times New Roman" w:cs="Times New Roman"/>
          <w:sz w:val="24"/>
          <w:szCs w:val="24"/>
        </w:rPr>
        <w:t>.gov.lv</w:t>
      </w:r>
    </w:p>
    <w:sectPr w:rsidR="00894C55" w:rsidRPr="009D25D7" w:rsidSect="009A2654">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D9970" w14:textId="77777777" w:rsidR="005275F1" w:rsidRDefault="005275F1" w:rsidP="00894C55">
      <w:pPr>
        <w:spacing w:after="0" w:line="240" w:lineRule="auto"/>
      </w:pPr>
      <w:r>
        <w:separator/>
      </w:r>
    </w:p>
  </w:endnote>
  <w:endnote w:type="continuationSeparator" w:id="0">
    <w:p w14:paraId="406D332B" w14:textId="77777777" w:rsidR="005275F1" w:rsidRDefault="005275F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6C9F2" w14:textId="77777777" w:rsidR="00014A8C" w:rsidRDefault="00014A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BCCF0" w14:textId="707F52C6" w:rsidR="00894C55" w:rsidRPr="00E05FCA" w:rsidRDefault="00574E03" w:rsidP="00E05FCA">
    <w:pPr>
      <w:pStyle w:val="Footer"/>
      <w:rPr>
        <w:rFonts w:ascii="Times New Roman" w:hAnsi="Times New Roman" w:cs="Times New Roman"/>
        <w:sz w:val="20"/>
        <w:szCs w:val="20"/>
      </w:rPr>
    </w:pPr>
    <w:r w:rsidRPr="00574E03">
      <w:rPr>
        <w:rFonts w:ascii="Times New Roman" w:hAnsi="Times New Roman" w:cs="Times New Roman"/>
        <w:sz w:val="20"/>
        <w:szCs w:val="20"/>
      </w:rPr>
      <w:t>precizets_MKAnot__SFO_memoran20190703152501</w:t>
    </w:r>
    <w:r w:rsidR="00014A8C">
      <w:rPr>
        <w:rFonts w:ascii="Times New Roman" w:hAnsi="Times New Roman" w:cs="Times New Roman"/>
        <w:sz w:val="20"/>
        <w:szCs w:val="20"/>
      </w:rPr>
      <w:t xml:space="preserve"> </w:t>
    </w:r>
    <w:r w:rsidR="00014A8C" w:rsidRPr="00014A8C">
      <w:rPr>
        <w:rFonts w:ascii="Times New Roman" w:hAnsi="Times New Roman" w:cs="Times New Roman"/>
        <w:sz w:val="20"/>
        <w:szCs w:val="20"/>
      </w:rPr>
      <w:t>(12411)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88F96" w14:textId="102D8C12" w:rsidR="009A2654" w:rsidRPr="009A2654" w:rsidRDefault="00574E03">
    <w:pPr>
      <w:pStyle w:val="Footer"/>
      <w:rPr>
        <w:rFonts w:ascii="Times New Roman" w:hAnsi="Times New Roman" w:cs="Times New Roman"/>
        <w:sz w:val="20"/>
        <w:szCs w:val="20"/>
      </w:rPr>
    </w:pPr>
    <w:r w:rsidRPr="00574E03">
      <w:rPr>
        <w:rFonts w:ascii="Times New Roman" w:hAnsi="Times New Roman" w:cs="Times New Roman"/>
        <w:sz w:val="20"/>
        <w:szCs w:val="20"/>
      </w:rPr>
      <w:t xml:space="preserve">precizets_MKAnot__SFO_memoran20190703152501 </w:t>
    </w:r>
    <w:r w:rsidR="00014A8C" w:rsidRPr="00014A8C">
      <w:rPr>
        <w:rFonts w:ascii="Times New Roman" w:hAnsi="Times New Roman" w:cs="Times New Roman"/>
        <w:sz w:val="20"/>
        <w:szCs w:val="20"/>
      </w:rPr>
      <w:t>(12411)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F3DE5" w14:textId="77777777" w:rsidR="005275F1" w:rsidRDefault="005275F1" w:rsidP="00894C55">
      <w:pPr>
        <w:spacing w:after="0" w:line="240" w:lineRule="auto"/>
      </w:pPr>
      <w:r>
        <w:separator/>
      </w:r>
    </w:p>
  </w:footnote>
  <w:footnote w:type="continuationSeparator" w:id="0">
    <w:p w14:paraId="4ED3B2FF" w14:textId="77777777" w:rsidR="005275F1" w:rsidRDefault="005275F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6EFE4" w14:textId="77777777" w:rsidR="00014A8C" w:rsidRDefault="00014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9244866" w14:textId="000A2D02"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74E03">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FEE67" w14:textId="77777777" w:rsidR="00014A8C" w:rsidRDefault="00014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21365"/>
    <w:multiLevelType w:val="hybridMultilevel"/>
    <w:tmpl w:val="63C4F180"/>
    <w:lvl w:ilvl="0" w:tplc="AF4EC5F2">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F5C5A1C"/>
    <w:multiLevelType w:val="hybridMultilevel"/>
    <w:tmpl w:val="5994FD96"/>
    <w:lvl w:ilvl="0" w:tplc="90A69AC0">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4A8C"/>
    <w:rsid w:val="00045C99"/>
    <w:rsid w:val="0005176D"/>
    <w:rsid w:val="0008003A"/>
    <w:rsid w:val="000952AA"/>
    <w:rsid w:val="000C58CB"/>
    <w:rsid w:val="000C68F9"/>
    <w:rsid w:val="000D27DC"/>
    <w:rsid w:val="001756E7"/>
    <w:rsid w:val="00184E21"/>
    <w:rsid w:val="001A0B8B"/>
    <w:rsid w:val="001D2563"/>
    <w:rsid w:val="00237AD0"/>
    <w:rsid w:val="00243426"/>
    <w:rsid w:val="00245B05"/>
    <w:rsid w:val="0025793E"/>
    <w:rsid w:val="00290500"/>
    <w:rsid w:val="0029232E"/>
    <w:rsid w:val="002E1C05"/>
    <w:rsid w:val="00315D8F"/>
    <w:rsid w:val="00334A04"/>
    <w:rsid w:val="00377214"/>
    <w:rsid w:val="0039293B"/>
    <w:rsid w:val="003A57D2"/>
    <w:rsid w:val="003B0BF9"/>
    <w:rsid w:val="003E0791"/>
    <w:rsid w:val="003F28AC"/>
    <w:rsid w:val="003F5580"/>
    <w:rsid w:val="00437BFC"/>
    <w:rsid w:val="004454FE"/>
    <w:rsid w:val="00451DA8"/>
    <w:rsid w:val="004524B5"/>
    <w:rsid w:val="00456E40"/>
    <w:rsid w:val="004717BF"/>
    <w:rsid w:val="00471F27"/>
    <w:rsid w:val="004871E5"/>
    <w:rsid w:val="0050178F"/>
    <w:rsid w:val="005275F1"/>
    <w:rsid w:val="00527E6A"/>
    <w:rsid w:val="00564176"/>
    <w:rsid w:val="00566081"/>
    <w:rsid w:val="00574E03"/>
    <w:rsid w:val="005972F4"/>
    <w:rsid w:val="005F0B41"/>
    <w:rsid w:val="00630FF5"/>
    <w:rsid w:val="00633EEB"/>
    <w:rsid w:val="006450D6"/>
    <w:rsid w:val="00655F2C"/>
    <w:rsid w:val="00660303"/>
    <w:rsid w:val="0067090E"/>
    <w:rsid w:val="0067485E"/>
    <w:rsid w:val="006B06CC"/>
    <w:rsid w:val="006B4AE3"/>
    <w:rsid w:val="006E1081"/>
    <w:rsid w:val="00702B1A"/>
    <w:rsid w:val="007148D2"/>
    <w:rsid w:val="00720585"/>
    <w:rsid w:val="00740C9C"/>
    <w:rsid w:val="00754F09"/>
    <w:rsid w:val="00773AF6"/>
    <w:rsid w:val="00776969"/>
    <w:rsid w:val="007778E2"/>
    <w:rsid w:val="00795F71"/>
    <w:rsid w:val="007E479A"/>
    <w:rsid w:val="007E5F7A"/>
    <w:rsid w:val="007E73AB"/>
    <w:rsid w:val="00801E8B"/>
    <w:rsid w:val="0081448A"/>
    <w:rsid w:val="00816C11"/>
    <w:rsid w:val="00867FB5"/>
    <w:rsid w:val="0087072B"/>
    <w:rsid w:val="00894C55"/>
    <w:rsid w:val="008A73AB"/>
    <w:rsid w:val="008B46A2"/>
    <w:rsid w:val="008B5063"/>
    <w:rsid w:val="008D500E"/>
    <w:rsid w:val="008F2982"/>
    <w:rsid w:val="0091402B"/>
    <w:rsid w:val="00924398"/>
    <w:rsid w:val="00946DB9"/>
    <w:rsid w:val="00947280"/>
    <w:rsid w:val="00955397"/>
    <w:rsid w:val="00974203"/>
    <w:rsid w:val="009A2654"/>
    <w:rsid w:val="009B3261"/>
    <w:rsid w:val="009D25D7"/>
    <w:rsid w:val="00A02037"/>
    <w:rsid w:val="00A10FC3"/>
    <w:rsid w:val="00A245E7"/>
    <w:rsid w:val="00A54817"/>
    <w:rsid w:val="00A6073E"/>
    <w:rsid w:val="00A76604"/>
    <w:rsid w:val="00A80655"/>
    <w:rsid w:val="00A86468"/>
    <w:rsid w:val="00A87D7C"/>
    <w:rsid w:val="00AE5567"/>
    <w:rsid w:val="00AF1239"/>
    <w:rsid w:val="00B16480"/>
    <w:rsid w:val="00B2165C"/>
    <w:rsid w:val="00BA20AA"/>
    <w:rsid w:val="00BD4425"/>
    <w:rsid w:val="00C1016F"/>
    <w:rsid w:val="00C14735"/>
    <w:rsid w:val="00C25B49"/>
    <w:rsid w:val="00C7238B"/>
    <w:rsid w:val="00CA4FC8"/>
    <w:rsid w:val="00CB5D0A"/>
    <w:rsid w:val="00CC0D2D"/>
    <w:rsid w:val="00CE5657"/>
    <w:rsid w:val="00CF0498"/>
    <w:rsid w:val="00D133F8"/>
    <w:rsid w:val="00D14A3E"/>
    <w:rsid w:val="00D2723D"/>
    <w:rsid w:val="00D30B7C"/>
    <w:rsid w:val="00DA66EC"/>
    <w:rsid w:val="00DE3CB0"/>
    <w:rsid w:val="00DE7385"/>
    <w:rsid w:val="00E05FCA"/>
    <w:rsid w:val="00E3716B"/>
    <w:rsid w:val="00E5323B"/>
    <w:rsid w:val="00E645BD"/>
    <w:rsid w:val="00E71556"/>
    <w:rsid w:val="00E71612"/>
    <w:rsid w:val="00E8749E"/>
    <w:rsid w:val="00E90C01"/>
    <w:rsid w:val="00EA486E"/>
    <w:rsid w:val="00EA51CF"/>
    <w:rsid w:val="00EC53CA"/>
    <w:rsid w:val="00ED5BC0"/>
    <w:rsid w:val="00EE7D94"/>
    <w:rsid w:val="00F276A8"/>
    <w:rsid w:val="00F57B0C"/>
    <w:rsid w:val="00F62049"/>
    <w:rsid w:val="00F84634"/>
    <w:rsid w:val="00FA001F"/>
    <w:rsid w:val="00FA60EC"/>
    <w:rsid w:val="00FF3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68F41D"/>
  <w15:docId w15:val="{B217AE78-7B27-4E53-8046-094855A8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CA4FC8"/>
    <w:rPr>
      <w:sz w:val="16"/>
      <w:szCs w:val="16"/>
    </w:rPr>
  </w:style>
  <w:style w:type="paragraph" w:styleId="CommentText">
    <w:name w:val="annotation text"/>
    <w:basedOn w:val="Normal"/>
    <w:link w:val="CommentTextChar"/>
    <w:uiPriority w:val="99"/>
    <w:semiHidden/>
    <w:unhideWhenUsed/>
    <w:rsid w:val="00CA4FC8"/>
    <w:pPr>
      <w:spacing w:line="240" w:lineRule="auto"/>
    </w:pPr>
    <w:rPr>
      <w:sz w:val="20"/>
      <w:szCs w:val="20"/>
    </w:rPr>
  </w:style>
  <w:style w:type="character" w:customStyle="1" w:styleId="CommentTextChar">
    <w:name w:val="Comment Text Char"/>
    <w:basedOn w:val="DefaultParagraphFont"/>
    <w:link w:val="CommentText"/>
    <w:uiPriority w:val="99"/>
    <w:semiHidden/>
    <w:rsid w:val="00CA4FC8"/>
    <w:rPr>
      <w:sz w:val="20"/>
      <w:szCs w:val="20"/>
    </w:rPr>
  </w:style>
  <w:style w:type="paragraph" w:styleId="CommentSubject">
    <w:name w:val="annotation subject"/>
    <w:basedOn w:val="CommentText"/>
    <w:next w:val="CommentText"/>
    <w:link w:val="CommentSubjectChar"/>
    <w:uiPriority w:val="99"/>
    <w:semiHidden/>
    <w:unhideWhenUsed/>
    <w:rsid w:val="00CA4FC8"/>
    <w:rPr>
      <w:b/>
      <w:bCs/>
    </w:rPr>
  </w:style>
  <w:style w:type="character" w:customStyle="1" w:styleId="CommentSubjectChar">
    <w:name w:val="Comment Subject Char"/>
    <w:basedOn w:val="CommentTextChar"/>
    <w:link w:val="CommentSubject"/>
    <w:uiPriority w:val="99"/>
    <w:semiHidden/>
    <w:rsid w:val="00CA4FC8"/>
    <w:rPr>
      <w:b/>
      <w:bCs/>
      <w:sz w:val="20"/>
      <w:szCs w:val="20"/>
    </w:rPr>
  </w:style>
  <w:style w:type="paragraph" w:styleId="ListParagraph">
    <w:name w:val="List Paragraph"/>
    <w:basedOn w:val="Normal"/>
    <w:uiPriority w:val="34"/>
    <w:qFormat/>
    <w:rsid w:val="00A86468"/>
    <w:pPr>
      <w:ind w:left="720"/>
      <w:contextualSpacing/>
    </w:pPr>
  </w:style>
  <w:style w:type="paragraph" w:customStyle="1" w:styleId="naisf">
    <w:name w:val="naisf"/>
    <w:basedOn w:val="Normal"/>
    <w:link w:val="naisfChar"/>
    <w:rsid w:val="00EE7D9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Body">
    <w:name w:val="Body"/>
    <w:rsid w:val="00EE7D94"/>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character" w:customStyle="1" w:styleId="naisfChar">
    <w:name w:val="naisf Char"/>
    <w:link w:val="naisf"/>
    <w:locked/>
    <w:rsid w:val="00EE7D94"/>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01025"/>
    <w:rsid w:val="00523A63"/>
    <w:rsid w:val="008B623B"/>
    <w:rsid w:val="008D39C9"/>
    <w:rsid w:val="009C1B4C"/>
    <w:rsid w:val="00A93D13"/>
    <w:rsid w:val="00AD4A2F"/>
    <w:rsid w:val="00AF600D"/>
    <w:rsid w:val="00B3767C"/>
    <w:rsid w:val="00C00671"/>
    <w:rsid w:val="00D61A84"/>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8</Pages>
  <Words>2079</Words>
  <Characters>12209</Characters>
  <Application>Microsoft Office Word</Application>
  <DocSecurity>0</DocSecurity>
  <Lines>359</Lines>
  <Paragraphs>157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Sandra Linina</cp:lastModifiedBy>
  <cp:revision>22</cp:revision>
  <cp:lastPrinted>2019-07-08T09:00:00Z</cp:lastPrinted>
  <dcterms:created xsi:type="dcterms:W3CDTF">2019-06-26T13:30:00Z</dcterms:created>
  <dcterms:modified xsi:type="dcterms:W3CDTF">2019-07-08T09:04:00Z</dcterms:modified>
</cp:coreProperties>
</file>