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8D2E9" w14:textId="77777777" w:rsidR="001C01CF" w:rsidRPr="00404891" w:rsidRDefault="009D3CA9" w:rsidP="00A15A61">
      <w:pPr>
        <w:pStyle w:val="naisnod"/>
        <w:spacing w:before="0" w:beforeAutospacing="0" w:after="0" w:afterAutospacing="0"/>
        <w:jc w:val="center"/>
        <w:rPr>
          <w:b/>
          <w:bCs/>
        </w:rPr>
      </w:pPr>
      <w:r w:rsidRPr="00404891">
        <w:rPr>
          <w:b/>
          <w:bCs/>
        </w:rPr>
        <w:t>Izziņa par atzinumos sniegtajiem iebildumiem</w:t>
      </w:r>
    </w:p>
    <w:p w14:paraId="36600E1C" w14:textId="77777777" w:rsidR="00396AA5" w:rsidRPr="00404891" w:rsidRDefault="00396AA5" w:rsidP="00A15A61">
      <w:pPr>
        <w:jc w:val="center"/>
      </w:pPr>
    </w:p>
    <w:p w14:paraId="1E0A1D5E" w14:textId="77777777" w:rsidR="006D7B70" w:rsidRPr="00404891" w:rsidRDefault="006D7B70" w:rsidP="00A15A61">
      <w:pPr>
        <w:jc w:val="center"/>
      </w:pPr>
      <w:r w:rsidRPr="00404891">
        <w:t>Ministru kabineta rīkojuma projekts</w:t>
      </w:r>
    </w:p>
    <w:p w14:paraId="051566C9" w14:textId="46222EF3" w:rsidR="00736F34" w:rsidRPr="00404891" w:rsidRDefault="00BF2F69" w:rsidP="00736F34">
      <w:pPr>
        <w:jc w:val="center"/>
        <w:rPr>
          <w:b/>
        </w:rPr>
      </w:pPr>
      <w:r w:rsidRPr="00404891">
        <w:rPr>
          <w:b/>
        </w:rPr>
        <w:t>„</w:t>
      </w:r>
      <w:r w:rsidR="00736F34" w:rsidRPr="00404891">
        <w:rPr>
          <w:b/>
        </w:rPr>
        <w:t>Par valsts nekustam</w:t>
      </w:r>
      <w:r w:rsidR="00CF2962" w:rsidRPr="00404891">
        <w:rPr>
          <w:b/>
        </w:rPr>
        <w:t>ā</w:t>
      </w:r>
      <w:r w:rsidR="00736F34" w:rsidRPr="00404891">
        <w:rPr>
          <w:b/>
        </w:rPr>
        <w:t xml:space="preserve"> īpašum</w:t>
      </w:r>
      <w:r w:rsidR="00CF2962" w:rsidRPr="00404891">
        <w:rPr>
          <w:b/>
        </w:rPr>
        <w:t xml:space="preserve">a </w:t>
      </w:r>
      <w:r w:rsidR="00D35FC0">
        <w:rPr>
          <w:b/>
        </w:rPr>
        <w:t>Liepājas ielā 26, Kuldīgā, Kuldīgas novadā, pārdošanu</w:t>
      </w:r>
      <w:r w:rsidR="00736F34" w:rsidRPr="00404891">
        <w:rPr>
          <w:b/>
        </w:rPr>
        <w:t>”</w:t>
      </w:r>
      <w:r w:rsidR="00111359" w:rsidRPr="00404891">
        <w:rPr>
          <w:b/>
        </w:rPr>
        <w:t xml:space="preserve"> </w:t>
      </w:r>
      <w:r w:rsidR="00736F34" w:rsidRPr="00404891">
        <w:rPr>
          <w:b/>
        </w:rPr>
        <w:t>VSS-</w:t>
      </w:r>
      <w:r w:rsidR="00CF2962" w:rsidRPr="00404891">
        <w:rPr>
          <w:b/>
        </w:rPr>
        <w:t>5</w:t>
      </w:r>
      <w:r w:rsidR="00D35FC0">
        <w:rPr>
          <w:b/>
        </w:rPr>
        <w:t>35</w:t>
      </w:r>
    </w:p>
    <w:p w14:paraId="2114D303" w14:textId="698B5877" w:rsidR="00BE52E1" w:rsidRDefault="00BE52E1" w:rsidP="00736F34">
      <w:pPr>
        <w:jc w:val="center"/>
        <w:rPr>
          <w:b/>
        </w:rPr>
      </w:pPr>
    </w:p>
    <w:p w14:paraId="36EFD117" w14:textId="77777777" w:rsidR="003E43A2" w:rsidRPr="00404891" w:rsidRDefault="003E43A2" w:rsidP="003E43A2">
      <w:pPr>
        <w:pStyle w:val="naisf"/>
        <w:numPr>
          <w:ilvl w:val="0"/>
          <w:numId w:val="6"/>
        </w:numPr>
        <w:spacing w:before="0" w:beforeAutospacing="0" w:after="0" w:afterAutospacing="0"/>
        <w:rPr>
          <w:b/>
        </w:rPr>
      </w:pPr>
      <w:r w:rsidRPr="00404891">
        <w:rPr>
          <w:b/>
        </w:rPr>
        <w:t xml:space="preserve">Jautājumi, par kuriem saskaņošanā vienošanās nav panākta </w:t>
      </w:r>
    </w:p>
    <w:tbl>
      <w:tblPr>
        <w:tblpPr w:leftFromText="180" w:rightFromText="180" w:vertAnchor="text" w:tblpY="1"/>
        <w:tblOverlap w:val="neve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60"/>
        <w:gridCol w:w="3600"/>
        <w:gridCol w:w="3121"/>
        <w:gridCol w:w="2459"/>
        <w:gridCol w:w="1920"/>
      </w:tblGrid>
      <w:tr w:rsidR="003E43A2" w:rsidRPr="00404891" w14:paraId="28B8D8E4" w14:textId="77777777" w:rsidTr="00BE59ED">
        <w:tc>
          <w:tcPr>
            <w:tcW w:w="708" w:type="dxa"/>
            <w:tcBorders>
              <w:top w:val="single" w:sz="6" w:space="0" w:color="000000"/>
              <w:left w:val="single" w:sz="6" w:space="0" w:color="000000"/>
              <w:bottom w:val="single" w:sz="6" w:space="0" w:color="000000"/>
              <w:right w:val="single" w:sz="6" w:space="0" w:color="000000"/>
            </w:tcBorders>
            <w:vAlign w:val="center"/>
          </w:tcPr>
          <w:p w14:paraId="29351F45" w14:textId="77777777" w:rsidR="003E43A2" w:rsidRPr="00404891" w:rsidRDefault="003E43A2" w:rsidP="00BE59ED">
            <w:pPr>
              <w:pStyle w:val="naisc"/>
              <w:spacing w:before="0" w:beforeAutospacing="0" w:after="0" w:afterAutospacing="0"/>
            </w:pPr>
            <w:r w:rsidRPr="00404891">
              <w:t>Nr. p.k.</w:t>
            </w:r>
          </w:p>
        </w:tc>
        <w:tc>
          <w:tcPr>
            <w:tcW w:w="2460" w:type="dxa"/>
            <w:tcBorders>
              <w:top w:val="single" w:sz="6" w:space="0" w:color="000000"/>
              <w:left w:val="single" w:sz="6" w:space="0" w:color="000000"/>
              <w:bottom w:val="single" w:sz="6" w:space="0" w:color="000000"/>
              <w:right w:val="single" w:sz="6" w:space="0" w:color="000000"/>
            </w:tcBorders>
            <w:vAlign w:val="center"/>
          </w:tcPr>
          <w:p w14:paraId="75FD7194" w14:textId="77777777" w:rsidR="003E43A2" w:rsidRPr="00404891" w:rsidRDefault="003E43A2" w:rsidP="00BE59ED">
            <w:pPr>
              <w:pStyle w:val="naisc"/>
              <w:spacing w:before="0" w:beforeAutospacing="0" w:after="0" w:afterAutospacing="0"/>
              <w:ind w:firstLine="12"/>
            </w:pPr>
            <w:r w:rsidRPr="00404891">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16FB40F7" w14:textId="77777777" w:rsidR="003E43A2" w:rsidRPr="00404891" w:rsidRDefault="003E43A2" w:rsidP="00BE59ED">
            <w:pPr>
              <w:pStyle w:val="naisc"/>
              <w:spacing w:before="0" w:beforeAutospacing="0" w:after="0" w:afterAutospacing="0"/>
            </w:pPr>
            <w:r w:rsidRPr="00404891">
              <w:t>Atzinumā norādītais ministrijas (citas institūcijas) iebildums, kā arī saskaņošanā papildus izteiktais iebildums par projekta konkrēto punktu (pantu)</w:t>
            </w:r>
          </w:p>
        </w:tc>
        <w:tc>
          <w:tcPr>
            <w:tcW w:w="3121" w:type="dxa"/>
            <w:tcBorders>
              <w:top w:val="single" w:sz="6" w:space="0" w:color="000000"/>
              <w:left w:val="single" w:sz="6" w:space="0" w:color="000000"/>
              <w:bottom w:val="single" w:sz="6" w:space="0" w:color="000000"/>
              <w:right w:val="single" w:sz="6" w:space="0" w:color="000000"/>
            </w:tcBorders>
            <w:vAlign w:val="center"/>
          </w:tcPr>
          <w:p w14:paraId="3FF8037F" w14:textId="77777777" w:rsidR="003E43A2" w:rsidRPr="00404891" w:rsidRDefault="003E43A2" w:rsidP="00BE59ED">
            <w:pPr>
              <w:pStyle w:val="naisc"/>
              <w:spacing w:before="0" w:beforeAutospacing="0" w:after="0" w:afterAutospacing="0"/>
              <w:ind w:firstLine="21"/>
            </w:pPr>
            <w:r w:rsidRPr="00404891">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8AAE8B8" w14:textId="77777777" w:rsidR="003E43A2" w:rsidRPr="00404891" w:rsidRDefault="003E43A2" w:rsidP="00BE59ED">
            <w:pPr>
              <w:jc w:val="center"/>
            </w:pPr>
            <w:r w:rsidRPr="00404891">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FAE9C8E" w14:textId="77777777" w:rsidR="003E43A2" w:rsidRPr="00404891" w:rsidRDefault="003E43A2" w:rsidP="00BE59ED">
            <w:pPr>
              <w:jc w:val="center"/>
            </w:pPr>
            <w:r w:rsidRPr="00404891">
              <w:t>Projekta attiecīgā punkta (panta) galīgā redakcija</w:t>
            </w:r>
          </w:p>
        </w:tc>
      </w:tr>
      <w:tr w:rsidR="003E43A2" w:rsidRPr="00404891" w14:paraId="405C0395" w14:textId="77777777" w:rsidTr="00BE59ED">
        <w:tc>
          <w:tcPr>
            <w:tcW w:w="708" w:type="dxa"/>
            <w:tcBorders>
              <w:top w:val="single" w:sz="6" w:space="0" w:color="000000"/>
              <w:left w:val="single" w:sz="6" w:space="0" w:color="000000"/>
              <w:bottom w:val="single" w:sz="6" w:space="0" w:color="000000"/>
              <w:right w:val="single" w:sz="6" w:space="0" w:color="000000"/>
            </w:tcBorders>
          </w:tcPr>
          <w:p w14:paraId="56656C7B" w14:textId="77777777" w:rsidR="003E43A2" w:rsidRPr="00404891" w:rsidRDefault="003E43A2" w:rsidP="00BE59ED">
            <w:pPr>
              <w:pStyle w:val="naisc"/>
              <w:spacing w:before="0" w:beforeAutospacing="0" w:after="0" w:afterAutospacing="0"/>
            </w:pPr>
            <w:r w:rsidRPr="00404891">
              <w:t>1</w:t>
            </w:r>
          </w:p>
        </w:tc>
        <w:tc>
          <w:tcPr>
            <w:tcW w:w="2460" w:type="dxa"/>
            <w:tcBorders>
              <w:top w:val="single" w:sz="6" w:space="0" w:color="000000"/>
              <w:left w:val="single" w:sz="6" w:space="0" w:color="000000"/>
              <w:bottom w:val="single" w:sz="6" w:space="0" w:color="000000"/>
              <w:right w:val="single" w:sz="6" w:space="0" w:color="000000"/>
            </w:tcBorders>
          </w:tcPr>
          <w:p w14:paraId="0BFF99BB" w14:textId="77777777" w:rsidR="003E43A2" w:rsidRPr="00404891" w:rsidRDefault="003E43A2" w:rsidP="00BE59ED">
            <w:pPr>
              <w:pStyle w:val="naisc"/>
              <w:spacing w:before="0" w:beforeAutospacing="0" w:after="0" w:afterAutospacing="0"/>
              <w:ind w:firstLine="720"/>
            </w:pPr>
            <w:r w:rsidRPr="00404891">
              <w:t>2</w:t>
            </w:r>
          </w:p>
        </w:tc>
        <w:tc>
          <w:tcPr>
            <w:tcW w:w="3600" w:type="dxa"/>
            <w:tcBorders>
              <w:top w:val="single" w:sz="6" w:space="0" w:color="000000"/>
              <w:left w:val="single" w:sz="6" w:space="0" w:color="000000"/>
              <w:bottom w:val="single" w:sz="6" w:space="0" w:color="000000"/>
              <w:right w:val="single" w:sz="6" w:space="0" w:color="000000"/>
            </w:tcBorders>
          </w:tcPr>
          <w:p w14:paraId="67B955C0" w14:textId="77777777" w:rsidR="003E43A2" w:rsidRPr="00404891" w:rsidRDefault="003E43A2" w:rsidP="00BE59ED">
            <w:pPr>
              <w:pStyle w:val="naisc"/>
              <w:spacing w:before="0" w:beforeAutospacing="0" w:after="0" w:afterAutospacing="0"/>
              <w:ind w:firstLine="720"/>
            </w:pPr>
            <w:r w:rsidRPr="00404891">
              <w:t>3</w:t>
            </w:r>
          </w:p>
        </w:tc>
        <w:tc>
          <w:tcPr>
            <w:tcW w:w="3121" w:type="dxa"/>
            <w:tcBorders>
              <w:top w:val="single" w:sz="6" w:space="0" w:color="000000"/>
              <w:left w:val="single" w:sz="6" w:space="0" w:color="000000"/>
              <w:bottom w:val="single" w:sz="6" w:space="0" w:color="000000"/>
              <w:right w:val="single" w:sz="6" w:space="0" w:color="000000"/>
            </w:tcBorders>
          </w:tcPr>
          <w:p w14:paraId="4C1B9724" w14:textId="77777777" w:rsidR="003E43A2" w:rsidRPr="00404891" w:rsidRDefault="003E43A2" w:rsidP="00BE59ED">
            <w:pPr>
              <w:pStyle w:val="naisc"/>
              <w:spacing w:before="0" w:beforeAutospacing="0" w:after="0" w:afterAutospacing="0"/>
              <w:ind w:firstLine="720"/>
            </w:pPr>
            <w:r w:rsidRPr="00404891">
              <w:t>4</w:t>
            </w:r>
          </w:p>
        </w:tc>
        <w:tc>
          <w:tcPr>
            <w:tcW w:w="2459" w:type="dxa"/>
            <w:tcBorders>
              <w:top w:val="single" w:sz="4" w:space="0" w:color="auto"/>
              <w:left w:val="single" w:sz="4" w:space="0" w:color="auto"/>
              <w:bottom w:val="single" w:sz="4" w:space="0" w:color="auto"/>
              <w:right w:val="single" w:sz="4" w:space="0" w:color="auto"/>
            </w:tcBorders>
          </w:tcPr>
          <w:p w14:paraId="59822B99" w14:textId="77777777" w:rsidR="003E43A2" w:rsidRPr="00404891" w:rsidRDefault="003E43A2" w:rsidP="00BE59ED">
            <w:pPr>
              <w:jc w:val="center"/>
            </w:pPr>
            <w:r w:rsidRPr="00404891">
              <w:t>5</w:t>
            </w:r>
          </w:p>
        </w:tc>
        <w:tc>
          <w:tcPr>
            <w:tcW w:w="1920" w:type="dxa"/>
            <w:tcBorders>
              <w:top w:val="single" w:sz="4" w:space="0" w:color="auto"/>
              <w:left w:val="single" w:sz="4" w:space="0" w:color="auto"/>
              <w:bottom w:val="single" w:sz="4" w:space="0" w:color="auto"/>
            </w:tcBorders>
          </w:tcPr>
          <w:p w14:paraId="71CF7F85" w14:textId="77777777" w:rsidR="003E43A2" w:rsidRPr="00404891" w:rsidRDefault="003E43A2" w:rsidP="00BE59ED">
            <w:pPr>
              <w:jc w:val="center"/>
            </w:pPr>
            <w:r w:rsidRPr="00404891">
              <w:t>6</w:t>
            </w:r>
          </w:p>
        </w:tc>
      </w:tr>
    </w:tbl>
    <w:p w14:paraId="2502451F" w14:textId="77777777" w:rsidR="0033728A" w:rsidRPr="00404891" w:rsidRDefault="0033728A" w:rsidP="0033728A">
      <w:pPr>
        <w:pStyle w:val="naisf"/>
        <w:spacing w:beforeAutospacing="0" w:afterAutospacing="0"/>
        <w:rPr>
          <w:b/>
          <w:u w:val="single"/>
        </w:rPr>
      </w:pPr>
      <w:r w:rsidRPr="00404891">
        <w:rPr>
          <w:b/>
          <w:u w:val="single"/>
        </w:rPr>
        <w:t>Informācija par elektronisko saskaņošanu:</w:t>
      </w:r>
    </w:p>
    <w:tbl>
      <w:tblPr>
        <w:tblW w:w="14328" w:type="dxa"/>
        <w:tblLook w:val="00A0" w:firstRow="1" w:lastRow="0" w:firstColumn="1" w:lastColumn="0" w:noHBand="0" w:noVBand="0"/>
      </w:tblPr>
      <w:tblGrid>
        <w:gridCol w:w="6768"/>
        <w:gridCol w:w="7560"/>
      </w:tblGrid>
      <w:tr w:rsidR="0033728A" w:rsidRPr="00404891" w14:paraId="541AF4D9" w14:textId="77777777" w:rsidTr="00391735">
        <w:tc>
          <w:tcPr>
            <w:tcW w:w="6768" w:type="dxa"/>
          </w:tcPr>
          <w:p w14:paraId="63226F81" w14:textId="77777777" w:rsidR="0033728A" w:rsidRPr="00404891" w:rsidRDefault="0033728A" w:rsidP="0033728A">
            <w:pPr>
              <w:pStyle w:val="naisf"/>
              <w:spacing w:beforeAutospacing="0" w:afterAutospacing="0"/>
              <w:rPr>
                <w:b/>
              </w:rPr>
            </w:pPr>
            <w:r w:rsidRPr="00404891">
              <w:rPr>
                <w:b/>
              </w:rPr>
              <w:t>Datums:</w:t>
            </w:r>
          </w:p>
        </w:tc>
        <w:tc>
          <w:tcPr>
            <w:tcW w:w="7560" w:type="dxa"/>
            <w:tcBorders>
              <w:bottom w:val="single" w:sz="4" w:space="0" w:color="auto"/>
            </w:tcBorders>
          </w:tcPr>
          <w:p w14:paraId="3B1C9F60" w14:textId="392F0AE6" w:rsidR="004B195B" w:rsidRPr="00404891" w:rsidRDefault="00D35FC0" w:rsidP="00D35FC0">
            <w:pPr>
              <w:pStyle w:val="naisf"/>
              <w:spacing w:before="0" w:beforeAutospacing="0" w:after="0" w:afterAutospacing="0"/>
              <w:rPr>
                <w:b/>
              </w:rPr>
            </w:pPr>
            <w:r>
              <w:rPr>
                <w:b/>
              </w:rPr>
              <w:t>0</w:t>
            </w:r>
            <w:r w:rsidR="00936355">
              <w:rPr>
                <w:b/>
              </w:rPr>
              <w:t>8</w:t>
            </w:r>
            <w:r w:rsidR="0033728A" w:rsidRPr="00404891">
              <w:rPr>
                <w:b/>
              </w:rPr>
              <w:t>.</w:t>
            </w:r>
            <w:r w:rsidR="0035314D" w:rsidRPr="00404891">
              <w:rPr>
                <w:b/>
              </w:rPr>
              <w:t>0</w:t>
            </w:r>
            <w:r>
              <w:rPr>
                <w:b/>
              </w:rPr>
              <w:t>7</w:t>
            </w:r>
            <w:r w:rsidR="0033728A" w:rsidRPr="00404891">
              <w:rPr>
                <w:b/>
              </w:rPr>
              <w:t>.201</w:t>
            </w:r>
            <w:r>
              <w:rPr>
                <w:b/>
              </w:rPr>
              <w:t>9</w:t>
            </w:r>
            <w:r w:rsidR="0033728A" w:rsidRPr="00404891">
              <w:rPr>
                <w:b/>
              </w:rPr>
              <w:t xml:space="preserve">.  – 5 </w:t>
            </w:r>
            <w:r w:rsidR="00660BEE" w:rsidRPr="00404891">
              <w:rPr>
                <w:b/>
              </w:rPr>
              <w:t>darb</w:t>
            </w:r>
            <w:r w:rsidR="0033728A" w:rsidRPr="00404891">
              <w:rPr>
                <w:b/>
              </w:rPr>
              <w:t>dienu elektroniskā saskaņošana</w:t>
            </w:r>
          </w:p>
        </w:tc>
      </w:tr>
      <w:tr w:rsidR="0033728A" w:rsidRPr="00404891" w14:paraId="0C16C4C7" w14:textId="77777777" w:rsidTr="003B5C37">
        <w:trPr>
          <w:trHeight w:val="219"/>
        </w:trPr>
        <w:tc>
          <w:tcPr>
            <w:tcW w:w="6768" w:type="dxa"/>
          </w:tcPr>
          <w:p w14:paraId="293013E8" w14:textId="77777777" w:rsidR="0033728A" w:rsidRPr="00404891" w:rsidRDefault="0033728A" w:rsidP="0033728A">
            <w:pPr>
              <w:pStyle w:val="naisf"/>
              <w:spacing w:beforeAutospacing="0" w:afterAutospacing="0"/>
              <w:rPr>
                <w:b/>
              </w:rPr>
            </w:pPr>
          </w:p>
        </w:tc>
        <w:tc>
          <w:tcPr>
            <w:tcW w:w="7560" w:type="dxa"/>
            <w:tcBorders>
              <w:top w:val="single" w:sz="4" w:space="0" w:color="auto"/>
            </w:tcBorders>
          </w:tcPr>
          <w:p w14:paraId="3478746A" w14:textId="77777777" w:rsidR="0033728A" w:rsidRPr="00404891" w:rsidRDefault="0033728A" w:rsidP="0033728A">
            <w:pPr>
              <w:pStyle w:val="naisf"/>
              <w:rPr>
                <w:b/>
              </w:rPr>
            </w:pPr>
          </w:p>
        </w:tc>
      </w:tr>
      <w:tr w:rsidR="0033728A" w:rsidRPr="00404891" w14:paraId="498CDAB8" w14:textId="77777777" w:rsidTr="00391735">
        <w:trPr>
          <w:trHeight w:val="421"/>
        </w:trPr>
        <w:tc>
          <w:tcPr>
            <w:tcW w:w="6768" w:type="dxa"/>
          </w:tcPr>
          <w:p w14:paraId="6087B798" w14:textId="77777777" w:rsidR="0033728A" w:rsidRPr="00404891" w:rsidRDefault="0033728A" w:rsidP="0033728A">
            <w:pPr>
              <w:pStyle w:val="naisf"/>
              <w:spacing w:beforeAutospacing="0" w:afterAutospacing="0"/>
              <w:rPr>
                <w:b/>
              </w:rPr>
            </w:pPr>
            <w:r w:rsidRPr="00404891">
              <w:rPr>
                <w:b/>
              </w:rPr>
              <w:t>Saskaņošanas dalībnieki:</w:t>
            </w:r>
          </w:p>
        </w:tc>
        <w:tc>
          <w:tcPr>
            <w:tcW w:w="7560" w:type="dxa"/>
          </w:tcPr>
          <w:p w14:paraId="519B2FFD" w14:textId="0F937460" w:rsidR="0033728A" w:rsidRPr="00404891" w:rsidRDefault="0033728A" w:rsidP="00457D5F">
            <w:pPr>
              <w:pStyle w:val="naisf"/>
              <w:rPr>
                <w:b/>
              </w:rPr>
            </w:pPr>
            <w:r w:rsidRPr="00404891">
              <w:rPr>
                <w:b/>
              </w:rPr>
              <w:t xml:space="preserve">Tieslietu ministrija, </w:t>
            </w:r>
            <w:proofErr w:type="spellStart"/>
            <w:r w:rsidR="00D35FC0">
              <w:rPr>
                <w:b/>
              </w:rPr>
              <w:t>Iekšlietu</w:t>
            </w:r>
            <w:proofErr w:type="spellEnd"/>
            <w:r w:rsidR="00D35FC0">
              <w:rPr>
                <w:b/>
              </w:rPr>
              <w:t xml:space="preserve"> ministrija, V</w:t>
            </w:r>
            <w:r w:rsidRPr="00404891">
              <w:rPr>
                <w:b/>
              </w:rPr>
              <w:t>ides aizsardzības un reģionālās attīstības ministrija</w:t>
            </w:r>
            <w:r w:rsidR="00D35FC0">
              <w:rPr>
                <w:b/>
              </w:rPr>
              <w:t>, Latvijas Pašvaldību savienība</w:t>
            </w:r>
          </w:p>
        </w:tc>
      </w:tr>
      <w:tr w:rsidR="0033728A" w:rsidRPr="00404891" w14:paraId="7CC00818" w14:textId="77777777" w:rsidTr="00660BEE">
        <w:trPr>
          <w:trHeight w:val="366"/>
        </w:trPr>
        <w:tc>
          <w:tcPr>
            <w:tcW w:w="6768" w:type="dxa"/>
          </w:tcPr>
          <w:p w14:paraId="3BAFAE91" w14:textId="77777777" w:rsidR="0033728A" w:rsidRPr="00404891" w:rsidRDefault="0033728A" w:rsidP="0033728A">
            <w:pPr>
              <w:pStyle w:val="naisf"/>
              <w:spacing w:beforeAutospacing="0" w:afterAutospacing="0"/>
              <w:rPr>
                <w:b/>
              </w:rPr>
            </w:pPr>
          </w:p>
        </w:tc>
        <w:tc>
          <w:tcPr>
            <w:tcW w:w="7560" w:type="dxa"/>
            <w:tcBorders>
              <w:top w:val="single" w:sz="6" w:space="0" w:color="000000"/>
              <w:bottom w:val="single" w:sz="6" w:space="0" w:color="000000"/>
            </w:tcBorders>
          </w:tcPr>
          <w:p w14:paraId="5DC8D5D4" w14:textId="77777777" w:rsidR="0033728A" w:rsidRPr="00404891" w:rsidRDefault="0033728A" w:rsidP="0033728A">
            <w:pPr>
              <w:pStyle w:val="naisf"/>
              <w:spacing w:beforeAutospacing="0" w:afterAutospacing="0"/>
              <w:rPr>
                <w:b/>
              </w:rPr>
            </w:pPr>
          </w:p>
        </w:tc>
      </w:tr>
      <w:tr w:rsidR="0033728A" w:rsidRPr="00404891" w14:paraId="561BC941" w14:textId="77777777" w:rsidTr="00BE52E1">
        <w:trPr>
          <w:trHeight w:val="519"/>
        </w:trPr>
        <w:tc>
          <w:tcPr>
            <w:tcW w:w="6768" w:type="dxa"/>
          </w:tcPr>
          <w:p w14:paraId="6E037801" w14:textId="77777777" w:rsidR="0033728A" w:rsidRPr="00404891" w:rsidRDefault="0033728A" w:rsidP="0033728A">
            <w:pPr>
              <w:pStyle w:val="naisf"/>
              <w:spacing w:before="0" w:beforeAutospacing="0" w:after="0" w:afterAutospacing="0"/>
              <w:rPr>
                <w:b/>
              </w:rPr>
            </w:pPr>
            <w:r w:rsidRPr="00404891">
              <w:rPr>
                <w:b/>
              </w:rPr>
              <w:t>Saskaņošanas dalībnieki izskatīja šādu ministriju (citu institūciju) iebildumus</w:t>
            </w:r>
          </w:p>
        </w:tc>
        <w:tc>
          <w:tcPr>
            <w:tcW w:w="7560" w:type="dxa"/>
            <w:tcBorders>
              <w:top w:val="single" w:sz="6" w:space="0" w:color="000000"/>
              <w:bottom w:val="single" w:sz="6" w:space="0" w:color="000000"/>
            </w:tcBorders>
          </w:tcPr>
          <w:p w14:paraId="161F9ECD" w14:textId="67A90959" w:rsidR="004B195B" w:rsidRPr="00404891" w:rsidRDefault="00D35FC0" w:rsidP="00D76183">
            <w:pPr>
              <w:pStyle w:val="naisf"/>
              <w:spacing w:before="0" w:beforeAutospacing="0" w:after="0" w:afterAutospacing="0"/>
              <w:rPr>
                <w:b/>
              </w:rPr>
            </w:pPr>
            <w:r>
              <w:rPr>
                <w:b/>
              </w:rPr>
              <w:t>Tieslietu</w:t>
            </w:r>
            <w:r w:rsidR="004B195B" w:rsidRPr="00404891">
              <w:rPr>
                <w:b/>
              </w:rPr>
              <w:t xml:space="preserve"> ministrijas </w:t>
            </w:r>
            <w:r>
              <w:rPr>
                <w:b/>
              </w:rPr>
              <w:t>02</w:t>
            </w:r>
            <w:r w:rsidR="004B195B" w:rsidRPr="00404891">
              <w:rPr>
                <w:b/>
              </w:rPr>
              <w:t>.0</w:t>
            </w:r>
            <w:r>
              <w:rPr>
                <w:b/>
              </w:rPr>
              <w:t>7</w:t>
            </w:r>
            <w:r w:rsidR="004B195B" w:rsidRPr="00404891">
              <w:rPr>
                <w:b/>
              </w:rPr>
              <w:t>.201</w:t>
            </w:r>
            <w:r>
              <w:rPr>
                <w:b/>
              </w:rPr>
              <w:t>9</w:t>
            </w:r>
            <w:r w:rsidR="004B195B" w:rsidRPr="00404891">
              <w:rPr>
                <w:b/>
              </w:rPr>
              <w:t>. atzinumā Nr.</w:t>
            </w:r>
            <w:r>
              <w:rPr>
                <w:b/>
              </w:rPr>
              <w:t>1-9.1/666</w:t>
            </w:r>
            <w:r w:rsidR="004B195B" w:rsidRPr="00404891">
              <w:rPr>
                <w:b/>
              </w:rPr>
              <w:t xml:space="preserve"> izteikto iebildumu.</w:t>
            </w:r>
          </w:p>
        </w:tc>
      </w:tr>
      <w:tr w:rsidR="0033728A" w:rsidRPr="00404891" w14:paraId="3172D5D4" w14:textId="77777777" w:rsidTr="00BE52E1">
        <w:trPr>
          <w:trHeight w:val="714"/>
        </w:trPr>
        <w:tc>
          <w:tcPr>
            <w:tcW w:w="6768" w:type="dxa"/>
          </w:tcPr>
          <w:p w14:paraId="426F0CF8" w14:textId="77777777" w:rsidR="00D35FC0" w:rsidRDefault="00D35FC0" w:rsidP="0033728A">
            <w:pPr>
              <w:pStyle w:val="naisf"/>
              <w:spacing w:beforeAutospacing="0" w:afterAutospacing="0"/>
              <w:rPr>
                <w:b/>
              </w:rPr>
            </w:pPr>
          </w:p>
          <w:p w14:paraId="0304B7F4" w14:textId="5AD898E9" w:rsidR="0033728A" w:rsidRPr="00404891" w:rsidRDefault="0033728A" w:rsidP="0033728A">
            <w:pPr>
              <w:pStyle w:val="naisf"/>
              <w:spacing w:beforeAutospacing="0" w:afterAutospacing="0"/>
              <w:rPr>
                <w:b/>
              </w:rPr>
            </w:pPr>
            <w:r w:rsidRPr="00404891">
              <w:rPr>
                <w:b/>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6711D059" w14:textId="77777777" w:rsidR="0033728A" w:rsidRPr="00404891" w:rsidRDefault="0033728A" w:rsidP="0033728A">
            <w:pPr>
              <w:pStyle w:val="naisf"/>
              <w:spacing w:beforeAutospacing="0" w:afterAutospacing="0"/>
              <w:rPr>
                <w:b/>
              </w:rPr>
            </w:pPr>
          </w:p>
        </w:tc>
      </w:tr>
    </w:tbl>
    <w:p w14:paraId="1D81FB49" w14:textId="77777777" w:rsidR="0033728A" w:rsidRPr="00404891" w:rsidRDefault="0033728A" w:rsidP="003E43A2">
      <w:pPr>
        <w:pStyle w:val="naisf"/>
        <w:spacing w:before="0" w:beforeAutospacing="0" w:after="0" w:afterAutospacing="0"/>
        <w:rPr>
          <w:b/>
        </w:rPr>
      </w:pPr>
    </w:p>
    <w:p w14:paraId="1E91EE1F" w14:textId="77777777" w:rsidR="00523CEB" w:rsidRPr="00404891" w:rsidRDefault="006D7B70" w:rsidP="00BE52E1">
      <w:pPr>
        <w:pStyle w:val="naisf"/>
        <w:numPr>
          <w:ilvl w:val="0"/>
          <w:numId w:val="14"/>
        </w:numPr>
        <w:spacing w:before="0" w:beforeAutospacing="0" w:after="0" w:afterAutospacing="0"/>
        <w:jc w:val="center"/>
        <w:rPr>
          <w:b/>
        </w:rPr>
      </w:pPr>
      <w:r w:rsidRPr="00404891">
        <w:rPr>
          <w:b/>
        </w:rPr>
        <w:t>Jautājumi, par kuriem saskaņošanā vienošanās ir pan</w:t>
      </w:r>
      <w:r w:rsidR="004E2E0F" w:rsidRPr="00404891">
        <w:rPr>
          <w:b/>
        </w:rPr>
        <w:t>ākta</w:t>
      </w:r>
    </w:p>
    <w:p w14:paraId="5F68E37E" w14:textId="77777777" w:rsidR="00BE52E1" w:rsidRPr="00404891" w:rsidRDefault="00BE52E1" w:rsidP="00BE52E1">
      <w:pPr>
        <w:pStyle w:val="naisf"/>
        <w:spacing w:before="0" w:beforeAutospacing="0" w:after="0" w:afterAutospacing="0"/>
        <w:ind w:left="1080"/>
        <w:rPr>
          <w:b/>
        </w:rPr>
      </w:pPr>
    </w:p>
    <w:tbl>
      <w:tblPr>
        <w:tblW w:w="14562" w:type="dxa"/>
        <w:tblLayout w:type="fixed"/>
        <w:tblLook w:val="0000" w:firstRow="0" w:lastRow="0" w:firstColumn="0" w:lastColumn="0" w:noHBand="0" w:noVBand="0"/>
      </w:tblPr>
      <w:tblGrid>
        <w:gridCol w:w="100"/>
        <w:gridCol w:w="616"/>
        <w:gridCol w:w="3361"/>
        <w:gridCol w:w="994"/>
        <w:gridCol w:w="2692"/>
        <w:gridCol w:w="3544"/>
        <w:gridCol w:w="2827"/>
        <w:gridCol w:w="428"/>
      </w:tblGrid>
      <w:tr w:rsidR="009D3CA9" w:rsidRPr="00404891" w14:paraId="60CB919C" w14:textId="77777777" w:rsidTr="003B5C37">
        <w:trPr>
          <w:trHeight w:val="137"/>
        </w:trPr>
        <w:tc>
          <w:tcPr>
            <w:tcW w:w="7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5EC3682" w14:textId="77777777" w:rsidR="009D3CA9" w:rsidRPr="00404891" w:rsidRDefault="009D3CA9" w:rsidP="00A75718">
            <w:pPr>
              <w:pStyle w:val="naisc"/>
              <w:spacing w:before="0" w:beforeAutospacing="0" w:after="0" w:afterAutospacing="0"/>
            </w:pPr>
            <w:r w:rsidRPr="00404891">
              <w:t>  Nr. p.k.</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F3FBFB" w14:textId="77777777" w:rsidR="009D3CA9" w:rsidRPr="00404891" w:rsidRDefault="009D3CA9" w:rsidP="00A75718">
            <w:pPr>
              <w:pStyle w:val="naisc"/>
              <w:spacing w:before="0" w:beforeAutospacing="0" w:after="0" w:afterAutospacing="0"/>
            </w:pPr>
            <w:r w:rsidRPr="00404891">
              <w:t> Saskaņošan</w:t>
            </w:r>
            <w:r w:rsidR="006D4998" w:rsidRPr="00404891">
              <w:t>ai nosūtītā projekta redakcija (konkrētā punkta (panta) redakcija)</w:t>
            </w: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816B575" w14:textId="77777777" w:rsidR="009D3CA9" w:rsidRPr="00404891" w:rsidRDefault="00EE7B2F" w:rsidP="00A75718">
            <w:pPr>
              <w:pStyle w:val="naisc"/>
              <w:spacing w:before="0" w:beforeAutospacing="0" w:after="0" w:afterAutospacing="0"/>
              <w:jc w:val="center"/>
            </w:pPr>
            <w:r w:rsidRPr="00404891">
              <w:t>Atzinumā norādītais ministrijas</w:t>
            </w:r>
            <w:r w:rsidR="006D4998" w:rsidRPr="00404891">
              <w:t xml:space="preserve"> (citas institūcijas)</w:t>
            </w:r>
            <w:r w:rsidR="009D3CA9" w:rsidRPr="00404891">
              <w:t xml:space="preserve"> iebildums</w:t>
            </w:r>
            <w:r w:rsidR="006D4998" w:rsidRPr="00404891">
              <w:t xml:space="preserve">, kā arī saskaņošanā papildus izteiktais </w:t>
            </w:r>
            <w:r w:rsidR="006D4998" w:rsidRPr="00404891">
              <w:lastRenderedPageBreak/>
              <w:t>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3C2B36" w14:textId="16CE4DD2" w:rsidR="009D3CA9" w:rsidRPr="00404891" w:rsidRDefault="006D4998" w:rsidP="00A75718">
            <w:pPr>
              <w:pStyle w:val="naisc"/>
              <w:spacing w:before="0" w:beforeAutospacing="0" w:after="0" w:afterAutospacing="0"/>
              <w:jc w:val="both"/>
            </w:pPr>
            <w:r w:rsidRPr="00404891">
              <w:lastRenderedPageBreak/>
              <w:t>Atbildīgās m</w:t>
            </w:r>
            <w:r w:rsidR="009D3CA9" w:rsidRPr="00404891">
              <w:t>inistrijas</w:t>
            </w:r>
            <w:r w:rsidRPr="00404891">
              <w:t xml:space="preserve"> norāde par to, ka iebildums ir ņemts vērā</w:t>
            </w:r>
            <w:r w:rsidR="00AD58AB" w:rsidRPr="00404891">
              <w:t xml:space="preserve"> </w:t>
            </w:r>
            <w:r w:rsidRPr="00404891">
              <w:t xml:space="preserve">vai </w:t>
            </w:r>
            <w:r w:rsidRPr="00404891">
              <w:lastRenderedPageBreak/>
              <w:t>informācija par saskaņošanā panākto alternatīvo risinājumu</w:t>
            </w:r>
          </w:p>
        </w:tc>
        <w:tc>
          <w:tcPr>
            <w:tcW w:w="32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1528B11" w14:textId="77777777" w:rsidR="003D4977" w:rsidRPr="00404891" w:rsidRDefault="00E91F25" w:rsidP="00A75718">
            <w:pPr>
              <w:pStyle w:val="naisc"/>
              <w:spacing w:before="0" w:beforeAutospacing="0" w:after="0" w:afterAutospacing="0"/>
              <w:jc w:val="both"/>
            </w:pPr>
            <w:r w:rsidRPr="00404891">
              <w:lastRenderedPageBreak/>
              <w:t> Projekta attiecīgā punkta</w:t>
            </w:r>
            <w:r w:rsidR="006D4998" w:rsidRPr="00404891">
              <w:t xml:space="preserve"> (panta)</w:t>
            </w:r>
            <w:r w:rsidR="009D3CA9" w:rsidRPr="00404891">
              <w:t xml:space="preserve"> galīgā redakcija</w:t>
            </w:r>
          </w:p>
          <w:p w14:paraId="56ADB37C" w14:textId="77777777" w:rsidR="009D3CA9" w:rsidRPr="00404891" w:rsidRDefault="009D3CA9" w:rsidP="00A75718">
            <w:pPr>
              <w:pStyle w:val="naisc"/>
              <w:spacing w:before="0" w:beforeAutospacing="0" w:after="0" w:afterAutospacing="0"/>
              <w:jc w:val="both"/>
            </w:pPr>
          </w:p>
        </w:tc>
      </w:tr>
      <w:tr w:rsidR="006D4998" w:rsidRPr="00404891" w14:paraId="3B84B140" w14:textId="77777777" w:rsidTr="003B5C37">
        <w:trPr>
          <w:trHeight w:val="137"/>
        </w:trPr>
        <w:tc>
          <w:tcPr>
            <w:tcW w:w="7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C9DF2BF" w14:textId="77777777" w:rsidR="006D4998" w:rsidRPr="00404891" w:rsidRDefault="006D4998" w:rsidP="00A75718">
            <w:pPr>
              <w:pStyle w:val="naisc"/>
              <w:spacing w:before="0" w:beforeAutospacing="0" w:after="0" w:afterAutospacing="0"/>
              <w:jc w:val="center"/>
            </w:pPr>
            <w:r w:rsidRPr="00404891">
              <w:t>1</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768ADD" w14:textId="77777777" w:rsidR="006D4998" w:rsidRPr="00404891" w:rsidRDefault="006D4998" w:rsidP="00A75718">
            <w:pPr>
              <w:pStyle w:val="naisc"/>
              <w:spacing w:before="0" w:beforeAutospacing="0" w:after="0" w:afterAutospacing="0"/>
              <w:jc w:val="center"/>
            </w:pPr>
            <w:r w:rsidRPr="00404891">
              <w:t>2</w:t>
            </w: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8BA1555" w14:textId="77777777" w:rsidR="006D4998" w:rsidRPr="00404891" w:rsidRDefault="00707EDA" w:rsidP="00A75718">
            <w:pPr>
              <w:pStyle w:val="naisc"/>
              <w:spacing w:before="0" w:beforeAutospacing="0" w:after="0" w:afterAutospacing="0"/>
              <w:jc w:val="center"/>
            </w:pPr>
            <w:r w:rsidRPr="00404891">
              <w:t>3</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11794" w14:textId="77777777" w:rsidR="006D4998" w:rsidRPr="00404891" w:rsidRDefault="006D4998" w:rsidP="00A75718">
            <w:pPr>
              <w:pStyle w:val="naisc"/>
              <w:spacing w:before="0" w:beforeAutospacing="0" w:after="0" w:afterAutospacing="0"/>
              <w:jc w:val="center"/>
            </w:pPr>
            <w:r w:rsidRPr="00404891">
              <w:t>4</w:t>
            </w:r>
          </w:p>
        </w:tc>
        <w:tc>
          <w:tcPr>
            <w:tcW w:w="32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18236FF" w14:textId="77777777" w:rsidR="006D4998" w:rsidRPr="00404891" w:rsidRDefault="006D4998" w:rsidP="00A75718">
            <w:pPr>
              <w:pStyle w:val="naisc"/>
              <w:spacing w:before="0" w:beforeAutospacing="0" w:after="0" w:afterAutospacing="0"/>
              <w:jc w:val="center"/>
            </w:pPr>
            <w:r w:rsidRPr="00404891">
              <w:t>5</w:t>
            </w:r>
          </w:p>
        </w:tc>
      </w:tr>
      <w:tr w:rsidR="005A46CF" w:rsidRPr="003B5C37" w14:paraId="7C63DDB7" w14:textId="77777777" w:rsidTr="00E809C6">
        <w:trPr>
          <w:trHeight w:val="4079"/>
        </w:trPr>
        <w:tc>
          <w:tcPr>
            <w:tcW w:w="716" w:type="dxa"/>
            <w:gridSpan w:val="2"/>
            <w:tcBorders>
              <w:top w:val="single" w:sz="6" w:space="0" w:color="000000"/>
              <w:left w:val="single" w:sz="6" w:space="0" w:color="000000"/>
              <w:bottom w:val="single" w:sz="6" w:space="0" w:color="000000"/>
              <w:right w:val="single" w:sz="6" w:space="0" w:color="000000"/>
            </w:tcBorders>
            <w:shd w:val="clear" w:color="auto" w:fill="auto"/>
          </w:tcPr>
          <w:p w14:paraId="6C90AB34" w14:textId="77777777" w:rsidR="00715C08" w:rsidRPr="003B5C37" w:rsidRDefault="00A03EA4" w:rsidP="00A75718">
            <w:pPr>
              <w:pStyle w:val="naisc"/>
              <w:spacing w:before="0" w:beforeAutospacing="0" w:after="0" w:afterAutospacing="0"/>
              <w:rPr>
                <w:sz w:val="22"/>
                <w:szCs w:val="22"/>
              </w:rPr>
            </w:pPr>
            <w:r w:rsidRPr="003B5C37">
              <w:rPr>
                <w:sz w:val="22"/>
                <w:szCs w:val="22"/>
              </w:rPr>
              <w:t>1.</w:t>
            </w:r>
          </w:p>
          <w:p w14:paraId="0504EA9F" w14:textId="77777777" w:rsidR="005A46CF" w:rsidRPr="003B5C37" w:rsidRDefault="005A46CF" w:rsidP="00457D5F">
            <w:pPr>
              <w:pStyle w:val="naisc"/>
              <w:spacing w:before="0" w:beforeAutospacing="0" w:after="0" w:afterAutospacing="0"/>
              <w:rPr>
                <w:sz w:val="22"/>
                <w:szCs w:val="22"/>
              </w:rPr>
            </w:pP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A8E4C4" w14:textId="78A4783C" w:rsidR="001C67F6" w:rsidRPr="003B5C37" w:rsidRDefault="001C67F6" w:rsidP="001C67F6">
            <w:pPr>
              <w:jc w:val="both"/>
              <w:rPr>
                <w:sz w:val="22"/>
                <w:szCs w:val="22"/>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9CF378E" w14:textId="77777777" w:rsidR="004B195B" w:rsidRPr="003B5C37" w:rsidRDefault="00422148" w:rsidP="00D35FC0">
            <w:pPr>
              <w:pStyle w:val="NormalWeb"/>
              <w:spacing w:before="0" w:beforeAutospacing="0" w:after="0" w:afterAutospacing="0"/>
              <w:jc w:val="both"/>
              <w:rPr>
                <w:bCs/>
                <w:sz w:val="22"/>
                <w:szCs w:val="22"/>
              </w:rPr>
            </w:pPr>
            <w:r w:rsidRPr="003B5C37">
              <w:rPr>
                <w:b/>
                <w:sz w:val="22"/>
                <w:szCs w:val="22"/>
                <w:u w:val="single"/>
              </w:rPr>
              <w:t>Tieslietu</w:t>
            </w:r>
            <w:r w:rsidR="006876BE" w:rsidRPr="003B5C37">
              <w:rPr>
                <w:b/>
                <w:sz w:val="22"/>
                <w:szCs w:val="22"/>
                <w:u w:val="single"/>
              </w:rPr>
              <w:t xml:space="preserve"> ministrijas </w:t>
            </w:r>
            <w:r w:rsidR="004B195B" w:rsidRPr="003B5C37">
              <w:rPr>
                <w:b/>
                <w:sz w:val="22"/>
                <w:szCs w:val="22"/>
                <w:u w:val="single"/>
              </w:rPr>
              <w:t xml:space="preserve">izteiktais </w:t>
            </w:r>
            <w:r w:rsidR="006876BE" w:rsidRPr="003B5C37">
              <w:rPr>
                <w:b/>
                <w:sz w:val="22"/>
                <w:szCs w:val="22"/>
                <w:u w:val="single"/>
              </w:rPr>
              <w:t>iebildums</w:t>
            </w:r>
            <w:r w:rsidRPr="003B5C37">
              <w:rPr>
                <w:b/>
                <w:sz w:val="22"/>
                <w:szCs w:val="22"/>
                <w:u w:val="single"/>
              </w:rPr>
              <w:t>:</w:t>
            </w:r>
            <w:r w:rsidRPr="003B5C37">
              <w:rPr>
                <w:bCs/>
                <w:sz w:val="22"/>
                <w:szCs w:val="22"/>
              </w:rPr>
              <w:t xml:space="preserve"> “Tiesiskās skaidrības nodrošināšanai lūdzam projekta sākotnējās ietekmes novērtējuma ziņojuma (anotācijas) (turpmāk – anotācija) I sadaļas 2. punktā (5. lapaspusē) precizēt, kādas tiesiskās sekas projekta 1. punktā minētā nekustamā īpašuma atsavināšanas gadījumā iestāsies attiecībā uz sabiedrības ar ierobežotu atbildību "TELE2" lietošanā esošo būvi ar kadastra apzīmējumu 6201 014 0017 007”.</w:t>
            </w:r>
          </w:p>
          <w:p w14:paraId="5B9482DC" w14:textId="77777777" w:rsidR="003B5C37" w:rsidRPr="003B5C37" w:rsidRDefault="003B5C37" w:rsidP="00D35FC0">
            <w:pPr>
              <w:pStyle w:val="NormalWeb"/>
              <w:spacing w:before="0" w:beforeAutospacing="0" w:after="0" w:afterAutospacing="0"/>
              <w:jc w:val="both"/>
              <w:rPr>
                <w:bCs/>
                <w:sz w:val="22"/>
                <w:szCs w:val="22"/>
              </w:rPr>
            </w:pPr>
          </w:p>
          <w:p w14:paraId="5465A71C" w14:textId="77777777" w:rsidR="003B5C37" w:rsidRPr="003B5C37" w:rsidRDefault="003B5C37" w:rsidP="00D35FC0">
            <w:pPr>
              <w:pStyle w:val="NormalWeb"/>
              <w:spacing w:before="0" w:beforeAutospacing="0" w:after="0" w:afterAutospacing="0"/>
              <w:jc w:val="both"/>
              <w:rPr>
                <w:bCs/>
                <w:sz w:val="22"/>
                <w:szCs w:val="22"/>
              </w:rPr>
            </w:pPr>
          </w:p>
          <w:p w14:paraId="47F758B7" w14:textId="6B6D1FB1" w:rsidR="003B5C37" w:rsidRPr="003B5C37" w:rsidRDefault="003B5C37" w:rsidP="00D35FC0">
            <w:pPr>
              <w:pStyle w:val="NormalWeb"/>
              <w:spacing w:before="0" w:beforeAutospacing="0" w:after="0" w:afterAutospacing="0"/>
              <w:jc w:val="both"/>
              <w:rPr>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FE56A2" w14:textId="76139870" w:rsidR="00404891" w:rsidRPr="003B5C37" w:rsidRDefault="00422148" w:rsidP="00D35FC0">
            <w:pPr>
              <w:ind w:firstLine="284"/>
              <w:jc w:val="both"/>
              <w:rPr>
                <w:sz w:val="22"/>
                <w:szCs w:val="22"/>
                <w:lang w:eastAsia="en-US"/>
              </w:rPr>
            </w:pPr>
            <w:r w:rsidRPr="003B5C37">
              <w:rPr>
                <w:b/>
                <w:bCs/>
                <w:sz w:val="22"/>
                <w:szCs w:val="22"/>
                <w:u w:val="single"/>
                <w:lang w:eastAsia="en-US"/>
              </w:rPr>
              <w:t>Ņemts vērā</w:t>
            </w:r>
            <w:r w:rsidRPr="003B5C37">
              <w:rPr>
                <w:sz w:val="22"/>
                <w:szCs w:val="22"/>
                <w:lang w:eastAsia="en-US"/>
              </w:rPr>
              <w:t xml:space="preserve">. Papildināts rīkojuma projekta anotācijas </w:t>
            </w:r>
            <w:proofErr w:type="spellStart"/>
            <w:r w:rsidRPr="003B5C37">
              <w:rPr>
                <w:sz w:val="22"/>
                <w:szCs w:val="22"/>
                <w:lang w:eastAsia="en-US"/>
              </w:rPr>
              <w:t>I.sadaļas</w:t>
            </w:r>
            <w:proofErr w:type="spellEnd"/>
            <w:r w:rsidRPr="003B5C37">
              <w:rPr>
                <w:sz w:val="22"/>
                <w:szCs w:val="22"/>
                <w:lang w:eastAsia="en-US"/>
              </w:rPr>
              <w:t xml:space="preserve"> 2.punkts</w:t>
            </w:r>
            <w:r w:rsidR="003B5C37" w:rsidRPr="003B5C37">
              <w:rPr>
                <w:sz w:val="22"/>
                <w:szCs w:val="22"/>
                <w:lang w:eastAsia="en-US"/>
              </w:rPr>
              <w:t xml:space="preserve"> (5.,6.lpp.)</w:t>
            </w:r>
            <w:r w:rsidRPr="003B5C37">
              <w:rPr>
                <w:sz w:val="22"/>
                <w:szCs w:val="22"/>
                <w:lang w:eastAsia="en-US"/>
              </w:rPr>
              <w:t>.</w:t>
            </w:r>
          </w:p>
          <w:p w14:paraId="63832458" w14:textId="3916260D" w:rsidR="003B5C37" w:rsidRPr="003B5C37" w:rsidRDefault="003B5C37" w:rsidP="00D35FC0">
            <w:pPr>
              <w:ind w:firstLine="284"/>
              <w:jc w:val="both"/>
              <w:rPr>
                <w:sz w:val="22"/>
                <w:szCs w:val="22"/>
                <w:lang w:eastAsia="en-US"/>
              </w:rPr>
            </w:pPr>
          </w:p>
          <w:p w14:paraId="21BE91A6" w14:textId="26E64760" w:rsidR="003B5C37" w:rsidRPr="003B5C37" w:rsidRDefault="003B5C37" w:rsidP="00D35FC0">
            <w:pPr>
              <w:ind w:firstLine="284"/>
              <w:jc w:val="both"/>
              <w:rPr>
                <w:sz w:val="22"/>
                <w:szCs w:val="22"/>
                <w:lang w:eastAsia="en-US"/>
              </w:rPr>
            </w:pPr>
          </w:p>
          <w:p w14:paraId="6B4CFEF2" w14:textId="77777777" w:rsidR="003B5C37" w:rsidRPr="003B5C37" w:rsidRDefault="003B5C37" w:rsidP="00D35FC0">
            <w:pPr>
              <w:ind w:firstLine="284"/>
              <w:jc w:val="both"/>
              <w:rPr>
                <w:sz w:val="22"/>
                <w:szCs w:val="22"/>
                <w:lang w:eastAsia="en-US"/>
              </w:rPr>
            </w:pPr>
          </w:p>
          <w:p w14:paraId="72BFA117" w14:textId="77777777" w:rsidR="00422148" w:rsidRPr="003B5C37" w:rsidRDefault="00422148" w:rsidP="00D35FC0">
            <w:pPr>
              <w:ind w:firstLine="284"/>
              <w:jc w:val="both"/>
              <w:rPr>
                <w:sz w:val="22"/>
                <w:szCs w:val="22"/>
                <w:lang w:eastAsia="en-US"/>
              </w:rPr>
            </w:pPr>
          </w:p>
          <w:p w14:paraId="10DBC3F9" w14:textId="77777777" w:rsidR="00422148" w:rsidRPr="003B5C37" w:rsidRDefault="00422148" w:rsidP="00D35FC0">
            <w:pPr>
              <w:ind w:firstLine="284"/>
              <w:jc w:val="both"/>
              <w:rPr>
                <w:sz w:val="22"/>
                <w:szCs w:val="22"/>
                <w:lang w:eastAsia="en-US"/>
              </w:rPr>
            </w:pPr>
          </w:p>
          <w:p w14:paraId="64FCCA34" w14:textId="77777777" w:rsidR="00422148" w:rsidRPr="003B5C37" w:rsidRDefault="00422148" w:rsidP="00D35FC0">
            <w:pPr>
              <w:ind w:firstLine="284"/>
              <w:jc w:val="both"/>
              <w:rPr>
                <w:sz w:val="22"/>
                <w:szCs w:val="22"/>
                <w:lang w:eastAsia="en-US"/>
              </w:rPr>
            </w:pPr>
          </w:p>
          <w:p w14:paraId="2890AC93" w14:textId="77777777" w:rsidR="00422148" w:rsidRPr="003B5C37" w:rsidRDefault="00422148" w:rsidP="00D35FC0">
            <w:pPr>
              <w:ind w:firstLine="284"/>
              <w:jc w:val="both"/>
              <w:rPr>
                <w:sz w:val="22"/>
                <w:szCs w:val="22"/>
                <w:lang w:eastAsia="en-US"/>
              </w:rPr>
            </w:pPr>
          </w:p>
          <w:p w14:paraId="1E849EAD" w14:textId="77777777" w:rsidR="00422148" w:rsidRPr="003B5C37" w:rsidRDefault="00422148" w:rsidP="00D35FC0">
            <w:pPr>
              <w:ind w:firstLine="284"/>
              <w:jc w:val="both"/>
              <w:rPr>
                <w:sz w:val="22"/>
                <w:szCs w:val="22"/>
                <w:lang w:eastAsia="en-US"/>
              </w:rPr>
            </w:pPr>
          </w:p>
          <w:p w14:paraId="7584C5DD" w14:textId="77777777" w:rsidR="00422148" w:rsidRPr="003B5C37" w:rsidRDefault="00422148" w:rsidP="00D35FC0">
            <w:pPr>
              <w:ind w:firstLine="284"/>
              <w:jc w:val="both"/>
              <w:rPr>
                <w:sz w:val="22"/>
                <w:szCs w:val="22"/>
                <w:lang w:eastAsia="en-US"/>
              </w:rPr>
            </w:pPr>
          </w:p>
          <w:p w14:paraId="176352FD" w14:textId="77777777" w:rsidR="00422148" w:rsidRPr="003B5C37" w:rsidRDefault="00422148" w:rsidP="00D35FC0">
            <w:pPr>
              <w:ind w:firstLine="284"/>
              <w:jc w:val="both"/>
              <w:rPr>
                <w:sz w:val="22"/>
                <w:szCs w:val="22"/>
                <w:lang w:eastAsia="en-US"/>
              </w:rPr>
            </w:pPr>
          </w:p>
          <w:p w14:paraId="5DE7C2EC" w14:textId="77777777" w:rsidR="00422148" w:rsidRPr="003B5C37" w:rsidRDefault="00422148" w:rsidP="00D35FC0">
            <w:pPr>
              <w:ind w:firstLine="284"/>
              <w:jc w:val="both"/>
              <w:rPr>
                <w:sz w:val="22"/>
                <w:szCs w:val="22"/>
                <w:lang w:eastAsia="en-US"/>
              </w:rPr>
            </w:pPr>
          </w:p>
          <w:p w14:paraId="38FEEF2F" w14:textId="77777777" w:rsidR="00422148" w:rsidRPr="003B5C37" w:rsidRDefault="00422148" w:rsidP="00D35FC0">
            <w:pPr>
              <w:ind w:firstLine="284"/>
              <w:jc w:val="both"/>
              <w:rPr>
                <w:sz w:val="22"/>
                <w:szCs w:val="22"/>
                <w:lang w:eastAsia="en-US"/>
              </w:rPr>
            </w:pPr>
          </w:p>
          <w:p w14:paraId="2CB8FF5D" w14:textId="77777777" w:rsidR="00422148" w:rsidRPr="003B5C37" w:rsidRDefault="00422148" w:rsidP="00D35FC0">
            <w:pPr>
              <w:ind w:firstLine="284"/>
              <w:jc w:val="both"/>
              <w:rPr>
                <w:sz w:val="22"/>
                <w:szCs w:val="22"/>
                <w:lang w:eastAsia="en-US"/>
              </w:rPr>
            </w:pPr>
          </w:p>
          <w:p w14:paraId="29FB2345" w14:textId="272AB6F1" w:rsidR="00422148" w:rsidRPr="003B5C37" w:rsidRDefault="00422148" w:rsidP="00D35FC0">
            <w:pPr>
              <w:ind w:firstLine="284"/>
              <w:jc w:val="both"/>
              <w:rPr>
                <w:sz w:val="22"/>
                <w:szCs w:val="22"/>
                <w:lang w:eastAsia="en-US"/>
              </w:rPr>
            </w:pPr>
          </w:p>
        </w:tc>
        <w:tc>
          <w:tcPr>
            <w:tcW w:w="32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DB6AF82" w14:textId="77777777" w:rsidR="003B5C37" w:rsidRPr="00823A50" w:rsidRDefault="003B5C37" w:rsidP="003B5C37">
            <w:pPr>
              <w:jc w:val="both"/>
              <w:rPr>
                <w:sz w:val="22"/>
                <w:szCs w:val="22"/>
                <w:u w:val="single"/>
              </w:rPr>
            </w:pPr>
            <w:r w:rsidRPr="00823A50">
              <w:rPr>
                <w:sz w:val="22"/>
                <w:szCs w:val="22"/>
                <w:u w:val="single"/>
              </w:rPr>
              <w:t xml:space="preserve">Anotācijas </w:t>
            </w:r>
            <w:proofErr w:type="spellStart"/>
            <w:r w:rsidRPr="00823A50">
              <w:rPr>
                <w:sz w:val="22"/>
                <w:szCs w:val="22"/>
                <w:u w:val="single"/>
              </w:rPr>
              <w:t>I.sadaļas</w:t>
            </w:r>
            <w:proofErr w:type="spellEnd"/>
            <w:r w:rsidRPr="00823A50">
              <w:rPr>
                <w:sz w:val="22"/>
                <w:szCs w:val="22"/>
                <w:u w:val="single"/>
              </w:rPr>
              <w:t xml:space="preserve"> 2.punktā: “[…] </w:t>
            </w:r>
            <w:r w:rsidR="00903A18" w:rsidRPr="00823A50">
              <w:rPr>
                <w:sz w:val="22"/>
                <w:szCs w:val="22"/>
                <w:u w:val="single"/>
              </w:rPr>
              <w:t>Ievērojot minēto, jaunais nekustamā īpašuma ieguvējs jautājumu par būves (būves kadastra apzīmējums 6201 014 0017 007) piederību varēs risināt patstāvīgi kā zemes vienības īpašnieks, ievērojot Civillikuma 968.pantā nostiprināto zemes un ēku vienotības principu, kas paredz, ka uz zemes uzcelta un cieši ar to savienota ēka ir atzīstama par zemes daļu</w:t>
            </w:r>
            <w:r w:rsidRPr="00823A50">
              <w:rPr>
                <w:sz w:val="22"/>
                <w:szCs w:val="22"/>
                <w:u w:val="single"/>
              </w:rPr>
              <w:t>, ja ar SIA “TELE 2” netiek panākta vienošanās par zemes vienības atbrīvošanu no minētās būves.”</w:t>
            </w:r>
          </w:p>
          <w:p w14:paraId="1E4FF482" w14:textId="7E83B4A9" w:rsidR="003B5C37" w:rsidRPr="003B5C37" w:rsidRDefault="003B5C37" w:rsidP="003B5C37">
            <w:pPr>
              <w:jc w:val="both"/>
              <w:rPr>
                <w:sz w:val="22"/>
                <w:szCs w:val="22"/>
                <w:lang w:eastAsia="en-US"/>
              </w:rPr>
            </w:pPr>
          </w:p>
        </w:tc>
      </w:tr>
      <w:tr w:rsidR="00F75E7B" w:rsidRPr="00404891" w14:paraId="679ADC10" w14:textId="77777777" w:rsidTr="003B5C37">
        <w:tblPrEx>
          <w:tblLook w:val="00A0" w:firstRow="1" w:lastRow="0" w:firstColumn="1" w:lastColumn="0" w:noHBand="0" w:noVBand="0"/>
        </w:tblPrEx>
        <w:trPr>
          <w:gridBefore w:val="1"/>
          <w:gridAfter w:val="1"/>
          <w:wBefore w:w="100" w:type="dxa"/>
          <w:wAfter w:w="428" w:type="dxa"/>
        </w:trPr>
        <w:tc>
          <w:tcPr>
            <w:tcW w:w="4971" w:type="dxa"/>
            <w:gridSpan w:val="3"/>
          </w:tcPr>
          <w:p w14:paraId="07D409E7" w14:textId="42DF1750" w:rsidR="00F75E7B" w:rsidRPr="00404891" w:rsidRDefault="00F75E7B" w:rsidP="00751AD1">
            <w:pPr>
              <w:spacing w:before="120"/>
            </w:pPr>
            <w:r w:rsidRPr="00404891">
              <w:t>Atbildīgā amatpersona</w:t>
            </w:r>
          </w:p>
        </w:tc>
        <w:tc>
          <w:tcPr>
            <w:tcW w:w="9063" w:type="dxa"/>
            <w:gridSpan w:val="3"/>
          </w:tcPr>
          <w:p w14:paraId="6C8C90C6" w14:textId="5DF9612B" w:rsidR="00F75E7B" w:rsidRPr="00404891" w:rsidRDefault="00F75E7B" w:rsidP="00F90D36"/>
        </w:tc>
      </w:tr>
      <w:tr w:rsidR="00F75E7B" w:rsidRPr="00404891" w14:paraId="43E50B5F" w14:textId="77777777" w:rsidTr="003B5C37">
        <w:tblPrEx>
          <w:tblLook w:val="00A0" w:firstRow="1" w:lastRow="0" w:firstColumn="1" w:lastColumn="0" w:noHBand="0" w:noVBand="0"/>
        </w:tblPrEx>
        <w:trPr>
          <w:gridBefore w:val="1"/>
          <w:gridAfter w:val="1"/>
          <w:wBefore w:w="100" w:type="dxa"/>
          <w:wAfter w:w="428" w:type="dxa"/>
        </w:trPr>
        <w:tc>
          <w:tcPr>
            <w:tcW w:w="4971" w:type="dxa"/>
            <w:gridSpan w:val="3"/>
          </w:tcPr>
          <w:p w14:paraId="3AF92D73" w14:textId="77777777" w:rsidR="00F75E7B" w:rsidRPr="00404891" w:rsidRDefault="00F75E7B" w:rsidP="00F90D36"/>
        </w:tc>
        <w:tc>
          <w:tcPr>
            <w:tcW w:w="9063" w:type="dxa"/>
            <w:gridSpan w:val="3"/>
            <w:tcBorders>
              <w:top w:val="single" w:sz="6" w:space="0" w:color="000000"/>
            </w:tcBorders>
          </w:tcPr>
          <w:p w14:paraId="0451743D" w14:textId="77777777" w:rsidR="00F75E7B" w:rsidRPr="00404891" w:rsidRDefault="00F75E7B" w:rsidP="00F90D36">
            <w:r w:rsidRPr="00404891">
              <w:t>(paraksts)*</w:t>
            </w:r>
          </w:p>
        </w:tc>
      </w:tr>
    </w:tbl>
    <w:p w14:paraId="44F212BA" w14:textId="4E70C7A9" w:rsidR="00F75E7B" w:rsidRPr="00F2542C" w:rsidRDefault="00F75E7B" w:rsidP="00E809C6">
      <w:pPr>
        <w:spacing w:before="120"/>
        <w:rPr>
          <w:sz w:val="20"/>
          <w:szCs w:val="20"/>
        </w:rPr>
      </w:pPr>
      <w:r w:rsidRPr="00F2542C">
        <w:rPr>
          <w:sz w:val="20"/>
          <w:szCs w:val="20"/>
        </w:rPr>
        <w:t>Piezīme. * Dokumenta rekvizītu "paraksts" neaizpilda, ja elektroniskais dokuments ir sagatavots atbilstoši normatīvajiem aktiem par elektronisko dokumentu noformēšanu.</w:t>
      </w:r>
    </w:p>
    <w:p w14:paraId="19CBC0C3" w14:textId="3D9E8AF1" w:rsidR="00596C03" w:rsidRPr="00596C03" w:rsidRDefault="00596C03" w:rsidP="00E809C6">
      <w:pPr>
        <w:spacing w:before="120"/>
        <w:rPr>
          <w:u w:val="single"/>
        </w:rPr>
      </w:pPr>
      <w:r w:rsidRPr="00404891">
        <w:t>  </w:t>
      </w:r>
      <w:r w:rsidR="00E809C6" w:rsidRPr="00E809C6">
        <w:rPr>
          <w:b/>
          <w:bCs/>
        </w:rPr>
        <w:t>S</w:t>
      </w:r>
      <w:r w:rsidRPr="00E809C6">
        <w:rPr>
          <w:b/>
          <w:bCs/>
          <w:u w:val="single"/>
        </w:rPr>
        <w:t>igita Janvāre</w:t>
      </w:r>
      <w:r>
        <w:rPr>
          <w:u w:val="single"/>
        </w:rPr>
        <w:t>_________________________________________________________</w:t>
      </w:r>
    </w:p>
    <w:tbl>
      <w:tblPr>
        <w:tblW w:w="0" w:type="auto"/>
        <w:tblLook w:val="00A0" w:firstRow="1" w:lastRow="0" w:firstColumn="1" w:lastColumn="0" w:noHBand="0" w:noVBand="0"/>
      </w:tblPr>
      <w:tblGrid>
        <w:gridCol w:w="8268"/>
      </w:tblGrid>
      <w:tr w:rsidR="00F75E7B" w:rsidRPr="00404891" w14:paraId="7058AB99" w14:textId="77777777" w:rsidTr="00F90D36">
        <w:tc>
          <w:tcPr>
            <w:tcW w:w="8268" w:type="dxa"/>
            <w:tcBorders>
              <w:bottom w:val="single" w:sz="4" w:space="0" w:color="000000"/>
            </w:tcBorders>
          </w:tcPr>
          <w:p w14:paraId="4B25AD0A" w14:textId="4138D16A" w:rsidR="00F75E7B" w:rsidRPr="00596C03" w:rsidRDefault="00596C03" w:rsidP="00F90D36">
            <w:pPr>
              <w:rPr>
                <w:sz w:val="20"/>
                <w:szCs w:val="20"/>
              </w:rPr>
            </w:pPr>
            <w:r w:rsidRPr="00596C03">
              <w:rPr>
                <w:sz w:val="20"/>
                <w:szCs w:val="20"/>
              </w:rPr>
              <w:t>(par projektu atbildīgās amatpersonas vārds un uzvārds)</w:t>
            </w:r>
          </w:p>
          <w:p w14:paraId="3BC6A0CE" w14:textId="4E13DBBF" w:rsidR="00596C03" w:rsidRDefault="00596C03" w:rsidP="00F90D36"/>
          <w:p w14:paraId="30D18143" w14:textId="3144E178" w:rsidR="00596C03" w:rsidRPr="00E809C6" w:rsidRDefault="00596C03" w:rsidP="00F90D36">
            <w:pPr>
              <w:rPr>
                <w:b/>
                <w:bCs/>
              </w:rPr>
            </w:pPr>
            <w:r w:rsidRPr="00E809C6">
              <w:rPr>
                <w:b/>
                <w:bCs/>
              </w:rPr>
              <w:t>V</w:t>
            </w:r>
            <w:r w:rsidRPr="00E809C6">
              <w:rPr>
                <w:b/>
                <w:bCs/>
              </w:rPr>
              <w:t>alsts akciju sab</w:t>
            </w:r>
            <w:bookmarkStart w:id="0" w:name="_GoBack"/>
            <w:bookmarkEnd w:id="0"/>
            <w:r w:rsidRPr="00E809C6">
              <w:rPr>
                <w:b/>
                <w:bCs/>
              </w:rPr>
              <w:t>iedrības “Valsts nekustamie īpašumi” valdes locekle</w:t>
            </w:r>
          </w:p>
        </w:tc>
      </w:tr>
      <w:tr w:rsidR="00F75E7B" w:rsidRPr="00404891" w14:paraId="0A3E0FA2" w14:textId="77777777" w:rsidTr="00F90D36">
        <w:tc>
          <w:tcPr>
            <w:tcW w:w="8268" w:type="dxa"/>
            <w:tcBorders>
              <w:top w:val="single" w:sz="4" w:space="0" w:color="000000"/>
            </w:tcBorders>
          </w:tcPr>
          <w:p w14:paraId="14BBF8A2" w14:textId="77777777" w:rsidR="00F75E7B" w:rsidRPr="00404891" w:rsidRDefault="00F75E7B" w:rsidP="00F90D36">
            <w:pPr>
              <w:rPr>
                <w:sz w:val="22"/>
                <w:szCs w:val="22"/>
              </w:rPr>
            </w:pPr>
            <w:r w:rsidRPr="00404891">
              <w:rPr>
                <w:sz w:val="22"/>
                <w:szCs w:val="22"/>
              </w:rPr>
              <w:t>(amats)</w:t>
            </w:r>
          </w:p>
        </w:tc>
      </w:tr>
      <w:tr w:rsidR="00F75E7B" w:rsidRPr="00404891" w14:paraId="02DE10C4" w14:textId="77777777" w:rsidTr="00F90D36">
        <w:tc>
          <w:tcPr>
            <w:tcW w:w="8268" w:type="dxa"/>
            <w:tcBorders>
              <w:bottom w:val="single" w:sz="4" w:space="0" w:color="000000"/>
            </w:tcBorders>
          </w:tcPr>
          <w:p w14:paraId="09EA76D9" w14:textId="77777777" w:rsidR="00F75E7B" w:rsidRPr="00404891" w:rsidRDefault="00F75E7B" w:rsidP="00F90D36">
            <w:pPr>
              <w:rPr>
                <w:sz w:val="22"/>
                <w:szCs w:val="22"/>
              </w:rPr>
            </w:pPr>
          </w:p>
        </w:tc>
      </w:tr>
      <w:tr w:rsidR="00F75E7B" w:rsidRPr="00404891" w14:paraId="5C42C7FE" w14:textId="77777777" w:rsidTr="00F90D36">
        <w:tc>
          <w:tcPr>
            <w:tcW w:w="8268" w:type="dxa"/>
            <w:tcBorders>
              <w:top w:val="single" w:sz="4" w:space="0" w:color="000000"/>
            </w:tcBorders>
          </w:tcPr>
          <w:p w14:paraId="1C35EFF2" w14:textId="77777777" w:rsidR="00F75E7B" w:rsidRPr="00404891" w:rsidRDefault="00F75E7B" w:rsidP="00F90D36">
            <w:pPr>
              <w:rPr>
                <w:sz w:val="22"/>
                <w:szCs w:val="22"/>
              </w:rPr>
            </w:pPr>
            <w:r w:rsidRPr="00404891">
              <w:rPr>
                <w:sz w:val="22"/>
                <w:szCs w:val="22"/>
              </w:rPr>
              <w:t>(tālruņa un faksa numurs)</w:t>
            </w:r>
          </w:p>
        </w:tc>
      </w:tr>
      <w:tr w:rsidR="00F75E7B" w:rsidRPr="00404891" w14:paraId="44F2852F" w14:textId="77777777" w:rsidTr="00F90D36">
        <w:tc>
          <w:tcPr>
            <w:tcW w:w="8268" w:type="dxa"/>
            <w:tcBorders>
              <w:bottom w:val="single" w:sz="4" w:space="0" w:color="000000"/>
            </w:tcBorders>
          </w:tcPr>
          <w:p w14:paraId="08FF4B25" w14:textId="77777777" w:rsidR="00F75E7B" w:rsidRPr="00404891" w:rsidRDefault="00F75E7B" w:rsidP="00F90D36">
            <w:pPr>
              <w:rPr>
                <w:sz w:val="22"/>
                <w:szCs w:val="22"/>
              </w:rPr>
            </w:pPr>
          </w:p>
        </w:tc>
      </w:tr>
      <w:tr w:rsidR="00F75E7B" w:rsidRPr="00404891" w14:paraId="513308C7" w14:textId="77777777" w:rsidTr="00F90D36">
        <w:tc>
          <w:tcPr>
            <w:tcW w:w="8268" w:type="dxa"/>
            <w:tcBorders>
              <w:top w:val="single" w:sz="4" w:space="0" w:color="000000"/>
            </w:tcBorders>
          </w:tcPr>
          <w:p w14:paraId="26EC4580" w14:textId="77777777" w:rsidR="00F75E7B" w:rsidRPr="00404891" w:rsidRDefault="00F75E7B" w:rsidP="00F90D36">
            <w:pPr>
              <w:rPr>
                <w:sz w:val="22"/>
                <w:szCs w:val="22"/>
              </w:rPr>
            </w:pPr>
            <w:r w:rsidRPr="00404891">
              <w:rPr>
                <w:sz w:val="22"/>
                <w:szCs w:val="22"/>
              </w:rPr>
              <w:t>(e-pasta adrese)</w:t>
            </w:r>
          </w:p>
        </w:tc>
      </w:tr>
    </w:tbl>
    <w:p w14:paraId="67483992" w14:textId="77777777" w:rsidR="003B5C37" w:rsidRDefault="003B5C37" w:rsidP="00AA1F86">
      <w:pPr>
        <w:rPr>
          <w:sz w:val="16"/>
          <w:szCs w:val="16"/>
        </w:rPr>
      </w:pPr>
    </w:p>
    <w:p w14:paraId="60208C5F" w14:textId="197637D2" w:rsidR="00B159F1" w:rsidRPr="0058477B" w:rsidRDefault="00D35FC0" w:rsidP="00AA1F86">
      <w:pPr>
        <w:rPr>
          <w:sz w:val="16"/>
          <w:szCs w:val="16"/>
        </w:rPr>
      </w:pPr>
      <w:r>
        <w:rPr>
          <w:sz w:val="16"/>
          <w:szCs w:val="16"/>
        </w:rPr>
        <w:t>05</w:t>
      </w:r>
      <w:r w:rsidR="001B44B0" w:rsidRPr="0058477B">
        <w:rPr>
          <w:sz w:val="16"/>
          <w:szCs w:val="16"/>
        </w:rPr>
        <w:t>.</w:t>
      </w:r>
      <w:r>
        <w:rPr>
          <w:sz w:val="16"/>
          <w:szCs w:val="16"/>
        </w:rPr>
        <w:t>07</w:t>
      </w:r>
      <w:r w:rsidR="001B44B0" w:rsidRPr="0058477B">
        <w:rPr>
          <w:sz w:val="16"/>
          <w:szCs w:val="16"/>
        </w:rPr>
        <w:t>.201</w:t>
      </w:r>
      <w:r>
        <w:rPr>
          <w:sz w:val="16"/>
          <w:szCs w:val="16"/>
        </w:rPr>
        <w:t>9</w:t>
      </w:r>
      <w:r w:rsidR="001B44B0" w:rsidRPr="0058477B">
        <w:rPr>
          <w:sz w:val="16"/>
          <w:szCs w:val="16"/>
        </w:rPr>
        <w:t>.</w:t>
      </w:r>
    </w:p>
    <w:p w14:paraId="5BB60F59" w14:textId="77777777" w:rsidR="001B44B0" w:rsidRPr="0058477B" w:rsidRDefault="001B44B0" w:rsidP="00AA1F86">
      <w:pPr>
        <w:rPr>
          <w:sz w:val="16"/>
          <w:szCs w:val="16"/>
        </w:rPr>
      </w:pPr>
      <w:r w:rsidRPr="0058477B">
        <w:rPr>
          <w:sz w:val="16"/>
          <w:szCs w:val="16"/>
        </w:rPr>
        <w:t>Līga Rozenberga</w:t>
      </w:r>
    </w:p>
    <w:p w14:paraId="7277A651" w14:textId="77777777" w:rsidR="001B44B0" w:rsidRPr="0058477B" w:rsidRDefault="001B44B0" w:rsidP="001B44B0">
      <w:pPr>
        <w:pStyle w:val="naiskr"/>
        <w:spacing w:before="0" w:beforeAutospacing="0" w:after="0" w:afterAutospacing="0"/>
        <w:rPr>
          <w:sz w:val="16"/>
          <w:szCs w:val="16"/>
        </w:rPr>
      </w:pPr>
      <w:r w:rsidRPr="0058477B">
        <w:rPr>
          <w:sz w:val="16"/>
          <w:szCs w:val="16"/>
        </w:rPr>
        <w:t>VAS „Valsts nekustamie īpašumi”</w:t>
      </w:r>
    </w:p>
    <w:p w14:paraId="73345B39" w14:textId="77777777" w:rsidR="001B44B0" w:rsidRPr="0058477B" w:rsidRDefault="001B44B0" w:rsidP="001B44B0">
      <w:pPr>
        <w:rPr>
          <w:sz w:val="16"/>
          <w:szCs w:val="16"/>
        </w:rPr>
      </w:pPr>
      <w:r w:rsidRPr="0058477B">
        <w:rPr>
          <w:sz w:val="16"/>
          <w:szCs w:val="16"/>
        </w:rPr>
        <w:t>tiesību aktu speciāliste</w:t>
      </w:r>
    </w:p>
    <w:p w14:paraId="3A9C85D4" w14:textId="77777777" w:rsidR="00560DC0" w:rsidRPr="0058477B" w:rsidRDefault="006D4998">
      <w:pPr>
        <w:rPr>
          <w:rStyle w:val="Hyperlink"/>
          <w:color w:val="auto"/>
          <w:sz w:val="16"/>
          <w:szCs w:val="16"/>
        </w:rPr>
      </w:pPr>
      <w:r w:rsidRPr="0058477B">
        <w:rPr>
          <w:sz w:val="16"/>
          <w:szCs w:val="16"/>
        </w:rPr>
        <w:t>67024</w:t>
      </w:r>
      <w:r w:rsidR="00560DC0" w:rsidRPr="0058477B">
        <w:rPr>
          <w:sz w:val="16"/>
          <w:szCs w:val="16"/>
        </w:rPr>
        <w:t>608</w:t>
      </w:r>
      <w:r w:rsidRPr="0058477B">
        <w:rPr>
          <w:sz w:val="16"/>
          <w:szCs w:val="16"/>
        </w:rPr>
        <w:t xml:space="preserve">, </w:t>
      </w:r>
      <w:hyperlink r:id="rId8" w:history="1">
        <w:r w:rsidR="00560DC0" w:rsidRPr="0058477B">
          <w:rPr>
            <w:rStyle w:val="Hyperlink"/>
            <w:sz w:val="16"/>
            <w:szCs w:val="16"/>
          </w:rPr>
          <w:t>Liga.Rozenberga@vni.lv</w:t>
        </w:r>
      </w:hyperlink>
    </w:p>
    <w:sectPr w:rsidR="00560DC0" w:rsidRPr="0058477B" w:rsidSect="00BE436E">
      <w:headerReference w:type="even" r:id="rId9"/>
      <w:headerReference w:type="default" r:id="rId10"/>
      <w:footerReference w:type="default" r:id="rId11"/>
      <w:footerReference w:type="first" r:id="rId12"/>
      <w:pgSz w:w="16838" w:h="11906" w:orient="landscape"/>
      <w:pgMar w:top="1134"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7983" w14:textId="77777777" w:rsidR="00E31C2B" w:rsidRDefault="00E31C2B">
      <w:r>
        <w:separator/>
      </w:r>
    </w:p>
  </w:endnote>
  <w:endnote w:type="continuationSeparator" w:id="0">
    <w:p w14:paraId="6F344310" w14:textId="77777777" w:rsidR="00E31C2B" w:rsidRDefault="00E3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E4B2" w14:textId="796066E8" w:rsidR="00E5766D" w:rsidRPr="00D35FC0" w:rsidRDefault="00D35FC0" w:rsidP="00E6491A">
    <w:pPr>
      <w:pStyle w:val="Footer"/>
      <w:rPr>
        <w:sz w:val="20"/>
        <w:szCs w:val="20"/>
      </w:rPr>
    </w:pPr>
    <w:r w:rsidRPr="00D35FC0">
      <w:rPr>
        <w:sz w:val="20"/>
        <w:szCs w:val="20"/>
      </w:rPr>
      <w:t>FMIzz_050719_VSS_535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D246" w14:textId="6C48C06A" w:rsidR="00E5766D" w:rsidRDefault="00E5766D" w:rsidP="00835CB4">
    <w:pPr>
      <w:pStyle w:val="Footer"/>
      <w:rPr>
        <w:sz w:val="18"/>
        <w:szCs w:val="18"/>
      </w:rPr>
    </w:pPr>
    <w:r w:rsidRPr="001B6D06">
      <w:rPr>
        <w:sz w:val="18"/>
        <w:szCs w:val="18"/>
      </w:rPr>
      <w:t>FMIzz_</w:t>
    </w:r>
    <w:r w:rsidR="00D35FC0">
      <w:rPr>
        <w:sz w:val="18"/>
        <w:szCs w:val="18"/>
      </w:rPr>
      <w:t>050719_</w:t>
    </w:r>
    <w:r w:rsidRPr="001B6D06">
      <w:rPr>
        <w:sz w:val="18"/>
        <w:szCs w:val="18"/>
      </w:rPr>
      <w:t>VSS</w:t>
    </w:r>
    <w:r w:rsidR="000A6EFF">
      <w:rPr>
        <w:sz w:val="18"/>
        <w:szCs w:val="18"/>
      </w:rPr>
      <w:t>_</w:t>
    </w:r>
    <w:r w:rsidR="00D35FC0">
      <w:rPr>
        <w:sz w:val="18"/>
        <w:szCs w:val="18"/>
      </w:rPr>
      <w:t>535</w:t>
    </w:r>
  </w:p>
  <w:p w14:paraId="791488EA" w14:textId="77777777" w:rsidR="000A6EFF" w:rsidRPr="00835CB4" w:rsidRDefault="000A6EFF" w:rsidP="00835CB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6EFC" w14:textId="77777777" w:rsidR="00E31C2B" w:rsidRDefault="00E31C2B">
      <w:r>
        <w:separator/>
      </w:r>
    </w:p>
  </w:footnote>
  <w:footnote w:type="continuationSeparator" w:id="0">
    <w:p w14:paraId="18A58E3C" w14:textId="77777777" w:rsidR="00E31C2B" w:rsidRDefault="00E3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354F" w14:textId="77777777" w:rsidR="00E5766D" w:rsidRDefault="00931425" w:rsidP="009D3CA9">
    <w:pPr>
      <w:pStyle w:val="Header"/>
      <w:framePr w:wrap="around" w:vAnchor="text" w:hAnchor="margin" w:xAlign="center" w:y="1"/>
      <w:rPr>
        <w:rStyle w:val="PageNumber"/>
      </w:rPr>
    </w:pPr>
    <w:r>
      <w:rPr>
        <w:rStyle w:val="PageNumber"/>
      </w:rPr>
      <w:fldChar w:fldCharType="begin"/>
    </w:r>
    <w:r w:rsidR="00E5766D">
      <w:rPr>
        <w:rStyle w:val="PageNumber"/>
      </w:rPr>
      <w:instrText xml:space="preserve">PAGE  </w:instrText>
    </w:r>
    <w:r>
      <w:rPr>
        <w:rStyle w:val="PageNumber"/>
      </w:rPr>
      <w:fldChar w:fldCharType="end"/>
    </w:r>
  </w:p>
  <w:p w14:paraId="172EE4E1" w14:textId="77777777" w:rsidR="00E5766D" w:rsidRDefault="00E57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2CB4" w14:textId="77777777" w:rsidR="00E5766D" w:rsidRDefault="00931425" w:rsidP="009D3CA9">
    <w:pPr>
      <w:pStyle w:val="Header"/>
      <w:framePr w:wrap="around" w:vAnchor="text" w:hAnchor="margin" w:xAlign="center" w:y="1"/>
      <w:rPr>
        <w:rStyle w:val="PageNumber"/>
      </w:rPr>
    </w:pPr>
    <w:r>
      <w:rPr>
        <w:rStyle w:val="PageNumber"/>
      </w:rPr>
      <w:fldChar w:fldCharType="begin"/>
    </w:r>
    <w:r w:rsidR="00E5766D">
      <w:rPr>
        <w:rStyle w:val="PageNumber"/>
      </w:rPr>
      <w:instrText xml:space="preserve">PAGE  </w:instrText>
    </w:r>
    <w:r>
      <w:rPr>
        <w:rStyle w:val="PageNumber"/>
      </w:rPr>
      <w:fldChar w:fldCharType="separate"/>
    </w:r>
    <w:r w:rsidR="006230DB">
      <w:rPr>
        <w:rStyle w:val="PageNumber"/>
        <w:noProof/>
      </w:rPr>
      <w:t>4</w:t>
    </w:r>
    <w:r>
      <w:rPr>
        <w:rStyle w:val="PageNumber"/>
      </w:rPr>
      <w:fldChar w:fldCharType="end"/>
    </w:r>
  </w:p>
  <w:p w14:paraId="5628D107" w14:textId="77777777" w:rsidR="00E5766D" w:rsidRDefault="00E57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08DE4C01"/>
    <w:multiLevelType w:val="hybridMultilevel"/>
    <w:tmpl w:val="18B2B7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C94AD0"/>
    <w:multiLevelType w:val="hybridMultilevel"/>
    <w:tmpl w:val="8CF63ED8"/>
    <w:lvl w:ilvl="0" w:tplc="62E69DD4">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8084D"/>
    <w:multiLevelType w:val="hybridMultilevel"/>
    <w:tmpl w:val="15E2F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0081AE7"/>
    <w:multiLevelType w:val="hybridMultilevel"/>
    <w:tmpl w:val="246E07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197A99"/>
    <w:multiLevelType w:val="hybridMultilevel"/>
    <w:tmpl w:val="BD867148"/>
    <w:lvl w:ilvl="0" w:tplc="20D856D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10"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3EEE7D07"/>
    <w:multiLevelType w:val="hybridMultilevel"/>
    <w:tmpl w:val="4D10EC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3744A1"/>
    <w:multiLevelType w:val="hybridMultilevel"/>
    <w:tmpl w:val="8D743D10"/>
    <w:lvl w:ilvl="0" w:tplc="8836EEF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8B1161"/>
    <w:multiLevelType w:val="hybridMultilevel"/>
    <w:tmpl w:val="DF7EA886"/>
    <w:lvl w:ilvl="0" w:tplc="51F0BD18">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019023D"/>
    <w:multiLevelType w:val="hybridMultilevel"/>
    <w:tmpl w:val="54A6BCEE"/>
    <w:lvl w:ilvl="0" w:tplc="A5BCCF4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5" w15:restartNumberingAfterBreak="0">
    <w:nsid w:val="52BB0DAC"/>
    <w:multiLevelType w:val="hybridMultilevel"/>
    <w:tmpl w:val="4D66C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1767A4"/>
    <w:multiLevelType w:val="hybridMultilevel"/>
    <w:tmpl w:val="468CB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B0A2F93"/>
    <w:multiLevelType w:val="hybridMultilevel"/>
    <w:tmpl w:val="B3D6C9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8"/>
  </w:num>
  <w:num w:numId="3">
    <w:abstractNumId w:val="0"/>
  </w:num>
  <w:num w:numId="4">
    <w:abstractNumId w:val="3"/>
  </w:num>
  <w:num w:numId="5">
    <w:abstractNumId w:val="4"/>
  </w:num>
  <w:num w:numId="6">
    <w:abstractNumId w:val="9"/>
  </w:num>
  <w:num w:numId="7">
    <w:abstractNumId w:val="6"/>
  </w:num>
  <w:num w:numId="8">
    <w:abstractNumId w:val="17"/>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8"/>
  </w:num>
  <w:num w:numId="14">
    <w:abstractNumId w:val="12"/>
  </w:num>
  <w:num w:numId="15">
    <w:abstractNumId w:val="16"/>
  </w:num>
  <w:num w:numId="16">
    <w:abstractNumId w:val="11"/>
  </w:num>
  <w:num w:numId="17">
    <w:abstractNumId w:val="19"/>
  </w:num>
  <w:num w:numId="18">
    <w:abstractNumId w:val="1"/>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8D"/>
    <w:rsid w:val="00000979"/>
    <w:rsid w:val="00003383"/>
    <w:rsid w:val="00004F5E"/>
    <w:rsid w:val="0000502C"/>
    <w:rsid w:val="0000593A"/>
    <w:rsid w:val="00007F1C"/>
    <w:rsid w:val="00011E52"/>
    <w:rsid w:val="0001245F"/>
    <w:rsid w:val="00015524"/>
    <w:rsid w:val="0001707D"/>
    <w:rsid w:val="00017273"/>
    <w:rsid w:val="000356B5"/>
    <w:rsid w:val="00036ABF"/>
    <w:rsid w:val="00036D31"/>
    <w:rsid w:val="00041E30"/>
    <w:rsid w:val="00042D4B"/>
    <w:rsid w:val="00045337"/>
    <w:rsid w:val="000454E3"/>
    <w:rsid w:val="0004695C"/>
    <w:rsid w:val="00047DB2"/>
    <w:rsid w:val="00047ECD"/>
    <w:rsid w:val="00050DD9"/>
    <w:rsid w:val="00051700"/>
    <w:rsid w:val="00053663"/>
    <w:rsid w:val="0005406C"/>
    <w:rsid w:val="00055AE4"/>
    <w:rsid w:val="00055B61"/>
    <w:rsid w:val="00060C58"/>
    <w:rsid w:val="00061BF7"/>
    <w:rsid w:val="00061F2B"/>
    <w:rsid w:val="00062DA1"/>
    <w:rsid w:val="00065698"/>
    <w:rsid w:val="00065726"/>
    <w:rsid w:val="0007079A"/>
    <w:rsid w:val="00071214"/>
    <w:rsid w:val="00073B8E"/>
    <w:rsid w:val="000753C6"/>
    <w:rsid w:val="00075519"/>
    <w:rsid w:val="000756E3"/>
    <w:rsid w:val="00075918"/>
    <w:rsid w:val="000765EB"/>
    <w:rsid w:val="00080B62"/>
    <w:rsid w:val="00082BDA"/>
    <w:rsid w:val="0008350B"/>
    <w:rsid w:val="0008613E"/>
    <w:rsid w:val="00086FE9"/>
    <w:rsid w:val="00090E1F"/>
    <w:rsid w:val="000918E2"/>
    <w:rsid w:val="00091CC8"/>
    <w:rsid w:val="00093628"/>
    <w:rsid w:val="000943DE"/>
    <w:rsid w:val="0009584C"/>
    <w:rsid w:val="000959BA"/>
    <w:rsid w:val="000A3745"/>
    <w:rsid w:val="000A3827"/>
    <w:rsid w:val="000A3B15"/>
    <w:rsid w:val="000A6EFF"/>
    <w:rsid w:val="000A75D2"/>
    <w:rsid w:val="000B135F"/>
    <w:rsid w:val="000B4F54"/>
    <w:rsid w:val="000B7135"/>
    <w:rsid w:val="000C2A13"/>
    <w:rsid w:val="000C32B5"/>
    <w:rsid w:val="000C6734"/>
    <w:rsid w:val="000C6A2D"/>
    <w:rsid w:val="000D0934"/>
    <w:rsid w:val="000D7D48"/>
    <w:rsid w:val="000E0A92"/>
    <w:rsid w:val="000E24BC"/>
    <w:rsid w:val="000E2D5A"/>
    <w:rsid w:val="000E3E62"/>
    <w:rsid w:val="000E4015"/>
    <w:rsid w:val="000E6346"/>
    <w:rsid w:val="000E7E6A"/>
    <w:rsid w:val="000F384A"/>
    <w:rsid w:val="000F5A7D"/>
    <w:rsid w:val="000F7E48"/>
    <w:rsid w:val="00100B3A"/>
    <w:rsid w:val="0010531F"/>
    <w:rsid w:val="00105E0A"/>
    <w:rsid w:val="001061EB"/>
    <w:rsid w:val="00106ACF"/>
    <w:rsid w:val="00106F4E"/>
    <w:rsid w:val="001076B8"/>
    <w:rsid w:val="00107A63"/>
    <w:rsid w:val="00111359"/>
    <w:rsid w:val="00111AF6"/>
    <w:rsid w:val="00112F63"/>
    <w:rsid w:val="001131CF"/>
    <w:rsid w:val="00114097"/>
    <w:rsid w:val="0011416B"/>
    <w:rsid w:val="001155C0"/>
    <w:rsid w:val="00115655"/>
    <w:rsid w:val="001156BE"/>
    <w:rsid w:val="00120069"/>
    <w:rsid w:val="001201ED"/>
    <w:rsid w:val="001208D6"/>
    <w:rsid w:val="00122E24"/>
    <w:rsid w:val="0012318D"/>
    <w:rsid w:val="00123B8E"/>
    <w:rsid w:val="00125AC2"/>
    <w:rsid w:val="0012733C"/>
    <w:rsid w:val="00130B19"/>
    <w:rsid w:val="00131DA1"/>
    <w:rsid w:val="001324BD"/>
    <w:rsid w:val="001355CB"/>
    <w:rsid w:val="0013604F"/>
    <w:rsid w:val="00140919"/>
    <w:rsid w:val="00142FA5"/>
    <w:rsid w:val="0014473C"/>
    <w:rsid w:val="00147625"/>
    <w:rsid w:val="00152E1E"/>
    <w:rsid w:val="00154D27"/>
    <w:rsid w:val="00156131"/>
    <w:rsid w:val="00157BED"/>
    <w:rsid w:val="00162EB1"/>
    <w:rsid w:val="00163109"/>
    <w:rsid w:val="00163494"/>
    <w:rsid w:val="001641A3"/>
    <w:rsid w:val="00165B88"/>
    <w:rsid w:val="00165E6B"/>
    <w:rsid w:val="00166885"/>
    <w:rsid w:val="0016696D"/>
    <w:rsid w:val="00167020"/>
    <w:rsid w:val="00167191"/>
    <w:rsid w:val="001672BE"/>
    <w:rsid w:val="0017058C"/>
    <w:rsid w:val="001733E2"/>
    <w:rsid w:val="00175DD6"/>
    <w:rsid w:val="00180308"/>
    <w:rsid w:val="001803A6"/>
    <w:rsid w:val="0018057E"/>
    <w:rsid w:val="001807CE"/>
    <w:rsid w:val="0018194A"/>
    <w:rsid w:val="001853A0"/>
    <w:rsid w:val="0019592D"/>
    <w:rsid w:val="00196C6F"/>
    <w:rsid w:val="00197BBA"/>
    <w:rsid w:val="001A086C"/>
    <w:rsid w:val="001A541D"/>
    <w:rsid w:val="001A6883"/>
    <w:rsid w:val="001A7255"/>
    <w:rsid w:val="001B0B74"/>
    <w:rsid w:val="001B0BF0"/>
    <w:rsid w:val="001B1146"/>
    <w:rsid w:val="001B422F"/>
    <w:rsid w:val="001B44B0"/>
    <w:rsid w:val="001B48D1"/>
    <w:rsid w:val="001B6D06"/>
    <w:rsid w:val="001C01CF"/>
    <w:rsid w:val="001C67F6"/>
    <w:rsid w:val="001C6C14"/>
    <w:rsid w:val="001D0208"/>
    <w:rsid w:val="001D0B4A"/>
    <w:rsid w:val="001D1728"/>
    <w:rsid w:val="001D234B"/>
    <w:rsid w:val="001D76AB"/>
    <w:rsid w:val="001E2365"/>
    <w:rsid w:val="001E26D6"/>
    <w:rsid w:val="001E4DAA"/>
    <w:rsid w:val="001E50BF"/>
    <w:rsid w:val="001E56E2"/>
    <w:rsid w:val="001E5EDB"/>
    <w:rsid w:val="001E60D1"/>
    <w:rsid w:val="001E6324"/>
    <w:rsid w:val="001E6FB4"/>
    <w:rsid w:val="001E7FEB"/>
    <w:rsid w:val="001F02B5"/>
    <w:rsid w:val="001F05E5"/>
    <w:rsid w:val="001F1384"/>
    <w:rsid w:val="001F3324"/>
    <w:rsid w:val="001F5E05"/>
    <w:rsid w:val="001F6E6A"/>
    <w:rsid w:val="002018F0"/>
    <w:rsid w:val="00202F76"/>
    <w:rsid w:val="00203F4A"/>
    <w:rsid w:val="00206787"/>
    <w:rsid w:val="00206C8D"/>
    <w:rsid w:val="0020714B"/>
    <w:rsid w:val="00207799"/>
    <w:rsid w:val="0021044F"/>
    <w:rsid w:val="002108CF"/>
    <w:rsid w:val="002149BB"/>
    <w:rsid w:val="002161BE"/>
    <w:rsid w:val="00216C43"/>
    <w:rsid w:val="00217572"/>
    <w:rsid w:val="0022198A"/>
    <w:rsid w:val="00223971"/>
    <w:rsid w:val="002242C3"/>
    <w:rsid w:val="00226FC7"/>
    <w:rsid w:val="00231E3F"/>
    <w:rsid w:val="00235078"/>
    <w:rsid w:val="002364D4"/>
    <w:rsid w:val="0024143D"/>
    <w:rsid w:val="00241E97"/>
    <w:rsid w:val="00243292"/>
    <w:rsid w:val="00247CCD"/>
    <w:rsid w:val="00251CF3"/>
    <w:rsid w:val="00252131"/>
    <w:rsid w:val="002529A0"/>
    <w:rsid w:val="0025333E"/>
    <w:rsid w:val="00255570"/>
    <w:rsid w:val="002578E2"/>
    <w:rsid w:val="002605B0"/>
    <w:rsid w:val="00260FBE"/>
    <w:rsid w:val="0026150B"/>
    <w:rsid w:val="002619AC"/>
    <w:rsid w:val="002627F1"/>
    <w:rsid w:val="00262F9B"/>
    <w:rsid w:val="0026483C"/>
    <w:rsid w:val="00264EC8"/>
    <w:rsid w:val="002701F9"/>
    <w:rsid w:val="002728D3"/>
    <w:rsid w:val="00274BA3"/>
    <w:rsid w:val="002759B7"/>
    <w:rsid w:val="00275FFD"/>
    <w:rsid w:val="00281D9E"/>
    <w:rsid w:val="00290673"/>
    <w:rsid w:val="00292BFE"/>
    <w:rsid w:val="002953F5"/>
    <w:rsid w:val="00296C7F"/>
    <w:rsid w:val="00296CC8"/>
    <w:rsid w:val="00297EA8"/>
    <w:rsid w:val="002A00CE"/>
    <w:rsid w:val="002B3C72"/>
    <w:rsid w:val="002B6842"/>
    <w:rsid w:val="002C0461"/>
    <w:rsid w:val="002C1259"/>
    <w:rsid w:val="002C2B78"/>
    <w:rsid w:val="002C6738"/>
    <w:rsid w:val="002C75B7"/>
    <w:rsid w:val="002D068C"/>
    <w:rsid w:val="002D6FBB"/>
    <w:rsid w:val="002D7DD7"/>
    <w:rsid w:val="002E5653"/>
    <w:rsid w:val="002F15A2"/>
    <w:rsid w:val="002F29FB"/>
    <w:rsid w:val="002F442C"/>
    <w:rsid w:val="002F7492"/>
    <w:rsid w:val="002F7872"/>
    <w:rsid w:val="002F7BA0"/>
    <w:rsid w:val="00300134"/>
    <w:rsid w:val="003045F8"/>
    <w:rsid w:val="00304745"/>
    <w:rsid w:val="00304882"/>
    <w:rsid w:val="00310F17"/>
    <w:rsid w:val="0031174E"/>
    <w:rsid w:val="00316F10"/>
    <w:rsid w:val="00321C9D"/>
    <w:rsid w:val="00322C07"/>
    <w:rsid w:val="00324CD0"/>
    <w:rsid w:val="003256B9"/>
    <w:rsid w:val="00330917"/>
    <w:rsid w:val="00332541"/>
    <w:rsid w:val="00334318"/>
    <w:rsid w:val="00334739"/>
    <w:rsid w:val="003354ED"/>
    <w:rsid w:val="0033640A"/>
    <w:rsid w:val="0033728A"/>
    <w:rsid w:val="00337EE7"/>
    <w:rsid w:val="003402FE"/>
    <w:rsid w:val="00343C48"/>
    <w:rsid w:val="00345606"/>
    <w:rsid w:val="00350328"/>
    <w:rsid w:val="00352332"/>
    <w:rsid w:val="0035314D"/>
    <w:rsid w:val="00353856"/>
    <w:rsid w:val="00362CD7"/>
    <w:rsid w:val="003632DD"/>
    <w:rsid w:val="00365447"/>
    <w:rsid w:val="00367A6F"/>
    <w:rsid w:val="0037135B"/>
    <w:rsid w:val="0037221B"/>
    <w:rsid w:val="00381AC1"/>
    <w:rsid w:val="00381E48"/>
    <w:rsid w:val="0038282F"/>
    <w:rsid w:val="003835C3"/>
    <w:rsid w:val="00386BFC"/>
    <w:rsid w:val="00390EA2"/>
    <w:rsid w:val="00393888"/>
    <w:rsid w:val="00396AA5"/>
    <w:rsid w:val="00397358"/>
    <w:rsid w:val="003A2135"/>
    <w:rsid w:val="003A2EEA"/>
    <w:rsid w:val="003A6C9D"/>
    <w:rsid w:val="003A6DAA"/>
    <w:rsid w:val="003A7643"/>
    <w:rsid w:val="003B0269"/>
    <w:rsid w:val="003B1055"/>
    <w:rsid w:val="003B1CF4"/>
    <w:rsid w:val="003B3A00"/>
    <w:rsid w:val="003B3F5C"/>
    <w:rsid w:val="003B5C37"/>
    <w:rsid w:val="003B6541"/>
    <w:rsid w:val="003B679C"/>
    <w:rsid w:val="003B78AB"/>
    <w:rsid w:val="003C7191"/>
    <w:rsid w:val="003D0CB9"/>
    <w:rsid w:val="003D1F78"/>
    <w:rsid w:val="003D205B"/>
    <w:rsid w:val="003D29AB"/>
    <w:rsid w:val="003D382D"/>
    <w:rsid w:val="003D4977"/>
    <w:rsid w:val="003D4EA2"/>
    <w:rsid w:val="003D5A37"/>
    <w:rsid w:val="003D5AA8"/>
    <w:rsid w:val="003E0D1D"/>
    <w:rsid w:val="003E10D0"/>
    <w:rsid w:val="003E43A2"/>
    <w:rsid w:val="003E5A2E"/>
    <w:rsid w:val="003E5F17"/>
    <w:rsid w:val="003F0834"/>
    <w:rsid w:val="003F47C6"/>
    <w:rsid w:val="003F5293"/>
    <w:rsid w:val="00402C2C"/>
    <w:rsid w:val="00402E39"/>
    <w:rsid w:val="00404891"/>
    <w:rsid w:val="00404965"/>
    <w:rsid w:val="004049E2"/>
    <w:rsid w:val="00404A28"/>
    <w:rsid w:val="00404C56"/>
    <w:rsid w:val="004072A1"/>
    <w:rsid w:val="004119FF"/>
    <w:rsid w:val="00415984"/>
    <w:rsid w:val="0041620D"/>
    <w:rsid w:val="00420FBE"/>
    <w:rsid w:val="00422148"/>
    <w:rsid w:val="004226CB"/>
    <w:rsid w:val="004257C9"/>
    <w:rsid w:val="00426006"/>
    <w:rsid w:val="00426200"/>
    <w:rsid w:val="00431558"/>
    <w:rsid w:val="0043290F"/>
    <w:rsid w:val="00432E6D"/>
    <w:rsid w:val="0044182B"/>
    <w:rsid w:val="00444654"/>
    <w:rsid w:val="004500F3"/>
    <w:rsid w:val="00450919"/>
    <w:rsid w:val="00451773"/>
    <w:rsid w:val="00452A4D"/>
    <w:rsid w:val="004542C9"/>
    <w:rsid w:val="00454916"/>
    <w:rsid w:val="00455979"/>
    <w:rsid w:val="00457D5F"/>
    <w:rsid w:val="004614D7"/>
    <w:rsid w:val="004656A6"/>
    <w:rsid w:val="0046647E"/>
    <w:rsid w:val="0046716C"/>
    <w:rsid w:val="004719AE"/>
    <w:rsid w:val="00471FFC"/>
    <w:rsid w:val="00472172"/>
    <w:rsid w:val="004726F5"/>
    <w:rsid w:val="00472B4F"/>
    <w:rsid w:val="00472FE0"/>
    <w:rsid w:val="00473CD2"/>
    <w:rsid w:val="00474F63"/>
    <w:rsid w:val="00475C05"/>
    <w:rsid w:val="00480CDF"/>
    <w:rsid w:val="00481F31"/>
    <w:rsid w:val="00484581"/>
    <w:rsid w:val="00491110"/>
    <w:rsid w:val="00491620"/>
    <w:rsid w:val="00496BAD"/>
    <w:rsid w:val="00496FD9"/>
    <w:rsid w:val="004A0077"/>
    <w:rsid w:val="004A00C6"/>
    <w:rsid w:val="004A0273"/>
    <w:rsid w:val="004A070E"/>
    <w:rsid w:val="004A253B"/>
    <w:rsid w:val="004A2F24"/>
    <w:rsid w:val="004A5806"/>
    <w:rsid w:val="004A5D47"/>
    <w:rsid w:val="004A765B"/>
    <w:rsid w:val="004B028E"/>
    <w:rsid w:val="004B195B"/>
    <w:rsid w:val="004B2053"/>
    <w:rsid w:val="004B3D04"/>
    <w:rsid w:val="004B5D57"/>
    <w:rsid w:val="004B632A"/>
    <w:rsid w:val="004B7D3B"/>
    <w:rsid w:val="004C139F"/>
    <w:rsid w:val="004C17F5"/>
    <w:rsid w:val="004C1A79"/>
    <w:rsid w:val="004C3141"/>
    <w:rsid w:val="004C6A36"/>
    <w:rsid w:val="004D02FA"/>
    <w:rsid w:val="004D19FE"/>
    <w:rsid w:val="004D484F"/>
    <w:rsid w:val="004D4C88"/>
    <w:rsid w:val="004D56A8"/>
    <w:rsid w:val="004D6C7F"/>
    <w:rsid w:val="004E2819"/>
    <w:rsid w:val="004E2E0F"/>
    <w:rsid w:val="004E2F87"/>
    <w:rsid w:val="004E4C31"/>
    <w:rsid w:val="004E50E3"/>
    <w:rsid w:val="004E5D94"/>
    <w:rsid w:val="004E64A5"/>
    <w:rsid w:val="004E6DB9"/>
    <w:rsid w:val="004E768A"/>
    <w:rsid w:val="004F1299"/>
    <w:rsid w:val="004F1F42"/>
    <w:rsid w:val="004F2F34"/>
    <w:rsid w:val="004F2F8B"/>
    <w:rsid w:val="004F30A9"/>
    <w:rsid w:val="004F3C94"/>
    <w:rsid w:val="004F4FFD"/>
    <w:rsid w:val="004F5408"/>
    <w:rsid w:val="004F5624"/>
    <w:rsid w:val="004F590D"/>
    <w:rsid w:val="004F6B3A"/>
    <w:rsid w:val="005008B8"/>
    <w:rsid w:val="00503CBD"/>
    <w:rsid w:val="00506A4B"/>
    <w:rsid w:val="00506D00"/>
    <w:rsid w:val="005112F3"/>
    <w:rsid w:val="00512BDC"/>
    <w:rsid w:val="005136C6"/>
    <w:rsid w:val="005142FD"/>
    <w:rsid w:val="00515FB9"/>
    <w:rsid w:val="00516B8A"/>
    <w:rsid w:val="005178E2"/>
    <w:rsid w:val="0052065D"/>
    <w:rsid w:val="00520D36"/>
    <w:rsid w:val="00522D98"/>
    <w:rsid w:val="00523CEB"/>
    <w:rsid w:val="005247B0"/>
    <w:rsid w:val="00532861"/>
    <w:rsid w:val="00532E61"/>
    <w:rsid w:val="005336FB"/>
    <w:rsid w:val="00533C09"/>
    <w:rsid w:val="00536547"/>
    <w:rsid w:val="00537045"/>
    <w:rsid w:val="0053799F"/>
    <w:rsid w:val="005403B7"/>
    <w:rsid w:val="00543E3C"/>
    <w:rsid w:val="00543E60"/>
    <w:rsid w:val="005450B3"/>
    <w:rsid w:val="00545AF6"/>
    <w:rsid w:val="00546B56"/>
    <w:rsid w:val="00551165"/>
    <w:rsid w:val="00552D6A"/>
    <w:rsid w:val="00554B09"/>
    <w:rsid w:val="005550A9"/>
    <w:rsid w:val="00560DC0"/>
    <w:rsid w:val="005618CC"/>
    <w:rsid w:val="0056190D"/>
    <w:rsid w:val="0056221A"/>
    <w:rsid w:val="00565269"/>
    <w:rsid w:val="005712A2"/>
    <w:rsid w:val="00571646"/>
    <w:rsid w:val="00571A72"/>
    <w:rsid w:val="00573577"/>
    <w:rsid w:val="00574015"/>
    <w:rsid w:val="00575321"/>
    <w:rsid w:val="00575548"/>
    <w:rsid w:val="0057725D"/>
    <w:rsid w:val="005805D8"/>
    <w:rsid w:val="0058477B"/>
    <w:rsid w:val="005847FA"/>
    <w:rsid w:val="00586A82"/>
    <w:rsid w:val="005871B1"/>
    <w:rsid w:val="005917DC"/>
    <w:rsid w:val="00592061"/>
    <w:rsid w:val="00596C03"/>
    <w:rsid w:val="005A1A19"/>
    <w:rsid w:val="005A2C2D"/>
    <w:rsid w:val="005A46CF"/>
    <w:rsid w:val="005A6D6E"/>
    <w:rsid w:val="005B13E8"/>
    <w:rsid w:val="005B2FD3"/>
    <w:rsid w:val="005B5331"/>
    <w:rsid w:val="005B553A"/>
    <w:rsid w:val="005B6146"/>
    <w:rsid w:val="005B614C"/>
    <w:rsid w:val="005B6FBD"/>
    <w:rsid w:val="005C0B9F"/>
    <w:rsid w:val="005C7B49"/>
    <w:rsid w:val="005D0513"/>
    <w:rsid w:val="005D0CBD"/>
    <w:rsid w:val="005D1EE5"/>
    <w:rsid w:val="005D2A9B"/>
    <w:rsid w:val="005E2E16"/>
    <w:rsid w:val="005E3249"/>
    <w:rsid w:val="005E3C37"/>
    <w:rsid w:val="005E4780"/>
    <w:rsid w:val="005E6471"/>
    <w:rsid w:val="005F23AE"/>
    <w:rsid w:val="005F388D"/>
    <w:rsid w:val="005F38DC"/>
    <w:rsid w:val="005F439C"/>
    <w:rsid w:val="005F43DE"/>
    <w:rsid w:val="005F554D"/>
    <w:rsid w:val="005F58AB"/>
    <w:rsid w:val="005F7556"/>
    <w:rsid w:val="005F7ED0"/>
    <w:rsid w:val="00602AB8"/>
    <w:rsid w:val="006031DC"/>
    <w:rsid w:val="006039F6"/>
    <w:rsid w:val="00603B14"/>
    <w:rsid w:val="00606502"/>
    <w:rsid w:val="00606A84"/>
    <w:rsid w:val="006112EF"/>
    <w:rsid w:val="006140F8"/>
    <w:rsid w:val="00615EB6"/>
    <w:rsid w:val="00616BBF"/>
    <w:rsid w:val="00616D20"/>
    <w:rsid w:val="00617210"/>
    <w:rsid w:val="00617B61"/>
    <w:rsid w:val="00620624"/>
    <w:rsid w:val="006230DB"/>
    <w:rsid w:val="00626B01"/>
    <w:rsid w:val="006270C0"/>
    <w:rsid w:val="0063427E"/>
    <w:rsid w:val="00634757"/>
    <w:rsid w:val="0063634E"/>
    <w:rsid w:val="00637D9B"/>
    <w:rsid w:val="00640393"/>
    <w:rsid w:val="006403C5"/>
    <w:rsid w:val="00640A5C"/>
    <w:rsid w:val="00642051"/>
    <w:rsid w:val="00642F90"/>
    <w:rsid w:val="006507F8"/>
    <w:rsid w:val="006518F8"/>
    <w:rsid w:val="00653F60"/>
    <w:rsid w:val="00660BEE"/>
    <w:rsid w:val="00664E1A"/>
    <w:rsid w:val="006720CA"/>
    <w:rsid w:val="00673CF1"/>
    <w:rsid w:val="00675604"/>
    <w:rsid w:val="0067651A"/>
    <w:rsid w:val="006768CB"/>
    <w:rsid w:val="00677AF9"/>
    <w:rsid w:val="006829B7"/>
    <w:rsid w:val="006876BE"/>
    <w:rsid w:val="00693B61"/>
    <w:rsid w:val="00694753"/>
    <w:rsid w:val="00695EC5"/>
    <w:rsid w:val="006A32FF"/>
    <w:rsid w:val="006A3315"/>
    <w:rsid w:val="006A5870"/>
    <w:rsid w:val="006A5C03"/>
    <w:rsid w:val="006A72E8"/>
    <w:rsid w:val="006B1BB0"/>
    <w:rsid w:val="006B229F"/>
    <w:rsid w:val="006B297E"/>
    <w:rsid w:val="006B79DC"/>
    <w:rsid w:val="006C13C5"/>
    <w:rsid w:val="006C34E7"/>
    <w:rsid w:val="006C3F91"/>
    <w:rsid w:val="006D006E"/>
    <w:rsid w:val="006D0BD8"/>
    <w:rsid w:val="006D196E"/>
    <w:rsid w:val="006D3E91"/>
    <w:rsid w:val="006D3F84"/>
    <w:rsid w:val="006D4998"/>
    <w:rsid w:val="006D5CAD"/>
    <w:rsid w:val="006D6057"/>
    <w:rsid w:val="006D7910"/>
    <w:rsid w:val="006D7B70"/>
    <w:rsid w:val="006E0498"/>
    <w:rsid w:val="006E64F6"/>
    <w:rsid w:val="006F6E0C"/>
    <w:rsid w:val="006F7E4B"/>
    <w:rsid w:val="007025D4"/>
    <w:rsid w:val="00702912"/>
    <w:rsid w:val="00702C2E"/>
    <w:rsid w:val="00702F4E"/>
    <w:rsid w:val="0070436B"/>
    <w:rsid w:val="00704DBE"/>
    <w:rsid w:val="007050FF"/>
    <w:rsid w:val="00705250"/>
    <w:rsid w:val="00705BD6"/>
    <w:rsid w:val="00707217"/>
    <w:rsid w:val="00707645"/>
    <w:rsid w:val="00707EDA"/>
    <w:rsid w:val="00707F25"/>
    <w:rsid w:val="007117A7"/>
    <w:rsid w:val="00715C08"/>
    <w:rsid w:val="007177AB"/>
    <w:rsid w:val="00717D43"/>
    <w:rsid w:val="00720B53"/>
    <w:rsid w:val="00720D19"/>
    <w:rsid w:val="00721D45"/>
    <w:rsid w:val="00723266"/>
    <w:rsid w:val="00725C39"/>
    <w:rsid w:val="00725E3B"/>
    <w:rsid w:val="00726148"/>
    <w:rsid w:val="00727F1C"/>
    <w:rsid w:val="0073180A"/>
    <w:rsid w:val="0073486A"/>
    <w:rsid w:val="0073558B"/>
    <w:rsid w:val="00736C6E"/>
    <w:rsid w:val="00736F34"/>
    <w:rsid w:val="00740738"/>
    <w:rsid w:val="00740F8C"/>
    <w:rsid w:val="007466AE"/>
    <w:rsid w:val="00751056"/>
    <w:rsid w:val="007519DA"/>
    <w:rsid w:val="00751AD1"/>
    <w:rsid w:val="00757034"/>
    <w:rsid w:val="00757436"/>
    <w:rsid w:val="007575DF"/>
    <w:rsid w:val="007703FE"/>
    <w:rsid w:val="00772D3F"/>
    <w:rsid w:val="00775BAE"/>
    <w:rsid w:val="00783D74"/>
    <w:rsid w:val="007861BE"/>
    <w:rsid w:val="00786E85"/>
    <w:rsid w:val="007875CD"/>
    <w:rsid w:val="007909D1"/>
    <w:rsid w:val="00790FF3"/>
    <w:rsid w:val="007918AB"/>
    <w:rsid w:val="00791DEF"/>
    <w:rsid w:val="007924E0"/>
    <w:rsid w:val="00794150"/>
    <w:rsid w:val="00796703"/>
    <w:rsid w:val="00796F5B"/>
    <w:rsid w:val="007A348C"/>
    <w:rsid w:val="007A7146"/>
    <w:rsid w:val="007A72FF"/>
    <w:rsid w:val="007B2CD7"/>
    <w:rsid w:val="007B56B3"/>
    <w:rsid w:val="007B6CA3"/>
    <w:rsid w:val="007C0A86"/>
    <w:rsid w:val="007C2017"/>
    <w:rsid w:val="007C34BC"/>
    <w:rsid w:val="007C481C"/>
    <w:rsid w:val="007C7D68"/>
    <w:rsid w:val="007D0EBA"/>
    <w:rsid w:val="007D29EE"/>
    <w:rsid w:val="007D352B"/>
    <w:rsid w:val="007D3C47"/>
    <w:rsid w:val="007D4EC4"/>
    <w:rsid w:val="007D69F3"/>
    <w:rsid w:val="007D6AEC"/>
    <w:rsid w:val="007D6FA8"/>
    <w:rsid w:val="007D705D"/>
    <w:rsid w:val="007E2725"/>
    <w:rsid w:val="007E6B35"/>
    <w:rsid w:val="007E76D5"/>
    <w:rsid w:val="007F2E13"/>
    <w:rsid w:val="00800F64"/>
    <w:rsid w:val="00801846"/>
    <w:rsid w:val="00802DB2"/>
    <w:rsid w:val="00805FBC"/>
    <w:rsid w:val="00807BFF"/>
    <w:rsid w:val="00807D91"/>
    <w:rsid w:val="00810DC2"/>
    <w:rsid w:val="008144A9"/>
    <w:rsid w:val="0081574C"/>
    <w:rsid w:val="008217A9"/>
    <w:rsid w:val="00823A50"/>
    <w:rsid w:val="00824E5D"/>
    <w:rsid w:val="00826F4E"/>
    <w:rsid w:val="00830A36"/>
    <w:rsid w:val="008314C6"/>
    <w:rsid w:val="00835CB4"/>
    <w:rsid w:val="008369CA"/>
    <w:rsid w:val="00840468"/>
    <w:rsid w:val="008432F6"/>
    <w:rsid w:val="008436CD"/>
    <w:rsid w:val="00847AFA"/>
    <w:rsid w:val="00850A38"/>
    <w:rsid w:val="0085217C"/>
    <w:rsid w:val="00853401"/>
    <w:rsid w:val="00855370"/>
    <w:rsid w:val="00855B26"/>
    <w:rsid w:val="00856255"/>
    <w:rsid w:val="00857F66"/>
    <w:rsid w:val="008618D4"/>
    <w:rsid w:val="0086318B"/>
    <w:rsid w:val="008652A6"/>
    <w:rsid w:val="00866B47"/>
    <w:rsid w:val="0086705A"/>
    <w:rsid w:val="00867583"/>
    <w:rsid w:val="00872790"/>
    <w:rsid w:val="00872F0E"/>
    <w:rsid w:val="008750FF"/>
    <w:rsid w:val="008752BD"/>
    <w:rsid w:val="00876390"/>
    <w:rsid w:val="00880581"/>
    <w:rsid w:val="008805E0"/>
    <w:rsid w:val="00882E4F"/>
    <w:rsid w:val="00882E56"/>
    <w:rsid w:val="00884DE0"/>
    <w:rsid w:val="00885193"/>
    <w:rsid w:val="0088735A"/>
    <w:rsid w:val="0089289F"/>
    <w:rsid w:val="00894597"/>
    <w:rsid w:val="00896042"/>
    <w:rsid w:val="0089657C"/>
    <w:rsid w:val="008A14AF"/>
    <w:rsid w:val="008A2398"/>
    <w:rsid w:val="008A49C2"/>
    <w:rsid w:val="008A4CA1"/>
    <w:rsid w:val="008A4E12"/>
    <w:rsid w:val="008A6B23"/>
    <w:rsid w:val="008A72B8"/>
    <w:rsid w:val="008A77C8"/>
    <w:rsid w:val="008A7F76"/>
    <w:rsid w:val="008B1939"/>
    <w:rsid w:val="008B2F01"/>
    <w:rsid w:val="008B53EF"/>
    <w:rsid w:val="008B6CC3"/>
    <w:rsid w:val="008C0BF9"/>
    <w:rsid w:val="008C24CA"/>
    <w:rsid w:val="008C3020"/>
    <w:rsid w:val="008C348E"/>
    <w:rsid w:val="008C50A4"/>
    <w:rsid w:val="008C7377"/>
    <w:rsid w:val="008D00F6"/>
    <w:rsid w:val="008D6040"/>
    <w:rsid w:val="008D6219"/>
    <w:rsid w:val="008D7239"/>
    <w:rsid w:val="008E3FE1"/>
    <w:rsid w:val="008E50E3"/>
    <w:rsid w:val="008E5536"/>
    <w:rsid w:val="008E5788"/>
    <w:rsid w:val="008E64AC"/>
    <w:rsid w:val="008E71CF"/>
    <w:rsid w:val="008F3A7C"/>
    <w:rsid w:val="008F4C31"/>
    <w:rsid w:val="008F5B34"/>
    <w:rsid w:val="008F608F"/>
    <w:rsid w:val="00900142"/>
    <w:rsid w:val="00903A18"/>
    <w:rsid w:val="00905634"/>
    <w:rsid w:val="00907B53"/>
    <w:rsid w:val="00911485"/>
    <w:rsid w:val="00911D3D"/>
    <w:rsid w:val="00912717"/>
    <w:rsid w:val="009148B7"/>
    <w:rsid w:val="00917791"/>
    <w:rsid w:val="00921498"/>
    <w:rsid w:val="00923A8D"/>
    <w:rsid w:val="009250AC"/>
    <w:rsid w:val="00926B71"/>
    <w:rsid w:val="00927C79"/>
    <w:rsid w:val="009305C3"/>
    <w:rsid w:val="00930E24"/>
    <w:rsid w:val="00931425"/>
    <w:rsid w:val="00931720"/>
    <w:rsid w:val="00931F10"/>
    <w:rsid w:val="00936355"/>
    <w:rsid w:val="0093715A"/>
    <w:rsid w:val="009374E3"/>
    <w:rsid w:val="00940776"/>
    <w:rsid w:val="00940C6C"/>
    <w:rsid w:val="0094166B"/>
    <w:rsid w:val="00942A9C"/>
    <w:rsid w:val="00942B72"/>
    <w:rsid w:val="00942F95"/>
    <w:rsid w:val="00947F5C"/>
    <w:rsid w:val="00952CFF"/>
    <w:rsid w:val="00953580"/>
    <w:rsid w:val="009539F8"/>
    <w:rsid w:val="00955918"/>
    <w:rsid w:val="00956593"/>
    <w:rsid w:val="00961F19"/>
    <w:rsid w:val="009624C9"/>
    <w:rsid w:val="00962B34"/>
    <w:rsid w:val="0096522A"/>
    <w:rsid w:val="009673BD"/>
    <w:rsid w:val="00967C22"/>
    <w:rsid w:val="00973A2D"/>
    <w:rsid w:val="00973CD7"/>
    <w:rsid w:val="0097414F"/>
    <w:rsid w:val="009769F1"/>
    <w:rsid w:val="0097727F"/>
    <w:rsid w:val="009811B8"/>
    <w:rsid w:val="00981493"/>
    <w:rsid w:val="00982B15"/>
    <w:rsid w:val="00982DDD"/>
    <w:rsid w:val="00983509"/>
    <w:rsid w:val="009871FE"/>
    <w:rsid w:val="00987BA5"/>
    <w:rsid w:val="00991EC2"/>
    <w:rsid w:val="00992CEF"/>
    <w:rsid w:val="00992D28"/>
    <w:rsid w:val="009931F7"/>
    <w:rsid w:val="00994AE6"/>
    <w:rsid w:val="00995B26"/>
    <w:rsid w:val="0099607F"/>
    <w:rsid w:val="00996355"/>
    <w:rsid w:val="00997B49"/>
    <w:rsid w:val="009A0395"/>
    <w:rsid w:val="009A3686"/>
    <w:rsid w:val="009B037F"/>
    <w:rsid w:val="009B142E"/>
    <w:rsid w:val="009B4DC4"/>
    <w:rsid w:val="009B6C51"/>
    <w:rsid w:val="009B6F1E"/>
    <w:rsid w:val="009B7208"/>
    <w:rsid w:val="009C0A6C"/>
    <w:rsid w:val="009C0A7E"/>
    <w:rsid w:val="009C11EF"/>
    <w:rsid w:val="009C214B"/>
    <w:rsid w:val="009C3B60"/>
    <w:rsid w:val="009C3C25"/>
    <w:rsid w:val="009C4DEB"/>
    <w:rsid w:val="009C647C"/>
    <w:rsid w:val="009C6A88"/>
    <w:rsid w:val="009C7313"/>
    <w:rsid w:val="009C7F3D"/>
    <w:rsid w:val="009D2059"/>
    <w:rsid w:val="009D3CA9"/>
    <w:rsid w:val="009D72EF"/>
    <w:rsid w:val="009E158C"/>
    <w:rsid w:val="009E2CB7"/>
    <w:rsid w:val="009E430C"/>
    <w:rsid w:val="009E52FA"/>
    <w:rsid w:val="009E5BE5"/>
    <w:rsid w:val="009E61C0"/>
    <w:rsid w:val="009E701F"/>
    <w:rsid w:val="009F054B"/>
    <w:rsid w:val="009F3F28"/>
    <w:rsid w:val="009F4B1B"/>
    <w:rsid w:val="009F56E1"/>
    <w:rsid w:val="009F5D7D"/>
    <w:rsid w:val="009F779A"/>
    <w:rsid w:val="00A0049A"/>
    <w:rsid w:val="00A01690"/>
    <w:rsid w:val="00A017AB"/>
    <w:rsid w:val="00A03EA4"/>
    <w:rsid w:val="00A1172A"/>
    <w:rsid w:val="00A133A7"/>
    <w:rsid w:val="00A14C04"/>
    <w:rsid w:val="00A15A61"/>
    <w:rsid w:val="00A26EFC"/>
    <w:rsid w:val="00A2738E"/>
    <w:rsid w:val="00A30A5D"/>
    <w:rsid w:val="00A30E30"/>
    <w:rsid w:val="00A30E73"/>
    <w:rsid w:val="00A30F65"/>
    <w:rsid w:val="00A36BB5"/>
    <w:rsid w:val="00A425C3"/>
    <w:rsid w:val="00A53F8D"/>
    <w:rsid w:val="00A5624D"/>
    <w:rsid w:val="00A56BDF"/>
    <w:rsid w:val="00A6099B"/>
    <w:rsid w:val="00A609D3"/>
    <w:rsid w:val="00A614EE"/>
    <w:rsid w:val="00A64547"/>
    <w:rsid w:val="00A673CF"/>
    <w:rsid w:val="00A70336"/>
    <w:rsid w:val="00A71FFA"/>
    <w:rsid w:val="00A72265"/>
    <w:rsid w:val="00A7243F"/>
    <w:rsid w:val="00A73179"/>
    <w:rsid w:val="00A74B15"/>
    <w:rsid w:val="00A75718"/>
    <w:rsid w:val="00A7591B"/>
    <w:rsid w:val="00A759B2"/>
    <w:rsid w:val="00A80211"/>
    <w:rsid w:val="00A82196"/>
    <w:rsid w:val="00A84A33"/>
    <w:rsid w:val="00A84EBE"/>
    <w:rsid w:val="00A8594F"/>
    <w:rsid w:val="00A8732C"/>
    <w:rsid w:val="00A87D24"/>
    <w:rsid w:val="00A906DC"/>
    <w:rsid w:val="00A90EF4"/>
    <w:rsid w:val="00A9258E"/>
    <w:rsid w:val="00A9393F"/>
    <w:rsid w:val="00A944A4"/>
    <w:rsid w:val="00A962BF"/>
    <w:rsid w:val="00A973FD"/>
    <w:rsid w:val="00A976AA"/>
    <w:rsid w:val="00AA029F"/>
    <w:rsid w:val="00AA1F86"/>
    <w:rsid w:val="00AA27F3"/>
    <w:rsid w:val="00AA3C9E"/>
    <w:rsid w:val="00AA4F32"/>
    <w:rsid w:val="00AA5027"/>
    <w:rsid w:val="00AA67AB"/>
    <w:rsid w:val="00AA6F09"/>
    <w:rsid w:val="00AB01AD"/>
    <w:rsid w:val="00AB0DCF"/>
    <w:rsid w:val="00AB2391"/>
    <w:rsid w:val="00AB57D2"/>
    <w:rsid w:val="00AC2C2C"/>
    <w:rsid w:val="00AC2F3B"/>
    <w:rsid w:val="00AC3E51"/>
    <w:rsid w:val="00AC5E10"/>
    <w:rsid w:val="00AD0820"/>
    <w:rsid w:val="00AD1171"/>
    <w:rsid w:val="00AD1BD6"/>
    <w:rsid w:val="00AD2BEF"/>
    <w:rsid w:val="00AD4D8A"/>
    <w:rsid w:val="00AD529E"/>
    <w:rsid w:val="00AD58AB"/>
    <w:rsid w:val="00AD5D61"/>
    <w:rsid w:val="00AD68D4"/>
    <w:rsid w:val="00AD715E"/>
    <w:rsid w:val="00AD71FA"/>
    <w:rsid w:val="00AE0703"/>
    <w:rsid w:val="00AE1C4B"/>
    <w:rsid w:val="00AE40B4"/>
    <w:rsid w:val="00AE4A4A"/>
    <w:rsid w:val="00AE5ADF"/>
    <w:rsid w:val="00AE6434"/>
    <w:rsid w:val="00AF26EF"/>
    <w:rsid w:val="00AF53B0"/>
    <w:rsid w:val="00B0394C"/>
    <w:rsid w:val="00B04D17"/>
    <w:rsid w:val="00B07253"/>
    <w:rsid w:val="00B10A6A"/>
    <w:rsid w:val="00B12C88"/>
    <w:rsid w:val="00B15116"/>
    <w:rsid w:val="00B159F1"/>
    <w:rsid w:val="00B16333"/>
    <w:rsid w:val="00B16689"/>
    <w:rsid w:val="00B16EA4"/>
    <w:rsid w:val="00B16EF4"/>
    <w:rsid w:val="00B20E3D"/>
    <w:rsid w:val="00B2161C"/>
    <w:rsid w:val="00B22221"/>
    <w:rsid w:val="00B22722"/>
    <w:rsid w:val="00B27C0D"/>
    <w:rsid w:val="00B33AC3"/>
    <w:rsid w:val="00B34960"/>
    <w:rsid w:val="00B41A98"/>
    <w:rsid w:val="00B41D03"/>
    <w:rsid w:val="00B462BE"/>
    <w:rsid w:val="00B46AB4"/>
    <w:rsid w:val="00B474A0"/>
    <w:rsid w:val="00B520E7"/>
    <w:rsid w:val="00B529AE"/>
    <w:rsid w:val="00B53D9C"/>
    <w:rsid w:val="00B542C8"/>
    <w:rsid w:val="00B543E3"/>
    <w:rsid w:val="00B54EA2"/>
    <w:rsid w:val="00B55B15"/>
    <w:rsid w:val="00B55BBE"/>
    <w:rsid w:val="00B56080"/>
    <w:rsid w:val="00B5720B"/>
    <w:rsid w:val="00B60648"/>
    <w:rsid w:val="00B6323D"/>
    <w:rsid w:val="00B64032"/>
    <w:rsid w:val="00B67C1B"/>
    <w:rsid w:val="00B71911"/>
    <w:rsid w:val="00B73A0F"/>
    <w:rsid w:val="00B7694F"/>
    <w:rsid w:val="00B76B71"/>
    <w:rsid w:val="00B76DC9"/>
    <w:rsid w:val="00B818E1"/>
    <w:rsid w:val="00B81DDA"/>
    <w:rsid w:val="00B830C3"/>
    <w:rsid w:val="00B83F43"/>
    <w:rsid w:val="00B84411"/>
    <w:rsid w:val="00B8465A"/>
    <w:rsid w:val="00B84AE9"/>
    <w:rsid w:val="00B85710"/>
    <w:rsid w:val="00B85B3B"/>
    <w:rsid w:val="00B93FAF"/>
    <w:rsid w:val="00B94048"/>
    <w:rsid w:val="00B957A2"/>
    <w:rsid w:val="00B965F7"/>
    <w:rsid w:val="00BA1E0C"/>
    <w:rsid w:val="00BA4D45"/>
    <w:rsid w:val="00BA4E56"/>
    <w:rsid w:val="00BB4181"/>
    <w:rsid w:val="00BB7919"/>
    <w:rsid w:val="00BB7DAF"/>
    <w:rsid w:val="00BC0003"/>
    <w:rsid w:val="00BC1930"/>
    <w:rsid w:val="00BC1AC5"/>
    <w:rsid w:val="00BC2828"/>
    <w:rsid w:val="00BC2BCC"/>
    <w:rsid w:val="00BC51D1"/>
    <w:rsid w:val="00BC613D"/>
    <w:rsid w:val="00BC62B3"/>
    <w:rsid w:val="00BC665F"/>
    <w:rsid w:val="00BC6813"/>
    <w:rsid w:val="00BC6BD3"/>
    <w:rsid w:val="00BC6E76"/>
    <w:rsid w:val="00BC728F"/>
    <w:rsid w:val="00BD082F"/>
    <w:rsid w:val="00BD3653"/>
    <w:rsid w:val="00BD6365"/>
    <w:rsid w:val="00BD6587"/>
    <w:rsid w:val="00BD6CB0"/>
    <w:rsid w:val="00BD7AEE"/>
    <w:rsid w:val="00BE01D0"/>
    <w:rsid w:val="00BE1132"/>
    <w:rsid w:val="00BE428B"/>
    <w:rsid w:val="00BE436E"/>
    <w:rsid w:val="00BE52E1"/>
    <w:rsid w:val="00BE59ED"/>
    <w:rsid w:val="00BE5F6C"/>
    <w:rsid w:val="00BE615B"/>
    <w:rsid w:val="00BE7A7D"/>
    <w:rsid w:val="00BF2F69"/>
    <w:rsid w:val="00BF3ABA"/>
    <w:rsid w:val="00BF3F71"/>
    <w:rsid w:val="00BF4544"/>
    <w:rsid w:val="00BF4817"/>
    <w:rsid w:val="00BF6F5F"/>
    <w:rsid w:val="00C01A8D"/>
    <w:rsid w:val="00C01BF2"/>
    <w:rsid w:val="00C02A29"/>
    <w:rsid w:val="00C05A3E"/>
    <w:rsid w:val="00C12288"/>
    <w:rsid w:val="00C134F4"/>
    <w:rsid w:val="00C15250"/>
    <w:rsid w:val="00C15620"/>
    <w:rsid w:val="00C174E8"/>
    <w:rsid w:val="00C20218"/>
    <w:rsid w:val="00C204BD"/>
    <w:rsid w:val="00C2187D"/>
    <w:rsid w:val="00C219CA"/>
    <w:rsid w:val="00C21EF8"/>
    <w:rsid w:val="00C22971"/>
    <w:rsid w:val="00C24458"/>
    <w:rsid w:val="00C2459D"/>
    <w:rsid w:val="00C2777D"/>
    <w:rsid w:val="00C27D8F"/>
    <w:rsid w:val="00C3172B"/>
    <w:rsid w:val="00C31889"/>
    <w:rsid w:val="00C3215F"/>
    <w:rsid w:val="00C329AE"/>
    <w:rsid w:val="00C367E0"/>
    <w:rsid w:val="00C4022A"/>
    <w:rsid w:val="00C418DC"/>
    <w:rsid w:val="00C431C4"/>
    <w:rsid w:val="00C43D64"/>
    <w:rsid w:val="00C44DD4"/>
    <w:rsid w:val="00C44F9D"/>
    <w:rsid w:val="00C463D2"/>
    <w:rsid w:val="00C46F3C"/>
    <w:rsid w:val="00C47B67"/>
    <w:rsid w:val="00C47C9F"/>
    <w:rsid w:val="00C51017"/>
    <w:rsid w:val="00C54361"/>
    <w:rsid w:val="00C54FF9"/>
    <w:rsid w:val="00C566D7"/>
    <w:rsid w:val="00C56BBD"/>
    <w:rsid w:val="00C57969"/>
    <w:rsid w:val="00C6482E"/>
    <w:rsid w:val="00C649E1"/>
    <w:rsid w:val="00C6759A"/>
    <w:rsid w:val="00C7022C"/>
    <w:rsid w:val="00C71F53"/>
    <w:rsid w:val="00C72B73"/>
    <w:rsid w:val="00C76522"/>
    <w:rsid w:val="00C7652C"/>
    <w:rsid w:val="00C777E9"/>
    <w:rsid w:val="00C80B7F"/>
    <w:rsid w:val="00C817D5"/>
    <w:rsid w:val="00C95B2B"/>
    <w:rsid w:val="00C97BFA"/>
    <w:rsid w:val="00CA0BF3"/>
    <w:rsid w:val="00CA2EB6"/>
    <w:rsid w:val="00CA4247"/>
    <w:rsid w:val="00CA4B4D"/>
    <w:rsid w:val="00CA7E2A"/>
    <w:rsid w:val="00CB2045"/>
    <w:rsid w:val="00CB4FE4"/>
    <w:rsid w:val="00CB548C"/>
    <w:rsid w:val="00CB5504"/>
    <w:rsid w:val="00CB71CA"/>
    <w:rsid w:val="00CC1349"/>
    <w:rsid w:val="00CC2C57"/>
    <w:rsid w:val="00CC4616"/>
    <w:rsid w:val="00CC4894"/>
    <w:rsid w:val="00CC6F4F"/>
    <w:rsid w:val="00CD37F6"/>
    <w:rsid w:val="00CD6930"/>
    <w:rsid w:val="00CD6BF3"/>
    <w:rsid w:val="00CD7883"/>
    <w:rsid w:val="00CE098D"/>
    <w:rsid w:val="00CE1074"/>
    <w:rsid w:val="00CE24C9"/>
    <w:rsid w:val="00CE2C11"/>
    <w:rsid w:val="00CE2EC1"/>
    <w:rsid w:val="00CE5AD4"/>
    <w:rsid w:val="00CE5EC0"/>
    <w:rsid w:val="00CE6BEF"/>
    <w:rsid w:val="00CE6D9B"/>
    <w:rsid w:val="00CE7CC8"/>
    <w:rsid w:val="00CF0CEE"/>
    <w:rsid w:val="00CF0E27"/>
    <w:rsid w:val="00CF2962"/>
    <w:rsid w:val="00CF2DE2"/>
    <w:rsid w:val="00CF6882"/>
    <w:rsid w:val="00D0162E"/>
    <w:rsid w:val="00D01A7F"/>
    <w:rsid w:val="00D02484"/>
    <w:rsid w:val="00D039A8"/>
    <w:rsid w:val="00D040B7"/>
    <w:rsid w:val="00D05175"/>
    <w:rsid w:val="00D07637"/>
    <w:rsid w:val="00D104FC"/>
    <w:rsid w:val="00D109BB"/>
    <w:rsid w:val="00D11299"/>
    <w:rsid w:val="00D12161"/>
    <w:rsid w:val="00D12DAE"/>
    <w:rsid w:val="00D145F2"/>
    <w:rsid w:val="00D169D5"/>
    <w:rsid w:val="00D17845"/>
    <w:rsid w:val="00D208B9"/>
    <w:rsid w:val="00D2263F"/>
    <w:rsid w:val="00D23050"/>
    <w:rsid w:val="00D25495"/>
    <w:rsid w:val="00D32651"/>
    <w:rsid w:val="00D34173"/>
    <w:rsid w:val="00D35FC0"/>
    <w:rsid w:val="00D423E3"/>
    <w:rsid w:val="00D446A5"/>
    <w:rsid w:val="00D4602E"/>
    <w:rsid w:val="00D46F6F"/>
    <w:rsid w:val="00D47E62"/>
    <w:rsid w:val="00D52B40"/>
    <w:rsid w:val="00D55557"/>
    <w:rsid w:val="00D556CA"/>
    <w:rsid w:val="00D55937"/>
    <w:rsid w:val="00D604AC"/>
    <w:rsid w:val="00D6133D"/>
    <w:rsid w:val="00D61924"/>
    <w:rsid w:val="00D63CCD"/>
    <w:rsid w:val="00D66CCA"/>
    <w:rsid w:val="00D67967"/>
    <w:rsid w:val="00D7082D"/>
    <w:rsid w:val="00D72944"/>
    <w:rsid w:val="00D72F6A"/>
    <w:rsid w:val="00D73840"/>
    <w:rsid w:val="00D748CE"/>
    <w:rsid w:val="00D76183"/>
    <w:rsid w:val="00D76575"/>
    <w:rsid w:val="00D8088A"/>
    <w:rsid w:val="00D8127D"/>
    <w:rsid w:val="00D82168"/>
    <w:rsid w:val="00D83CD4"/>
    <w:rsid w:val="00D871A7"/>
    <w:rsid w:val="00D910D2"/>
    <w:rsid w:val="00D9121A"/>
    <w:rsid w:val="00D91A20"/>
    <w:rsid w:val="00D92B37"/>
    <w:rsid w:val="00D92BAD"/>
    <w:rsid w:val="00D92E68"/>
    <w:rsid w:val="00D92F52"/>
    <w:rsid w:val="00D936CE"/>
    <w:rsid w:val="00D945F7"/>
    <w:rsid w:val="00D94C74"/>
    <w:rsid w:val="00D95BE5"/>
    <w:rsid w:val="00D973F0"/>
    <w:rsid w:val="00DA106E"/>
    <w:rsid w:val="00DA3274"/>
    <w:rsid w:val="00DA4017"/>
    <w:rsid w:val="00DA4132"/>
    <w:rsid w:val="00DA7DC9"/>
    <w:rsid w:val="00DB11C5"/>
    <w:rsid w:val="00DB1F30"/>
    <w:rsid w:val="00DB26D0"/>
    <w:rsid w:val="00DB2F53"/>
    <w:rsid w:val="00DC016C"/>
    <w:rsid w:val="00DC0555"/>
    <w:rsid w:val="00DC08F8"/>
    <w:rsid w:val="00DC3F36"/>
    <w:rsid w:val="00DC4049"/>
    <w:rsid w:val="00DC4A5E"/>
    <w:rsid w:val="00DD37E3"/>
    <w:rsid w:val="00DD3FA6"/>
    <w:rsid w:val="00DD4652"/>
    <w:rsid w:val="00DD509E"/>
    <w:rsid w:val="00DD51AA"/>
    <w:rsid w:val="00DD5C6E"/>
    <w:rsid w:val="00DD5E9F"/>
    <w:rsid w:val="00DD6326"/>
    <w:rsid w:val="00DD7173"/>
    <w:rsid w:val="00DE10E5"/>
    <w:rsid w:val="00DE4237"/>
    <w:rsid w:val="00DE6790"/>
    <w:rsid w:val="00DE7A80"/>
    <w:rsid w:val="00DE7A92"/>
    <w:rsid w:val="00DF5FD1"/>
    <w:rsid w:val="00E00297"/>
    <w:rsid w:val="00E02539"/>
    <w:rsid w:val="00E028CE"/>
    <w:rsid w:val="00E039DF"/>
    <w:rsid w:val="00E04397"/>
    <w:rsid w:val="00E05FCA"/>
    <w:rsid w:val="00E06460"/>
    <w:rsid w:val="00E108D8"/>
    <w:rsid w:val="00E124F7"/>
    <w:rsid w:val="00E127BB"/>
    <w:rsid w:val="00E13CC5"/>
    <w:rsid w:val="00E15B6E"/>
    <w:rsid w:val="00E15C78"/>
    <w:rsid w:val="00E1765D"/>
    <w:rsid w:val="00E22B20"/>
    <w:rsid w:val="00E27D03"/>
    <w:rsid w:val="00E31C2B"/>
    <w:rsid w:val="00E31EFF"/>
    <w:rsid w:val="00E324B2"/>
    <w:rsid w:val="00E34820"/>
    <w:rsid w:val="00E34A58"/>
    <w:rsid w:val="00E44051"/>
    <w:rsid w:val="00E47E97"/>
    <w:rsid w:val="00E500CD"/>
    <w:rsid w:val="00E507F5"/>
    <w:rsid w:val="00E509FC"/>
    <w:rsid w:val="00E52783"/>
    <w:rsid w:val="00E5390E"/>
    <w:rsid w:val="00E53B86"/>
    <w:rsid w:val="00E548D5"/>
    <w:rsid w:val="00E5766D"/>
    <w:rsid w:val="00E61734"/>
    <w:rsid w:val="00E61B54"/>
    <w:rsid w:val="00E620D7"/>
    <w:rsid w:val="00E6491A"/>
    <w:rsid w:val="00E657DC"/>
    <w:rsid w:val="00E663DF"/>
    <w:rsid w:val="00E66AD1"/>
    <w:rsid w:val="00E723DB"/>
    <w:rsid w:val="00E73088"/>
    <w:rsid w:val="00E75AB2"/>
    <w:rsid w:val="00E75D7A"/>
    <w:rsid w:val="00E76DDA"/>
    <w:rsid w:val="00E77304"/>
    <w:rsid w:val="00E802DB"/>
    <w:rsid w:val="00E80816"/>
    <w:rsid w:val="00E809C6"/>
    <w:rsid w:val="00E80F7B"/>
    <w:rsid w:val="00E8101B"/>
    <w:rsid w:val="00E8172F"/>
    <w:rsid w:val="00E81F0F"/>
    <w:rsid w:val="00E8684D"/>
    <w:rsid w:val="00E87F3F"/>
    <w:rsid w:val="00E906E8"/>
    <w:rsid w:val="00E91F25"/>
    <w:rsid w:val="00E928F3"/>
    <w:rsid w:val="00E93FDE"/>
    <w:rsid w:val="00E94C55"/>
    <w:rsid w:val="00E94DD6"/>
    <w:rsid w:val="00E959B3"/>
    <w:rsid w:val="00E97256"/>
    <w:rsid w:val="00E97329"/>
    <w:rsid w:val="00E97B0A"/>
    <w:rsid w:val="00EA56DC"/>
    <w:rsid w:val="00EA646A"/>
    <w:rsid w:val="00EA6738"/>
    <w:rsid w:val="00EA678D"/>
    <w:rsid w:val="00EA7478"/>
    <w:rsid w:val="00EB37EE"/>
    <w:rsid w:val="00EB637A"/>
    <w:rsid w:val="00EB694E"/>
    <w:rsid w:val="00EB697F"/>
    <w:rsid w:val="00EB6A56"/>
    <w:rsid w:val="00EC0B2F"/>
    <w:rsid w:val="00EC0FAF"/>
    <w:rsid w:val="00EC2AC6"/>
    <w:rsid w:val="00EC469E"/>
    <w:rsid w:val="00EC7969"/>
    <w:rsid w:val="00ED118C"/>
    <w:rsid w:val="00ED2B45"/>
    <w:rsid w:val="00ED3E34"/>
    <w:rsid w:val="00ED5CD5"/>
    <w:rsid w:val="00ED5F2D"/>
    <w:rsid w:val="00ED7054"/>
    <w:rsid w:val="00ED7EA4"/>
    <w:rsid w:val="00EE332B"/>
    <w:rsid w:val="00EE63F1"/>
    <w:rsid w:val="00EE6FCD"/>
    <w:rsid w:val="00EE70D0"/>
    <w:rsid w:val="00EE7176"/>
    <w:rsid w:val="00EE7B2F"/>
    <w:rsid w:val="00EF03E1"/>
    <w:rsid w:val="00EF07B1"/>
    <w:rsid w:val="00EF111B"/>
    <w:rsid w:val="00EF36B5"/>
    <w:rsid w:val="00EF49B4"/>
    <w:rsid w:val="00EF73A1"/>
    <w:rsid w:val="00F007F4"/>
    <w:rsid w:val="00F02853"/>
    <w:rsid w:val="00F02E79"/>
    <w:rsid w:val="00F05C1D"/>
    <w:rsid w:val="00F06F89"/>
    <w:rsid w:val="00F1649C"/>
    <w:rsid w:val="00F16637"/>
    <w:rsid w:val="00F16A0B"/>
    <w:rsid w:val="00F17C35"/>
    <w:rsid w:val="00F20347"/>
    <w:rsid w:val="00F22634"/>
    <w:rsid w:val="00F22946"/>
    <w:rsid w:val="00F24D93"/>
    <w:rsid w:val="00F2542C"/>
    <w:rsid w:val="00F25D85"/>
    <w:rsid w:val="00F3091D"/>
    <w:rsid w:val="00F339C8"/>
    <w:rsid w:val="00F33E2D"/>
    <w:rsid w:val="00F34535"/>
    <w:rsid w:val="00F37807"/>
    <w:rsid w:val="00F411BD"/>
    <w:rsid w:val="00F42017"/>
    <w:rsid w:val="00F464EA"/>
    <w:rsid w:val="00F465DE"/>
    <w:rsid w:val="00F46E65"/>
    <w:rsid w:val="00F47B58"/>
    <w:rsid w:val="00F50D11"/>
    <w:rsid w:val="00F51D94"/>
    <w:rsid w:val="00F51F07"/>
    <w:rsid w:val="00F52BCE"/>
    <w:rsid w:val="00F532A0"/>
    <w:rsid w:val="00F556A6"/>
    <w:rsid w:val="00F571E2"/>
    <w:rsid w:val="00F6249E"/>
    <w:rsid w:val="00F6383B"/>
    <w:rsid w:val="00F6655D"/>
    <w:rsid w:val="00F66FC8"/>
    <w:rsid w:val="00F70B2D"/>
    <w:rsid w:val="00F718B8"/>
    <w:rsid w:val="00F719DA"/>
    <w:rsid w:val="00F71BCA"/>
    <w:rsid w:val="00F72C4A"/>
    <w:rsid w:val="00F72D8D"/>
    <w:rsid w:val="00F73D5F"/>
    <w:rsid w:val="00F7578F"/>
    <w:rsid w:val="00F75E7B"/>
    <w:rsid w:val="00F76425"/>
    <w:rsid w:val="00F806EE"/>
    <w:rsid w:val="00F813AB"/>
    <w:rsid w:val="00F826A7"/>
    <w:rsid w:val="00F8325E"/>
    <w:rsid w:val="00F845EA"/>
    <w:rsid w:val="00F852CD"/>
    <w:rsid w:val="00F90148"/>
    <w:rsid w:val="00F90DC1"/>
    <w:rsid w:val="00F93F42"/>
    <w:rsid w:val="00F94950"/>
    <w:rsid w:val="00F971B5"/>
    <w:rsid w:val="00FA2DDF"/>
    <w:rsid w:val="00FA3789"/>
    <w:rsid w:val="00FB0204"/>
    <w:rsid w:val="00FB0E99"/>
    <w:rsid w:val="00FB20F4"/>
    <w:rsid w:val="00FB4125"/>
    <w:rsid w:val="00FB4929"/>
    <w:rsid w:val="00FB524A"/>
    <w:rsid w:val="00FB5DE3"/>
    <w:rsid w:val="00FB6C61"/>
    <w:rsid w:val="00FC164D"/>
    <w:rsid w:val="00FC4299"/>
    <w:rsid w:val="00FC5DD6"/>
    <w:rsid w:val="00FC6540"/>
    <w:rsid w:val="00FC6910"/>
    <w:rsid w:val="00FC6B90"/>
    <w:rsid w:val="00FC757D"/>
    <w:rsid w:val="00FD28D6"/>
    <w:rsid w:val="00FD3148"/>
    <w:rsid w:val="00FD3A42"/>
    <w:rsid w:val="00FD4255"/>
    <w:rsid w:val="00FD5C63"/>
    <w:rsid w:val="00FD710E"/>
    <w:rsid w:val="00FE06D2"/>
    <w:rsid w:val="00FE08BF"/>
    <w:rsid w:val="00FE0BAB"/>
    <w:rsid w:val="00FE624D"/>
    <w:rsid w:val="00FE63E1"/>
    <w:rsid w:val="00FF04DA"/>
    <w:rsid w:val="00FF0BFE"/>
    <w:rsid w:val="00FF0F78"/>
    <w:rsid w:val="00FF255C"/>
    <w:rsid w:val="00FF2734"/>
    <w:rsid w:val="00FF4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43BA00"/>
  <w15:docId w15:val="{E0109CA1-0B60-46C0-954E-E8EFCA85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28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link w:val="BodyTextChar"/>
    <w:uiPriority w:val="99"/>
    <w:rsid w:val="009D3CA9"/>
    <w:pPr>
      <w:spacing w:after="120"/>
    </w:pPr>
  </w:style>
  <w:style w:type="paragraph" w:styleId="NormalWeb">
    <w:name w:val="Normal (Web)"/>
    <w:basedOn w:val="Normal"/>
    <w:uiPriority w:val="99"/>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94753"/>
    <w:pPr>
      <w:spacing w:after="120" w:line="276" w:lineRule="auto"/>
      <w:ind w:left="283"/>
    </w:pPr>
    <w:rPr>
      <w:sz w:val="16"/>
      <w:szCs w:val="16"/>
      <w:lang w:eastAsia="en-US"/>
    </w:rPr>
  </w:style>
  <w:style w:type="character" w:customStyle="1" w:styleId="BodyTextIndent3Char">
    <w:name w:val="Body Text Indent 3 Char"/>
    <w:basedOn w:val="DefaultParagraphFont"/>
    <w:link w:val="BodyTextIndent3"/>
    <w:rsid w:val="00694753"/>
    <w:rPr>
      <w:sz w:val="16"/>
      <w:szCs w:val="16"/>
      <w:lang w:eastAsia="en-US"/>
    </w:rPr>
  </w:style>
  <w:style w:type="paragraph" w:styleId="ListParagraph">
    <w:name w:val="List Paragraph"/>
    <w:basedOn w:val="Normal"/>
    <w:uiPriority w:val="34"/>
    <w:qFormat/>
    <w:rsid w:val="006829B7"/>
    <w:pPr>
      <w:ind w:left="720"/>
    </w:pPr>
    <w:rPr>
      <w:rFonts w:ascii="Calibri" w:eastAsiaTheme="minorHAnsi" w:hAnsi="Calibri"/>
      <w:sz w:val="22"/>
      <w:szCs w:val="22"/>
    </w:rPr>
  </w:style>
  <w:style w:type="character" w:customStyle="1" w:styleId="BodyTextChar">
    <w:name w:val="Body Text Char"/>
    <w:link w:val="BodyText"/>
    <w:uiPriority w:val="99"/>
    <w:locked/>
    <w:rsid w:val="00E13CC5"/>
    <w:rPr>
      <w:sz w:val="24"/>
      <w:szCs w:val="24"/>
    </w:rPr>
  </w:style>
  <w:style w:type="paragraph" w:styleId="NoSpacing">
    <w:name w:val="No Spacing"/>
    <w:uiPriority w:val="1"/>
    <w:qFormat/>
    <w:rsid w:val="00736F34"/>
    <w:rPr>
      <w:rFonts w:ascii="Calibri" w:eastAsia="Calibri" w:hAnsi="Calibri"/>
      <w:sz w:val="22"/>
      <w:szCs w:val="22"/>
      <w:lang w:eastAsia="en-US"/>
    </w:rPr>
  </w:style>
  <w:style w:type="character" w:styleId="FollowedHyperlink">
    <w:name w:val="FollowedHyperlink"/>
    <w:basedOn w:val="DefaultParagraphFont"/>
    <w:rsid w:val="00981493"/>
    <w:rPr>
      <w:color w:val="800080" w:themeColor="followedHyperlink"/>
      <w:u w:val="single"/>
    </w:rPr>
  </w:style>
  <w:style w:type="character" w:customStyle="1" w:styleId="st1">
    <w:name w:val="st1"/>
    <w:basedOn w:val="DefaultParagraphFont"/>
    <w:rsid w:val="00F51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818">
      <w:bodyDiv w:val="1"/>
      <w:marLeft w:val="0"/>
      <w:marRight w:val="0"/>
      <w:marTop w:val="0"/>
      <w:marBottom w:val="0"/>
      <w:divBdr>
        <w:top w:val="none" w:sz="0" w:space="0" w:color="auto"/>
        <w:left w:val="none" w:sz="0" w:space="0" w:color="auto"/>
        <w:bottom w:val="none" w:sz="0" w:space="0" w:color="auto"/>
        <w:right w:val="none" w:sz="0" w:space="0" w:color="auto"/>
      </w:divBdr>
    </w:div>
    <w:div w:id="951008959">
      <w:bodyDiv w:val="1"/>
      <w:marLeft w:val="0"/>
      <w:marRight w:val="0"/>
      <w:marTop w:val="0"/>
      <w:marBottom w:val="0"/>
      <w:divBdr>
        <w:top w:val="none" w:sz="0" w:space="0" w:color="auto"/>
        <w:left w:val="none" w:sz="0" w:space="0" w:color="auto"/>
        <w:bottom w:val="none" w:sz="0" w:space="0" w:color="auto"/>
        <w:right w:val="none" w:sz="0" w:space="0" w:color="auto"/>
      </w:divBdr>
    </w:div>
    <w:div w:id="1082870608">
      <w:bodyDiv w:val="1"/>
      <w:marLeft w:val="0"/>
      <w:marRight w:val="0"/>
      <w:marTop w:val="0"/>
      <w:marBottom w:val="0"/>
      <w:divBdr>
        <w:top w:val="none" w:sz="0" w:space="0" w:color="auto"/>
        <w:left w:val="none" w:sz="0" w:space="0" w:color="auto"/>
        <w:bottom w:val="none" w:sz="0" w:space="0" w:color="auto"/>
        <w:right w:val="none" w:sz="0" w:space="0" w:color="auto"/>
      </w:divBdr>
    </w:div>
    <w:div w:id="1128889458">
      <w:bodyDiv w:val="1"/>
      <w:marLeft w:val="0"/>
      <w:marRight w:val="0"/>
      <w:marTop w:val="0"/>
      <w:marBottom w:val="0"/>
      <w:divBdr>
        <w:top w:val="none" w:sz="0" w:space="0" w:color="auto"/>
        <w:left w:val="none" w:sz="0" w:space="0" w:color="auto"/>
        <w:bottom w:val="none" w:sz="0" w:space="0" w:color="auto"/>
        <w:right w:val="none" w:sz="0" w:space="0" w:color="auto"/>
      </w:divBdr>
    </w:div>
    <w:div w:id="11632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Rozenberg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25C2-BA8E-48C7-936D-5D745F9B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393</Words>
  <Characters>3021</Characters>
  <Application>Microsoft Office Word</Application>
  <DocSecurity>0</DocSecurity>
  <Lines>25</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nekustamā īpašuma Liepājas ielā 26, Kuldīgā, Kuldīgas novadā, pārdošanu” VSS-535</vt:lpstr>
      <vt:lpstr>Par Ministru kabineta rīkojuma projektu, VSS-1056</vt:lpstr>
    </vt:vector>
  </TitlesOfParts>
  <Company>VNI/FM</Company>
  <LinksUpToDate>false</LinksUpToDate>
  <CharactersWithSpaces>3408</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nekustamā īpašuma Liepājas ielā 26, Kuldīgā, Kuldīgas novadā, pārdošanu” VSS-535</dc:title>
  <dc:subject>izziņa par atzinumos sniegtajiem iebildumiem</dc:subject>
  <dc:creator>VNĪ Tiesību aktu daļas tiesību aktu speciāliste Līga Rozenberga</dc:creator>
  <cp:keywords>Izziņa par iebildumiem</cp:keywords>
  <dc:description>Liga.Rozenberga@vni.lv; 67024608</dc:description>
  <cp:lastModifiedBy>Līga Rozenberga</cp:lastModifiedBy>
  <cp:revision>12</cp:revision>
  <cp:lastPrinted>2018-12-12T11:10:00Z</cp:lastPrinted>
  <dcterms:created xsi:type="dcterms:W3CDTF">2019-07-05T11:39:00Z</dcterms:created>
  <dcterms:modified xsi:type="dcterms:W3CDTF">2019-07-15T10:41:00Z</dcterms:modified>
</cp:coreProperties>
</file>