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5D" w:rsidRPr="00B71C44" w:rsidRDefault="002B73B3" w:rsidP="0034435D">
      <w:pPr>
        <w:jc w:val="center"/>
        <w:rPr>
          <w:rFonts w:eastAsia="Times New Roman Bold" w:hAnsi="Times New Roman" w:cs="Times New Roman"/>
          <w:b/>
          <w:sz w:val="28"/>
          <w:szCs w:val="28"/>
        </w:rPr>
      </w:pPr>
      <w:r w:rsidRPr="00B71C44">
        <w:rPr>
          <w:rFonts w:hAnsi="Times New Roman" w:cs="Times New Roman"/>
          <w:b/>
          <w:sz w:val="28"/>
          <w:szCs w:val="28"/>
        </w:rPr>
        <w:t xml:space="preserve">Informatīvais ziņojums </w:t>
      </w:r>
    </w:p>
    <w:p w:rsidR="00006338" w:rsidRPr="00B71C44" w:rsidRDefault="00006338" w:rsidP="00006338">
      <w:pPr>
        <w:jc w:val="center"/>
        <w:rPr>
          <w:rFonts w:hAnsi="Times New Roman" w:cs="Times New Roman"/>
          <w:b/>
          <w:sz w:val="28"/>
          <w:szCs w:val="28"/>
        </w:rPr>
      </w:pPr>
      <w:bookmarkStart w:id="0" w:name="OLE_LINK1"/>
      <w:bookmarkStart w:id="1" w:name="OLE_LINK2"/>
      <w:r w:rsidRPr="00B71C44">
        <w:rPr>
          <w:rFonts w:hAnsi="Times New Roman" w:cs="Times New Roman"/>
          <w:b/>
          <w:sz w:val="28"/>
          <w:szCs w:val="28"/>
        </w:rPr>
        <w:t xml:space="preserve">„Par vienošanos par atlīdzības noteikšanu un izmaksu </w:t>
      </w:r>
    </w:p>
    <w:p w:rsidR="00006338" w:rsidRPr="00B71C44" w:rsidRDefault="00006338" w:rsidP="00006338">
      <w:pPr>
        <w:jc w:val="center"/>
        <w:rPr>
          <w:rFonts w:hAnsi="Times New Roman" w:cs="Times New Roman"/>
          <w:b/>
          <w:sz w:val="28"/>
          <w:szCs w:val="28"/>
        </w:rPr>
      </w:pPr>
      <w:r w:rsidRPr="00B71C44">
        <w:rPr>
          <w:rFonts w:hAnsi="Times New Roman" w:cs="Times New Roman"/>
          <w:b/>
          <w:sz w:val="28"/>
          <w:szCs w:val="28"/>
        </w:rPr>
        <w:t>par 201</w:t>
      </w:r>
      <w:r w:rsidR="009477BE" w:rsidRPr="00B71C44">
        <w:rPr>
          <w:rFonts w:hAnsi="Times New Roman" w:cs="Times New Roman"/>
          <w:b/>
          <w:sz w:val="28"/>
          <w:szCs w:val="28"/>
        </w:rPr>
        <w:t>9</w:t>
      </w:r>
      <w:r w:rsidRPr="00B71C44">
        <w:rPr>
          <w:rFonts w:hAnsi="Times New Roman" w:cs="Times New Roman"/>
          <w:b/>
          <w:sz w:val="28"/>
          <w:szCs w:val="28"/>
        </w:rPr>
        <w:t>., 20</w:t>
      </w:r>
      <w:r w:rsidR="009477BE" w:rsidRPr="00B71C44">
        <w:rPr>
          <w:rFonts w:hAnsi="Times New Roman" w:cs="Times New Roman"/>
          <w:b/>
          <w:sz w:val="28"/>
          <w:szCs w:val="28"/>
        </w:rPr>
        <w:t>20</w:t>
      </w:r>
      <w:r w:rsidRPr="00B71C44">
        <w:rPr>
          <w:rFonts w:hAnsi="Times New Roman" w:cs="Times New Roman"/>
          <w:b/>
          <w:sz w:val="28"/>
          <w:szCs w:val="28"/>
        </w:rPr>
        <w:t>. un 20</w:t>
      </w:r>
      <w:r w:rsidR="009477BE" w:rsidRPr="00B71C44">
        <w:rPr>
          <w:rFonts w:hAnsi="Times New Roman" w:cs="Times New Roman"/>
          <w:b/>
          <w:sz w:val="28"/>
          <w:szCs w:val="28"/>
        </w:rPr>
        <w:t>21</w:t>
      </w:r>
      <w:r w:rsidRPr="00B71C44">
        <w:rPr>
          <w:rFonts w:hAnsi="Times New Roman" w:cs="Times New Roman"/>
          <w:b/>
          <w:sz w:val="28"/>
          <w:szCs w:val="28"/>
        </w:rPr>
        <w:t xml:space="preserve">.gadā veikto </w:t>
      </w:r>
      <w:proofErr w:type="spellStart"/>
      <w:r w:rsidRPr="00B71C44">
        <w:rPr>
          <w:rFonts w:hAnsi="Times New Roman" w:cs="Times New Roman"/>
          <w:b/>
          <w:sz w:val="28"/>
          <w:szCs w:val="28"/>
        </w:rPr>
        <w:t>reprogrāfisko</w:t>
      </w:r>
      <w:proofErr w:type="spellEnd"/>
      <w:r w:rsidRPr="00B71C44">
        <w:rPr>
          <w:rFonts w:hAnsi="Times New Roman" w:cs="Times New Roman"/>
          <w:b/>
          <w:sz w:val="28"/>
          <w:szCs w:val="28"/>
        </w:rPr>
        <w:t xml:space="preserve"> reproducēšanu </w:t>
      </w:r>
    </w:p>
    <w:p w:rsidR="00006338" w:rsidRPr="00B71C44" w:rsidRDefault="00006338" w:rsidP="00006338">
      <w:pPr>
        <w:jc w:val="center"/>
        <w:rPr>
          <w:rFonts w:hAnsi="Times New Roman" w:cs="Times New Roman"/>
          <w:b/>
          <w:sz w:val="28"/>
          <w:szCs w:val="28"/>
        </w:rPr>
      </w:pPr>
      <w:r w:rsidRPr="00B71C44">
        <w:rPr>
          <w:rFonts w:hAnsi="Times New Roman" w:cs="Times New Roman"/>
          <w:b/>
          <w:sz w:val="28"/>
          <w:szCs w:val="28"/>
        </w:rPr>
        <w:t>valsts pārvaldē”</w:t>
      </w:r>
    </w:p>
    <w:p w:rsidR="002479E3" w:rsidRPr="00DF0A6B" w:rsidRDefault="002479E3" w:rsidP="002479E3">
      <w:pPr>
        <w:jc w:val="center"/>
        <w:rPr>
          <w:rFonts w:hAnsi="Times New Roman" w:cs="Times New Roman"/>
          <w:sz w:val="28"/>
          <w:szCs w:val="28"/>
        </w:rPr>
      </w:pPr>
    </w:p>
    <w:bookmarkEnd w:id="0"/>
    <w:bookmarkEnd w:id="1"/>
    <w:p w:rsidR="00163427" w:rsidRPr="00B71C44" w:rsidRDefault="00163427" w:rsidP="002479E3">
      <w:pPr>
        <w:jc w:val="center"/>
        <w:rPr>
          <w:rFonts w:eastAsia="Times New Roman Bold" w:hAnsi="Times New Roman" w:cs="Times New Roman"/>
          <w:sz w:val="28"/>
          <w:szCs w:val="28"/>
        </w:rPr>
      </w:pPr>
    </w:p>
    <w:p w:rsidR="002479E3" w:rsidRPr="00B71C44" w:rsidRDefault="00616FBB" w:rsidP="002479E3">
      <w:pPr>
        <w:pStyle w:val="Sarakstarindkopa"/>
        <w:numPr>
          <w:ilvl w:val="0"/>
          <w:numId w:val="18"/>
        </w:numPr>
        <w:rPr>
          <w:rFonts w:eastAsia="Times New Roman Bold" w:hAnsi="Times New Roman" w:cs="Times New Roman"/>
          <w:b/>
          <w:sz w:val="28"/>
          <w:szCs w:val="28"/>
          <w:lang w:val="lv-LV"/>
        </w:rPr>
      </w:pPr>
      <w:r w:rsidRPr="00B71C44">
        <w:rPr>
          <w:rFonts w:eastAsia="Times New Roman Bold" w:hAnsi="Times New Roman" w:cs="Times New Roman"/>
          <w:b/>
          <w:sz w:val="28"/>
          <w:szCs w:val="28"/>
          <w:lang w:val="lv-LV"/>
        </w:rPr>
        <w:t>Ievads</w:t>
      </w:r>
    </w:p>
    <w:p w:rsidR="002479E3" w:rsidRPr="00B71C44" w:rsidRDefault="002479E3" w:rsidP="002479E3">
      <w:pPr>
        <w:tabs>
          <w:tab w:val="left" w:pos="720"/>
          <w:tab w:val="center" w:pos="4153"/>
          <w:tab w:val="right" w:pos="9072"/>
        </w:tabs>
        <w:autoSpaceDE w:val="0"/>
        <w:autoSpaceDN w:val="0"/>
        <w:adjustRightInd w:val="0"/>
        <w:ind w:left="720"/>
        <w:outlineLvl w:val="0"/>
        <w:rPr>
          <w:rFonts w:hAnsi="Times New Roman" w:cs="Times New Roman"/>
          <w:sz w:val="28"/>
          <w:szCs w:val="28"/>
        </w:rPr>
      </w:pPr>
    </w:p>
    <w:p w:rsidR="00215354" w:rsidRPr="00B71C44" w:rsidRDefault="002479E3" w:rsidP="00163427">
      <w:pPr>
        <w:tabs>
          <w:tab w:val="left" w:pos="720"/>
          <w:tab w:val="center" w:pos="4153"/>
          <w:tab w:val="right" w:pos="9072"/>
        </w:tabs>
        <w:autoSpaceDE w:val="0"/>
        <w:autoSpaceDN w:val="0"/>
        <w:adjustRightInd w:val="0"/>
        <w:outlineLvl w:val="0"/>
        <w:rPr>
          <w:rFonts w:hAnsi="Times New Roman" w:cs="Times New Roman"/>
          <w:sz w:val="28"/>
          <w:szCs w:val="28"/>
        </w:rPr>
      </w:pPr>
      <w:r w:rsidRPr="00B71C44">
        <w:rPr>
          <w:rFonts w:hAnsi="Times New Roman" w:cs="Times New Roman"/>
          <w:sz w:val="28"/>
          <w:szCs w:val="28"/>
        </w:rPr>
        <w:tab/>
      </w:r>
      <w:r w:rsidR="00D272F2" w:rsidRPr="00B71C44">
        <w:rPr>
          <w:rFonts w:hAnsi="Times New Roman" w:cs="Times New Roman"/>
          <w:sz w:val="28"/>
          <w:szCs w:val="28"/>
        </w:rPr>
        <w:t xml:space="preserve">Ar Ministru kabineta 2014.gada 10.septembra rīkojumu Nr.490 „Par komisiju atlīdzības noteikšanai par </w:t>
      </w:r>
      <w:proofErr w:type="spellStart"/>
      <w:r w:rsidR="00D272F2" w:rsidRPr="00B71C44">
        <w:rPr>
          <w:rFonts w:hAnsi="Times New Roman" w:cs="Times New Roman"/>
          <w:sz w:val="28"/>
          <w:szCs w:val="28"/>
        </w:rPr>
        <w:t>reprogrāfisko</w:t>
      </w:r>
      <w:proofErr w:type="spellEnd"/>
      <w:r w:rsidR="00D272F2" w:rsidRPr="00B71C44">
        <w:rPr>
          <w:rFonts w:hAnsi="Times New Roman" w:cs="Times New Roman"/>
          <w:sz w:val="28"/>
          <w:szCs w:val="28"/>
        </w:rPr>
        <w:t xml:space="preserve"> reprod</w:t>
      </w:r>
      <w:r w:rsidR="002E0BB4" w:rsidRPr="00B71C44">
        <w:rPr>
          <w:rFonts w:hAnsi="Times New Roman" w:cs="Times New Roman"/>
          <w:sz w:val="28"/>
          <w:szCs w:val="28"/>
        </w:rPr>
        <w:t>u</w:t>
      </w:r>
      <w:r w:rsidR="00D272F2" w:rsidRPr="00B71C44">
        <w:rPr>
          <w:rFonts w:hAnsi="Times New Roman" w:cs="Times New Roman"/>
          <w:sz w:val="28"/>
          <w:szCs w:val="28"/>
        </w:rPr>
        <w:t>cēšanu”</w:t>
      </w:r>
      <w:r w:rsidR="00163427" w:rsidRPr="00B71C44">
        <w:rPr>
          <w:rFonts w:hAnsi="Times New Roman" w:cs="Times New Roman"/>
          <w:sz w:val="28"/>
          <w:szCs w:val="28"/>
        </w:rPr>
        <w:t xml:space="preserve"> (turpmāk –Rīkojums)</w:t>
      </w:r>
      <w:r w:rsidR="00D272F2" w:rsidRPr="00B71C44">
        <w:rPr>
          <w:rFonts w:hAnsi="Times New Roman" w:cs="Times New Roman"/>
          <w:sz w:val="28"/>
          <w:szCs w:val="28"/>
        </w:rPr>
        <w:t xml:space="preserve"> izveidota </w:t>
      </w:r>
      <w:r w:rsidR="00F55D1F">
        <w:rPr>
          <w:rFonts w:hAnsi="Times New Roman" w:cs="Times New Roman"/>
          <w:sz w:val="28"/>
          <w:szCs w:val="28"/>
        </w:rPr>
        <w:t>k</w:t>
      </w:r>
      <w:r w:rsidR="00D272F2" w:rsidRPr="00B71C44">
        <w:rPr>
          <w:rFonts w:hAnsi="Times New Roman" w:cs="Times New Roman"/>
          <w:sz w:val="28"/>
          <w:szCs w:val="28"/>
        </w:rPr>
        <w:t xml:space="preserve">omisija atlīdzības noteikšanai par </w:t>
      </w:r>
      <w:proofErr w:type="spellStart"/>
      <w:r w:rsidR="00D272F2" w:rsidRPr="00B71C44">
        <w:rPr>
          <w:rFonts w:hAnsi="Times New Roman" w:cs="Times New Roman"/>
          <w:sz w:val="28"/>
          <w:szCs w:val="28"/>
        </w:rPr>
        <w:t>reprogrāfisko</w:t>
      </w:r>
      <w:proofErr w:type="spellEnd"/>
      <w:r w:rsidR="00D272F2" w:rsidRPr="00B71C44">
        <w:rPr>
          <w:rFonts w:hAnsi="Times New Roman" w:cs="Times New Roman"/>
          <w:sz w:val="28"/>
          <w:szCs w:val="28"/>
        </w:rPr>
        <w:t xml:space="preserve"> reproducēšanu (turpmāk – Komisija), kuras sastāvā ir pārstāvji no Kultūras ministrijas, Izglītības un zinātnes ministrijas, Vides aizsardzības un reģionālās attīstības ministrijas, Tieslietu ministrijas un Finanšu ministrijas. </w:t>
      </w:r>
      <w:r w:rsidR="00215354" w:rsidRPr="00B71C44">
        <w:rPr>
          <w:rFonts w:hAnsi="Times New Roman" w:cs="Times New Roman"/>
          <w:sz w:val="28"/>
          <w:szCs w:val="28"/>
        </w:rPr>
        <w:t>Komi</w:t>
      </w:r>
      <w:r w:rsidR="00B34580" w:rsidRPr="00B71C44">
        <w:rPr>
          <w:rFonts w:hAnsi="Times New Roman" w:cs="Times New Roman"/>
          <w:sz w:val="28"/>
          <w:szCs w:val="28"/>
        </w:rPr>
        <w:t>sijas sekretariāta funkcija</w:t>
      </w:r>
      <w:r w:rsidR="005D664F" w:rsidRPr="00B71C44">
        <w:rPr>
          <w:rFonts w:hAnsi="Times New Roman" w:cs="Times New Roman"/>
          <w:sz w:val="28"/>
          <w:szCs w:val="28"/>
        </w:rPr>
        <w:t>s veikšana</w:t>
      </w:r>
      <w:r w:rsidR="00B34580" w:rsidRPr="00B71C44">
        <w:rPr>
          <w:rFonts w:hAnsi="Times New Roman" w:cs="Times New Roman"/>
          <w:sz w:val="28"/>
          <w:szCs w:val="28"/>
        </w:rPr>
        <w:t xml:space="preserve"> un K</w:t>
      </w:r>
      <w:r w:rsidR="00215354" w:rsidRPr="00B71C44">
        <w:rPr>
          <w:rFonts w:hAnsi="Times New Roman" w:cs="Times New Roman"/>
          <w:sz w:val="28"/>
          <w:szCs w:val="28"/>
        </w:rPr>
        <w:t xml:space="preserve">omisijas darba organizēšana uzdota Kultūras ministrijai. </w:t>
      </w:r>
    </w:p>
    <w:p w:rsidR="00D272F2" w:rsidRPr="00B71C44" w:rsidRDefault="00215354" w:rsidP="00163427">
      <w:pPr>
        <w:tabs>
          <w:tab w:val="left" w:pos="720"/>
          <w:tab w:val="center" w:pos="4153"/>
          <w:tab w:val="right" w:pos="9072"/>
        </w:tabs>
        <w:autoSpaceDE w:val="0"/>
        <w:autoSpaceDN w:val="0"/>
        <w:adjustRightInd w:val="0"/>
        <w:outlineLvl w:val="0"/>
        <w:rPr>
          <w:rFonts w:hAnsi="Times New Roman" w:cs="Times New Roman"/>
          <w:sz w:val="28"/>
          <w:szCs w:val="28"/>
        </w:rPr>
      </w:pPr>
      <w:r w:rsidRPr="00B71C44">
        <w:rPr>
          <w:rFonts w:hAnsi="Times New Roman" w:cs="Times New Roman"/>
          <w:sz w:val="28"/>
          <w:szCs w:val="28"/>
        </w:rPr>
        <w:tab/>
      </w:r>
      <w:r w:rsidR="00D272F2" w:rsidRPr="00B71C44">
        <w:rPr>
          <w:rFonts w:hAnsi="Times New Roman" w:cs="Times New Roman"/>
          <w:sz w:val="28"/>
          <w:szCs w:val="28"/>
        </w:rPr>
        <w:t>Komisijas uzdevums</w:t>
      </w:r>
      <w:r w:rsidR="00163427" w:rsidRPr="00B71C44">
        <w:rPr>
          <w:rFonts w:hAnsi="Times New Roman" w:cs="Times New Roman"/>
          <w:sz w:val="28"/>
          <w:szCs w:val="28"/>
        </w:rPr>
        <w:t xml:space="preserve"> saskaņā ar Autortiesību likuma 35.panta ceturto daļu</w:t>
      </w:r>
      <w:r w:rsidR="00D272F2" w:rsidRPr="00B71C44">
        <w:rPr>
          <w:rFonts w:hAnsi="Times New Roman" w:cs="Times New Roman"/>
          <w:sz w:val="28"/>
          <w:szCs w:val="28"/>
        </w:rPr>
        <w:t xml:space="preserve"> ir pārstāvēt valsts pārvaldi un panākt vienošanos ar </w:t>
      </w:r>
      <w:r w:rsidR="00163427" w:rsidRPr="00B71C44">
        <w:rPr>
          <w:rFonts w:hAnsi="Times New Roman" w:cs="Times New Roman"/>
          <w:sz w:val="28"/>
          <w:szCs w:val="28"/>
        </w:rPr>
        <w:t xml:space="preserve">mantisko tiesību kolektīvā pārvaldījuma organizāciju </w:t>
      </w:r>
      <w:r w:rsidR="00FC5511" w:rsidRPr="00B71C44">
        <w:rPr>
          <w:rFonts w:hAnsi="Times New Roman" w:cs="Times New Roman"/>
          <w:sz w:val="28"/>
          <w:szCs w:val="28"/>
        </w:rPr>
        <w:t xml:space="preserve">attiecībā uz </w:t>
      </w:r>
      <w:r w:rsidR="00D272F2" w:rsidRPr="00B71C44">
        <w:rPr>
          <w:rFonts w:hAnsi="Times New Roman" w:cs="Times New Roman"/>
          <w:sz w:val="28"/>
          <w:szCs w:val="28"/>
        </w:rPr>
        <w:t xml:space="preserve">atlīdzības </w:t>
      </w:r>
      <w:r w:rsidR="005D664F" w:rsidRPr="00B71C44">
        <w:rPr>
          <w:rFonts w:hAnsi="Times New Roman" w:cs="Times New Roman"/>
          <w:sz w:val="28"/>
          <w:szCs w:val="28"/>
        </w:rPr>
        <w:t xml:space="preserve">par </w:t>
      </w:r>
      <w:proofErr w:type="spellStart"/>
      <w:r w:rsidR="005D664F" w:rsidRPr="00B71C44">
        <w:rPr>
          <w:rFonts w:hAnsi="Times New Roman" w:cs="Times New Roman"/>
          <w:sz w:val="28"/>
          <w:szCs w:val="28"/>
        </w:rPr>
        <w:t>reprogrāfisko</w:t>
      </w:r>
      <w:proofErr w:type="spellEnd"/>
      <w:r w:rsidR="005D664F" w:rsidRPr="00B71C44">
        <w:rPr>
          <w:rFonts w:hAnsi="Times New Roman" w:cs="Times New Roman"/>
          <w:sz w:val="28"/>
          <w:szCs w:val="28"/>
        </w:rPr>
        <w:t xml:space="preserve"> reproducēšanu </w:t>
      </w:r>
      <w:r w:rsidR="00D272F2" w:rsidRPr="00B71C44">
        <w:rPr>
          <w:rFonts w:hAnsi="Times New Roman" w:cs="Times New Roman"/>
          <w:sz w:val="28"/>
          <w:szCs w:val="28"/>
        </w:rPr>
        <w:t>noteikšanas kritērijiem un lielumu</w:t>
      </w:r>
      <w:r w:rsidR="00163427" w:rsidRPr="00B71C44">
        <w:rPr>
          <w:rFonts w:hAnsi="Times New Roman" w:cs="Times New Roman"/>
          <w:sz w:val="28"/>
          <w:szCs w:val="28"/>
        </w:rPr>
        <w:t xml:space="preserve">. </w:t>
      </w:r>
      <w:r w:rsidR="003947F0" w:rsidRPr="00B71C44">
        <w:rPr>
          <w:rFonts w:hAnsi="Times New Roman" w:cs="Times New Roman"/>
          <w:sz w:val="28"/>
          <w:szCs w:val="28"/>
        </w:rPr>
        <w:t>Atbilstoši Rīkojuma 2.</w:t>
      </w:r>
      <w:r w:rsidR="005D664F" w:rsidRPr="00B71C44">
        <w:rPr>
          <w:rFonts w:hAnsi="Times New Roman" w:cs="Times New Roman"/>
          <w:sz w:val="28"/>
          <w:szCs w:val="28"/>
        </w:rPr>
        <w:t xml:space="preserve">punktam kultūras ministram ir pienākums pēc iepriekš minētās vienošanās panākšanas iesniegt to noteiktā kārtībā Ministru kabinetā. </w:t>
      </w:r>
      <w:r w:rsidR="00163427" w:rsidRPr="00B71C44">
        <w:rPr>
          <w:rFonts w:hAnsi="Times New Roman" w:cs="Times New Roman"/>
          <w:sz w:val="28"/>
          <w:szCs w:val="28"/>
        </w:rPr>
        <w:t>Atbilstoši Rīkojuma</w:t>
      </w:r>
      <w:r w:rsidR="00D272F2" w:rsidRPr="00B71C44">
        <w:rPr>
          <w:rFonts w:hAnsi="Times New Roman" w:cs="Times New Roman"/>
          <w:sz w:val="28"/>
          <w:szCs w:val="28"/>
        </w:rPr>
        <w:t xml:space="preserve"> </w:t>
      </w:r>
      <w:r w:rsidR="00163427" w:rsidRPr="00B71C44">
        <w:rPr>
          <w:rFonts w:hAnsi="Times New Roman" w:cs="Times New Roman"/>
          <w:sz w:val="28"/>
          <w:szCs w:val="28"/>
        </w:rPr>
        <w:t>3.punktam K</w:t>
      </w:r>
      <w:r w:rsidR="00D272F2" w:rsidRPr="00B71C44">
        <w:rPr>
          <w:rFonts w:hAnsi="Times New Roman" w:cs="Times New Roman"/>
          <w:sz w:val="28"/>
          <w:szCs w:val="28"/>
        </w:rPr>
        <w:t xml:space="preserve">omisija, ja nepieciešams, sagatavo informatīvo ziņojumu par </w:t>
      </w:r>
      <w:r w:rsidR="00163427" w:rsidRPr="00B71C44">
        <w:rPr>
          <w:rFonts w:hAnsi="Times New Roman" w:cs="Times New Roman"/>
          <w:sz w:val="28"/>
          <w:szCs w:val="28"/>
        </w:rPr>
        <w:t>R</w:t>
      </w:r>
      <w:r w:rsidR="00D272F2" w:rsidRPr="00B71C44">
        <w:rPr>
          <w:rFonts w:hAnsi="Times New Roman" w:cs="Times New Roman"/>
          <w:sz w:val="28"/>
          <w:szCs w:val="28"/>
        </w:rPr>
        <w:t>īkojuma izpildi un kultūras ministrs iesniedz to noteiktā kārtībā Ministru kabinetā.</w:t>
      </w:r>
      <w:r w:rsidRPr="00B71C44">
        <w:rPr>
          <w:rFonts w:hAnsi="Times New Roman" w:cs="Times New Roman"/>
          <w:sz w:val="28"/>
          <w:szCs w:val="28"/>
        </w:rPr>
        <w:t xml:space="preserve"> </w:t>
      </w:r>
    </w:p>
    <w:p w:rsidR="00D272F2" w:rsidRPr="00B71C44" w:rsidRDefault="00163427" w:rsidP="00163427">
      <w:pPr>
        <w:rPr>
          <w:rFonts w:eastAsia="Times New Roman Bold" w:hAnsi="Times New Roman" w:cs="Times New Roman"/>
          <w:b/>
          <w:sz w:val="28"/>
          <w:szCs w:val="28"/>
        </w:rPr>
      </w:pPr>
      <w:r w:rsidRPr="00B71C44">
        <w:rPr>
          <w:rFonts w:eastAsia="Times New Roman Bold" w:hAnsi="Times New Roman" w:cs="Times New Roman"/>
          <w:b/>
          <w:sz w:val="28"/>
          <w:szCs w:val="28"/>
        </w:rPr>
        <w:tab/>
      </w:r>
    </w:p>
    <w:p w:rsidR="002479E3" w:rsidRPr="007937FF" w:rsidRDefault="002479E3" w:rsidP="00163427">
      <w:pPr>
        <w:rPr>
          <w:rFonts w:eastAsia="Times New Roman Bold" w:hAnsi="Times New Roman" w:cs="Times New Roman"/>
          <w:sz w:val="28"/>
          <w:szCs w:val="28"/>
        </w:rPr>
      </w:pPr>
    </w:p>
    <w:p w:rsidR="00163427" w:rsidRPr="00B71C44" w:rsidRDefault="00B34580" w:rsidP="00616FBB">
      <w:pPr>
        <w:pStyle w:val="Sarakstarindkopa"/>
        <w:numPr>
          <w:ilvl w:val="0"/>
          <w:numId w:val="18"/>
        </w:numPr>
        <w:rPr>
          <w:rFonts w:eastAsia="Times New Roman Bold" w:hAnsi="Times New Roman" w:cs="Times New Roman"/>
          <w:b/>
          <w:sz w:val="28"/>
          <w:szCs w:val="28"/>
          <w:lang w:val="lv-LV"/>
        </w:rPr>
      </w:pPr>
      <w:r w:rsidRPr="00B71C44">
        <w:rPr>
          <w:rFonts w:eastAsia="Times New Roman Bold" w:hAnsi="Times New Roman" w:cs="Times New Roman"/>
          <w:b/>
          <w:sz w:val="28"/>
          <w:szCs w:val="28"/>
          <w:lang w:val="lv-LV"/>
        </w:rPr>
        <w:t>Tiesiskais regulējums</w:t>
      </w:r>
    </w:p>
    <w:p w:rsidR="00163427" w:rsidRPr="007937FF" w:rsidRDefault="00163427" w:rsidP="00163427">
      <w:pPr>
        <w:rPr>
          <w:rFonts w:eastAsia="Times New Roman Bold" w:hAnsi="Times New Roman" w:cs="Times New Roman"/>
          <w:i/>
          <w:sz w:val="28"/>
          <w:szCs w:val="28"/>
        </w:rPr>
      </w:pPr>
    </w:p>
    <w:p w:rsidR="00011B1B" w:rsidRPr="00B71C44" w:rsidRDefault="00616FBB" w:rsidP="00616FBB">
      <w:pPr>
        <w:ind w:firstLine="709"/>
        <w:rPr>
          <w:rFonts w:hAnsi="Times New Roman" w:cs="Times New Roman"/>
          <w:sz w:val="28"/>
        </w:rPr>
      </w:pPr>
      <w:r w:rsidRPr="00B71C44">
        <w:rPr>
          <w:rFonts w:hAnsi="Times New Roman" w:cs="Times New Roman"/>
          <w:sz w:val="28"/>
        </w:rPr>
        <w:t>Atbilstoši Eiropas Parlamenta un Padomes 2001.gada 22.maija Direktīvas 2001/29/EK par dažu autortiesību un blakustiesību aspektu saskaņo</w:t>
      </w:r>
      <w:r w:rsidR="003D0190" w:rsidRPr="00B71C44">
        <w:rPr>
          <w:rFonts w:hAnsi="Times New Roman" w:cs="Times New Roman"/>
          <w:sz w:val="28"/>
        </w:rPr>
        <w:t>šanu informācijas sabiedrībā 5.panta 2.</w:t>
      </w:r>
      <w:r w:rsidRPr="00B71C44">
        <w:rPr>
          <w:rFonts w:hAnsi="Times New Roman" w:cs="Times New Roman"/>
          <w:sz w:val="28"/>
        </w:rPr>
        <w:t>punkta a) apakšpunktam Eiropas Savienības dalībvalstis var noteikt ierobežojumu reproducēšanas tiesībām attiecībā uz reproducēšanu, kas tiek veikta uz papīra vai līdzīga materiāla,</w:t>
      </w:r>
      <w:r w:rsidR="00011B1B" w:rsidRPr="00B71C44">
        <w:rPr>
          <w:rFonts w:hAnsi="Times New Roman" w:cs="Times New Roman"/>
          <w:sz w:val="28"/>
        </w:rPr>
        <w:t xml:space="preserve"> izņemot notis,</w:t>
      </w:r>
      <w:r w:rsidRPr="00B71C44">
        <w:rPr>
          <w:rFonts w:hAnsi="Times New Roman" w:cs="Times New Roman"/>
          <w:sz w:val="28"/>
        </w:rPr>
        <w:t xml:space="preserve"> ar noteikumu, ka tiesību subjekti saņem taisnīgu atlīdzību. </w:t>
      </w:r>
      <w:r w:rsidR="00B34580" w:rsidRPr="00B71C44">
        <w:rPr>
          <w:rFonts w:hAnsi="Times New Roman" w:cs="Times New Roman"/>
          <w:sz w:val="28"/>
        </w:rPr>
        <w:t xml:space="preserve">Attiecīgi </w:t>
      </w:r>
      <w:r w:rsidR="003D0190" w:rsidRPr="00B71C44">
        <w:rPr>
          <w:rFonts w:hAnsi="Times New Roman" w:cs="Times New Roman"/>
          <w:sz w:val="28"/>
        </w:rPr>
        <w:t>Autortiesību likuma 35.</w:t>
      </w:r>
      <w:r w:rsidRPr="00B71C44">
        <w:rPr>
          <w:rFonts w:hAnsi="Times New Roman" w:cs="Times New Roman"/>
          <w:sz w:val="28"/>
        </w:rPr>
        <w:t xml:space="preserve">panta pirmā daļa paredz, ka bez autora piekrišanas fiziskajai personai atļauts publicētus darbus, izņemot notis, </w:t>
      </w:r>
      <w:proofErr w:type="spellStart"/>
      <w:r w:rsidRPr="00B71C44">
        <w:rPr>
          <w:rFonts w:hAnsi="Times New Roman" w:cs="Times New Roman"/>
          <w:sz w:val="28"/>
        </w:rPr>
        <w:t>reprogrāfiski</w:t>
      </w:r>
      <w:proofErr w:type="spellEnd"/>
      <w:r w:rsidRPr="00B71C44">
        <w:rPr>
          <w:rFonts w:hAnsi="Times New Roman" w:cs="Times New Roman"/>
          <w:sz w:val="28"/>
        </w:rPr>
        <w:t xml:space="preserve"> reproducēt personiskai lietošanai bez tieša vai netieša komerciāla nolūka, par ko autori un izdevēji ir tiesīgi saņemt taisnīgu atlīdzību.</w:t>
      </w:r>
      <w:r w:rsidR="00011B1B" w:rsidRPr="00B71C44">
        <w:rPr>
          <w:rFonts w:hAnsi="Times New Roman" w:cs="Times New Roman"/>
          <w:sz w:val="28"/>
        </w:rPr>
        <w:t xml:space="preserve"> Saskaņā ar Autortiesību likuma 1.panta 18.punktu ar „</w:t>
      </w:r>
      <w:proofErr w:type="spellStart"/>
      <w:r w:rsidR="00011B1B" w:rsidRPr="00B71C44">
        <w:rPr>
          <w:rFonts w:hAnsi="Times New Roman" w:cs="Times New Roman"/>
          <w:sz w:val="28"/>
        </w:rPr>
        <w:t>reprogrāfisko</w:t>
      </w:r>
      <w:proofErr w:type="spellEnd"/>
      <w:r w:rsidR="00011B1B" w:rsidRPr="00B71C44">
        <w:rPr>
          <w:rFonts w:hAnsi="Times New Roman" w:cs="Times New Roman"/>
          <w:sz w:val="28"/>
        </w:rPr>
        <w:t xml:space="preserve"> reproducēšanu” saprot darba </w:t>
      </w:r>
      <w:proofErr w:type="spellStart"/>
      <w:r w:rsidR="00011B1B" w:rsidRPr="00B71C44">
        <w:rPr>
          <w:rFonts w:hAnsi="Times New Roman" w:cs="Times New Roman"/>
          <w:sz w:val="28"/>
        </w:rPr>
        <w:t>faksimileksemplāru</w:t>
      </w:r>
      <w:proofErr w:type="spellEnd"/>
      <w:r w:rsidR="00011B1B" w:rsidRPr="00B71C44">
        <w:rPr>
          <w:rFonts w:hAnsi="Times New Roman" w:cs="Times New Roman"/>
          <w:sz w:val="28"/>
        </w:rPr>
        <w:t xml:space="preserve"> izgatavošanu ar jebkura līdzekļa palīdzību fotokopēšanas ceļā, izņemot iespiešanu, kā arī skenēšanu vai </w:t>
      </w:r>
      <w:proofErr w:type="spellStart"/>
      <w:r w:rsidR="00011B1B" w:rsidRPr="00B71C44">
        <w:rPr>
          <w:rFonts w:hAnsi="Times New Roman" w:cs="Times New Roman"/>
          <w:sz w:val="28"/>
        </w:rPr>
        <w:t>faksimileksemplāru</w:t>
      </w:r>
      <w:proofErr w:type="spellEnd"/>
      <w:r w:rsidR="00011B1B" w:rsidRPr="00B71C44">
        <w:rPr>
          <w:rFonts w:hAnsi="Times New Roman" w:cs="Times New Roman"/>
          <w:sz w:val="28"/>
        </w:rPr>
        <w:t xml:space="preserve"> izgatavošanu fotokopēšanas ceļā palielinātā vai samazinātā mērogā.</w:t>
      </w:r>
    </w:p>
    <w:p w:rsidR="00011B1B" w:rsidRPr="00B71C44" w:rsidRDefault="00011B1B" w:rsidP="00616FBB">
      <w:pPr>
        <w:ind w:firstLine="709"/>
        <w:rPr>
          <w:rFonts w:hAnsi="Times New Roman" w:cs="Times New Roman"/>
          <w:sz w:val="28"/>
        </w:rPr>
      </w:pPr>
      <w:r w:rsidRPr="00B71C44">
        <w:rPr>
          <w:rFonts w:hAnsi="Times New Roman" w:cs="Times New Roman"/>
          <w:sz w:val="28"/>
        </w:rPr>
        <w:lastRenderedPageBreak/>
        <w:t>Atb</w:t>
      </w:r>
      <w:r w:rsidR="003947F0" w:rsidRPr="00B71C44">
        <w:rPr>
          <w:rFonts w:hAnsi="Times New Roman" w:cs="Times New Roman"/>
          <w:sz w:val="28"/>
        </w:rPr>
        <w:t>ilstoši Autortiesību likuma 35.</w:t>
      </w:r>
      <w:r w:rsidRPr="00B71C44">
        <w:rPr>
          <w:rFonts w:hAnsi="Times New Roman" w:cs="Times New Roman"/>
          <w:sz w:val="28"/>
        </w:rPr>
        <w:t xml:space="preserve">panta otrajai daļai atlīdzību par </w:t>
      </w:r>
      <w:proofErr w:type="spellStart"/>
      <w:r w:rsidRPr="00B71C44">
        <w:rPr>
          <w:rFonts w:hAnsi="Times New Roman" w:cs="Times New Roman"/>
          <w:sz w:val="28"/>
        </w:rPr>
        <w:t>reprogrāfisko</w:t>
      </w:r>
      <w:proofErr w:type="spellEnd"/>
      <w:r w:rsidRPr="00B71C44">
        <w:rPr>
          <w:rFonts w:hAnsi="Times New Roman" w:cs="Times New Roman"/>
          <w:sz w:val="28"/>
        </w:rPr>
        <w:t xml:space="preserve"> reproducēšanu</w:t>
      </w:r>
      <w:r w:rsidR="00616FBB" w:rsidRPr="00B71C44">
        <w:rPr>
          <w:rFonts w:hAnsi="Times New Roman" w:cs="Times New Roman"/>
          <w:sz w:val="28"/>
        </w:rPr>
        <w:t xml:space="preserve"> </w:t>
      </w:r>
      <w:r w:rsidR="0018614E" w:rsidRPr="00B71C44">
        <w:rPr>
          <w:rFonts w:hAnsi="Times New Roman" w:cs="Times New Roman"/>
          <w:sz w:val="28"/>
        </w:rPr>
        <w:t xml:space="preserve">maksā personas, kuru valdījumā vai lietošanā ir </w:t>
      </w:r>
      <w:proofErr w:type="spellStart"/>
      <w:r w:rsidR="0018614E" w:rsidRPr="00B71C44">
        <w:rPr>
          <w:rFonts w:hAnsi="Times New Roman" w:cs="Times New Roman"/>
          <w:sz w:val="28"/>
        </w:rPr>
        <w:t>reprogrāfiskai</w:t>
      </w:r>
      <w:proofErr w:type="spellEnd"/>
      <w:r w:rsidR="0018614E" w:rsidRPr="00B71C44">
        <w:rPr>
          <w:rFonts w:hAnsi="Times New Roman" w:cs="Times New Roman"/>
          <w:sz w:val="28"/>
        </w:rPr>
        <w:t xml:space="preserve"> reproducēšanai paredzētās iekārtas un kuras nodrošina šādas reproducēšanas pieejamību fiziskajām personām par maksu vai bez tās.</w:t>
      </w:r>
    </w:p>
    <w:p w:rsidR="00616FBB" w:rsidRPr="00B71C44" w:rsidRDefault="00B364C5" w:rsidP="00616FBB">
      <w:pPr>
        <w:ind w:firstLine="709"/>
        <w:rPr>
          <w:rFonts w:hAnsi="Times New Roman" w:cs="Times New Roman"/>
          <w:sz w:val="28"/>
        </w:rPr>
      </w:pPr>
      <w:r w:rsidRPr="00B71C44">
        <w:rPr>
          <w:rFonts w:hAnsi="Times New Roman" w:cs="Times New Roman"/>
          <w:sz w:val="28"/>
        </w:rPr>
        <w:t xml:space="preserve">Atbilstoši </w:t>
      </w:r>
      <w:r w:rsidR="00616FBB" w:rsidRPr="00B71C44">
        <w:rPr>
          <w:rFonts w:hAnsi="Times New Roman" w:cs="Times New Roman"/>
          <w:sz w:val="28"/>
        </w:rPr>
        <w:t xml:space="preserve">Autortiesību </w:t>
      </w:r>
      <w:r w:rsidR="00DF0A6B" w:rsidRPr="00DF0A6B">
        <w:rPr>
          <w:rFonts w:hAnsi="Times New Roman" w:cs="Times New Roman"/>
          <w:sz w:val="28"/>
        </w:rPr>
        <w:t xml:space="preserve">kolektīvā pārvaldījuma </w:t>
      </w:r>
      <w:r w:rsidR="00616FBB" w:rsidRPr="00B71C44">
        <w:rPr>
          <w:rFonts w:hAnsi="Times New Roman" w:cs="Times New Roman"/>
          <w:sz w:val="28"/>
        </w:rPr>
        <w:t xml:space="preserve">likuma </w:t>
      </w:r>
      <w:r w:rsidR="000F4E04" w:rsidRPr="00B71C44">
        <w:rPr>
          <w:rFonts w:hAnsi="Times New Roman" w:cs="Times New Roman"/>
          <w:sz w:val="28"/>
        </w:rPr>
        <w:t xml:space="preserve">3.panta </w:t>
      </w:r>
      <w:r w:rsidR="00DF0A6B">
        <w:rPr>
          <w:rFonts w:hAnsi="Times New Roman" w:cs="Times New Roman"/>
          <w:sz w:val="28"/>
        </w:rPr>
        <w:t>otrās daļas</w:t>
      </w:r>
      <w:r w:rsidR="000F4E04" w:rsidRPr="00B71C44">
        <w:rPr>
          <w:rFonts w:hAnsi="Times New Roman" w:cs="Times New Roman"/>
          <w:sz w:val="28"/>
        </w:rPr>
        <w:t xml:space="preserve"> 5.punktam autortiesību un blakustiesību subjektu mantiskās tiesības attiecībā uz </w:t>
      </w:r>
      <w:proofErr w:type="spellStart"/>
      <w:r w:rsidR="000F4E04" w:rsidRPr="00B71C44">
        <w:rPr>
          <w:rFonts w:hAnsi="Times New Roman" w:cs="Times New Roman"/>
          <w:sz w:val="28"/>
        </w:rPr>
        <w:t>reprogrāfisko</w:t>
      </w:r>
      <w:proofErr w:type="spellEnd"/>
      <w:r w:rsidR="000F4E04" w:rsidRPr="00B71C44">
        <w:rPr>
          <w:rFonts w:hAnsi="Times New Roman" w:cs="Times New Roman"/>
          <w:sz w:val="28"/>
        </w:rPr>
        <w:t xml:space="preserve"> reproducēšanu personiskai lietošanai pārvalda tikai kolektīvi. </w:t>
      </w:r>
      <w:r w:rsidR="00C86DD7">
        <w:rPr>
          <w:rFonts w:hAnsi="Times New Roman" w:cs="Times New Roman"/>
          <w:sz w:val="28"/>
        </w:rPr>
        <w:t>A</w:t>
      </w:r>
      <w:r w:rsidR="00C86DD7" w:rsidRPr="00B71C44">
        <w:rPr>
          <w:rFonts w:hAnsi="Times New Roman" w:cs="Times New Roman"/>
          <w:sz w:val="28"/>
        </w:rPr>
        <w:t xml:space="preserve">utortiesību likuma 35.panta </w:t>
      </w:r>
      <w:r w:rsidR="00C86DD7">
        <w:rPr>
          <w:rFonts w:hAnsi="Times New Roman" w:cs="Times New Roman"/>
          <w:sz w:val="28"/>
        </w:rPr>
        <w:t xml:space="preserve">trešā </w:t>
      </w:r>
      <w:r w:rsidR="00C86DD7" w:rsidRPr="00B71C44">
        <w:rPr>
          <w:rFonts w:hAnsi="Times New Roman" w:cs="Times New Roman"/>
          <w:sz w:val="28"/>
        </w:rPr>
        <w:t>daļ</w:t>
      </w:r>
      <w:r w:rsidR="00C86DD7">
        <w:rPr>
          <w:rFonts w:hAnsi="Times New Roman" w:cs="Times New Roman"/>
          <w:sz w:val="28"/>
        </w:rPr>
        <w:t xml:space="preserve">a nosaka, ka </w:t>
      </w:r>
      <w:r w:rsidR="007E761B" w:rsidRPr="007E761B">
        <w:rPr>
          <w:rFonts w:hAnsi="Times New Roman" w:cs="Times New Roman"/>
          <w:sz w:val="28"/>
        </w:rPr>
        <w:t>atlīdzības lielumu, kā arī tās iekasēšanas, atmaksāšanas un izmaksāšanas kārtību pēc vienošanās ar šā panta otrajā daļā minētajām personām vai ar šādu personu apvienību nosaka kolektīvā pārvaldījuma organizācija.</w:t>
      </w:r>
      <w:r w:rsidR="00C86DD7" w:rsidRPr="00B71C44">
        <w:rPr>
          <w:rFonts w:hAnsi="Times New Roman" w:cs="Times New Roman"/>
          <w:sz w:val="28"/>
        </w:rPr>
        <w:t xml:space="preserve"> </w:t>
      </w:r>
      <w:r w:rsidR="000F4E04" w:rsidRPr="00B71C44">
        <w:rPr>
          <w:rFonts w:hAnsi="Times New Roman" w:cs="Times New Roman"/>
          <w:sz w:val="28"/>
        </w:rPr>
        <w:t>Autortiesību likuma</w:t>
      </w:r>
      <w:r w:rsidR="00181BA7" w:rsidRPr="00B71C44">
        <w:rPr>
          <w:rFonts w:hAnsi="Times New Roman" w:cs="Times New Roman"/>
          <w:sz w:val="28"/>
        </w:rPr>
        <w:t xml:space="preserve"> </w:t>
      </w:r>
      <w:r w:rsidR="000F4E04" w:rsidRPr="00B71C44">
        <w:rPr>
          <w:rFonts w:hAnsi="Times New Roman" w:cs="Times New Roman"/>
          <w:sz w:val="28"/>
        </w:rPr>
        <w:t xml:space="preserve">35.panta piektā daļa nosaka, ka atlīdzību par </w:t>
      </w:r>
      <w:proofErr w:type="spellStart"/>
      <w:r w:rsidR="000F4E04" w:rsidRPr="00B71C44">
        <w:rPr>
          <w:rFonts w:hAnsi="Times New Roman" w:cs="Times New Roman"/>
          <w:sz w:val="28"/>
        </w:rPr>
        <w:t>reprogrāfikso</w:t>
      </w:r>
      <w:proofErr w:type="spellEnd"/>
      <w:r w:rsidR="000F4E04" w:rsidRPr="00B71C44">
        <w:rPr>
          <w:rFonts w:hAnsi="Times New Roman" w:cs="Times New Roman"/>
          <w:sz w:val="28"/>
        </w:rPr>
        <w:t xml:space="preserve"> reproducēšanu iekasē, sadala un </w:t>
      </w:r>
      <w:r w:rsidR="00B71C44" w:rsidRPr="00B71C44">
        <w:rPr>
          <w:rFonts w:hAnsi="Times New Roman" w:cs="Times New Roman"/>
          <w:sz w:val="28"/>
        </w:rPr>
        <w:t>autoriem</w:t>
      </w:r>
      <w:r w:rsidR="000F4E04" w:rsidRPr="00B71C44">
        <w:rPr>
          <w:rFonts w:hAnsi="Times New Roman" w:cs="Times New Roman"/>
          <w:sz w:val="28"/>
        </w:rPr>
        <w:t xml:space="preserve"> un izdevējiem izmaksā viena mantisko tiesību kolektīvā pārvaldījuma organizācija, kas saņēmusi Kultūras ministrijas atļauju. </w:t>
      </w:r>
    </w:p>
    <w:p w:rsidR="00616FBB" w:rsidRPr="00B71C44" w:rsidRDefault="00616FBB" w:rsidP="00616FBB">
      <w:pPr>
        <w:ind w:firstLine="709"/>
        <w:rPr>
          <w:rFonts w:hAnsi="Times New Roman" w:cs="Times New Roman"/>
        </w:rPr>
      </w:pPr>
      <w:r w:rsidRPr="00B71C44">
        <w:rPr>
          <w:rFonts w:eastAsia="Times New Roman Bold" w:hAnsi="Times New Roman" w:cs="Times New Roman"/>
          <w:b/>
          <w:sz w:val="32"/>
          <w:szCs w:val="28"/>
        </w:rPr>
        <w:tab/>
      </w:r>
      <w:r w:rsidR="00EF4219" w:rsidRPr="00B71C44">
        <w:rPr>
          <w:rFonts w:eastAsia="Times New Roman Bold" w:hAnsi="Times New Roman" w:cs="Times New Roman"/>
          <w:sz w:val="28"/>
          <w:szCs w:val="28"/>
        </w:rPr>
        <w:t xml:space="preserve">Kultūras ministrija </w:t>
      </w:r>
      <w:r w:rsidR="003947F0" w:rsidRPr="00B71C44">
        <w:rPr>
          <w:rFonts w:hAnsi="Times New Roman" w:cs="Times New Roman"/>
          <w:sz w:val="28"/>
        </w:rPr>
        <w:t>2014.gada 17.</w:t>
      </w:r>
      <w:r w:rsidR="00EF4219" w:rsidRPr="00B71C44">
        <w:rPr>
          <w:rFonts w:hAnsi="Times New Roman" w:cs="Times New Roman"/>
          <w:sz w:val="28"/>
        </w:rPr>
        <w:t>jūnijā ir izsniegusi biedrībai „LATREPRO” (turpmāk – LATREPRO) a</w:t>
      </w:r>
      <w:r w:rsidR="00D272F2" w:rsidRPr="00B71C44">
        <w:rPr>
          <w:rFonts w:hAnsi="Times New Roman" w:cs="Times New Roman"/>
          <w:sz w:val="28"/>
        </w:rPr>
        <w:t xml:space="preserve">tļauju </w:t>
      </w:r>
      <w:r w:rsidR="00884FF6" w:rsidRPr="00B71C44">
        <w:rPr>
          <w:rFonts w:hAnsi="Times New Roman" w:cs="Times New Roman"/>
          <w:sz w:val="28"/>
        </w:rPr>
        <w:t xml:space="preserve">Nr.8-1/2 </w:t>
      </w:r>
      <w:r w:rsidR="00D272F2" w:rsidRPr="00B71C44">
        <w:rPr>
          <w:rFonts w:hAnsi="Times New Roman" w:cs="Times New Roman"/>
          <w:sz w:val="28"/>
        </w:rPr>
        <w:t xml:space="preserve">veikt autoru mantisko tiesību kolektīvo pārvaldījumu attiecībā uz </w:t>
      </w:r>
      <w:proofErr w:type="spellStart"/>
      <w:r w:rsidR="00D272F2" w:rsidRPr="00B71C44">
        <w:rPr>
          <w:rFonts w:hAnsi="Times New Roman" w:cs="Times New Roman"/>
          <w:sz w:val="28"/>
        </w:rPr>
        <w:t>reprogrāfisko</w:t>
      </w:r>
      <w:proofErr w:type="spellEnd"/>
      <w:r w:rsidR="00D272F2" w:rsidRPr="00B71C44">
        <w:rPr>
          <w:rFonts w:hAnsi="Times New Roman" w:cs="Times New Roman"/>
          <w:sz w:val="28"/>
        </w:rPr>
        <w:t xml:space="preserve"> reproducēšanu personiskai lietošanai. </w:t>
      </w:r>
    </w:p>
    <w:p w:rsidR="00163427" w:rsidRPr="00B71C44" w:rsidRDefault="00163427" w:rsidP="00D272F2">
      <w:pPr>
        <w:tabs>
          <w:tab w:val="left" w:pos="720"/>
          <w:tab w:val="center" w:pos="4153"/>
          <w:tab w:val="right" w:pos="9072"/>
        </w:tabs>
        <w:autoSpaceDE w:val="0"/>
        <w:autoSpaceDN w:val="0"/>
        <w:adjustRightInd w:val="0"/>
        <w:outlineLvl w:val="0"/>
        <w:rPr>
          <w:rFonts w:eastAsia="Times New Roman" w:hAnsi="Times New Roman" w:cs="Times New Roman"/>
        </w:rPr>
      </w:pPr>
    </w:p>
    <w:p w:rsidR="002479E3" w:rsidRPr="00B71C44" w:rsidRDefault="002479E3" w:rsidP="00D272F2">
      <w:pPr>
        <w:tabs>
          <w:tab w:val="left" w:pos="720"/>
          <w:tab w:val="center" w:pos="4153"/>
          <w:tab w:val="right" w:pos="9072"/>
        </w:tabs>
        <w:autoSpaceDE w:val="0"/>
        <w:autoSpaceDN w:val="0"/>
        <w:adjustRightInd w:val="0"/>
        <w:outlineLvl w:val="0"/>
        <w:rPr>
          <w:rFonts w:eastAsia="Times New Roman" w:hAnsi="Times New Roman" w:cs="Times New Roman"/>
        </w:rPr>
      </w:pPr>
    </w:p>
    <w:p w:rsidR="00163427" w:rsidRPr="00B71C44" w:rsidRDefault="00215354" w:rsidP="00616FBB">
      <w:pPr>
        <w:pStyle w:val="Sarakstarindkopa"/>
        <w:numPr>
          <w:ilvl w:val="0"/>
          <w:numId w:val="18"/>
        </w:numPr>
        <w:tabs>
          <w:tab w:val="left" w:pos="720"/>
          <w:tab w:val="center" w:pos="4153"/>
          <w:tab w:val="right" w:pos="9072"/>
        </w:tabs>
        <w:autoSpaceDE w:val="0"/>
        <w:autoSpaceDN w:val="0"/>
        <w:adjustRightInd w:val="0"/>
        <w:outlineLvl w:val="0"/>
        <w:rPr>
          <w:rFonts w:eastAsia="Times New Roman" w:hAnsi="Times New Roman" w:cs="Times New Roman"/>
          <w:b/>
          <w:sz w:val="28"/>
          <w:lang w:val="lv-LV"/>
        </w:rPr>
      </w:pPr>
      <w:r w:rsidRPr="00B71C44">
        <w:rPr>
          <w:rFonts w:eastAsia="Times New Roman" w:hAnsi="Times New Roman" w:cs="Times New Roman"/>
          <w:b/>
          <w:sz w:val="28"/>
          <w:lang w:val="lv-LV"/>
        </w:rPr>
        <w:t>Komisijas paveiktais</w:t>
      </w:r>
      <w:r w:rsidR="00B34580" w:rsidRPr="00B71C44">
        <w:rPr>
          <w:rFonts w:eastAsia="Times New Roman" w:hAnsi="Times New Roman" w:cs="Times New Roman"/>
          <w:b/>
          <w:sz w:val="28"/>
          <w:lang w:val="lv-LV"/>
        </w:rPr>
        <w:t xml:space="preserve"> un vienošanās saturs</w:t>
      </w:r>
    </w:p>
    <w:p w:rsidR="00163427" w:rsidRPr="00B71C44" w:rsidRDefault="00163427" w:rsidP="00D272F2">
      <w:pPr>
        <w:tabs>
          <w:tab w:val="left" w:pos="720"/>
          <w:tab w:val="center" w:pos="4153"/>
          <w:tab w:val="right" w:pos="9072"/>
        </w:tabs>
        <w:autoSpaceDE w:val="0"/>
        <w:autoSpaceDN w:val="0"/>
        <w:adjustRightInd w:val="0"/>
        <w:outlineLvl w:val="0"/>
        <w:rPr>
          <w:rFonts w:eastAsia="Times New Roman" w:hAnsi="Times New Roman" w:cs="Times New Roman"/>
        </w:rPr>
      </w:pPr>
    </w:p>
    <w:p w:rsidR="009477BE" w:rsidRPr="00B71C44" w:rsidRDefault="007F0DAB" w:rsidP="009477BE">
      <w:pPr>
        <w:ind w:firstLine="720"/>
        <w:rPr>
          <w:rFonts w:hAnsi="Times New Roman" w:cs="Times New Roman"/>
          <w:sz w:val="28"/>
        </w:rPr>
      </w:pPr>
      <w:r>
        <w:rPr>
          <w:rFonts w:hAnsi="Times New Roman" w:cs="Times New Roman"/>
          <w:sz w:val="28"/>
        </w:rPr>
        <w:t>Komisija</w:t>
      </w:r>
      <w:r w:rsidR="009477BE" w:rsidRPr="00B71C44">
        <w:rPr>
          <w:rFonts w:hAnsi="Times New Roman" w:cs="Times New Roman"/>
          <w:sz w:val="28"/>
        </w:rPr>
        <w:t xml:space="preserve"> 2016.gada 4.februārī panāca vienošanos ar LATREPRO par atlīdzības noteikšanas kritērijiem un lielumu par 2016., 2017. un 2018.gadā veikto </w:t>
      </w:r>
      <w:proofErr w:type="spellStart"/>
      <w:r w:rsidR="009477BE" w:rsidRPr="00B71C44">
        <w:rPr>
          <w:rFonts w:hAnsi="Times New Roman" w:cs="Times New Roman"/>
          <w:sz w:val="28"/>
        </w:rPr>
        <w:t>reprogrāfisko</w:t>
      </w:r>
      <w:proofErr w:type="spellEnd"/>
      <w:r w:rsidR="009477BE" w:rsidRPr="00B71C44">
        <w:rPr>
          <w:rFonts w:hAnsi="Times New Roman" w:cs="Times New Roman"/>
          <w:sz w:val="28"/>
        </w:rPr>
        <w:t xml:space="preserve"> reproducēšanu valsts pārvaldē</w:t>
      </w:r>
      <w:r w:rsidR="00DA362E">
        <w:rPr>
          <w:rFonts w:hAnsi="Times New Roman" w:cs="Times New Roman"/>
          <w:sz w:val="28"/>
        </w:rPr>
        <w:t>,</w:t>
      </w:r>
      <w:r w:rsidR="004D397B">
        <w:rPr>
          <w:rFonts w:hAnsi="Times New Roman" w:cs="Times New Roman"/>
          <w:sz w:val="28"/>
        </w:rPr>
        <w:t xml:space="preserve"> </w:t>
      </w:r>
      <w:r w:rsidR="00DA362E">
        <w:rPr>
          <w:rFonts w:hAnsi="Times New Roman" w:cs="Times New Roman"/>
          <w:sz w:val="28"/>
        </w:rPr>
        <w:t>nosakot atlīdzības lielumu 0</w:t>
      </w:r>
      <w:r>
        <w:rPr>
          <w:rFonts w:hAnsi="Times New Roman" w:cs="Times New Roman"/>
          <w:sz w:val="28"/>
        </w:rPr>
        <w:t>,</w:t>
      </w:r>
      <w:r w:rsidR="00DA362E">
        <w:rPr>
          <w:rFonts w:hAnsi="Times New Roman" w:cs="Times New Roman"/>
          <w:sz w:val="28"/>
        </w:rPr>
        <w:t xml:space="preserve">0142287181 </w:t>
      </w:r>
      <w:r w:rsidR="00DA362E" w:rsidRPr="007F0DAB">
        <w:rPr>
          <w:rFonts w:hAnsi="Times New Roman" w:cs="Times New Roman"/>
          <w:i/>
          <w:sz w:val="28"/>
        </w:rPr>
        <w:t>eur</w:t>
      </w:r>
      <w:r w:rsidRPr="007F0DAB">
        <w:rPr>
          <w:rFonts w:hAnsi="Times New Roman" w:cs="Times New Roman"/>
          <w:i/>
          <w:sz w:val="28"/>
        </w:rPr>
        <w:t>o</w:t>
      </w:r>
      <w:r w:rsidR="00DA362E">
        <w:rPr>
          <w:rFonts w:hAnsi="Times New Roman" w:cs="Times New Roman"/>
          <w:sz w:val="28"/>
        </w:rPr>
        <w:t xml:space="preserve"> par vienu lappusi, ar kopējo skaitu – 6 658 521 lappuses</w:t>
      </w:r>
      <w:r w:rsidR="004D397B">
        <w:rPr>
          <w:rFonts w:hAnsi="Times New Roman" w:cs="Times New Roman"/>
          <w:sz w:val="28"/>
        </w:rPr>
        <w:t xml:space="preserve">, atbilstoši pētījuma </w:t>
      </w:r>
      <w:proofErr w:type="spellStart"/>
      <w:r w:rsidR="004D397B">
        <w:rPr>
          <w:rFonts w:hAnsi="Times New Roman" w:cs="Times New Roman"/>
          <w:sz w:val="28"/>
        </w:rPr>
        <w:t>rezultētiem</w:t>
      </w:r>
      <w:proofErr w:type="spellEnd"/>
      <w:r w:rsidR="004D397B">
        <w:rPr>
          <w:rFonts w:hAnsi="Times New Roman" w:cs="Times New Roman"/>
          <w:sz w:val="28"/>
        </w:rPr>
        <w:t>,</w:t>
      </w:r>
      <w:r>
        <w:rPr>
          <w:rFonts w:hAnsi="Times New Roman" w:cs="Times New Roman"/>
          <w:sz w:val="28"/>
        </w:rPr>
        <w:t xml:space="preserve"> </w:t>
      </w:r>
      <w:r w:rsidR="004D397B">
        <w:rPr>
          <w:rFonts w:hAnsi="Times New Roman" w:cs="Times New Roman"/>
          <w:sz w:val="28"/>
        </w:rPr>
        <w:t>un kopējo summu 94 742</w:t>
      </w:r>
      <w:r w:rsidR="004D397B" w:rsidRPr="00B71C44">
        <w:rPr>
          <w:rFonts w:hAnsi="Times New Roman" w:cs="Times New Roman"/>
          <w:sz w:val="28"/>
        </w:rPr>
        <w:t xml:space="preserve"> </w:t>
      </w:r>
      <w:r w:rsidR="004D397B" w:rsidRPr="004D397B">
        <w:rPr>
          <w:rFonts w:hAnsi="Times New Roman" w:cs="Times New Roman"/>
          <w:i/>
          <w:sz w:val="28"/>
        </w:rPr>
        <w:t>euro</w:t>
      </w:r>
      <w:r w:rsidR="004D397B">
        <w:rPr>
          <w:rFonts w:hAnsi="Times New Roman" w:cs="Times New Roman"/>
          <w:sz w:val="28"/>
        </w:rPr>
        <w:t xml:space="preserve"> gadā. </w:t>
      </w:r>
      <w:r w:rsidR="009477BE" w:rsidRPr="00B71C44">
        <w:rPr>
          <w:rFonts w:hAnsi="Times New Roman" w:cs="Times New Roman"/>
          <w:sz w:val="28"/>
        </w:rPr>
        <w:t xml:space="preserve">Saskaņā ar Ministru kabineta 2016.gada 4.oktobra sēdes protokollēmuma </w:t>
      </w:r>
      <w:r>
        <w:rPr>
          <w:rFonts w:hAnsi="Times New Roman" w:cs="Times New Roman"/>
          <w:sz w:val="28"/>
        </w:rPr>
        <w:t xml:space="preserve">(prot. </w:t>
      </w:r>
      <w:r w:rsidR="009477BE" w:rsidRPr="00B71C44">
        <w:rPr>
          <w:rFonts w:hAnsi="Times New Roman" w:cs="Times New Roman"/>
          <w:sz w:val="28"/>
        </w:rPr>
        <w:t>Nr. 50 33.§</w:t>
      </w:r>
      <w:r>
        <w:rPr>
          <w:rFonts w:hAnsi="Times New Roman" w:cs="Times New Roman"/>
          <w:sz w:val="28"/>
        </w:rPr>
        <w:t>)</w:t>
      </w:r>
      <w:r w:rsidR="009477BE" w:rsidRPr="00B71C44">
        <w:rPr>
          <w:rFonts w:hAnsi="Times New Roman" w:cs="Times New Roman"/>
          <w:sz w:val="28"/>
        </w:rPr>
        <w:t xml:space="preserve"> </w:t>
      </w:r>
      <w:r>
        <w:rPr>
          <w:rFonts w:hAnsi="Times New Roman" w:cs="Times New Roman"/>
          <w:sz w:val="28"/>
        </w:rPr>
        <w:t>„</w:t>
      </w:r>
      <w:r w:rsidR="002960FD">
        <w:rPr>
          <w:rFonts w:hAnsi="Times New Roman" w:cs="Times New Roman"/>
          <w:sz w:val="28"/>
        </w:rPr>
        <w:t>Informatīvais ziņojums „</w:t>
      </w:r>
      <w:r w:rsidRPr="007F0DAB">
        <w:rPr>
          <w:rFonts w:hAnsi="Times New Roman" w:cs="Times New Roman"/>
          <w:sz w:val="28"/>
        </w:rPr>
        <w:t xml:space="preserve">Par vienošanos par atlīdzības noteikšanu un izmaksu par 2016., 2017. un 2018.gadā veikto </w:t>
      </w:r>
      <w:proofErr w:type="spellStart"/>
      <w:r w:rsidRPr="007F0DAB">
        <w:rPr>
          <w:rFonts w:hAnsi="Times New Roman" w:cs="Times New Roman"/>
          <w:sz w:val="28"/>
        </w:rPr>
        <w:t>reprogrāfisk</w:t>
      </w:r>
      <w:r w:rsidR="002960FD">
        <w:rPr>
          <w:rFonts w:hAnsi="Times New Roman" w:cs="Times New Roman"/>
          <w:sz w:val="28"/>
        </w:rPr>
        <w:t>o</w:t>
      </w:r>
      <w:proofErr w:type="spellEnd"/>
      <w:r w:rsidR="002960FD">
        <w:rPr>
          <w:rFonts w:hAnsi="Times New Roman" w:cs="Times New Roman"/>
          <w:sz w:val="28"/>
        </w:rPr>
        <w:t xml:space="preserve"> reproducēšanu valsts pārvaldē”</w:t>
      </w:r>
      <w:r>
        <w:rPr>
          <w:rFonts w:hAnsi="Times New Roman" w:cs="Times New Roman"/>
          <w:sz w:val="28"/>
        </w:rPr>
        <w:t xml:space="preserve">” </w:t>
      </w:r>
      <w:r w:rsidR="009477BE" w:rsidRPr="00B71C44">
        <w:rPr>
          <w:rFonts w:hAnsi="Times New Roman" w:cs="Times New Roman"/>
          <w:sz w:val="28"/>
        </w:rPr>
        <w:t xml:space="preserve">5.punktu Kultūras ministrijai </w:t>
      </w:r>
      <w:r w:rsidR="002960FD">
        <w:rPr>
          <w:rFonts w:hAnsi="Times New Roman" w:cs="Times New Roman"/>
          <w:sz w:val="28"/>
        </w:rPr>
        <w:t xml:space="preserve">uzdots </w:t>
      </w:r>
      <w:r w:rsidR="009477BE" w:rsidRPr="00B71C44">
        <w:rPr>
          <w:rFonts w:hAnsi="Times New Roman" w:cs="Times New Roman"/>
          <w:sz w:val="28"/>
        </w:rPr>
        <w:t>2018.gadā</w:t>
      </w:r>
      <w:r w:rsidR="002960FD">
        <w:rPr>
          <w:rFonts w:hAnsi="Times New Roman" w:cs="Times New Roman"/>
          <w:sz w:val="28"/>
        </w:rPr>
        <w:t xml:space="preserve"> </w:t>
      </w:r>
      <w:r w:rsidR="009477BE" w:rsidRPr="00B71C44">
        <w:rPr>
          <w:rFonts w:hAnsi="Times New Roman" w:cs="Times New Roman"/>
          <w:sz w:val="28"/>
        </w:rPr>
        <w:t>organizē</w:t>
      </w:r>
      <w:r w:rsidR="002960FD">
        <w:rPr>
          <w:rFonts w:hAnsi="Times New Roman" w:cs="Times New Roman"/>
          <w:sz w:val="28"/>
        </w:rPr>
        <w:t>t</w:t>
      </w:r>
      <w:r w:rsidR="009477BE" w:rsidRPr="00B71C44">
        <w:rPr>
          <w:rFonts w:hAnsi="Times New Roman" w:cs="Times New Roman"/>
          <w:sz w:val="28"/>
        </w:rPr>
        <w:t xml:space="preserve"> atkārtot</w:t>
      </w:r>
      <w:r w:rsidR="002960FD">
        <w:rPr>
          <w:rFonts w:hAnsi="Times New Roman" w:cs="Times New Roman"/>
          <w:sz w:val="28"/>
        </w:rPr>
        <w:t>a</w:t>
      </w:r>
      <w:r w:rsidR="009477BE" w:rsidRPr="00B71C44">
        <w:rPr>
          <w:rFonts w:hAnsi="Times New Roman" w:cs="Times New Roman"/>
          <w:sz w:val="28"/>
        </w:rPr>
        <w:t xml:space="preserve"> pētījum</w:t>
      </w:r>
      <w:r w:rsidR="002960FD">
        <w:rPr>
          <w:rFonts w:hAnsi="Times New Roman" w:cs="Times New Roman"/>
          <w:sz w:val="28"/>
        </w:rPr>
        <w:t>a veikšanu</w:t>
      </w:r>
      <w:r w:rsidR="009477BE" w:rsidRPr="00B71C44">
        <w:rPr>
          <w:rFonts w:hAnsi="Times New Roman" w:cs="Times New Roman"/>
          <w:sz w:val="28"/>
        </w:rPr>
        <w:t xml:space="preserve"> par </w:t>
      </w:r>
      <w:proofErr w:type="spellStart"/>
      <w:r w:rsidR="009477BE" w:rsidRPr="00B71C44">
        <w:rPr>
          <w:rFonts w:hAnsi="Times New Roman" w:cs="Times New Roman"/>
          <w:sz w:val="28"/>
        </w:rPr>
        <w:t>reprogrāfiskās</w:t>
      </w:r>
      <w:proofErr w:type="spellEnd"/>
      <w:r w:rsidR="009477BE" w:rsidRPr="00B71C44">
        <w:rPr>
          <w:rFonts w:hAnsi="Times New Roman" w:cs="Times New Roman"/>
          <w:sz w:val="28"/>
        </w:rPr>
        <w:t xml:space="preserve"> reproducēšanas praksi valsts pārvaldē, un </w:t>
      </w:r>
      <w:r w:rsidR="00F55D1F">
        <w:rPr>
          <w:rFonts w:hAnsi="Times New Roman" w:cs="Times New Roman"/>
          <w:sz w:val="28"/>
        </w:rPr>
        <w:t>K</w:t>
      </w:r>
      <w:r w:rsidR="009477BE" w:rsidRPr="00B71C44">
        <w:rPr>
          <w:rFonts w:hAnsi="Times New Roman" w:cs="Times New Roman"/>
          <w:sz w:val="28"/>
        </w:rPr>
        <w:t>omisijai, pamatojoties uz pētījuma rezultātiem, panāk</w:t>
      </w:r>
      <w:r w:rsidR="002960FD">
        <w:rPr>
          <w:rFonts w:hAnsi="Times New Roman" w:cs="Times New Roman"/>
          <w:sz w:val="28"/>
        </w:rPr>
        <w:t>t</w:t>
      </w:r>
      <w:r w:rsidR="009477BE" w:rsidRPr="00B71C44">
        <w:rPr>
          <w:rFonts w:hAnsi="Times New Roman" w:cs="Times New Roman"/>
          <w:sz w:val="28"/>
        </w:rPr>
        <w:t xml:space="preserve"> vienošanos par atlīdzības noteikšanas kritērijiem un lielumu par 2019., 2020. un 2021.gadā veikto </w:t>
      </w:r>
      <w:proofErr w:type="spellStart"/>
      <w:r w:rsidR="009477BE" w:rsidRPr="00B71C44">
        <w:rPr>
          <w:rFonts w:hAnsi="Times New Roman" w:cs="Times New Roman"/>
          <w:sz w:val="28"/>
        </w:rPr>
        <w:t>reprogrāfisko</w:t>
      </w:r>
      <w:proofErr w:type="spellEnd"/>
      <w:r w:rsidR="009477BE" w:rsidRPr="00B71C44">
        <w:rPr>
          <w:rFonts w:hAnsi="Times New Roman" w:cs="Times New Roman"/>
          <w:sz w:val="28"/>
        </w:rPr>
        <w:t xml:space="preserve"> reproducēšanu</w:t>
      </w:r>
      <w:r w:rsidR="002960FD">
        <w:rPr>
          <w:rFonts w:hAnsi="Times New Roman" w:cs="Times New Roman"/>
          <w:sz w:val="28"/>
        </w:rPr>
        <w:t xml:space="preserve"> valsts pārvaldē</w:t>
      </w:r>
      <w:r w:rsidR="009477BE" w:rsidRPr="00B71C44">
        <w:rPr>
          <w:rFonts w:hAnsi="Times New Roman" w:cs="Times New Roman"/>
          <w:sz w:val="28"/>
        </w:rPr>
        <w:t>.</w:t>
      </w:r>
    </w:p>
    <w:p w:rsidR="009477BE" w:rsidRPr="00B71C44" w:rsidRDefault="009477BE" w:rsidP="009477BE">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t xml:space="preserve">2018.gada nogalē sabiedriskās domas </w:t>
      </w:r>
      <w:r w:rsidR="00BA3473" w:rsidRPr="00B71C44">
        <w:rPr>
          <w:rFonts w:hAnsi="Times New Roman" w:cs="Times New Roman"/>
          <w:sz w:val="28"/>
        </w:rPr>
        <w:t>pētījumu</w:t>
      </w:r>
      <w:r w:rsidRPr="00B71C44">
        <w:rPr>
          <w:rFonts w:hAnsi="Times New Roman" w:cs="Times New Roman"/>
          <w:sz w:val="28"/>
        </w:rPr>
        <w:t xml:space="preserve"> centrs „SKDS” </w:t>
      </w:r>
      <w:r w:rsidR="007937FF">
        <w:rPr>
          <w:rFonts w:hAnsi="Times New Roman" w:cs="Times New Roman"/>
          <w:sz w:val="28"/>
        </w:rPr>
        <w:t xml:space="preserve">(turpmāk – SKDS) </w:t>
      </w:r>
      <w:r w:rsidRPr="00B71C44">
        <w:rPr>
          <w:rFonts w:hAnsi="Times New Roman" w:cs="Times New Roman"/>
          <w:sz w:val="28"/>
        </w:rPr>
        <w:t xml:space="preserve">Kultūras ministrijas uzdevumā veica pētījumu „Ar autortiesībām aizsargāto darbu </w:t>
      </w:r>
      <w:proofErr w:type="spellStart"/>
      <w:r w:rsidRPr="00B71C44">
        <w:rPr>
          <w:rFonts w:hAnsi="Times New Roman" w:cs="Times New Roman"/>
          <w:sz w:val="28"/>
        </w:rPr>
        <w:t>reprogrāfiskās</w:t>
      </w:r>
      <w:proofErr w:type="spellEnd"/>
      <w:r w:rsidRPr="00B71C44">
        <w:rPr>
          <w:rFonts w:hAnsi="Times New Roman" w:cs="Times New Roman"/>
          <w:sz w:val="28"/>
        </w:rPr>
        <w:t xml:space="preserve"> reproducēšanas apjomi valsts un pašvaldību izglītības iestādēs un bibliotēkās”. Pētījumā tika noskaidrots kopējais ar autortiesībām aizsargāto darbu </w:t>
      </w:r>
      <w:proofErr w:type="spellStart"/>
      <w:r w:rsidRPr="00B71C44">
        <w:rPr>
          <w:rFonts w:hAnsi="Times New Roman" w:cs="Times New Roman"/>
          <w:sz w:val="28"/>
        </w:rPr>
        <w:t>reprogrāfiskās</w:t>
      </w:r>
      <w:proofErr w:type="spellEnd"/>
      <w:r w:rsidRPr="00B71C44">
        <w:rPr>
          <w:rFonts w:hAnsi="Times New Roman" w:cs="Times New Roman"/>
          <w:sz w:val="28"/>
        </w:rPr>
        <w:t xml:space="preserve"> reproducēšanas apjoms valsts pārvaldē – 6</w:t>
      </w:r>
      <w:r w:rsidR="002960FD">
        <w:rPr>
          <w:rFonts w:hAnsi="Times New Roman" w:cs="Times New Roman"/>
          <w:sz w:val="28"/>
        </w:rPr>
        <w:t> </w:t>
      </w:r>
      <w:r w:rsidRPr="00B71C44">
        <w:rPr>
          <w:rFonts w:hAnsi="Times New Roman" w:cs="Times New Roman"/>
          <w:sz w:val="28"/>
        </w:rPr>
        <w:t>867</w:t>
      </w:r>
      <w:r w:rsidR="002960FD">
        <w:rPr>
          <w:rFonts w:hAnsi="Times New Roman" w:cs="Times New Roman"/>
          <w:sz w:val="28"/>
        </w:rPr>
        <w:t> </w:t>
      </w:r>
      <w:r w:rsidRPr="00B71C44">
        <w:rPr>
          <w:rFonts w:hAnsi="Times New Roman" w:cs="Times New Roman"/>
          <w:sz w:val="28"/>
        </w:rPr>
        <w:t>080 lappuses viena gada laikā, ko sastāda kopēto un/vai ieskanēto lappušu skaits:</w:t>
      </w:r>
    </w:p>
    <w:p w:rsidR="009477BE" w:rsidRPr="00B71C44" w:rsidRDefault="009477BE" w:rsidP="00C8566D">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t>1) visās valsts un pašvaldību bibliotēkās – 372 142 lappuses;</w:t>
      </w:r>
    </w:p>
    <w:p w:rsidR="009477BE" w:rsidRPr="00B71C44" w:rsidRDefault="009477BE" w:rsidP="009477BE">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t>2) visās vispārizglītojošajās skolās – 6 164 846 lappuses;</w:t>
      </w:r>
    </w:p>
    <w:p w:rsidR="009477BE" w:rsidRPr="00B71C44" w:rsidRDefault="009477BE" w:rsidP="009477BE">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lastRenderedPageBreak/>
        <w:tab/>
        <w:t>3) visās profesionālās izglītības iestādēs – 148 624 lappuses;</w:t>
      </w:r>
    </w:p>
    <w:p w:rsidR="009477BE" w:rsidRPr="00B71C44" w:rsidRDefault="009477BE" w:rsidP="009477BE">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t>4) visās valsts augstskolās – 181 468 lappuses.</w:t>
      </w:r>
    </w:p>
    <w:p w:rsidR="002E2FBF" w:rsidRPr="00B71C44" w:rsidRDefault="009477BE" w:rsidP="005C6C2F">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 xml:space="preserve"> </w:t>
      </w:r>
      <w:r w:rsidR="002E2FBF">
        <w:rPr>
          <w:rFonts w:hAnsi="Times New Roman" w:cs="Times New Roman"/>
          <w:sz w:val="28"/>
        </w:rPr>
        <w:tab/>
        <w:t>Salīdzinot 2018.gad</w:t>
      </w:r>
      <w:r w:rsidR="00F009ED">
        <w:rPr>
          <w:rFonts w:hAnsi="Times New Roman" w:cs="Times New Roman"/>
          <w:sz w:val="28"/>
        </w:rPr>
        <w:t>a</w:t>
      </w:r>
      <w:r w:rsidR="002E2FBF">
        <w:rPr>
          <w:rFonts w:hAnsi="Times New Roman" w:cs="Times New Roman"/>
          <w:sz w:val="28"/>
        </w:rPr>
        <w:t xml:space="preserve"> pētījuma rezultātus ar 2015.gada</w:t>
      </w:r>
      <w:r w:rsidR="00F009ED">
        <w:rPr>
          <w:rFonts w:hAnsi="Times New Roman" w:cs="Times New Roman"/>
          <w:sz w:val="28"/>
        </w:rPr>
        <w:t xml:space="preserve"> pētījuma</w:t>
      </w:r>
      <w:r w:rsidR="002E2FBF">
        <w:rPr>
          <w:rFonts w:hAnsi="Times New Roman" w:cs="Times New Roman"/>
          <w:sz w:val="28"/>
        </w:rPr>
        <w:t xml:space="preserve"> rezultātiem, redzams, ka </w:t>
      </w:r>
      <w:proofErr w:type="spellStart"/>
      <w:r w:rsidR="00F009ED" w:rsidRPr="00B71C44">
        <w:rPr>
          <w:rFonts w:hAnsi="Times New Roman" w:cs="Times New Roman"/>
          <w:sz w:val="28"/>
        </w:rPr>
        <w:t>reprogrāfiskās</w:t>
      </w:r>
      <w:proofErr w:type="spellEnd"/>
      <w:r w:rsidR="00F009ED" w:rsidRPr="00B71C44">
        <w:rPr>
          <w:rFonts w:hAnsi="Times New Roman" w:cs="Times New Roman"/>
          <w:sz w:val="28"/>
        </w:rPr>
        <w:t xml:space="preserve"> reproducēšanas apjoms </w:t>
      </w:r>
      <w:r w:rsidR="002E2FBF">
        <w:rPr>
          <w:rFonts w:hAnsi="Times New Roman" w:cs="Times New Roman"/>
          <w:sz w:val="28"/>
        </w:rPr>
        <w:t>ir pieaudzis par 208 559 lappusēm.</w:t>
      </w:r>
    </w:p>
    <w:p w:rsidR="00E60B2A" w:rsidRPr="00B71C44" w:rsidRDefault="009477BE" w:rsidP="005C6C2F">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r>
      <w:r w:rsidR="003947F0" w:rsidRPr="00B71C44">
        <w:rPr>
          <w:rFonts w:hAnsi="Times New Roman" w:cs="Times New Roman"/>
          <w:sz w:val="28"/>
        </w:rPr>
        <w:t>201</w:t>
      </w:r>
      <w:r w:rsidRPr="00B71C44">
        <w:rPr>
          <w:rFonts w:hAnsi="Times New Roman" w:cs="Times New Roman"/>
          <w:sz w:val="28"/>
        </w:rPr>
        <w:t>9</w:t>
      </w:r>
      <w:r w:rsidR="003947F0" w:rsidRPr="00B71C44">
        <w:rPr>
          <w:rFonts w:hAnsi="Times New Roman" w:cs="Times New Roman"/>
          <w:sz w:val="28"/>
        </w:rPr>
        <w:t>.gada</w:t>
      </w:r>
      <w:r w:rsidRPr="00B71C44">
        <w:rPr>
          <w:rFonts w:hAnsi="Times New Roman" w:cs="Times New Roman"/>
          <w:sz w:val="28"/>
        </w:rPr>
        <w:t xml:space="preserve"> </w:t>
      </w:r>
      <w:r w:rsidR="00CF3092" w:rsidRPr="00B71C44">
        <w:rPr>
          <w:rFonts w:hAnsi="Times New Roman" w:cs="Times New Roman"/>
          <w:sz w:val="28"/>
        </w:rPr>
        <w:t>21.martā</w:t>
      </w:r>
      <w:r w:rsidR="000F630C" w:rsidRPr="00B71C44">
        <w:rPr>
          <w:rFonts w:hAnsi="Times New Roman" w:cs="Times New Roman"/>
          <w:sz w:val="28"/>
        </w:rPr>
        <w:t xml:space="preserve"> Kultūras ministrija organizēja Komisijas</w:t>
      </w:r>
      <w:r w:rsidR="00CF3092" w:rsidRPr="00B71C44">
        <w:rPr>
          <w:rFonts w:hAnsi="Times New Roman" w:cs="Times New Roman"/>
          <w:sz w:val="28"/>
        </w:rPr>
        <w:t xml:space="preserve"> un LATREPRO</w:t>
      </w:r>
      <w:r w:rsidR="000F630C" w:rsidRPr="00B71C44">
        <w:rPr>
          <w:rFonts w:hAnsi="Times New Roman" w:cs="Times New Roman"/>
          <w:sz w:val="28"/>
        </w:rPr>
        <w:t xml:space="preserve"> tikšanos, </w:t>
      </w:r>
      <w:r w:rsidR="00BA51C1" w:rsidRPr="00B71C44">
        <w:rPr>
          <w:rFonts w:hAnsi="Times New Roman" w:cs="Times New Roman"/>
          <w:sz w:val="28"/>
        </w:rPr>
        <w:t xml:space="preserve">kurā tika </w:t>
      </w:r>
      <w:r w:rsidR="00B71C44" w:rsidRPr="00B71C44">
        <w:rPr>
          <w:rFonts w:hAnsi="Times New Roman" w:cs="Times New Roman"/>
          <w:sz w:val="28"/>
        </w:rPr>
        <w:t>prezentēti</w:t>
      </w:r>
      <w:r w:rsidR="00BA51C1" w:rsidRPr="00B71C44">
        <w:rPr>
          <w:rFonts w:hAnsi="Times New Roman" w:cs="Times New Roman"/>
          <w:sz w:val="28"/>
        </w:rPr>
        <w:t xml:space="preserve"> pētījuma rezultāti</w:t>
      </w:r>
      <w:r w:rsidR="00375A39" w:rsidRPr="00B71C44">
        <w:rPr>
          <w:rFonts w:hAnsi="Times New Roman" w:cs="Times New Roman"/>
          <w:sz w:val="28"/>
        </w:rPr>
        <w:t xml:space="preserve">. LATREPRO informēja, </w:t>
      </w:r>
      <w:r w:rsidR="003B426A">
        <w:rPr>
          <w:rFonts w:hAnsi="Times New Roman" w:cs="Times New Roman"/>
          <w:sz w:val="28"/>
        </w:rPr>
        <w:t xml:space="preserve">ka iepriekš noteiktais </w:t>
      </w:r>
      <w:r w:rsidR="00375A39" w:rsidRPr="00B71C44">
        <w:rPr>
          <w:rFonts w:hAnsi="Times New Roman" w:cs="Times New Roman"/>
          <w:sz w:val="28"/>
        </w:rPr>
        <w:t>tarifs par vienu kopēto lap</w:t>
      </w:r>
      <w:r w:rsidR="009A2A1E">
        <w:rPr>
          <w:rFonts w:hAnsi="Times New Roman" w:cs="Times New Roman"/>
          <w:sz w:val="28"/>
        </w:rPr>
        <w:t>u</w:t>
      </w:r>
      <w:r w:rsidR="00375A39" w:rsidRPr="00B71C44">
        <w:rPr>
          <w:rFonts w:hAnsi="Times New Roman" w:cs="Times New Roman"/>
          <w:sz w:val="28"/>
        </w:rPr>
        <w:t xml:space="preserve"> 0</w:t>
      </w:r>
      <w:r w:rsidR="00395DA1">
        <w:rPr>
          <w:rFonts w:hAnsi="Times New Roman" w:cs="Times New Roman"/>
          <w:sz w:val="28"/>
        </w:rPr>
        <w:t>,</w:t>
      </w:r>
      <w:r w:rsidR="00375A39" w:rsidRPr="00B71C44">
        <w:rPr>
          <w:rFonts w:hAnsi="Times New Roman" w:cs="Times New Roman"/>
          <w:sz w:val="28"/>
        </w:rPr>
        <w:t xml:space="preserve">014 </w:t>
      </w:r>
      <w:r w:rsidR="00375A39" w:rsidRPr="003B6886">
        <w:rPr>
          <w:rFonts w:hAnsi="Times New Roman" w:cs="Times New Roman"/>
          <w:i/>
          <w:sz w:val="28"/>
        </w:rPr>
        <w:t>euro</w:t>
      </w:r>
      <w:r w:rsidR="00375A39" w:rsidRPr="00B71C44">
        <w:rPr>
          <w:rFonts w:hAnsi="Times New Roman" w:cs="Times New Roman"/>
          <w:sz w:val="28"/>
        </w:rPr>
        <w:t xml:space="preserve"> </w:t>
      </w:r>
      <w:r w:rsidR="003B426A">
        <w:rPr>
          <w:rFonts w:hAnsi="Times New Roman" w:cs="Times New Roman"/>
          <w:sz w:val="28"/>
        </w:rPr>
        <w:t xml:space="preserve">ir uzskatāms par neatbilstošu, ņemot vērā to, ka tas balstīts </w:t>
      </w:r>
      <w:r w:rsidR="004D397B">
        <w:rPr>
          <w:rFonts w:hAnsi="Times New Roman" w:cs="Times New Roman"/>
          <w:sz w:val="28"/>
        </w:rPr>
        <w:t>uz 20</w:t>
      </w:r>
      <w:r w:rsidR="003B426A">
        <w:rPr>
          <w:rFonts w:hAnsi="Times New Roman" w:cs="Times New Roman"/>
          <w:sz w:val="28"/>
        </w:rPr>
        <w:t>0</w:t>
      </w:r>
      <w:r w:rsidR="004D397B">
        <w:rPr>
          <w:rFonts w:hAnsi="Times New Roman" w:cs="Times New Roman"/>
          <w:sz w:val="28"/>
        </w:rPr>
        <w:t>8.gada aprēķiniem</w:t>
      </w:r>
      <w:r w:rsidR="005D3A64">
        <w:rPr>
          <w:rFonts w:hAnsi="Times New Roman" w:cs="Times New Roman"/>
          <w:sz w:val="28"/>
        </w:rPr>
        <w:t xml:space="preserve">, </w:t>
      </w:r>
      <w:r w:rsidR="00DB6F1A">
        <w:rPr>
          <w:rFonts w:hAnsi="Times New Roman" w:cs="Times New Roman"/>
          <w:sz w:val="28"/>
        </w:rPr>
        <w:t xml:space="preserve">un </w:t>
      </w:r>
      <w:r w:rsidR="003B426A">
        <w:rPr>
          <w:rFonts w:hAnsi="Times New Roman" w:cs="Times New Roman"/>
          <w:sz w:val="28"/>
        </w:rPr>
        <w:t>to, ka citās E</w:t>
      </w:r>
      <w:r w:rsidR="002960FD">
        <w:rPr>
          <w:rFonts w:hAnsi="Times New Roman" w:cs="Times New Roman"/>
          <w:sz w:val="28"/>
        </w:rPr>
        <w:t xml:space="preserve">iropas </w:t>
      </w:r>
      <w:r w:rsidR="003B426A">
        <w:rPr>
          <w:rFonts w:hAnsi="Times New Roman" w:cs="Times New Roman"/>
          <w:sz w:val="28"/>
        </w:rPr>
        <w:t>S</w:t>
      </w:r>
      <w:r w:rsidR="002960FD">
        <w:rPr>
          <w:rFonts w:hAnsi="Times New Roman" w:cs="Times New Roman"/>
          <w:sz w:val="28"/>
        </w:rPr>
        <w:t>avienības</w:t>
      </w:r>
      <w:r w:rsidR="003B426A">
        <w:rPr>
          <w:rFonts w:hAnsi="Times New Roman" w:cs="Times New Roman"/>
          <w:sz w:val="28"/>
        </w:rPr>
        <w:t xml:space="preserve"> </w:t>
      </w:r>
      <w:r w:rsidR="002960FD">
        <w:rPr>
          <w:rFonts w:hAnsi="Times New Roman" w:cs="Times New Roman"/>
          <w:sz w:val="28"/>
        </w:rPr>
        <w:t>dalīb</w:t>
      </w:r>
      <w:r w:rsidR="003B426A">
        <w:rPr>
          <w:rFonts w:hAnsi="Times New Roman" w:cs="Times New Roman"/>
          <w:sz w:val="28"/>
        </w:rPr>
        <w:t xml:space="preserve">valstīs </w:t>
      </w:r>
      <w:r w:rsidR="005D3A64">
        <w:rPr>
          <w:rFonts w:hAnsi="Times New Roman" w:cs="Times New Roman"/>
          <w:sz w:val="28"/>
        </w:rPr>
        <w:t xml:space="preserve">tarifs </w:t>
      </w:r>
      <w:r w:rsidR="003B426A">
        <w:rPr>
          <w:rFonts w:hAnsi="Times New Roman" w:cs="Times New Roman"/>
          <w:sz w:val="28"/>
        </w:rPr>
        <w:t xml:space="preserve">par </w:t>
      </w:r>
      <w:r w:rsidR="009A2A1E">
        <w:rPr>
          <w:rFonts w:hAnsi="Times New Roman" w:cs="Times New Roman"/>
          <w:sz w:val="28"/>
        </w:rPr>
        <w:t xml:space="preserve">vienu kopēto lapu </w:t>
      </w:r>
      <w:r w:rsidR="003B426A">
        <w:rPr>
          <w:rFonts w:hAnsi="Times New Roman" w:cs="Times New Roman"/>
          <w:sz w:val="28"/>
        </w:rPr>
        <w:t>ir ievērojami augstāks (</w:t>
      </w:r>
      <w:r w:rsidR="004D397B" w:rsidRPr="004D397B">
        <w:rPr>
          <w:rFonts w:hAnsi="Times New Roman" w:cs="Times New Roman"/>
          <w:sz w:val="28"/>
        </w:rPr>
        <w:t xml:space="preserve">Beļģijā </w:t>
      </w:r>
      <w:r w:rsidR="004D397B">
        <w:rPr>
          <w:rFonts w:hAnsi="Times New Roman" w:cs="Times New Roman"/>
          <w:sz w:val="28"/>
        </w:rPr>
        <w:t>0</w:t>
      </w:r>
      <w:r w:rsidR="002960FD">
        <w:rPr>
          <w:rFonts w:hAnsi="Times New Roman" w:cs="Times New Roman"/>
          <w:sz w:val="28"/>
        </w:rPr>
        <w:t>,</w:t>
      </w:r>
      <w:r w:rsidR="004D397B">
        <w:rPr>
          <w:rFonts w:hAnsi="Times New Roman" w:cs="Times New Roman"/>
          <w:sz w:val="28"/>
        </w:rPr>
        <w:t>054</w:t>
      </w:r>
      <w:r w:rsidR="009A2A1E">
        <w:rPr>
          <w:rFonts w:hAnsi="Times New Roman" w:cs="Times New Roman"/>
          <w:sz w:val="28"/>
        </w:rPr>
        <w:t xml:space="preserve"> </w:t>
      </w:r>
      <w:r w:rsidR="009A2A1E" w:rsidRPr="009A2A1E">
        <w:rPr>
          <w:rFonts w:hAnsi="Times New Roman" w:cs="Times New Roman"/>
          <w:i/>
          <w:sz w:val="28"/>
        </w:rPr>
        <w:t>euro</w:t>
      </w:r>
      <w:r w:rsidR="004D397B" w:rsidRPr="004D397B">
        <w:rPr>
          <w:rFonts w:hAnsi="Times New Roman" w:cs="Times New Roman"/>
          <w:sz w:val="28"/>
        </w:rPr>
        <w:t xml:space="preserve">, </w:t>
      </w:r>
      <w:r w:rsidR="004D397B">
        <w:rPr>
          <w:rFonts w:hAnsi="Times New Roman" w:cs="Times New Roman"/>
          <w:sz w:val="28"/>
        </w:rPr>
        <w:t>Nīd</w:t>
      </w:r>
      <w:r w:rsidR="003B426A">
        <w:rPr>
          <w:rFonts w:hAnsi="Times New Roman" w:cs="Times New Roman"/>
          <w:sz w:val="28"/>
        </w:rPr>
        <w:t>e</w:t>
      </w:r>
      <w:r w:rsidR="004D397B">
        <w:rPr>
          <w:rFonts w:hAnsi="Times New Roman" w:cs="Times New Roman"/>
          <w:sz w:val="28"/>
        </w:rPr>
        <w:t>rlandē 0</w:t>
      </w:r>
      <w:r w:rsidR="002960FD">
        <w:rPr>
          <w:rFonts w:hAnsi="Times New Roman" w:cs="Times New Roman"/>
          <w:sz w:val="28"/>
        </w:rPr>
        <w:t>,</w:t>
      </w:r>
      <w:r w:rsidR="004D397B">
        <w:rPr>
          <w:rFonts w:hAnsi="Times New Roman" w:cs="Times New Roman"/>
          <w:sz w:val="28"/>
        </w:rPr>
        <w:t>045</w:t>
      </w:r>
      <w:r w:rsidR="009A2A1E">
        <w:rPr>
          <w:rFonts w:hAnsi="Times New Roman" w:cs="Times New Roman"/>
          <w:sz w:val="28"/>
        </w:rPr>
        <w:t xml:space="preserve"> </w:t>
      </w:r>
      <w:r w:rsidR="009A2A1E" w:rsidRPr="009A2A1E">
        <w:rPr>
          <w:rFonts w:hAnsi="Times New Roman" w:cs="Times New Roman"/>
          <w:i/>
          <w:sz w:val="28"/>
        </w:rPr>
        <w:t>euro</w:t>
      </w:r>
      <w:r w:rsidR="004D397B">
        <w:rPr>
          <w:rFonts w:hAnsi="Times New Roman" w:cs="Times New Roman"/>
          <w:sz w:val="28"/>
        </w:rPr>
        <w:t>, Čehijā 0</w:t>
      </w:r>
      <w:r w:rsidR="002960FD">
        <w:rPr>
          <w:rFonts w:hAnsi="Times New Roman" w:cs="Times New Roman"/>
          <w:sz w:val="28"/>
        </w:rPr>
        <w:t>,</w:t>
      </w:r>
      <w:r w:rsidR="004D397B">
        <w:rPr>
          <w:rFonts w:hAnsi="Times New Roman" w:cs="Times New Roman"/>
          <w:sz w:val="28"/>
        </w:rPr>
        <w:t>026</w:t>
      </w:r>
      <w:r w:rsidR="009A2A1E">
        <w:rPr>
          <w:rFonts w:hAnsi="Times New Roman" w:cs="Times New Roman"/>
          <w:sz w:val="28"/>
        </w:rPr>
        <w:t xml:space="preserve"> </w:t>
      </w:r>
      <w:r w:rsidR="009A2A1E" w:rsidRPr="009A2A1E">
        <w:rPr>
          <w:rFonts w:hAnsi="Times New Roman" w:cs="Times New Roman"/>
          <w:i/>
          <w:sz w:val="28"/>
        </w:rPr>
        <w:t>euro</w:t>
      </w:r>
      <w:r w:rsidR="004D397B">
        <w:rPr>
          <w:rFonts w:hAnsi="Times New Roman" w:cs="Times New Roman"/>
          <w:sz w:val="28"/>
        </w:rPr>
        <w:t>, Grieķijā 0</w:t>
      </w:r>
      <w:r w:rsidR="002960FD">
        <w:rPr>
          <w:rFonts w:hAnsi="Times New Roman" w:cs="Times New Roman"/>
          <w:sz w:val="28"/>
        </w:rPr>
        <w:t>,</w:t>
      </w:r>
      <w:r w:rsidR="004D397B">
        <w:rPr>
          <w:rFonts w:hAnsi="Times New Roman" w:cs="Times New Roman"/>
          <w:sz w:val="28"/>
        </w:rPr>
        <w:t>054</w:t>
      </w:r>
      <w:r w:rsidR="009A2A1E">
        <w:rPr>
          <w:rFonts w:hAnsi="Times New Roman" w:cs="Times New Roman"/>
          <w:sz w:val="28"/>
        </w:rPr>
        <w:t xml:space="preserve"> </w:t>
      </w:r>
      <w:r w:rsidR="009A2A1E" w:rsidRPr="009A2A1E">
        <w:rPr>
          <w:rFonts w:hAnsi="Times New Roman" w:cs="Times New Roman"/>
          <w:i/>
          <w:sz w:val="28"/>
        </w:rPr>
        <w:t>euro</w:t>
      </w:r>
      <w:r w:rsidR="007E761B" w:rsidRPr="007E761B">
        <w:rPr>
          <w:rFonts w:hAnsi="Times New Roman" w:cs="Times New Roman"/>
          <w:sz w:val="28"/>
        </w:rPr>
        <w:t>)</w:t>
      </w:r>
      <w:r w:rsidR="009A2A1E" w:rsidRPr="002960FD">
        <w:rPr>
          <w:rFonts w:hAnsi="Times New Roman" w:cs="Times New Roman"/>
          <w:sz w:val="28"/>
        </w:rPr>
        <w:t>,</w:t>
      </w:r>
      <w:r w:rsidR="004D397B">
        <w:rPr>
          <w:rFonts w:hAnsi="Times New Roman" w:cs="Times New Roman"/>
          <w:sz w:val="28"/>
        </w:rPr>
        <w:t xml:space="preserve"> </w:t>
      </w:r>
      <w:r w:rsidR="003B426A">
        <w:rPr>
          <w:rFonts w:hAnsi="Times New Roman" w:cs="Times New Roman"/>
          <w:sz w:val="28"/>
        </w:rPr>
        <w:t xml:space="preserve">kā arī </w:t>
      </w:r>
      <w:r w:rsidR="00DB6F1A">
        <w:rPr>
          <w:rFonts w:hAnsi="Times New Roman" w:cs="Times New Roman"/>
          <w:sz w:val="28"/>
        </w:rPr>
        <w:t>aicināja tarifa aprēķinā ņemt vērā inflācijas radīto izmaksu pieaugumu,</w:t>
      </w:r>
      <w:r w:rsidR="002960FD">
        <w:rPr>
          <w:rFonts w:hAnsi="Times New Roman" w:cs="Times New Roman"/>
          <w:sz w:val="28"/>
        </w:rPr>
        <w:t xml:space="preserve"> </w:t>
      </w:r>
      <w:r w:rsidR="00DB6F1A" w:rsidRPr="00B71C44">
        <w:rPr>
          <w:rFonts w:hAnsi="Times New Roman" w:cs="Times New Roman"/>
          <w:sz w:val="28"/>
        </w:rPr>
        <w:t>piedāvā</w:t>
      </w:r>
      <w:r w:rsidR="00DB6F1A">
        <w:rPr>
          <w:rFonts w:hAnsi="Times New Roman" w:cs="Times New Roman"/>
          <w:sz w:val="28"/>
        </w:rPr>
        <w:t xml:space="preserve">jot </w:t>
      </w:r>
      <w:r w:rsidR="00DB6F1A" w:rsidRPr="00B71C44">
        <w:rPr>
          <w:rFonts w:hAnsi="Times New Roman" w:cs="Times New Roman"/>
          <w:sz w:val="28"/>
        </w:rPr>
        <w:t>jaun</w:t>
      </w:r>
      <w:r w:rsidR="00DB6F1A">
        <w:rPr>
          <w:rFonts w:hAnsi="Times New Roman" w:cs="Times New Roman"/>
          <w:sz w:val="28"/>
        </w:rPr>
        <w:t>u</w:t>
      </w:r>
      <w:r w:rsidR="00DB6F1A" w:rsidRPr="00B71C44">
        <w:rPr>
          <w:rFonts w:hAnsi="Times New Roman" w:cs="Times New Roman"/>
          <w:sz w:val="28"/>
        </w:rPr>
        <w:t xml:space="preserve"> tarif</w:t>
      </w:r>
      <w:r w:rsidR="00DB6F1A">
        <w:rPr>
          <w:rFonts w:hAnsi="Times New Roman" w:cs="Times New Roman"/>
          <w:sz w:val="28"/>
        </w:rPr>
        <w:t xml:space="preserve">u </w:t>
      </w:r>
      <w:r w:rsidR="002960FD">
        <w:rPr>
          <w:rFonts w:hAnsi="Times New Roman" w:cs="Times New Roman"/>
          <w:sz w:val="28"/>
        </w:rPr>
        <w:t xml:space="preserve">– </w:t>
      </w:r>
      <w:r w:rsidR="00375A39" w:rsidRPr="00B71C44">
        <w:rPr>
          <w:rFonts w:hAnsi="Times New Roman" w:cs="Times New Roman"/>
          <w:sz w:val="28"/>
        </w:rPr>
        <w:t>0</w:t>
      </w:r>
      <w:r w:rsidR="00395DA1">
        <w:rPr>
          <w:rFonts w:hAnsi="Times New Roman" w:cs="Times New Roman"/>
          <w:sz w:val="28"/>
        </w:rPr>
        <w:t>,</w:t>
      </w:r>
      <w:r w:rsidR="00375A39" w:rsidRPr="00B71C44">
        <w:rPr>
          <w:rFonts w:hAnsi="Times New Roman" w:cs="Times New Roman"/>
          <w:sz w:val="28"/>
        </w:rPr>
        <w:t xml:space="preserve">0236 </w:t>
      </w:r>
      <w:r w:rsidR="00375A39" w:rsidRPr="003B6886">
        <w:rPr>
          <w:rFonts w:hAnsi="Times New Roman" w:cs="Times New Roman"/>
          <w:i/>
          <w:sz w:val="28"/>
        </w:rPr>
        <w:t>euro</w:t>
      </w:r>
      <w:r w:rsidR="00375A39" w:rsidRPr="00B71C44">
        <w:rPr>
          <w:rFonts w:hAnsi="Times New Roman" w:cs="Times New Roman"/>
          <w:sz w:val="28"/>
        </w:rPr>
        <w:t xml:space="preserve"> par vienu </w:t>
      </w:r>
      <w:r w:rsidR="00DB6F1A">
        <w:rPr>
          <w:rFonts w:hAnsi="Times New Roman" w:cs="Times New Roman"/>
          <w:sz w:val="28"/>
        </w:rPr>
        <w:t xml:space="preserve">kopēto </w:t>
      </w:r>
      <w:r w:rsidR="00375A39" w:rsidRPr="00B71C44">
        <w:rPr>
          <w:rFonts w:hAnsi="Times New Roman" w:cs="Times New Roman"/>
          <w:sz w:val="28"/>
        </w:rPr>
        <w:t xml:space="preserve">lapu. Saskaņā ar LATREPRO piedāvāto cenrādi </w:t>
      </w:r>
      <w:r w:rsidR="00DB6F1A">
        <w:rPr>
          <w:rFonts w:hAnsi="Times New Roman" w:cs="Times New Roman"/>
          <w:sz w:val="28"/>
        </w:rPr>
        <w:t xml:space="preserve">kopējā </w:t>
      </w:r>
      <w:r w:rsidR="00375A39" w:rsidRPr="00B71C44">
        <w:rPr>
          <w:rFonts w:hAnsi="Times New Roman" w:cs="Times New Roman"/>
          <w:sz w:val="28"/>
        </w:rPr>
        <w:t xml:space="preserve">maksājuma summa </w:t>
      </w:r>
      <w:r w:rsidR="00DB6F1A">
        <w:rPr>
          <w:rFonts w:hAnsi="Times New Roman" w:cs="Times New Roman"/>
          <w:sz w:val="28"/>
        </w:rPr>
        <w:t xml:space="preserve">gadā līdz ar to veidotu </w:t>
      </w:r>
      <w:r w:rsidR="00375A39" w:rsidRPr="00B71C44">
        <w:rPr>
          <w:rFonts w:hAnsi="Times New Roman" w:cs="Times New Roman"/>
          <w:sz w:val="28"/>
        </w:rPr>
        <w:t xml:space="preserve">162 063,09 </w:t>
      </w:r>
      <w:r w:rsidR="00375A39" w:rsidRPr="003B6886">
        <w:rPr>
          <w:rFonts w:hAnsi="Times New Roman" w:cs="Times New Roman"/>
          <w:i/>
          <w:sz w:val="28"/>
        </w:rPr>
        <w:t>euro</w:t>
      </w:r>
      <w:r w:rsidR="00375A39" w:rsidRPr="00B71C44">
        <w:rPr>
          <w:rFonts w:hAnsi="Times New Roman" w:cs="Times New Roman"/>
          <w:sz w:val="28"/>
        </w:rPr>
        <w:t xml:space="preserve"> līdzšinējo </w:t>
      </w:r>
      <w:r w:rsidR="00483B7E">
        <w:rPr>
          <w:rFonts w:hAnsi="Times New Roman" w:cs="Times New Roman"/>
          <w:sz w:val="28"/>
        </w:rPr>
        <w:t>94</w:t>
      </w:r>
      <w:r w:rsidR="002960FD">
        <w:rPr>
          <w:rFonts w:hAnsi="Times New Roman" w:cs="Times New Roman"/>
          <w:sz w:val="28"/>
        </w:rPr>
        <w:t> </w:t>
      </w:r>
      <w:r w:rsidR="00483B7E">
        <w:rPr>
          <w:rFonts w:hAnsi="Times New Roman" w:cs="Times New Roman"/>
          <w:sz w:val="28"/>
        </w:rPr>
        <w:t>742</w:t>
      </w:r>
      <w:r w:rsidR="002960FD">
        <w:rPr>
          <w:rFonts w:hAnsi="Times New Roman" w:cs="Times New Roman"/>
          <w:sz w:val="28"/>
        </w:rPr>
        <w:t> </w:t>
      </w:r>
      <w:r w:rsidR="000D1335" w:rsidRPr="003B6886">
        <w:rPr>
          <w:rFonts w:hAnsi="Times New Roman" w:cs="Times New Roman"/>
          <w:i/>
          <w:sz w:val="28"/>
        </w:rPr>
        <w:t>euro</w:t>
      </w:r>
      <w:r w:rsidR="000D1335" w:rsidRPr="00B71C44">
        <w:rPr>
          <w:rFonts w:hAnsi="Times New Roman" w:cs="Times New Roman"/>
          <w:sz w:val="28"/>
        </w:rPr>
        <w:t xml:space="preserve"> vietā.</w:t>
      </w:r>
      <w:r w:rsidR="00E60B2A">
        <w:rPr>
          <w:rFonts w:hAnsi="Times New Roman" w:cs="Times New Roman"/>
          <w:sz w:val="28"/>
        </w:rPr>
        <w:t xml:space="preserve"> </w:t>
      </w:r>
      <w:r w:rsidR="00DB6F1A">
        <w:rPr>
          <w:rFonts w:hAnsi="Times New Roman" w:cs="Times New Roman"/>
          <w:sz w:val="28"/>
        </w:rPr>
        <w:t xml:space="preserve">Vienlaikus </w:t>
      </w:r>
      <w:r w:rsidR="00E60B2A" w:rsidRPr="00B71C44">
        <w:rPr>
          <w:rFonts w:hAnsi="Times New Roman" w:cs="Times New Roman"/>
          <w:sz w:val="28"/>
        </w:rPr>
        <w:t xml:space="preserve">LATREPRO </w:t>
      </w:r>
      <w:r w:rsidR="00E60B2A">
        <w:rPr>
          <w:rFonts w:hAnsi="Times New Roman" w:cs="Times New Roman"/>
          <w:sz w:val="28"/>
        </w:rPr>
        <w:t xml:space="preserve">arī </w:t>
      </w:r>
      <w:r w:rsidR="00DB6F1A">
        <w:rPr>
          <w:rFonts w:hAnsi="Times New Roman" w:cs="Times New Roman"/>
          <w:sz w:val="28"/>
        </w:rPr>
        <w:t>vērsa uzmanību uz to</w:t>
      </w:r>
      <w:r w:rsidR="00E60B2A" w:rsidRPr="00B71C44">
        <w:rPr>
          <w:rFonts w:hAnsi="Times New Roman" w:cs="Times New Roman"/>
          <w:sz w:val="28"/>
        </w:rPr>
        <w:t xml:space="preserve">, ka </w:t>
      </w:r>
      <w:r w:rsidR="00DB6F1A">
        <w:rPr>
          <w:rFonts w:hAnsi="Times New Roman" w:cs="Times New Roman"/>
          <w:sz w:val="28"/>
        </w:rPr>
        <w:t xml:space="preserve">SKDS veiktā pētījuma dati par kopēšanas apjomu būtiski atšķiras no līdzīgu pētījumu datiem citviet Eiropā, </w:t>
      </w:r>
      <w:r w:rsidR="002E1DFB" w:rsidRPr="00B71C44">
        <w:rPr>
          <w:rFonts w:hAnsi="Times New Roman" w:cs="Times New Roman"/>
          <w:sz w:val="28"/>
        </w:rPr>
        <w:t>piemēram</w:t>
      </w:r>
      <w:r w:rsidR="002E1DFB">
        <w:rPr>
          <w:rFonts w:hAnsi="Times New Roman" w:cs="Times New Roman"/>
          <w:sz w:val="28"/>
        </w:rPr>
        <w:t>,</w:t>
      </w:r>
      <w:r w:rsidR="002E1DFB" w:rsidRPr="00B71C44">
        <w:rPr>
          <w:rFonts w:hAnsi="Times New Roman" w:cs="Times New Roman"/>
          <w:sz w:val="28"/>
        </w:rPr>
        <w:t xml:space="preserve"> </w:t>
      </w:r>
      <w:r w:rsidR="009A2A1E" w:rsidRPr="00B71C44">
        <w:rPr>
          <w:rFonts w:hAnsi="Times New Roman" w:cs="Times New Roman"/>
          <w:sz w:val="28"/>
        </w:rPr>
        <w:t>Francij</w:t>
      </w:r>
      <w:r w:rsidR="009A2A1E">
        <w:rPr>
          <w:rFonts w:hAnsi="Times New Roman" w:cs="Times New Roman"/>
          <w:sz w:val="28"/>
        </w:rPr>
        <w:t>ā</w:t>
      </w:r>
      <w:r w:rsidR="00E60B2A" w:rsidRPr="00B71C44">
        <w:rPr>
          <w:rFonts w:hAnsi="Times New Roman" w:cs="Times New Roman"/>
          <w:sz w:val="28"/>
        </w:rPr>
        <w:t xml:space="preserve"> saskaņā ar pētījumu viens augstskolas students gadā kopē 90 </w:t>
      </w:r>
      <w:r w:rsidR="00E60B2A">
        <w:rPr>
          <w:rFonts w:hAnsi="Times New Roman" w:cs="Times New Roman"/>
          <w:sz w:val="28"/>
        </w:rPr>
        <w:t>lap</w:t>
      </w:r>
      <w:r w:rsidR="002E2FBF">
        <w:rPr>
          <w:rFonts w:hAnsi="Times New Roman" w:cs="Times New Roman"/>
          <w:sz w:val="28"/>
        </w:rPr>
        <w:t>puses</w:t>
      </w:r>
      <w:r w:rsidR="00E60B2A">
        <w:rPr>
          <w:rFonts w:hAnsi="Times New Roman" w:cs="Times New Roman"/>
          <w:sz w:val="28"/>
        </w:rPr>
        <w:t>, savukārt sa</w:t>
      </w:r>
      <w:r w:rsidR="00E60B2A" w:rsidRPr="00B71C44">
        <w:rPr>
          <w:rFonts w:hAnsi="Times New Roman" w:cs="Times New Roman"/>
          <w:sz w:val="28"/>
        </w:rPr>
        <w:t>s</w:t>
      </w:r>
      <w:r w:rsidR="00E60B2A">
        <w:rPr>
          <w:rFonts w:hAnsi="Times New Roman" w:cs="Times New Roman"/>
          <w:sz w:val="28"/>
        </w:rPr>
        <w:t>k</w:t>
      </w:r>
      <w:r w:rsidR="00E60B2A" w:rsidRPr="00B71C44">
        <w:rPr>
          <w:rFonts w:hAnsi="Times New Roman" w:cs="Times New Roman"/>
          <w:sz w:val="28"/>
        </w:rPr>
        <w:t>aņā ar Latvijas pētījumu tās ir tikai 3 lap</w:t>
      </w:r>
      <w:r w:rsidR="002E2FBF">
        <w:rPr>
          <w:rFonts w:hAnsi="Times New Roman" w:cs="Times New Roman"/>
          <w:sz w:val="28"/>
        </w:rPr>
        <w:t>puses</w:t>
      </w:r>
      <w:r w:rsidR="00E60B2A" w:rsidRPr="00B71C44">
        <w:rPr>
          <w:rFonts w:hAnsi="Times New Roman" w:cs="Times New Roman"/>
          <w:sz w:val="28"/>
        </w:rPr>
        <w:t xml:space="preserve"> gadā</w:t>
      </w:r>
      <w:r w:rsidR="00DB6F1A">
        <w:rPr>
          <w:rFonts w:hAnsi="Times New Roman" w:cs="Times New Roman"/>
          <w:sz w:val="28"/>
        </w:rPr>
        <w:t>;</w:t>
      </w:r>
      <w:r w:rsidR="00E60B2A" w:rsidRPr="00B71C44">
        <w:rPr>
          <w:rFonts w:hAnsi="Times New Roman" w:cs="Times New Roman"/>
          <w:sz w:val="28"/>
        </w:rPr>
        <w:t xml:space="preserve"> </w:t>
      </w:r>
      <w:r w:rsidR="00DB6F1A">
        <w:rPr>
          <w:rFonts w:hAnsi="Times New Roman" w:cs="Times New Roman"/>
          <w:sz w:val="28"/>
        </w:rPr>
        <w:t xml:space="preserve">saskaņā ar Nīderlandē veikto pētījumu </w:t>
      </w:r>
      <w:r w:rsidR="00E60B2A" w:rsidRPr="00B71C44">
        <w:rPr>
          <w:rFonts w:hAnsi="Times New Roman" w:cs="Times New Roman"/>
          <w:sz w:val="28"/>
        </w:rPr>
        <w:t>viens skolnieks Nīderlandē gadā kopē 68 lap</w:t>
      </w:r>
      <w:r w:rsidR="002E2FBF">
        <w:rPr>
          <w:rFonts w:hAnsi="Times New Roman" w:cs="Times New Roman"/>
          <w:sz w:val="28"/>
        </w:rPr>
        <w:t>puses</w:t>
      </w:r>
      <w:r w:rsidR="00E60B2A" w:rsidRPr="00B71C44">
        <w:rPr>
          <w:rFonts w:hAnsi="Times New Roman" w:cs="Times New Roman"/>
          <w:sz w:val="28"/>
        </w:rPr>
        <w:t xml:space="preserve">, savukārt Latvijā </w:t>
      </w:r>
      <w:r w:rsidR="00E60B2A">
        <w:rPr>
          <w:rFonts w:hAnsi="Times New Roman" w:cs="Times New Roman"/>
          <w:sz w:val="28"/>
        </w:rPr>
        <w:t xml:space="preserve">– </w:t>
      </w:r>
      <w:r w:rsidR="00E60B2A" w:rsidRPr="00B71C44">
        <w:rPr>
          <w:rFonts w:hAnsi="Times New Roman" w:cs="Times New Roman"/>
          <w:sz w:val="28"/>
        </w:rPr>
        <w:t>tikai 29 lap</w:t>
      </w:r>
      <w:r w:rsidR="002E2FBF">
        <w:rPr>
          <w:rFonts w:hAnsi="Times New Roman" w:cs="Times New Roman"/>
          <w:sz w:val="28"/>
        </w:rPr>
        <w:t>puse</w:t>
      </w:r>
      <w:r w:rsidR="00E60B2A" w:rsidRPr="00B71C44">
        <w:rPr>
          <w:rFonts w:hAnsi="Times New Roman" w:cs="Times New Roman"/>
          <w:sz w:val="28"/>
        </w:rPr>
        <w:t>s.</w:t>
      </w:r>
      <w:r w:rsidR="00DB6F1A">
        <w:rPr>
          <w:rFonts w:hAnsi="Times New Roman" w:cs="Times New Roman"/>
          <w:sz w:val="28"/>
        </w:rPr>
        <w:t xml:space="preserve"> Līdz ar to LATREPRO pauda šaubas par SKDS veiktā pētījuma reprezentativitāti. </w:t>
      </w:r>
    </w:p>
    <w:p w:rsidR="00DA3BDC" w:rsidRDefault="0070798A" w:rsidP="005C6C2F">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r>
      <w:r w:rsidR="00375A39" w:rsidRPr="00B71C44">
        <w:rPr>
          <w:rFonts w:hAnsi="Times New Roman" w:cs="Times New Roman"/>
          <w:sz w:val="28"/>
        </w:rPr>
        <w:t xml:space="preserve">LATREPRO </w:t>
      </w:r>
      <w:r w:rsidR="00DB6F1A">
        <w:rPr>
          <w:rFonts w:hAnsi="Times New Roman" w:cs="Times New Roman"/>
          <w:sz w:val="28"/>
        </w:rPr>
        <w:t xml:space="preserve">informēja, ka </w:t>
      </w:r>
      <w:r w:rsidR="00DB6F1A" w:rsidRPr="00B71C44">
        <w:rPr>
          <w:rFonts w:hAnsi="Times New Roman" w:cs="Times New Roman"/>
          <w:sz w:val="28"/>
        </w:rPr>
        <w:t xml:space="preserve">2018.gada nogalē </w:t>
      </w:r>
      <w:r w:rsidR="00DB6F1A">
        <w:rPr>
          <w:rFonts w:hAnsi="Times New Roman" w:cs="Times New Roman"/>
          <w:sz w:val="28"/>
        </w:rPr>
        <w:t xml:space="preserve">organizācija ir vienojusies </w:t>
      </w:r>
      <w:r w:rsidR="003351FD">
        <w:rPr>
          <w:rFonts w:hAnsi="Times New Roman" w:cs="Times New Roman"/>
          <w:sz w:val="28"/>
        </w:rPr>
        <w:t>ar privātā sektora pārstāvjiem par atlīdzības aprēķina kritēriju maiņu</w:t>
      </w:r>
      <w:r w:rsidR="00375A39" w:rsidRPr="00B71C44">
        <w:rPr>
          <w:rFonts w:hAnsi="Times New Roman" w:cs="Times New Roman"/>
          <w:sz w:val="28"/>
        </w:rPr>
        <w:t>, atsakoties no lap</w:t>
      </w:r>
      <w:r w:rsidR="00DB6F1A">
        <w:rPr>
          <w:rFonts w:hAnsi="Times New Roman" w:cs="Times New Roman"/>
          <w:sz w:val="28"/>
        </w:rPr>
        <w:t>p</w:t>
      </w:r>
      <w:r w:rsidR="00375A39" w:rsidRPr="00B71C44">
        <w:rPr>
          <w:rFonts w:hAnsi="Times New Roman" w:cs="Times New Roman"/>
          <w:sz w:val="28"/>
        </w:rPr>
        <w:t>u</w:t>
      </w:r>
      <w:r w:rsidR="00DB6F1A">
        <w:rPr>
          <w:rFonts w:hAnsi="Times New Roman" w:cs="Times New Roman"/>
          <w:sz w:val="28"/>
        </w:rPr>
        <w:t>šu</w:t>
      </w:r>
      <w:r w:rsidR="00375A39" w:rsidRPr="00B71C44">
        <w:rPr>
          <w:rFonts w:hAnsi="Times New Roman" w:cs="Times New Roman"/>
          <w:sz w:val="28"/>
        </w:rPr>
        <w:t xml:space="preserve"> skaita kā neobjektīva kritērija</w:t>
      </w:r>
      <w:r w:rsidRPr="00B71C44">
        <w:rPr>
          <w:rFonts w:hAnsi="Times New Roman" w:cs="Times New Roman"/>
          <w:sz w:val="28"/>
        </w:rPr>
        <w:t xml:space="preserve">, </w:t>
      </w:r>
      <w:r w:rsidR="003351FD">
        <w:rPr>
          <w:rFonts w:hAnsi="Times New Roman" w:cs="Times New Roman"/>
          <w:sz w:val="28"/>
        </w:rPr>
        <w:t>ņemot vērā, ka</w:t>
      </w:r>
      <w:r w:rsidR="003351FD" w:rsidRPr="00B71C44">
        <w:rPr>
          <w:rFonts w:hAnsi="Times New Roman" w:cs="Times New Roman"/>
          <w:sz w:val="28"/>
        </w:rPr>
        <w:t xml:space="preserve"> </w:t>
      </w:r>
      <w:r w:rsidRPr="00B71C44">
        <w:rPr>
          <w:rFonts w:hAnsi="Times New Roman" w:cs="Times New Roman"/>
          <w:sz w:val="28"/>
        </w:rPr>
        <w:t xml:space="preserve">nav precīzi nosakāms </w:t>
      </w:r>
      <w:r w:rsidR="003351FD">
        <w:rPr>
          <w:rFonts w:hAnsi="Times New Roman" w:cs="Times New Roman"/>
          <w:sz w:val="28"/>
        </w:rPr>
        <w:t>lap</w:t>
      </w:r>
      <w:r w:rsidR="00DB6F1A">
        <w:rPr>
          <w:rFonts w:hAnsi="Times New Roman" w:cs="Times New Roman"/>
          <w:sz w:val="28"/>
        </w:rPr>
        <w:t>p</w:t>
      </w:r>
      <w:r w:rsidR="003351FD">
        <w:rPr>
          <w:rFonts w:hAnsi="Times New Roman" w:cs="Times New Roman"/>
          <w:sz w:val="28"/>
        </w:rPr>
        <w:t>u</w:t>
      </w:r>
      <w:r w:rsidR="00DB6F1A">
        <w:rPr>
          <w:rFonts w:hAnsi="Times New Roman" w:cs="Times New Roman"/>
          <w:sz w:val="28"/>
        </w:rPr>
        <w:t>šu</w:t>
      </w:r>
      <w:r w:rsidRPr="00B71C44">
        <w:rPr>
          <w:rFonts w:hAnsi="Times New Roman" w:cs="Times New Roman"/>
          <w:sz w:val="28"/>
        </w:rPr>
        <w:t xml:space="preserve">, uz kurām tiek </w:t>
      </w:r>
      <w:r w:rsidR="00B71C44" w:rsidRPr="00B71C44">
        <w:rPr>
          <w:rFonts w:hAnsi="Times New Roman" w:cs="Times New Roman"/>
          <w:sz w:val="28"/>
        </w:rPr>
        <w:t>kopēti</w:t>
      </w:r>
      <w:r w:rsidRPr="00B71C44">
        <w:rPr>
          <w:rFonts w:hAnsi="Times New Roman" w:cs="Times New Roman"/>
          <w:sz w:val="28"/>
        </w:rPr>
        <w:t xml:space="preserve"> tieši ar </w:t>
      </w:r>
      <w:r w:rsidR="00B71C44" w:rsidRPr="00B71C44">
        <w:rPr>
          <w:rFonts w:hAnsi="Times New Roman" w:cs="Times New Roman"/>
          <w:sz w:val="28"/>
        </w:rPr>
        <w:t>autortiesībām</w:t>
      </w:r>
      <w:r w:rsidRPr="00B71C44">
        <w:rPr>
          <w:rFonts w:hAnsi="Times New Roman" w:cs="Times New Roman"/>
          <w:sz w:val="28"/>
        </w:rPr>
        <w:t xml:space="preserve"> aizsargāti darbi</w:t>
      </w:r>
      <w:r w:rsidR="007937FF">
        <w:rPr>
          <w:rFonts w:hAnsi="Times New Roman" w:cs="Times New Roman"/>
          <w:sz w:val="28"/>
        </w:rPr>
        <w:t xml:space="preserve">, </w:t>
      </w:r>
      <w:r w:rsidR="007937FF" w:rsidRPr="00B71C44">
        <w:rPr>
          <w:rFonts w:hAnsi="Times New Roman" w:cs="Times New Roman"/>
          <w:sz w:val="28"/>
        </w:rPr>
        <w:t>skaits</w:t>
      </w:r>
      <w:r w:rsidR="00375A39" w:rsidRPr="00B71C44">
        <w:rPr>
          <w:rFonts w:hAnsi="Times New Roman" w:cs="Times New Roman"/>
          <w:sz w:val="28"/>
        </w:rPr>
        <w:t xml:space="preserve">. </w:t>
      </w:r>
      <w:r w:rsidR="00BC7831">
        <w:rPr>
          <w:rFonts w:hAnsi="Times New Roman" w:cs="Times New Roman"/>
          <w:sz w:val="28"/>
        </w:rPr>
        <w:t xml:space="preserve">Jaunajos </w:t>
      </w:r>
      <w:r w:rsidR="003C05A9">
        <w:rPr>
          <w:rFonts w:hAnsi="Times New Roman" w:cs="Times New Roman"/>
          <w:sz w:val="28"/>
        </w:rPr>
        <w:t xml:space="preserve">LATREPRO tarifos </w:t>
      </w:r>
      <w:r w:rsidR="00BC7831">
        <w:rPr>
          <w:rFonts w:hAnsi="Times New Roman" w:cs="Times New Roman"/>
          <w:sz w:val="28"/>
        </w:rPr>
        <w:t xml:space="preserve">privātajam sektoram </w:t>
      </w:r>
      <w:r w:rsidR="003C05A9">
        <w:rPr>
          <w:rFonts w:hAnsi="Times New Roman" w:cs="Times New Roman"/>
          <w:sz w:val="28"/>
        </w:rPr>
        <w:t>note</w:t>
      </w:r>
      <w:r w:rsidR="00BC7831">
        <w:rPr>
          <w:rFonts w:hAnsi="Times New Roman" w:cs="Times New Roman"/>
          <w:sz w:val="28"/>
        </w:rPr>
        <w:t>i</w:t>
      </w:r>
      <w:r w:rsidR="003C05A9">
        <w:rPr>
          <w:rFonts w:hAnsi="Times New Roman" w:cs="Times New Roman"/>
          <w:sz w:val="28"/>
        </w:rPr>
        <w:t xml:space="preserve">kts, ka atlīdzības </w:t>
      </w:r>
      <w:r w:rsidR="00BC7831">
        <w:rPr>
          <w:rFonts w:hAnsi="Times New Roman" w:cs="Times New Roman"/>
          <w:sz w:val="28"/>
        </w:rPr>
        <w:t xml:space="preserve">apmērs </w:t>
      </w:r>
      <w:r w:rsidR="003C05A9" w:rsidRPr="003C05A9">
        <w:rPr>
          <w:rFonts w:hAnsi="Times New Roman" w:cs="Times New Roman"/>
          <w:sz w:val="28"/>
        </w:rPr>
        <w:t xml:space="preserve">nosakāms, ņemot vērā </w:t>
      </w:r>
      <w:r w:rsidR="00BC7831">
        <w:rPr>
          <w:rFonts w:hAnsi="Times New Roman" w:cs="Times New Roman"/>
          <w:sz w:val="28"/>
        </w:rPr>
        <w:t xml:space="preserve">atlīdzības </w:t>
      </w:r>
      <w:r w:rsidR="003C05A9" w:rsidRPr="003C05A9">
        <w:rPr>
          <w:rFonts w:hAnsi="Times New Roman" w:cs="Times New Roman"/>
          <w:sz w:val="28"/>
        </w:rPr>
        <w:t xml:space="preserve">maksātāja valdījumā vai lietošanā esošo </w:t>
      </w:r>
      <w:proofErr w:type="spellStart"/>
      <w:r w:rsidR="003C05A9" w:rsidRPr="003C05A9">
        <w:rPr>
          <w:rFonts w:hAnsi="Times New Roman" w:cs="Times New Roman"/>
          <w:sz w:val="28"/>
        </w:rPr>
        <w:t>reprogrāfiskās</w:t>
      </w:r>
      <w:proofErr w:type="spellEnd"/>
      <w:r w:rsidR="003C05A9" w:rsidRPr="003C05A9">
        <w:rPr>
          <w:rFonts w:hAnsi="Times New Roman" w:cs="Times New Roman"/>
          <w:sz w:val="28"/>
        </w:rPr>
        <w:t xml:space="preserve"> reproducēšanas iekārtu skaitu</w:t>
      </w:r>
      <w:r w:rsidR="00BC7831">
        <w:rPr>
          <w:rFonts w:hAnsi="Times New Roman" w:cs="Times New Roman"/>
          <w:sz w:val="28"/>
        </w:rPr>
        <w:t xml:space="preserve"> un to tehniskos parametrus</w:t>
      </w:r>
      <w:r w:rsidR="003C05A9" w:rsidRPr="003C05A9">
        <w:rPr>
          <w:rFonts w:hAnsi="Times New Roman" w:cs="Times New Roman"/>
          <w:sz w:val="28"/>
        </w:rPr>
        <w:t xml:space="preserve">, </w:t>
      </w:r>
      <w:r w:rsidR="00BC7831">
        <w:rPr>
          <w:rFonts w:hAnsi="Times New Roman" w:cs="Times New Roman"/>
          <w:sz w:val="28"/>
        </w:rPr>
        <w:t xml:space="preserve">un </w:t>
      </w:r>
      <w:r w:rsidR="003C05A9">
        <w:rPr>
          <w:rFonts w:hAnsi="Times New Roman" w:cs="Times New Roman"/>
          <w:sz w:val="28"/>
        </w:rPr>
        <w:t>piemērojot noteikto tarifu par vienu iekārtu</w:t>
      </w:r>
      <w:r w:rsidR="00375A39" w:rsidRPr="00B71C44">
        <w:rPr>
          <w:rFonts w:hAnsi="Times New Roman" w:cs="Times New Roman"/>
          <w:sz w:val="28"/>
        </w:rPr>
        <w:t>, tād</w:t>
      </w:r>
      <w:r w:rsidR="007937FF">
        <w:rPr>
          <w:rFonts w:hAnsi="Times New Roman" w:cs="Times New Roman"/>
          <w:sz w:val="28"/>
        </w:rPr>
        <w:t>ē</w:t>
      </w:r>
      <w:r w:rsidR="00375A39" w:rsidRPr="00B71C44">
        <w:rPr>
          <w:rFonts w:hAnsi="Times New Roman" w:cs="Times New Roman"/>
          <w:sz w:val="28"/>
        </w:rPr>
        <w:t xml:space="preserve">jādi aprēķina kritērijus padarot skaidri nosakāmus un prognozējamus. </w:t>
      </w:r>
    </w:p>
    <w:p w:rsidR="00375A39" w:rsidRPr="00B71C44" w:rsidRDefault="00DA3BDC" w:rsidP="005C6C2F">
      <w:pPr>
        <w:tabs>
          <w:tab w:val="left" w:pos="720"/>
          <w:tab w:val="center" w:pos="4153"/>
          <w:tab w:val="right" w:pos="9072"/>
        </w:tabs>
        <w:autoSpaceDE w:val="0"/>
        <w:autoSpaceDN w:val="0"/>
        <w:adjustRightInd w:val="0"/>
        <w:outlineLvl w:val="0"/>
        <w:rPr>
          <w:rFonts w:hAnsi="Times New Roman" w:cs="Times New Roman"/>
          <w:sz w:val="28"/>
        </w:rPr>
      </w:pPr>
      <w:r>
        <w:rPr>
          <w:rFonts w:hAnsi="Times New Roman" w:cs="Times New Roman"/>
          <w:sz w:val="28"/>
        </w:rPr>
        <w:tab/>
      </w:r>
      <w:r w:rsidR="000D1335" w:rsidRPr="00B71C44">
        <w:rPr>
          <w:rFonts w:hAnsi="Times New Roman" w:cs="Times New Roman"/>
          <w:sz w:val="28"/>
        </w:rPr>
        <w:t>Ņemot vērā</w:t>
      </w:r>
      <w:r>
        <w:rPr>
          <w:rFonts w:hAnsi="Times New Roman" w:cs="Times New Roman"/>
          <w:sz w:val="28"/>
        </w:rPr>
        <w:t xml:space="preserve"> </w:t>
      </w:r>
      <w:r w:rsidR="000D1335" w:rsidRPr="00B71C44">
        <w:rPr>
          <w:rFonts w:hAnsi="Times New Roman" w:cs="Times New Roman"/>
          <w:sz w:val="28"/>
        </w:rPr>
        <w:t xml:space="preserve">LATREPRO </w:t>
      </w:r>
      <w:r w:rsidR="00BC7831">
        <w:rPr>
          <w:rFonts w:hAnsi="Times New Roman" w:cs="Times New Roman"/>
          <w:sz w:val="28"/>
        </w:rPr>
        <w:t>veiktos</w:t>
      </w:r>
      <w:r w:rsidR="00BC7831" w:rsidRPr="00B71C44">
        <w:rPr>
          <w:rFonts w:hAnsi="Times New Roman" w:cs="Times New Roman"/>
          <w:sz w:val="28"/>
        </w:rPr>
        <w:t xml:space="preserve"> </w:t>
      </w:r>
      <w:r w:rsidR="000D1335" w:rsidRPr="00B71C44">
        <w:rPr>
          <w:rFonts w:hAnsi="Times New Roman" w:cs="Times New Roman"/>
          <w:sz w:val="28"/>
        </w:rPr>
        <w:t xml:space="preserve">grozījumus privātā sektora </w:t>
      </w:r>
      <w:r>
        <w:rPr>
          <w:rFonts w:hAnsi="Times New Roman" w:cs="Times New Roman"/>
          <w:sz w:val="28"/>
        </w:rPr>
        <w:t xml:space="preserve">atlīdzības aprēķina kritērijos un </w:t>
      </w:r>
      <w:r w:rsidR="000D1335" w:rsidRPr="00B71C44">
        <w:rPr>
          <w:rFonts w:hAnsi="Times New Roman" w:cs="Times New Roman"/>
          <w:sz w:val="28"/>
        </w:rPr>
        <w:t xml:space="preserve">cenrādī, </w:t>
      </w:r>
      <w:r w:rsidR="00A87227">
        <w:rPr>
          <w:rFonts w:hAnsi="Times New Roman" w:cs="Times New Roman"/>
          <w:sz w:val="28"/>
        </w:rPr>
        <w:t xml:space="preserve">būtiskās apjoma atšķirības starp SKDS </w:t>
      </w:r>
      <w:r w:rsidR="00BC7831">
        <w:rPr>
          <w:rFonts w:hAnsi="Times New Roman" w:cs="Times New Roman"/>
          <w:sz w:val="28"/>
        </w:rPr>
        <w:t xml:space="preserve">pētījuma datiem </w:t>
      </w:r>
      <w:r w:rsidR="00A87227">
        <w:rPr>
          <w:rFonts w:hAnsi="Times New Roman" w:cs="Times New Roman"/>
          <w:sz w:val="28"/>
        </w:rPr>
        <w:t xml:space="preserve">un ārvalstu </w:t>
      </w:r>
      <w:r w:rsidR="00BC7831">
        <w:rPr>
          <w:rFonts w:hAnsi="Times New Roman" w:cs="Times New Roman"/>
          <w:sz w:val="28"/>
        </w:rPr>
        <w:t xml:space="preserve">pētījumu </w:t>
      </w:r>
      <w:r w:rsidR="00A87227">
        <w:rPr>
          <w:rFonts w:hAnsi="Times New Roman" w:cs="Times New Roman"/>
          <w:sz w:val="28"/>
        </w:rPr>
        <w:t xml:space="preserve">datiem, </w:t>
      </w:r>
      <w:r w:rsidR="000D1335" w:rsidRPr="00B71C44">
        <w:rPr>
          <w:rFonts w:hAnsi="Times New Roman" w:cs="Times New Roman"/>
          <w:sz w:val="28"/>
        </w:rPr>
        <w:t xml:space="preserve">kā arī </w:t>
      </w:r>
      <w:r w:rsidR="0022781E" w:rsidRPr="00B71C44">
        <w:rPr>
          <w:rFonts w:hAnsi="Times New Roman" w:cs="Times New Roman"/>
          <w:sz w:val="28"/>
        </w:rPr>
        <w:t xml:space="preserve">lai mazinātu valsts pārvaldes slogu, regulāri </w:t>
      </w:r>
      <w:r w:rsidR="00B71C44" w:rsidRPr="00B71C44">
        <w:rPr>
          <w:rFonts w:hAnsi="Times New Roman" w:cs="Times New Roman"/>
          <w:sz w:val="28"/>
        </w:rPr>
        <w:t>veicot</w:t>
      </w:r>
      <w:r w:rsidR="0022781E" w:rsidRPr="00B71C44">
        <w:rPr>
          <w:rFonts w:hAnsi="Times New Roman" w:cs="Times New Roman"/>
          <w:sz w:val="28"/>
        </w:rPr>
        <w:t xml:space="preserve"> pētījumus par reproducēto lapu skaitu,</w:t>
      </w:r>
      <w:r w:rsidR="000D1335" w:rsidRPr="00B71C44">
        <w:rPr>
          <w:rFonts w:hAnsi="Times New Roman" w:cs="Times New Roman"/>
          <w:sz w:val="28"/>
        </w:rPr>
        <w:t xml:space="preserve"> kura apjoms ir mainīgs un grūti prognozējams</w:t>
      </w:r>
      <w:r w:rsidR="00E60B2A">
        <w:rPr>
          <w:rFonts w:hAnsi="Times New Roman" w:cs="Times New Roman"/>
          <w:sz w:val="28"/>
        </w:rPr>
        <w:t>,</w:t>
      </w:r>
      <w:r w:rsidR="0022781E" w:rsidRPr="00B71C44">
        <w:rPr>
          <w:rFonts w:hAnsi="Times New Roman" w:cs="Times New Roman"/>
          <w:sz w:val="28"/>
        </w:rPr>
        <w:t xml:space="preserve"> </w:t>
      </w:r>
      <w:r w:rsidR="00F55D1F">
        <w:rPr>
          <w:rFonts w:hAnsi="Times New Roman" w:cs="Times New Roman"/>
          <w:sz w:val="28"/>
        </w:rPr>
        <w:t>K</w:t>
      </w:r>
      <w:r w:rsidR="00F55D1F" w:rsidRPr="00B71C44">
        <w:rPr>
          <w:rFonts w:hAnsi="Times New Roman" w:cs="Times New Roman"/>
          <w:sz w:val="28"/>
        </w:rPr>
        <w:t xml:space="preserve">omisija </w:t>
      </w:r>
      <w:r w:rsidR="0022781E" w:rsidRPr="00B71C44">
        <w:rPr>
          <w:rFonts w:hAnsi="Times New Roman" w:cs="Times New Roman"/>
          <w:sz w:val="28"/>
        </w:rPr>
        <w:t xml:space="preserve">ar LATREPRO vienojās par </w:t>
      </w:r>
      <w:r w:rsidR="00E60B2A">
        <w:rPr>
          <w:rFonts w:hAnsi="Times New Roman" w:cs="Times New Roman"/>
          <w:sz w:val="28"/>
        </w:rPr>
        <w:t>atlīdzības aprēķina kritēriju maiņu arī attiecībā uz</w:t>
      </w:r>
      <w:r w:rsidR="0022781E" w:rsidRPr="00B71C44">
        <w:rPr>
          <w:rFonts w:hAnsi="Times New Roman" w:cs="Times New Roman"/>
          <w:sz w:val="28"/>
        </w:rPr>
        <w:t xml:space="preserve"> valsts </w:t>
      </w:r>
      <w:r w:rsidR="00B71C44" w:rsidRPr="00B71C44">
        <w:rPr>
          <w:rFonts w:hAnsi="Times New Roman" w:cs="Times New Roman"/>
          <w:sz w:val="28"/>
        </w:rPr>
        <w:t>pārvald</w:t>
      </w:r>
      <w:r w:rsidR="00E60B2A">
        <w:rPr>
          <w:rFonts w:hAnsi="Times New Roman" w:cs="Times New Roman"/>
          <w:sz w:val="28"/>
        </w:rPr>
        <w:t xml:space="preserve">i, nosakot, ka par pamatu </w:t>
      </w:r>
      <w:r w:rsidR="00BC7831">
        <w:rPr>
          <w:rFonts w:hAnsi="Times New Roman" w:cs="Times New Roman"/>
          <w:sz w:val="28"/>
        </w:rPr>
        <w:t xml:space="preserve">atlīdzības aprēķinam </w:t>
      </w:r>
      <w:r w:rsidR="00E60B2A">
        <w:rPr>
          <w:rFonts w:hAnsi="Times New Roman" w:cs="Times New Roman"/>
          <w:sz w:val="28"/>
        </w:rPr>
        <w:t>tik</w:t>
      </w:r>
      <w:r w:rsidR="00BC7831">
        <w:rPr>
          <w:rFonts w:hAnsi="Times New Roman" w:cs="Times New Roman"/>
          <w:sz w:val="28"/>
        </w:rPr>
        <w:t>s</w:t>
      </w:r>
      <w:r w:rsidR="00E60B2A">
        <w:rPr>
          <w:rFonts w:hAnsi="Times New Roman" w:cs="Times New Roman"/>
          <w:sz w:val="28"/>
        </w:rPr>
        <w:t xml:space="preserve"> ņemts</w:t>
      </w:r>
      <w:r w:rsidR="0022781E" w:rsidRPr="00B71C44">
        <w:rPr>
          <w:rFonts w:hAnsi="Times New Roman" w:cs="Times New Roman"/>
          <w:sz w:val="28"/>
        </w:rPr>
        <w:t xml:space="preserve"> </w:t>
      </w:r>
      <w:r w:rsidR="005C6C2F">
        <w:rPr>
          <w:rFonts w:hAnsi="Times New Roman" w:cs="Times New Roman"/>
          <w:sz w:val="28"/>
        </w:rPr>
        <w:t xml:space="preserve">iekārtu skaits </w:t>
      </w:r>
      <w:r w:rsidR="005C6C2F" w:rsidRPr="00EA66F0">
        <w:rPr>
          <w:rFonts w:hAnsi="Times New Roman" w:cs="Times New Roman"/>
          <w:sz w:val="28"/>
        </w:rPr>
        <w:t>valsts un pašvaldību izglītības iestādēs un bibliotēkās, uz kurām tiek ve</w:t>
      </w:r>
      <w:r w:rsidR="007937FF">
        <w:rPr>
          <w:rFonts w:hAnsi="Times New Roman" w:cs="Times New Roman"/>
          <w:sz w:val="28"/>
        </w:rPr>
        <w:t>i</w:t>
      </w:r>
      <w:r w:rsidR="005C6C2F" w:rsidRPr="00EA66F0">
        <w:rPr>
          <w:rFonts w:hAnsi="Times New Roman" w:cs="Times New Roman"/>
          <w:sz w:val="28"/>
        </w:rPr>
        <w:t xml:space="preserve">kta ar autortiesībām aizsargātu darbu </w:t>
      </w:r>
      <w:proofErr w:type="spellStart"/>
      <w:r w:rsidR="005C6C2F" w:rsidRPr="00EA66F0">
        <w:rPr>
          <w:rFonts w:hAnsi="Times New Roman" w:cs="Times New Roman"/>
          <w:sz w:val="28"/>
        </w:rPr>
        <w:t>reprogrāfiskā</w:t>
      </w:r>
      <w:proofErr w:type="spellEnd"/>
      <w:r w:rsidR="005C6C2F" w:rsidRPr="00EA66F0">
        <w:rPr>
          <w:rFonts w:hAnsi="Times New Roman" w:cs="Times New Roman"/>
          <w:sz w:val="28"/>
        </w:rPr>
        <w:t xml:space="preserve"> reproducēšana privāta</w:t>
      </w:r>
      <w:r w:rsidR="00A87227">
        <w:rPr>
          <w:rFonts w:hAnsi="Times New Roman" w:cs="Times New Roman"/>
          <w:sz w:val="28"/>
        </w:rPr>
        <w:t>i</w:t>
      </w:r>
      <w:r w:rsidR="005C6C2F" w:rsidRPr="00EA66F0">
        <w:rPr>
          <w:rFonts w:hAnsi="Times New Roman" w:cs="Times New Roman"/>
          <w:sz w:val="28"/>
        </w:rPr>
        <w:t xml:space="preserve"> lietošanai</w:t>
      </w:r>
      <w:r w:rsidR="00E60B2A">
        <w:rPr>
          <w:rFonts w:hAnsi="Times New Roman" w:cs="Times New Roman"/>
          <w:sz w:val="28"/>
        </w:rPr>
        <w:t>.</w:t>
      </w:r>
      <w:r w:rsidR="0022781E" w:rsidRPr="00B71C44">
        <w:rPr>
          <w:rFonts w:hAnsi="Times New Roman" w:cs="Times New Roman"/>
          <w:sz w:val="28"/>
        </w:rPr>
        <w:t xml:space="preserve"> </w:t>
      </w:r>
      <w:r w:rsidR="00E60B2A">
        <w:rPr>
          <w:rFonts w:hAnsi="Times New Roman" w:cs="Times New Roman"/>
          <w:sz w:val="28"/>
        </w:rPr>
        <w:t>Tād</w:t>
      </w:r>
      <w:r w:rsidR="00BC7831">
        <w:rPr>
          <w:rFonts w:hAnsi="Times New Roman" w:cs="Times New Roman"/>
          <w:sz w:val="28"/>
        </w:rPr>
        <w:t>ē</w:t>
      </w:r>
      <w:r w:rsidR="00E60B2A">
        <w:rPr>
          <w:rFonts w:hAnsi="Times New Roman" w:cs="Times New Roman"/>
          <w:sz w:val="28"/>
        </w:rPr>
        <w:t>jādi turpmāk i</w:t>
      </w:r>
      <w:r w:rsidR="0022781E" w:rsidRPr="00B71C44">
        <w:rPr>
          <w:rFonts w:hAnsi="Times New Roman" w:cs="Times New Roman"/>
          <w:sz w:val="28"/>
        </w:rPr>
        <w:t>nformācijas ievākšanai</w:t>
      </w:r>
      <w:r w:rsidR="00E60B2A">
        <w:rPr>
          <w:rFonts w:hAnsi="Times New Roman" w:cs="Times New Roman"/>
          <w:sz w:val="28"/>
        </w:rPr>
        <w:t xml:space="preserve"> nebūtu jāveic pētījums, bet </w:t>
      </w:r>
      <w:r w:rsidR="00BC7831">
        <w:rPr>
          <w:rFonts w:hAnsi="Times New Roman" w:cs="Times New Roman"/>
          <w:sz w:val="28"/>
        </w:rPr>
        <w:t>tiktu</w:t>
      </w:r>
      <w:r w:rsidR="00BC7831" w:rsidRPr="00B71C44">
        <w:rPr>
          <w:rFonts w:hAnsi="Times New Roman" w:cs="Times New Roman"/>
          <w:sz w:val="28"/>
        </w:rPr>
        <w:t xml:space="preserve"> </w:t>
      </w:r>
      <w:r w:rsidR="0022781E" w:rsidRPr="00B71C44">
        <w:rPr>
          <w:rFonts w:hAnsi="Times New Roman" w:cs="Times New Roman"/>
          <w:sz w:val="28"/>
        </w:rPr>
        <w:t>izmantot</w:t>
      </w:r>
      <w:r w:rsidR="00E60B2A">
        <w:rPr>
          <w:rFonts w:hAnsi="Times New Roman" w:cs="Times New Roman"/>
          <w:sz w:val="28"/>
        </w:rPr>
        <w:t>as</w:t>
      </w:r>
      <w:r w:rsidR="0022781E" w:rsidRPr="00B71C44">
        <w:rPr>
          <w:rFonts w:hAnsi="Times New Roman" w:cs="Times New Roman"/>
          <w:sz w:val="28"/>
        </w:rPr>
        <w:t xml:space="preserve"> </w:t>
      </w:r>
      <w:r w:rsidR="00AB520C">
        <w:rPr>
          <w:rFonts w:hAnsi="Times New Roman" w:cs="Times New Roman"/>
          <w:sz w:val="28"/>
        </w:rPr>
        <w:t>izglītības iestāžu bibliotēku un publisko bibliotēku</w:t>
      </w:r>
      <w:r w:rsidR="0022781E" w:rsidRPr="00B71C44">
        <w:rPr>
          <w:rFonts w:hAnsi="Times New Roman" w:cs="Times New Roman"/>
          <w:sz w:val="28"/>
        </w:rPr>
        <w:t xml:space="preserve"> ikgadējās atskaites, tās papildinot ar nepieciešamo informāciju par </w:t>
      </w:r>
      <w:r w:rsidR="00A87227">
        <w:rPr>
          <w:rFonts w:hAnsi="Times New Roman" w:cs="Times New Roman"/>
          <w:sz w:val="28"/>
        </w:rPr>
        <w:t>ierīcēm</w:t>
      </w:r>
      <w:r w:rsidR="00BC7831">
        <w:rPr>
          <w:rFonts w:hAnsi="Times New Roman" w:cs="Times New Roman"/>
          <w:sz w:val="28"/>
        </w:rPr>
        <w:t>,</w:t>
      </w:r>
      <w:r w:rsidR="00A87227">
        <w:rPr>
          <w:rFonts w:hAnsi="Times New Roman" w:cs="Times New Roman"/>
          <w:sz w:val="28"/>
        </w:rPr>
        <w:t xml:space="preserve"> </w:t>
      </w:r>
      <w:r w:rsidR="00AB520C" w:rsidRPr="00EA66F0">
        <w:rPr>
          <w:rFonts w:hAnsi="Times New Roman" w:cs="Times New Roman"/>
          <w:sz w:val="28"/>
        </w:rPr>
        <w:t xml:space="preserve">uz kurām tiek </w:t>
      </w:r>
      <w:proofErr w:type="spellStart"/>
      <w:r w:rsidR="00AB520C" w:rsidRPr="00EA66F0">
        <w:rPr>
          <w:rFonts w:hAnsi="Times New Roman" w:cs="Times New Roman"/>
          <w:sz w:val="28"/>
        </w:rPr>
        <w:t>viekta</w:t>
      </w:r>
      <w:proofErr w:type="spellEnd"/>
      <w:r w:rsidR="00AB520C" w:rsidRPr="00EA66F0">
        <w:rPr>
          <w:rFonts w:hAnsi="Times New Roman" w:cs="Times New Roman"/>
          <w:sz w:val="28"/>
        </w:rPr>
        <w:t xml:space="preserve"> ar autortiesībām aizsargātu darbu </w:t>
      </w:r>
      <w:proofErr w:type="spellStart"/>
      <w:r w:rsidR="00AB520C" w:rsidRPr="00EA66F0">
        <w:rPr>
          <w:rFonts w:hAnsi="Times New Roman" w:cs="Times New Roman"/>
          <w:sz w:val="28"/>
        </w:rPr>
        <w:t>reprogrāfiskā</w:t>
      </w:r>
      <w:proofErr w:type="spellEnd"/>
      <w:r w:rsidR="00AB520C" w:rsidRPr="00EA66F0">
        <w:rPr>
          <w:rFonts w:hAnsi="Times New Roman" w:cs="Times New Roman"/>
          <w:sz w:val="28"/>
        </w:rPr>
        <w:t xml:space="preserve"> reproducēšana privāta</w:t>
      </w:r>
      <w:r w:rsidR="00A87227">
        <w:rPr>
          <w:rFonts w:hAnsi="Times New Roman" w:cs="Times New Roman"/>
          <w:sz w:val="28"/>
        </w:rPr>
        <w:t>i</w:t>
      </w:r>
      <w:r w:rsidR="00AB520C" w:rsidRPr="00EA66F0">
        <w:rPr>
          <w:rFonts w:hAnsi="Times New Roman" w:cs="Times New Roman"/>
          <w:sz w:val="28"/>
        </w:rPr>
        <w:t xml:space="preserve"> lietošanai</w:t>
      </w:r>
      <w:r w:rsidR="0022781E" w:rsidRPr="00B71C44">
        <w:rPr>
          <w:rFonts w:hAnsi="Times New Roman" w:cs="Times New Roman"/>
          <w:sz w:val="28"/>
        </w:rPr>
        <w:t xml:space="preserve">. </w:t>
      </w:r>
      <w:r w:rsidR="007937FF">
        <w:rPr>
          <w:rFonts w:hAnsi="Times New Roman" w:cs="Times New Roman"/>
          <w:sz w:val="28"/>
        </w:rPr>
        <w:t xml:space="preserve">Ņemot vērā </w:t>
      </w:r>
      <w:r w:rsidR="009755A1">
        <w:rPr>
          <w:rFonts w:hAnsi="Times New Roman" w:cs="Times New Roman"/>
          <w:sz w:val="28"/>
        </w:rPr>
        <w:t xml:space="preserve">minēto, </w:t>
      </w:r>
      <w:r w:rsidR="007937FF">
        <w:rPr>
          <w:rFonts w:hAnsi="Times New Roman" w:cs="Times New Roman"/>
          <w:sz w:val="28"/>
        </w:rPr>
        <w:t>K</w:t>
      </w:r>
      <w:r w:rsidR="009755A1">
        <w:rPr>
          <w:rFonts w:hAnsi="Times New Roman" w:cs="Times New Roman"/>
          <w:sz w:val="28"/>
        </w:rPr>
        <w:t xml:space="preserve">omisija </w:t>
      </w:r>
      <w:r w:rsidR="009755A1">
        <w:rPr>
          <w:rFonts w:hAnsi="Times New Roman" w:cs="Times New Roman"/>
          <w:sz w:val="28"/>
        </w:rPr>
        <w:lastRenderedPageBreak/>
        <w:t>uzdeva Kultūras ministrijai savākt da</w:t>
      </w:r>
      <w:r w:rsidR="00AB520C">
        <w:rPr>
          <w:rFonts w:hAnsi="Times New Roman" w:cs="Times New Roman"/>
          <w:sz w:val="28"/>
        </w:rPr>
        <w:t>t</w:t>
      </w:r>
      <w:r w:rsidR="009755A1">
        <w:rPr>
          <w:rFonts w:hAnsi="Times New Roman" w:cs="Times New Roman"/>
          <w:sz w:val="28"/>
        </w:rPr>
        <w:t xml:space="preserve">us par </w:t>
      </w:r>
      <w:proofErr w:type="spellStart"/>
      <w:r w:rsidR="00BC7831">
        <w:rPr>
          <w:rFonts w:hAnsi="Times New Roman" w:cs="Times New Roman"/>
          <w:sz w:val="28"/>
        </w:rPr>
        <w:t>reprogrāfiskās</w:t>
      </w:r>
      <w:proofErr w:type="spellEnd"/>
      <w:r w:rsidR="00BC7831">
        <w:rPr>
          <w:rFonts w:hAnsi="Times New Roman" w:cs="Times New Roman"/>
          <w:sz w:val="28"/>
        </w:rPr>
        <w:t xml:space="preserve"> reproducēšanas </w:t>
      </w:r>
      <w:r w:rsidR="009755A1">
        <w:rPr>
          <w:rFonts w:hAnsi="Times New Roman" w:cs="Times New Roman"/>
          <w:sz w:val="28"/>
        </w:rPr>
        <w:t xml:space="preserve">iekārtu skaitu </w:t>
      </w:r>
      <w:r w:rsidR="00157202" w:rsidRPr="00B71C44">
        <w:rPr>
          <w:rFonts w:hAnsi="Times New Roman" w:cs="Times New Roman"/>
          <w:sz w:val="28"/>
        </w:rPr>
        <w:t>valsts un pašvaldību izglītības iestādēs un bibliotēkās</w:t>
      </w:r>
      <w:r w:rsidR="00157202">
        <w:rPr>
          <w:rFonts w:hAnsi="Times New Roman" w:cs="Times New Roman"/>
          <w:sz w:val="28"/>
        </w:rPr>
        <w:t>.</w:t>
      </w:r>
    </w:p>
    <w:p w:rsidR="0022781E" w:rsidRPr="00B71C44" w:rsidRDefault="006D4D0A" w:rsidP="005C6C2F">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r>
      <w:r w:rsidR="0022781E" w:rsidRPr="00B71C44">
        <w:rPr>
          <w:rFonts w:hAnsi="Times New Roman" w:cs="Times New Roman"/>
          <w:sz w:val="28"/>
        </w:rPr>
        <w:tab/>
        <w:t xml:space="preserve">2019.gada 17.jūnijā notika otrā Komisijas un LATREPRO </w:t>
      </w:r>
      <w:r w:rsidR="00395DA1">
        <w:rPr>
          <w:rFonts w:hAnsi="Times New Roman" w:cs="Times New Roman"/>
          <w:sz w:val="28"/>
        </w:rPr>
        <w:t>tikšanās</w:t>
      </w:r>
      <w:r w:rsidR="0022781E" w:rsidRPr="00B71C44">
        <w:rPr>
          <w:rFonts w:hAnsi="Times New Roman" w:cs="Times New Roman"/>
          <w:sz w:val="28"/>
        </w:rPr>
        <w:t xml:space="preserve">, kurā Kultūras ministrija prezentēja datus par </w:t>
      </w:r>
      <w:proofErr w:type="spellStart"/>
      <w:r w:rsidR="00BC7831">
        <w:rPr>
          <w:rFonts w:hAnsi="Times New Roman" w:cs="Times New Roman"/>
          <w:sz w:val="28"/>
        </w:rPr>
        <w:t>reprogrāfiskās</w:t>
      </w:r>
      <w:proofErr w:type="spellEnd"/>
      <w:r w:rsidR="00BC7831">
        <w:rPr>
          <w:rFonts w:hAnsi="Times New Roman" w:cs="Times New Roman"/>
          <w:sz w:val="28"/>
        </w:rPr>
        <w:t xml:space="preserve"> </w:t>
      </w:r>
      <w:r w:rsidR="0022781E" w:rsidRPr="00B71C44">
        <w:rPr>
          <w:rFonts w:hAnsi="Times New Roman" w:cs="Times New Roman"/>
          <w:sz w:val="28"/>
        </w:rPr>
        <w:t xml:space="preserve">reproducēšanas iekārtām valsts pārvaldē. </w:t>
      </w:r>
      <w:r w:rsidR="00BC7831">
        <w:rPr>
          <w:rFonts w:hAnsi="Times New Roman" w:cs="Times New Roman"/>
          <w:sz w:val="28"/>
        </w:rPr>
        <w:t>Saskaņā ar Kultūras ministrijas apkopotajiem datiem v</w:t>
      </w:r>
      <w:r w:rsidR="00395DA1">
        <w:rPr>
          <w:rFonts w:hAnsi="Times New Roman" w:cs="Times New Roman"/>
          <w:sz w:val="28"/>
        </w:rPr>
        <w:t xml:space="preserve">alsts pārvaldē ir </w:t>
      </w:r>
      <w:r w:rsidR="00395DA1" w:rsidRPr="00B71C44">
        <w:rPr>
          <w:rFonts w:hAnsi="Times New Roman" w:cs="Times New Roman"/>
          <w:sz w:val="28"/>
        </w:rPr>
        <w:t>1</w:t>
      </w:r>
      <w:r w:rsidR="00C220A1">
        <w:rPr>
          <w:rFonts w:hAnsi="Times New Roman" w:cs="Times New Roman"/>
          <w:sz w:val="28"/>
        </w:rPr>
        <w:t> </w:t>
      </w:r>
      <w:r w:rsidR="00395DA1" w:rsidRPr="00B71C44">
        <w:rPr>
          <w:rFonts w:hAnsi="Times New Roman" w:cs="Times New Roman"/>
          <w:sz w:val="28"/>
        </w:rPr>
        <w:t>573</w:t>
      </w:r>
      <w:r w:rsidR="00395DA1">
        <w:rPr>
          <w:rFonts w:hAnsi="Times New Roman" w:cs="Times New Roman"/>
          <w:sz w:val="28"/>
        </w:rPr>
        <w:t xml:space="preserve"> </w:t>
      </w:r>
      <w:r w:rsidR="0022781E" w:rsidRPr="00B71C44">
        <w:rPr>
          <w:rFonts w:hAnsi="Times New Roman" w:cs="Times New Roman"/>
          <w:sz w:val="28"/>
        </w:rPr>
        <w:t xml:space="preserve">iestādes, kurās ir bibliotēkas un iespēja </w:t>
      </w:r>
      <w:proofErr w:type="spellStart"/>
      <w:r w:rsidR="0022781E" w:rsidRPr="00B71C44">
        <w:rPr>
          <w:rFonts w:hAnsi="Times New Roman" w:cs="Times New Roman"/>
          <w:sz w:val="28"/>
        </w:rPr>
        <w:t>reprogrāfiski</w:t>
      </w:r>
      <w:proofErr w:type="spellEnd"/>
      <w:r w:rsidR="0022781E" w:rsidRPr="00B71C44">
        <w:rPr>
          <w:rFonts w:hAnsi="Times New Roman" w:cs="Times New Roman"/>
          <w:sz w:val="28"/>
        </w:rPr>
        <w:t xml:space="preserve"> reproducēt darbus. Datus </w:t>
      </w:r>
      <w:r w:rsidR="00395DA1">
        <w:rPr>
          <w:rFonts w:hAnsi="Times New Roman" w:cs="Times New Roman"/>
          <w:sz w:val="28"/>
        </w:rPr>
        <w:t xml:space="preserve">par </w:t>
      </w:r>
      <w:r w:rsidR="00395DA1" w:rsidRPr="00B71C44">
        <w:rPr>
          <w:rFonts w:hAnsi="Times New Roman" w:cs="Times New Roman"/>
          <w:sz w:val="28"/>
        </w:rPr>
        <w:t xml:space="preserve">reproducēšanas iekārtām </w:t>
      </w:r>
      <w:r w:rsidR="0022781E" w:rsidRPr="00B71C44">
        <w:rPr>
          <w:rFonts w:hAnsi="Times New Roman" w:cs="Times New Roman"/>
          <w:sz w:val="28"/>
        </w:rPr>
        <w:t xml:space="preserve">iesniedza 726 iestādes, </w:t>
      </w:r>
      <w:r w:rsidR="00395DA1">
        <w:rPr>
          <w:rFonts w:hAnsi="Times New Roman" w:cs="Times New Roman"/>
          <w:sz w:val="28"/>
        </w:rPr>
        <w:t xml:space="preserve">kurās </w:t>
      </w:r>
      <w:r w:rsidR="0022781E" w:rsidRPr="00B71C44">
        <w:rPr>
          <w:rFonts w:hAnsi="Times New Roman" w:cs="Times New Roman"/>
          <w:sz w:val="28"/>
        </w:rPr>
        <w:t>kopējais iekārtu skaits ir 1</w:t>
      </w:r>
      <w:r w:rsidR="00C220A1">
        <w:rPr>
          <w:rFonts w:hAnsi="Times New Roman" w:cs="Times New Roman"/>
          <w:sz w:val="28"/>
        </w:rPr>
        <w:t xml:space="preserve"> </w:t>
      </w:r>
      <w:r w:rsidR="0022781E" w:rsidRPr="00B71C44">
        <w:rPr>
          <w:rFonts w:hAnsi="Times New Roman" w:cs="Times New Roman"/>
          <w:sz w:val="28"/>
        </w:rPr>
        <w:t>226. Veicot aprēķinu par vidējo iekārtu skaitu</w:t>
      </w:r>
      <w:r w:rsidR="00395DA1">
        <w:rPr>
          <w:rFonts w:hAnsi="Times New Roman" w:cs="Times New Roman"/>
          <w:sz w:val="28"/>
        </w:rPr>
        <w:t xml:space="preserve"> iestādē</w:t>
      </w:r>
      <w:r w:rsidR="0022781E" w:rsidRPr="00B71C44">
        <w:rPr>
          <w:rFonts w:hAnsi="Times New Roman" w:cs="Times New Roman"/>
          <w:sz w:val="28"/>
        </w:rPr>
        <w:t>, tika aprēķināts, ka kopējais prognozējamais iekārtu skaits visās valsts un pašvaldību izglītības iestādēs un bibliotēkās ir 2</w:t>
      </w:r>
      <w:r w:rsidR="00C220A1">
        <w:rPr>
          <w:rFonts w:hAnsi="Times New Roman" w:cs="Times New Roman"/>
          <w:sz w:val="28"/>
        </w:rPr>
        <w:t xml:space="preserve"> </w:t>
      </w:r>
      <w:r w:rsidR="0022781E" w:rsidRPr="00B71C44">
        <w:rPr>
          <w:rFonts w:hAnsi="Times New Roman" w:cs="Times New Roman"/>
          <w:sz w:val="28"/>
        </w:rPr>
        <w:t>304</w:t>
      </w:r>
      <w:r w:rsidR="00C220A1">
        <w:rPr>
          <w:rFonts w:hAnsi="Times New Roman" w:cs="Times New Roman"/>
          <w:sz w:val="28"/>
        </w:rPr>
        <w:t>,6</w:t>
      </w:r>
      <w:r w:rsidR="0022781E" w:rsidRPr="00B71C44">
        <w:rPr>
          <w:rFonts w:hAnsi="Times New Roman" w:cs="Times New Roman"/>
          <w:sz w:val="28"/>
        </w:rPr>
        <w:t xml:space="preserve"> </w:t>
      </w:r>
      <w:r w:rsidR="00395DA1">
        <w:rPr>
          <w:rFonts w:hAnsi="Times New Roman" w:cs="Times New Roman"/>
          <w:sz w:val="28"/>
        </w:rPr>
        <w:t>iekārtas, ar vidējo ātrumu – 20</w:t>
      </w:r>
      <w:r w:rsidR="007937FF">
        <w:rPr>
          <w:rFonts w:hAnsi="Times New Roman" w:cs="Times New Roman"/>
          <w:sz w:val="28"/>
        </w:rPr>
        <w:t xml:space="preserve"> </w:t>
      </w:r>
      <w:r w:rsidR="00395DA1">
        <w:rPr>
          <w:rFonts w:hAnsi="Times New Roman" w:cs="Times New Roman"/>
          <w:sz w:val="28"/>
        </w:rPr>
        <w:t>–</w:t>
      </w:r>
      <w:r w:rsidR="007937FF">
        <w:rPr>
          <w:rFonts w:hAnsi="Times New Roman" w:cs="Times New Roman"/>
          <w:sz w:val="28"/>
        </w:rPr>
        <w:t xml:space="preserve"> </w:t>
      </w:r>
      <w:r w:rsidR="00395DA1" w:rsidRPr="00B71C44">
        <w:rPr>
          <w:rFonts w:hAnsi="Times New Roman" w:cs="Times New Roman"/>
          <w:sz w:val="28"/>
        </w:rPr>
        <w:t>39 kopijas minūtē</w:t>
      </w:r>
      <w:r w:rsidR="00395DA1">
        <w:rPr>
          <w:rFonts w:hAnsi="Times New Roman" w:cs="Times New Roman"/>
          <w:sz w:val="28"/>
        </w:rPr>
        <w:t xml:space="preserve">. </w:t>
      </w:r>
      <w:r w:rsidR="0022781E" w:rsidRPr="00B71C44">
        <w:rPr>
          <w:rFonts w:hAnsi="Times New Roman" w:cs="Times New Roman"/>
          <w:sz w:val="28"/>
        </w:rPr>
        <w:t xml:space="preserve">Saskaņā ar LATREPRO noteikto cenrādi par iekārtām </w:t>
      </w:r>
      <w:r w:rsidR="00395DA1">
        <w:rPr>
          <w:rFonts w:hAnsi="Times New Roman" w:cs="Times New Roman"/>
          <w:sz w:val="28"/>
        </w:rPr>
        <w:t xml:space="preserve">ar šādu vidējo ātrumu, kas atrodas </w:t>
      </w:r>
      <w:r w:rsidR="000C1167" w:rsidRPr="000C1167">
        <w:rPr>
          <w:rFonts w:hAnsi="Times New Roman" w:cs="Times New Roman"/>
          <w:sz w:val="28"/>
          <w:szCs w:val="28"/>
        </w:rPr>
        <w:t>bibliot</w:t>
      </w:r>
      <w:r w:rsidR="00BC7831">
        <w:rPr>
          <w:rFonts w:hAnsi="Times New Roman" w:cs="Times New Roman"/>
          <w:sz w:val="28"/>
          <w:szCs w:val="28"/>
        </w:rPr>
        <w:t>ē</w:t>
      </w:r>
      <w:r w:rsidR="000C1167" w:rsidRPr="000C1167">
        <w:rPr>
          <w:rFonts w:hAnsi="Times New Roman" w:cs="Times New Roman"/>
          <w:sz w:val="28"/>
          <w:szCs w:val="28"/>
        </w:rPr>
        <w:t>k</w:t>
      </w:r>
      <w:r w:rsidR="00BC7831">
        <w:rPr>
          <w:rFonts w:hAnsi="Times New Roman" w:cs="Times New Roman"/>
          <w:sz w:val="28"/>
          <w:szCs w:val="28"/>
        </w:rPr>
        <w:t>ā,</w:t>
      </w:r>
      <w:r w:rsidR="000C1167" w:rsidRPr="000C1167">
        <w:rPr>
          <w:rFonts w:hAnsi="Times New Roman" w:cs="Times New Roman"/>
          <w:sz w:val="28"/>
          <w:szCs w:val="28"/>
        </w:rPr>
        <w:t xml:space="preserve"> izglītības </w:t>
      </w:r>
      <w:r w:rsidR="007937FF">
        <w:rPr>
          <w:rFonts w:hAnsi="Times New Roman" w:cs="Times New Roman"/>
          <w:sz w:val="28"/>
          <w:szCs w:val="28"/>
        </w:rPr>
        <w:t>iestādē</w:t>
      </w:r>
      <w:r w:rsidR="007937FF" w:rsidRPr="000C1167">
        <w:rPr>
          <w:rFonts w:hAnsi="Times New Roman" w:cs="Times New Roman"/>
          <w:sz w:val="28"/>
          <w:szCs w:val="28"/>
        </w:rPr>
        <w:t xml:space="preserve"> </w:t>
      </w:r>
      <w:r w:rsidR="000C1167" w:rsidRPr="000C1167">
        <w:rPr>
          <w:rFonts w:hAnsi="Times New Roman" w:cs="Times New Roman"/>
          <w:sz w:val="28"/>
          <w:szCs w:val="28"/>
        </w:rPr>
        <w:t>vai blakus tai (500 m rādiusā),</w:t>
      </w:r>
      <w:r w:rsidRPr="00A87227">
        <w:rPr>
          <w:rFonts w:hAnsi="Times New Roman" w:cs="Times New Roman"/>
          <w:sz w:val="28"/>
          <w:szCs w:val="28"/>
        </w:rPr>
        <w:t xml:space="preserve"> </w:t>
      </w:r>
      <w:r w:rsidRPr="00B71C44">
        <w:rPr>
          <w:rFonts w:hAnsi="Times New Roman" w:cs="Times New Roman"/>
          <w:sz w:val="28"/>
        </w:rPr>
        <w:t xml:space="preserve">maksa par vienu </w:t>
      </w:r>
      <w:r w:rsidR="00BC7831">
        <w:rPr>
          <w:rFonts w:hAnsi="Times New Roman" w:cs="Times New Roman"/>
          <w:sz w:val="28"/>
        </w:rPr>
        <w:t xml:space="preserve">iekārtu gadā </w:t>
      </w:r>
      <w:r w:rsidR="0022781E" w:rsidRPr="00B71C44">
        <w:rPr>
          <w:rFonts w:hAnsi="Times New Roman" w:cs="Times New Roman"/>
          <w:sz w:val="28"/>
        </w:rPr>
        <w:t>ir 79</w:t>
      </w:r>
      <w:r w:rsidR="00395DA1">
        <w:rPr>
          <w:rFonts w:hAnsi="Times New Roman" w:cs="Times New Roman"/>
          <w:sz w:val="28"/>
        </w:rPr>
        <w:t>,</w:t>
      </w:r>
      <w:r w:rsidR="0022781E" w:rsidRPr="00B71C44">
        <w:rPr>
          <w:rFonts w:hAnsi="Times New Roman" w:cs="Times New Roman"/>
          <w:sz w:val="28"/>
        </w:rPr>
        <w:t xml:space="preserve">20 </w:t>
      </w:r>
      <w:r w:rsidR="0022781E" w:rsidRPr="003B6886">
        <w:rPr>
          <w:rFonts w:hAnsi="Times New Roman" w:cs="Times New Roman"/>
          <w:i/>
          <w:sz w:val="28"/>
        </w:rPr>
        <w:t>euro</w:t>
      </w:r>
      <w:r w:rsidR="0022781E" w:rsidRPr="00B71C44">
        <w:rPr>
          <w:rFonts w:hAnsi="Times New Roman" w:cs="Times New Roman"/>
          <w:sz w:val="28"/>
        </w:rPr>
        <w:t xml:space="preserve">. </w:t>
      </w:r>
      <w:r w:rsidR="00395DA1">
        <w:rPr>
          <w:rFonts w:hAnsi="Times New Roman" w:cs="Times New Roman"/>
          <w:sz w:val="28"/>
        </w:rPr>
        <w:t>Līdz ar to</w:t>
      </w:r>
      <w:r w:rsidR="00395DA1" w:rsidRPr="00B71C44">
        <w:rPr>
          <w:rFonts w:hAnsi="Times New Roman" w:cs="Times New Roman"/>
          <w:sz w:val="28"/>
        </w:rPr>
        <w:t xml:space="preserve"> </w:t>
      </w:r>
      <w:r w:rsidR="0022781E" w:rsidRPr="00B71C44">
        <w:rPr>
          <w:rFonts w:hAnsi="Times New Roman" w:cs="Times New Roman"/>
          <w:sz w:val="28"/>
        </w:rPr>
        <w:t xml:space="preserve">kopējā summa, kas būtu jāmaksā </w:t>
      </w:r>
      <w:r w:rsidR="00AB520C">
        <w:rPr>
          <w:rFonts w:hAnsi="Times New Roman" w:cs="Times New Roman"/>
          <w:sz w:val="28"/>
        </w:rPr>
        <w:t xml:space="preserve">par </w:t>
      </w:r>
      <w:proofErr w:type="spellStart"/>
      <w:r w:rsidR="00AB520C">
        <w:rPr>
          <w:rFonts w:hAnsi="Times New Roman" w:cs="Times New Roman"/>
          <w:sz w:val="28"/>
        </w:rPr>
        <w:t>reprogrāfisko</w:t>
      </w:r>
      <w:proofErr w:type="spellEnd"/>
      <w:r w:rsidR="00AB520C">
        <w:rPr>
          <w:rFonts w:hAnsi="Times New Roman" w:cs="Times New Roman"/>
          <w:sz w:val="28"/>
        </w:rPr>
        <w:t xml:space="preserve"> reproducēšanu valsts pārvaldē</w:t>
      </w:r>
      <w:r w:rsidR="0022781E" w:rsidRPr="00B71C44">
        <w:rPr>
          <w:rFonts w:hAnsi="Times New Roman" w:cs="Times New Roman"/>
          <w:sz w:val="28"/>
        </w:rPr>
        <w:t xml:space="preserve">, </w:t>
      </w:r>
      <w:r w:rsidR="00BC7831">
        <w:rPr>
          <w:rFonts w:hAnsi="Times New Roman" w:cs="Times New Roman"/>
          <w:sz w:val="28"/>
        </w:rPr>
        <w:t xml:space="preserve">balstoties uz </w:t>
      </w:r>
      <w:r w:rsidR="007937FF">
        <w:rPr>
          <w:rFonts w:hAnsi="Times New Roman" w:cs="Times New Roman"/>
          <w:sz w:val="28"/>
        </w:rPr>
        <w:t xml:space="preserve">šo </w:t>
      </w:r>
      <w:r w:rsidR="00BC7831">
        <w:rPr>
          <w:rFonts w:hAnsi="Times New Roman" w:cs="Times New Roman"/>
          <w:sz w:val="28"/>
        </w:rPr>
        <w:t>aprēķina metod</w:t>
      </w:r>
      <w:r w:rsidR="007937FF">
        <w:rPr>
          <w:rFonts w:hAnsi="Times New Roman" w:cs="Times New Roman"/>
          <w:sz w:val="28"/>
        </w:rPr>
        <w:t>i</w:t>
      </w:r>
      <w:r w:rsidR="00BC7831">
        <w:rPr>
          <w:rFonts w:hAnsi="Times New Roman" w:cs="Times New Roman"/>
          <w:sz w:val="28"/>
        </w:rPr>
        <w:t xml:space="preserve">, </w:t>
      </w:r>
      <w:r w:rsidR="001B1F8C">
        <w:rPr>
          <w:rFonts w:hAnsi="Times New Roman" w:cs="Times New Roman"/>
          <w:sz w:val="28"/>
        </w:rPr>
        <w:t>sastāda</w:t>
      </w:r>
      <w:r w:rsidR="001B1F8C" w:rsidRPr="00B71C44">
        <w:rPr>
          <w:rFonts w:hAnsi="Times New Roman" w:cs="Times New Roman"/>
          <w:sz w:val="28"/>
        </w:rPr>
        <w:t xml:space="preserve"> </w:t>
      </w:r>
      <w:r w:rsidR="0022781E" w:rsidRPr="00B71C44">
        <w:rPr>
          <w:rFonts w:hAnsi="Times New Roman" w:cs="Times New Roman"/>
          <w:sz w:val="28"/>
        </w:rPr>
        <w:t>182</w:t>
      </w:r>
      <w:r w:rsidR="00AB520C">
        <w:rPr>
          <w:rFonts w:hAnsi="Times New Roman" w:cs="Times New Roman"/>
          <w:sz w:val="28"/>
        </w:rPr>
        <w:t xml:space="preserve"> </w:t>
      </w:r>
      <w:r w:rsidR="0022781E" w:rsidRPr="00B71C44">
        <w:rPr>
          <w:rFonts w:hAnsi="Times New Roman" w:cs="Times New Roman"/>
          <w:sz w:val="28"/>
        </w:rPr>
        <w:t>524</w:t>
      </w:r>
      <w:r w:rsidR="00395DA1">
        <w:rPr>
          <w:rFonts w:hAnsi="Times New Roman" w:cs="Times New Roman"/>
          <w:sz w:val="28"/>
        </w:rPr>
        <w:t>,</w:t>
      </w:r>
      <w:r w:rsidR="0022781E" w:rsidRPr="00B71C44">
        <w:rPr>
          <w:rFonts w:hAnsi="Times New Roman" w:cs="Times New Roman"/>
          <w:sz w:val="28"/>
        </w:rPr>
        <w:t xml:space="preserve">32 </w:t>
      </w:r>
      <w:r w:rsidR="0022781E" w:rsidRPr="003B6886">
        <w:rPr>
          <w:rFonts w:hAnsi="Times New Roman" w:cs="Times New Roman"/>
          <w:i/>
          <w:sz w:val="28"/>
        </w:rPr>
        <w:t>euro</w:t>
      </w:r>
      <w:r w:rsidR="0022781E" w:rsidRPr="00B71C44">
        <w:rPr>
          <w:rFonts w:hAnsi="Times New Roman" w:cs="Times New Roman"/>
          <w:sz w:val="28"/>
        </w:rPr>
        <w:t xml:space="preserve"> gadā. </w:t>
      </w:r>
    </w:p>
    <w:p w:rsidR="006D4D0A" w:rsidRDefault="0022781E" w:rsidP="005C6C2F">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t xml:space="preserve">Tā kā </w:t>
      </w:r>
      <w:r w:rsidR="007937FF">
        <w:rPr>
          <w:rFonts w:hAnsi="Times New Roman" w:cs="Times New Roman"/>
          <w:sz w:val="28"/>
        </w:rPr>
        <w:t>K</w:t>
      </w:r>
      <w:r w:rsidRPr="00B71C44">
        <w:rPr>
          <w:rFonts w:hAnsi="Times New Roman" w:cs="Times New Roman"/>
          <w:sz w:val="28"/>
        </w:rPr>
        <w:t xml:space="preserve">omija </w:t>
      </w:r>
      <w:r w:rsidR="006D4D0A" w:rsidRPr="00B71C44">
        <w:rPr>
          <w:rFonts w:hAnsi="Times New Roman" w:cs="Times New Roman"/>
          <w:sz w:val="28"/>
        </w:rPr>
        <w:t>nepiekrita</w:t>
      </w:r>
      <w:r w:rsidRPr="00B71C44">
        <w:rPr>
          <w:rFonts w:hAnsi="Times New Roman" w:cs="Times New Roman"/>
          <w:sz w:val="28"/>
        </w:rPr>
        <w:t xml:space="preserve"> LATREPRO </w:t>
      </w:r>
      <w:r w:rsidR="001B1F8C">
        <w:rPr>
          <w:rFonts w:hAnsi="Times New Roman" w:cs="Times New Roman"/>
          <w:sz w:val="28"/>
        </w:rPr>
        <w:t xml:space="preserve">piedāvātajam </w:t>
      </w:r>
      <w:r w:rsidRPr="00B71C44">
        <w:rPr>
          <w:rFonts w:hAnsi="Times New Roman" w:cs="Times New Roman"/>
          <w:sz w:val="28"/>
        </w:rPr>
        <w:t>atlīdzības apmēr</w:t>
      </w:r>
      <w:r w:rsidR="006D4D0A" w:rsidRPr="00B71C44">
        <w:rPr>
          <w:rFonts w:hAnsi="Times New Roman" w:cs="Times New Roman"/>
          <w:sz w:val="28"/>
        </w:rPr>
        <w:t>am</w:t>
      </w:r>
      <w:r w:rsidR="009A2A1E">
        <w:rPr>
          <w:rFonts w:hAnsi="Times New Roman" w:cs="Times New Roman"/>
          <w:sz w:val="28"/>
        </w:rPr>
        <w:t xml:space="preserve">, ņemot vērā, ka </w:t>
      </w:r>
      <w:r w:rsidR="00C86DD7">
        <w:rPr>
          <w:rFonts w:hAnsi="Times New Roman" w:cs="Times New Roman"/>
          <w:sz w:val="28"/>
        </w:rPr>
        <w:t xml:space="preserve">aprēķinātais </w:t>
      </w:r>
      <w:r w:rsidR="009A2A1E">
        <w:rPr>
          <w:rFonts w:hAnsi="Times New Roman" w:cs="Times New Roman"/>
          <w:sz w:val="28"/>
        </w:rPr>
        <w:t xml:space="preserve">atlīdzības apjoms divas </w:t>
      </w:r>
      <w:proofErr w:type="spellStart"/>
      <w:r w:rsidR="00C86DD7">
        <w:rPr>
          <w:rFonts w:hAnsi="Times New Roman" w:cs="Times New Roman"/>
          <w:sz w:val="28"/>
        </w:rPr>
        <w:t>re</w:t>
      </w:r>
      <w:r w:rsidR="007937FF">
        <w:rPr>
          <w:rFonts w:hAnsi="Times New Roman" w:cs="Times New Roman"/>
          <w:sz w:val="28"/>
        </w:rPr>
        <w:t>i</w:t>
      </w:r>
      <w:r w:rsidR="00C86DD7">
        <w:rPr>
          <w:rFonts w:hAnsi="Times New Roman" w:cs="Times New Roman"/>
          <w:sz w:val="28"/>
        </w:rPr>
        <w:t>zies</w:t>
      </w:r>
      <w:proofErr w:type="spellEnd"/>
      <w:r w:rsidR="00C86DD7">
        <w:rPr>
          <w:rFonts w:hAnsi="Times New Roman" w:cs="Times New Roman"/>
          <w:sz w:val="28"/>
        </w:rPr>
        <w:t xml:space="preserve"> pārsniedz šobrīd maksāto</w:t>
      </w:r>
      <w:r w:rsidRPr="00B71C44">
        <w:rPr>
          <w:rFonts w:hAnsi="Times New Roman" w:cs="Times New Roman"/>
          <w:sz w:val="28"/>
        </w:rPr>
        <w:t>, 2019.gada</w:t>
      </w:r>
      <w:r w:rsidR="006D4D0A" w:rsidRPr="00B71C44">
        <w:rPr>
          <w:rFonts w:hAnsi="Times New Roman" w:cs="Times New Roman"/>
          <w:sz w:val="28"/>
        </w:rPr>
        <w:t xml:space="preserve"> 26.</w:t>
      </w:r>
      <w:r w:rsidRPr="00B71C44">
        <w:rPr>
          <w:rFonts w:hAnsi="Times New Roman" w:cs="Times New Roman"/>
          <w:sz w:val="28"/>
        </w:rPr>
        <w:t>jū</w:t>
      </w:r>
      <w:r w:rsidR="007937FF">
        <w:rPr>
          <w:rFonts w:hAnsi="Times New Roman" w:cs="Times New Roman"/>
          <w:sz w:val="28"/>
        </w:rPr>
        <w:t>n</w:t>
      </w:r>
      <w:r w:rsidRPr="00B71C44">
        <w:rPr>
          <w:rFonts w:hAnsi="Times New Roman" w:cs="Times New Roman"/>
          <w:sz w:val="28"/>
        </w:rPr>
        <w:t xml:space="preserve">ijā tika rīkota atkārtota </w:t>
      </w:r>
      <w:r w:rsidR="00F55D1F">
        <w:rPr>
          <w:rFonts w:hAnsi="Times New Roman" w:cs="Times New Roman"/>
          <w:sz w:val="28"/>
        </w:rPr>
        <w:t>K</w:t>
      </w:r>
      <w:r w:rsidRPr="00B71C44">
        <w:rPr>
          <w:rFonts w:hAnsi="Times New Roman" w:cs="Times New Roman"/>
          <w:sz w:val="28"/>
        </w:rPr>
        <w:t xml:space="preserve">omisijas un LATREPRO tikšanās, kurā LATREPRO </w:t>
      </w:r>
      <w:r w:rsidR="003D0A8D" w:rsidRPr="00B71C44">
        <w:rPr>
          <w:rFonts w:hAnsi="Times New Roman" w:cs="Times New Roman"/>
          <w:sz w:val="28"/>
        </w:rPr>
        <w:t>piedāvāja</w:t>
      </w:r>
      <w:r w:rsidRPr="00B71C44">
        <w:rPr>
          <w:rFonts w:hAnsi="Times New Roman" w:cs="Times New Roman"/>
          <w:sz w:val="28"/>
        </w:rPr>
        <w:t xml:space="preserve"> </w:t>
      </w:r>
      <w:r w:rsidR="001B1F8C">
        <w:rPr>
          <w:rFonts w:hAnsi="Times New Roman" w:cs="Times New Roman"/>
          <w:sz w:val="28"/>
        </w:rPr>
        <w:t xml:space="preserve">piemērot valsts pārvaldei </w:t>
      </w:r>
      <w:r w:rsidRPr="00B71C44">
        <w:rPr>
          <w:rFonts w:hAnsi="Times New Roman" w:cs="Times New Roman"/>
          <w:sz w:val="28"/>
        </w:rPr>
        <w:t xml:space="preserve">25% atlaidi no LATREPRO cenrādī </w:t>
      </w:r>
      <w:r w:rsidR="003D0A8D" w:rsidRPr="00B71C44">
        <w:rPr>
          <w:rFonts w:hAnsi="Times New Roman" w:cs="Times New Roman"/>
          <w:sz w:val="28"/>
        </w:rPr>
        <w:t>noteiktā</w:t>
      </w:r>
      <w:r w:rsidRPr="00B71C44">
        <w:rPr>
          <w:rFonts w:hAnsi="Times New Roman" w:cs="Times New Roman"/>
          <w:sz w:val="28"/>
        </w:rPr>
        <w:t xml:space="preserve"> tarifa par vienu iekārtu</w:t>
      </w:r>
      <w:r w:rsidR="001B1F8C">
        <w:rPr>
          <w:rFonts w:hAnsi="Times New Roman" w:cs="Times New Roman"/>
          <w:sz w:val="28"/>
        </w:rPr>
        <w:t xml:space="preserve">, </w:t>
      </w:r>
      <w:r w:rsidR="00C86DD7">
        <w:rPr>
          <w:rFonts w:hAnsi="Times New Roman" w:cs="Times New Roman"/>
          <w:sz w:val="28"/>
        </w:rPr>
        <w:t xml:space="preserve">kopējai atlīdzībai veidojot </w:t>
      </w:r>
      <w:r w:rsidR="006D4D0A" w:rsidRPr="00B71C44">
        <w:rPr>
          <w:rFonts w:hAnsi="Times New Roman" w:cs="Times New Roman"/>
          <w:sz w:val="28"/>
        </w:rPr>
        <w:t>136</w:t>
      </w:r>
      <w:r w:rsidR="001B1F8C">
        <w:rPr>
          <w:rFonts w:hAnsi="Times New Roman" w:cs="Times New Roman"/>
          <w:sz w:val="28"/>
        </w:rPr>
        <w:t> </w:t>
      </w:r>
      <w:r w:rsidR="006D4D0A" w:rsidRPr="00B71C44">
        <w:rPr>
          <w:rFonts w:hAnsi="Times New Roman" w:cs="Times New Roman"/>
          <w:sz w:val="28"/>
        </w:rPr>
        <w:t>893</w:t>
      </w:r>
      <w:r w:rsidR="001B1F8C">
        <w:rPr>
          <w:rFonts w:hAnsi="Times New Roman" w:cs="Times New Roman"/>
          <w:sz w:val="28"/>
        </w:rPr>
        <w:t>,00</w:t>
      </w:r>
      <w:r w:rsidR="006D4D0A" w:rsidRPr="00B71C44">
        <w:rPr>
          <w:rFonts w:hAnsi="Times New Roman" w:cs="Times New Roman"/>
          <w:sz w:val="28"/>
        </w:rPr>
        <w:t xml:space="preserve"> </w:t>
      </w:r>
      <w:r w:rsidR="006D4D0A" w:rsidRPr="003B6886">
        <w:rPr>
          <w:rFonts w:hAnsi="Times New Roman" w:cs="Times New Roman"/>
          <w:i/>
          <w:sz w:val="28"/>
        </w:rPr>
        <w:t>euro</w:t>
      </w:r>
      <w:r w:rsidR="006D4D0A" w:rsidRPr="00B71C44">
        <w:rPr>
          <w:rFonts w:hAnsi="Times New Roman" w:cs="Times New Roman"/>
          <w:sz w:val="28"/>
        </w:rPr>
        <w:t xml:space="preserve"> gadā. </w:t>
      </w:r>
      <w:r w:rsidR="00C86DD7">
        <w:rPr>
          <w:rFonts w:hAnsi="Times New Roman" w:cs="Times New Roman"/>
          <w:sz w:val="28"/>
        </w:rPr>
        <w:t>A</w:t>
      </w:r>
      <w:r w:rsidR="001B1F8C">
        <w:rPr>
          <w:rFonts w:hAnsi="Times New Roman" w:cs="Times New Roman"/>
          <w:sz w:val="28"/>
        </w:rPr>
        <w:t>tlaide piemēroj</w:t>
      </w:r>
      <w:r w:rsidR="00A87227">
        <w:rPr>
          <w:rFonts w:hAnsi="Times New Roman" w:cs="Times New Roman"/>
          <w:sz w:val="28"/>
        </w:rPr>
        <w:t>a</w:t>
      </w:r>
      <w:r w:rsidR="001B1F8C">
        <w:rPr>
          <w:rFonts w:hAnsi="Times New Roman" w:cs="Times New Roman"/>
          <w:sz w:val="28"/>
        </w:rPr>
        <w:t xml:space="preserve">ma, ņemot vērā, ka valsts slēdz vienu līgumu par visām </w:t>
      </w:r>
      <w:r w:rsidR="00AB520C" w:rsidRPr="00B71C44">
        <w:rPr>
          <w:rFonts w:hAnsi="Times New Roman" w:cs="Times New Roman"/>
          <w:sz w:val="28"/>
        </w:rPr>
        <w:t>valsts un pašvaldību izglītības iestādē</w:t>
      </w:r>
      <w:r w:rsidR="00AB520C">
        <w:rPr>
          <w:rFonts w:hAnsi="Times New Roman" w:cs="Times New Roman"/>
          <w:sz w:val="28"/>
        </w:rPr>
        <w:t>m</w:t>
      </w:r>
      <w:r w:rsidR="00C8566D">
        <w:rPr>
          <w:rFonts w:hAnsi="Times New Roman" w:cs="Times New Roman"/>
          <w:sz w:val="28"/>
        </w:rPr>
        <w:t>,</w:t>
      </w:r>
      <w:r w:rsidR="00AB520C" w:rsidRPr="00B71C44">
        <w:rPr>
          <w:rFonts w:hAnsi="Times New Roman" w:cs="Times New Roman"/>
          <w:sz w:val="28"/>
        </w:rPr>
        <w:t xml:space="preserve"> un bibliotēkā</w:t>
      </w:r>
      <w:r w:rsidR="00AB520C">
        <w:rPr>
          <w:rFonts w:hAnsi="Times New Roman" w:cs="Times New Roman"/>
          <w:sz w:val="28"/>
        </w:rPr>
        <w:t>m</w:t>
      </w:r>
      <w:r w:rsidR="00AB520C" w:rsidDel="00AB520C">
        <w:rPr>
          <w:rFonts w:hAnsi="Times New Roman" w:cs="Times New Roman"/>
          <w:sz w:val="28"/>
        </w:rPr>
        <w:t xml:space="preserve"> </w:t>
      </w:r>
      <w:r w:rsidR="001B1F8C">
        <w:rPr>
          <w:rFonts w:hAnsi="Times New Roman" w:cs="Times New Roman"/>
          <w:sz w:val="28"/>
        </w:rPr>
        <w:t>uz trīs gadiem</w:t>
      </w:r>
      <w:r w:rsidR="00A87227">
        <w:rPr>
          <w:rFonts w:hAnsi="Times New Roman" w:cs="Times New Roman"/>
          <w:sz w:val="28"/>
        </w:rPr>
        <w:t>,</w:t>
      </w:r>
      <w:r w:rsidR="001B1F8C">
        <w:rPr>
          <w:rFonts w:hAnsi="Times New Roman" w:cs="Times New Roman"/>
          <w:sz w:val="28"/>
        </w:rPr>
        <w:t xml:space="preserve"> </w:t>
      </w:r>
      <w:r w:rsidR="00A87227">
        <w:rPr>
          <w:rFonts w:hAnsi="Times New Roman" w:cs="Times New Roman"/>
          <w:sz w:val="28"/>
        </w:rPr>
        <w:t>t</w:t>
      </w:r>
      <w:r w:rsidR="001B1F8C">
        <w:rPr>
          <w:rFonts w:hAnsi="Times New Roman" w:cs="Times New Roman"/>
          <w:sz w:val="28"/>
        </w:rPr>
        <w:t xml:space="preserve">ādejādi </w:t>
      </w:r>
      <w:r w:rsidR="00A87227">
        <w:rPr>
          <w:rFonts w:hAnsi="Times New Roman" w:cs="Times New Roman"/>
          <w:sz w:val="28"/>
        </w:rPr>
        <w:t xml:space="preserve">būtiski </w:t>
      </w:r>
      <w:r w:rsidR="001B1F8C">
        <w:rPr>
          <w:rFonts w:hAnsi="Times New Roman" w:cs="Times New Roman"/>
          <w:sz w:val="28"/>
        </w:rPr>
        <w:t xml:space="preserve">samazinās LATREPRO administratīvās izmaksas atlīdzības iekasēšanai. </w:t>
      </w:r>
    </w:p>
    <w:p w:rsidR="001F35E6" w:rsidRPr="00B71C44" w:rsidRDefault="001F35E6" w:rsidP="005C6C2F">
      <w:pPr>
        <w:tabs>
          <w:tab w:val="left" w:pos="720"/>
          <w:tab w:val="center" w:pos="4153"/>
          <w:tab w:val="right" w:pos="9072"/>
        </w:tabs>
        <w:autoSpaceDE w:val="0"/>
        <w:autoSpaceDN w:val="0"/>
        <w:adjustRightInd w:val="0"/>
        <w:outlineLvl w:val="0"/>
        <w:rPr>
          <w:rFonts w:hAnsi="Times New Roman" w:cs="Times New Roman"/>
          <w:sz w:val="28"/>
        </w:rPr>
      </w:pPr>
    </w:p>
    <w:p w:rsidR="0022781E" w:rsidRPr="00B71C44" w:rsidRDefault="009157A6" w:rsidP="005C6C2F">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r>
      <w:r w:rsidR="0022781E" w:rsidRPr="00B71C44">
        <w:rPr>
          <w:rFonts w:hAnsi="Times New Roman" w:cs="Times New Roman"/>
          <w:sz w:val="28"/>
        </w:rPr>
        <w:tab/>
      </w:r>
    </w:p>
    <w:p w:rsidR="00A7684A" w:rsidRPr="00B71C44" w:rsidRDefault="00A7684A" w:rsidP="00CE13F1">
      <w:pPr>
        <w:pStyle w:val="Sarakstarindkop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b/>
          <w:sz w:val="28"/>
          <w:szCs w:val="28"/>
          <w:lang w:val="lv-LV"/>
        </w:rPr>
      </w:pPr>
      <w:bookmarkStart w:id="2" w:name="_GoBack"/>
      <w:bookmarkEnd w:id="2"/>
      <w:r w:rsidRPr="00B71C44">
        <w:rPr>
          <w:rFonts w:hAnsi="Times New Roman" w:cs="Times New Roman"/>
          <w:b/>
          <w:sz w:val="28"/>
          <w:szCs w:val="28"/>
          <w:lang w:val="lv-LV"/>
        </w:rPr>
        <w:t>Ietekmes uz valsts budžetu un pašvaldību budžet</w:t>
      </w:r>
      <w:r w:rsidR="00236AE9" w:rsidRPr="00B71C44">
        <w:rPr>
          <w:rFonts w:hAnsi="Times New Roman" w:cs="Times New Roman"/>
          <w:b/>
          <w:sz w:val="28"/>
          <w:szCs w:val="28"/>
          <w:lang w:val="lv-LV"/>
        </w:rPr>
        <w:t>u</w:t>
      </w:r>
      <w:r w:rsidRPr="00B71C44">
        <w:rPr>
          <w:rFonts w:hAnsi="Times New Roman" w:cs="Times New Roman"/>
          <w:b/>
          <w:sz w:val="28"/>
          <w:szCs w:val="28"/>
          <w:lang w:val="lv-LV"/>
        </w:rPr>
        <w:t xml:space="preserve"> novērtējums</w:t>
      </w:r>
    </w:p>
    <w:p w:rsidR="00A7684A" w:rsidRPr="00B71C44" w:rsidRDefault="00A7684A" w:rsidP="00A7684A">
      <w:pPr>
        <w:pStyle w:val="Sarakstarindkop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b/>
          <w:sz w:val="28"/>
          <w:szCs w:val="28"/>
          <w:lang w:val="lv-LV"/>
        </w:rPr>
      </w:pPr>
    </w:p>
    <w:p w:rsidR="00A7684A" w:rsidRPr="00B71C44" w:rsidRDefault="00121CA3" w:rsidP="00121CA3">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hAnsi="Times New Roman" w:cs="Times New Roman"/>
          <w:sz w:val="28"/>
        </w:rPr>
      </w:pPr>
      <w:r w:rsidRPr="00B71C44">
        <w:rPr>
          <w:rFonts w:hAnsi="Times New Roman" w:cs="Times New Roman"/>
          <w:sz w:val="28"/>
        </w:rPr>
        <w:t>Atlīdzības izmaksa</w:t>
      </w:r>
      <w:r w:rsidR="001F2035" w:rsidRPr="00B71C44">
        <w:rPr>
          <w:rFonts w:hAnsi="Times New Roman" w:cs="Times New Roman"/>
          <w:sz w:val="28"/>
        </w:rPr>
        <w:t xml:space="preserve">i par </w:t>
      </w:r>
      <w:proofErr w:type="spellStart"/>
      <w:r w:rsidR="001F2035" w:rsidRPr="00B71C44">
        <w:rPr>
          <w:rFonts w:hAnsi="Times New Roman" w:cs="Times New Roman"/>
          <w:sz w:val="28"/>
        </w:rPr>
        <w:t>reprogrāfisko</w:t>
      </w:r>
      <w:proofErr w:type="spellEnd"/>
      <w:r w:rsidR="001F2035" w:rsidRPr="00B71C44">
        <w:rPr>
          <w:rFonts w:hAnsi="Times New Roman" w:cs="Times New Roman"/>
          <w:sz w:val="28"/>
        </w:rPr>
        <w:t xml:space="preserve"> reproducēšanu valsts pārvaldē</w:t>
      </w:r>
      <w:r w:rsidR="00A7684A" w:rsidRPr="00B71C44">
        <w:rPr>
          <w:rFonts w:hAnsi="Times New Roman" w:cs="Times New Roman"/>
          <w:sz w:val="28"/>
        </w:rPr>
        <w:t xml:space="preserve"> </w:t>
      </w:r>
      <w:r w:rsidR="007D3D5E" w:rsidRPr="00B71C44">
        <w:rPr>
          <w:rFonts w:hAnsi="Times New Roman" w:cs="Times New Roman"/>
          <w:sz w:val="28"/>
        </w:rPr>
        <w:t>Kultūras ministrijai</w:t>
      </w:r>
      <w:r w:rsidR="00A7684A" w:rsidRPr="00B71C44">
        <w:rPr>
          <w:rFonts w:hAnsi="Times New Roman" w:cs="Times New Roman"/>
          <w:sz w:val="28"/>
        </w:rPr>
        <w:t xml:space="preserve"> ir nepieciešams papildu finansējums no valsts budžeta</w:t>
      </w:r>
      <w:r w:rsidRPr="00B71C44">
        <w:rPr>
          <w:rFonts w:hAnsi="Times New Roman" w:cs="Times New Roman"/>
          <w:sz w:val="28"/>
        </w:rPr>
        <w:t>.</w:t>
      </w:r>
    </w:p>
    <w:tbl>
      <w:tblPr>
        <w:tblW w:w="0" w:type="auto"/>
        <w:tblCellSpacing w:w="0" w:type="dxa"/>
        <w:tblCellMar>
          <w:left w:w="0" w:type="dxa"/>
          <w:right w:w="0" w:type="dxa"/>
        </w:tblCellMar>
        <w:tblLook w:val="04A0"/>
      </w:tblPr>
      <w:tblGrid>
        <w:gridCol w:w="8990"/>
        <w:gridCol w:w="75"/>
      </w:tblGrid>
      <w:tr w:rsidR="00A7684A" w:rsidRPr="00B71C44" w:rsidTr="00AD6EEC">
        <w:trPr>
          <w:tblCellSpacing w:w="0" w:type="dxa"/>
        </w:trPr>
        <w:tc>
          <w:tcPr>
            <w:tcW w:w="8990" w:type="dxa"/>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i/>
                <w:sz w:val="28"/>
              </w:rPr>
            </w:pPr>
          </w:p>
          <w:tbl>
            <w:tblPr>
              <w:tblW w:w="892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954"/>
              <w:gridCol w:w="1217"/>
              <w:gridCol w:w="1303"/>
              <w:gridCol w:w="1449"/>
            </w:tblGrid>
            <w:tr w:rsidR="00A7684A" w:rsidRPr="00B71C44" w:rsidTr="00B6799E">
              <w:tc>
                <w:tcPr>
                  <w:tcW w:w="4954" w:type="dxa"/>
                  <w:vMerge w:val="restart"/>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 </w:t>
                  </w:r>
                </w:p>
              </w:tc>
              <w:tc>
                <w:tcPr>
                  <w:tcW w:w="3969" w:type="dxa"/>
                  <w:gridSpan w:val="3"/>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70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Turpmākie trīs gadi (</w:t>
                  </w:r>
                  <w:r w:rsidR="00BA3473" w:rsidRPr="00B71C44">
                    <w:rPr>
                      <w:rFonts w:hAnsi="Times New Roman" w:cs="Times New Roman"/>
                      <w:i/>
                      <w:sz w:val="28"/>
                    </w:rPr>
                    <w:t>e</w:t>
                  </w:r>
                  <w:r w:rsidR="00770E23" w:rsidRPr="00B71C44">
                    <w:rPr>
                      <w:rFonts w:hAnsi="Times New Roman" w:cs="Times New Roman"/>
                      <w:i/>
                      <w:sz w:val="28"/>
                    </w:rPr>
                    <w:t>u</w:t>
                  </w:r>
                  <w:r w:rsidR="00BA3473" w:rsidRPr="00B71C44">
                    <w:rPr>
                      <w:rFonts w:hAnsi="Times New Roman" w:cs="Times New Roman"/>
                      <w:i/>
                      <w:sz w:val="28"/>
                    </w:rPr>
                    <w:t>ro</w:t>
                  </w:r>
                  <w:r w:rsidRPr="00B71C44">
                    <w:rPr>
                      <w:rFonts w:hAnsi="Times New Roman" w:cs="Times New Roman"/>
                      <w:sz w:val="28"/>
                    </w:rPr>
                    <w:t>)</w:t>
                  </w:r>
                </w:p>
              </w:tc>
            </w:tr>
            <w:tr w:rsidR="00A7684A" w:rsidRPr="00B71C44" w:rsidTr="00B6799E">
              <w:tc>
                <w:tcPr>
                  <w:tcW w:w="4954" w:type="dxa"/>
                  <w:vMerge/>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p>
              </w:tc>
              <w:tc>
                <w:tcPr>
                  <w:tcW w:w="1217"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AB0163">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20</w:t>
                  </w:r>
                  <w:r w:rsidR="00AB0163">
                    <w:rPr>
                      <w:rFonts w:hAnsi="Times New Roman" w:cs="Times New Roman"/>
                      <w:sz w:val="28"/>
                    </w:rPr>
                    <w:t>20</w:t>
                  </w:r>
                </w:p>
              </w:tc>
              <w:tc>
                <w:tcPr>
                  <w:tcW w:w="1303"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AB0163">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20</w:t>
                  </w:r>
                  <w:r w:rsidR="00BA06FB" w:rsidRPr="00B71C44">
                    <w:rPr>
                      <w:rFonts w:hAnsi="Times New Roman" w:cs="Times New Roman"/>
                      <w:sz w:val="28"/>
                    </w:rPr>
                    <w:t>2</w:t>
                  </w:r>
                  <w:r w:rsidR="00AB0163">
                    <w:rPr>
                      <w:rFonts w:hAnsi="Times New Roman" w:cs="Times New Roman"/>
                      <w:sz w:val="28"/>
                    </w:rPr>
                    <w:t>1</w:t>
                  </w:r>
                </w:p>
              </w:tc>
              <w:tc>
                <w:tcPr>
                  <w:tcW w:w="1449"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AB0163">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20</w:t>
                  </w:r>
                  <w:r w:rsidR="00BA06FB" w:rsidRPr="00B71C44">
                    <w:rPr>
                      <w:rFonts w:hAnsi="Times New Roman" w:cs="Times New Roman"/>
                      <w:sz w:val="28"/>
                    </w:rPr>
                    <w:t>2</w:t>
                  </w:r>
                  <w:r w:rsidR="00AB0163">
                    <w:rPr>
                      <w:rFonts w:hAnsi="Times New Roman" w:cs="Times New Roman"/>
                      <w:sz w:val="28"/>
                    </w:rPr>
                    <w:t>2</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Kopējās izmaiņas budžeta ieņēmumos t.sk.:</w:t>
                  </w:r>
                </w:p>
              </w:tc>
              <w:tc>
                <w:tcPr>
                  <w:tcW w:w="1217"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303"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449"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Izmaiņas valsts budžeta ieņēmumos</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303"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449"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Izmaiņas pašvaldību budžeta ieņēmumos</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303"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449"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Kopējās izmaiņas budžeta izdevumos t.sk.:</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951483"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136 893</w:t>
                  </w:r>
                </w:p>
              </w:tc>
              <w:tc>
                <w:tcPr>
                  <w:tcW w:w="1303"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951483"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136 893</w:t>
                  </w:r>
                </w:p>
              </w:tc>
              <w:tc>
                <w:tcPr>
                  <w:tcW w:w="1449"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951483"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136 893</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Izmaiņas valsts budžeta izdevumos</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951483"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136 893</w:t>
                  </w:r>
                </w:p>
              </w:tc>
              <w:tc>
                <w:tcPr>
                  <w:tcW w:w="1303" w:type="dxa"/>
                  <w:tcBorders>
                    <w:top w:val="outset" w:sz="6" w:space="0" w:color="414142"/>
                    <w:left w:val="outset" w:sz="6" w:space="0" w:color="414142"/>
                    <w:bottom w:val="outset" w:sz="6" w:space="0" w:color="414142"/>
                    <w:right w:val="outset" w:sz="6" w:space="0" w:color="414142"/>
                  </w:tcBorders>
                  <w:hideMark/>
                </w:tcPr>
                <w:p w:rsidR="00A7684A" w:rsidRPr="00B71C44" w:rsidRDefault="00951483"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136 893</w:t>
                  </w:r>
                </w:p>
              </w:tc>
              <w:tc>
                <w:tcPr>
                  <w:tcW w:w="1449" w:type="dxa"/>
                  <w:tcBorders>
                    <w:top w:val="outset" w:sz="6" w:space="0" w:color="414142"/>
                    <w:left w:val="outset" w:sz="6" w:space="0" w:color="414142"/>
                    <w:bottom w:val="outset" w:sz="6" w:space="0" w:color="414142"/>
                    <w:right w:val="outset" w:sz="6" w:space="0" w:color="414142"/>
                  </w:tcBorders>
                  <w:hideMark/>
                </w:tcPr>
                <w:p w:rsidR="00A7684A" w:rsidRPr="00B71C44" w:rsidRDefault="00951483"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136 893</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Izmaiņas pašvaldību budžeta izdevumos</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303"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 0</w:t>
                  </w:r>
                </w:p>
              </w:tc>
              <w:tc>
                <w:tcPr>
                  <w:tcW w:w="1449"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 0</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Kopējā finansiālā ietekme:</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w:t>
                  </w:r>
                  <w:r w:rsidR="00951483" w:rsidRPr="00B71C44">
                    <w:rPr>
                      <w:rFonts w:hAnsi="Times New Roman" w:cs="Times New Roman"/>
                      <w:sz w:val="28"/>
                    </w:rPr>
                    <w:t>136 893</w:t>
                  </w:r>
                </w:p>
              </w:tc>
              <w:tc>
                <w:tcPr>
                  <w:tcW w:w="1303"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w:t>
                  </w:r>
                  <w:r w:rsidR="00951483" w:rsidRPr="00B71C44">
                    <w:rPr>
                      <w:rFonts w:hAnsi="Times New Roman" w:cs="Times New Roman"/>
                      <w:sz w:val="28"/>
                    </w:rPr>
                    <w:t>136 893</w:t>
                  </w:r>
                </w:p>
              </w:tc>
              <w:tc>
                <w:tcPr>
                  <w:tcW w:w="1449"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w:t>
                  </w:r>
                  <w:r w:rsidR="00951483" w:rsidRPr="00B71C44">
                    <w:rPr>
                      <w:rFonts w:hAnsi="Times New Roman" w:cs="Times New Roman"/>
                      <w:sz w:val="28"/>
                    </w:rPr>
                    <w:t>136 893</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Finansiālā ietekme uz valsts budžetu</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w:t>
                  </w:r>
                  <w:r w:rsidR="00951483" w:rsidRPr="00B71C44">
                    <w:rPr>
                      <w:rFonts w:hAnsi="Times New Roman" w:cs="Times New Roman"/>
                      <w:sz w:val="28"/>
                    </w:rPr>
                    <w:t>136 893</w:t>
                  </w:r>
                </w:p>
              </w:tc>
              <w:tc>
                <w:tcPr>
                  <w:tcW w:w="1303"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w:t>
                  </w:r>
                  <w:r w:rsidR="00951483" w:rsidRPr="00B71C44">
                    <w:rPr>
                      <w:rFonts w:hAnsi="Times New Roman" w:cs="Times New Roman"/>
                      <w:sz w:val="28"/>
                    </w:rPr>
                    <w:t>136 893</w:t>
                  </w:r>
                </w:p>
              </w:tc>
              <w:tc>
                <w:tcPr>
                  <w:tcW w:w="1449"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w:t>
                  </w:r>
                  <w:r w:rsidR="00951483" w:rsidRPr="00B71C44">
                    <w:rPr>
                      <w:rFonts w:hAnsi="Times New Roman" w:cs="Times New Roman"/>
                      <w:sz w:val="28"/>
                    </w:rPr>
                    <w:t>136 893</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lastRenderedPageBreak/>
                    <w:t>Finansiālā ietekme uz pašvaldību budžetu</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303" w:type="dxa"/>
                  <w:tcBorders>
                    <w:top w:val="outset" w:sz="6" w:space="0" w:color="414142"/>
                    <w:left w:val="outset" w:sz="6" w:space="0" w:color="414142"/>
                    <w:bottom w:val="outset" w:sz="6" w:space="0" w:color="414142"/>
                    <w:right w:val="outset" w:sz="6" w:space="0" w:color="414142"/>
                  </w:tcBorders>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449" w:type="dxa"/>
                  <w:tcBorders>
                    <w:top w:val="outset" w:sz="6" w:space="0" w:color="414142"/>
                    <w:left w:val="outset" w:sz="6" w:space="0" w:color="414142"/>
                    <w:bottom w:val="outset" w:sz="6" w:space="0" w:color="414142"/>
                    <w:right w:val="outset" w:sz="6" w:space="0" w:color="414142"/>
                  </w:tcBorders>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r>
            <w:tr w:rsidR="00A7684A" w:rsidRPr="00B71C44" w:rsidTr="00B6799E">
              <w:tc>
                <w:tcPr>
                  <w:tcW w:w="8923" w:type="dxa"/>
                  <w:gridSpan w:val="4"/>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rPr>
                  </w:pPr>
                  <w:r w:rsidRPr="00B71C44">
                    <w:rPr>
                      <w:rFonts w:hAnsi="Times New Roman" w:cs="Times New Roman"/>
                      <w:sz w:val="28"/>
                    </w:rPr>
                    <w:t>Detalizēts ieņēmumu un izdevumu aprēķins</w:t>
                  </w:r>
                  <w:r w:rsidR="00121CA3" w:rsidRPr="00B71C44">
                    <w:rPr>
                      <w:rFonts w:hAnsi="Times New Roman" w:cs="Times New Roman"/>
                      <w:sz w:val="28"/>
                    </w:rPr>
                    <w:t>:</w:t>
                  </w:r>
                </w:p>
                <w:p w:rsidR="00121CA3" w:rsidRPr="00B71C44" w:rsidRDefault="0080308B"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rPr>
                  </w:pPr>
                  <w:r w:rsidRPr="00B71C44">
                    <w:rPr>
                      <w:rFonts w:hAnsi="Times New Roman" w:cs="Times New Roman"/>
                      <w:b/>
                      <w:sz w:val="28"/>
                    </w:rPr>
                    <w:t>20</w:t>
                  </w:r>
                  <w:r w:rsidR="00951483" w:rsidRPr="00B71C44">
                    <w:rPr>
                      <w:rFonts w:hAnsi="Times New Roman" w:cs="Times New Roman"/>
                      <w:b/>
                      <w:sz w:val="28"/>
                    </w:rPr>
                    <w:t>20</w:t>
                  </w:r>
                  <w:r w:rsidRPr="00B71C44">
                    <w:rPr>
                      <w:rFonts w:hAnsi="Times New Roman" w:cs="Times New Roman"/>
                      <w:b/>
                      <w:sz w:val="28"/>
                    </w:rPr>
                    <w:t>.gads</w:t>
                  </w:r>
                  <w:r w:rsidRPr="00B71C44">
                    <w:rPr>
                      <w:rFonts w:hAnsi="Times New Roman" w:cs="Times New Roman"/>
                      <w:sz w:val="28"/>
                    </w:rPr>
                    <w:t xml:space="preserve"> – </w:t>
                  </w:r>
                  <w:r w:rsidR="00121CA3" w:rsidRPr="00B71C44">
                    <w:rPr>
                      <w:rFonts w:hAnsi="Times New Roman" w:cs="Times New Roman"/>
                      <w:sz w:val="28"/>
                    </w:rPr>
                    <w:t xml:space="preserve">atlīdzība par </w:t>
                  </w:r>
                  <w:proofErr w:type="spellStart"/>
                  <w:r w:rsidR="00121CA3" w:rsidRPr="00B71C44">
                    <w:rPr>
                      <w:rFonts w:hAnsi="Times New Roman" w:cs="Times New Roman"/>
                      <w:sz w:val="28"/>
                    </w:rPr>
                    <w:t>reprogrāfisko</w:t>
                  </w:r>
                  <w:proofErr w:type="spellEnd"/>
                  <w:r w:rsidR="00121CA3" w:rsidRPr="00B71C44">
                    <w:rPr>
                      <w:rFonts w:hAnsi="Times New Roman" w:cs="Times New Roman"/>
                      <w:sz w:val="28"/>
                    </w:rPr>
                    <w:t xml:space="preserve"> reproducēšanu</w:t>
                  </w:r>
                  <w:r w:rsidR="003947F0" w:rsidRPr="00B71C44">
                    <w:rPr>
                      <w:rFonts w:hAnsi="Times New Roman" w:cs="Times New Roman"/>
                      <w:sz w:val="28"/>
                    </w:rPr>
                    <w:t xml:space="preserve"> par 201</w:t>
                  </w:r>
                  <w:r w:rsidR="00951483" w:rsidRPr="00B71C44">
                    <w:rPr>
                      <w:rFonts w:hAnsi="Times New Roman" w:cs="Times New Roman"/>
                      <w:sz w:val="28"/>
                    </w:rPr>
                    <w:t>9</w:t>
                  </w:r>
                  <w:r w:rsidR="003947F0" w:rsidRPr="00B71C44">
                    <w:rPr>
                      <w:rFonts w:hAnsi="Times New Roman" w:cs="Times New Roman"/>
                      <w:sz w:val="28"/>
                    </w:rPr>
                    <w:t>.</w:t>
                  </w:r>
                  <w:r w:rsidRPr="00B71C44">
                    <w:rPr>
                      <w:rFonts w:hAnsi="Times New Roman" w:cs="Times New Roman"/>
                      <w:sz w:val="28"/>
                    </w:rPr>
                    <w:t>gadu</w:t>
                  </w:r>
                  <w:r w:rsidR="00121CA3" w:rsidRPr="00B71C44">
                    <w:rPr>
                      <w:rFonts w:hAnsi="Times New Roman" w:cs="Times New Roman"/>
                      <w:sz w:val="28"/>
                    </w:rPr>
                    <w:t>:</w:t>
                  </w:r>
                </w:p>
                <w:p w:rsidR="00121CA3" w:rsidRPr="001F35E6" w:rsidRDefault="00121CA3"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rPr>
                  </w:pPr>
                  <w:r w:rsidRPr="00B71C44">
                    <w:rPr>
                      <w:rFonts w:hAnsi="Times New Roman" w:cs="Times New Roman"/>
                      <w:sz w:val="28"/>
                    </w:rPr>
                    <w:t>1</w:t>
                  </w:r>
                  <w:r w:rsidRPr="001F35E6">
                    <w:rPr>
                      <w:rFonts w:hAnsi="Times New Roman" w:cs="Times New Roman"/>
                      <w:sz w:val="28"/>
                    </w:rPr>
                    <w:t xml:space="preserve">) valsts un pašvaldību bibliotēkās – </w:t>
                  </w:r>
                  <w:r w:rsidR="00E36883" w:rsidRPr="001F35E6">
                    <w:rPr>
                      <w:rFonts w:hAnsi="Times New Roman" w:cs="Times New Roman"/>
                      <w:sz w:val="28"/>
                    </w:rPr>
                    <w:t>87 377</w:t>
                  </w:r>
                  <w:r w:rsidR="00850BD2" w:rsidRPr="001F35E6">
                    <w:rPr>
                      <w:rFonts w:hAnsi="Times New Roman" w:cs="Times New Roman"/>
                      <w:sz w:val="28"/>
                    </w:rPr>
                    <w:t>,</w:t>
                  </w:r>
                  <w:r w:rsidR="00E36883" w:rsidRPr="001F35E6">
                    <w:rPr>
                      <w:rFonts w:hAnsi="Times New Roman" w:cs="Times New Roman"/>
                      <w:sz w:val="28"/>
                    </w:rPr>
                    <w:t>26</w:t>
                  </w:r>
                  <w:r w:rsidR="00B6799E" w:rsidRPr="001F35E6">
                    <w:rPr>
                      <w:rFonts w:hAnsi="Times New Roman" w:cs="Times New Roman"/>
                      <w:sz w:val="28"/>
                    </w:rPr>
                    <w:t xml:space="preserve"> </w:t>
                  </w:r>
                  <w:r w:rsidR="00B6799E" w:rsidRPr="001F35E6">
                    <w:rPr>
                      <w:rFonts w:hAnsi="Times New Roman" w:cs="Times New Roman"/>
                      <w:i/>
                      <w:sz w:val="28"/>
                    </w:rPr>
                    <w:t>euro</w:t>
                  </w:r>
                  <w:r w:rsidRPr="001F35E6">
                    <w:rPr>
                      <w:rFonts w:hAnsi="Times New Roman" w:cs="Times New Roman"/>
                      <w:sz w:val="28"/>
                    </w:rPr>
                    <w:t>;</w:t>
                  </w:r>
                </w:p>
                <w:p w:rsidR="00121CA3" w:rsidRPr="001F35E6" w:rsidRDefault="00121CA3" w:rsidP="00793305">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2) vispārizglītojošajās skolās – </w:t>
                  </w:r>
                  <w:r w:rsidR="00E36883" w:rsidRPr="001F35E6">
                    <w:rPr>
                      <w:rFonts w:hAnsi="Times New Roman" w:cs="Times New Roman"/>
                      <w:sz w:val="28"/>
                    </w:rPr>
                    <w:t>40 781</w:t>
                  </w:r>
                  <w:r w:rsidR="00850BD2" w:rsidRPr="001F35E6">
                    <w:rPr>
                      <w:rFonts w:hAnsi="Times New Roman" w:cs="Times New Roman"/>
                      <w:sz w:val="28"/>
                    </w:rPr>
                    <w:t>,</w:t>
                  </w:r>
                  <w:r w:rsidR="00E36883" w:rsidRPr="001F35E6">
                    <w:rPr>
                      <w:rFonts w:hAnsi="Times New Roman" w:cs="Times New Roman"/>
                      <w:sz w:val="28"/>
                    </w:rPr>
                    <w:t xml:space="preserve">16 </w:t>
                  </w:r>
                  <w:r w:rsidR="002C120B" w:rsidRPr="001F35E6">
                    <w:rPr>
                      <w:rFonts w:hAnsi="Times New Roman" w:cs="Times New Roman"/>
                      <w:i/>
                      <w:sz w:val="28"/>
                    </w:rPr>
                    <w:t>euro</w:t>
                  </w:r>
                  <w:r w:rsidRPr="001F35E6">
                    <w:rPr>
                      <w:rFonts w:hAnsi="Times New Roman" w:cs="Times New Roman"/>
                      <w:sz w:val="28"/>
                    </w:rPr>
                    <w:t>;</w:t>
                  </w:r>
                </w:p>
                <w:p w:rsidR="00121CA3" w:rsidRPr="001F35E6" w:rsidRDefault="00121CA3" w:rsidP="00793305">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3) profesionālās izglītības iestādēs – </w:t>
                  </w:r>
                  <w:r w:rsidR="00E36883" w:rsidRPr="001F35E6">
                    <w:rPr>
                      <w:rFonts w:hAnsi="Times New Roman" w:cs="Times New Roman"/>
                      <w:sz w:val="28"/>
                    </w:rPr>
                    <w:t>4 542,46</w:t>
                  </w:r>
                  <w:r w:rsidR="002C120B" w:rsidRPr="001F35E6">
                    <w:rPr>
                      <w:rFonts w:hAnsi="Times New Roman" w:cs="Times New Roman"/>
                      <w:sz w:val="28"/>
                    </w:rPr>
                    <w:t xml:space="preserve"> </w:t>
                  </w:r>
                  <w:r w:rsidR="002C120B" w:rsidRPr="001F35E6">
                    <w:rPr>
                      <w:rFonts w:hAnsi="Times New Roman" w:cs="Times New Roman"/>
                      <w:i/>
                      <w:sz w:val="28"/>
                    </w:rPr>
                    <w:t>euro</w:t>
                  </w:r>
                  <w:r w:rsidRPr="001F35E6">
                    <w:rPr>
                      <w:rFonts w:hAnsi="Times New Roman" w:cs="Times New Roman"/>
                      <w:sz w:val="28"/>
                    </w:rPr>
                    <w:t>;</w:t>
                  </w:r>
                </w:p>
                <w:p w:rsidR="00E36883" w:rsidRPr="001F35E6" w:rsidRDefault="00E36883" w:rsidP="00793305">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4) koledžās – 771,92 </w:t>
                  </w:r>
                  <w:r w:rsidRPr="00C8566D">
                    <w:rPr>
                      <w:rFonts w:hAnsi="Times New Roman" w:cs="Times New Roman"/>
                      <w:i/>
                      <w:sz w:val="28"/>
                    </w:rPr>
                    <w:t>euro</w:t>
                  </w:r>
                  <w:r w:rsidRPr="001F35E6">
                    <w:rPr>
                      <w:rFonts w:hAnsi="Times New Roman" w:cs="Times New Roman"/>
                      <w:sz w:val="28"/>
                    </w:rPr>
                    <w:t>;</w:t>
                  </w:r>
                </w:p>
                <w:p w:rsidR="00121CA3" w:rsidRPr="001F35E6" w:rsidRDefault="00E36883" w:rsidP="00793305">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5</w:t>
                  </w:r>
                  <w:r w:rsidR="00121CA3" w:rsidRPr="001F35E6">
                    <w:rPr>
                      <w:rFonts w:hAnsi="Times New Roman" w:cs="Times New Roman"/>
                      <w:sz w:val="28"/>
                    </w:rPr>
                    <w:t xml:space="preserve">) valsts augstskolās – </w:t>
                  </w:r>
                  <w:r w:rsidRPr="001F35E6">
                    <w:rPr>
                      <w:rFonts w:hAnsi="Times New Roman" w:cs="Times New Roman"/>
                      <w:sz w:val="28"/>
                    </w:rPr>
                    <w:t>3 420</w:t>
                  </w:r>
                  <w:r w:rsidR="00850BD2" w:rsidRPr="001F35E6">
                    <w:rPr>
                      <w:rFonts w:hAnsi="Times New Roman" w:cs="Times New Roman"/>
                      <w:sz w:val="28"/>
                    </w:rPr>
                    <w:t>,</w:t>
                  </w:r>
                  <w:r w:rsidRPr="001F35E6">
                    <w:rPr>
                      <w:rFonts w:hAnsi="Times New Roman" w:cs="Times New Roman"/>
                      <w:sz w:val="28"/>
                    </w:rPr>
                    <w:t xml:space="preserve">20 </w:t>
                  </w:r>
                  <w:r w:rsidR="002C120B" w:rsidRPr="001F35E6">
                    <w:rPr>
                      <w:rFonts w:hAnsi="Times New Roman" w:cs="Times New Roman"/>
                      <w:i/>
                      <w:sz w:val="28"/>
                    </w:rPr>
                    <w:t>euro.</w:t>
                  </w:r>
                </w:p>
                <w:p w:rsidR="00121CA3" w:rsidRPr="001F35E6" w:rsidRDefault="00121CA3"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1F35E6">
                    <w:rPr>
                      <w:rFonts w:hAnsi="Times New Roman" w:cs="Times New Roman"/>
                      <w:sz w:val="28"/>
                    </w:rPr>
                    <w:t>Papildus nepieciešamais finansējums K</w:t>
                  </w:r>
                  <w:r w:rsidR="00FE61FF" w:rsidRPr="001F35E6">
                    <w:rPr>
                      <w:rFonts w:hAnsi="Times New Roman" w:cs="Times New Roman"/>
                      <w:sz w:val="28"/>
                    </w:rPr>
                    <w:t>ultūras ministrijai</w:t>
                  </w:r>
                  <w:r w:rsidRPr="001F35E6">
                    <w:rPr>
                      <w:rFonts w:hAnsi="Times New Roman" w:cs="Times New Roman"/>
                      <w:sz w:val="28"/>
                    </w:rPr>
                    <w:t xml:space="preserve"> </w:t>
                  </w:r>
                  <w:r w:rsidR="00951483" w:rsidRPr="001F35E6">
                    <w:rPr>
                      <w:rFonts w:hAnsi="Times New Roman" w:cs="Times New Roman"/>
                      <w:b/>
                      <w:sz w:val="28"/>
                    </w:rPr>
                    <w:t>136 893</w:t>
                  </w:r>
                  <w:r w:rsidR="00951483" w:rsidRPr="001F35E6">
                    <w:rPr>
                      <w:rFonts w:hAnsi="Times New Roman" w:cs="Times New Roman"/>
                      <w:sz w:val="28"/>
                    </w:rPr>
                    <w:t xml:space="preserve"> </w:t>
                  </w:r>
                  <w:r w:rsidR="002C120B" w:rsidRPr="001F35E6">
                    <w:rPr>
                      <w:rFonts w:hAnsi="Times New Roman" w:cs="Times New Roman"/>
                      <w:b/>
                      <w:i/>
                      <w:sz w:val="28"/>
                    </w:rPr>
                    <w:t>euro</w:t>
                  </w:r>
                  <w:r w:rsidR="002C120B" w:rsidRPr="001F35E6">
                    <w:rPr>
                      <w:rFonts w:hAnsi="Times New Roman" w:cs="Times New Roman"/>
                      <w:sz w:val="28"/>
                    </w:rPr>
                    <w:t>.</w:t>
                  </w:r>
                </w:p>
                <w:p w:rsidR="002C120B" w:rsidRPr="001F35E6" w:rsidRDefault="002C120B"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p>
                <w:p w:rsidR="001F1B80" w:rsidRPr="001F35E6" w:rsidRDefault="003947F0"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rPr>
                  </w:pPr>
                  <w:r w:rsidRPr="001F35E6">
                    <w:rPr>
                      <w:rFonts w:hAnsi="Times New Roman" w:cs="Times New Roman"/>
                      <w:b/>
                      <w:sz w:val="28"/>
                    </w:rPr>
                    <w:t>20</w:t>
                  </w:r>
                  <w:r w:rsidR="00BA06FB" w:rsidRPr="001F35E6">
                    <w:rPr>
                      <w:rFonts w:hAnsi="Times New Roman" w:cs="Times New Roman"/>
                      <w:b/>
                      <w:sz w:val="28"/>
                    </w:rPr>
                    <w:t>2</w:t>
                  </w:r>
                  <w:r w:rsidR="00951483" w:rsidRPr="001F35E6">
                    <w:rPr>
                      <w:rFonts w:hAnsi="Times New Roman" w:cs="Times New Roman"/>
                      <w:b/>
                      <w:sz w:val="28"/>
                    </w:rPr>
                    <w:t>1</w:t>
                  </w:r>
                  <w:r w:rsidRPr="001F35E6">
                    <w:rPr>
                      <w:rFonts w:hAnsi="Times New Roman" w:cs="Times New Roman"/>
                      <w:b/>
                      <w:sz w:val="28"/>
                    </w:rPr>
                    <w:t>.</w:t>
                  </w:r>
                  <w:r w:rsidR="001F1B80" w:rsidRPr="001F35E6">
                    <w:rPr>
                      <w:rFonts w:hAnsi="Times New Roman" w:cs="Times New Roman"/>
                      <w:b/>
                      <w:sz w:val="28"/>
                    </w:rPr>
                    <w:t>gads</w:t>
                  </w:r>
                  <w:r w:rsidR="001F1B80" w:rsidRPr="001F35E6">
                    <w:rPr>
                      <w:rFonts w:hAnsi="Times New Roman" w:cs="Times New Roman"/>
                      <w:sz w:val="28"/>
                    </w:rPr>
                    <w:t xml:space="preserve"> – atlīdzība par </w:t>
                  </w:r>
                  <w:proofErr w:type="spellStart"/>
                  <w:r w:rsidR="001F1B80" w:rsidRPr="001F35E6">
                    <w:rPr>
                      <w:rFonts w:hAnsi="Times New Roman" w:cs="Times New Roman"/>
                      <w:sz w:val="28"/>
                    </w:rPr>
                    <w:t>reprog</w:t>
                  </w:r>
                  <w:r w:rsidRPr="001F35E6">
                    <w:rPr>
                      <w:rFonts w:hAnsi="Times New Roman" w:cs="Times New Roman"/>
                      <w:sz w:val="28"/>
                    </w:rPr>
                    <w:t>rāfisko</w:t>
                  </w:r>
                  <w:proofErr w:type="spellEnd"/>
                  <w:r w:rsidRPr="001F35E6">
                    <w:rPr>
                      <w:rFonts w:hAnsi="Times New Roman" w:cs="Times New Roman"/>
                      <w:sz w:val="28"/>
                    </w:rPr>
                    <w:t xml:space="preserve"> reproducēšanu par 20</w:t>
                  </w:r>
                  <w:r w:rsidR="00951483" w:rsidRPr="001F35E6">
                    <w:rPr>
                      <w:rFonts w:hAnsi="Times New Roman" w:cs="Times New Roman"/>
                      <w:sz w:val="28"/>
                    </w:rPr>
                    <w:t>20</w:t>
                  </w:r>
                  <w:r w:rsidRPr="001F35E6">
                    <w:rPr>
                      <w:rFonts w:hAnsi="Times New Roman" w:cs="Times New Roman"/>
                      <w:sz w:val="28"/>
                    </w:rPr>
                    <w:t>.</w:t>
                  </w:r>
                  <w:r w:rsidR="001F1B80" w:rsidRPr="001F35E6">
                    <w:rPr>
                      <w:rFonts w:hAnsi="Times New Roman" w:cs="Times New Roman"/>
                      <w:sz w:val="28"/>
                    </w:rPr>
                    <w:t>gadu:</w:t>
                  </w:r>
                </w:p>
                <w:p w:rsidR="00E36883" w:rsidRPr="001F35E6" w:rsidRDefault="00E36883" w:rsidP="00E36883">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rPr>
                  </w:pPr>
                  <w:r w:rsidRPr="001F35E6">
                    <w:rPr>
                      <w:rFonts w:hAnsi="Times New Roman" w:cs="Times New Roman"/>
                      <w:sz w:val="28"/>
                    </w:rPr>
                    <w:t xml:space="preserve">1) valsts un pašvaldību bibliotēkās – 87 377,26 </w:t>
                  </w:r>
                  <w:r w:rsidRPr="001F35E6">
                    <w:rPr>
                      <w:rFonts w:hAnsi="Times New Roman" w:cs="Times New Roman"/>
                      <w:i/>
                      <w:sz w:val="28"/>
                    </w:rPr>
                    <w:t>euro</w:t>
                  </w:r>
                  <w:r w:rsidRPr="001F35E6">
                    <w:rPr>
                      <w:rFonts w:hAnsi="Times New Roman" w:cs="Times New Roman"/>
                      <w:sz w:val="28"/>
                    </w:rPr>
                    <w:t>;</w:t>
                  </w:r>
                </w:p>
                <w:p w:rsidR="00E36883" w:rsidRPr="001F35E6"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2) vispārizglītojošajās skolās – 40 781,16 </w:t>
                  </w:r>
                  <w:r w:rsidRPr="001F35E6">
                    <w:rPr>
                      <w:rFonts w:hAnsi="Times New Roman" w:cs="Times New Roman"/>
                      <w:i/>
                      <w:sz w:val="28"/>
                    </w:rPr>
                    <w:t>euro</w:t>
                  </w:r>
                  <w:r w:rsidRPr="001F35E6">
                    <w:rPr>
                      <w:rFonts w:hAnsi="Times New Roman" w:cs="Times New Roman"/>
                      <w:sz w:val="28"/>
                    </w:rPr>
                    <w:t>;</w:t>
                  </w:r>
                </w:p>
                <w:p w:rsidR="00E36883" w:rsidRPr="001F35E6"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3) profesionālās izglītības iestādēs – 4 542,46 </w:t>
                  </w:r>
                  <w:r w:rsidRPr="001F35E6">
                    <w:rPr>
                      <w:rFonts w:hAnsi="Times New Roman" w:cs="Times New Roman"/>
                      <w:i/>
                      <w:sz w:val="28"/>
                    </w:rPr>
                    <w:t>euro</w:t>
                  </w:r>
                  <w:r w:rsidRPr="001F35E6">
                    <w:rPr>
                      <w:rFonts w:hAnsi="Times New Roman" w:cs="Times New Roman"/>
                      <w:sz w:val="28"/>
                    </w:rPr>
                    <w:t>;</w:t>
                  </w:r>
                </w:p>
                <w:p w:rsidR="00E36883" w:rsidRPr="001F35E6"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4) koledžās – 771,92 </w:t>
                  </w:r>
                  <w:r w:rsidRPr="00C8566D">
                    <w:rPr>
                      <w:rFonts w:hAnsi="Times New Roman" w:cs="Times New Roman"/>
                      <w:i/>
                      <w:sz w:val="28"/>
                    </w:rPr>
                    <w:t>euro</w:t>
                  </w:r>
                  <w:r w:rsidRPr="001F35E6">
                    <w:rPr>
                      <w:rFonts w:hAnsi="Times New Roman" w:cs="Times New Roman"/>
                      <w:sz w:val="28"/>
                    </w:rPr>
                    <w:t>;</w:t>
                  </w:r>
                </w:p>
                <w:p w:rsidR="00E36883" w:rsidRPr="001F35E6"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5) valsts augstskolās – 3 420,20 </w:t>
                  </w:r>
                  <w:r w:rsidRPr="001F35E6">
                    <w:rPr>
                      <w:rFonts w:hAnsi="Times New Roman" w:cs="Times New Roman"/>
                      <w:i/>
                      <w:sz w:val="28"/>
                    </w:rPr>
                    <w:t>euro.</w:t>
                  </w:r>
                </w:p>
                <w:p w:rsidR="001F1B80" w:rsidRPr="001F35E6" w:rsidRDefault="001F1B80"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1F35E6">
                    <w:rPr>
                      <w:rFonts w:hAnsi="Times New Roman" w:cs="Times New Roman"/>
                      <w:sz w:val="28"/>
                    </w:rPr>
                    <w:t>Papildus nepieciešamais finansējums K</w:t>
                  </w:r>
                  <w:r w:rsidR="00FE61FF" w:rsidRPr="001F35E6">
                    <w:rPr>
                      <w:rFonts w:hAnsi="Times New Roman" w:cs="Times New Roman"/>
                      <w:sz w:val="28"/>
                    </w:rPr>
                    <w:t>ultūras ministrijai</w:t>
                  </w:r>
                  <w:r w:rsidRPr="001F35E6">
                    <w:rPr>
                      <w:rFonts w:hAnsi="Times New Roman" w:cs="Times New Roman"/>
                      <w:sz w:val="28"/>
                    </w:rPr>
                    <w:t xml:space="preserve"> </w:t>
                  </w:r>
                  <w:r w:rsidR="00951483" w:rsidRPr="001F35E6">
                    <w:rPr>
                      <w:rFonts w:hAnsi="Times New Roman" w:cs="Times New Roman"/>
                      <w:b/>
                      <w:sz w:val="28"/>
                    </w:rPr>
                    <w:t>136 893</w:t>
                  </w:r>
                  <w:r w:rsidR="00951483" w:rsidRPr="001F35E6">
                    <w:rPr>
                      <w:rFonts w:hAnsi="Times New Roman" w:cs="Times New Roman"/>
                      <w:b/>
                      <w:i/>
                      <w:sz w:val="28"/>
                    </w:rPr>
                    <w:t xml:space="preserve"> </w:t>
                  </w:r>
                  <w:r w:rsidRPr="001F35E6">
                    <w:rPr>
                      <w:rFonts w:hAnsi="Times New Roman" w:cs="Times New Roman"/>
                      <w:b/>
                      <w:i/>
                      <w:sz w:val="28"/>
                    </w:rPr>
                    <w:t>euro</w:t>
                  </w:r>
                  <w:r w:rsidRPr="001F35E6">
                    <w:rPr>
                      <w:rFonts w:hAnsi="Times New Roman" w:cs="Times New Roman"/>
                      <w:sz w:val="28"/>
                    </w:rPr>
                    <w:t>.</w:t>
                  </w:r>
                </w:p>
                <w:p w:rsidR="002C120B" w:rsidRPr="001F35E6" w:rsidRDefault="002C120B"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p>
                <w:p w:rsidR="001F1B80" w:rsidRPr="001F35E6" w:rsidRDefault="003947F0"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rPr>
                  </w:pPr>
                  <w:r w:rsidRPr="001F35E6">
                    <w:rPr>
                      <w:rFonts w:hAnsi="Times New Roman" w:cs="Times New Roman"/>
                      <w:b/>
                      <w:sz w:val="28"/>
                    </w:rPr>
                    <w:t>20</w:t>
                  </w:r>
                  <w:r w:rsidR="00BA06FB" w:rsidRPr="001F35E6">
                    <w:rPr>
                      <w:rFonts w:hAnsi="Times New Roman" w:cs="Times New Roman"/>
                      <w:b/>
                      <w:sz w:val="28"/>
                    </w:rPr>
                    <w:t>2</w:t>
                  </w:r>
                  <w:r w:rsidR="00951483" w:rsidRPr="001F35E6">
                    <w:rPr>
                      <w:rFonts w:hAnsi="Times New Roman" w:cs="Times New Roman"/>
                      <w:b/>
                      <w:sz w:val="28"/>
                    </w:rPr>
                    <w:t>2</w:t>
                  </w:r>
                  <w:r w:rsidRPr="001F35E6">
                    <w:rPr>
                      <w:rFonts w:hAnsi="Times New Roman" w:cs="Times New Roman"/>
                      <w:b/>
                      <w:sz w:val="28"/>
                    </w:rPr>
                    <w:t>.</w:t>
                  </w:r>
                  <w:r w:rsidR="001F1B80" w:rsidRPr="001F35E6">
                    <w:rPr>
                      <w:rFonts w:hAnsi="Times New Roman" w:cs="Times New Roman"/>
                      <w:b/>
                      <w:sz w:val="28"/>
                    </w:rPr>
                    <w:t>gads</w:t>
                  </w:r>
                  <w:r w:rsidR="001F1B80" w:rsidRPr="001F35E6">
                    <w:rPr>
                      <w:rFonts w:hAnsi="Times New Roman" w:cs="Times New Roman"/>
                      <w:sz w:val="28"/>
                    </w:rPr>
                    <w:t xml:space="preserve"> – atlīdzība par </w:t>
                  </w:r>
                  <w:proofErr w:type="spellStart"/>
                  <w:r w:rsidR="001F1B80" w:rsidRPr="001F35E6">
                    <w:rPr>
                      <w:rFonts w:hAnsi="Times New Roman" w:cs="Times New Roman"/>
                      <w:sz w:val="28"/>
                    </w:rPr>
                    <w:t>reprog</w:t>
                  </w:r>
                  <w:r w:rsidRPr="001F35E6">
                    <w:rPr>
                      <w:rFonts w:hAnsi="Times New Roman" w:cs="Times New Roman"/>
                      <w:sz w:val="28"/>
                    </w:rPr>
                    <w:t>rāfisko</w:t>
                  </w:r>
                  <w:proofErr w:type="spellEnd"/>
                  <w:r w:rsidRPr="001F35E6">
                    <w:rPr>
                      <w:rFonts w:hAnsi="Times New Roman" w:cs="Times New Roman"/>
                      <w:sz w:val="28"/>
                    </w:rPr>
                    <w:t xml:space="preserve"> reproducēšanu par 20</w:t>
                  </w:r>
                  <w:r w:rsidR="00951483" w:rsidRPr="001F35E6">
                    <w:rPr>
                      <w:rFonts w:hAnsi="Times New Roman" w:cs="Times New Roman"/>
                      <w:sz w:val="28"/>
                    </w:rPr>
                    <w:t>21</w:t>
                  </w:r>
                  <w:r w:rsidRPr="001F35E6">
                    <w:rPr>
                      <w:rFonts w:hAnsi="Times New Roman" w:cs="Times New Roman"/>
                      <w:sz w:val="28"/>
                    </w:rPr>
                    <w:t>.</w:t>
                  </w:r>
                  <w:r w:rsidR="001F1B80" w:rsidRPr="001F35E6">
                    <w:rPr>
                      <w:rFonts w:hAnsi="Times New Roman" w:cs="Times New Roman"/>
                      <w:sz w:val="28"/>
                    </w:rPr>
                    <w:t>gadu:</w:t>
                  </w:r>
                </w:p>
                <w:p w:rsidR="00E36883" w:rsidRPr="001F35E6" w:rsidRDefault="00E36883" w:rsidP="00E36883">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rPr>
                  </w:pPr>
                  <w:r w:rsidRPr="001F35E6">
                    <w:rPr>
                      <w:rFonts w:hAnsi="Times New Roman" w:cs="Times New Roman"/>
                      <w:sz w:val="28"/>
                    </w:rPr>
                    <w:t xml:space="preserve">1) valsts un pašvaldību bibliotēkās – 87 377,26 </w:t>
                  </w:r>
                  <w:r w:rsidRPr="001F35E6">
                    <w:rPr>
                      <w:rFonts w:hAnsi="Times New Roman" w:cs="Times New Roman"/>
                      <w:i/>
                      <w:sz w:val="28"/>
                    </w:rPr>
                    <w:t>euro</w:t>
                  </w:r>
                  <w:r w:rsidRPr="001F35E6">
                    <w:rPr>
                      <w:rFonts w:hAnsi="Times New Roman" w:cs="Times New Roman"/>
                      <w:sz w:val="28"/>
                    </w:rPr>
                    <w:t>;</w:t>
                  </w:r>
                </w:p>
                <w:p w:rsidR="00E36883" w:rsidRPr="001F35E6"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2) vispārizglītojošajās skolās – 40 781,16 </w:t>
                  </w:r>
                  <w:r w:rsidRPr="001F35E6">
                    <w:rPr>
                      <w:rFonts w:hAnsi="Times New Roman" w:cs="Times New Roman"/>
                      <w:i/>
                      <w:sz w:val="28"/>
                    </w:rPr>
                    <w:t>euro</w:t>
                  </w:r>
                  <w:r w:rsidRPr="001F35E6">
                    <w:rPr>
                      <w:rFonts w:hAnsi="Times New Roman" w:cs="Times New Roman"/>
                      <w:sz w:val="28"/>
                    </w:rPr>
                    <w:t>;</w:t>
                  </w:r>
                </w:p>
                <w:p w:rsidR="00E36883" w:rsidRPr="001F35E6"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3) profesionālās izglītības iestādēs – 4 542,46 </w:t>
                  </w:r>
                  <w:r w:rsidRPr="001F35E6">
                    <w:rPr>
                      <w:rFonts w:hAnsi="Times New Roman" w:cs="Times New Roman"/>
                      <w:i/>
                      <w:sz w:val="28"/>
                    </w:rPr>
                    <w:t>euro</w:t>
                  </w:r>
                  <w:r w:rsidRPr="001F35E6">
                    <w:rPr>
                      <w:rFonts w:hAnsi="Times New Roman" w:cs="Times New Roman"/>
                      <w:sz w:val="28"/>
                    </w:rPr>
                    <w:t>;</w:t>
                  </w:r>
                </w:p>
                <w:p w:rsidR="00E36883" w:rsidRPr="001F35E6"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4) koledžās – 771,92 </w:t>
                  </w:r>
                  <w:r w:rsidRPr="00C8566D">
                    <w:rPr>
                      <w:rFonts w:hAnsi="Times New Roman" w:cs="Times New Roman"/>
                      <w:i/>
                      <w:sz w:val="28"/>
                    </w:rPr>
                    <w:t>euro</w:t>
                  </w:r>
                  <w:r w:rsidRPr="001F35E6">
                    <w:rPr>
                      <w:rFonts w:hAnsi="Times New Roman" w:cs="Times New Roman"/>
                      <w:sz w:val="28"/>
                    </w:rPr>
                    <w:t>;</w:t>
                  </w:r>
                </w:p>
                <w:p w:rsidR="00E36883" w:rsidRPr="00B71C44"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5) valsts augstskolās – 3 420,20 </w:t>
                  </w:r>
                  <w:r w:rsidRPr="001F35E6">
                    <w:rPr>
                      <w:rFonts w:hAnsi="Times New Roman" w:cs="Times New Roman"/>
                      <w:i/>
                      <w:sz w:val="28"/>
                    </w:rPr>
                    <w:t>euro.</w:t>
                  </w:r>
                </w:p>
                <w:p w:rsidR="00A7684A" w:rsidRPr="00B71C44" w:rsidRDefault="001F1B80"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Papildus nepieciešamais finansējums K</w:t>
                  </w:r>
                  <w:r w:rsidR="00FE61FF" w:rsidRPr="00B71C44">
                    <w:rPr>
                      <w:rFonts w:hAnsi="Times New Roman" w:cs="Times New Roman"/>
                      <w:sz w:val="28"/>
                    </w:rPr>
                    <w:t>ultūras ministrijai</w:t>
                  </w:r>
                  <w:r w:rsidRPr="00B71C44">
                    <w:rPr>
                      <w:rFonts w:hAnsi="Times New Roman" w:cs="Times New Roman"/>
                      <w:sz w:val="28"/>
                    </w:rPr>
                    <w:t xml:space="preserve"> </w:t>
                  </w:r>
                  <w:r w:rsidR="00951483" w:rsidRPr="00B71C44">
                    <w:rPr>
                      <w:rFonts w:hAnsi="Times New Roman" w:cs="Times New Roman"/>
                      <w:b/>
                      <w:sz w:val="28"/>
                    </w:rPr>
                    <w:t>136 893</w:t>
                  </w:r>
                  <w:r w:rsidR="00951483" w:rsidRPr="00B71C44">
                    <w:rPr>
                      <w:rFonts w:hAnsi="Times New Roman" w:cs="Times New Roman"/>
                      <w:sz w:val="28"/>
                    </w:rPr>
                    <w:t xml:space="preserve"> </w:t>
                  </w:r>
                  <w:r w:rsidRPr="00B71C44">
                    <w:rPr>
                      <w:rFonts w:hAnsi="Times New Roman" w:cs="Times New Roman"/>
                      <w:b/>
                      <w:i/>
                      <w:sz w:val="28"/>
                    </w:rPr>
                    <w:t>euro</w:t>
                  </w:r>
                  <w:r w:rsidRPr="00B71C44">
                    <w:rPr>
                      <w:rFonts w:hAnsi="Times New Roman" w:cs="Times New Roman"/>
                      <w:sz w:val="28"/>
                    </w:rPr>
                    <w:t>.</w:t>
                  </w:r>
                </w:p>
              </w:tc>
            </w:tr>
          </w:tbl>
          <w:p w:rsidR="00AD6EEC" w:rsidRDefault="00AD6EEC" w:rsidP="00037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color w:val="auto"/>
                <w:sz w:val="28"/>
              </w:rPr>
            </w:pPr>
          </w:p>
          <w:p w:rsidR="00AD6EEC" w:rsidRPr="000370E9" w:rsidRDefault="00AD6EEC" w:rsidP="005F4159">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hAnsi="Times New Roman" w:cs="Times New Roman"/>
                <w:color w:val="auto"/>
                <w:sz w:val="28"/>
              </w:rPr>
            </w:pPr>
            <w:r w:rsidRPr="00EE10E5">
              <w:rPr>
                <w:rFonts w:hAnsi="Times New Roman" w:cs="Times New Roman"/>
                <w:color w:val="auto"/>
                <w:sz w:val="28"/>
              </w:rPr>
              <w:t xml:space="preserve">Jautājums par nepieciešamā papildu finansējuma piešķiršanu Kultūras ministrijai 2020., 2021. un 2022.gadam izskatāms Ministru kabinetā likumprojekta „Par valsts budžetu 2020.gadam” un likumprojekta „Par vidēja termiņa budžeta ietvaru 2020., 2021. un 2022.gadam” sagatavošanas un izskatīšanas procesā kopā ar visu ministriju un centrālo valsts iestāžu iesniegtajiem prioritāro pasākumu pieteikumiem, paredzot Kultūras ministrijai finansējumu atlīdzības nodrošināšanai par 2019., 2020. un 2021.gadā </w:t>
            </w:r>
            <w:proofErr w:type="spellStart"/>
            <w:r w:rsidRPr="00EE10E5">
              <w:rPr>
                <w:rFonts w:hAnsi="Times New Roman" w:cs="Times New Roman"/>
                <w:color w:val="auto"/>
                <w:sz w:val="28"/>
              </w:rPr>
              <w:t>reprogrāfisko</w:t>
            </w:r>
            <w:proofErr w:type="spellEnd"/>
            <w:r w:rsidRPr="00EE10E5">
              <w:rPr>
                <w:rFonts w:hAnsi="Times New Roman" w:cs="Times New Roman"/>
                <w:color w:val="auto"/>
                <w:sz w:val="28"/>
              </w:rPr>
              <w:t xml:space="preserve"> reproducēšanu valsts pārvaldē.</w:t>
            </w:r>
          </w:p>
          <w:p w:rsidR="00A7684A" w:rsidRDefault="00A7684A" w:rsidP="0067547C">
            <w:pPr>
              <w:pStyle w:val="Sarakstarindkopa"/>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i/>
                <w:sz w:val="28"/>
                <w:lang w:val="lv-LV"/>
              </w:rPr>
            </w:pPr>
          </w:p>
          <w:p w:rsidR="001F35E6" w:rsidRPr="00B71C44" w:rsidRDefault="001F35E6" w:rsidP="0067547C">
            <w:pPr>
              <w:pStyle w:val="Sarakstarindkopa"/>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i/>
                <w:sz w:val="28"/>
                <w:lang w:val="lv-LV"/>
              </w:rPr>
            </w:pPr>
          </w:p>
        </w:tc>
        <w:tc>
          <w:tcPr>
            <w:tcW w:w="75" w:type="dxa"/>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i/>
                <w:sz w:val="28"/>
              </w:rPr>
            </w:pPr>
            <w:r w:rsidRPr="00B71C44">
              <w:rPr>
                <w:rFonts w:hAnsi="Times New Roman" w:cs="Times New Roman"/>
                <w:i/>
                <w:sz w:val="28"/>
              </w:rPr>
              <w:lastRenderedPageBreak/>
              <w:t> </w:t>
            </w:r>
          </w:p>
        </w:tc>
      </w:tr>
    </w:tbl>
    <w:p w:rsidR="0067547C" w:rsidRPr="00B71C44" w:rsidRDefault="0067547C" w:rsidP="0067547C">
      <w:pPr>
        <w:pStyle w:val="Sarakstarindkop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b/>
          <w:color w:val="auto"/>
          <w:sz w:val="28"/>
          <w:szCs w:val="28"/>
          <w:lang w:val="lv-LV"/>
        </w:rPr>
      </w:pPr>
      <w:r w:rsidRPr="00B71C44">
        <w:rPr>
          <w:rFonts w:hAnsi="Times New Roman" w:cs="Times New Roman"/>
          <w:b/>
          <w:color w:val="auto"/>
          <w:sz w:val="28"/>
          <w:szCs w:val="28"/>
          <w:lang w:val="lv-LV"/>
        </w:rPr>
        <w:lastRenderedPageBreak/>
        <w:t>Tu</w:t>
      </w:r>
      <w:r w:rsidR="007321DC" w:rsidRPr="00B71C44">
        <w:rPr>
          <w:rFonts w:hAnsi="Times New Roman" w:cs="Times New Roman"/>
          <w:b/>
          <w:color w:val="auto"/>
          <w:sz w:val="28"/>
          <w:szCs w:val="28"/>
          <w:lang w:val="lv-LV"/>
        </w:rPr>
        <w:t>r</w:t>
      </w:r>
      <w:r w:rsidRPr="00B71C44">
        <w:rPr>
          <w:rFonts w:hAnsi="Times New Roman" w:cs="Times New Roman"/>
          <w:b/>
          <w:color w:val="auto"/>
          <w:sz w:val="28"/>
          <w:szCs w:val="28"/>
          <w:lang w:val="lv-LV"/>
        </w:rPr>
        <w:t>pmākā rīcība</w:t>
      </w:r>
    </w:p>
    <w:p w:rsidR="0067547C" w:rsidRPr="00B71C44" w:rsidRDefault="0067547C" w:rsidP="006754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color w:val="auto"/>
          <w:sz w:val="28"/>
          <w:szCs w:val="28"/>
        </w:rPr>
      </w:pPr>
    </w:p>
    <w:p w:rsidR="00A22509" w:rsidRPr="00B71C44" w:rsidRDefault="00A22509" w:rsidP="00840F20">
      <w:pPr>
        <w:pStyle w:val="Sarakstarindkop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0" w:firstLine="720"/>
        <w:rPr>
          <w:rFonts w:hAnsi="Times New Roman" w:cs="Times New Roman"/>
          <w:color w:val="auto"/>
          <w:sz w:val="28"/>
          <w:szCs w:val="28"/>
          <w:lang w:val="lv-LV"/>
        </w:rPr>
      </w:pPr>
      <w:r w:rsidRPr="00B71C44">
        <w:rPr>
          <w:rFonts w:hAnsi="Times New Roman" w:cs="Times New Roman"/>
          <w:color w:val="auto"/>
          <w:sz w:val="28"/>
          <w:szCs w:val="28"/>
          <w:lang w:val="lv-LV"/>
        </w:rPr>
        <w:t>Lai nodrošinātu Autortiesību likuma 35.pant</w:t>
      </w:r>
      <w:r w:rsidR="007321DC" w:rsidRPr="00B71C44">
        <w:rPr>
          <w:rFonts w:hAnsi="Times New Roman" w:cs="Times New Roman"/>
          <w:color w:val="auto"/>
          <w:sz w:val="28"/>
          <w:szCs w:val="28"/>
          <w:lang w:val="lv-LV"/>
        </w:rPr>
        <w:t>ā noteiktā</w:t>
      </w:r>
      <w:r w:rsidRPr="00B71C44">
        <w:rPr>
          <w:rFonts w:hAnsi="Times New Roman" w:cs="Times New Roman"/>
          <w:color w:val="auto"/>
          <w:sz w:val="28"/>
          <w:szCs w:val="28"/>
          <w:lang w:val="lv-LV"/>
        </w:rPr>
        <w:t xml:space="preserve"> regulējuma ievērošanu attiecībā uz valsts pārvaldi</w:t>
      </w:r>
      <w:r w:rsidR="00253BDC" w:rsidRPr="00B71C44">
        <w:rPr>
          <w:rFonts w:hAnsi="Times New Roman" w:cs="Times New Roman"/>
          <w:color w:val="auto"/>
          <w:sz w:val="28"/>
          <w:szCs w:val="28"/>
          <w:lang w:val="lv-LV"/>
        </w:rPr>
        <w:t>, atbalstāma K</w:t>
      </w:r>
      <w:r w:rsidRPr="00B71C44">
        <w:rPr>
          <w:rFonts w:hAnsi="Times New Roman" w:cs="Times New Roman"/>
          <w:color w:val="auto"/>
          <w:sz w:val="28"/>
          <w:szCs w:val="28"/>
          <w:lang w:val="lv-LV"/>
        </w:rPr>
        <w:t>omisijas panāktā vienošan</w:t>
      </w:r>
      <w:r w:rsidR="007321DC" w:rsidRPr="00B71C44">
        <w:rPr>
          <w:rFonts w:hAnsi="Times New Roman" w:cs="Times New Roman"/>
          <w:color w:val="auto"/>
          <w:sz w:val="28"/>
          <w:szCs w:val="28"/>
          <w:lang w:val="lv-LV"/>
        </w:rPr>
        <w:t>ā</w:t>
      </w:r>
      <w:r w:rsidRPr="00B71C44">
        <w:rPr>
          <w:rFonts w:hAnsi="Times New Roman" w:cs="Times New Roman"/>
          <w:color w:val="auto"/>
          <w:sz w:val="28"/>
          <w:szCs w:val="28"/>
          <w:lang w:val="lv-LV"/>
        </w:rPr>
        <w:t xml:space="preserve">s ar </w:t>
      </w:r>
      <w:r w:rsidR="002479E3" w:rsidRPr="00B71C44">
        <w:rPr>
          <w:rFonts w:hAnsi="Times New Roman" w:cs="Times New Roman"/>
          <w:color w:val="auto"/>
          <w:sz w:val="28"/>
          <w:szCs w:val="28"/>
          <w:lang w:val="lv-LV"/>
        </w:rPr>
        <w:t>LATREPRO</w:t>
      </w:r>
      <w:r w:rsidRPr="00B71C44">
        <w:rPr>
          <w:rFonts w:hAnsi="Times New Roman" w:cs="Times New Roman"/>
          <w:color w:val="auto"/>
          <w:sz w:val="28"/>
          <w:szCs w:val="28"/>
          <w:lang w:val="lv-LV"/>
        </w:rPr>
        <w:t xml:space="preserve"> </w:t>
      </w:r>
      <w:r w:rsidR="00505D64" w:rsidRPr="00B71C44">
        <w:rPr>
          <w:rFonts w:hAnsi="Times New Roman" w:cs="Times New Roman"/>
          <w:color w:val="auto"/>
          <w:sz w:val="28"/>
          <w:szCs w:val="28"/>
          <w:lang w:val="lv-LV"/>
        </w:rPr>
        <w:t>par</w:t>
      </w:r>
      <w:r w:rsidRPr="00B71C44">
        <w:rPr>
          <w:rFonts w:hAnsi="Times New Roman" w:cs="Times New Roman"/>
          <w:color w:val="auto"/>
          <w:sz w:val="28"/>
          <w:szCs w:val="28"/>
          <w:lang w:val="lv-LV"/>
        </w:rPr>
        <w:t xml:space="preserve"> atlīdzīb</w:t>
      </w:r>
      <w:r w:rsidR="00505D64" w:rsidRPr="00B71C44">
        <w:rPr>
          <w:rFonts w:hAnsi="Times New Roman" w:cs="Times New Roman"/>
          <w:color w:val="auto"/>
          <w:sz w:val="28"/>
          <w:szCs w:val="28"/>
          <w:lang w:val="lv-LV"/>
        </w:rPr>
        <w:t>as noteikšanu un izmaksu</w:t>
      </w:r>
      <w:r w:rsidRPr="00B71C44">
        <w:rPr>
          <w:rFonts w:hAnsi="Times New Roman" w:cs="Times New Roman"/>
          <w:color w:val="auto"/>
          <w:sz w:val="28"/>
          <w:szCs w:val="28"/>
          <w:lang w:val="lv-LV"/>
        </w:rPr>
        <w:t xml:space="preserve"> par 201</w:t>
      </w:r>
      <w:r w:rsidR="0062665D" w:rsidRPr="00B71C44">
        <w:rPr>
          <w:rFonts w:hAnsi="Times New Roman" w:cs="Times New Roman"/>
          <w:color w:val="auto"/>
          <w:sz w:val="28"/>
          <w:szCs w:val="28"/>
          <w:lang w:val="lv-LV"/>
        </w:rPr>
        <w:t>9</w:t>
      </w:r>
      <w:r w:rsidRPr="00B71C44">
        <w:rPr>
          <w:rFonts w:hAnsi="Times New Roman" w:cs="Times New Roman"/>
          <w:color w:val="auto"/>
          <w:sz w:val="28"/>
          <w:szCs w:val="28"/>
          <w:lang w:val="lv-LV"/>
        </w:rPr>
        <w:t>., 20</w:t>
      </w:r>
      <w:r w:rsidR="0062665D" w:rsidRPr="00B71C44">
        <w:rPr>
          <w:rFonts w:hAnsi="Times New Roman" w:cs="Times New Roman"/>
          <w:color w:val="auto"/>
          <w:sz w:val="28"/>
          <w:szCs w:val="28"/>
          <w:lang w:val="lv-LV"/>
        </w:rPr>
        <w:t>20</w:t>
      </w:r>
      <w:r w:rsidRPr="00B71C44">
        <w:rPr>
          <w:rFonts w:hAnsi="Times New Roman" w:cs="Times New Roman"/>
          <w:color w:val="auto"/>
          <w:sz w:val="28"/>
          <w:szCs w:val="28"/>
          <w:lang w:val="lv-LV"/>
        </w:rPr>
        <w:t>. un 20</w:t>
      </w:r>
      <w:r w:rsidR="0062665D" w:rsidRPr="00B71C44">
        <w:rPr>
          <w:rFonts w:hAnsi="Times New Roman" w:cs="Times New Roman"/>
          <w:color w:val="auto"/>
          <w:sz w:val="28"/>
          <w:szCs w:val="28"/>
          <w:lang w:val="lv-LV"/>
        </w:rPr>
        <w:t>21</w:t>
      </w:r>
      <w:r w:rsidRPr="00B71C44">
        <w:rPr>
          <w:rFonts w:hAnsi="Times New Roman" w:cs="Times New Roman"/>
          <w:color w:val="auto"/>
          <w:sz w:val="28"/>
          <w:szCs w:val="28"/>
          <w:lang w:val="lv-LV"/>
        </w:rPr>
        <w:t xml:space="preserve">.gadā veikto </w:t>
      </w:r>
      <w:proofErr w:type="spellStart"/>
      <w:r w:rsidRPr="00B71C44">
        <w:rPr>
          <w:rFonts w:hAnsi="Times New Roman" w:cs="Times New Roman"/>
          <w:color w:val="auto"/>
          <w:sz w:val="28"/>
          <w:szCs w:val="28"/>
          <w:lang w:val="lv-LV"/>
        </w:rPr>
        <w:t>reprogrāfisko</w:t>
      </w:r>
      <w:proofErr w:type="spellEnd"/>
      <w:r w:rsidRPr="00B71C44">
        <w:rPr>
          <w:rFonts w:hAnsi="Times New Roman" w:cs="Times New Roman"/>
          <w:color w:val="auto"/>
          <w:sz w:val="28"/>
          <w:szCs w:val="28"/>
          <w:lang w:val="lv-LV"/>
        </w:rPr>
        <w:t xml:space="preserve"> reproducēšanu valsts pārvaldē. </w:t>
      </w:r>
    </w:p>
    <w:p w:rsidR="00FC45ED" w:rsidRPr="00B71C44" w:rsidRDefault="00A22509" w:rsidP="00840F20">
      <w:pPr>
        <w:pStyle w:val="Sarakstarindkop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0" w:firstLine="720"/>
        <w:rPr>
          <w:rFonts w:hAnsi="Times New Roman" w:cs="Times New Roman"/>
          <w:sz w:val="28"/>
          <w:lang w:val="lv-LV"/>
        </w:rPr>
      </w:pPr>
      <w:r w:rsidRPr="00B71C44">
        <w:rPr>
          <w:rFonts w:hAnsi="Times New Roman" w:cs="Times New Roman"/>
          <w:color w:val="auto"/>
          <w:sz w:val="28"/>
          <w:szCs w:val="28"/>
          <w:lang w:val="lv-LV"/>
        </w:rPr>
        <w:lastRenderedPageBreak/>
        <w:t>Lai nodrošinātu atlīdzības izmaksu</w:t>
      </w:r>
      <w:r w:rsidR="00253BDC" w:rsidRPr="00B71C44">
        <w:rPr>
          <w:rFonts w:hAnsi="Times New Roman" w:cs="Times New Roman"/>
          <w:color w:val="auto"/>
          <w:sz w:val="28"/>
          <w:szCs w:val="28"/>
          <w:lang w:val="lv-LV"/>
        </w:rPr>
        <w:t xml:space="preserve"> LATREPRO</w:t>
      </w:r>
      <w:r w:rsidRPr="00B71C44">
        <w:rPr>
          <w:rFonts w:hAnsi="Times New Roman" w:cs="Times New Roman"/>
          <w:color w:val="auto"/>
          <w:sz w:val="28"/>
          <w:szCs w:val="28"/>
          <w:lang w:val="lv-LV"/>
        </w:rPr>
        <w:t xml:space="preserve">, Kultūras ministrijai nepieciešams piešķirt papildu finansējumu </w:t>
      </w:r>
      <w:r w:rsidR="00B71C44" w:rsidRPr="00B71C44">
        <w:rPr>
          <w:rFonts w:hAnsi="Times New Roman" w:cs="Times New Roman"/>
          <w:sz w:val="28"/>
          <w:lang w:val="lv-LV"/>
        </w:rPr>
        <w:t xml:space="preserve">136 893 </w:t>
      </w:r>
      <w:r w:rsidR="001F319B" w:rsidRPr="00B71C44">
        <w:rPr>
          <w:rFonts w:hAnsi="Times New Roman" w:cs="Times New Roman"/>
          <w:i/>
          <w:sz w:val="28"/>
          <w:lang w:val="lv-LV"/>
        </w:rPr>
        <w:t xml:space="preserve">euro </w:t>
      </w:r>
      <w:r w:rsidR="001F319B" w:rsidRPr="00B71C44">
        <w:rPr>
          <w:rFonts w:hAnsi="Times New Roman" w:cs="Times New Roman"/>
          <w:sz w:val="28"/>
          <w:lang w:val="lv-LV"/>
        </w:rPr>
        <w:t xml:space="preserve">apmērā </w:t>
      </w:r>
      <w:r w:rsidR="00505D64" w:rsidRPr="00231BAF">
        <w:rPr>
          <w:rFonts w:hAnsi="Times New Roman" w:cs="Times New Roman"/>
          <w:color w:val="auto"/>
          <w:sz w:val="28"/>
          <w:szCs w:val="28"/>
          <w:lang w:val="lv-LV"/>
        </w:rPr>
        <w:t>katru</w:t>
      </w:r>
      <w:r w:rsidR="001F319B" w:rsidRPr="00231BAF">
        <w:rPr>
          <w:rFonts w:hAnsi="Times New Roman" w:cs="Times New Roman"/>
          <w:color w:val="auto"/>
          <w:sz w:val="28"/>
          <w:szCs w:val="28"/>
          <w:lang w:val="lv-LV"/>
        </w:rPr>
        <w:t xml:space="preserve"> gadu </w:t>
      </w:r>
      <w:r w:rsidRPr="00231BAF">
        <w:rPr>
          <w:rFonts w:hAnsi="Times New Roman" w:cs="Times New Roman"/>
          <w:color w:val="auto"/>
          <w:sz w:val="28"/>
          <w:szCs w:val="28"/>
          <w:lang w:val="lv-LV"/>
        </w:rPr>
        <w:t>20</w:t>
      </w:r>
      <w:r w:rsidR="00231BAF" w:rsidRPr="00231BAF">
        <w:rPr>
          <w:rFonts w:hAnsi="Times New Roman" w:cs="Times New Roman"/>
          <w:color w:val="auto"/>
          <w:sz w:val="28"/>
          <w:szCs w:val="28"/>
          <w:lang w:val="lv-LV"/>
        </w:rPr>
        <w:t>20</w:t>
      </w:r>
      <w:r w:rsidRPr="00231BAF">
        <w:rPr>
          <w:rFonts w:hAnsi="Times New Roman" w:cs="Times New Roman"/>
          <w:color w:val="auto"/>
          <w:sz w:val="28"/>
          <w:szCs w:val="28"/>
          <w:lang w:val="lv-LV"/>
        </w:rPr>
        <w:t>., 20</w:t>
      </w:r>
      <w:r w:rsidR="00606219" w:rsidRPr="00231BAF">
        <w:rPr>
          <w:rFonts w:hAnsi="Times New Roman" w:cs="Times New Roman"/>
          <w:color w:val="auto"/>
          <w:sz w:val="28"/>
          <w:szCs w:val="28"/>
          <w:lang w:val="lv-LV"/>
        </w:rPr>
        <w:t>2</w:t>
      </w:r>
      <w:r w:rsidR="00231BAF" w:rsidRPr="00231BAF">
        <w:rPr>
          <w:rFonts w:hAnsi="Times New Roman" w:cs="Times New Roman"/>
          <w:color w:val="auto"/>
          <w:sz w:val="28"/>
          <w:szCs w:val="28"/>
          <w:lang w:val="lv-LV"/>
        </w:rPr>
        <w:t>1</w:t>
      </w:r>
      <w:r w:rsidRPr="00231BAF">
        <w:rPr>
          <w:rFonts w:hAnsi="Times New Roman" w:cs="Times New Roman"/>
          <w:color w:val="auto"/>
          <w:sz w:val="28"/>
          <w:szCs w:val="28"/>
          <w:lang w:val="lv-LV"/>
        </w:rPr>
        <w:t>. un 20</w:t>
      </w:r>
      <w:r w:rsidR="00606219" w:rsidRPr="00231BAF">
        <w:rPr>
          <w:rFonts w:hAnsi="Times New Roman" w:cs="Times New Roman"/>
          <w:color w:val="auto"/>
          <w:sz w:val="28"/>
          <w:szCs w:val="28"/>
          <w:lang w:val="lv-LV"/>
        </w:rPr>
        <w:t>2</w:t>
      </w:r>
      <w:r w:rsidR="00231BAF" w:rsidRPr="00231BAF">
        <w:rPr>
          <w:rFonts w:hAnsi="Times New Roman" w:cs="Times New Roman"/>
          <w:color w:val="auto"/>
          <w:sz w:val="28"/>
          <w:szCs w:val="28"/>
          <w:lang w:val="lv-LV"/>
        </w:rPr>
        <w:t>2</w:t>
      </w:r>
      <w:r w:rsidRPr="00231BAF">
        <w:rPr>
          <w:rFonts w:hAnsi="Times New Roman" w:cs="Times New Roman"/>
          <w:color w:val="auto"/>
          <w:sz w:val="28"/>
          <w:szCs w:val="28"/>
          <w:lang w:val="lv-LV"/>
        </w:rPr>
        <w:t>. gada budžetā</w:t>
      </w:r>
      <w:r w:rsidR="00FC45ED" w:rsidRPr="00231BAF">
        <w:rPr>
          <w:rFonts w:hAnsi="Times New Roman" w:cs="Times New Roman"/>
          <w:color w:val="auto"/>
          <w:sz w:val="28"/>
          <w:szCs w:val="28"/>
          <w:lang w:val="lv-LV"/>
        </w:rPr>
        <w:t>.</w:t>
      </w:r>
    </w:p>
    <w:p w:rsidR="00505D64" w:rsidRPr="00B71C44" w:rsidRDefault="00FC45ED" w:rsidP="00840F20">
      <w:pPr>
        <w:pStyle w:val="Sarakstarindkop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0" w:firstLine="720"/>
        <w:rPr>
          <w:rFonts w:hAnsi="Times New Roman" w:cs="Times New Roman"/>
          <w:color w:val="auto"/>
          <w:sz w:val="28"/>
          <w:szCs w:val="28"/>
          <w:lang w:val="lv-LV"/>
        </w:rPr>
      </w:pPr>
      <w:r w:rsidRPr="00B71C44">
        <w:rPr>
          <w:rFonts w:hAnsi="Times New Roman" w:cs="Times New Roman"/>
          <w:sz w:val="28"/>
          <w:lang w:val="lv-LV"/>
        </w:rPr>
        <w:t xml:space="preserve">Lai </w:t>
      </w:r>
      <w:r w:rsidR="00E8538E" w:rsidRPr="00B71C44">
        <w:rPr>
          <w:rFonts w:hAnsi="Times New Roman" w:cs="Times New Roman"/>
          <w:sz w:val="28"/>
          <w:lang w:val="lv-LV"/>
        </w:rPr>
        <w:t xml:space="preserve">vienotos par </w:t>
      </w:r>
      <w:r w:rsidRPr="00B71C44">
        <w:rPr>
          <w:rFonts w:hAnsi="Times New Roman" w:cs="Times New Roman"/>
          <w:sz w:val="28"/>
          <w:lang w:val="lv-LV"/>
        </w:rPr>
        <w:t xml:space="preserve">atlīdzības </w:t>
      </w:r>
      <w:r w:rsidR="00505D64" w:rsidRPr="00B71C44">
        <w:rPr>
          <w:rFonts w:hAnsi="Times New Roman" w:cs="Times New Roman"/>
          <w:sz w:val="28"/>
          <w:lang w:val="lv-LV"/>
        </w:rPr>
        <w:t xml:space="preserve">noteikšanas kritērijiem un </w:t>
      </w:r>
      <w:r w:rsidRPr="00B71C44">
        <w:rPr>
          <w:rFonts w:hAnsi="Times New Roman" w:cs="Times New Roman"/>
          <w:sz w:val="28"/>
          <w:lang w:val="lv-LV"/>
        </w:rPr>
        <w:t>lielum</w:t>
      </w:r>
      <w:r w:rsidR="00E8538E" w:rsidRPr="00B71C44">
        <w:rPr>
          <w:rFonts w:hAnsi="Times New Roman" w:cs="Times New Roman"/>
          <w:sz w:val="28"/>
          <w:lang w:val="lv-LV"/>
        </w:rPr>
        <w:t>u</w:t>
      </w:r>
      <w:r w:rsidR="00505D64" w:rsidRPr="00B71C44">
        <w:rPr>
          <w:rFonts w:hAnsi="Times New Roman" w:cs="Times New Roman"/>
          <w:sz w:val="28"/>
          <w:lang w:val="lv-LV"/>
        </w:rPr>
        <w:t xml:space="preserve"> par 20</w:t>
      </w:r>
      <w:r w:rsidR="00606219" w:rsidRPr="00B71C44">
        <w:rPr>
          <w:rFonts w:hAnsi="Times New Roman" w:cs="Times New Roman"/>
          <w:sz w:val="28"/>
          <w:lang w:val="lv-LV"/>
        </w:rPr>
        <w:t>22</w:t>
      </w:r>
      <w:r w:rsidR="00505D64" w:rsidRPr="00B71C44">
        <w:rPr>
          <w:rFonts w:hAnsi="Times New Roman" w:cs="Times New Roman"/>
          <w:sz w:val="28"/>
          <w:lang w:val="lv-LV"/>
        </w:rPr>
        <w:t>., 20</w:t>
      </w:r>
      <w:r w:rsidR="00606219" w:rsidRPr="00B71C44">
        <w:rPr>
          <w:rFonts w:hAnsi="Times New Roman" w:cs="Times New Roman"/>
          <w:sz w:val="28"/>
          <w:lang w:val="lv-LV"/>
        </w:rPr>
        <w:t>23</w:t>
      </w:r>
      <w:r w:rsidRPr="00B71C44">
        <w:rPr>
          <w:rFonts w:hAnsi="Times New Roman" w:cs="Times New Roman"/>
          <w:sz w:val="28"/>
          <w:lang w:val="lv-LV"/>
        </w:rPr>
        <w:t xml:space="preserve">. un </w:t>
      </w:r>
      <w:r w:rsidR="00505D64" w:rsidRPr="00B71C44">
        <w:rPr>
          <w:rFonts w:hAnsi="Times New Roman" w:cs="Times New Roman"/>
          <w:sz w:val="28"/>
          <w:lang w:val="lv-LV"/>
        </w:rPr>
        <w:t>20</w:t>
      </w:r>
      <w:r w:rsidR="00606219" w:rsidRPr="00B71C44">
        <w:rPr>
          <w:rFonts w:hAnsi="Times New Roman" w:cs="Times New Roman"/>
          <w:sz w:val="28"/>
          <w:lang w:val="lv-LV"/>
        </w:rPr>
        <w:t>24</w:t>
      </w:r>
      <w:r w:rsidRPr="00B71C44">
        <w:rPr>
          <w:rFonts w:hAnsi="Times New Roman" w:cs="Times New Roman"/>
          <w:sz w:val="28"/>
          <w:lang w:val="lv-LV"/>
        </w:rPr>
        <w:t xml:space="preserve">.gadā veikto </w:t>
      </w:r>
      <w:proofErr w:type="spellStart"/>
      <w:r w:rsidRPr="00B71C44">
        <w:rPr>
          <w:rFonts w:hAnsi="Times New Roman" w:cs="Times New Roman"/>
          <w:sz w:val="28"/>
          <w:lang w:val="lv-LV"/>
        </w:rPr>
        <w:t>reprogrāfisko</w:t>
      </w:r>
      <w:proofErr w:type="spellEnd"/>
      <w:r w:rsidRPr="00B71C44">
        <w:rPr>
          <w:rFonts w:hAnsi="Times New Roman" w:cs="Times New Roman"/>
          <w:sz w:val="28"/>
          <w:lang w:val="lv-LV"/>
        </w:rPr>
        <w:t xml:space="preserve"> reproducēšanu</w:t>
      </w:r>
      <w:r w:rsidR="00505D64" w:rsidRPr="00B71C44">
        <w:rPr>
          <w:rFonts w:hAnsi="Times New Roman" w:cs="Times New Roman"/>
          <w:sz w:val="28"/>
          <w:lang w:val="lv-LV"/>
        </w:rPr>
        <w:t xml:space="preserve"> valsts pārvaldē</w:t>
      </w:r>
      <w:r w:rsidRPr="00B71C44">
        <w:rPr>
          <w:rFonts w:hAnsi="Times New Roman" w:cs="Times New Roman"/>
          <w:sz w:val="28"/>
          <w:lang w:val="lv-LV"/>
        </w:rPr>
        <w:t>, Kultūras ministrijai</w:t>
      </w:r>
      <w:r w:rsidR="00AB520C">
        <w:rPr>
          <w:rFonts w:hAnsi="Times New Roman" w:cs="Times New Roman"/>
          <w:sz w:val="28"/>
          <w:lang w:val="lv-LV"/>
        </w:rPr>
        <w:t xml:space="preserve"> 20</w:t>
      </w:r>
      <w:r w:rsidR="002E56C2">
        <w:rPr>
          <w:rFonts w:hAnsi="Times New Roman" w:cs="Times New Roman"/>
          <w:sz w:val="28"/>
          <w:lang w:val="lv-LV"/>
        </w:rPr>
        <w:t>21</w:t>
      </w:r>
      <w:r w:rsidR="00AB520C">
        <w:rPr>
          <w:rFonts w:hAnsi="Times New Roman" w:cs="Times New Roman"/>
          <w:sz w:val="28"/>
          <w:lang w:val="lv-LV"/>
        </w:rPr>
        <w:t>.gadā</w:t>
      </w:r>
      <w:r w:rsidR="00840F20" w:rsidDel="00840F20">
        <w:rPr>
          <w:rFonts w:hAnsi="Times New Roman" w:cs="Times New Roman"/>
          <w:sz w:val="28"/>
          <w:lang w:val="lv-LV"/>
        </w:rPr>
        <w:t xml:space="preserve"> </w:t>
      </w:r>
      <w:r w:rsidR="00AB520C">
        <w:rPr>
          <w:rFonts w:hAnsi="Times New Roman" w:cs="Times New Roman"/>
          <w:sz w:val="28"/>
          <w:lang w:val="lv-LV"/>
        </w:rPr>
        <w:t>nodrošin</w:t>
      </w:r>
      <w:r w:rsidR="00840F20">
        <w:rPr>
          <w:rFonts w:hAnsi="Times New Roman" w:cs="Times New Roman"/>
          <w:sz w:val="28"/>
          <w:lang w:val="lv-LV"/>
        </w:rPr>
        <w:t>āt</w:t>
      </w:r>
      <w:r w:rsidR="00AB520C">
        <w:rPr>
          <w:rFonts w:hAnsi="Times New Roman" w:cs="Times New Roman"/>
          <w:sz w:val="28"/>
          <w:lang w:val="lv-LV"/>
        </w:rPr>
        <w:t xml:space="preserve"> datu apkopošan</w:t>
      </w:r>
      <w:r w:rsidR="00840F20">
        <w:rPr>
          <w:rFonts w:hAnsi="Times New Roman" w:cs="Times New Roman"/>
          <w:sz w:val="28"/>
          <w:lang w:val="lv-LV"/>
        </w:rPr>
        <w:t>u</w:t>
      </w:r>
      <w:r w:rsidR="00AB520C">
        <w:rPr>
          <w:rFonts w:hAnsi="Times New Roman" w:cs="Times New Roman"/>
          <w:sz w:val="28"/>
          <w:lang w:val="lv-LV"/>
        </w:rPr>
        <w:t xml:space="preserve"> par ar autortiesībām</w:t>
      </w:r>
      <w:r w:rsidR="00840F20">
        <w:rPr>
          <w:rFonts w:hAnsi="Times New Roman" w:cs="Times New Roman"/>
          <w:sz w:val="28"/>
          <w:lang w:val="lv-LV"/>
        </w:rPr>
        <w:t xml:space="preserve"> </w:t>
      </w:r>
      <w:r w:rsidR="00AB520C">
        <w:rPr>
          <w:rFonts w:hAnsi="Times New Roman" w:cs="Times New Roman"/>
          <w:sz w:val="28"/>
          <w:lang w:val="lv-LV"/>
        </w:rPr>
        <w:t xml:space="preserve">aizsargāto darbu </w:t>
      </w:r>
      <w:proofErr w:type="spellStart"/>
      <w:r w:rsidR="00AB520C">
        <w:rPr>
          <w:rFonts w:hAnsi="Times New Roman" w:cs="Times New Roman"/>
          <w:sz w:val="28"/>
          <w:lang w:val="lv-LV"/>
        </w:rPr>
        <w:t>reprogrāfiskajai</w:t>
      </w:r>
      <w:proofErr w:type="spellEnd"/>
      <w:r w:rsidR="00AB520C">
        <w:rPr>
          <w:rFonts w:hAnsi="Times New Roman" w:cs="Times New Roman"/>
          <w:sz w:val="28"/>
          <w:lang w:val="lv-LV"/>
        </w:rPr>
        <w:t xml:space="preserve"> reproducēšanai izmantoto iekārtu skaitu </w:t>
      </w:r>
      <w:r w:rsidR="00AB520C" w:rsidRPr="00AB520C">
        <w:rPr>
          <w:rFonts w:hAnsi="Times New Roman" w:cs="Times New Roman"/>
          <w:sz w:val="28"/>
          <w:lang w:val="lv-LV"/>
        </w:rPr>
        <w:t>valsts un pašvaldību izglītības iestādē</w:t>
      </w:r>
      <w:r w:rsidR="000E6F7D">
        <w:rPr>
          <w:rFonts w:hAnsi="Times New Roman" w:cs="Times New Roman"/>
          <w:sz w:val="28"/>
          <w:lang w:val="lv-LV"/>
        </w:rPr>
        <w:t>s</w:t>
      </w:r>
      <w:r w:rsidR="00AB520C" w:rsidRPr="00AB520C">
        <w:rPr>
          <w:rFonts w:hAnsi="Times New Roman" w:cs="Times New Roman"/>
          <w:sz w:val="28"/>
          <w:lang w:val="lv-LV"/>
        </w:rPr>
        <w:t xml:space="preserve"> un bibliotēkā</w:t>
      </w:r>
      <w:r w:rsidR="000E6F7D">
        <w:rPr>
          <w:rFonts w:hAnsi="Times New Roman" w:cs="Times New Roman"/>
          <w:sz w:val="28"/>
          <w:lang w:val="lv-LV"/>
        </w:rPr>
        <w:t>s</w:t>
      </w:r>
      <w:r w:rsidR="00AB520C">
        <w:rPr>
          <w:rFonts w:hAnsi="Times New Roman" w:cs="Times New Roman"/>
          <w:sz w:val="28"/>
          <w:lang w:val="lv-LV"/>
        </w:rPr>
        <w:t xml:space="preserve">, </w:t>
      </w:r>
      <w:r w:rsidR="000E6F7D">
        <w:rPr>
          <w:rFonts w:hAnsi="Times New Roman" w:cs="Times New Roman"/>
          <w:sz w:val="28"/>
          <w:lang w:val="lv-LV"/>
        </w:rPr>
        <w:t>un organizē</w:t>
      </w:r>
      <w:r w:rsidR="00840F20">
        <w:rPr>
          <w:rFonts w:hAnsi="Times New Roman" w:cs="Times New Roman"/>
          <w:sz w:val="28"/>
          <w:lang w:val="lv-LV"/>
        </w:rPr>
        <w:t>t</w:t>
      </w:r>
      <w:r w:rsidR="000E6F7D">
        <w:rPr>
          <w:rFonts w:hAnsi="Times New Roman" w:cs="Times New Roman"/>
          <w:sz w:val="28"/>
          <w:lang w:val="lv-LV"/>
        </w:rPr>
        <w:t xml:space="preserve"> </w:t>
      </w:r>
      <w:r w:rsidR="00F55D1F">
        <w:rPr>
          <w:rFonts w:hAnsi="Times New Roman" w:cs="Times New Roman"/>
          <w:sz w:val="28"/>
          <w:lang w:val="lv-LV"/>
        </w:rPr>
        <w:t>K</w:t>
      </w:r>
      <w:r w:rsidR="00F55D1F" w:rsidRPr="00B71C44">
        <w:rPr>
          <w:rFonts w:hAnsi="Times New Roman" w:cs="Times New Roman"/>
          <w:sz w:val="28"/>
          <w:lang w:val="lv-LV"/>
        </w:rPr>
        <w:t xml:space="preserve">omisijas </w:t>
      </w:r>
      <w:r w:rsidR="009F3FD6" w:rsidRPr="00B71C44">
        <w:rPr>
          <w:rFonts w:hAnsi="Times New Roman" w:cs="Times New Roman"/>
          <w:sz w:val="28"/>
          <w:lang w:val="lv-LV"/>
        </w:rPr>
        <w:t xml:space="preserve">tikšanās, </w:t>
      </w:r>
      <w:r w:rsidR="000E6F7D">
        <w:rPr>
          <w:rFonts w:hAnsi="Times New Roman" w:cs="Times New Roman"/>
          <w:sz w:val="28"/>
          <w:lang w:val="lv-LV"/>
        </w:rPr>
        <w:t>lai</w:t>
      </w:r>
      <w:r w:rsidR="00703337">
        <w:rPr>
          <w:rFonts w:hAnsi="Times New Roman" w:cs="Times New Roman"/>
          <w:sz w:val="28"/>
          <w:lang w:val="lv-LV"/>
        </w:rPr>
        <w:t>,</w:t>
      </w:r>
      <w:r w:rsidR="009F3FD6" w:rsidRPr="00B71C44">
        <w:rPr>
          <w:rFonts w:hAnsi="Times New Roman" w:cs="Times New Roman"/>
          <w:sz w:val="28"/>
          <w:lang w:val="lv-LV"/>
        </w:rPr>
        <w:t xml:space="preserve"> </w:t>
      </w:r>
      <w:r w:rsidR="000E6F7D">
        <w:rPr>
          <w:rFonts w:hAnsi="Times New Roman" w:cs="Times New Roman"/>
          <w:sz w:val="28"/>
          <w:lang w:val="lv-LV"/>
        </w:rPr>
        <w:t>pamatojoties uz apkopotajiem datiem</w:t>
      </w:r>
      <w:r w:rsidR="00703337">
        <w:rPr>
          <w:rFonts w:hAnsi="Times New Roman" w:cs="Times New Roman"/>
          <w:sz w:val="28"/>
          <w:lang w:val="lv-LV"/>
        </w:rPr>
        <w:t>,</w:t>
      </w:r>
      <w:r w:rsidR="000E6F7D">
        <w:rPr>
          <w:rFonts w:hAnsi="Times New Roman" w:cs="Times New Roman"/>
          <w:sz w:val="28"/>
          <w:lang w:val="lv-LV"/>
        </w:rPr>
        <w:t xml:space="preserve"> </w:t>
      </w:r>
      <w:r w:rsidR="003D0A8D" w:rsidRPr="00B71C44">
        <w:rPr>
          <w:rFonts w:hAnsi="Times New Roman" w:cs="Times New Roman"/>
          <w:sz w:val="28"/>
          <w:lang w:val="lv-LV"/>
        </w:rPr>
        <w:t>panāktu</w:t>
      </w:r>
      <w:r w:rsidR="009F3FD6" w:rsidRPr="00B71C44">
        <w:rPr>
          <w:rFonts w:hAnsi="Times New Roman" w:cs="Times New Roman"/>
          <w:sz w:val="28"/>
          <w:lang w:val="lv-LV"/>
        </w:rPr>
        <w:t xml:space="preserve"> </w:t>
      </w:r>
      <w:r w:rsidR="00505D64" w:rsidRPr="00B71C44">
        <w:rPr>
          <w:rFonts w:hAnsi="Times New Roman" w:cs="Times New Roman"/>
          <w:color w:val="auto"/>
          <w:sz w:val="28"/>
          <w:szCs w:val="28"/>
          <w:lang w:val="lv-LV"/>
        </w:rPr>
        <w:t>vienošanos par atlīdzības noteikšanu un izmaksu par 20</w:t>
      </w:r>
      <w:r w:rsidR="002A08AD" w:rsidRPr="00B71C44">
        <w:rPr>
          <w:rFonts w:hAnsi="Times New Roman" w:cs="Times New Roman"/>
          <w:color w:val="auto"/>
          <w:sz w:val="28"/>
          <w:szCs w:val="28"/>
          <w:lang w:val="lv-LV"/>
        </w:rPr>
        <w:t>22</w:t>
      </w:r>
      <w:r w:rsidR="00505D64" w:rsidRPr="00B71C44">
        <w:rPr>
          <w:rFonts w:hAnsi="Times New Roman" w:cs="Times New Roman"/>
          <w:color w:val="auto"/>
          <w:sz w:val="28"/>
          <w:szCs w:val="28"/>
          <w:lang w:val="lv-LV"/>
        </w:rPr>
        <w:t>., 202</w:t>
      </w:r>
      <w:r w:rsidR="002A08AD" w:rsidRPr="00B71C44">
        <w:rPr>
          <w:rFonts w:hAnsi="Times New Roman" w:cs="Times New Roman"/>
          <w:color w:val="auto"/>
          <w:sz w:val="28"/>
          <w:szCs w:val="28"/>
          <w:lang w:val="lv-LV"/>
        </w:rPr>
        <w:t>3</w:t>
      </w:r>
      <w:r w:rsidR="00505D64" w:rsidRPr="00B71C44">
        <w:rPr>
          <w:rFonts w:hAnsi="Times New Roman" w:cs="Times New Roman"/>
          <w:color w:val="auto"/>
          <w:sz w:val="28"/>
          <w:szCs w:val="28"/>
          <w:lang w:val="lv-LV"/>
        </w:rPr>
        <w:t>. un 202</w:t>
      </w:r>
      <w:r w:rsidR="002A08AD" w:rsidRPr="00B71C44">
        <w:rPr>
          <w:rFonts w:hAnsi="Times New Roman" w:cs="Times New Roman"/>
          <w:color w:val="auto"/>
          <w:sz w:val="28"/>
          <w:szCs w:val="28"/>
          <w:lang w:val="lv-LV"/>
        </w:rPr>
        <w:t>4</w:t>
      </w:r>
      <w:r w:rsidR="00505D64" w:rsidRPr="00B71C44">
        <w:rPr>
          <w:rFonts w:hAnsi="Times New Roman" w:cs="Times New Roman"/>
          <w:color w:val="auto"/>
          <w:sz w:val="28"/>
          <w:szCs w:val="28"/>
          <w:lang w:val="lv-LV"/>
        </w:rPr>
        <w:t xml:space="preserve">.gadā veikto </w:t>
      </w:r>
      <w:proofErr w:type="spellStart"/>
      <w:r w:rsidR="00505D64" w:rsidRPr="00B71C44">
        <w:rPr>
          <w:rFonts w:hAnsi="Times New Roman" w:cs="Times New Roman"/>
          <w:color w:val="auto"/>
          <w:sz w:val="28"/>
          <w:szCs w:val="28"/>
          <w:lang w:val="lv-LV"/>
        </w:rPr>
        <w:t>reprogrāfisko</w:t>
      </w:r>
      <w:proofErr w:type="spellEnd"/>
      <w:r w:rsidR="00505D64" w:rsidRPr="00B71C44">
        <w:rPr>
          <w:rFonts w:hAnsi="Times New Roman" w:cs="Times New Roman"/>
          <w:color w:val="auto"/>
          <w:sz w:val="28"/>
          <w:szCs w:val="28"/>
          <w:lang w:val="lv-LV"/>
        </w:rPr>
        <w:t xml:space="preserve"> reproducēšanu valsts pārvaldē.</w:t>
      </w:r>
    </w:p>
    <w:p w:rsidR="001B1F8C" w:rsidRDefault="001B1F8C" w:rsidP="006754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color w:val="auto"/>
          <w:sz w:val="28"/>
          <w:szCs w:val="28"/>
        </w:rPr>
      </w:pPr>
    </w:p>
    <w:p w:rsidR="001B1F8C" w:rsidRPr="00B71C44" w:rsidRDefault="001B1F8C" w:rsidP="001B1F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color w:val="auto"/>
          <w:sz w:val="28"/>
          <w:szCs w:val="28"/>
        </w:rPr>
      </w:pPr>
    </w:p>
    <w:p w:rsidR="00E45119" w:rsidRDefault="00E45119" w:rsidP="00EE10E5">
      <w:pPr>
        <w:pStyle w:val="Parasts1"/>
        <w:spacing w:after="0" w:line="240" w:lineRule="auto"/>
        <w:ind w:firstLine="284"/>
        <w:rPr>
          <w:rFonts w:ascii="Times New Roman" w:hAnsi="Times New Roman"/>
          <w:sz w:val="28"/>
          <w:szCs w:val="28"/>
        </w:rPr>
      </w:pPr>
      <w:r w:rsidRPr="008B3EA1">
        <w:rPr>
          <w:rFonts w:ascii="Times New Roman" w:hAnsi="Times New Roman"/>
          <w:sz w:val="28"/>
          <w:szCs w:val="28"/>
        </w:rPr>
        <w:t>Kultūras ministr</w:t>
      </w:r>
      <w:r w:rsidR="00EE10E5">
        <w:rPr>
          <w:rFonts w:ascii="Times New Roman" w:hAnsi="Times New Roman"/>
          <w:sz w:val="28"/>
          <w:szCs w:val="28"/>
        </w:rPr>
        <w:t>s</w:t>
      </w:r>
      <w:r w:rsidR="00EE10E5">
        <w:rPr>
          <w:rFonts w:ascii="Times New Roman" w:hAnsi="Times New Roman"/>
          <w:sz w:val="28"/>
          <w:szCs w:val="28"/>
        </w:rPr>
        <w:tab/>
      </w:r>
      <w:r w:rsidR="00EE10E5">
        <w:rPr>
          <w:rFonts w:ascii="Times New Roman" w:hAnsi="Times New Roman"/>
          <w:sz w:val="28"/>
          <w:szCs w:val="28"/>
        </w:rPr>
        <w:tab/>
      </w:r>
      <w:r w:rsidR="00EE10E5">
        <w:rPr>
          <w:rFonts w:ascii="Times New Roman" w:hAnsi="Times New Roman"/>
          <w:sz w:val="28"/>
          <w:szCs w:val="28"/>
        </w:rPr>
        <w:tab/>
      </w:r>
      <w:r w:rsidR="00EE10E5">
        <w:rPr>
          <w:rFonts w:ascii="Times New Roman" w:hAnsi="Times New Roman"/>
          <w:sz w:val="28"/>
          <w:szCs w:val="28"/>
        </w:rPr>
        <w:tab/>
      </w:r>
      <w:r w:rsidR="00EE10E5">
        <w:rPr>
          <w:rFonts w:ascii="Times New Roman" w:hAnsi="Times New Roman"/>
          <w:sz w:val="28"/>
          <w:szCs w:val="28"/>
        </w:rPr>
        <w:tab/>
      </w:r>
      <w:r w:rsidR="00EE10E5">
        <w:rPr>
          <w:rFonts w:ascii="Times New Roman" w:hAnsi="Times New Roman"/>
          <w:sz w:val="28"/>
          <w:szCs w:val="28"/>
        </w:rPr>
        <w:tab/>
      </w:r>
      <w:r w:rsidR="00EE10E5">
        <w:rPr>
          <w:rFonts w:ascii="Times New Roman" w:hAnsi="Times New Roman"/>
          <w:sz w:val="28"/>
          <w:szCs w:val="28"/>
        </w:rPr>
        <w:tab/>
        <w:t>N.Puntulis</w:t>
      </w:r>
    </w:p>
    <w:p w:rsidR="000329E8" w:rsidRPr="00B71C44" w:rsidRDefault="000329E8" w:rsidP="00C125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hAnsi="Times New Roman" w:cs="Times New Roman"/>
          <w:color w:val="1F497D"/>
          <w:sz w:val="28"/>
          <w:szCs w:val="28"/>
        </w:rPr>
      </w:pPr>
    </w:p>
    <w:p w:rsidR="00F05A89" w:rsidRPr="00B71C44" w:rsidRDefault="00FB1E63" w:rsidP="00DF0A6B">
      <w:pPr>
        <w:tabs>
          <w:tab w:val="left" w:pos="4050"/>
        </w:tabs>
        <w:ind w:left="284"/>
        <w:rPr>
          <w:rFonts w:hAnsi="Times New Roman" w:cs="Times New Roman"/>
          <w:sz w:val="28"/>
          <w:szCs w:val="28"/>
        </w:rPr>
      </w:pPr>
      <w:r>
        <w:rPr>
          <w:rFonts w:hAnsi="Times New Roman" w:cs="Times New Roman"/>
          <w:sz w:val="28"/>
          <w:szCs w:val="28"/>
        </w:rPr>
        <w:t>Vīza: Valsts sekretāre</w:t>
      </w:r>
      <w:r w:rsidR="00C12506" w:rsidRPr="00B71C44">
        <w:rPr>
          <w:rFonts w:hAnsi="Times New Roman" w:cs="Times New Roman"/>
          <w:sz w:val="28"/>
          <w:szCs w:val="28"/>
        </w:rPr>
        <w:tab/>
      </w:r>
      <w:r w:rsidR="00C12506" w:rsidRPr="00B71C44">
        <w:rPr>
          <w:rFonts w:hAnsi="Times New Roman" w:cs="Times New Roman"/>
          <w:sz w:val="28"/>
          <w:szCs w:val="28"/>
        </w:rPr>
        <w:tab/>
      </w:r>
      <w:r w:rsidR="00C12506" w:rsidRPr="00B71C44">
        <w:rPr>
          <w:rFonts w:hAnsi="Times New Roman" w:cs="Times New Roman"/>
          <w:sz w:val="28"/>
          <w:szCs w:val="28"/>
        </w:rPr>
        <w:tab/>
      </w:r>
      <w:r w:rsidR="00C12506" w:rsidRPr="00B71C44">
        <w:rPr>
          <w:rFonts w:hAnsi="Times New Roman" w:cs="Times New Roman"/>
          <w:sz w:val="28"/>
          <w:szCs w:val="28"/>
        </w:rPr>
        <w:tab/>
      </w:r>
      <w:r w:rsidR="00C12506" w:rsidRPr="00B71C44">
        <w:rPr>
          <w:rFonts w:hAnsi="Times New Roman" w:cs="Times New Roman"/>
          <w:sz w:val="28"/>
          <w:szCs w:val="28"/>
        </w:rPr>
        <w:tab/>
      </w:r>
      <w:r w:rsidR="00C12506" w:rsidRPr="00B71C44">
        <w:rPr>
          <w:rFonts w:hAnsi="Times New Roman" w:cs="Times New Roman"/>
          <w:sz w:val="28"/>
          <w:szCs w:val="28"/>
        </w:rPr>
        <w:tab/>
      </w:r>
      <w:r>
        <w:rPr>
          <w:rFonts w:hAnsi="Times New Roman" w:cs="Times New Roman"/>
          <w:sz w:val="28"/>
          <w:szCs w:val="28"/>
        </w:rPr>
        <w:t>D.Vilsone</w:t>
      </w:r>
    </w:p>
    <w:p w:rsidR="00C12506" w:rsidRPr="00B71C44" w:rsidRDefault="00C12506" w:rsidP="002479E3">
      <w:pPr>
        <w:pStyle w:val="Galvene"/>
        <w:tabs>
          <w:tab w:val="clear" w:pos="4153"/>
          <w:tab w:val="clear" w:pos="8306"/>
        </w:tabs>
        <w:rPr>
          <w:rFonts w:hAnsi="Times New Roman" w:cs="Times New Roman"/>
          <w:sz w:val="28"/>
          <w:szCs w:val="28"/>
        </w:rPr>
      </w:pPr>
      <w:bookmarkStart w:id="3" w:name="OLE_LINK3"/>
      <w:bookmarkStart w:id="4" w:name="OLE_LINK4"/>
    </w:p>
    <w:p w:rsidR="00505D64" w:rsidRPr="00B71C44" w:rsidRDefault="00505D64" w:rsidP="002479E3">
      <w:pPr>
        <w:pStyle w:val="Galvene"/>
        <w:tabs>
          <w:tab w:val="clear" w:pos="4153"/>
          <w:tab w:val="clear" w:pos="8306"/>
        </w:tabs>
        <w:rPr>
          <w:rFonts w:hAnsi="Times New Roman" w:cs="Times New Roman"/>
          <w:szCs w:val="22"/>
        </w:rPr>
      </w:pPr>
    </w:p>
    <w:p w:rsidR="00006338" w:rsidRDefault="00006338" w:rsidP="002479E3">
      <w:pPr>
        <w:pStyle w:val="Galvene"/>
        <w:tabs>
          <w:tab w:val="clear" w:pos="4153"/>
          <w:tab w:val="clear" w:pos="8306"/>
        </w:tabs>
        <w:rPr>
          <w:rFonts w:hAnsi="Times New Roman" w:cs="Times New Roman"/>
          <w:szCs w:val="22"/>
        </w:rPr>
      </w:pPr>
    </w:p>
    <w:p w:rsidR="00DF0A6B" w:rsidRDefault="00DF0A6B" w:rsidP="002479E3">
      <w:pPr>
        <w:pStyle w:val="Galvene"/>
        <w:tabs>
          <w:tab w:val="clear" w:pos="4153"/>
          <w:tab w:val="clear" w:pos="8306"/>
        </w:tabs>
        <w:rPr>
          <w:rFonts w:hAnsi="Times New Roman" w:cs="Times New Roman"/>
          <w:szCs w:val="22"/>
        </w:rPr>
      </w:pPr>
    </w:p>
    <w:p w:rsidR="00DF0A6B" w:rsidRDefault="00DF0A6B" w:rsidP="002479E3">
      <w:pPr>
        <w:pStyle w:val="Galvene"/>
        <w:tabs>
          <w:tab w:val="clear" w:pos="4153"/>
          <w:tab w:val="clear" w:pos="8306"/>
        </w:tabs>
        <w:rPr>
          <w:rFonts w:hAnsi="Times New Roman" w:cs="Times New Roman"/>
          <w:szCs w:val="22"/>
        </w:rPr>
      </w:pPr>
    </w:p>
    <w:p w:rsidR="00DF0A6B" w:rsidRDefault="00DF0A6B" w:rsidP="002479E3">
      <w:pPr>
        <w:pStyle w:val="Galvene"/>
        <w:tabs>
          <w:tab w:val="clear" w:pos="4153"/>
          <w:tab w:val="clear" w:pos="8306"/>
        </w:tabs>
        <w:rPr>
          <w:rFonts w:hAnsi="Times New Roman" w:cs="Times New Roman"/>
          <w:szCs w:val="22"/>
        </w:rPr>
      </w:pPr>
    </w:p>
    <w:p w:rsidR="00DF0A6B" w:rsidRDefault="00DF0A6B" w:rsidP="002479E3">
      <w:pPr>
        <w:pStyle w:val="Galvene"/>
        <w:tabs>
          <w:tab w:val="clear" w:pos="4153"/>
          <w:tab w:val="clear" w:pos="8306"/>
        </w:tabs>
        <w:rPr>
          <w:rFonts w:hAnsi="Times New Roman" w:cs="Times New Roman"/>
          <w:szCs w:val="22"/>
        </w:rPr>
      </w:pPr>
    </w:p>
    <w:p w:rsidR="00703337" w:rsidRDefault="00703337" w:rsidP="002479E3">
      <w:pPr>
        <w:pStyle w:val="Galvene"/>
        <w:tabs>
          <w:tab w:val="clear" w:pos="4153"/>
          <w:tab w:val="clear" w:pos="8306"/>
        </w:tabs>
        <w:rPr>
          <w:rFonts w:hAnsi="Times New Roman" w:cs="Times New Roman"/>
          <w:szCs w:val="22"/>
        </w:rPr>
      </w:pPr>
    </w:p>
    <w:p w:rsidR="00703337" w:rsidRDefault="00703337" w:rsidP="002479E3">
      <w:pPr>
        <w:pStyle w:val="Galvene"/>
        <w:tabs>
          <w:tab w:val="clear" w:pos="4153"/>
          <w:tab w:val="clear" w:pos="8306"/>
        </w:tabs>
        <w:rPr>
          <w:rFonts w:hAnsi="Times New Roman" w:cs="Times New Roman"/>
          <w:szCs w:val="22"/>
        </w:rPr>
      </w:pPr>
    </w:p>
    <w:p w:rsidR="00703337" w:rsidRDefault="00703337" w:rsidP="002479E3">
      <w:pPr>
        <w:pStyle w:val="Galvene"/>
        <w:tabs>
          <w:tab w:val="clear" w:pos="4153"/>
          <w:tab w:val="clear" w:pos="8306"/>
        </w:tabs>
        <w:rPr>
          <w:rFonts w:hAnsi="Times New Roman" w:cs="Times New Roman"/>
          <w:szCs w:val="22"/>
        </w:rPr>
      </w:pPr>
    </w:p>
    <w:p w:rsidR="00DF0A6B" w:rsidRPr="00B71C44" w:rsidRDefault="00DF0A6B" w:rsidP="002479E3">
      <w:pPr>
        <w:pStyle w:val="Galvene"/>
        <w:tabs>
          <w:tab w:val="clear" w:pos="4153"/>
          <w:tab w:val="clear" w:pos="8306"/>
        </w:tabs>
        <w:rPr>
          <w:rFonts w:hAnsi="Times New Roman" w:cs="Times New Roman"/>
          <w:szCs w:val="22"/>
        </w:rPr>
      </w:pPr>
    </w:p>
    <w:p w:rsidR="00006338" w:rsidRPr="00B71C44" w:rsidRDefault="00006338" w:rsidP="002479E3">
      <w:pPr>
        <w:pStyle w:val="Galvene"/>
        <w:tabs>
          <w:tab w:val="clear" w:pos="4153"/>
          <w:tab w:val="clear" w:pos="8306"/>
        </w:tabs>
        <w:rPr>
          <w:rFonts w:hAnsi="Times New Roman" w:cs="Times New Roman"/>
          <w:sz w:val="22"/>
          <w:szCs w:val="22"/>
        </w:rPr>
      </w:pPr>
    </w:p>
    <w:p w:rsidR="00DF0A6B" w:rsidRPr="00DF0A6B" w:rsidRDefault="00DF0A6B" w:rsidP="00DF0A6B">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jc w:val="left"/>
        <w:rPr>
          <w:rFonts w:eastAsia="Times New Roman" w:hAnsi="Times New Roman" w:cs="Times New Roman"/>
          <w:color w:val="auto"/>
          <w:sz w:val="20"/>
          <w:szCs w:val="20"/>
          <w:bdr w:val="none" w:sz="0" w:space="0" w:color="auto"/>
        </w:rPr>
      </w:pPr>
      <w:bookmarkStart w:id="5" w:name="OLE_LINK7"/>
      <w:bookmarkStart w:id="6" w:name="OLE_LINK8"/>
      <w:bookmarkStart w:id="7" w:name="OLE_LINK17"/>
      <w:r w:rsidRPr="00DF0A6B">
        <w:rPr>
          <w:rFonts w:eastAsia="Times New Roman" w:hAnsi="Times New Roman" w:cs="Times New Roman"/>
          <w:color w:val="auto"/>
          <w:sz w:val="20"/>
          <w:szCs w:val="20"/>
          <w:bdr w:val="none" w:sz="0" w:space="0" w:color="auto"/>
        </w:rPr>
        <w:t>Zommere 67330211</w:t>
      </w:r>
    </w:p>
    <w:p w:rsidR="006562B6" w:rsidRPr="00AB0163" w:rsidRDefault="00007CDB" w:rsidP="00C12506">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sz w:val="20"/>
          <w:szCs w:val="20"/>
          <w:bdr w:val="none" w:sz="0" w:space="0" w:color="auto"/>
          <w:lang w:eastAsia="en-US"/>
        </w:rPr>
      </w:pPr>
      <w:hyperlink r:id="rId8" w:history="1">
        <w:r w:rsidR="006562B6" w:rsidRPr="006562B6">
          <w:rPr>
            <w:rFonts w:eastAsia="Times New Roman" w:hAnsi="Times New Roman" w:cs="Times New Roman"/>
            <w:color w:val="0000FF"/>
            <w:sz w:val="20"/>
            <w:szCs w:val="20"/>
            <w:u w:val="single"/>
            <w:bdr w:val="none" w:sz="0" w:space="0" w:color="auto"/>
            <w:lang w:eastAsia="en-US"/>
          </w:rPr>
          <w:t>Linda.Zommere@km.gov.lv</w:t>
        </w:r>
      </w:hyperlink>
    </w:p>
    <w:p w:rsidR="00DF0A6B" w:rsidRPr="00DF0A6B" w:rsidRDefault="00DF0A6B" w:rsidP="00C12506">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sz w:val="20"/>
          <w:szCs w:val="20"/>
          <w:bdr w:val="none" w:sz="0" w:space="0" w:color="auto"/>
        </w:rPr>
      </w:pPr>
    </w:p>
    <w:p w:rsidR="00C12506" w:rsidRPr="00DF0A6B" w:rsidRDefault="002A08AD" w:rsidP="00C12506">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sz w:val="20"/>
          <w:szCs w:val="20"/>
          <w:bdr w:val="none" w:sz="0" w:space="0" w:color="auto"/>
        </w:rPr>
      </w:pPr>
      <w:r w:rsidRPr="00DF0A6B">
        <w:rPr>
          <w:rFonts w:eastAsia="Times New Roman" w:hAnsi="Times New Roman" w:cs="Times New Roman"/>
          <w:color w:val="auto"/>
          <w:sz w:val="20"/>
          <w:szCs w:val="20"/>
          <w:bdr w:val="none" w:sz="0" w:space="0" w:color="auto"/>
        </w:rPr>
        <w:t>Īvāns</w:t>
      </w:r>
      <w:r w:rsidR="003565B8" w:rsidRPr="00DF0A6B">
        <w:rPr>
          <w:rFonts w:eastAsia="Times New Roman" w:hAnsi="Times New Roman" w:cs="Times New Roman"/>
          <w:color w:val="auto"/>
          <w:sz w:val="20"/>
          <w:szCs w:val="20"/>
          <w:bdr w:val="none" w:sz="0" w:space="0" w:color="auto"/>
        </w:rPr>
        <w:t xml:space="preserve"> </w:t>
      </w:r>
      <w:r w:rsidR="00935CBB" w:rsidRPr="00DF0A6B">
        <w:rPr>
          <w:rFonts w:eastAsia="Times New Roman" w:hAnsi="Times New Roman" w:cs="Times New Roman"/>
          <w:color w:val="auto"/>
          <w:sz w:val="20"/>
          <w:szCs w:val="20"/>
          <w:bdr w:val="none" w:sz="0" w:space="0" w:color="auto"/>
        </w:rPr>
        <w:t>67330</w:t>
      </w:r>
      <w:r w:rsidR="008D644A" w:rsidRPr="00DF0A6B">
        <w:rPr>
          <w:rFonts w:eastAsia="Times New Roman" w:hAnsi="Times New Roman" w:cs="Times New Roman"/>
          <w:color w:val="auto"/>
          <w:sz w:val="20"/>
          <w:szCs w:val="20"/>
          <w:bdr w:val="none" w:sz="0" w:space="0" w:color="auto"/>
        </w:rPr>
        <w:t>2</w:t>
      </w:r>
      <w:r w:rsidRPr="00DF0A6B">
        <w:rPr>
          <w:rFonts w:eastAsia="Times New Roman" w:hAnsi="Times New Roman" w:cs="Times New Roman"/>
          <w:color w:val="auto"/>
          <w:sz w:val="20"/>
          <w:szCs w:val="20"/>
          <w:bdr w:val="none" w:sz="0" w:space="0" w:color="auto"/>
        </w:rPr>
        <w:t>40</w:t>
      </w:r>
    </w:p>
    <w:bookmarkEnd w:id="3"/>
    <w:bookmarkEnd w:id="4"/>
    <w:bookmarkEnd w:id="5"/>
    <w:bookmarkEnd w:id="6"/>
    <w:bookmarkEnd w:id="7"/>
    <w:p w:rsidR="006562B6" w:rsidRPr="006562B6" w:rsidRDefault="00007CDB" w:rsidP="006562B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jc w:val="left"/>
        <w:rPr>
          <w:rFonts w:eastAsia="Times New Roman" w:hAnsi="Times New Roman" w:cs="Times New Roman"/>
          <w:color w:val="auto"/>
          <w:sz w:val="20"/>
          <w:szCs w:val="20"/>
          <w:bdr w:val="none" w:sz="0" w:space="0" w:color="auto"/>
          <w:lang w:val="en-GB" w:eastAsia="en-US"/>
        </w:rPr>
      </w:pPr>
      <w:r w:rsidRPr="006562B6">
        <w:rPr>
          <w:rFonts w:eastAsia="Times New Roman" w:hAnsi="Times New Roman" w:cs="Times New Roman"/>
          <w:color w:val="auto"/>
          <w:bdr w:val="none" w:sz="0" w:space="0" w:color="auto"/>
          <w:lang w:val="en-GB" w:eastAsia="en-US"/>
        </w:rPr>
        <w:fldChar w:fldCharType="begin"/>
      </w:r>
      <w:r w:rsidR="006562B6" w:rsidRPr="006562B6">
        <w:rPr>
          <w:rFonts w:eastAsia="Times New Roman" w:hAnsi="Times New Roman" w:cs="Times New Roman"/>
          <w:color w:val="auto"/>
          <w:bdr w:val="none" w:sz="0" w:space="0" w:color="auto"/>
          <w:lang w:val="en-GB" w:eastAsia="en-US"/>
        </w:rPr>
        <w:instrText>HYPERLINK "mailto:Jurgis.Ivans@km.gov.lv"</w:instrText>
      </w:r>
      <w:r w:rsidRPr="006562B6">
        <w:rPr>
          <w:rFonts w:eastAsia="Times New Roman" w:hAnsi="Times New Roman" w:cs="Times New Roman"/>
          <w:color w:val="auto"/>
          <w:bdr w:val="none" w:sz="0" w:space="0" w:color="auto"/>
          <w:lang w:val="en-GB" w:eastAsia="en-US"/>
        </w:rPr>
        <w:fldChar w:fldCharType="separate"/>
      </w:r>
      <w:r w:rsidR="006562B6" w:rsidRPr="006562B6">
        <w:rPr>
          <w:rFonts w:eastAsia="Times New Roman" w:hAnsi="Times New Roman" w:cs="Times New Roman"/>
          <w:color w:val="0000FF"/>
          <w:sz w:val="20"/>
          <w:szCs w:val="20"/>
          <w:u w:val="single"/>
          <w:bdr w:val="none" w:sz="0" w:space="0" w:color="auto"/>
          <w:lang w:val="en-GB" w:eastAsia="en-US"/>
        </w:rPr>
        <w:t>Jurgis.Ivans@km.gov.lv</w:t>
      </w:r>
      <w:r w:rsidRPr="006562B6">
        <w:rPr>
          <w:rFonts w:eastAsia="Times New Roman" w:hAnsi="Times New Roman" w:cs="Times New Roman"/>
          <w:color w:val="auto"/>
          <w:bdr w:val="none" w:sz="0" w:space="0" w:color="auto"/>
          <w:lang w:val="en-GB" w:eastAsia="en-US"/>
        </w:rPr>
        <w:fldChar w:fldCharType="end"/>
      </w:r>
    </w:p>
    <w:p w:rsidR="00331AD9" w:rsidRPr="00B71C44" w:rsidRDefault="00331AD9" w:rsidP="00006338">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szCs w:val="22"/>
          <w:bdr w:val="none" w:sz="0" w:space="0" w:color="auto"/>
          <w:lang w:eastAsia="en-US"/>
        </w:rPr>
      </w:pPr>
    </w:p>
    <w:sectPr w:rsidR="00331AD9" w:rsidRPr="00B71C44" w:rsidSect="000701AC">
      <w:headerReference w:type="default" r:id="rId9"/>
      <w:footerReference w:type="default" r:id="rId10"/>
      <w:footerReference w:type="first" r:id="rId11"/>
      <w:pgSz w:w="11900" w:h="16840"/>
      <w:pgMar w:top="1418" w:right="1134" w:bottom="1134" w:left="1701" w:header="709" w:footer="709"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BBA026" w15:done="0"/>
  <w15:commentEx w15:paraId="141FAB5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EEC" w:rsidRDefault="00AD6EEC" w:rsidP="00444E63">
      <w:r>
        <w:separator/>
      </w:r>
    </w:p>
  </w:endnote>
  <w:endnote w:type="continuationSeparator" w:id="0">
    <w:p w:rsidR="00AD6EEC" w:rsidRDefault="00AD6EEC" w:rsidP="00444E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EC" w:rsidRPr="00DF0A6B" w:rsidRDefault="0060198E" w:rsidP="00DF0A6B">
    <w:pPr>
      <w:pStyle w:val="Kjene"/>
      <w:rPr>
        <w:sz w:val="20"/>
        <w:szCs w:val="20"/>
      </w:rPr>
    </w:pPr>
    <w:r>
      <w:rPr>
        <w:rFonts w:eastAsia="Arial Unicode MS"/>
        <w:sz w:val="20"/>
        <w:szCs w:val="20"/>
        <w:lang w:val="lv-LV"/>
      </w:rPr>
      <w:t>KMZin_</w:t>
    </w:r>
    <w:r w:rsidR="00FB1E63">
      <w:rPr>
        <w:rFonts w:eastAsia="Arial Unicode MS"/>
        <w:sz w:val="20"/>
        <w:szCs w:val="20"/>
        <w:lang w:val="lv-LV"/>
      </w:rPr>
      <w:t>12</w:t>
    </w:r>
    <w:r w:rsidR="00E959FB">
      <w:rPr>
        <w:rFonts w:eastAsia="Arial Unicode MS"/>
        <w:sz w:val="20"/>
        <w:szCs w:val="20"/>
        <w:lang w:val="lv-LV"/>
      </w:rPr>
      <w:t>08</w:t>
    </w:r>
    <w:r w:rsidR="00AD6EEC" w:rsidRPr="00DF0A6B">
      <w:rPr>
        <w:rFonts w:eastAsia="Arial Unicode MS"/>
        <w:sz w:val="20"/>
        <w:szCs w:val="20"/>
        <w:lang w:val="lv-LV"/>
      </w:rPr>
      <w:t>19_reprogr_reprod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EC" w:rsidRPr="00DF0A6B" w:rsidRDefault="0060198E" w:rsidP="00DF0A6B">
    <w:pPr>
      <w:pStyle w:val="Kjene"/>
      <w:rPr>
        <w:sz w:val="20"/>
        <w:szCs w:val="20"/>
      </w:rPr>
    </w:pPr>
    <w:r>
      <w:rPr>
        <w:rFonts w:eastAsia="Arial Unicode MS"/>
        <w:sz w:val="20"/>
        <w:szCs w:val="20"/>
        <w:lang w:val="lv-LV"/>
      </w:rPr>
      <w:t>KMZin_</w:t>
    </w:r>
    <w:r w:rsidR="00FB1E63">
      <w:rPr>
        <w:rFonts w:eastAsia="Arial Unicode MS"/>
        <w:sz w:val="20"/>
        <w:szCs w:val="20"/>
        <w:lang w:val="lv-LV"/>
      </w:rPr>
      <w:t>12</w:t>
    </w:r>
    <w:r w:rsidR="00E959FB">
      <w:rPr>
        <w:rFonts w:eastAsia="Arial Unicode MS"/>
        <w:sz w:val="20"/>
        <w:szCs w:val="20"/>
        <w:lang w:val="lv-LV"/>
      </w:rPr>
      <w:t>08</w:t>
    </w:r>
    <w:r w:rsidR="00AD6EEC" w:rsidRPr="00DF0A6B">
      <w:rPr>
        <w:rFonts w:eastAsia="Arial Unicode MS"/>
        <w:sz w:val="20"/>
        <w:szCs w:val="20"/>
        <w:lang w:val="lv-LV"/>
      </w:rPr>
      <w:t>19_reprogr_reprod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EEC" w:rsidRDefault="00AD6EEC" w:rsidP="00444E63">
      <w:r>
        <w:separator/>
      </w:r>
    </w:p>
  </w:footnote>
  <w:footnote w:type="continuationSeparator" w:id="0">
    <w:p w:rsidR="00AD6EEC" w:rsidRDefault="00AD6EEC" w:rsidP="00444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EC" w:rsidRPr="00006338" w:rsidRDefault="00007CDB">
    <w:pPr>
      <w:pStyle w:val="Galvene"/>
      <w:jc w:val="center"/>
      <w:rPr>
        <w:sz w:val="22"/>
        <w:szCs w:val="22"/>
      </w:rPr>
    </w:pPr>
    <w:r w:rsidRPr="00006338">
      <w:rPr>
        <w:sz w:val="22"/>
        <w:szCs w:val="22"/>
      </w:rPr>
      <w:fldChar w:fldCharType="begin"/>
    </w:r>
    <w:r w:rsidR="00AD6EEC" w:rsidRPr="00006338">
      <w:rPr>
        <w:sz w:val="22"/>
        <w:szCs w:val="22"/>
      </w:rPr>
      <w:instrText xml:space="preserve"> PAGE   \* MERGEFORMAT </w:instrText>
    </w:r>
    <w:r w:rsidRPr="00006338">
      <w:rPr>
        <w:sz w:val="22"/>
        <w:szCs w:val="22"/>
      </w:rPr>
      <w:fldChar w:fldCharType="separate"/>
    </w:r>
    <w:r w:rsidR="005F55AD">
      <w:rPr>
        <w:noProof/>
        <w:sz w:val="22"/>
        <w:szCs w:val="22"/>
      </w:rPr>
      <w:t>6</w:t>
    </w:r>
    <w:r w:rsidRPr="00006338">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40B"/>
    <w:multiLevelType w:val="hybridMultilevel"/>
    <w:tmpl w:val="C78E3AF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5414D4"/>
    <w:multiLevelType w:val="hybridMultilevel"/>
    <w:tmpl w:val="62524B0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238772B"/>
    <w:multiLevelType w:val="multilevel"/>
    <w:tmpl w:val="F1D4D3C2"/>
    <w:lvl w:ilvl="0">
      <w:start w:val="1"/>
      <w:numFmt w:val="bullet"/>
      <w:lvlText w:val="o"/>
      <w:lvlJc w:val="left"/>
      <w:pPr>
        <w:tabs>
          <w:tab w:val="num" w:pos="720"/>
        </w:tabs>
        <w:ind w:left="720" w:hanging="360"/>
      </w:pPr>
      <w:rPr>
        <w:position w:val="0"/>
        <w:sz w:val="24"/>
        <w:szCs w:val="24"/>
      </w:rPr>
    </w:lvl>
    <w:lvl w:ilvl="1">
      <w:start w:val="1"/>
      <w:numFmt w:val="bullet"/>
      <w:lvlText w:val="–"/>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nsid w:val="284B0A45"/>
    <w:multiLevelType w:val="multilevel"/>
    <w:tmpl w:val="3E862A4A"/>
    <w:lvl w:ilvl="0">
      <w:start w:val="1"/>
      <w:numFmt w:val="bullet"/>
      <w:lvlText w:val="o"/>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28FF6C76"/>
    <w:multiLevelType w:val="hybridMultilevel"/>
    <w:tmpl w:val="0B925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44B5CE5"/>
    <w:multiLevelType w:val="hybridMultilevel"/>
    <w:tmpl w:val="DEBA15E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3C1F2B"/>
    <w:multiLevelType w:val="multilevel"/>
    <w:tmpl w:val="CAA6FE5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534A7DEB"/>
    <w:multiLevelType w:val="hybridMultilevel"/>
    <w:tmpl w:val="366C2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4545950"/>
    <w:multiLevelType w:val="multilevel"/>
    <w:tmpl w:val="313889CA"/>
    <w:styleLink w:val="List1"/>
    <w:lvl w:ilvl="0">
      <w:start w:val="1"/>
      <w:numFmt w:val="bullet"/>
      <w:lvlText w:val="o"/>
      <w:lvlJc w:val="left"/>
      <w:pPr>
        <w:tabs>
          <w:tab w:val="num" w:pos="720"/>
        </w:tabs>
        <w:ind w:left="720" w:hanging="360"/>
      </w:pPr>
      <w:rPr>
        <w:position w:val="0"/>
        <w:sz w:val="21"/>
        <w:szCs w:val="21"/>
      </w:rPr>
    </w:lvl>
    <w:lvl w:ilvl="1">
      <w:start w:val="1"/>
      <w:numFmt w:val="bullet"/>
      <w:lvlText w:val="–"/>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nsid w:val="560D6B94"/>
    <w:multiLevelType w:val="hybridMultilevel"/>
    <w:tmpl w:val="952A01DA"/>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nsid w:val="57A64412"/>
    <w:multiLevelType w:val="multilevel"/>
    <w:tmpl w:val="2E609750"/>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C8059AC"/>
    <w:multiLevelType w:val="hybridMultilevel"/>
    <w:tmpl w:val="D070E5D2"/>
    <w:lvl w:ilvl="0" w:tplc="79C4D946">
      <w:start w:val="1"/>
      <w:numFmt w:val="upperRoman"/>
      <w:lvlText w:val="%1."/>
      <w:lvlJc w:val="left"/>
      <w:pPr>
        <w:ind w:left="1080" w:hanging="72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CCF3DBD"/>
    <w:multiLevelType w:val="hybridMultilevel"/>
    <w:tmpl w:val="5178F296"/>
    <w:lvl w:ilvl="0" w:tplc="0472FF5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F78405A"/>
    <w:multiLevelType w:val="hybridMultilevel"/>
    <w:tmpl w:val="F720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13C72"/>
    <w:multiLevelType w:val="hybridMultilevel"/>
    <w:tmpl w:val="351E3426"/>
    <w:lvl w:ilvl="0" w:tplc="1B666D5E">
      <w:start w:val="1"/>
      <w:numFmt w:val="decimal"/>
      <w:lvlText w:val="%1)"/>
      <w:lvlJc w:val="left"/>
      <w:pPr>
        <w:ind w:left="720" w:hanging="360"/>
      </w:pPr>
      <w:rPr>
        <w:rFonts w:ascii="Times New Roman" w:eastAsia="Arial Unicode MS"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F3F13E9"/>
    <w:multiLevelType w:val="multilevel"/>
    <w:tmpl w:val="FF18D4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73124494"/>
    <w:multiLevelType w:val="multilevel"/>
    <w:tmpl w:val="4BCE99E8"/>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76446C48"/>
    <w:multiLevelType w:val="hybridMultilevel"/>
    <w:tmpl w:val="C2F490EE"/>
    <w:lvl w:ilvl="0" w:tplc="0426000B">
      <w:start w:val="1"/>
      <w:numFmt w:val="bullet"/>
      <w:lvlText w:val=""/>
      <w:lvlJc w:val="left"/>
      <w:pPr>
        <w:ind w:left="1460" w:hanging="360"/>
      </w:pPr>
      <w:rPr>
        <w:rFonts w:ascii="Wingdings" w:hAnsi="Wingdings" w:hint="default"/>
      </w:rPr>
    </w:lvl>
    <w:lvl w:ilvl="1" w:tplc="04260003" w:tentative="1">
      <w:start w:val="1"/>
      <w:numFmt w:val="bullet"/>
      <w:lvlText w:val="o"/>
      <w:lvlJc w:val="left"/>
      <w:pPr>
        <w:ind w:left="2180" w:hanging="360"/>
      </w:pPr>
      <w:rPr>
        <w:rFonts w:ascii="Courier New" w:hAnsi="Courier New" w:cs="Courier New" w:hint="default"/>
      </w:rPr>
    </w:lvl>
    <w:lvl w:ilvl="2" w:tplc="04260005" w:tentative="1">
      <w:start w:val="1"/>
      <w:numFmt w:val="bullet"/>
      <w:lvlText w:val=""/>
      <w:lvlJc w:val="left"/>
      <w:pPr>
        <w:ind w:left="2900" w:hanging="360"/>
      </w:pPr>
      <w:rPr>
        <w:rFonts w:ascii="Wingdings" w:hAnsi="Wingdings" w:hint="default"/>
      </w:rPr>
    </w:lvl>
    <w:lvl w:ilvl="3" w:tplc="04260001" w:tentative="1">
      <w:start w:val="1"/>
      <w:numFmt w:val="bullet"/>
      <w:lvlText w:val=""/>
      <w:lvlJc w:val="left"/>
      <w:pPr>
        <w:ind w:left="3620" w:hanging="360"/>
      </w:pPr>
      <w:rPr>
        <w:rFonts w:ascii="Symbol" w:hAnsi="Symbol" w:hint="default"/>
      </w:rPr>
    </w:lvl>
    <w:lvl w:ilvl="4" w:tplc="04260003" w:tentative="1">
      <w:start w:val="1"/>
      <w:numFmt w:val="bullet"/>
      <w:lvlText w:val="o"/>
      <w:lvlJc w:val="left"/>
      <w:pPr>
        <w:ind w:left="4340" w:hanging="360"/>
      </w:pPr>
      <w:rPr>
        <w:rFonts w:ascii="Courier New" w:hAnsi="Courier New" w:cs="Courier New" w:hint="default"/>
      </w:rPr>
    </w:lvl>
    <w:lvl w:ilvl="5" w:tplc="04260005" w:tentative="1">
      <w:start w:val="1"/>
      <w:numFmt w:val="bullet"/>
      <w:lvlText w:val=""/>
      <w:lvlJc w:val="left"/>
      <w:pPr>
        <w:ind w:left="5060" w:hanging="360"/>
      </w:pPr>
      <w:rPr>
        <w:rFonts w:ascii="Wingdings" w:hAnsi="Wingdings" w:hint="default"/>
      </w:rPr>
    </w:lvl>
    <w:lvl w:ilvl="6" w:tplc="04260001" w:tentative="1">
      <w:start w:val="1"/>
      <w:numFmt w:val="bullet"/>
      <w:lvlText w:val=""/>
      <w:lvlJc w:val="left"/>
      <w:pPr>
        <w:ind w:left="5780" w:hanging="360"/>
      </w:pPr>
      <w:rPr>
        <w:rFonts w:ascii="Symbol" w:hAnsi="Symbol" w:hint="default"/>
      </w:rPr>
    </w:lvl>
    <w:lvl w:ilvl="7" w:tplc="04260003" w:tentative="1">
      <w:start w:val="1"/>
      <w:numFmt w:val="bullet"/>
      <w:lvlText w:val="o"/>
      <w:lvlJc w:val="left"/>
      <w:pPr>
        <w:ind w:left="6500" w:hanging="360"/>
      </w:pPr>
      <w:rPr>
        <w:rFonts w:ascii="Courier New" w:hAnsi="Courier New" w:cs="Courier New" w:hint="default"/>
      </w:rPr>
    </w:lvl>
    <w:lvl w:ilvl="8" w:tplc="04260005" w:tentative="1">
      <w:start w:val="1"/>
      <w:numFmt w:val="bullet"/>
      <w:lvlText w:val=""/>
      <w:lvlJc w:val="left"/>
      <w:pPr>
        <w:ind w:left="7220" w:hanging="360"/>
      </w:pPr>
      <w:rPr>
        <w:rFonts w:ascii="Wingdings" w:hAnsi="Wingdings" w:hint="default"/>
      </w:rPr>
    </w:lvl>
  </w:abstractNum>
  <w:abstractNum w:abstractNumId="19">
    <w:nsid w:val="7C6D2201"/>
    <w:multiLevelType w:val="hybridMultilevel"/>
    <w:tmpl w:val="75F0F1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6"/>
  </w:num>
  <w:num w:numId="3">
    <w:abstractNumId w:val="11"/>
  </w:num>
  <w:num w:numId="4">
    <w:abstractNumId w:val="3"/>
  </w:num>
  <w:num w:numId="5">
    <w:abstractNumId w:val="4"/>
  </w:num>
  <w:num w:numId="6">
    <w:abstractNumId w:val="9"/>
  </w:num>
  <w:num w:numId="7">
    <w:abstractNumId w:val="14"/>
  </w:num>
  <w:num w:numId="8">
    <w:abstractNumId w:val="6"/>
  </w:num>
  <w:num w:numId="9">
    <w:abstractNumId w:val="0"/>
  </w:num>
  <w:num w:numId="10">
    <w:abstractNumId w:val="17"/>
  </w:num>
  <w:num w:numId="11">
    <w:abstractNumId w:val="18"/>
  </w:num>
  <w:num w:numId="12">
    <w:abstractNumId w:val="1"/>
  </w:num>
  <w:num w:numId="13">
    <w:abstractNumId w:val="10"/>
  </w:num>
  <w:num w:numId="14">
    <w:abstractNumId w:val="19"/>
  </w:num>
  <w:num w:numId="15">
    <w:abstractNumId w:val="8"/>
  </w:num>
  <w:num w:numId="16">
    <w:abstractNumId w:val="2"/>
  </w:num>
  <w:num w:numId="17">
    <w:abstractNumId w:val="12"/>
  </w:num>
  <w:num w:numId="18">
    <w:abstractNumId w:val="5"/>
  </w:num>
  <w:num w:numId="19">
    <w:abstractNumId w:val="13"/>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gis ivans">
    <w15:presenceInfo w15:providerId="Windows Live" w15:userId="c1f7973d6c1197f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44E63"/>
    <w:rsid w:val="00000C67"/>
    <w:rsid w:val="00006338"/>
    <w:rsid w:val="00006D6C"/>
    <w:rsid w:val="0000706F"/>
    <w:rsid w:val="00007CDB"/>
    <w:rsid w:val="00011B1B"/>
    <w:rsid w:val="0001244B"/>
    <w:rsid w:val="00015935"/>
    <w:rsid w:val="000329E8"/>
    <w:rsid w:val="000370E9"/>
    <w:rsid w:val="00044A5A"/>
    <w:rsid w:val="00055C40"/>
    <w:rsid w:val="000613B6"/>
    <w:rsid w:val="00063E83"/>
    <w:rsid w:val="000651ED"/>
    <w:rsid w:val="00066420"/>
    <w:rsid w:val="00066BE6"/>
    <w:rsid w:val="000701AC"/>
    <w:rsid w:val="0007716B"/>
    <w:rsid w:val="000857D3"/>
    <w:rsid w:val="00095124"/>
    <w:rsid w:val="00096F2D"/>
    <w:rsid w:val="000A04BD"/>
    <w:rsid w:val="000A07AF"/>
    <w:rsid w:val="000A0B24"/>
    <w:rsid w:val="000A79F0"/>
    <w:rsid w:val="000C1167"/>
    <w:rsid w:val="000D1035"/>
    <w:rsid w:val="000D1335"/>
    <w:rsid w:val="000E6F7D"/>
    <w:rsid w:val="000F0991"/>
    <w:rsid w:val="000F416B"/>
    <w:rsid w:val="000F4E04"/>
    <w:rsid w:val="000F630C"/>
    <w:rsid w:val="001026D6"/>
    <w:rsid w:val="00103F48"/>
    <w:rsid w:val="00112EB6"/>
    <w:rsid w:val="00116DDB"/>
    <w:rsid w:val="00121CA3"/>
    <w:rsid w:val="00124C1A"/>
    <w:rsid w:val="00125951"/>
    <w:rsid w:val="001263E6"/>
    <w:rsid w:val="00132491"/>
    <w:rsid w:val="00132FB2"/>
    <w:rsid w:val="001363B4"/>
    <w:rsid w:val="00137238"/>
    <w:rsid w:val="00155AF5"/>
    <w:rsid w:val="00156B7D"/>
    <w:rsid w:val="00157202"/>
    <w:rsid w:val="00163427"/>
    <w:rsid w:val="00173B52"/>
    <w:rsid w:val="00181BA7"/>
    <w:rsid w:val="00181CBA"/>
    <w:rsid w:val="001830C3"/>
    <w:rsid w:val="0018614E"/>
    <w:rsid w:val="00195926"/>
    <w:rsid w:val="00195E62"/>
    <w:rsid w:val="001A01D3"/>
    <w:rsid w:val="001A1398"/>
    <w:rsid w:val="001A352D"/>
    <w:rsid w:val="001A496E"/>
    <w:rsid w:val="001A5989"/>
    <w:rsid w:val="001A6FD8"/>
    <w:rsid w:val="001B1F27"/>
    <w:rsid w:val="001B1F8C"/>
    <w:rsid w:val="001C0AC0"/>
    <w:rsid w:val="001C1D82"/>
    <w:rsid w:val="001D0E18"/>
    <w:rsid w:val="001E1626"/>
    <w:rsid w:val="001E181D"/>
    <w:rsid w:val="001E484D"/>
    <w:rsid w:val="001F1B80"/>
    <w:rsid w:val="001F2035"/>
    <w:rsid w:val="001F319B"/>
    <w:rsid w:val="001F35E6"/>
    <w:rsid w:val="001F4426"/>
    <w:rsid w:val="001F4FEF"/>
    <w:rsid w:val="00200F9D"/>
    <w:rsid w:val="002055AE"/>
    <w:rsid w:val="0021478D"/>
    <w:rsid w:val="00215354"/>
    <w:rsid w:val="002164E5"/>
    <w:rsid w:val="00217545"/>
    <w:rsid w:val="002242E8"/>
    <w:rsid w:val="0022781E"/>
    <w:rsid w:val="00227C52"/>
    <w:rsid w:val="00231BAF"/>
    <w:rsid w:val="00232E94"/>
    <w:rsid w:val="00233C08"/>
    <w:rsid w:val="0023453C"/>
    <w:rsid w:val="00236AE9"/>
    <w:rsid w:val="002479E3"/>
    <w:rsid w:val="00251BE2"/>
    <w:rsid w:val="00253BDC"/>
    <w:rsid w:val="00266D66"/>
    <w:rsid w:val="00267A36"/>
    <w:rsid w:val="00270958"/>
    <w:rsid w:val="0027139B"/>
    <w:rsid w:val="002906B8"/>
    <w:rsid w:val="002960FD"/>
    <w:rsid w:val="002A08AD"/>
    <w:rsid w:val="002A3536"/>
    <w:rsid w:val="002B73B3"/>
    <w:rsid w:val="002B7434"/>
    <w:rsid w:val="002C120B"/>
    <w:rsid w:val="002C4048"/>
    <w:rsid w:val="002D02B7"/>
    <w:rsid w:val="002E0BB4"/>
    <w:rsid w:val="002E1DFB"/>
    <w:rsid w:val="002E2FBF"/>
    <w:rsid w:val="002E56C2"/>
    <w:rsid w:val="002F2349"/>
    <w:rsid w:val="002F2C54"/>
    <w:rsid w:val="003033F4"/>
    <w:rsid w:val="003066B7"/>
    <w:rsid w:val="00307436"/>
    <w:rsid w:val="00310884"/>
    <w:rsid w:val="0031499A"/>
    <w:rsid w:val="00316C2B"/>
    <w:rsid w:val="0032730A"/>
    <w:rsid w:val="00330FF0"/>
    <w:rsid w:val="00331AD9"/>
    <w:rsid w:val="003351FD"/>
    <w:rsid w:val="0033796E"/>
    <w:rsid w:val="00340C60"/>
    <w:rsid w:val="00341733"/>
    <w:rsid w:val="0034435D"/>
    <w:rsid w:val="0035253D"/>
    <w:rsid w:val="003565B8"/>
    <w:rsid w:val="00375A39"/>
    <w:rsid w:val="00381C25"/>
    <w:rsid w:val="00387BF1"/>
    <w:rsid w:val="0039056B"/>
    <w:rsid w:val="003947F0"/>
    <w:rsid w:val="00395DA1"/>
    <w:rsid w:val="003A4A54"/>
    <w:rsid w:val="003B1D63"/>
    <w:rsid w:val="003B426A"/>
    <w:rsid w:val="003B49F3"/>
    <w:rsid w:val="003B4A2E"/>
    <w:rsid w:val="003B6886"/>
    <w:rsid w:val="003B73F4"/>
    <w:rsid w:val="003C05A9"/>
    <w:rsid w:val="003D0190"/>
    <w:rsid w:val="003D0A8D"/>
    <w:rsid w:val="003E02E2"/>
    <w:rsid w:val="003E5D44"/>
    <w:rsid w:val="00400F2B"/>
    <w:rsid w:val="00412DE8"/>
    <w:rsid w:val="00412E7A"/>
    <w:rsid w:val="00415980"/>
    <w:rsid w:val="0044291C"/>
    <w:rsid w:val="00442E10"/>
    <w:rsid w:val="0044481B"/>
    <w:rsid w:val="00444E63"/>
    <w:rsid w:val="00450C01"/>
    <w:rsid w:val="00454E09"/>
    <w:rsid w:val="004629E8"/>
    <w:rsid w:val="00483B7E"/>
    <w:rsid w:val="0049247B"/>
    <w:rsid w:val="004965A3"/>
    <w:rsid w:val="00497EC1"/>
    <w:rsid w:val="004A1087"/>
    <w:rsid w:val="004B3F3A"/>
    <w:rsid w:val="004B6458"/>
    <w:rsid w:val="004B70EA"/>
    <w:rsid w:val="004C1E3A"/>
    <w:rsid w:val="004C3ED9"/>
    <w:rsid w:val="004D397B"/>
    <w:rsid w:val="004D40F8"/>
    <w:rsid w:val="004D4691"/>
    <w:rsid w:val="004D7814"/>
    <w:rsid w:val="004E52FB"/>
    <w:rsid w:val="004F1186"/>
    <w:rsid w:val="005000B6"/>
    <w:rsid w:val="00505D64"/>
    <w:rsid w:val="0050744C"/>
    <w:rsid w:val="00512C94"/>
    <w:rsid w:val="00514CEF"/>
    <w:rsid w:val="005174FD"/>
    <w:rsid w:val="00520E8D"/>
    <w:rsid w:val="005210C5"/>
    <w:rsid w:val="005216A9"/>
    <w:rsid w:val="005311ED"/>
    <w:rsid w:val="005338BF"/>
    <w:rsid w:val="00537508"/>
    <w:rsid w:val="00543589"/>
    <w:rsid w:val="00546D37"/>
    <w:rsid w:val="005502AF"/>
    <w:rsid w:val="00554076"/>
    <w:rsid w:val="005546DB"/>
    <w:rsid w:val="00555B1E"/>
    <w:rsid w:val="00561309"/>
    <w:rsid w:val="00565BC2"/>
    <w:rsid w:val="005664BA"/>
    <w:rsid w:val="005677A6"/>
    <w:rsid w:val="005723C0"/>
    <w:rsid w:val="00590164"/>
    <w:rsid w:val="005B626A"/>
    <w:rsid w:val="005C2984"/>
    <w:rsid w:val="005C363C"/>
    <w:rsid w:val="005C6C2F"/>
    <w:rsid w:val="005C7717"/>
    <w:rsid w:val="005D16ED"/>
    <w:rsid w:val="005D3A64"/>
    <w:rsid w:val="005D664F"/>
    <w:rsid w:val="005E43D9"/>
    <w:rsid w:val="005E73CC"/>
    <w:rsid w:val="005F1421"/>
    <w:rsid w:val="005F4159"/>
    <w:rsid w:val="005F55AD"/>
    <w:rsid w:val="0060198E"/>
    <w:rsid w:val="00602F10"/>
    <w:rsid w:val="006048BD"/>
    <w:rsid w:val="006059D8"/>
    <w:rsid w:val="00606219"/>
    <w:rsid w:val="00607797"/>
    <w:rsid w:val="0061273B"/>
    <w:rsid w:val="00613E2F"/>
    <w:rsid w:val="00616FBB"/>
    <w:rsid w:val="006173A7"/>
    <w:rsid w:val="0062665D"/>
    <w:rsid w:val="00627B0F"/>
    <w:rsid w:val="00632980"/>
    <w:rsid w:val="00634073"/>
    <w:rsid w:val="0064080D"/>
    <w:rsid w:val="006446A3"/>
    <w:rsid w:val="00651D54"/>
    <w:rsid w:val="00652E96"/>
    <w:rsid w:val="006562B6"/>
    <w:rsid w:val="00656D27"/>
    <w:rsid w:val="00661D9D"/>
    <w:rsid w:val="00662B6B"/>
    <w:rsid w:val="006667B1"/>
    <w:rsid w:val="00667207"/>
    <w:rsid w:val="0067547C"/>
    <w:rsid w:val="0068034C"/>
    <w:rsid w:val="006841C5"/>
    <w:rsid w:val="00684914"/>
    <w:rsid w:val="00694291"/>
    <w:rsid w:val="006A04FF"/>
    <w:rsid w:val="006A0538"/>
    <w:rsid w:val="006B57B6"/>
    <w:rsid w:val="006C6673"/>
    <w:rsid w:val="006D4D0A"/>
    <w:rsid w:val="006E1D65"/>
    <w:rsid w:val="006E43D1"/>
    <w:rsid w:val="006E53FB"/>
    <w:rsid w:val="006E64A3"/>
    <w:rsid w:val="006F46BB"/>
    <w:rsid w:val="00703337"/>
    <w:rsid w:val="0070798A"/>
    <w:rsid w:val="0071402E"/>
    <w:rsid w:val="00727B74"/>
    <w:rsid w:val="0073107B"/>
    <w:rsid w:val="007321DC"/>
    <w:rsid w:val="0073449F"/>
    <w:rsid w:val="00734C8D"/>
    <w:rsid w:val="007619C2"/>
    <w:rsid w:val="00762128"/>
    <w:rsid w:val="007671C9"/>
    <w:rsid w:val="00770E23"/>
    <w:rsid w:val="0077553B"/>
    <w:rsid w:val="00776343"/>
    <w:rsid w:val="00781C26"/>
    <w:rsid w:val="00785C41"/>
    <w:rsid w:val="00793305"/>
    <w:rsid w:val="007937FF"/>
    <w:rsid w:val="00794C38"/>
    <w:rsid w:val="007A4447"/>
    <w:rsid w:val="007A4945"/>
    <w:rsid w:val="007B0439"/>
    <w:rsid w:val="007C1807"/>
    <w:rsid w:val="007C4845"/>
    <w:rsid w:val="007C6EFF"/>
    <w:rsid w:val="007D3D5E"/>
    <w:rsid w:val="007E3E06"/>
    <w:rsid w:val="007E761B"/>
    <w:rsid w:val="007F0DAB"/>
    <w:rsid w:val="0080308B"/>
    <w:rsid w:val="0081562C"/>
    <w:rsid w:val="008265F8"/>
    <w:rsid w:val="008305CE"/>
    <w:rsid w:val="00840F20"/>
    <w:rsid w:val="00850BD2"/>
    <w:rsid w:val="008523C1"/>
    <w:rsid w:val="00853283"/>
    <w:rsid w:val="00854509"/>
    <w:rsid w:val="00855CB2"/>
    <w:rsid w:val="00864F11"/>
    <w:rsid w:val="008820D5"/>
    <w:rsid w:val="00882EE3"/>
    <w:rsid w:val="00884FF6"/>
    <w:rsid w:val="00887AB6"/>
    <w:rsid w:val="008926BD"/>
    <w:rsid w:val="008959FE"/>
    <w:rsid w:val="008A43B6"/>
    <w:rsid w:val="008B7BC3"/>
    <w:rsid w:val="008C53FA"/>
    <w:rsid w:val="008D1366"/>
    <w:rsid w:val="008D4B6A"/>
    <w:rsid w:val="008D644A"/>
    <w:rsid w:val="008E7E49"/>
    <w:rsid w:val="008F1D31"/>
    <w:rsid w:val="009064F3"/>
    <w:rsid w:val="00907264"/>
    <w:rsid w:val="009157A6"/>
    <w:rsid w:val="00925D79"/>
    <w:rsid w:val="00935CBB"/>
    <w:rsid w:val="00936AC2"/>
    <w:rsid w:val="009401B7"/>
    <w:rsid w:val="009454D9"/>
    <w:rsid w:val="009477BE"/>
    <w:rsid w:val="009502FF"/>
    <w:rsid w:val="00951483"/>
    <w:rsid w:val="0096384E"/>
    <w:rsid w:val="0096483F"/>
    <w:rsid w:val="00966497"/>
    <w:rsid w:val="009755A1"/>
    <w:rsid w:val="00975764"/>
    <w:rsid w:val="0097775D"/>
    <w:rsid w:val="00983A96"/>
    <w:rsid w:val="009A17B8"/>
    <w:rsid w:val="009A1943"/>
    <w:rsid w:val="009A1C03"/>
    <w:rsid w:val="009A225A"/>
    <w:rsid w:val="009A2A1E"/>
    <w:rsid w:val="009B472B"/>
    <w:rsid w:val="009B5031"/>
    <w:rsid w:val="009C1650"/>
    <w:rsid w:val="009C7AB4"/>
    <w:rsid w:val="009D5511"/>
    <w:rsid w:val="009E2B0A"/>
    <w:rsid w:val="009F3B5C"/>
    <w:rsid w:val="009F3FD6"/>
    <w:rsid w:val="00A01BE3"/>
    <w:rsid w:val="00A01DB1"/>
    <w:rsid w:val="00A072EF"/>
    <w:rsid w:val="00A07ABC"/>
    <w:rsid w:val="00A10FA4"/>
    <w:rsid w:val="00A210C8"/>
    <w:rsid w:val="00A22509"/>
    <w:rsid w:val="00A22F82"/>
    <w:rsid w:val="00A317EF"/>
    <w:rsid w:val="00A42561"/>
    <w:rsid w:val="00A53C7F"/>
    <w:rsid w:val="00A53CB7"/>
    <w:rsid w:val="00A658E7"/>
    <w:rsid w:val="00A74C13"/>
    <w:rsid w:val="00A75E38"/>
    <w:rsid w:val="00A76022"/>
    <w:rsid w:val="00A763C3"/>
    <w:rsid w:val="00A7684A"/>
    <w:rsid w:val="00A77703"/>
    <w:rsid w:val="00A85699"/>
    <w:rsid w:val="00A87227"/>
    <w:rsid w:val="00A873FA"/>
    <w:rsid w:val="00AA2D51"/>
    <w:rsid w:val="00AA6FD5"/>
    <w:rsid w:val="00AB0163"/>
    <w:rsid w:val="00AB520C"/>
    <w:rsid w:val="00AC5E6D"/>
    <w:rsid w:val="00AC7D5E"/>
    <w:rsid w:val="00AD04D7"/>
    <w:rsid w:val="00AD0F99"/>
    <w:rsid w:val="00AD18B2"/>
    <w:rsid w:val="00AD25C3"/>
    <w:rsid w:val="00AD6EC4"/>
    <w:rsid w:val="00AD6EEC"/>
    <w:rsid w:val="00AE1E78"/>
    <w:rsid w:val="00AE6981"/>
    <w:rsid w:val="00AE6DD4"/>
    <w:rsid w:val="00AF1F2F"/>
    <w:rsid w:val="00B200C6"/>
    <w:rsid w:val="00B22B1B"/>
    <w:rsid w:val="00B34580"/>
    <w:rsid w:val="00B364C5"/>
    <w:rsid w:val="00B41AD8"/>
    <w:rsid w:val="00B639EF"/>
    <w:rsid w:val="00B6799E"/>
    <w:rsid w:val="00B71C44"/>
    <w:rsid w:val="00B72D69"/>
    <w:rsid w:val="00B733C3"/>
    <w:rsid w:val="00B74427"/>
    <w:rsid w:val="00B839D3"/>
    <w:rsid w:val="00B85B0D"/>
    <w:rsid w:val="00B90B31"/>
    <w:rsid w:val="00BA06FB"/>
    <w:rsid w:val="00BA3473"/>
    <w:rsid w:val="00BA50B9"/>
    <w:rsid w:val="00BA51C1"/>
    <w:rsid w:val="00BA7582"/>
    <w:rsid w:val="00BB2591"/>
    <w:rsid w:val="00BB4372"/>
    <w:rsid w:val="00BB75B8"/>
    <w:rsid w:val="00BC56DB"/>
    <w:rsid w:val="00BC72BC"/>
    <w:rsid w:val="00BC7831"/>
    <w:rsid w:val="00BF1A68"/>
    <w:rsid w:val="00BF6E9D"/>
    <w:rsid w:val="00C07923"/>
    <w:rsid w:val="00C12506"/>
    <w:rsid w:val="00C14FC2"/>
    <w:rsid w:val="00C2027A"/>
    <w:rsid w:val="00C220A1"/>
    <w:rsid w:val="00C40BB2"/>
    <w:rsid w:val="00C40DCF"/>
    <w:rsid w:val="00C47F7E"/>
    <w:rsid w:val="00C53C45"/>
    <w:rsid w:val="00C54DF6"/>
    <w:rsid w:val="00C572B6"/>
    <w:rsid w:val="00C614F7"/>
    <w:rsid w:val="00C61E85"/>
    <w:rsid w:val="00C752F5"/>
    <w:rsid w:val="00C77ADF"/>
    <w:rsid w:val="00C8566D"/>
    <w:rsid w:val="00C85EEA"/>
    <w:rsid w:val="00C86DD7"/>
    <w:rsid w:val="00C90BDC"/>
    <w:rsid w:val="00C91612"/>
    <w:rsid w:val="00CA20F5"/>
    <w:rsid w:val="00CA51DC"/>
    <w:rsid w:val="00CB031E"/>
    <w:rsid w:val="00CB19E3"/>
    <w:rsid w:val="00CB5B13"/>
    <w:rsid w:val="00CB5C9D"/>
    <w:rsid w:val="00CB7F46"/>
    <w:rsid w:val="00CC22C0"/>
    <w:rsid w:val="00CC57A0"/>
    <w:rsid w:val="00CC70A3"/>
    <w:rsid w:val="00CD14A2"/>
    <w:rsid w:val="00CE13F1"/>
    <w:rsid w:val="00CE3C3F"/>
    <w:rsid w:val="00CF3092"/>
    <w:rsid w:val="00CF45CA"/>
    <w:rsid w:val="00CF498A"/>
    <w:rsid w:val="00CF620A"/>
    <w:rsid w:val="00D02BC3"/>
    <w:rsid w:val="00D07EE5"/>
    <w:rsid w:val="00D1603F"/>
    <w:rsid w:val="00D272F2"/>
    <w:rsid w:val="00D31CC9"/>
    <w:rsid w:val="00D3446E"/>
    <w:rsid w:val="00D34A23"/>
    <w:rsid w:val="00D42BAD"/>
    <w:rsid w:val="00D439A8"/>
    <w:rsid w:val="00D54B2E"/>
    <w:rsid w:val="00D56A86"/>
    <w:rsid w:val="00D7346C"/>
    <w:rsid w:val="00DA362E"/>
    <w:rsid w:val="00DA3BDC"/>
    <w:rsid w:val="00DB6F1A"/>
    <w:rsid w:val="00DC6C31"/>
    <w:rsid w:val="00DD2BC6"/>
    <w:rsid w:val="00DE5B67"/>
    <w:rsid w:val="00DE69F7"/>
    <w:rsid w:val="00DF0A6B"/>
    <w:rsid w:val="00DF2FC3"/>
    <w:rsid w:val="00E108AC"/>
    <w:rsid w:val="00E164A1"/>
    <w:rsid w:val="00E2050F"/>
    <w:rsid w:val="00E343A4"/>
    <w:rsid w:val="00E36883"/>
    <w:rsid w:val="00E42035"/>
    <w:rsid w:val="00E43447"/>
    <w:rsid w:val="00E43FC5"/>
    <w:rsid w:val="00E45119"/>
    <w:rsid w:val="00E55014"/>
    <w:rsid w:val="00E60B2A"/>
    <w:rsid w:val="00E725B0"/>
    <w:rsid w:val="00E8035D"/>
    <w:rsid w:val="00E84648"/>
    <w:rsid w:val="00E8538E"/>
    <w:rsid w:val="00E959FB"/>
    <w:rsid w:val="00E97802"/>
    <w:rsid w:val="00EA0E32"/>
    <w:rsid w:val="00EA147F"/>
    <w:rsid w:val="00EA66F0"/>
    <w:rsid w:val="00EB1E93"/>
    <w:rsid w:val="00ED0B6E"/>
    <w:rsid w:val="00ED3258"/>
    <w:rsid w:val="00EE10E5"/>
    <w:rsid w:val="00EE24E4"/>
    <w:rsid w:val="00EF4219"/>
    <w:rsid w:val="00F009ED"/>
    <w:rsid w:val="00F05489"/>
    <w:rsid w:val="00F0553A"/>
    <w:rsid w:val="00F05A89"/>
    <w:rsid w:val="00F06D85"/>
    <w:rsid w:val="00F4573F"/>
    <w:rsid w:val="00F540E2"/>
    <w:rsid w:val="00F555E4"/>
    <w:rsid w:val="00F55D1F"/>
    <w:rsid w:val="00F905C5"/>
    <w:rsid w:val="00FA18CC"/>
    <w:rsid w:val="00FA226A"/>
    <w:rsid w:val="00FA56BC"/>
    <w:rsid w:val="00FB1E63"/>
    <w:rsid w:val="00FB4A5B"/>
    <w:rsid w:val="00FB512C"/>
    <w:rsid w:val="00FC0F9A"/>
    <w:rsid w:val="00FC2C02"/>
    <w:rsid w:val="00FC45ED"/>
    <w:rsid w:val="00FC5511"/>
    <w:rsid w:val="00FC705F"/>
    <w:rsid w:val="00FD2BE2"/>
    <w:rsid w:val="00FD68B3"/>
    <w:rsid w:val="00FE4D3A"/>
    <w:rsid w:val="00FE61FF"/>
    <w:rsid w:val="00FE6523"/>
    <w:rsid w:val="00FF449E"/>
    <w:rsid w:val="00FF52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rsid w:val="00444E63"/>
    <w:pPr>
      <w:pBdr>
        <w:top w:val="nil"/>
        <w:left w:val="nil"/>
        <w:bottom w:val="nil"/>
        <w:right w:val="nil"/>
        <w:between w:val="nil"/>
        <w:bar w:val="nil"/>
      </w:pBdr>
      <w:jc w:val="both"/>
    </w:pPr>
    <w:rPr>
      <w:rFonts w:hAnsi="Arial Unicode MS" w:cs="Arial Unicode MS"/>
      <w:color w:val="000000"/>
      <w:sz w:val="24"/>
      <w:szCs w:val="24"/>
      <w:u w:color="000000"/>
      <w:bdr w:val="ni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44E63"/>
    <w:rPr>
      <w:u w:val="single"/>
    </w:rPr>
  </w:style>
  <w:style w:type="table" w:customStyle="1" w:styleId="TableNormal">
    <w:name w:val="Table Normal"/>
    <w:rsid w:val="00444E63"/>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HeaderFooter">
    <w:name w:val="Header &amp; Footer"/>
    <w:rsid w:val="00444E63"/>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Kjene">
    <w:name w:val="footer"/>
    <w:rsid w:val="00444E63"/>
    <w:pPr>
      <w:pBdr>
        <w:top w:val="nil"/>
        <w:left w:val="nil"/>
        <w:bottom w:val="nil"/>
        <w:right w:val="nil"/>
        <w:between w:val="nil"/>
        <w:bar w:val="nil"/>
      </w:pBdr>
      <w:tabs>
        <w:tab w:val="center" w:pos="4153"/>
        <w:tab w:val="right" w:pos="8306"/>
      </w:tabs>
      <w:jc w:val="both"/>
    </w:pPr>
    <w:rPr>
      <w:rFonts w:eastAsia="Times New Roman"/>
      <w:color w:val="000000"/>
      <w:sz w:val="24"/>
      <w:szCs w:val="24"/>
      <w:u w:color="000000"/>
      <w:bdr w:val="nil"/>
      <w:lang w:val="en-US"/>
    </w:rPr>
  </w:style>
  <w:style w:type="paragraph" w:styleId="Sarakstarindkopa">
    <w:name w:val="List Paragraph"/>
    <w:uiPriority w:val="99"/>
    <w:qFormat/>
    <w:rsid w:val="00444E63"/>
    <w:pPr>
      <w:pBdr>
        <w:top w:val="nil"/>
        <w:left w:val="nil"/>
        <w:bottom w:val="nil"/>
        <w:right w:val="nil"/>
        <w:between w:val="nil"/>
        <w:bar w:val="nil"/>
      </w:pBdr>
      <w:ind w:left="720"/>
      <w:jc w:val="both"/>
    </w:pPr>
    <w:rPr>
      <w:rFonts w:hAnsi="Arial Unicode MS" w:cs="Arial Unicode MS"/>
      <w:color w:val="000000"/>
      <w:sz w:val="24"/>
      <w:szCs w:val="24"/>
      <w:u w:color="000000"/>
      <w:bdr w:val="nil"/>
      <w:lang w:val="en-US"/>
    </w:rPr>
  </w:style>
  <w:style w:type="numbering" w:customStyle="1" w:styleId="List0">
    <w:name w:val="List 0"/>
    <w:basedOn w:val="ImportedStyle1"/>
    <w:rsid w:val="00444E63"/>
    <w:pPr>
      <w:numPr>
        <w:numId w:val="3"/>
      </w:numPr>
    </w:pPr>
  </w:style>
  <w:style w:type="numbering" w:customStyle="1" w:styleId="ImportedStyle1">
    <w:name w:val="Imported Style 1"/>
    <w:rsid w:val="00444E63"/>
  </w:style>
  <w:style w:type="paragraph" w:customStyle="1" w:styleId="Teksts">
    <w:name w:val="Teksts"/>
    <w:rsid w:val="00444E63"/>
    <w:pPr>
      <w:pBdr>
        <w:top w:val="nil"/>
        <w:left w:val="nil"/>
        <w:bottom w:val="nil"/>
        <w:right w:val="nil"/>
        <w:between w:val="nil"/>
        <w:bar w:val="nil"/>
      </w:pBdr>
      <w:jc w:val="both"/>
    </w:pPr>
    <w:rPr>
      <w:rFonts w:ascii="Bookman Old Style" w:hAnsi="Arial Unicode MS" w:cs="Arial Unicode MS"/>
      <w:color w:val="000000"/>
      <w:sz w:val="21"/>
      <w:szCs w:val="21"/>
      <w:bdr w:val="nil"/>
    </w:rPr>
  </w:style>
  <w:style w:type="numbering" w:customStyle="1" w:styleId="List1">
    <w:name w:val="List 1"/>
    <w:basedOn w:val="ImportedStyle2"/>
    <w:rsid w:val="00444E63"/>
    <w:pPr>
      <w:numPr>
        <w:numId w:val="6"/>
      </w:numPr>
    </w:pPr>
  </w:style>
  <w:style w:type="numbering" w:customStyle="1" w:styleId="ImportedStyle2">
    <w:name w:val="Imported Style 2"/>
    <w:rsid w:val="00444E63"/>
  </w:style>
  <w:style w:type="character" w:customStyle="1" w:styleId="None">
    <w:name w:val="None"/>
    <w:rsid w:val="00444E63"/>
  </w:style>
  <w:style w:type="character" w:customStyle="1" w:styleId="Hyperlink0">
    <w:name w:val="Hyperlink.0"/>
    <w:basedOn w:val="None"/>
    <w:rsid w:val="00444E63"/>
    <w:rPr>
      <w:color w:val="0000FF"/>
      <w:u w:val="single" w:color="000000"/>
    </w:rPr>
  </w:style>
  <w:style w:type="paragraph" w:customStyle="1" w:styleId="bodytext">
    <w:name w:val="bodytext"/>
    <w:rsid w:val="00444E63"/>
    <w:pPr>
      <w:pBdr>
        <w:top w:val="nil"/>
        <w:left w:val="nil"/>
        <w:bottom w:val="nil"/>
        <w:right w:val="nil"/>
        <w:between w:val="nil"/>
        <w:bar w:val="nil"/>
      </w:pBdr>
      <w:spacing w:before="100" w:after="100"/>
    </w:pPr>
    <w:rPr>
      <w:rFonts w:hAnsi="Arial Unicode MS" w:cs="Arial Unicode MS"/>
      <w:color w:val="000000"/>
      <w:sz w:val="24"/>
      <w:szCs w:val="24"/>
      <w:bdr w:val="nil"/>
    </w:rPr>
  </w:style>
  <w:style w:type="paragraph" w:styleId="Nosaukums">
    <w:name w:val="Title"/>
    <w:next w:val="Parastais"/>
    <w:rsid w:val="00444E63"/>
    <w:pPr>
      <w:pBdr>
        <w:top w:val="nil"/>
        <w:left w:val="nil"/>
        <w:bottom w:val="nil"/>
        <w:right w:val="nil"/>
        <w:between w:val="nil"/>
        <w:bar w:val="nil"/>
      </w:pBdr>
      <w:spacing w:before="240" w:after="60"/>
      <w:jc w:val="center"/>
      <w:outlineLvl w:val="0"/>
    </w:pPr>
    <w:rPr>
      <w:rFonts w:ascii="Calibri Light" w:eastAsia="Calibri Light" w:hAnsi="Calibri Light" w:cs="Calibri Light"/>
      <w:b/>
      <w:bCs/>
      <w:color w:val="000000"/>
      <w:kern w:val="28"/>
      <w:sz w:val="32"/>
      <w:szCs w:val="32"/>
      <w:u w:color="000000"/>
      <w:bdr w:val="nil"/>
      <w:lang w:val="en-US"/>
    </w:rPr>
  </w:style>
  <w:style w:type="paragraph" w:customStyle="1" w:styleId="Galvene1">
    <w:name w:val="Galvene1"/>
    <w:rsid w:val="00444E63"/>
    <w:pPr>
      <w:pBdr>
        <w:top w:val="nil"/>
        <w:left w:val="nil"/>
        <w:bottom w:val="nil"/>
        <w:right w:val="nil"/>
        <w:between w:val="nil"/>
        <w:bar w:val="nil"/>
      </w:pBdr>
      <w:tabs>
        <w:tab w:val="center" w:pos="4153"/>
        <w:tab w:val="right" w:pos="8306"/>
      </w:tabs>
      <w:jc w:val="both"/>
    </w:pPr>
    <w:rPr>
      <w:rFonts w:eastAsia="Times New Roman"/>
      <w:color w:val="000000"/>
      <w:u w:color="000000"/>
      <w:bdr w:val="nil"/>
    </w:rPr>
  </w:style>
  <w:style w:type="paragraph" w:customStyle="1" w:styleId="BodyText1">
    <w:name w:val="Body Text1"/>
    <w:rsid w:val="00444E63"/>
    <w:pPr>
      <w:pBdr>
        <w:top w:val="nil"/>
        <w:left w:val="nil"/>
        <w:bottom w:val="nil"/>
        <w:right w:val="nil"/>
        <w:between w:val="nil"/>
        <w:bar w:val="nil"/>
      </w:pBdr>
      <w:shd w:val="clear" w:color="auto" w:fill="FFFFFF"/>
      <w:spacing w:before="300" w:after="300" w:line="20" w:lineRule="atLeast"/>
      <w:jc w:val="both"/>
    </w:pPr>
    <w:rPr>
      <w:rFonts w:hAnsi="Arial Unicode MS" w:cs="Arial Unicode MS"/>
      <w:color w:val="000000"/>
      <w:u w:color="000000"/>
      <w:bdr w:val="nil"/>
    </w:rPr>
  </w:style>
  <w:style w:type="paragraph" w:styleId="ParastaisWeb">
    <w:name w:val="Normal (Web)"/>
    <w:basedOn w:val="Parastais"/>
    <w:uiPriority w:val="99"/>
    <w:unhideWhenUsed/>
    <w:rsid w:val="001A59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bdr w:val="none" w:sz="0" w:space="0" w:color="auto"/>
    </w:rPr>
  </w:style>
  <w:style w:type="character" w:styleId="Izteiksmgs">
    <w:name w:val="Strong"/>
    <w:basedOn w:val="Noklusjumarindkopasfonts"/>
    <w:uiPriority w:val="22"/>
    <w:qFormat/>
    <w:rsid w:val="001A5989"/>
    <w:rPr>
      <w:b/>
      <w:bCs/>
    </w:rPr>
  </w:style>
  <w:style w:type="character" w:styleId="Izclums">
    <w:name w:val="Emphasis"/>
    <w:basedOn w:val="Noklusjumarindkopasfonts"/>
    <w:uiPriority w:val="20"/>
    <w:qFormat/>
    <w:rsid w:val="001A5989"/>
    <w:rPr>
      <w:i/>
      <w:iCs/>
    </w:rPr>
  </w:style>
  <w:style w:type="paragraph" w:customStyle="1" w:styleId="naisc">
    <w:name w:val="naisc"/>
    <w:basedOn w:val="Parastais"/>
    <w:rsid w:val="000664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bdr w:val="none" w:sz="0" w:space="0" w:color="auto"/>
    </w:rPr>
  </w:style>
  <w:style w:type="character" w:styleId="Komentraatsauce">
    <w:name w:val="annotation reference"/>
    <w:basedOn w:val="Noklusjumarindkopasfonts"/>
    <w:uiPriority w:val="99"/>
    <w:semiHidden/>
    <w:unhideWhenUsed/>
    <w:rsid w:val="0021478D"/>
    <w:rPr>
      <w:sz w:val="16"/>
      <w:szCs w:val="16"/>
    </w:rPr>
  </w:style>
  <w:style w:type="paragraph" w:styleId="Komentrateksts">
    <w:name w:val="annotation text"/>
    <w:basedOn w:val="Parastais"/>
    <w:link w:val="KomentratekstsRakstz"/>
    <w:uiPriority w:val="99"/>
    <w:semiHidden/>
    <w:unhideWhenUsed/>
    <w:rsid w:val="0021478D"/>
    <w:rPr>
      <w:sz w:val="20"/>
      <w:szCs w:val="20"/>
    </w:rPr>
  </w:style>
  <w:style w:type="character" w:customStyle="1" w:styleId="KomentratekstsRakstz">
    <w:name w:val="Komentāra teksts Rakstz."/>
    <w:basedOn w:val="Noklusjumarindkopasfonts"/>
    <w:link w:val="Komentrateksts"/>
    <w:uiPriority w:val="99"/>
    <w:semiHidden/>
    <w:rsid w:val="0021478D"/>
    <w:rPr>
      <w:rFonts w:hAnsi="Arial Unicode MS" w:cs="Arial Unicode MS"/>
      <w:color w:val="000000"/>
      <w:u w:color="000000"/>
      <w:bdr w:val="nil"/>
      <w:lang w:val="en-US"/>
    </w:rPr>
  </w:style>
  <w:style w:type="paragraph" w:styleId="Komentratma">
    <w:name w:val="annotation subject"/>
    <w:basedOn w:val="Komentrateksts"/>
    <w:next w:val="Komentrateksts"/>
    <w:link w:val="KomentratmaRakstz"/>
    <w:uiPriority w:val="99"/>
    <w:semiHidden/>
    <w:unhideWhenUsed/>
    <w:rsid w:val="0021478D"/>
    <w:rPr>
      <w:b/>
      <w:bCs/>
    </w:rPr>
  </w:style>
  <w:style w:type="character" w:customStyle="1" w:styleId="KomentratmaRakstz">
    <w:name w:val="Komentāra tēma Rakstz."/>
    <w:basedOn w:val="KomentratekstsRakstz"/>
    <w:link w:val="Komentratma"/>
    <w:uiPriority w:val="99"/>
    <w:semiHidden/>
    <w:rsid w:val="0021478D"/>
    <w:rPr>
      <w:rFonts w:hAnsi="Arial Unicode MS" w:cs="Arial Unicode MS"/>
      <w:b/>
      <w:bCs/>
      <w:color w:val="000000"/>
      <w:u w:color="000000"/>
      <w:bdr w:val="nil"/>
      <w:lang w:val="en-US"/>
    </w:rPr>
  </w:style>
  <w:style w:type="paragraph" w:styleId="Balonteksts">
    <w:name w:val="Balloon Text"/>
    <w:basedOn w:val="Parastais"/>
    <w:link w:val="BalontekstsRakstz"/>
    <w:uiPriority w:val="99"/>
    <w:semiHidden/>
    <w:unhideWhenUsed/>
    <w:rsid w:val="0021478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478D"/>
    <w:rPr>
      <w:rFonts w:ascii="Tahoma" w:hAnsi="Tahoma" w:cs="Tahoma"/>
      <w:color w:val="000000"/>
      <w:sz w:val="16"/>
      <w:szCs w:val="16"/>
      <w:u w:color="000000"/>
      <w:bdr w:val="nil"/>
      <w:lang w:val="en-US"/>
    </w:rPr>
  </w:style>
  <w:style w:type="paragraph" w:styleId="Galvene">
    <w:name w:val="header"/>
    <w:aliases w:val="18pt Bold"/>
    <w:basedOn w:val="Parastais"/>
    <w:link w:val="GalveneRakstz"/>
    <w:uiPriority w:val="99"/>
    <w:unhideWhenUsed/>
    <w:rsid w:val="008305C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8305CE"/>
    <w:rPr>
      <w:rFonts w:hAnsi="Arial Unicode MS" w:cs="Arial Unicode MS"/>
      <w:color w:val="000000"/>
      <w:sz w:val="24"/>
      <w:szCs w:val="24"/>
      <w:u w:color="000000"/>
      <w:bdr w:val="nil"/>
      <w:lang w:val="en-US"/>
    </w:rPr>
  </w:style>
  <w:style w:type="paragraph" w:customStyle="1" w:styleId="Default">
    <w:name w:val="Default"/>
    <w:rsid w:val="00AD6EC4"/>
    <w:pPr>
      <w:autoSpaceDE w:val="0"/>
      <w:autoSpaceDN w:val="0"/>
      <w:adjustRightInd w:val="0"/>
    </w:pPr>
    <w:rPr>
      <w:color w:val="000000"/>
      <w:sz w:val="24"/>
      <w:szCs w:val="24"/>
    </w:rPr>
  </w:style>
  <w:style w:type="table" w:styleId="Reatabula">
    <w:name w:val="Table Grid"/>
    <w:basedOn w:val="Parastatabula"/>
    <w:uiPriority w:val="59"/>
    <w:rsid w:val="00FF44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375A39"/>
    <w:rPr>
      <w:rFonts w:hAnsi="Arial Unicode MS" w:cs="Arial Unicode MS"/>
      <w:color w:val="000000"/>
      <w:sz w:val="24"/>
      <w:szCs w:val="24"/>
      <w:u w:color="000000"/>
      <w:bdr w:val="nil"/>
      <w:lang w:val="en-US"/>
    </w:rPr>
  </w:style>
  <w:style w:type="paragraph" w:styleId="Beiguvresteksts">
    <w:name w:val="endnote text"/>
    <w:basedOn w:val="Parastais"/>
    <w:link w:val="BeiguvrestekstsRakstz"/>
    <w:uiPriority w:val="99"/>
    <w:semiHidden/>
    <w:unhideWhenUsed/>
    <w:rsid w:val="0022781E"/>
    <w:rPr>
      <w:sz w:val="20"/>
      <w:szCs w:val="20"/>
    </w:rPr>
  </w:style>
  <w:style w:type="character" w:customStyle="1" w:styleId="BeiguvrestekstsRakstz">
    <w:name w:val="Beigu vēres teksts Rakstz."/>
    <w:basedOn w:val="Noklusjumarindkopasfonts"/>
    <w:link w:val="Beiguvresteksts"/>
    <w:uiPriority w:val="99"/>
    <w:semiHidden/>
    <w:rsid w:val="0022781E"/>
    <w:rPr>
      <w:rFonts w:hAnsi="Arial Unicode MS" w:cs="Arial Unicode MS"/>
      <w:color w:val="000000"/>
      <w:u w:color="000000"/>
      <w:bdr w:val="nil"/>
      <w:lang w:val="en-US"/>
    </w:rPr>
  </w:style>
  <w:style w:type="character" w:styleId="Beiguvresatsauce">
    <w:name w:val="endnote reference"/>
    <w:basedOn w:val="Noklusjumarindkopasfonts"/>
    <w:uiPriority w:val="99"/>
    <w:semiHidden/>
    <w:unhideWhenUsed/>
    <w:rsid w:val="0022781E"/>
    <w:rPr>
      <w:vertAlign w:val="superscript"/>
    </w:rPr>
  </w:style>
  <w:style w:type="paragraph" w:customStyle="1" w:styleId="Parasts1">
    <w:name w:val="Parasts1"/>
    <w:qFormat/>
    <w:rsid w:val="00E45119"/>
    <w:pPr>
      <w:spacing w:after="200" w:line="276" w:lineRule="auto"/>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07088878">
      <w:bodyDiv w:val="1"/>
      <w:marLeft w:val="0"/>
      <w:marRight w:val="0"/>
      <w:marTop w:val="0"/>
      <w:marBottom w:val="0"/>
      <w:divBdr>
        <w:top w:val="none" w:sz="0" w:space="0" w:color="auto"/>
        <w:left w:val="none" w:sz="0" w:space="0" w:color="auto"/>
        <w:bottom w:val="none" w:sz="0" w:space="0" w:color="auto"/>
        <w:right w:val="none" w:sz="0" w:space="0" w:color="auto"/>
      </w:divBdr>
      <w:divsChild>
        <w:div w:id="1113288762">
          <w:marLeft w:val="0"/>
          <w:marRight w:val="0"/>
          <w:marTop w:val="0"/>
          <w:marBottom w:val="0"/>
          <w:divBdr>
            <w:top w:val="none" w:sz="0" w:space="0" w:color="auto"/>
            <w:left w:val="none" w:sz="0" w:space="0" w:color="auto"/>
            <w:bottom w:val="none" w:sz="0" w:space="0" w:color="auto"/>
            <w:right w:val="none" w:sz="0" w:space="0" w:color="auto"/>
          </w:divBdr>
          <w:divsChild>
            <w:div w:id="1922791624">
              <w:marLeft w:val="0"/>
              <w:marRight w:val="0"/>
              <w:marTop w:val="0"/>
              <w:marBottom w:val="0"/>
              <w:divBdr>
                <w:top w:val="none" w:sz="0" w:space="0" w:color="auto"/>
                <w:left w:val="none" w:sz="0" w:space="0" w:color="auto"/>
                <w:bottom w:val="none" w:sz="0" w:space="0" w:color="auto"/>
                <w:right w:val="none" w:sz="0" w:space="0" w:color="auto"/>
              </w:divBdr>
              <w:divsChild>
                <w:div w:id="770735189">
                  <w:marLeft w:val="0"/>
                  <w:marRight w:val="0"/>
                  <w:marTop w:val="0"/>
                  <w:marBottom w:val="0"/>
                  <w:divBdr>
                    <w:top w:val="none" w:sz="0" w:space="0" w:color="auto"/>
                    <w:left w:val="none" w:sz="0" w:space="0" w:color="auto"/>
                    <w:bottom w:val="none" w:sz="0" w:space="0" w:color="auto"/>
                    <w:right w:val="none" w:sz="0" w:space="0" w:color="auto"/>
                  </w:divBdr>
                  <w:divsChild>
                    <w:div w:id="16689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3496">
      <w:bodyDiv w:val="1"/>
      <w:marLeft w:val="0"/>
      <w:marRight w:val="0"/>
      <w:marTop w:val="0"/>
      <w:marBottom w:val="0"/>
      <w:divBdr>
        <w:top w:val="none" w:sz="0" w:space="0" w:color="auto"/>
        <w:left w:val="none" w:sz="0" w:space="0" w:color="auto"/>
        <w:bottom w:val="none" w:sz="0" w:space="0" w:color="auto"/>
        <w:right w:val="none" w:sz="0" w:space="0" w:color="auto"/>
      </w:divBdr>
    </w:div>
    <w:div w:id="221672358">
      <w:bodyDiv w:val="1"/>
      <w:marLeft w:val="0"/>
      <w:marRight w:val="0"/>
      <w:marTop w:val="0"/>
      <w:marBottom w:val="0"/>
      <w:divBdr>
        <w:top w:val="none" w:sz="0" w:space="0" w:color="auto"/>
        <w:left w:val="none" w:sz="0" w:space="0" w:color="auto"/>
        <w:bottom w:val="none" w:sz="0" w:space="0" w:color="auto"/>
        <w:right w:val="none" w:sz="0" w:space="0" w:color="auto"/>
      </w:divBdr>
    </w:div>
    <w:div w:id="229270542">
      <w:bodyDiv w:val="1"/>
      <w:marLeft w:val="0"/>
      <w:marRight w:val="0"/>
      <w:marTop w:val="0"/>
      <w:marBottom w:val="0"/>
      <w:divBdr>
        <w:top w:val="none" w:sz="0" w:space="0" w:color="auto"/>
        <w:left w:val="none" w:sz="0" w:space="0" w:color="auto"/>
        <w:bottom w:val="none" w:sz="0" w:space="0" w:color="auto"/>
        <w:right w:val="none" w:sz="0" w:space="0" w:color="auto"/>
      </w:divBdr>
      <w:divsChild>
        <w:div w:id="2126731150">
          <w:marLeft w:val="0"/>
          <w:marRight w:val="0"/>
          <w:marTop w:val="0"/>
          <w:marBottom w:val="0"/>
          <w:divBdr>
            <w:top w:val="none" w:sz="0" w:space="0" w:color="auto"/>
            <w:left w:val="none" w:sz="0" w:space="0" w:color="auto"/>
            <w:bottom w:val="none" w:sz="0" w:space="0" w:color="auto"/>
            <w:right w:val="none" w:sz="0" w:space="0" w:color="auto"/>
          </w:divBdr>
          <w:divsChild>
            <w:div w:id="1029375837">
              <w:marLeft w:val="0"/>
              <w:marRight w:val="0"/>
              <w:marTop w:val="0"/>
              <w:marBottom w:val="0"/>
              <w:divBdr>
                <w:top w:val="none" w:sz="0" w:space="0" w:color="auto"/>
                <w:left w:val="none" w:sz="0" w:space="0" w:color="auto"/>
                <w:bottom w:val="none" w:sz="0" w:space="0" w:color="auto"/>
                <w:right w:val="none" w:sz="0" w:space="0" w:color="auto"/>
              </w:divBdr>
              <w:divsChild>
                <w:div w:id="315457099">
                  <w:marLeft w:val="0"/>
                  <w:marRight w:val="0"/>
                  <w:marTop w:val="0"/>
                  <w:marBottom w:val="0"/>
                  <w:divBdr>
                    <w:top w:val="none" w:sz="0" w:space="0" w:color="auto"/>
                    <w:left w:val="none" w:sz="0" w:space="0" w:color="auto"/>
                    <w:bottom w:val="none" w:sz="0" w:space="0" w:color="auto"/>
                    <w:right w:val="none" w:sz="0" w:space="0" w:color="auto"/>
                  </w:divBdr>
                  <w:divsChild>
                    <w:div w:id="1419669315">
                      <w:marLeft w:val="0"/>
                      <w:marRight w:val="0"/>
                      <w:marTop w:val="0"/>
                      <w:marBottom w:val="0"/>
                      <w:divBdr>
                        <w:top w:val="none" w:sz="0" w:space="0" w:color="auto"/>
                        <w:left w:val="none" w:sz="0" w:space="0" w:color="auto"/>
                        <w:bottom w:val="none" w:sz="0" w:space="0" w:color="auto"/>
                        <w:right w:val="none" w:sz="0" w:space="0" w:color="auto"/>
                      </w:divBdr>
                      <w:divsChild>
                        <w:div w:id="1778521425">
                          <w:marLeft w:val="0"/>
                          <w:marRight w:val="0"/>
                          <w:marTop w:val="0"/>
                          <w:marBottom w:val="0"/>
                          <w:divBdr>
                            <w:top w:val="none" w:sz="0" w:space="0" w:color="auto"/>
                            <w:left w:val="none" w:sz="0" w:space="0" w:color="auto"/>
                            <w:bottom w:val="none" w:sz="0" w:space="0" w:color="auto"/>
                            <w:right w:val="none" w:sz="0" w:space="0" w:color="auto"/>
                          </w:divBdr>
                          <w:divsChild>
                            <w:div w:id="762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050180">
      <w:bodyDiv w:val="1"/>
      <w:marLeft w:val="0"/>
      <w:marRight w:val="0"/>
      <w:marTop w:val="0"/>
      <w:marBottom w:val="0"/>
      <w:divBdr>
        <w:top w:val="none" w:sz="0" w:space="0" w:color="auto"/>
        <w:left w:val="none" w:sz="0" w:space="0" w:color="auto"/>
        <w:bottom w:val="none" w:sz="0" w:space="0" w:color="auto"/>
        <w:right w:val="none" w:sz="0" w:space="0" w:color="auto"/>
      </w:divBdr>
      <w:divsChild>
        <w:div w:id="78908194">
          <w:marLeft w:val="0"/>
          <w:marRight w:val="0"/>
          <w:marTop w:val="0"/>
          <w:marBottom w:val="0"/>
          <w:divBdr>
            <w:top w:val="none" w:sz="0" w:space="0" w:color="auto"/>
            <w:left w:val="none" w:sz="0" w:space="0" w:color="auto"/>
            <w:bottom w:val="none" w:sz="0" w:space="0" w:color="auto"/>
            <w:right w:val="none" w:sz="0" w:space="0" w:color="auto"/>
          </w:divBdr>
          <w:divsChild>
            <w:div w:id="1232813057">
              <w:marLeft w:val="0"/>
              <w:marRight w:val="0"/>
              <w:marTop w:val="0"/>
              <w:marBottom w:val="0"/>
              <w:divBdr>
                <w:top w:val="none" w:sz="0" w:space="0" w:color="auto"/>
                <w:left w:val="none" w:sz="0" w:space="0" w:color="auto"/>
                <w:bottom w:val="none" w:sz="0" w:space="0" w:color="auto"/>
                <w:right w:val="none" w:sz="0" w:space="0" w:color="auto"/>
              </w:divBdr>
              <w:divsChild>
                <w:div w:id="996032128">
                  <w:marLeft w:val="0"/>
                  <w:marRight w:val="0"/>
                  <w:marTop w:val="0"/>
                  <w:marBottom w:val="0"/>
                  <w:divBdr>
                    <w:top w:val="none" w:sz="0" w:space="0" w:color="auto"/>
                    <w:left w:val="none" w:sz="0" w:space="0" w:color="auto"/>
                    <w:bottom w:val="none" w:sz="0" w:space="0" w:color="auto"/>
                    <w:right w:val="none" w:sz="0" w:space="0" w:color="auto"/>
                  </w:divBdr>
                  <w:divsChild>
                    <w:div w:id="8839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4">
      <w:bodyDiv w:val="1"/>
      <w:marLeft w:val="0"/>
      <w:marRight w:val="0"/>
      <w:marTop w:val="0"/>
      <w:marBottom w:val="0"/>
      <w:divBdr>
        <w:top w:val="none" w:sz="0" w:space="0" w:color="auto"/>
        <w:left w:val="none" w:sz="0" w:space="0" w:color="auto"/>
        <w:bottom w:val="none" w:sz="0" w:space="0" w:color="auto"/>
        <w:right w:val="none" w:sz="0" w:space="0" w:color="auto"/>
      </w:divBdr>
    </w:div>
    <w:div w:id="571933988">
      <w:bodyDiv w:val="1"/>
      <w:marLeft w:val="0"/>
      <w:marRight w:val="0"/>
      <w:marTop w:val="0"/>
      <w:marBottom w:val="0"/>
      <w:divBdr>
        <w:top w:val="none" w:sz="0" w:space="0" w:color="auto"/>
        <w:left w:val="none" w:sz="0" w:space="0" w:color="auto"/>
        <w:bottom w:val="none" w:sz="0" w:space="0" w:color="auto"/>
        <w:right w:val="none" w:sz="0" w:space="0" w:color="auto"/>
      </w:divBdr>
      <w:divsChild>
        <w:div w:id="357126744">
          <w:marLeft w:val="0"/>
          <w:marRight w:val="0"/>
          <w:marTop w:val="0"/>
          <w:marBottom w:val="0"/>
          <w:divBdr>
            <w:top w:val="none" w:sz="0" w:space="0" w:color="auto"/>
            <w:left w:val="none" w:sz="0" w:space="0" w:color="auto"/>
            <w:bottom w:val="none" w:sz="0" w:space="0" w:color="auto"/>
            <w:right w:val="none" w:sz="0" w:space="0" w:color="auto"/>
          </w:divBdr>
          <w:divsChild>
            <w:div w:id="2037920058">
              <w:marLeft w:val="0"/>
              <w:marRight w:val="0"/>
              <w:marTop w:val="0"/>
              <w:marBottom w:val="0"/>
              <w:divBdr>
                <w:top w:val="none" w:sz="0" w:space="0" w:color="auto"/>
                <w:left w:val="none" w:sz="0" w:space="0" w:color="auto"/>
                <w:bottom w:val="none" w:sz="0" w:space="0" w:color="auto"/>
                <w:right w:val="none" w:sz="0" w:space="0" w:color="auto"/>
              </w:divBdr>
              <w:divsChild>
                <w:div w:id="169223621">
                  <w:marLeft w:val="0"/>
                  <w:marRight w:val="0"/>
                  <w:marTop w:val="0"/>
                  <w:marBottom w:val="0"/>
                  <w:divBdr>
                    <w:top w:val="none" w:sz="0" w:space="0" w:color="auto"/>
                    <w:left w:val="none" w:sz="0" w:space="0" w:color="auto"/>
                    <w:bottom w:val="none" w:sz="0" w:space="0" w:color="auto"/>
                    <w:right w:val="none" w:sz="0" w:space="0" w:color="auto"/>
                  </w:divBdr>
                  <w:divsChild>
                    <w:div w:id="642855463">
                      <w:marLeft w:val="0"/>
                      <w:marRight w:val="0"/>
                      <w:marTop w:val="0"/>
                      <w:marBottom w:val="0"/>
                      <w:divBdr>
                        <w:top w:val="none" w:sz="0" w:space="0" w:color="auto"/>
                        <w:left w:val="none" w:sz="0" w:space="0" w:color="auto"/>
                        <w:bottom w:val="none" w:sz="0" w:space="0" w:color="auto"/>
                        <w:right w:val="none" w:sz="0" w:space="0" w:color="auto"/>
                      </w:divBdr>
                      <w:divsChild>
                        <w:div w:id="1713993023">
                          <w:marLeft w:val="0"/>
                          <w:marRight w:val="0"/>
                          <w:marTop w:val="0"/>
                          <w:marBottom w:val="0"/>
                          <w:divBdr>
                            <w:top w:val="none" w:sz="0" w:space="0" w:color="auto"/>
                            <w:left w:val="none" w:sz="0" w:space="0" w:color="auto"/>
                            <w:bottom w:val="none" w:sz="0" w:space="0" w:color="auto"/>
                            <w:right w:val="none" w:sz="0" w:space="0" w:color="auto"/>
                          </w:divBdr>
                          <w:divsChild>
                            <w:div w:id="1382173353">
                              <w:marLeft w:val="0"/>
                              <w:marRight w:val="0"/>
                              <w:marTop w:val="0"/>
                              <w:marBottom w:val="0"/>
                              <w:divBdr>
                                <w:top w:val="none" w:sz="0" w:space="0" w:color="auto"/>
                                <w:left w:val="none" w:sz="0" w:space="0" w:color="auto"/>
                                <w:bottom w:val="none" w:sz="0" w:space="0" w:color="auto"/>
                                <w:right w:val="none" w:sz="0" w:space="0" w:color="auto"/>
                              </w:divBdr>
                              <w:divsChild>
                                <w:div w:id="50884887">
                                  <w:marLeft w:val="0"/>
                                  <w:marRight w:val="0"/>
                                  <w:marTop w:val="0"/>
                                  <w:marBottom w:val="0"/>
                                  <w:divBdr>
                                    <w:top w:val="none" w:sz="0" w:space="0" w:color="auto"/>
                                    <w:left w:val="none" w:sz="0" w:space="0" w:color="auto"/>
                                    <w:bottom w:val="none" w:sz="0" w:space="0" w:color="auto"/>
                                    <w:right w:val="none" w:sz="0" w:space="0" w:color="auto"/>
                                  </w:divBdr>
                                </w:div>
                                <w:div w:id="952134956">
                                  <w:marLeft w:val="0"/>
                                  <w:marRight w:val="0"/>
                                  <w:marTop w:val="0"/>
                                  <w:marBottom w:val="0"/>
                                  <w:divBdr>
                                    <w:top w:val="none" w:sz="0" w:space="0" w:color="auto"/>
                                    <w:left w:val="none" w:sz="0" w:space="0" w:color="auto"/>
                                    <w:bottom w:val="none" w:sz="0" w:space="0" w:color="auto"/>
                                    <w:right w:val="none" w:sz="0" w:space="0" w:color="auto"/>
                                  </w:divBdr>
                                  <w:divsChild>
                                    <w:div w:id="6100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081824">
      <w:bodyDiv w:val="1"/>
      <w:marLeft w:val="0"/>
      <w:marRight w:val="0"/>
      <w:marTop w:val="0"/>
      <w:marBottom w:val="0"/>
      <w:divBdr>
        <w:top w:val="none" w:sz="0" w:space="0" w:color="auto"/>
        <w:left w:val="none" w:sz="0" w:space="0" w:color="auto"/>
        <w:bottom w:val="none" w:sz="0" w:space="0" w:color="auto"/>
        <w:right w:val="none" w:sz="0" w:space="0" w:color="auto"/>
      </w:divBdr>
      <w:divsChild>
        <w:div w:id="815143218">
          <w:marLeft w:val="0"/>
          <w:marRight w:val="0"/>
          <w:marTop w:val="0"/>
          <w:marBottom w:val="0"/>
          <w:divBdr>
            <w:top w:val="none" w:sz="0" w:space="0" w:color="auto"/>
            <w:left w:val="none" w:sz="0" w:space="0" w:color="auto"/>
            <w:bottom w:val="none" w:sz="0" w:space="0" w:color="auto"/>
            <w:right w:val="none" w:sz="0" w:space="0" w:color="auto"/>
          </w:divBdr>
          <w:divsChild>
            <w:div w:id="766075292">
              <w:marLeft w:val="0"/>
              <w:marRight w:val="0"/>
              <w:marTop w:val="0"/>
              <w:marBottom w:val="0"/>
              <w:divBdr>
                <w:top w:val="none" w:sz="0" w:space="0" w:color="auto"/>
                <w:left w:val="none" w:sz="0" w:space="0" w:color="auto"/>
                <w:bottom w:val="none" w:sz="0" w:space="0" w:color="auto"/>
                <w:right w:val="none" w:sz="0" w:space="0" w:color="auto"/>
              </w:divBdr>
              <w:divsChild>
                <w:div w:id="1116752405">
                  <w:marLeft w:val="0"/>
                  <w:marRight w:val="0"/>
                  <w:marTop w:val="0"/>
                  <w:marBottom w:val="0"/>
                  <w:divBdr>
                    <w:top w:val="none" w:sz="0" w:space="0" w:color="auto"/>
                    <w:left w:val="none" w:sz="0" w:space="0" w:color="auto"/>
                    <w:bottom w:val="none" w:sz="0" w:space="0" w:color="auto"/>
                    <w:right w:val="none" w:sz="0" w:space="0" w:color="auto"/>
                  </w:divBdr>
                  <w:divsChild>
                    <w:div w:id="216087678">
                      <w:marLeft w:val="0"/>
                      <w:marRight w:val="0"/>
                      <w:marTop w:val="0"/>
                      <w:marBottom w:val="0"/>
                      <w:divBdr>
                        <w:top w:val="none" w:sz="0" w:space="0" w:color="auto"/>
                        <w:left w:val="none" w:sz="0" w:space="0" w:color="auto"/>
                        <w:bottom w:val="none" w:sz="0" w:space="0" w:color="auto"/>
                        <w:right w:val="none" w:sz="0" w:space="0" w:color="auto"/>
                      </w:divBdr>
                      <w:divsChild>
                        <w:div w:id="820850141">
                          <w:marLeft w:val="0"/>
                          <w:marRight w:val="0"/>
                          <w:marTop w:val="0"/>
                          <w:marBottom w:val="0"/>
                          <w:divBdr>
                            <w:top w:val="none" w:sz="0" w:space="0" w:color="auto"/>
                            <w:left w:val="none" w:sz="0" w:space="0" w:color="auto"/>
                            <w:bottom w:val="none" w:sz="0" w:space="0" w:color="auto"/>
                            <w:right w:val="none" w:sz="0" w:space="0" w:color="auto"/>
                          </w:divBdr>
                          <w:divsChild>
                            <w:div w:id="16454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83205">
      <w:bodyDiv w:val="1"/>
      <w:marLeft w:val="0"/>
      <w:marRight w:val="0"/>
      <w:marTop w:val="0"/>
      <w:marBottom w:val="0"/>
      <w:divBdr>
        <w:top w:val="none" w:sz="0" w:space="0" w:color="auto"/>
        <w:left w:val="none" w:sz="0" w:space="0" w:color="auto"/>
        <w:bottom w:val="none" w:sz="0" w:space="0" w:color="auto"/>
        <w:right w:val="none" w:sz="0" w:space="0" w:color="auto"/>
      </w:divBdr>
      <w:divsChild>
        <w:div w:id="1283270857">
          <w:marLeft w:val="0"/>
          <w:marRight w:val="0"/>
          <w:marTop w:val="0"/>
          <w:marBottom w:val="0"/>
          <w:divBdr>
            <w:top w:val="none" w:sz="0" w:space="0" w:color="auto"/>
            <w:left w:val="none" w:sz="0" w:space="0" w:color="auto"/>
            <w:bottom w:val="none" w:sz="0" w:space="0" w:color="auto"/>
            <w:right w:val="none" w:sz="0" w:space="0" w:color="auto"/>
          </w:divBdr>
          <w:divsChild>
            <w:div w:id="1039090604">
              <w:marLeft w:val="0"/>
              <w:marRight w:val="0"/>
              <w:marTop w:val="0"/>
              <w:marBottom w:val="0"/>
              <w:divBdr>
                <w:top w:val="none" w:sz="0" w:space="0" w:color="auto"/>
                <w:left w:val="none" w:sz="0" w:space="0" w:color="auto"/>
                <w:bottom w:val="none" w:sz="0" w:space="0" w:color="auto"/>
                <w:right w:val="none" w:sz="0" w:space="0" w:color="auto"/>
              </w:divBdr>
              <w:divsChild>
                <w:div w:id="737561160">
                  <w:marLeft w:val="0"/>
                  <w:marRight w:val="0"/>
                  <w:marTop w:val="0"/>
                  <w:marBottom w:val="0"/>
                  <w:divBdr>
                    <w:top w:val="none" w:sz="0" w:space="0" w:color="auto"/>
                    <w:left w:val="none" w:sz="0" w:space="0" w:color="auto"/>
                    <w:bottom w:val="none" w:sz="0" w:space="0" w:color="auto"/>
                    <w:right w:val="none" w:sz="0" w:space="0" w:color="auto"/>
                  </w:divBdr>
                  <w:divsChild>
                    <w:div w:id="1165704661">
                      <w:marLeft w:val="0"/>
                      <w:marRight w:val="0"/>
                      <w:marTop w:val="0"/>
                      <w:marBottom w:val="0"/>
                      <w:divBdr>
                        <w:top w:val="none" w:sz="0" w:space="0" w:color="auto"/>
                        <w:left w:val="none" w:sz="0" w:space="0" w:color="auto"/>
                        <w:bottom w:val="none" w:sz="0" w:space="0" w:color="auto"/>
                        <w:right w:val="none" w:sz="0" w:space="0" w:color="auto"/>
                      </w:divBdr>
                      <w:divsChild>
                        <w:div w:id="1946110125">
                          <w:marLeft w:val="0"/>
                          <w:marRight w:val="0"/>
                          <w:marTop w:val="0"/>
                          <w:marBottom w:val="0"/>
                          <w:divBdr>
                            <w:top w:val="none" w:sz="0" w:space="0" w:color="auto"/>
                            <w:left w:val="none" w:sz="0" w:space="0" w:color="auto"/>
                            <w:bottom w:val="none" w:sz="0" w:space="0" w:color="auto"/>
                            <w:right w:val="none" w:sz="0" w:space="0" w:color="auto"/>
                          </w:divBdr>
                          <w:divsChild>
                            <w:div w:id="6131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832496">
      <w:bodyDiv w:val="1"/>
      <w:marLeft w:val="0"/>
      <w:marRight w:val="0"/>
      <w:marTop w:val="0"/>
      <w:marBottom w:val="0"/>
      <w:divBdr>
        <w:top w:val="none" w:sz="0" w:space="0" w:color="auto"/>
        <w:left w:val="none" w:sz="0" w:space="0" w:color="auto"/>
        <w:bottom w:val="none" w:sz="0" w:space="0" w:color="auto"/>
        <w:right w:val="none" w:sz="0" w:space="0" w:color="auto"/>
      </w:divBdr>
      <w:divsChild>
        <w:div w:id="584150216">
          <w:marLeft w:val="0"/>
          <w:marRight w:val="0"/>
          <w:marTop w:val="0"/>
          <w:marBottom w:val="0"/>
          <w:divBdr>
            <w:top w:val="none" w:sz="0" w:space="0" w:color="auto"/>
            <w:left w:val="none" w:sz="0" w:space="0" w:color="auto"/>
            <w:bottom w:val="none" w:sz="0" w:space="0" w:color="auto"/>
            <w:right w:val="none" w:sz="0" w:space="0" w:color="auto"/>
          </w:divBdr>
          <w:divsChild>
            <w:div w:id="1893079800">
              <w:marLeft w:val="0"/>
              <w:marRight w:val="0"/>
              <w:marTop w:val="0"/>
              <w:marBottom w:val="0"/>
              <w:divBdr>
                <w:top w:val="none" w:sz="0" w:space="0" w:color="auto"/>
                <w:left w:val="none" w:sz="0" w:space="0" w:color="auto"/>
                <w:bottom w:val="none" w:sz="0" w:space="0" w:color="auto"/>
                <w:right w:val="none" w:sz="0" w:space="0" w:color="auto"/>
              </w:divBdr>
              <w:divsChild>
                <w:div w:id="1989356143">
                  <w:marLeft w:val="0"/>
                  <w:marRight w:val="0"/>
                  <w:marTop w:val="0"/>
                  <w:marBottom w:val="0"/>
                  <w:divBdr>
                    <w:top w:val="none" w:sz="0" w:space="0" w:color="auto"/>
                    <w:left w:val="none" w:sz="0" w:space="0" w:color="auto"/>
                    <w:bottom w:val="none" w:sz="0" w:space="0" w:color="auto"/>
                    <w:right w:val="none" w:sz="0" w:space="0" w:color="auto"/>
                  </w:divBdr>
                  <w:divsChild>
                    <w:div w:id="7563137">
                      <w:marLeft w:val="0"/>
                      <w:marRight w:val="0"/>
                      <w:marTop w:val="0"/>
                      <w:marBottom w:val="0"/>
                      <w:divBdr>
                        <w:top w:val="none" w:sz="0" w:space="0" w:color="auto"/>
                        <w:left w:val="none" w:sz="0" w:space="0" w:color="auto"/>
                        <w:bottom w:val="none" w:sz="0" w:space="0" w:color="auto"/>
                        <w:right w:val="none" w:sz="0" w:space="0" w:color="auto"/>
                      </w:divBdr>
                      <w:divsChild>
                        <w:div w:id="1703050676">
                          <w:marLeft w:val="0"/>
                          <w:marRight w:val="0"/>
                          <w:marTop w:val="0"/>
                          <w:marBottom w:val="0"/>
                          <w:divBdr>
                            <w:top w:val="none" w:sz="0" w:space="0" w:color="auto"/>
                            <w:left w:val="none" w:sz="0" w:space="0" w:color="auto"/>
                            <w:bottom w:val="none" w:sz="0" w:space="0" w:color="auto"/>
                            <w:right w:val="none" w:sz="0" w:space="0" w:color="auto"/>
                          </w:divBdr>
                          <w:divsChild>
                            <w:div w:id="13420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096175">
      <w:bodyDiv w:val="1"/>
      <w:marLeft w:val="0"/>
      <w:marRight w:val="0"/>
      <w:marTop w:val="0"/>
      <w:marBottom w:val="0"/>
      <w:divBdr>
        <w:top w:val="none" w:sz="0" w:space="0" w:color="auto"/>
        <w:left w:val="none" w:sz="0" w:space="0" w:color="auto"/>
        <w:bottom w:val="none" w:sz="0" w:space="0" w:color="auto"/>
        <w:right w:val="none" w:sz="0" w:space="0" w:color="auto"/>
      </w:divBdr>
      <w:divsChild>
        <w:div w:id="1828324178">
          <w:marLeft w:val="0"/>
          <w:marRight w:val="0"/>
          <w:marTop w:val="0"/>
          <w:marBottom w:val="0"/>
          <w:divBdr>
            <w:top w:val="none" w:sz="0" w:space="0" w:color="auto"/>
            <w:left w:val="none" w:sz="0" w:space="0" w:color="auto"/>
            <w:bottom w:val="none" w:sz="0" w:space="0" w:color="auto"/>
            <w:right w:val="none" w:sz="0" w:space="0" w:color="auto"/>
          </w:divBdr>
          <w:divsChild>
            <w:div w:id="950011073">
              <w:marLeft w:val="0"/>
              <w:marRight w:val="0"/>
              <w:marTop w:val="0"/>
              <w:marBottom w:val="0"/>
              <w:divBdr>
                <w:top w:val="none" w:sz="0" w:space="0" w:color="auto"/>
                <w:left w:val="none" w:sz="0" w:space="0" w:color="auto"/>
                <w:bottom w:val="none" w:sz="0" w:space="0" w:color="auto"/>
                <w:right w:val="none" w:sz="0" w:space="0" w:color="auto"/>
              </w:divBdr>
              <w:divsChild>
                <w:div w:id="1297418339">
                  <w:marLeft w:val="0"/>
                  <w:marRight w:val="0"/>
                  <w:marTop w:val="0"/>
                  <w:marBottom w:val="0"/>
                  <w:divBdr>
                    <w:top w:val="single" w:sz="12" w:space="9" w:color="D4EFF8"/>
                    <w:left w:val="none" w:sz="0" w:space="0" w:color="auto"/>
                    <w:bottom w:val="none" w:sz="0" w:space="0" w:color="auto"/>
                    <w:right w:val="none" w:sz="0" w:space="0" w:color="auto"/>
                  </w:divBdr>
                  <w:divsChild>
                    <w:div w:id="357203722">
                      <w:marLeft w:val="0"/>
                      <w:marRight w:val="0"/>
                      <w:marTop w:val="0"/>
                      <w:marBottom w:val="0"/>
                      <w:divBdr>
                        <w:top w:val="none" w:sz="0" w:space="0" w:color="auto"/>
                        <w:left w:val="none" w:sz="0" w:space="0" w:color="auto"/>
                        <w:bottom w:val="none" w:sz="0" w:space="0" w:color="auto"/>
                        <w:right w:val="none" w:sz="0" w:space="0" w:color="auto"/>
                      </w:divBdr>
                      <w:divsChild>
                        <w:div w:id="1696543091">
                          <w:marLeft w:val="0"/>
                          <w:marRight w:val="0"/>
                          <w:marTop w:val="0"/>
                          <w:marBottom w:val="0"/>
                          <w:divBdr>
                            <w:top w:val="none" w:sz="0" w:space="0" w:color="auto"/>
                            <w:left w:val="none" w:sz="0" w:space="0" w:color="auto"/>
                            <w:bottom w:val="none" w:sz="0" w:space="0" w:color="auto"/>
                            <w:right w:val="none" w:sz="0" w:space="0" w:color="auto"/>
                          </w:divBdr>
                          <w:divsChild>
                            <w:div w:id="352998282">
                              <w:marLeft w:val="0"/>
                              <w:marRight w:val="0"/>
                              <w:marTop w:val="0"/>
                              <w:marBottom w:val="0"/>
                              <w:divBdr>
                                <w:top w:val="single" w:sz="2" w:space="0" w:color="FF0000"/>
                                <w:left w:val="single" w:sz="2" w:space="0" w:color="FF0000"/>
                                <w:bottom w:val="single" w:sz="2" w:space="0" w:color="FF0000"/>
                                <w:right w:val="single" w:sz="2" w:space="0" w:color="FF0000"/>
                              </w:divBdr>
                              <w:divsChild>
                                <w:div w:id="1963000506">
                                  <w:marLeft w:val="0"/>
                                  <w:marRight w:val="0"/>
                                  <w:marTop w:val="0"/>
                                  <w:marBottom w:val="0"/>
                                  <w:divBdr>
                                    <w:top w:val="none" w:sz="0" w:space="0" w:color="auto"/>
                                    <w:left w:val="none" w:sz="0" w:space="0" w:color="auto"/>
                                    <w:bottom w:val="none" w:sz="0" w:space="0" w:color="auto"/>
                                    <w:right w:val="none" w:sz="0" w:space="0" w:color="auto"/>
                                  </w:divBdr>
                                  <w:divsChild>
                                    <w:div w:id="135149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Zommere@km.gov.lv" TargetMode="Externa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2E824-B443-47CF-AD8B-3A7188A9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8868</Words>
  <Characters>5055</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Informatīvais ziņojums „Par vienošanos par atlīdzības noteikšanu un izmaksu par 2016., 2017. un 2018.gadā veikto reprogrāfisko reproducēšanu valsts pārvaldē”</vt:lpstr>
    </vt:vector>
  </TitlesOfParts>
  <Company>Kultūras Ministrija</Company>
  <LinksUpToDate>false</LinksUpToDate>
  <CharactersWithSpaces>13896</CharactersWithSpaces>
  <SharedDoc>false</SharedDoc>
  <HLinks>
    <vt:vector size="18" baseType="variant">
      <vt:variant>
        <vt:i4>6226041</vt:i4>
      </vt:variant>
      <vt:variant>
        <vt:i4>6</vt:i4>
      </vt:variant>
      <vt:variant>
        <vt:i4>0</vt:i4>
      </vt:variant>
      <vt:variant>
        <vt:i4>5</vt:i4>
      </vt:variant>
      <vt:variant>
        <vt:lpwstr>mailto:jolanta.borite@km.gov.lv</vt:lpwstr>
      </vt:variant>
      <vt:variant>
        <vt:lpwstr/>
      </vt:variant>
      <vt:variant>
        <vt:i4>67</vt:i4>
      </vt:variant>
      <vt:variant>
        <vt:i4>3</vt:i4>
      </vt:variant>
      <vt:variant>
        <vt:i4>0</vt:i4>
      </vt:variant>
      <vt:variant>
        <vt:i4>5</vt:i4>
      </vt:variant>
      <vt:variant>
        <vt:lpwstr>http://www.lu.lv/filol/latgalistica/index.htm</vt:lpwstr>
      </vt:variant>
      <vt:variant>
        <vt:lpwstr/>
      </vt:variant>
      <vt:variant>
        <vt:i4>7733365</vt:i4>
      </vt:variant>
      <vt:variant>
        <vt:i4>0</vt:i4>
      </vt:variant>
      <vt:variant>
        <vt:i4>0</vt:i4>
      </vt:variant>
      <vt:variant>
        <vt:i4>5</vt:i4>
      </vt:variant>
      <vt:variant>
        <vt:lpwstr>http://www.futureofmuseums.eu/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vienošanos par atlīdzības noteikšanu un izmaksu par 2016., 2017. un 2018.gadā veikto reprogrāfisko reproducēšanu valsts pārvaldē”</dc:title>
  <dc:subject>Informatīvais ziņojums</dc:subject>
  <dc:creator>Kultūras ministrija</dc:creator>
  <cp:keywords>KMZin_120819_reprogr_reprod</cp:keywords>
  <dc:description>L.Zommere 
Linda.Zommere@km.gov.lv, 67330211
J.Īvāns
Jurgis.Ivans@km.gov.lv, 67330240</dc:description>
  <cp:lastModifiedBy>Dzintra Rozīte</cp:lastModifiedBy>
  <cp:revision>20</cp:revision>
  <cp:lastPrinted>2019-06-20T10:24:00Z</cp:lastPrinted>
  <dcterms:created xsi:type="dcterms:W3CDTF">2019-07-01T08:35:00Z</dcterms:created>
  <dcterms:modified xsi:type="dcterms:W3CDTF">2019-08-15T07:30:00Z</dcterms:modified>
</cp:coreProperties>
</file>