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61573A" w14:textId="6202C4C7" w:rsidR="00894C55" w:rsidRPr="001F0127" w:rsidRDefault="00FE74A4"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3044B" w:rsidRPr="001F0127">
            <w:rPr>
              <w:rFonts w:ascii="Times New Roman" w:eastAsia="Times New Roman" w:hAnsi="Times New Roman" w:cs="Times New Roman"/>
              <w:b/>
              <w:bCs/>
              <w:color w:val="414142"/>
              <w:sz w:val="28"/>
              <w:szCs w:val="24"/>
              <w:lang w:eastAsia="lv-LV"/>
            </w:rPr>
            <w:t xml:space="preserve">Ministru kabineta noteikumu projekta </w:t>
          </w:r>
          <w:r w:rsidR="00B663CB" w:rsidRPr="001F0127">
            <w:rPr>
              <w:rFonts w:ascii="Times New Roman" w:eastAsia="Times New Roman" w:hAnsi="Times New Roman" w:cs="Times New Roman"/>
              <w:b/>
              <w:bCs/>
              <w:color w:val="414142"/>
              <w:sz w:val="28"/>
              <w:szCs w:val="24"/>
              <w:lang w:eastAsia="lv-LV"/>
            </w:rPr>
            <w:t>„</w:t>
          </w:r>
          <w:r w:rsidR="00B3044B" w:rsidRPr="001F0127">
            <w:t xml:space="preserve"> </w:t>
          </w:r>
          <w:r w:rsidR="00B3044B" w:rsidRPr="001F0127">
            <w:rPr>
              <w:rFonts w:ascii="Times New Roman" w:eastAsia="Times New Roman" w:hAnsi="Times New Roman" w:cs="Times New Roman"/>
              <w:b/>
              <w:bCs/>
              <w:color w:val="414142"/>
              <w:sz w:val="28"/>
              <w:szCs w:val="24"/>
              <w:lang w:eastAsia="lv-LV"/>
            </w:rPr>
            <w:t>Noteikumi par valsts fondētās pensijas kapitāla izmantošanu</w:t>
          </w:r>
          <w:r w:rsidR="00B663CB" w:rsidRPr="001F0127">
            <w:rPr>
              <w:rFonts w:ascii="Times New Roman" w:eastAsia="Times New Roman" w:hAnsi="Times New Roman" w:cs="Times New Roman"/>
              <w:b/>
              <w:bCs/>
              <w:color w:val="414142"/>
              <w:sz w:val="28"/>
              <w:szCs w:val="24"/>
              <w:lang w:eastAsia="lv-LV"/>
            </w:rPr>
            <w:t>”</w:t>
          </w:r>
        </w:sdtContent>
      </w:sdt>
      <w:r w:rsidR="00894C55" w:rsidRPr="001F0127">
        <w:rPr>
          <w:rFonts w:ascii="Times New Roman" w:eastAsia="Times New Roman" w:hAnsi="Times New Roman" w:cs="Times New Roman"/>
          <w:b/>
          <w:bCs/>
          <w:color w:val="414142"/>
          <w:sz w:val="28"/>
          <w:szCs w:val="24"/>
          <w:lang w:eastAsia="lv-LV"/>
        </w:rPr>
        <w:t xml:space="preserve"> sākotnējās ietekmes novērtējuma ziņojums (anotācija)</w:t>
      </w:r>
    </w:p>
    <w:p w14:paraId="0C98FD0E" w14:textId="77777777" w:rsidR="003226BA" w:rsidRPr="001F0127" w:rsidRDefault="003226B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8"/>
        <w:gridCol w:w="6057"/>
      </w:tblGrid>
      <w:tr w:rsidR="003226BA" w:rsidRPr="001F0127" w14:paraId="71D35B65" w14:textId="77777777" w:rsidTr="00E60E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BDF7AB" w14:textId="77777777" w:rsidR="003226BA" w:rsidRPr="001F0127" w:rsidRDefault="003226BA" w:rsidP="00E60E27">
            <w:pPr>
              <w:spacing w:after="0" w:line="276" w:lineRule="auto"/>
              <w:rPr>
                <w:rFonts w:ascii="Times New Roman" w:eastAsia="Times New Roman" w:hAnsi="Times New Roman" w:cs="Times New Roman"/>
                <w:b/>
                <w:bCs/>
                <w:iCs/>
                <w:sz w:val="24"/>
                <w:szCs w:val="24"/>
              </w:rPr>
            </w:pPr>
            <w:r w:rsidRPr="001F0127">
              <w:rPr>
                <w:rFonts w:ascii="Times New Roman" w:eastAsia="Times New Roman" w:hAnsi="Times New Roman" w:cs="Times New Roman"/>
                <w:b/>
                <w:bCs/>
                <w:iCs/>
                <w:sz w:val="24"/>
                <w:szCs w:val="24"/>
              </w:rPr>
              <w:t>Tiesību akta projekta anotācijas kopsavilkums</w:t>
            </w:r>
          </w:p>
        </w:tc>
      </w:tr>
      <w:tr w:rsidR="003226BA" w:rsidRPr="001F0127" w14:paraId="700827DC" w14:textId="77777777" w:rsidTr="00E60E27">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46630B2" w14:textId="77777777" w:rsidR="003226BA" w:rsidRPr="001F0127" w:rsidRDefault="003226BA" w:rsidP="00E60E27">
            <w:pPr>
              <w:spacing w:after="0" w:line="276" w:lineRule="auto"/>
              <w:rPr>
                <w:rFonts w:ascii="Times New Roman" w:eastAsia="Times New Roman" w:hAnsi="Times New Roman" w:cs="Times New Roman"/>
                <w:iCs/>
                <w:sz w:val="24"/>
                <w:szCs w:val="24"/>
              </w:rPr>
            </w:pPr>
            <w:r w:rsidRPr="001F0127">
              <w:rPr>
                <w:rFonts w:ascii="Times New Roman" w:eastAsia="Times New Roman" w:hAnsi="Times New Roman" w:cs="Times New Roman"/>
                <w:iCs/>
                <w:sz w:val="24"/>
                <w:szCs w:val="24"/>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4C34FFD1" w14:textId="13639C4B" w:rsidR="00A02B7D" w:rsidRPr="00780D9F" w:rsidRDefault="00A02B7D"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 xml:space="preserve">Ministru kabineta noteikumu projekta “Noteikumi par valsts fondētās pensijas kapitāla izmantošanu” (turpmāk – noteikumu projekts) mērķis ir noteikt valsts fondētās pensijas kapitāla izmantošanas kārtību gadījumos, kad fondētās pensiju shēmas dalībnieks miris līdz vecuma pensijas piešķiršanai. </w:t>
            </w:r>
          </w:p>
          <w:p w14:paraId="15F03963" w14:textId="4CE88D20" w:rsidR="00A02B7D" w:rsidRPr="00780D9F" w:rsidRDefault="00A02B7D"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Noteikumu projekts nosaka kārtību:</w:t>
            </w:r>
          </w:p>
          <w:p w14:paraId="3BD64CAD" w14:textId="77777777" w:rsidR="00A02B7D" w:rsidRPr="00780D9F" w:rsidRDefault="00A02B7D"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1)</w:t>
            </w:r>
            <w:r w:rsidRPr="00780D9F">
              <w:rPr>
                <w:rFonts w:ascii="Times New Roman" w:hAnsi="Times New Roman" w:cs="Times New Roman"/>
                <w:sz w:val="24"/>
                <w:szCs w:val="24"/>
              </w:rPr>
              <w:tab/>
              <w:t>kādā fondēto pensiju shēmas dalībnieks izdara izvēli par viņa fondētās pensijas kapitāla izmantošanu un norāda personu, kuras fondētās pensijas kapitālam šo kapitālu pievieno;</w:t>
            </w:r>
          </w:p>
          <w:p w14:paraId="27486E27" w14:textId="54DF878C" w:rsidR="00A02B7D" w:rsidRPr="00780D9F" w:rsidRDefault="00A02B7D"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2)</w:t>
            </w:r>
            <w:r w:rsidRPr="00780D9F">
              <w:rPr>
                <w:rFonts w:ascii="Times New Roman" w:hAnsi="Times New Roman" w:cs="Times New Roman"/>
                <w:sz w:val="24"/>
                <w:szCs w:val="24"/>
              </w:rPr>
              <w:tab/>
              <w:t xml:space="preserve">kādā </w:t>
            </w:r>
            <w:r w:rsidR="00776579" w:rsidRPr="00780D9F">
              <w:rPr>
                <w:rFonts w:ascii="Times New Roman" w:hAnsi="Times New Roman" w:cs="Times New Roman"/>
                <w:sz w:val="24"/>
                <w:szCs w:val="24"/>
              </w:rPr>
              <w:t xml:space="preserve">Valsts sociālās apdrošināšanas aģentūra (turpmāk – </w:t>
            </w:r>
            <w:r w:rsidRPr="00780D9F">
              <w:rPr>
                <w:rFonts w:ascii="Times New Roman" w:hAnsi="Times New Roman" w:cs="Times New Roman"/>
                <w:sz w:val="24"/>
                <w:szCs w:val="24"/>
              </w:rPr>
              <w:t>VSAA</w:t>
            </w:r>
            <w:r w:rsidR="00776579" w:rsidRPr="00780D9F">
              <w:rPr>
                <w:rFonts w:ascii="Times New Roman" w:hAnsi="Times New Roman" w:cs="Times New Roman"/>
                <w:sz w:val="24"/>
                <w:szCs w:val="24"/>
              </w:rPr>
              <w:t>)</w:t>
            </w:r>
            <w:r w:rsidRPr="00780D9F">
              <w:rPr>
                <w:rFonts w:ascii="Times New Roman" w:hAnsi="Times New Roman" w:cs="Times New Roman"/>
                <w:sz w:val="24"/>
                <w:szCs w:val="24"/>
              </w:rPr>
              <w:t xml:space="preserve"> un zvērināti notāri apmainās ar ziņām mantojuma lietā par to mirušo fondēto pensiju shēmas dalībnieku, kurš izdarījis izvēli par fondētās pensijas kapitāla mantošanu saskaņā ar Civillikumu;</w:t>
            </w:r>
          </w:p>
          <w:p w14:paraId="2C05CDFC" w14:textId="51C161C0" w:rsidR="00A02B7D" w:rsidRPr="00780D9F" w:rsidRDefault="00A02B7D" w:rsidP="00A02B7D">
            <w:pPr>
              <w:spacing w:after="0" w:line="240" w:lineRule="auto"/>
              <w:jc w:val="both"/>
            </w:pPr>
            <w:r w:rsidRPr="00780D9F">
              <w:rPr>
                <w:rFonts w:ascii="Times New Roman" w:hAnsi="Times New Roman" w:cs="Times New Roman"/>
                <w:sz w:val="24"/>
                <w:szCs w:val="24"/>
              </w:rPr>
              <w:t>3)</w:t>
            </w:r>
            <w:r w:rsidRPr="00780D9F">
              <w:rPr>
                <w:rFonts w:ascii="Times New Roman" w:hAnsi="Times New Roman" w:cs="Times New Roman"/>
                <w:sz w:val="24"/>
                <w:szCs w:val="24"/>
              </w:rPr>
              <w:tab/>
              <w:t>kādā zvērināti notāri nosūta VSAA mantojuma apliecības un mantinieka iesnieguma informāciju;</w:t>
            </w:r>
            <w:r w:rsidRPr="00780D9F">
              <w:t xml:space="preserve"> </w:t>
            </w:r>
          </w:p>
          <w:p w14:paraId="46922311" w14:textId="49C76A6E" w:rsidR="003226BA" w:rsidRPr="00780D9F" w:rsidRDefault="00A02B7D"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4)</w:t>
            </w:r>
            <w:r w:rsidRPr="00780D9F">
              <w:rPr>
                <w:rFonts w:ascii="Times New Roman" w:hAnsi="Times New Roman" w:cs="Times New Roman"/>
                <w:sz w:val="24"/>
                <w:szCs w:val="24"/>
              </w:rPr>
              <w:tab/>
              <w:t>kādā VSAA administrē mirušā fondēto pensiju shēmas dalībnieka fondētās pensijas kapitāla pievienošanu viņa norādītās personas fondētās pensijas kapitālam un izmaksu mantiniekiem</w:t>
            </w:r>
            <w:r w:rsidR="0074786F" w:rsidRPr="00780D9F">
              <w:rPr>
                <w:rFonts w:ascii="Times New Roman" w:hAnsi="Times New Roman" w:cs="Times New Roman"/>
                <w:sz w:val="24"/>
                <w:szCs w:val="24"/>
              </w:rPr>
              <w:t>.</w:t>
            </w:r>
          </w:p>
          <w:p w14:paraId="2614337E" w14:textId="024AED4F" w:rsidR="00A02B7D" w:rsidRPr="001F0127" w:rsidRDefault="0074786F" w:rsidP="00A02B7D">
            <w:pPr>
              <w:spacing w:after="0" w:line="240" w:lineRule="auto"/>
              <w:jc w:val="both"/>
              <w:rPr>
                <w:rFonts w:ascii="Times New Roman" w:hAnsi="Times New Roman" w:cs="Times New Roman"/>
                <w:sz w:val="24"/>
                <w:szCs w:val="24"/>
              </w:rPr>
            </w:pPr>
            <w:r w:rsidRPr="00780D9F">
              <w:rPr>
                <w:rFonts w:ascii="Times New Roman" w:hAnsi="Times New Roman" w:cs="Times New Roman"/>
                <w:sz w:val="24"/>
                <w:szCs w:val="24"/>
              </w:rPr>
              <w:t xml:space="preserve">Noteikumi stājas spēkā vienlaikus ar attiecīgiem grozījumiem Valsts fondēto pensiju likumā - </w:t>
            </w:r>
            <w:r w:rsidR="00A02B7D" w:rsidRPr="00780D9F">
              <w:rPr>
                <w:rFonts w:ascii="Times New Roman" w:hAnsi="Times New Roman" w:cs="Times New Roman"/>
                <w:sz w:val="24"/>
                <w:szCs w:val="24"/>
              </w:rPr>
              <w:t>2020. gada 1. janvārī.</w:t>
            </w:r>
          </w:p>
        </w:tc>
      </w:tr>
    </w:tbl>
    <w:p w14:paraId="44C00D25" w14:textId="128C783A" w:rsidR="00E5323B" w:rsidRPr="001F01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1F0127" w14:paraId="24F64D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C52A59" w14:textId="77777777" w:rsidR="00655F2C" w:rsidRPr="001F01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F012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663CB" w:rsidRPr="001F0127" w14:paraId="37C40A16"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F513CE" w14:textId="5E96DD30" w:rsidR="00BB358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1.</w:t>
            </w:r>
          </w:p>
          <w:p w14:paraId="5B32455B" w14:textId="77777777" w:rsidR="00BB3589" w:rsidRPr="00BB3589" w:rsidRDefault="00BB3589" w:rsidP="00BB3589">
            <w:pPr>
              <w:rPr>
                <w:rFonts w:ascii="Times New Roman" w:eastAsia="Times New Roman" w:hAnsi="Times New Roman" w:cs="Times New Roman"/>
                <w:sz w:val="24"/>
                <w:szCs w:val="24"/>
                <w:lang w:eastAsia="lv-LV"/>
              </w:rPr>
            </w:pPr>
          </w:p>
          <w:p w14:paraId="15127D0E" w14:textId="77777777" w:rsidR="00BB3589" w:rsidRPr="00BB3589" w:rsidRDefault="00BB3589" w:rsidP="00BB3589">
            <w:pPr>
              <w:rPr>
                <w:rFonts w:ascii="Times New Roman" w:eastAsia="Times New Roman" w:hAnsi="Times New Roman" w:cs="Times New Roman"/>
                <w:sz w:val="24"/>
                <w:szCs w:val="24"/>
                <w:lang w:eastAsia="lv-LV"/>
              </w:rPr>
            </w:pPr>
          </w:p>
          <w:p w14:paraId="1A913935" w14:textId="77777777" w:rsidR="00BB3589" w:rsidRPr="00BB3589" w:rsidRDefault="00BB3589" w:rsidP="00BB3589">
            <w:pPr>
              <w:rPr>
                <w:rFonts w:ascii="Times New Roman" w:eastAsia="Times New Roman" w:hAnsi="Times New Roman" w:cs="Times New Roman"/>
                <w:sz w:val="24"/>
                <w:szCs w:val="24"/>
                <w:lang w:eastAsia="lv-LV"/>
              </w:rPr>
            </w:pPr>
          </w:p>
          <w:p w14:paraId="1BE1BAB2" w14:textId="77777777" w:rsidR="00BB3589" w:rsidRPr="00BB3589" w:rsidRDefault="00BB3589" w:rsidP="00BB3589">
            <w:pPr>
              <w:rPr>
                <w:rFonts w:ascii="Times New Roman" w:eastAsia="Times New Roman" w:hAnsi="Times New Roman" w:cs="Times New Roman"/>
                <w:sz w:val="24"/>
                <w:szCs w:val="24"/>
                <w:lang w:eastAsia="lv-LV"/>
              </w:rPr>
            </w:pPr>
          </w:p>
          <w:p w14:paraId="2426DE7B" w14:textId="77777777" w:rsidR="00BB3589" w:rsidRPr="00BB3589" w:rsidRDefault="00BB3589" w:rsidP="00BB3589">
            <w:pPr>
              <w:rPr>
                <w:rFonts w:ascii="Times New Roman" w:eastAsia="Times New Roman" w:hAnsi="Times New Roman" w:cs="Times New Roman"/>
                <w:sz w:val="24"/>
                <w:szCs w:val="24"/>
                <w:lang w:eastAsia="lv-LV"/>
              </w:rPr>
            </w:pPr>
          </w:p>
          <w:p w14:paraId="4DD81C09" w14:textId="77777777" w:rsidR="00BB3589" w:rsidRPr="00BB3589" w:rsidRDefault="00BB3589" w:rsidP="00BB3589">
            <w:pPr>
              <w:rPr>
                <w:rFonts w:ascii="Times New Roman" w:eastAsia="Times New Roman" w:hAnsi="Times New Roman" w:cs="Times New Roman"/>
                <w:sz w:val="24"/>
                <w:szCs w:val="24"/>
                <w:lang w:eastAsia="lv-LV"/>
              </w:rPr>
            </w:pPr>
          </w:p>
          <w:p w14:paraId="1BE8E98C" w14:textId="77777777" w:rsidR="00BB3589" w:rsidRPr="00BB3589" w:rsidRDefault="00BB3589" w:rsidP="00BB3589">
            <w:pPr>
              <w:rPr>
                <w:rFonts w:ascii="Times New Roman" w:eastAsia="Times New Roman" w:hAnsi="Times New Roman" w:cs="Times New Roman"/>
                <w:sz w:val="24"/>
                <w:szCs w:val="24"/>
                <w:lang w:eastAsia="lv-LV"/>
              </w:rPr>
            </w:pPr>
          </w:p>
          <w:p w14:paraId="2A6CE328" w14:textId="77777777" w:rsidR="00BB3589" w:rsidRPr="00BB3589" w:rsidRDefault="00BB3589" w:rsidP="00BB3589">
            <w:pPr>
              <w:rPr>
                <w:rFonts w:ascii="Times New Roman" w:eastAsia="Times New Roman" w:hAnsi="Times New Roman" w:cs="Times New Roman"/>
                <w:sz w:val="24"/>
                <w:szCs w:val="24"/>
                <w:lang w:eastAsia="lv-LV"/>
              </w:rPr>
            </w:pPr>
          </w:p>
          <w:p w14:paraId="4D1E80ED" w14:textId="77777777" w:rsidR="00BB3589" w:rsidRPr="00BB3589" w:rsidRDefault="00BB3589" w:rsidP="00BB3589">
            <w:pPr>
              <w:rPr>
                <w:rFonts w:ascii="Times New Roman" w:eastAsia="Times New Roman" w:hAnsi="Times New Roman" w:cs="Times New Roman"/>
                <w:sz w:val="24"/>
                <w:szCs w:val="24"/>
                <w:lang w:eastAsia="lv-LV"/>
              </w:rPr>
            </w:pPr>
          </w:p>
          <w:p w14:paraId="5CB05733" w14:textId="2644D53F" w:rsidR="00BB3589" w:rsidRDefault="00BB3589" w:rsidP="00BB3589">
            <w:pPr>
              <w:rPr>
                <w:rFonts w:ascii="Times New Roman" w:eastAsia="Times New Roman" w:hAnsi="Times New Roman" w:cs="Times New Roman"/>
                <w:sz w:val="24"/>
                <w:szCs w:val="24"/>
                <w:lang w:eastAsia="lv-LV"/>
              </w:rPr>
            </w:pPr>
          </w:p>
          <w:p w14:paraId="39B5A0DD" w14:textId="77777777" w:rsidR="00655F2C" w:rsidRPr="00BB3589" w:rsidRDefault="00655F2C" w:rsidP="00BB3589">
            <w:pPr>
              <w:rPr>
                <w:rFonts w:ascii="Times New Roman" w:eastAsia="Times New Roman" w:hAnsi="Times New Roman" w:cs="Times New Roman"/>
                <w:sz w:val="24"/>
                <w:szCs w:val="24"/>
                <w:lang w:eastAsia="lv-LV"/>
              </w:rPr>
            </w:pPr>
          </w:p>
        </w:tc>
        <w:tc>
          <w:tcPr>
            <w:tcW w:w="1318" w:type="pct"/>
            <w:tcBorders>
              <w:top w:val="outset" w:sz="6" w:space="0" w:color="auto"/>
              <w:left w:val="outset" w:sz="6" w:space="0" w:color="auto"/>
              <w:bottom w:val="outset" w:sz="6" w:space="0" w:color="auto"/>
              <w:right w:val="outset" w:sz="6" w:space="0" w:color="auto"/>
            </w:tcBorders>
            <w:hideMark/>
          </w:tcPr>
          <w:p w14:paraId="300583A7" w14:textId="0A65A7D1" w:rsidR="00FB56EC"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Pamatojums</w:t>
            </w:r>
          </w:p>
          <w:p w14:paraId="36F3DFD5" w14:textId="77777777" w:rsidR="00FB56EC" w:rsidRPr="00780D9F" w:rsidRDefault="00FB56EC" w:rsidP="00780D9F">
            <w:pPr>
              <w:rPr>
                <w:rFonts w:ascii="Times New Roman" w:eastAsia="Times New Roman" w:hAnsi="Times New Roman" w:cs="Times New Roman"/>
                <w:sz w:val="24"/>
                <w:szCs w:val="24"/>
                <w:lang w:eastAsia="lv-LV"/>
              </w:rPr>
            </w:pPr>
          </w:p>
          <w:p w14:paraId="301310C5" w14:textId="77777777" w:rsidR="00FB56EC" w:rsidRPr="00780D9F" w:rsidRDefault="00FB56EC" w:rsidP="00780D9F">
            <w:pPr>
              <w:rPr>
                <w:rFonts w:ascii="Times New Roman" w:eastAsia="Times New Roman" w:hAnsi="Times New Roman" w:cs="Times New Roman"/>
                <w:sz w:val="24"/>
                <w:szCs w:val="24"/>
                <w:lang w:eastAsia="lv-LV"/>
              </w:rPr>
            </w:pPr>
          </w:p>
          <w:p w14:paraId="02E1774C" w14:textId="77777777" w:rsidR="00FB56EC" w:rsidRPr="00780D9F" w:rsidRDefault="00FB56EC" w:rsidP="00780D9F">
            <w:pPr>
              <w:rPr>
                <w:rFonts w:ascii="Times New Roman" w:eastAsia="Times New Roman" w:hAnsi="Times New Roman" w:cs="Times New Roman"/>
                <w:sz w:val="24"/>
                <w:szCs w:val="24"/>
                <w:lang w:eastAsia="lv-LV"/>
              </w:rPr>
            </w:pPr>
          </w:p>
          <w:p w14:paraId="06C88B6C" w14:textId="77777777" w:rsidR="00FB56EC" w:rsidRPr="00780D9F" w:rsidRDefault="00FB56EC" w:rsidP="00780D9F">
            <w:pPr>
              <w:rPr>
                <w:rFonts w:ascii="Times New Roman" w:eastAsia="Times New Roman" w:hAnsi="Times New Roman" w:cs="Times New Roman"/>
                <w:sz w:val="24"/>
                <w:szCs w:val="24"/>
                <w:lang w:eastAsia="lv-LV"/>
              </w:rPr>
            </w:pPr>
          </w:p>
          <w:p w14:paraId="53916872" w14:textId="77777777" w:rsidR="00FB56EC" w:rsidRPr="00780D9F" w:rsidRDefault="00FB56EC" w:rsidP="00780D9F">
            <w:pPr>
              <w:rPr>
                <w:rFonts w:ascii="Times New Roman" w:eastAsia="Times New Roman" w:hAnsi="Times New Roman" w:cs="Times New Roman"/>
                <w:sz w:val="24"/>
                <w:szCs w:val="24"/>
                <w:lang w:eastAsia="lv-LV"/>
              </w:rPr>
            </w:pPr>
          </w:p>
          <w:p w14:paraId="7734B555" w14:textId="77777777" w:rsidR="00FB56EC" w:rsidRPr="00780D9F" w:rsidRDefault="00FB56EC" w:rsidP="00780D9F">
            <w:pPr>
              <w:rPr>
                <w:rFonts w:ascii="Times New Roman" w:eastAsia="Times New Roman" w:hAnsi="Times New Roman" w:cs="Times New Roman"/>
                <w:sz w:val="24"/>
                <w:szCs w:val="24"/>
                <w:lang w:eastAsia="lv-LV"/>
              </w:rPr>
            </w:pPr>
          </w:p>
          <w:p w14:paraId="501958CB" w14:textId="77777777" w:rsidR="00FB56EC" w:rsidRPr="00780D9F" w:rsidRDefault="00FB56EC" w:rsidP="00780D9F">
            <w:pPr>
              <w:rPr>
                <w:rFonts w:ascii="Times New Roman" w:eastAsia="Times New Roman" w:hAnsi="Times New Roman" w:cs="Times New Roman"/>
                <w:sz w:val="24"/>
                <w:szCs w:val="24"/>
                <w:lang w:eastAsia="lv-LV"/>
              </w:rPr>
            </w:pPr>
          </w:p>
          <w:p w14:paraId="27A418EB" w14:textId="77777777" w:rsidR="00FB56EC" w:rsidRPr="00780D9F" w:rsidRDefault="00FB56EC" w:rsidP="00780D9F">
            <w:pPr>
              <w:rPr>
                <w:rFonts w:ascii="Times New Roman" w:eastAsia="Times New Roman" w:hAnsi="Times New Roman" w:cs="Times New Roman"/>
                <w:sz w:val="24"/>
                <w:szCs w:val="24"/>
                <w:lang w:eastAsia="lv-LV"/>
              </w:rPr>
            </w:pPr>
          </w:p>
          <w:p w14:paraId="467B6985" w14:textId="77777777" w:rsidR="00FB56EC" w:rsidRPr="00780D9F" w:rsidRDefault="00FB56EC" w:rsidP="00780D9F">
            <w:pPr>
              <w:rPr>
                <w:rFonts w:ascii="Times New Roman" w:eastAsia="Times New Roman" w:hAnsi="Times New Roman" w:cs="Times New Roman"/>
                <w:sz w:val="24"/>
                <w:szCs w:val="24"/>
                <w:lang w:eastAsia="lv-LV"/>
              </w:rPr>
            </w:pPr>
          </w:p>
          <w:p w14:paraId="78E3A77B" w14:textId="078BF45A" w:rsidR="00FB56EC" w:rsidRDefault="00FB56EC" w:rsidP="00FB56EC">
            <w:pPr>
              <w:rPr>
                <w:rFonts w:ascii="Times New Roman" w:eastAsia="Times New Roman" w:hAnsi="Times New Roman" w:cs="Times New Roman"/>
                <w:sz w:val="24"/>
                <w:szCs w:val="24"/>
                <w:lang w:eastAsia="lv-LV"/>
              </w:rPr>
            </w:pPr>
          </w:p>
          <w:p w14:paraId="1F29DCCA" w14:textId="77777777" w:rsidR="00E5323B" w:rsidRPr="00780D9F" w:rsidRDefault="00E5323B" w:rsidP="00780D9F">
            <w:pPr>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2CE556AF" w14:textId="79842BCB" w:rsidR="00507BE2" w:rsidRPr="001F0127" w:rsidRDefault="00776579" w:rsidP="0084623D">
            <w:pPr>
              <w:spacing w:after="0" w:line="240" w:lineRule="auto"/>
              <w:jc w:val="both"/>
              <w:rPr>
                <w:rFonts w:ascii="Times New Roman" w:eastAsia="Times New Roman" w:hAnsi="Times New Roman" w:cs="Times New Roman"/>
                <w:iCs/>
                <w:sz w:val="24"/>
                <w:szCs w:val="24"/>
                <w:lang w:eastAsia="lv-LV"/>
              </w:rPr>
            </w:pPr>
            <w:r w:rsidRPr="001F0127">
              <w:rPr>
                <w:rFonts w:ascii="Times New Roman" w:eastAsia="Times New Roman" w:hAnsi="Times New Roman" w:cs="Times New Roman"/>
                <w:iCs/>
                <w:sz w:val="24"/>
                <w:szCs w:val="24"/>
                <w:lang w:eastAsia="lv-LV"/>
              </w:rPr>
              <w:t>N</w:t>
            </w:r>
            <w:r w:rsidR="00B3044B" w:rsidRPr="001F0127">
              <w:rPr>
                <w:rFonts w:ascii="Times New Roman" w:eastAsia="Times New Roman" w:hAnsi="Times New Roman" w:cs="Times New Roman"/>
                <w:iCs/>
                <w:sz w:val="24"/>
                <w:szCs w:val="24"/>
                <w:lang w:eastAsia="lv-LV"/>
              </w:rPr>
              <w:t xml:space="preserve">oteikumu projekts </w:t>
            </w:r>
            <w:r w:rsidR="0084623D" w:rsidRPr="001F0127">
              <w:rPr>
                <w:rFonts w:ascii="Times New Roman" w:eastAsia="Times New Roman" w:hAnsi="Times New Roman" w:cs="Times New Roman"/>
                <w:iCs/>
                <w:sz w:val="24"/>
                <w:szCs w:val="24"/>
                <w:lang w:eastAsia="lv-LV"/>
              </w:rPr>
              <w:t>izstrādāts</w:t>
            </w:r>
            <w:r w:rsidR="00B3044B" w:rsidRPr="001F0127">
              <w:rPr>
                <w:rFonts w:ascii="Times New Roman" w:eastAsia="Times New Roman" w:hAnsi="Times New Roman" w:cs="Times New Roman"/>
                <w:iCs/>
                <w:sz w:val="24"/>
                <w:szCs w:val="24"/>
                <w:lang w:eastAsia="lv-LV"/>
              </w:rPr>
              <w:t xml:space="preserve">, pamatojoties uz </w:t>
            </w:r>
            <w:r w:rsidR="00276F43" w:rsidRPr="001F0127">
              <w:rPr>
                <w:rFonts w:ascii="Times New Roman" w:eastAsia="Times New Roman" w:hAnsi="Times New Roman" w:cs="Times New Roman"/>
                <w:iCs/>
                <w:sz w:val="24"/>
                <w:szCs w:val="24"/>
                <w:lang w:eastAsia="lv-LV"/>
              </w:rPr>
              <w:t xml:space="preserve">2018. gada 11. oktobra </w:t>
            </w:r>
            <w:r w:rsidR="00B3044B" w:rsidRPr="001F0127">
              <w:rPr>
                <w:rFonts w:ascii="Times New Roman" w:eastAsia="Times New Roman" w:hAnsi="Times New Roman" w:cs="Times New Roman"/>
                <w:iCs/>
                <w:sz w:val="24"/>
                <w:szCs w:val="24"/>
                <w:lang w:eastAsia="lv-LV"/>
              </w:rPr>
              <w:t xml:space="preserve">likuma „Grozījumi </w:t>
            </w:r>
            <w:r w:rsidR="00507BE2" w:rsidRPr="001F0127">
              <w:rPr>
                <w:rFonts w:ascii="Times New Roman" w:eastAsia="Times New Roman" w:hAnsi="Times New Roman" w:cs="Times New Roman"/>
                <w:iCs/>
                <w:sz w:val="24"/>
                <w:szCs w:val="24"/>
                <w:lang w:eastAsia="lv-LV"/>
              </w:rPr>
              <w:t>V</w:t>
            </w:r>
            <w:r w:rsidR="00B3044B" w:rsidRPr="001F0127">
              <w:rPr>
                <w:rFonts w:ascii="Times New Roman" w:eastAsia="Times New Roman" w:hAnsi="Times New Roman" w:cs="Times New Roman"/>
                <w:iCs/>
                <w:sz w:val="24"/>
                <w:szCs w:val="24"/>
                <w:lang w:eastAsia="lv-LV"/>
              </w:rPr>
              <w:t xml:space="preserve">alsts fondēto pensiju likumā” 3. </w:t>
            </w:r>
            <w:r w:rsidR="00507BE2" w:rsidRPr="001F0127">
              <w:rPr>
                <w:rFonts w:ascii="Times New Roman" w:eastAsia="Times New Roman" w:hAnsi="Times New Roman" w:cs="Times New Roman"/>
                <w:iCs/>
                <w:sz w:val="24"/>
                <w:szCs w:val="24"/>
                <w:lang w:eastAsia="lv-LV"/>
              </w:rPr>
              <w:t>un 6.</w:t>
            </w:r>
            <w:r w:rsidR="00276F43" w:rsidRPr="001F0127">
              <w:rPr>
                <w:rFonts w:ascii="Times New Roman" w:eastAsia="Times New Roman" w:hAnsi="Times New Roman" w:cs="Times New Roman"/>
                <w:iCs/>
                <w:sz w:val="24"/>
                <w:szCs w:val="24"/>
                <w:lang w:eastAsia="lv-LV"/>
              </w:rPr>
              <w:t> </w:t>
            </w:r>
            <w:r w:rsidR="00507BE2" w:rsidRPr="001F0127">
              <w:rPr>
                <w:rFonts w:ascii="Times New Roman" w:eastAsia="Times New Roman" w:hAnsi="Times New Roman" w:cs="Times New Roman"/>
                <w:iCs/>
                <w:sz w:val="24"/>
                <w:szCs w:val="24"/>
                <w:lang w:eastAsia="lv-LV"/>
              </w:rPr>
              <w:t>pantu, kas paredz no 2020. gada 1. janvāra:</w:t>
            </w:r>
          </w:p>
          <w:p w14:paraId="1B7E2F35" w14:textId="1A1E4892" w:rsidR="00507BE2" w:rsidRPr="001F0127" w:rsidRDefault="00507BE2" w:rsidP="00507BE2">
            <w:pPr>
              <w:pStyle w:val="ListParagraph"/>
              <w:numPr>
                <w:ilvl w:val="0"/>
                <w:numId w:val="5"/>
              </w:numPr>
              <w:spacing w:after="0" w:line="240" w:lineRule="auto"/>
              <w:ind w:left="366" w:hanging="283"/>
              <w:jc w:val="both"/>
              <w:rPr>
                <w:rFonts w:ascii="Times New Roman" w:eastAsia="Times New Roman" w:hAnsi="Times New Roman" w:cs="Times New Roman"/>
                <w:iCs/>
                <w:sz w:val="24"/>
                <w:szCs w:val="24"/>
                <w:lang w:eastAsia="lv-LV"/>
              </w:rPr>
            </w:pPr>
            <w:r w:rsidRPr="001F0127">
              <w:rPr>
                <w:rFonts w:ascii="Times New Roman" w:eastAsia="Times New Roman" w:hAnsi="Times New Roman" w:cs="Times New Roman"/>
                <w:iCs/>
                <w:sz w:val="24"/>
                <w:szCs w:val="24"/>
                <w:lang w:eastAsia="lv-LV"/>
              </w:rPr>
              <w:t xml:space="preserve"> papildināt Valsts fondēto pensiju likumu ar </w:t>
            </w:r>
            <w:r w:rsidR="00B3044B" w:rsidRPr="001F0127">
              <w:rPr>
                <w:rFonts w:ascii="Times New Roman" w:eastAsia="Times New Roman" w:hAnsi="Times New Roman" w:cs="Times New Roman"/>
                <w:iCs/>
                <w:sz w:val="24"/>
                <w:szCs w:val="24"/>
                <w:lang w:eastAsia="lv-LV"/>
              </w:rPr>
              <w:t>3.¹ pant</w:t>
            </w:r>
            <w:r w:rsidRPr="001F0127">
              <w:rPr>
                <w:rFonts w:ascii="Times New Roman" w:eastAsia="Times New Roman" w:hAnsi="Times New Roman" w:cs="Times New Roman"/>
                <w:iCs/>
                <w:sz w:val="24"/>
                <w:szCs w:val="24"/>
                <w:lang w:eastAsia="lv-LV"/>
              </w:rPr>
              <w:t>u, kura ceturtā daļa nosaka, ka Ministru kabinets nosaka kārtību, kādā fondēto pensiju shēmas dalībnieks izdara izvēli attiecībā uz fondētās pensijas kapitāla izmantošanu un norāda personu</w:t>
            </w:r>
            <w:r w:rsidR="00EC1310" w:rsidRPr="001F0127">
              <w:rPr>
                <w:rFonts w:ascii="Times New Roman" w:eastAsia="Times New Roman" w:hAnsi="Times New Roman" w:cs="Times New Roman"/>
                <w:iCs/>
                <w:sz w:val="24"/>
                <w:szCs w:val="24"/>
                <w:lang w:eastAsia="lv-LV"/>
              </w:rPr>
              <w:t>, kuras fondētās pensijas kapitālam pievienojams dalībnieka pensijas kapitāls viņa nāves gadījumā pirms vecuma pensijas pie</w:t>
            </w:r>
            <w:r w:rsidR="007D79C0" w:rsidRPr="001F0127">
              <w:rPr>
                <w:rFonts w:ascii="Times New Roman" w:eastAsia="Times New Roman" w:hAnsi="Times New Roman" w:cs="Times New Roman"/>
                <w:iCs/>
                <w:sz w:val="24"/>
                <w:szCs w:val="24"/>
                <w:lang w:eastAsia="lv-LV"/>
              </w:rPr>
              <w:t>prasīšanas</w:t>
            </w:r>
            <w:r w:rsidRPr="001F0127">
              <w:rPr>
                <w:rFonts w:ascii="Times New Roman" w:eastAsia="Times New Roman" w:hAnsi="Times New Roman" w:cs="Times New Roman"/>
                <w:iCs/>
                <w:sz w:val="24"/>
                <w:szCs w:val="24"/>
                <w:lang w:eastAsia="lv-LV"/>
              </w:rPr>
              <w:t>;</w:t>
            </w:r>
          </w:p>
          <w:p w14:paraId="59BBA89E" w14:textId="1EC145D9" w:rsidR="00B3044B" w:rsidRPr="001F0127" w:rsidRDefault="0074786F" w:rsidP="00507BE2">
            <w:pPr>
              <w:pStyle w:val="ListParagraph"/>
              <w:numPr>
                <w:ilvl w:val="0"/>
                <w:numId w:val="5"/>
              </w:numPr>
              <w:spacing w:after="0" w:line="240" w:lineRule="auto"/>
              <w:ind w:left="366"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EC1310" w:rsidRPr="001F0127">
              <w:rPr>
                <w:rFonts w:ascii="Times New Roman" w:eastAsia="Times New Roman" w:hAnsi="Times New Roman" w:cs="Times New Roman"/>
                <w:iCs/>
                <w:sz w:val="24"/>
                <w:szCs w:val="24"/>
                <w:lang w:eastAsia="lv-LV"/>
              </w:rPr>
              <w:t xml:space="preserve">tbilstoši </w:t>
            </w:r>
            <w:r w:rsidR="00507BE2" w:rsidRPr="001F0127">
              <w:rPr>
                <w:rFonts w:ascii="Times New Roman" w:eastAsia="Times New Roman" w:hAnsi="Times New Roman" w:cs="Times New Roman"/>
                <w:iCs/>
                <w:sz w:val="24"/>
                <w:szCs w:val="24"/>
                <w:lang w:eastAsia="lv-LV"/>
              </w:rPr>
              <w:t>Valsts fondēto pensiju likuma 8. pant</w:t>
            </w:r>
            <w:r w:rsidR="00EC1310" w:rsidRPr="001F0127">
              <w:rPr>
                <w:rFonts w:ascii="Times New Roman" w:eastAsia="Times New Roman" w:hAnsi="Times New Roman" w:cs="Times New Roman"/>
                <w:iCs/>
                <w:sz w:val="24"/>
                <w:szCs w:val="24"/>
                <w:lang w:eastAsia="lv-LV"/>
              </w:rPr>
              <w:t>am</w:t>
            </w:r>
            <w:r w:rsidR="00507BE2" w:rsidRPr="001F012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noteikt deleģējumu </w:t>
            </w:r>
            <w:r w:rsidR="00507BE2" w:rsidRPr="001F0127">
              <w:rPr>
                <w:rFonts w:ascii="Times New Roman" w:eastAsia="Times New Roman" w:hAnsi="Times New Roman" w:cs="Times New Roman"/>
                <w:iCs/>
                <w:sz w:val="24"/>
                <w:szCs w:val="24"/>
                <w:lang w:eastAsia="lv-LV"/>
              </w:rPr>
              <w:t>Ministru kabinet</w:t>
            </w:r>
            <w:r w:rsidR="008D02EB">
              <w:rPr>
                <w:rFonts w:ascii="Times New Roman" w:eastAsia="Times New Roman" w:hAnsi="Times New Roman" w:cs="Times New Roman"/>
                <w:iCs/>
                <w:sz w:val="24"/>
                <w:szCs w:val="24"/>
                <w:lang w:eastAsia="lv-LV"/>
              </w:rPr>
              <w:t>am</w:t>
            </w:r>
            <w:r w:rsidR="00507BE2" w:rsidRPr="001F0127">
              <w:rPr>
                <w:rFonts w:ascii="Times New Roman" w:eastAsia="Times New Roman" w:hAnsi="Times New Roman" w:cs="Times New Roman"/>
                <w:iCs/>
                <w:sz w:val="24"/>
                <w:szCs w:val="24"/>
                <w:lang w:eastAsia="lv-LV"/>
              </w:rPr>
              <w:t xml:space="preserve"> no</w:t>
            </w:r>
            <w:r>
              <w:rPr>
                <w:rFonts w:ascii="Times New Roman" w:eastAsia="Times New Roman" w:hAnsi="Times New Roman" w:cs="Times New Roman"/>
                <w:iCs/>
                <w:sz w:val="24"/>
                <w:szCs w:val="24"/>
                <w:lang w:eastAsia="lv-LV"/>
              </w:rPr>
              <w:t>teikt</w:t>
            </w:r>
            <w:r w:rsidR="00507BE2" w:rsidRPr="001F0127">
              <w:rPr>
                <w:rFonts w:ascii="Times New Roman" w:eastAsia="Times New Roman" w:hAnsi="Times New Roman" w:cs="Times New Roman"/>
                <w:iCs/>
                <w:sz w:val="24"/>
                <w:szCs w:val="24"/>
                <w:lang w:eastAsia="lv-LV"/>
              </w:rPr>
              <w:t xml:space="preserve"> kārtību, kādā Aģentūra apmainās ar zvērinātu notāru ar ziņām mantojuma lietā par to mirušo fondēto pensiju shēmas dalībnieku, kurš izdarījis izvēli par fondētās pensijas kapitāla mantošanu saskaņā ar Civillikumu, kārtību, kādā zvērināts notārs nosūta Aģentūrai attiecīgo mantojuma </w:t>
            </w:r>
            <w:r w:rsidR="00507BE2" w:rsidRPr="001F0127">
              <w:rPr>
                <w:rFonts w:ascii="Times New Roman" w:eastAsia="Times New Roman" w:hAnsi="Times New Roman" w:cs="Times New Roman"/>
                <w:iCs/>
                <w:sz w:val="24"/>
                <w:szCs w:val="24"/>
                <w:lang w:eastAsia="lv-LV"/>
              </w:rPr>
              <w:lastRenderedPageBreak/>
              <w:t>apliecību un mantinieka iesniegumu, kā arī kārtību, kādā Aģentūra administrē mirušā fondēto pensiju shēmas dalībnieka fondētās pensijas kapitāla pievienošanu viņa norādītās personas fondētās pensijas kapitālam un izmaksu mantiniekiem</w:t>
            </w:r>
          </w:p>
          <w:p w14:paraId="3EBB6FFD" w14:textId="59587C28" w:rsidR="00B3044B" w:rsidRPr="001F0127" w:rsidRDefault="00B3044B" w:rsidP="00507BE2">
            <w:pPr>
              <w:spacing w:after="0" w:line="240" w:lineRule="auto"/>
              <w:jc w:val="both"/>
              <w:rPr>
                <w:rFonts w:ascii="Times New Roman" w:eastAsia="Times New Roman" w:hAnsi="Times New Roman" w:cs="Times New Roman"/>
                <w:iCs/>
                <w:sz w:val="24"/>
                <w:szCs w:val="24"/>
                <w:lang w:eastAsia="lv-LV"/>
              </w:rPr>
            </w:pPr>
          </w:p>
        </w:tc>
      </w:tr>
      <w:tr w:rsidR="00B663CB" w:rsidRPr="00BE60C1" w14:paraId="6F180C89"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CB46" w14:textId="57852E96" w:rsidR="00655F2C" w:rsidRPr="001F01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505A421A" w14:textId="77777777" w:rsidR="00E5323B" w:rsidRPr="001F01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14:paraId="695D8FE0" w14:textId="1C37F22D" w:rsidR="0028765C" w:rsidRPr="00780D9F" w:rsidRDefault="0028765C"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780D9F">
              <w:rPr>
                <w:rFonts w:ascii="Times New Roman" w:eastAsia="Times New Roman" w:hAnsi="Times New Roman" w:cs="Times New Roman"/>
                <w:iCs/>
                <w:color w:val="000000" w:themeColor="text1"/>
                <w:sz w:val="24"/>
                <w:szCs w:val="24"/>
                <w:lang w:eastAsia="lv-LV"/>
              </w:rPr>
              <w:t>Atbilstoši Valsts fondēto pensiju likumam un likumam “Par valsts pensijām”, pieprasot vecuma pensiju, persona var izvēlēties fondētās pensijas kapitālu pievienot pirmā pensiju līmeņa uzkrātajam kapitālam un ņemt vērā vecuma pensijas aprēķinā vai iegādāties dzīvības apdrošināšanas (mūža pensijas) polisi. No 2020.gada 1.janvāra šāda izvēle būs obligāta.</w:t>
            </w:r>
          </w:p>
          <w:p w14:paraId="7698CBF4" w14:textId="577CC09E" w:rsidR="008800A6" w:rsidRPr="001F0127" w:rsidRDefault="00084B1A"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Papildus n</w:t>
            </w:r>
            <w:r w:rsidR="008800A6" w:rsidRPr="001F0127">
              <w:rPr>
                <w:rFonts w:ascii="Times New Roman" w:eastAsia="Times New Roman" w:hAnsi="Times New Roman" w:cs="Times New Roman"/>
                <w:iCs/>
                <w:color w:val="000000" w:themeColor="text1"/>
                <w:sz w:val="24"/>
                <w:szCs w:val="24"/>
                <w:lang w:eastAsia="lv-LV"/>
              </w:rPr>
              <w:t>o 2020. gada 1. janvāra valsts fondēto pensiju shēmas</w:t>
            </w:r>
            <w:r w:rsidR="008800A6" w:rsidRPr="001F0127">
              <w:t xml:space="preserve"> (</w:t>
            </w:r>
            <w:r w:rsidR="008800A6" w:rsidRPr="001F0127">
              <w:rPr>
                <w:rFonts w:ascii="Times New Roman" w:eastAsia="Times New Roman" w:hAnsi="Times New Roman" w:cs="Times New Roman"/>
                <w:iCs/>
                <w:color w:val="000000" w:themeColor="text1"/>
                <w:sz w:val="24"/>
                <w:szCs w:val="24"/>
                <w:lang w:eastAsia="lv-LV"/>
              </w:rPr>
              <w:t>turpmāk – fondēto pensiju shēma) dalībniekam būs tiesības izvēlēties, kam novirzīt fondētās pensijas kapitālu, ja viņš nomirs līdz vecuma pensijas piešķiršanai, t.i.:</w:t>
            </w:r>
          </w:p>
          <w:p w14:paraId="5ED54820" w14:textId="77777777" w:rsidR="008800A6" w:rsidRPr="001F0127"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1) ieskaitīt valsts pensiju speciālajā budžetā (solidaritātei);</w:t>
            </w:r>
          </w:p>
          <w:p w14:paraId="373CD076" w14:textId="57273145" w:rsidR="008800A6" w:rsidRPr="001F0127"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2) pievienot citas personas fondētās pensijas kapitālam;</w:t>
            </w:r>
          </w:p>
          <w:p w14:paraId="33161ABB" w14:textId="503878BF" w:rsidR="008800A6" w:rsidRPr="001F0127"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3) atstāt mantošanai Civillikumā noteiktajā kārtībā.</w:t>
            </w:r>
          </w:p>
          <w:p w14:paraId="720C45EE" w14:textId="008E12BE" w:rsidR="008800A6" w:rsidRPr="001F0127"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 xml:space="preserve">Ja fondēto pensiju shēmas dalībnieks nebūs izdarījis izvēli, fondētās pensijas kapitālu ieskaitīs valsts pensiju speciālajā budžetā. </w:t>
            </w:r>
          </w:p>
          <w:p w14:paraId="5BE3BF09" w14:textId="1CA1A6F0" w:rsidR="008800A6" w:rsidRPr="00BE60C1"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1F0127">
              <w:rPr>
                <w:rFonts w:ascii="Times New Roman" w:eastAsia="Times New Roman" w:hAnsi="Times New Roman" w:cs="Times New Roman"/>
                <w:iCs/>
                <w:color w:val="000000" w:themeColor="text1"/>
                <w:sz w:val="24"/>
                <w:szCs w:val="24"/>
                <w:lang w:eastAsia="lv-LV"/>
              </w:rPr>
              <w:t>Mantošana attieksies uz tām personām, kuras mirušas pēc 2020. gada 1. janvāra un kurām nav piešķirta vecuma pensija.</w:t>
            </w:r>
            <w:r w:rsidR="00F524C6" w:rsidRPr="001F0127">
              <w:rPr>
                <w:rFonts w:ascii="Times New Roman" w:eastAsia="Times New Roman" w:hAnsi="Times New Roman" w:cs="Times New Roman"/>
                <w:iCs/>
                <w:color w:val="000000" w:themeColor="text1"/>
                <w:sz w:val="24"/>
                <w:szCs w:val="24"/>
                <w:lang w:eastAsia="lv-LV"/>
              </w:rPr>
              <w:t xml:space="preserve"> </w:t>
            </w:r>
          </w:p>
          <w:p w14:paraId="5566046E" w14:textId="71A16E7D" w:rsidR="008800A6" w:rsidRPr="00BE60C1"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Mantot varēs arī 80 % </w:t>
            </w:r>
            <w:r w:rsidR="007D79C0" w:rsidRPr="00BE60C1">
              <w:rPr>
                <w:rFonts w:ascii="Times New Roman" w:eastAsia="Times New Roman" w:hAnsi="Times New Roman" w:cs="Times New Roman"/>
                <w:iCs/>
                <w:color w:val="000000" w:themeColor="text1"/>
                <w:sz w:val="24"/>
                <w:szCs w:val="24"/>
                <w:lang w:eastAsia="lv-LV"/>
              </w:rPr>
              <w:t xml:space="preserve">no </w:t>
            </w:r>
            <w:r w:rsidRPr="00BE60C1">
              <w:rPr>
                <w:rFonts w:ascii="Times New Roman" w:eastAsia="Times New Roman" w:hAnsi="Times New Roman" w:cs="Times New Roman"/>
                <w:iCs/>
                <w:color w:val="000000" w:themeColor="text1"/>
                <w:sz w:val="24"/>
                <w:szCs w:val="24"/>
                <w:lang w:eastAsia="lv-LV"/>
              </w:rPr>
              <w:t xml:space="preserve">fondētās pensijas kapitāla, kas uzkrāts līdz 2019. gada 31. decembrim, ja fondētās pensiju shēmas dalībnieks mirs pēc 2020. gada 1. janvāra. 20 % fondētās pensijas kapitāla tiks ieskaitīts valsts pensiju speciālajā budžetā. Mantot nevarēs fondētās pensijas kapitālu, kas ir mazāks par 35 % </w:t>
            </w:r>
            <w:r w:rsidR="00BF6D3E" w:rsidRPr="00BE60C1">
              <w:rPr>
                <w:rFonts w:ascii="Times New Roman" w:eastAsia="Times New Roman" w:hAnsi="Times New Roman" w:cs="Times New Roman"/>
                <w:iCs/>
                <w:color w:val="000000" w:themeColor="text1"/>
                <w:sz w:val="24"/>
                <w:szCs w:val="24"/>
                <w:lang w:eastAsia="lv-LV"/>
              </w:rPr>
              <w:t xml:space="preserve">no </w:t>
            </w:r>
            <w:r w:rsidRPr="00BE60C1">
              <w:rPr>
                <w:rFonts w:ascii="Times New Roman" w:eastAsia="Times New Roman" w:hAnsi="Times New Roman" w:cs="Times New Roman"/>
                <w:iCs/>
                <w:color w:val="000000" w:themeColor="text1"/>
                <w:sz w:val="24"/>
                <w:szCs w:val="24"/>
                <w:lang w:eastAsia="lv-LV"/>
              </w:rPr>
              <w:t>valsts sociālā nodrošinājuma pabalsta.</w:t>
            </w:r>
          </w:p>
          <w:p w14:paraId="2D48116B" w14:textId="4B53FB85" w:rsidR="008800A6" w:rsidRPr="00BE60C1" w:rsidRDefault="008800A6" w:rsidP="008800A6">
            <w:pPr>
              <w:pStyle w:val="ListParagraph"/>
              <w:spacing w:after="0" w:line="240" w:lineRule="auto"/>
              <w:ind w:left="83" w:firstLine="142"/>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Pirms mantošanas no fondētās pensijas kapitāla tiks segtas mirušās personas un mantinieku saistības pret sociālās apdrošināšanas speciālo budžetu un pamatbudžetu, t.i., VSAA administrēto pakalpojumu pārmaksas.</w:t>
            </w:r>
          </w:p>
          <w:p w14:paraId="31322E84" w14:textId="2EB36E91" w:rsidR="00E30AFA" w:rsidRPr="00780D9F" w:rsidRDefault="008800A6" w:rsidP="006F637D">
            <w:pPr>
              <w:pStyle w:val="ListParagraph"/>
              <w:spacing w:after="0" w:line="240" w:lineRule="auto"/>
              <w:ind w:left="83" w:firstLine="401"/>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Tādējādi no</w:t>
            </w:r>
            <w:r w:rsidR="00E30AFA" w:rsidRPr="00BE60C1">
              <w:rPr>
                <w:rFonts w:ascii="Times New Roman" w:eastAsia="Times New Roman" w:hAnsi="Times New Roman" w:cs="Times New Roman"/>
                <w:iCs/>
                <w:color w:val="000000" w:themeColor="text1"/>
                <w:sz w:val="24"/>
                <w:szCs w:val="24"/>
                <w:lang w:eastAsia="lv-LV"/>
              </w:rPr>
              <w:t xml:space="preserve"> 2020. gada 1.</w:t>
            </w:r>
            <w:r w:rsidR="00276F43" w:rsidRPr="00BE60C1">
              <w:rPr>
                <w:rFonts w:ascii="Times New Roman" w:eastAsia="Times New Roman" w:hAnsi="Times New Roman" w:cs="Times New Roman"/>
                <w:iCs/>
                <w:color w:val="000000" w:themeColor="text1"/>
                <w:sz w:val="24"/>
                <w:szCs w:val="24"/>
                <w:lang w:eastAsia="lv-LV"/>
              </w:rPr>
              <w:t> </w:t>
            </w:r>
            <w:r w:rsidR="00E30AFA" w:rsidRPr="00BE60C1">
              <w:rPr>
                <w:rFonts w:ascii="Times New Roman" w:eastAsia="Times New Roman" w:hAnsi="Times New Roman" w:cs="Times New Roman"/>
                <w:iCs/>
                <w:color w:val="000000" w:themeColor="text1"/>
                <w:sz w:val="24"/>
                <w:szCs w:val="24"/>
                <w:lang w:eastAsia="lv-LV"/>
              </w:rPr>
              <w:t xml:space="preserve">janvāra </w:t>
            </w:r>
            <w:r w:rsidR="00BF6D3E" w:rsidRPr="00BE60C1">
              <w:rPr>
                <w:rFonts w:ascii="Times New Roman" w:eastAsia="Times New Roman" w:hAnsi="Times New Roman" w:cs="Times New Roman"/>
                <w:iCs/>
                <w:color w:val="000000" w:themeColor="text1"/>
                <w:sz w:val="24"/>
                <w:szCs w:val="24"/>
                <w:lang w:eastAsia="lv-LV"/>
              </w:rPr>
              <w:t xml:space="preserve">katrs </w:t>
            </w:r>
            <w:r w:rsidR="00E30AFA" w:rsidRPr="00BE60C1">
              <w:rPr>
                <w:rFonts w:ascii="Times New Roman" w:eastAsia="Times New Roman" w:hAnsi="Times New Roman" w:cs="Times New Roman"/>
                <w:iCs/>
                <w:color w:val="000000" w:themeColor="text1"/>
                <w:sz w:val="24"/>
                <w:szCs w:val="24"/>
                <w:lang w:eastAsia="lv-LV"/>
              </w:rPr>
              <w:t>fondēto pensiju shēmas dalībniek</w:t>
            </w:r>
            <w:r w:rsidR="00BF6D3E" w:rsidRPr="00BE60C1">
              <w:rPr>
                <w:rFonts w:ascii="Times New Roman" w:eastAsia="Times New Roman" w:hAnsi="Times New Roman" w:cs="Times New Roman"/>
                <w:iCs/>
                <w:color w:val="000000" w:themeColor="text1"/>
                <w:sz w:val="24"/>
                <w:szCs w:val="24"/>
                <w:lang w:eastAsia="lv-LV"/>
              </w:rPr>
              <w:t>s</w:t>
            </w:r>
            <w:r w:rsidR="00E30AFA" w:rsidRPr="00BE60C1">
              <w:rPr>
                <w:rFonts w:ascii="Times New Roman" w:eastAsia="Times New Roman" w:hAnsi="Times New Roman" w:cs="Times New Roman"/>
                <w:iCs/>
                <w:color w:val="000000" w:themeColor="text1"/>
                <w:sz w:val="24"/>
                <w:szCs w:val="24"/>
                <w:lang w:eastAsia="lv-LV"/>
              </w:rPr>
              <w:t xml:space="preserve"> varēs izvēlēties, ko darīt ar viņa fondētās pensijas kapitālu gadījumā, ja viņš nomirst līdz vecuma pensijas piešķiršanai.</w:t>
            </w:r>
            <w:r w:rsidR="00C820DE" w:rsidRPr="00BE60C1">
              <w:rPr>
                <w:rFonts w:ascii="Times New Roman" w:eastAsia="Times New Roman" w:hAnsi="Times New Roman" w:cs="Times New Roman"/>
                <w:iCs/>
                <w:color w:val="000000" w:themeColor="text1"/>
                <w:sz w:val="24"/>
                <w:szCs w:val="24"/>
                <w:lang w:eastAsia="lv-LV"/>
              </w:rPr>
              <w:t xml:space="preserve"> Līdz 2019. gada 31. decembrim </w:t>
            </w:r>
            <w:r w:rsidR="00BF6D3E" w:rsidRPr="00BE60C1">
              <w:rPr>
                <w:rFonts w:ascii="Times New Roman" w:eastAsia="Times New Roman" w:hAnsi="Times New Roman" w:cs="Times New Roman"/>
                <w:iCs/>
                <w:color w:val="000000" w:themeColor="text1"/>
                <w:sz w:val="24"/>
                <w:szCs w:val="24"/>
                <w:lang w:eastAsia="lv-LV"/>
              </w:rPr>
              <w:t xml:space="preserve">atbilstoši likumā noteiktajam viss </w:t>
            </w:r>
            <w:r w:rsidR="00681B5C" w:rsidRPr="00BE60C1">
              <w:rPr>
                <w:rFonts w:ascii="Times New Roman" w:eastAsia="Times New Roman" w:hAnsi="Times New Roman" w:cs="Times New Roman"/>
                <w:iCs/>
                <w:color w:val="000000" w:themeColor="text1"/>
                <w:sz w:val="24"/>
                <w:szCs w:val="24"/>
                <w:lang w:eastAsia="lv-LV"/>
              </w:rPr>
              <w:t xml:space="preserve">fondētās pensijas shēmas dalībnieka </w:t>
            </w:r>
            <w:r w:rsidR="00BF6D3E" w:rsidRPr="00BE60C1">
              <w:rPr>
                <w:rFonts w:ascii="Times New Roman" w:eastAsia="Times New Roman" w:hAnsi="Times New Roman" w:cs="Times New Roman"/>
                <w:iCs/>
                <w:color w:val="000000" w:themeColor="text1"/>
                <w:sz w:val="24"/>
                <w:szCs w:val="24"/>
                <w:lang w:eastAsia="lv-LV"/>
              </w:rPr>
              <w:t xml:space="preserve">uzkrātais fondētās pensijas kapitāls viņa </w:t>
            </w:r>
            <w:r w:rsidR="008235C4" w:rsidRPr="00BE60C1">
              <w:rPr>
                <w:rFonts w:ascii="Times New Roman" w:eastAsia="Times New Roman" w:hAnsi="Times New Roman" w:cs="Times New Roman"/>
                <w:iCs/>
                <w:color w:val="000000" w:themeColor="text1"/>
                <w:sz w:val="24"/>
                <w:szCs w:val="24"/>
                <w:lang w:eastAsia="lv-LV"/>
              </w:rPr>
              <w:t>nāves gadījumā tiek ieskaitīts valsts pensiju speciālajā budžetā.</w:t>
            </w:r>
            <w:r w:rsidR="00E30AFA" w:rsidRPr="00BE60C1">
              <w:rPr>
                <w:rFonts w:ascii="Times New Roman" w:eastAsia="Times New Roman" w:hAnsi="Times New Roman" w:cs="Times New Roman"/>
                <w:iCs/>
                <w:color w:val="000000" w:themeColor="text1"/>
                <w:sz w:val="24"/>
                <w:szCs w:val="24"/>
                <w:lang w:eastAsia="lv-LV"/>
              </w:rPr>
              <w:t xml:space="preserve"> </w:t>
            </w:r>
            <w:r w:rsidR="008235C4" w:rsidRPr="00BE60C1">
              <w:rPr>
                <w:rFonts w:ascii="Times New Roman" w:eastAsia="Times New Roman" w:hAnsi="Times New Roman" w:cs="Times New Roman"/>
                <w:iCs/>
                <w:color w:val="000000" w:themeColor="text1"/>
                <w:sz w:val="24"/>
                <w:szCs w:val="24"/>
                <w:lang w:eastAsia="lv-LV"/>
              </w:rPr>
              <w:t xml:space="preserve">No 2020. gada 1. janvāra </w:t>
            </w:r>
            <w:r w:rsidR="00E30AFA" w:rsidRPr="00BE60C1">
              <w:rPr>
                <w:rFonts w:ascii="Times New Roman" w:eastAsia="Times New Roman" w:hAnsi="Times New Roman" w:cs="Times New Roman"/>
                <w:iCs/>
                <w:color w:val="000000" w:themeColor="text1"/>
                <w:sz w:val="24"/>
                <w:szCs w:val="24"/>
                <w:lang w:eastAsia="lv-LV"/>
              </w:rPr>
              <w:t>būs divas papildus iespējas: fondētās pensijas kapitālu pievienot norādītās personas fondētās pensijas kapitālam vai mantot Civillikumā noteiktajā kārtībā.</w:t>
            </w:r>
            <w:r w:rsidR="00F524C6" w:rsidRPr="00BE60C1">
              <w:rPr>
                <w:rFonts w:ascii="Times New Roman" w:eastAsia="Times New Roman" w:hAnsi="Times New Roman" w:cs="Times New Roman"/>
                <w:iCs/>
                <w:color w:val="000000" w:themeColor="text1"/>
                <w:sz w:val="24"/>
                <w:szCs w:val="24"/>
                <w:lang w:eastAsia="lv-LV"/>
              </w:rPr>
              <w:t xml:space="preserve"> </w:t>
            </w:r>
            <w:r w:rsidR="00F524C6" w:rsidRPr="00780D9F">
              <w:rPr>
                <w:rFonts w:ascii="Times New Roman" w:eastAsia="Times New Roman" w:hAnsi="Times New Roman" w:cs="Times New Roman"/>
                <w:iCs/>
                <w:color w:val="000000" w:themeColor="text1"/>
                <w:sz w:val="24"/>
                <w:szCs w:val="24"/>
                <w:lang w:eastAsia="lv-LV"/>
              </w:rPr>
              <w:t>Ja mirušā fondētās pensijas shēmas dalībnieka nāves dienā viņa izvēlētā persona nav fondētās pensiju shēmas dalībnieks</w:t>
            </w:r>
            <w:r w:rsidR="001833EA" w:rsidRPr="00780D9F">
              <w:rPr>
                <w:rFonts w:ascii="Times New Roman" w:eastAsia="Times New Roman" w:hAnsi="Times New Roman" w:cs="Times New Roman"/>
                <w:iCs/>
                <w:color w:val="000000" w:themeColor="text1"/>
                <w:sz w:val="24"/>
                <w:szCs w:val="24"/>
                <w:lang w:eastAsia="lv-LV"/>
              </w:rPr>
              <w:t xml:space="preserve">, t.sk., gadījumos, kad izvēlētajai personai </w:t>
            </w:r>
            <w:r w:rsidR="002919F2" w:rsidRPr="00780D9F">
              <w:rPr>
                <w:rFonts w:ascii="Times New Roman" w:eastAsia="Times New Roman" w:hAnsi="Times New Roman" w:cs="Times New Roman"/>
                <w:iCs/>
                <w:color w:val="000000" w:themeColor="text1"/>
                <w:sz w:val="24"/>
                <w:szCs w:val="24"/>
                <w:lang w:eastAsia="lv-LV"/>
              </w:rPr>
              <w:t xml:space="preserve">jau </w:t>
            </w:r>
            <w:r w:rsidR="001833EA" w:rsidRPr="00780D9F">
              <w:rPr>
                <w:rFonts w:ascii="Times New Roman" w:eastAsia="Times New Roman" w:hAnsi="Times New Roman" w:cs="Times New Roman"/>
                <w:iCs/>
                <w:color w:val="000000" w:themeColor="text1"/>
                <w:sz w:val="24"/>
                <w:szCs w:val="24"/>
                <w:lang w:eastAsia="lv-LV"/>
              </w:rPr>
              <w:t xml:space="preserve">ir piešķirta vecuma pensija (fondētās pensijas shēmas </w:t>
            </w:r>
            <w:r w:rsidR="009A5DBD" w:rsidRPr="00780D9F">
              <w:rPr>
                <w:rFonts w:ascii="Times New Roman" w:eastAsia="Times New Roman" w:hAnsi="Times New Roman" w:cs="Times New Roman"/>
                <w:iCs/>
                <w:color w:val="000000" w:themeColor="text1"/>
                <w:sz w:val="24"/>
                <w:szCs w:val="24"/>
                <w:lang w:eastAsia="lv-LV"/>
              </w:rPr>
              <w:t xml:space="preserve">dalībnieka </w:t>
            </w:r>
            <w:r w:rsidR="001833EA" w:rsidRPr="00780D9F">
              <w:rPr>
                <w:rFonts w:ascii="Times New Roman" w:eastAsia="Times New Roman" w:hAnsi="Times New Roman" w:cs="Times New Roman"/>
                <w:iCs/>
                <w:color w:val="000000" w:themeColor="text1"/>
                <w:sz w:val="24"/>
                <w:szCs w:val="24"/>
                <w:lang w:eastAsia="lv-LV"/>
              </w:rPr>
              <w:t xml:space="preserve">konts </w:t>
            </w:r>
            <w:r w:rsidR="001833EA" w:rsidRPr="00780D9F">
              <w:rPr>
                <w:rFonts w:ascii="Times New Roman" w:eastAsia="Times New Roman" w:hAnsi="Times New Roman" w:cs="Times New Roman"/>
                <w:iCs/>
                <w:color w:val="000000" w:themeColor="text1"/>
                <w:sz w:val="24"/>
                <w:szCs w:val="24"/>
                <w:lang w:eastAsia="lv-LV"/>
              </w:rPr>
              <w:lastRenderedPageBreak/>
              <w:t xml:space="preserve">tiek slēgts </w:t>
            </w:r>
            <w:r w:rsidR="009F43B1" w:rsidRPr="00780D9F">
              <w:rPr>
                <w:rFonts w:ascii="Times New Roman" w:eastAsia="Times New Roman" w:hAnsi="Times New Roman" w:cs="Times New Roman"/>
                <w:iCs/>
                <w:color w:val="000000" w:themeColor="text1"/>
                <w:sz w:val="24"/>
                <w:szCs w:val="24"/>
                <w:lang w:eastAsia="lv-LV"/>
              </w:rPr>
              <w:t xml:space="preserve">piecu </w:t>
            </w:r>
            <w:r w:rsidR="001833EA" w:rsidRPr="00780D9F">
              <w:rPr>
                <w:rFonts w:ascii="Times New Roman" w:eastAsia="Times New Roman" w:hAnsi="Times New Roman" w:cs="Times New Roman"/>
                <w:iCs/>
                <w:color w:val="000000" w:themeColor="text1"/>
                <w:sz w:val="24"/>
                <w:szCs w:val="24"/>
                <w:lang w:eastAsia="lv-LV"/>
              </w:rPr>
              <w:t>darbdienu laikā pēc shēmas dalībnieka</w:t>
            </w:r>
            <w:r w:rsidR="001833EA" w:rsidRPr="00BE60C1">
              <w:rPr>
                <w:rFonts w:ascii="Times New Roman" w:eastAsia="Times New Roman" w:hAnsi="Times New Roman" w:cs="Times New Roman"/>
                <w:iCs/>
                <w:color w:val="000000" w:themeColor="text1"/>
                <w:sz w:val="24"/>
                <w:szCs w:val="24"/>
                <w:u w:val="single"/>
                <w:lang w:eastAsia="lv-LV"/>
              </w:rPr>
              <w:t xml:space="preserve"> </w:t>
            </w:r>
            <w:r w:rsidR="001833EA" w:rsidRPr="00780D9F">
              <w:rPr>
                <w:rFonts w:ascii="Times New Roman" w:eastAsia="Times New Roman" w:hAnsi="Times New Roman" w:cs="Times New Roman"/>
                <w:iCs/>
                <w:color w:val="000000" w:themeColor="text1"/>
                <w:sz w:val="24"/>
                <w:szCs w:val="24"/>
                <w:lang w:eastAsia="lv-LV"/>
              </w:rPr>
              <w:t xml:space="preserve">iesnieguma saņemšanas par uzkrātā fondētās pensijas kapitāla izmantošanu vecuma pensijas aprēķināšanai vai </w:t>
            </w:r>
            <w:r w:rsidR="00040E7C" w:rsidRPr="00780D9F">
              <w:rPr>
                <w:rFonts w:ascii="Times New Roman" w:eastAsia="Times New Roman" w:hAnsi="Times New Roman" w:cs="Times New Roman"/>
                <w:iCs/>
                <w:color w:val="000000" w:themeColor="text1"/>
                <w:sz w:val="24"/>
                <w:szCs w:val="24"/>
                <w:lang w:eastAsia="lv-LV"/>
              </w:rPr>
              <w:t xml:space="preserve">lai iegādātos </w:t>
            </w:r>
            <w:r w:rsidR="001833EA" w:rsidRPr="00780D9F">
              <w:rPr>
                <w:rFonts w:ascii="Times New Roman" w:eastAsia="Times New Roman" w:hAnsi="Times New Roman" w:cs="Times New Roman"/>
                <w:iCs/>
                <w:color w:val="000000" w:themeColor="text1"/>
                <w:sz w:val="24"/>
                <w:szCs w:val="24"/>
                <w:lang w:eastAsia="lv-LV"/>
              </w:rPr>
              <w:t>dzīvības apdrošināšanas (mūža pensijas) polis</w:t>
            </w:r>
            <w:r w:rsidR="00040E7C" w:rsidRPr="00780D9F">
              <w:rPr>
                <w:rFonts w:ascii="Times New Roman" w:eastAsia="Times New Roman" w:hAnsi="Times New Roman" w:cs="Times New Roman"/>
                <w:iCs/>
                <w:color w:val="000000" w:themeColor="text1"/>
                <w:sz w:val="24"/>
                <w:szCs w:val="24"/>
                <w:lang w:eastAsia="lv-LV"/>
              </w:rPr>
              <w:t>i</w:t>
            </w:r>
            <w:r w:rsidR="001833EA" w:rsidRPr="00780D9F">
              <w:rPr>
                <w:rFonts w:ascii="Times New Roman" w:eastAsia="Times New Roman" w:hAnsi="Times New Roman" w:cs="Times New Roman"/>
                <w:iCs/>
                <w:color w:val="000000" w:themeColor="text1"/>
                <w:sz w:val="24"/>
                <w:szCs w:val="24"/>
                <w:lang w:eastAsia="lv-LV"/>
              </w:rPr>
              <w:t>)</w:t>
            </w:r>
            <w:r w:rsidR="00F524C6" w:rsidRPr="00780D9F">
              <w:rPr>
                <w:rFonts w:ascii="Times New Roman" w:eastAsia="Times New Roman" w:hAnsi="Times New Roman" w:cs="Times New Roman"/>
                <w:iCs/>
                <w:color w:val="000000" w:themeColor="text1"/>
                <w:sz w:val="24"/>
                <w:szCs w:val="24"/>
                <w:lang w:eastAsia="lv-LV"/>
              </w:rPr>
              <w:t xml:space="preserve">, fondētās pensijas kapitāls tiek mantots Civillikumā noteiktajā kārtībā. </w:t>
            </w:r>
          </w:p>
          <w:p w14:paraId="1ABE9DAA" w14:textId="77777777" w:rsidR="00040E7C" w:rsidRPr="00BE60C1" w:rsidRDefault="00040E7C" w:rsidP="00E63437">
            <w:pPr>
              <w:pStyle w:val="ListParagraph"/>
              <w:spacing w:after="0" w:line="240" w:lineRule="auto"/>
              <w:ind w:left="83" w:firstLine="283"/>
              <w:jc w:val="both"/>
              <w:rPr>
                <w:rFonts w:ascii="Times New Roman" w:eastAsia="Times New Roman" w:hAnsi="Times New Roman" w:cs="Times New Roman"/>
                <w:iCs/>
                <w:color w:val="000000" w:themeColor="text1"/>
                <w:sz w:val="24"/>
                <w:szCs w:val="24"/>
                <w:lang w:eastAsia="lv-LV"/>
              </w:rPr>
            </w:pPr>
          </w:p>
          <w:p w14:paraId="42E5371A" w14:textId="4EA717B5" w:rsidR="00E63437" w:rsidRPr="00BE60C1" w:rsidRDefault="00BF6D3E" w:rsidP="00E63437">
            <w:pPr>
              <w:pStyle w:val="ListParagraph"/>
              <w:spacing w:after="0" w:line="240" w:lineRule="auto"/>
              <w:ind w:left="83" w:firstLine="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Lai regulētu </w:t>
            </w:r>
            <w:r w:rsidR="00E30AFA" w:rsidRPr="00BE60C1">
              <w:rPr>
                <w:rFonts w:ascii="Times New Roman" w:eastAsia="Times New Roman" w:hAnsi="Times New Roman" w:cs="Times New Roman"/>
                <w:iCs/>
                <w:color w:val="000000" w:themeColor="text1"/>
                <w:sz w:val="24"/>
                <w:szCs w:val="24"/>
                <w:lang w:eastAsia="lv-LV"/>
              </w:rPr>
              <w:t>iepriekš minēto</w:t>
            </w:r>
            <w:r w:rsidRPr="00BE60C1">
              <w:rPr>
                <w:rFonts w:ascii="Times New Roman" w:eastAsia="Times New Roman" w:hAnsi="Times New Roman" w:cs="Times New Roman"/>
                <w:iCs/>
                <w:color w:val="000000" w:themeColor="text1"/>
                <w:sz w:val="24"/>
                <w:szCs w:val="24"/>
                <w:lang w:eastAsia="lv-LV"/>
              </w:rPr>
              <w:t>s jautājumus</w:t>
            </w:r>
            <w:r w:rsidR="00E30AFA" w:rsidRPr="00BE60C1">
              <w:rPr>
                <w:rFonts w:ascii="Times New Roman" w:eastAsia="Times New Roman" w:hAnsi="Times New Roman" w:cs="Times New Roman"/>
                <w:iCs/>
                <w:color w:val="000000" w:themeColor="text1"/>
                <w:sz w:val="24"/>
                <w:szCs w:val="24"/>
                <w:lang w:eastAsia="lv-LV"/>
              </w:rPr>
              <w:t xml:space="preserve">, </w:t>
            </w:r>
            <w:r w:rsidR="00AD04B1">
              <w:rPr>
                <w:rFonts w:ascii="Times New Roman" w:eastAsia="Times New Roman" w:hAnsi="Times New Roman" w:cs="Times New Roman"/>
                <w:iCs/>
                <w:color w:val="000000" w:themeColor="text1"/>
                <w:sz w:val="24"/>
                <w:szCs w:val="24"/>
                <w:lang w:eastAsia="lv-LV"/>
              </w:rPr>
              <w:t>izstrādāts</w:t>
            </w:r>
            <w:r w:rsidR="00E30AFA" w:rsidRPr="00BE60C1">
              <w:rPr>
                <w:rFonts w:ascii="Times New Roman" w:eastAsia="Times New Roman" w:hAnsi="Times New Roman" w:cs="Times New Roman"/>
                <w:iCs/>
                <w:color w:val="000000" w:themeColor="text1"/>
                <w:sz w:val="24"/>
                <w:szCs w:val="24"/>
                <w:lang w:eastAsia="lv-LV"/>
              </w:rPr>
              <w:t xml:space="preserve"> noteikum</w:t>
            </w:r>
            <w:r w:rsidR="00061743">
              <w:rPr>
                <w:rFonts w:ascii="Times New Roman" w:eastAsia="Times New Roman" w:hAnsi="Times New Roman" w:cs="Times New Roman"/>
                <w:iCs/>
                <w:color w:val="000000" w:themeColor="text1"/>
                <w:sz w:val="24"/>
                <w:szCs w:val="24"/>
                <w:lang w:eastAsia="lv-LV"/>
              </w:rPr>
              <w:t>u projekts</w:t>
            </w:r>
            <w:r w:rsidR="00E30AFA" w:rsidRPr="00BE60C1">
              <w:rPr>
                <w:rFonts w:ascii="Times New Roman" w:eastAsia="Times New Roman" w:hAnsi="Times New Roman" w:cs="Times New Roman"/>
                <w:iCs/>
                <w:color w:val="000000" w:themeColor="text1"/>
                <w:sz w:val="24"/>
                <w:szCs w:val="24"/>
                <w:lang w:eastAsia="lv-LV"/>
              </w:rPr>
              <w:t>, kas nosaka</w:t>
            </w:r>
            <w:r w:rsidR="00525256" w:rsidRPr="00BE60C1">
              <w:rPr>
                <w:rFonts w:ascii="Times New Roman" w:eastAsia="Times New Roman" w:hAnsi="Times New Roman" w:cs="Times New Roman"/>
                <w:iCs/>
                <w:color w:val="000000" w:themeColor="text1"/>
                <w:sz w:val="24"/>
                <w:szCs w:val="24"/>
                <w:lang w:eastAsia="lv-LV"/>
              </w:rPr>
              <w:t xml:space="preserve"> </w:t>
            </w:r>
            <w:r w:rsidR="008F0490" w:rsidRPr="00BE60C1">
              <w:rPr>
                <w:rFonts w:ascii="Times New Roman" w:eastAsia="Times New Roman" w:hAnsi="Times New Roman" w:cs="Times New Roman"/>
                <w:iCs/>
                <w:color w:val="000000" w:themeColor="text1"/>
                <w:sz w:val="24"/>
                <w:szCs w:val="24"/>
                <w:lang w:eastAsia="lv-LV"/>
              </w:rPr>
              <w:t>kārtību</w:t>
            </w:r>
            <w:r w:rsidR="00E30AFA" w:rsidRPr="00BE60C1">
              <w:rPr>
                <w:rFonts w:ascii="Times New Roman" w:eastAsia="Times New Roman" w:hAnsi="Times New Roman" w:cs="Times New Roman"/>
                <w:iCs/>
                <w:color w:val="000000" w:themeColor="text1"/>
                <w:sz w:val="24"/>
                <w:szCs w:val="24"/>
                <w:lang w:eastAsia="lv-LV"/>
              </w:rPr>
              <w:t>:</w:t>
            </w:r>
          </w:p>
          <w:p w14:paraId="2B5832BF" w14:textId="26BCA3D0" w:rsidR="00E30AFA" w:rsidRPr="00BE60C1" w:rsidRDefault="00E30AFA" w:rsidP="00E63437">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kādā fondēto pensiju shēmas dalībnieks izdara izvēli par viņa fondētās pensijas kapitāla izmantošanu un norāda personu, kuras fondētās pensijas kapitālam šo kapitālu pievieno;</w:t>
            </w:r>
          </w:p>
          <w:p w14:paraId="198B2229" w14:textId="7A435064" w:rsidR="00E30AFA" w:rsidRPr="00BE60C1"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kādā V</w:t>
            </w:r>
            <w:r w:rsidR="00377AC9" w:rsidRPr="00BE60C1">
              <w:rPr>
                <w:rFonts w:ascii="Times New Roman" w:eastAsia="Times New Roman" w:hAnsi="Times New Roman" w:cs="Times New Roman"/>
                <w:iCs/>
                <w:color w:val="000000" w:themeColor="text1"/>
                <w:sz w:val="24"/>
                <w:szCs w:val="24"/>
                <w:lang w:eastAsia="lv-LV"/>
              </w:rPr>
              <w:t>SAA</w:t>
            </w:r>
            <w:r w:rsidR="00A551D3" w:rsidRPr="00BE60C1">
              <w:rPr>
                <w:rFonts w:ascii="Times New Roman" w:eastAsia="Times New Roman" w:hAnsi="Times New Roman" w:cs="Times New Roman"/>
                <w:iCs/>
                <w:color w:val="000000" w:themeColor="text1"/>
                <w:sz w:val="24"/>
                <w:szCs w:val="24"/>
                <w:lang w:eastAsia="lv-LV"/>
              </w:rPr>
              <w:t xml:space="preserve"> </w:t>
            </w:r>
            <w:r w:rsidRPr="00BE60C1">
              <w:rPr>
                <w:rFonts w:ascii="Times New Roman" w:eastAsia="Times New Roman" w:hAnsi="Times New Roman" w:cs="Times New Roman"/>
                <w:iCs/>
                <w:color w:val="000000" w:themeColor="text1"/>
                <w:sz w:val="24"/>
                <w:szCs w:val="24"/>
                <w:lang w:eastAsia="lv-LV"/>
              </w:rPr>
              <w:t>un zvērināti notāri apmainās ar ziņām mantojuma lietā par to mirušo fondēto pensiju shēmas dalībnieku, kurš izdarījis izvēli par fondētās pensijas kapitāla mantošanu saskaņā ar Civillikumu;</w:t>
            </w:r>
          </w:p>
          <w:p w14:paraId="2FD79E6F" w14:textId="57241E9D" w:rsidR="00E30AFA" w:rsidRPr="00BE60C1"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kādā zvērināt</w:t>
            </w:r>
            <w:r w:rsidR="004F44CB" w:rsidRPr="00BE60C1">
              <w:rPr>
                <w:rFonts w:ascii="Times New Roman" w:eastAsia="Times New Roman" w:hAnsi="Times New Roman" w:cs="Times New Roman"/>
                <w:iCs/>
                <w:color w:val="000000" w:themeColor="text1"/>
                <w:sz w:val="24"/>
                <w:szCs w:val="24"/>
                <w:lang w:eastAsia="lv-LV"/>
              </w:rPr>
              <w:t>i</w:t>
            </w:r>
            <w:r w:rsidRPr="00BE60C1">
              <w:rPr>
                <w:rFonts w:ascii="Times New Roman" w:eastAsia="Times New Roman" w:hAnsi="Times New Roman" w:cs="Times New Roman"/>
                <w:iCs/>
                <w:color w:val="000000" w:themeColor="text1"/>
                <w:sz w:val="24"/>
                <w:szCs w:val="24"/>
                <w:lang w:eastAsia="lv-LV"/>
              </w:rPr>
              <w:t xml:space="preserve"> notār</w:t>
            </w:r>
            <w:r w:rsidR="004F44CB" w:rsidRPr="00BE60C1">
              <w:rPr>
                <w:rFonts w:ascii="Times New Roman" w:eastAsia="Times New Roman" w:hAnsi="Times New Roman" w:cs="Times New Roman"/>
                <w:iCs/>
                <w:color w:val="000000" w:themeColor="text1"/>
                <w:sz w:val="24"/>
                <w:szCs w:val="24"/>
                <w:lang w:eastAsia="lv-LV"/>
              </w:rPr>
              <w:t>i</w:t>
            </w:r>
            <w:r w:rsidRPr="00BE60C1">
              <w:rPr>
                <w:rFonts w:ascii="Times New Roman" w:eastAsia="Times New Roman" w:hAnsi="Times New Roman" w:cs="Times New Roman"/>
                <w:iCs/>
                <w:color w:val="000000" w:themeColor="text1"/>
                <w:sz w:val="24"/>
                <w:szCs w:val="24"/>
                <w:lang w:eastAsia="lv-LV"/>
              </w:rPr>
              <w:t xml:space="preserve"> nosūta </w:t>
            </w:r>
            <w:r w:rsidR="00377AC9" w:rsidRPr="00BE60C1">
              <w:rPr>
                <w:rFonts w:ascii="Times New Roman" w:eastAsia="Times New Roman" w:hAnsi="Times New Roman" w:cs="Times New Roman"/>
                <w:iCs/>
                <w:color w:val="000000" w:themeColor="text1"/>
                <w:sz w:val="24"/>
                <w:szCs w:val="24"/>
                <w:lang w:eastAsia="lv-LV"/>
              </w:rPr>
              <w:t xml:space="preserve">VSAA </w:t>
            </w:r>
            <w:r w:rsidRPr="00BE60C1">
              <w:rPr>
                <w:rFonts w:ascii="Times New Roman" w:eastAsia="Times New Roman" w:hAnsi="Times New Roman" w:cs="Times New Roman"/>
                <w:iCs/>
                <w:color w:val="000000" w:themeColor="text1"/>
                <w:sz w:val="24"/>
                <w:szCs w:val="24"/>
                <w:lang w:eastAsia="lv-LV"/>
              </w:rPr>
              <w:t>mantojuma apliecības informāciju un mantinieka iesniegumu;</w:t>
            </w:r>
          </w:p>
          <w:p w14:paraId="73D80EE8" w14:textId="431A6014" w:rsidR="00E30AFA" w:rsidRPr="00BE60C1" w:rsidRDefault="00E30AFA" w:rsidP="00E30AFA">
            <w:pPr>
              <w:pStyle w:val="ListParagraph"/>
              <w:numPr>
                <w:ilvl w:val="0"/>
                <w:numId w:val="6"/>
              </w:numPr>
              <w:spacing w:after="0" w:line="240" w:lineRule="auto"/>
              <w:ind w:left="366" w:hanging="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kādā </w:t>
            </w:r>
            <w:r w:rsidR="00377AC9" w:rsidRPr="00BE60C1">
              <w:rPr>
                <w:rFonts w:ascii="Times New Roman" w:eastAsia="Times New Roman" w:hAnsi="Times New Roman" w:cs="Times New Roman"/>
                <w:iCs/>
                <w:color w:val="000000" w:themeColor="text1"/>
                <w:sz w:val="24"/>
                <w:szCs w:val="24"/>
                <w:lang w:eastAsia="lv-LV"/>
              </w:rPr>
              <w:t>VSAA</w:t>
            </w:r>
            <w:r w:rsidRPr="00BE60C1">
              <w:rPr>
                <w:rFonts w:ascii="Times New Roman" w:eastAsia="Times New Roman" w:hAnsi="Times New Roman" w:cs="Times New Roman"/>
                <w:iCs/>
                <w:color w:val="000000" w:themeColor="text1"/>
                <w:sz w:val="24"/>
                <w:szCs w:val="24"/>
                <w:lang w:eastAsia="lv-LV"/>
              </w:rPr>
              <w:t xml:space="preserve"> administrē mirušā fondēto pensiju shēmas dalībnieka fondētās pensijas kapitāla pievienošanu viņa norādītās personas fondētās pensijas kapitālam un izmaksu mantiniekiem.</w:t>
            </w:r>
          </w:p>
          <w:p w14:paraId="3E28F2D4" w14:textId="77777777" w:rsidR="00231726" w:rsidRPr="00BE60C1" w:rsidRDefault="00231726" w:rsidP="00231726">
            <w:pPr>
              <w:pStyle w:val="ListParagraph"/>
              <w:spacing w:after="0" w:line="240" w:lineRule="auto"/>
              <w:ind w:left="366"/>
              <w:jc w:val="both"/>
              <w:rPr>
                <w:rFonts w:ascii="Times New Roman" w:eastAsia="Times New Roman" w:hAnsi="Times New Roman" w:cs="Times New Roman"/>
                <w:iCs/>
                <w:color w:val="000000" w:themeColor="text1"/>
                <w:sz w:val="24"/>
                <w:szCs w:val="24"/>
                <w:lang w:eastAsia="lv-LV"/>
              </w:rPr>
            </w:pPr>
          </w:p>
          <w:p w14:paraId="43F879CB" w14:textId="317C8514" w:rsidR="00231726" w:rsidRPr="00BE60C1" w:rsidRDefault="00525256" w:rsidP="001427A1">
            <w:pPr>
              <w:pStyle w:val="ListParagraph"/>
              <w:spacing w:after="0" w:line="240" w:lineRule="auto"/>
              <w:ind w:left="83" w:firstLine="28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Atbilstoši n</w:t>
            </w:r>
            <w:r w:rsidR="00231726" w:rsidRPr="00BE60C1">
              <w:rPr>
                <w:rFonts w:ascii="Times New Roman" w:eastAsia="Times New Roman" w:hAnsi="Times New Roman" w:cs="Times New Roman"/>
                <w:iCs/>
                <w:color w:val="000000" w:themeColor="text1"/>
                <w:sz w:val="24"/>
                <w:szCs w:val="24"/>
                <w:lang w:eastAsia="lv-LV"/>
              </w:rPr>
              <w:t>oteikumu projekt</w:t>
            </w:r>
            <w:r w:rsidRPr="00BE60C1">
              <w:rPr>
                <w:rFonts w:ascii="Times New Roman" w:eastAsia="Times New Roman" w:hAnsi="Times New Roman" w:cs="Times New Roman"/>
                <w:iCs/>
                <w:color w:val="000000" w:themeColor="text1"/>
                <w:sz w:val="24"/>
                <w:szCs w:val="24"/>
                <w:lang w:eastAsia="lv-LV"/>
              </w:rPr>
              <w:t>am</w:t>
            </w:r>
            <w:r w:rsidR="00231726" w:rsidRPr="00BE60C1">
              <w:rPr>
                <w:rFonts w:ascii="Times New Roman" w:eastAsia="Times New Roman" w:hAnsi="Times New Roman" w:cs="Times New Roman"/>
                <w:iCs/>
                <w:color w:val="000000" w:themeColor="text1"/>
                <w:sz w:val="24"/>
                <w:szCs w:val="24"/>
                <w:lang w:eastAsia="lv-LV"/>
              </w:rPr>
              <w:t>:</w:t>
            </w:r>
          </w:p>
          <w:p w14:paraId="21066759" w14:textId="3D6FBD9B" w:rsidR="00E30AFA" w:rsidRPr="00BE60C1" w:rsidRDefault="00A116AC"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f</w:t>
            </w:r>
            <w:r w:rsidR="00231726" w:rsidRPr="00BE60C1">
              <w:rPr>
                <w:rFonts w:ascii="Times New Roman" w:eastAsia="Times New Roman" w:hAnsi="Times New Roman" w:cs="Times New Roman"/>
                <w:iCs/>
                <w:color w:val="000000" w:themeColor="text1"/>
                <w:sz w:val="24"/>
                <w:szCs w:val="24"/>
                <w:lang w:eastAsia="lv-LV"/>
              </w:rPr>
              <w:t xml:space="preserve">ondēto pensiju shēmas dalībnieks iesniegumu par fondētās pensijas kapitāla izmantošanu viņa nāves gadījumā var iesniegt </w:t>
            </w:r>
            <w:r w:rsidR="00377AC9" w:rsidRPr="00BE60C1">
              <w:rPr>
                <w:rFonts w:ascii="Times New Roman" w:eastAsia="Times New Roman" w:hAnsi="Times New Roman" w:cs="Times New Roman"/>
                <w:iCs/>
                <w:color w:val="000000" w:themeColor="text1"/>
                <w:sz w:val="24"/>
                <w:szCs w:val="24"/>
                <w:lang w:eastAsia="lv-LV"/>
              </w:rPr>
              <w:t xml:space="preserve">VSAA </w:t>
            </w:r>
            <w:r w:rsidR="00231726" w:rsidRPr="00BE60C1">
              <w:rPr>
                <w:rFonts w:ascii="Times New Roman" w:eastAsia="Times New Roman" w:hAnsi="Times New Roman" w:cs="Times New Roman"/>
                <w:iCs/>
                <w:color w:val="000000" w:themeColor="text1"/>
                <w:sz w:val="24"/>
                <w:szCs w:val="24"/>
                <w:lang w:eastAsia="lv-LV"/>
              </w:rPr>
              <w:t xml:space="preserve">personīgi, nosūtīt </w:t>
            </w:r>
            <w:r w:rsidR="00377AC9" w:rsidRPr="00BE60C1">
              <w:rPr>
                <w:rFonts w:ascii="Times New Roman" w:eastAsia="Times New Roman" w:hAnsi="Times New Roman" w:cs="Times New Roman"/>
                <w:iCs/>
                <w:color w:val="000000" w:themeColor="text1"/>
                <w:sz w:val="24"/>
                <w:szCs w:val="24"/>
                <w:lang w:eastAsia="lv-LV"/>
              </w:rPr>
              <w:t>VSAA</w:t>
            </w:r>
            <w:r w:rsidR="00231726" w:rsidRPr="00BE60C1">
              <w:rPr>
                <w:rFonts w:ascii="Times New Roman" w:eastAsia="Times New Roman" w:hAnsi="Times New Roman" w:cs="Times New Roman"/>
                <w:iCs/>
                <w:color w:val="000000" w:themeColor="text1"/>
                <w:sz w:val="24"/>
                <w:szCs w:val="24"/>
                <w:lang w:eastAsia="lv-LV"/>
              </w:rPr>
              <w:t xml:space="preserve"> elektroniski (elektronisku dokumentu parakstītu ar drošu elektronisko parakstu) vai iesniegt, izmantojot </w:t>
            </w:r>
            <w:r w:rsidR="00E63437" w:rsidRPr="00BE60C1">
              <w:rPr>
                <w:rFonts w:ascii="Times New Roman" w:eastAsia="Times New Roman" w:hAnsi="Times New Roman" w:cs="Times New Roman"/>
                <w:iCs/>
                <w:color w:val="000000" w:themeColor="text1"/>
                <w:sz w:val="24"/>
                <w:szCs w:val="24"/>
                <w:lang w:eastAsia="lv-LV"/>
              </w:rPr>
              <w:t xml:space="preserve">elektronisko pakalpojumu </w:t>
            </w:r>
            <w:r w:rsidR="00231726" w:rsidRPr="00BE60C1">
              <w:rPr>
                <w:rFonts w:ascii="Times New Roman" w:eastAsia="Times New Roman" w:hAnsi="Times New Roman" w:cs="Times New Roman"/>
                <w:iCs/>
                <w:color w:val="000000" w:themeColor="text1"/>
                <w:sz w:val="24"/>
                <w:szCs w:val="24"/>
                <w:lang w:eastAsia="lv-LV"/>
              </w:rPr>
              <w:t>valsts pārvaldes pakalpojumu portāl</w:t>
            </w:r>
            <w:r w:rsidR="00E63437" w:rsidRPr="00BE60C1">
              <w:rPr>
                <w:rFonts w:ascii="Times New Roman" w:eastAsia="Times New Roman" w:hAnsi="Times New Roman" w:cs="Times New Roman"/>
                <w:iCs/>
                <w:color w:val="000000" w:themeColor="text1"/>
                <w:sz w:val="24"/>
                <w:szCs w:val="24"/>
                <w:lang w:eastAsia="lv-LV"/>
              </w:rPr>
              <w:t>ā</w:t>
            </w:r>
            <w:r w:rsidR="00231726" w:rsidRPr="00BE60C1">
              <w:rPr>
                <w:rFonts w:ascii="Times New Roman" w:eastAsia="Times New Roman" w:hAnsi="Times New Roman" w:cs="Times New Roman"/>
                <w:iCs/>
                <w:color w:val="000000" w:themeColor="text1"/>
                <w:sz w:val="24"/>
                <w:szCs w:val="24"/>
                <w:lang w:eastAsia="lv-LV"/>
              </w:rPr>
              <w:t xml:space="preserve"> </w:t>
            </w:r>
            <w:hyperlink r:id="rId8" w:history="1">
              <w:r w:rsidR="00E63437" w:rsidRPr="00BE60C1">
                <w:rPr>
                  <w:rStyle w:val="Hyperlink"/>
                  <w:rFonts w:ascii="Times New Roman" w:eastAsia="Times New Roman" w:hAnsi="Times New Roman" w:cs="Times New Roman"/>
                  <w:iCs/>
                  <w:sz w:val="24"/>
                  <w:szCs w:val="24"/>
                  <w:lang w:eastAsia="lv-LV"/>
                </w:rPr>
                <w:t>www.latvija.lv</w:t>
              </w:r>
            </w:hyperlink>
            <w:r w:rsidRPr="00BE60C1">
              <w:rPr>
                <w:rFonts w:ascii="Times New Roman" w:eastAsia="Times New Roman" w:hAnsi="Times New Roman" w:cs="Times New Roman"/>
                <w:iCs/>
                <w:color w:val="000000" w:themeColor="text1"/>
                <w:sz w:val="24"/>
                <w:szCs w:val="24"/>
                <w:lang w:eastAsia="lv-LV"/>
              </w:rPr>
              <w:t>;</w:t>
            </w:r>
          </w:p>
          <w:p w14:paraId="60B0DEA0" w14:textId="037004E4" w:rsidR="00231726" w:rsidRPr="00BE60C1" w:rsidRDefault="00377AC9"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VSAA </w:t>
            </w:r>
            <w:r w:rsidR="00231726" w:rsidRPr="00BE60C1">
              <w:rPr>
                <w:rFonts w:ascii="Times New Roman" w:eastAsia="Times New Roman" w:hAnsi="Times New Roman" w:cs="Times New Roman"/>
                <w:iCs/>
                <w:color w:val="000000" w:themeColor="text1"/>
                <w:sz w:val="24"/>
                <w:szCs w:val="24"/>
                <w:lang w:eastAsia="lv-LV"/>
              </w:rPr>
              <w:t xml:space="preserve">reģistrē fondēto pensiju shēmas dalībnieka izvēli un nodrošina, ka fondēto pensiju shēmas dalībniekam ir pieejama informācija par </w:t>
            </w:r>
            <w:r w:rsidR="004F44CB" w:rsidRPr="00BE60C1">
              <w:rPr>
                <w:rFonts w:ascii="Times New Roman" w:eastAsia="Times New Roman" w:hAnsi="Times New Roman" w:cs="Times New Roman"/>
                <w:iCs/>
                <w:color w:val="000000" w:themeColor="text1"/>
                <w:sz w:val="24"/>
                <w:szCs w:val="24"/>
                <w:lang w:eastAsia="lv-LV"/>
              </w:rPr>
              <w:t>VSAA</w:t>
            </w:r>
            <w:r w:rsidR="00231726" w:rsidRPr="00BE60C1">
              <w:rPr>
                <w:rFonts w:ascii="Times New Roman" w:eastAsia="Times New Roman" w:hAnsi="Times New Roman" w:cs="Times New Roman"/>
                <w:iCs/>
                <w:color w:val="000000" w:themeColor="text1"/>
                <w:sz w:val="24"/>
                <w:szCs w:val="24"/>
                <w:lang w:eastAsia="lv-LV"/>
              </w:rPr>
              <w:t xml:space="preserve"> reģistrēto savu izdarīto izvēli vai pēdējo izdarīto izvēli, ja fondēto pensiju shēmas dalībnieks izvēli maina</w:t>
            </w:r>
            <w:r w:rsidR="00A116AC" w:rsidRPr="00BE60C1">
              <w:rPr>
                <w:rFonts w:ascii="Times New Roman" w:eastAsia="Times New Roman" w:hAnsi="Times New Roman" w:cs="Times New Roman"/>
                <w:iCs/>
                <w:color w:val="000000" w:themeColor="text1"/>
                <w:sz w:val="24"/>
                <w:szCs w:val="24"/>
                <w:lang w:eastAsia="lv-LV"/>
              </w:rPr>
              <w:t>;</w:t>
            </w:r>
          </w:p>
          <w:p w14:paraId="0C7E3224" w14:textId="7BCB6455" w:rsidR="00231726" w:rsidRPr="00780D9F" w:rsidRDefault="00377AC9"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VSAA</w:t>
            </w:r>
            <w:r w:rsidR="00231726" w:rsidRPr="00BE60C1">
              <w:rPr>
                <w:rFonts w:ascii="Times New Roman" w:eastAsia="Times New Roman" w:hAnsi="Times New Roman" w:cs="Times New Roman"/>
                <w:iCs/>
                <w:color w:val="000000" w:themeColor="text1"/>
                <w:sz w:val="24"/>
                <w:szCs w:val="24"/>
                <w:lang w:eastAsia="lv-LV"/>
              </w:rPr>
              <w:t xml:space="preserve"> pēc mirušā fondēto pensiju shēmas dalībnieka konta slēgšanas dienas 10 darba dienu laikā pievieno mirušā fondēto pensiju shēmas dalībnieka fondētās pensijas kapitālu norādītās personas fondētās pensijas kapitālam</w:t>
            </w:r>
            <w:r w:rsidR="006F637D" w:rsidRPr="00BE60C1">
              <w:rPr>
                <w:rFonts w:ascii="Times New Roman" w:eastAsia="Times New Roman" w:hAnsi="Times New Roman" w:cs="Times New Roman"/>
                <w:iCs/>
                <w:color w:val="000000" w:themeColor="text1"/>
                <w:sz w:val="24"/>
                <w:szCs w:val="24"/>
                <w:lang w:eastAsia="lv-LV"/>
              </w:rPr>
              <w:t xml:space="preserve"> </w:t>
            </w:r>
            <w:r w:rsidR="006F637D" w:rsidRPr="00780D9F">
              <w:rPr>
                <w:rFonts w:ascii="Times New Roman" w:eastAsia="Times New Roman" w:hAnsi="Times New Roman" w:cs="Times New Roman"/>
                <w:iCs/>
                <w:color w:val="000000" w:themeColor="text1"/>
                <w:sz w:val="24"/>
                <w:szCs w:val="24"/>
                <w:lang w:eastAsia="lv-LV"/>
              </w:rPr>
              <w:t>un nodrošina, ka izvēlētajai personai šī informācija ir pieejama valsts fondēto pensiju shēmas konta izrakstā</w:t>
            </w:r>
            <w:r w:rsidR="00061743" w:rsidRPr="00780D9F">
              <w:rPr>
                <w:rFonts w:ascii="Times New Roman" w:eastAsia="Times New Roman" w:hAnsi="Times New Roman" w:cs="Times New Roman"/>
                <w:iCs/>
                <w:color w:val="000000" w:themeColor="text1"/>
                <w:sz w:val="24"/>
                <w:szCs w:val="24"/>
                <w:lang w:eastAsia="lv-LV"/>
              </w:rPr>
              <w:t>, kas pieejams kā VSAA nodrošināts e-pakalpojums</w:t>
            </w:r>
            <w:r w:rsidR="00A116AC" w:rsidRPr="00780D9F">
              <w:rPr>
                <w:rFonts w:ascii="Times New Roman" w:eastAsia="Times New Roman" w:hAnsi="Times New Roman" w:cs="Times New Roman"/>
                <w:iCs/>
                <w:color w:val="000000" w:themeColor="text1"/>
                <w:sz w:val="24"/>
                <w:szCs w:val="24"/>
                <w:lang w:eastAsia="lv-LV"/>
              </w:rPr>
              <w:t>;</w:t>
            </w:r>
          </w:p>
          <w:p w14:paraId="004484F6" w14:textId="2F850F40" w:rsidR="00A116AC" w:rsidRPr="00BE60C1" w:rsidRDefault="00A116AC" w:rsidP="00365FFA">
            <w:pPr>
              <w:pStyle w:val="ListParagraph"/>
              <w:numPr>
                <w:ilvl w:val="0"/>
                <w:numId w:val="7"/>
              </w:numPr>
              <w:spacing w:after="0" w:line="240" w:lineRule="auto"/>
              <w:ind w:left="0"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informāciju, ko zvērināts notārs sniedz pieprasījumā </w:t>
            </w:r>
            <w:r w:rsidR="00377AC9" w:rsidRPr="00BE60C1">
              <w:rPr>
                <w:rFonts w:ascii="Times New Roman" w:eastAsia="Times New Roman" w:hAnsi="Times New Roman" w:cs="Times New Roman"/>
                <w:iCs/>
                <w:color w:val="000000" w:themeColor="text1"/>
                <w:sz w:val="24"/>
                <w:szCs w:val="24"/>
                <w:lang w:eastAsia="lv-LV"/>
              </w:rPr>
              <w:t>VSAA</w:t>
            </w:r>
            <w:r w:rsidRPr="00BE60C1">
              <w:rPr>
                <w:rFonts w:ascii="Times New Roman" w:eastAsia="Times New Roman" w:hAnsi="Times New Roman" w:cs="Times New Roman"/>
                <w:iCs/>
                <w:color w:val="000000" w:themeColor="text1"/>
                <w:sz w:val="24"/>
                <w:szCs w:val="24"/>
                <w:lang w:eastAsia="lv-LV"/>
              </w:rPr>
              <w:t>;</w:t>
            </w:r>
          </w:p>
          <w:p w14:paraId="517A1B46" w14:textId="337B0BC4" w:rsidR="00A116AC" w:rsidRPr="00BE60C1" w:rsidRDefault="00377AC9"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VSAA</w:t>
            </w:r>
            <w:r w:rsidR="00A116AC" w:rsidRPr="00BE60C1">
              <w:rPr>
                <w:rFonts w:ascii="Times New Roman" w:eastAsia="Times New Roman" w:hAnsi="Times New Roman" w:cs="Times New Roman"/>
                <w:iCs/>
                <w:color w:val="000000" w:themeColor="text1"/>
                <w:sz w:val="24"/>
                <w:szCs w:val="24"/>
                <w:lang w:eastAsia="lv-LV"/>
              </w:rPr>
              <w:t xml:space="preserve"> sniedz </w:t>
            </w:r>
            <w:r w:rsidR="006F637D" w:rsidRPr="00BE60C1">
              <w:rPr>
                <w:rFonts w:ascii="Times New Roman" w:eastAsia="Times New Roman" w:hAnsi="Times New Roman" w:cs="Times New Roman"/>
                <w:iCs/>
                <w:color w:val="000000" w:themeColor="text1"/>
                <w:sz w:val="24"/>
                <w:szCs w:val="24"/>
                <w:lang w:eastAsia="lv-LV"/>
              </w:rPr>
              <w:t xml:space="preserve">notāram </w:t>
            </w:r>
            <w:r w:rsidR="00A116AC" w:rsidRPr="00BE60C1">
              <w:rPr>
                <w:rFonts w:ascii="Times New Roman" w:eastAsia="Times New Roman" w:hAnsi="Times New Roman" w:cs="Times New Roman"/>
                <w:iCs/>
                <w:color w:val="000000" w:themeColor="text1"/>
                <w:sz w:val="24"/>
                <w:szCs w:val="24"/>
                <w:lang w:eastAsia="lv-LV"/>
              </w:rPr>
              <w:t>atbildi, kurā norāda informāciju vai informē par to, ka nav mantojamā fondētās pensijas kapitāla;</w:t>
            </w:r>
          </w:p>
          <w:p w14:paraId="300B1E0D" w14:textId="3F29FECA" w:rsidR="00A116AC" w:rsidRPr="00BE60C1" w:rsidRDefault="00A116AC"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piecu darba dienu laikā pēc mantojuma apliecības izsniegšanas zvērināts notārs nosūta </w:t>
            </w:r>
            <w:r w:rsidR="00377AC9" w:rsidRPr="00BE60C1">
              <w:rPr>
                <w:rFonts w:ascii="Times New Roman" w:eastAsia="Times New Roman" w:hAnsi="Times New Roman" w:cs="Times New Roman"/>
                <w:iCs/>
                <w:color w:val="000000" w:themeColor="text1"/>
                <w:sz w:val="24"/>
                <w:szCs w:val="24"/>
                <w:lang w:eastAsia="lv-LV"/>
              </w:rPr>
              <w:t>VSAA</w:t>
            </w:r>
            <w:r w:rsidRPr="00BE60C1">
              <w:rPr>
                <w:rFonts w:ascii="Times New Roman" w:eastAsia="Times New Roman" w:hAnsi="Times New Roman" w:cs="Times New Roman"/>
                <w:iCs/>
                <w:color w:val="000000" w:themeColor="text1"/>
                <w:sz w:val="24"/>
                <w:szCs w:val="24"/>
                <w:lang w:eastAsia="lv-LV"/>
              </w:rPr>
              <w:t xml:space="preserve"> mantojuma </w:t>
            </w:r>
            <w:r w:rsidRPr="00BE60C1">
              <w:rPr>
                <w:rFonts w:ascii="Times New Roman" w:eastAsia="Times New Roman" w:hAnsi="Times New Roman" w:cs="Times New Roman"/>
                <w:iCs/>
                <w:color w:val="000000" w:themeColor="text1"/>
                <w:sz w:val="24"/>
                <w:szCs w:val="24"/>
                <w:lang w:eastAsia="lv-LV"/>
              </w:rPr>
              <w:lastRenderedPageBreak/>
              <w:t xml:space="preserve">apliecībā norādīto informāciju un </w:t>
            </w:r>
            <w:r w:rsidR="00377AC9" w:rsidRPr="00BE60C1">
              <w:rPr>
                <w:rFonts w:ascii="Times New Roman" w:eastAsia="Times New Roman" w:hAnsi="Times New Roman" w:cs="Times New Roman"/>
                <w:iCs/>
                <w:color w:val="000000" w:themeColor="text1"/>
                <w:sz w:val="24"/>
                <w:szCs w:val="24"/>
                <w:lang w:eastAsia="lv-LV"/>
              </w:rPr>
              <w:t>VSAA</w:t>
            </w:r>
            <w:r w:rsidRPr="00BE60C1">
              <w:rPr>
                <w:rFonts w:ascii="Times New Roman" w:eastAsia="Times New Roman" w:hAnsi="Times New Roman" w:cs="Times New Roman"/>
                <w:iCs/>
                <w:color w:val="000000" w:themeColor="text1"/>
                <w:sz w:val="24"/>
                <w:szCs w:val="24"/>
                <w:lang w:eastAsia="lv-LV"/>
              </w:rPr>
              <w:t xml:space="preserve"> adresēt</w:t>
            </w:r>
            <w:r w:rsidR="008502F0" w:rsidRPr="00BE60C1">
              <w:rPr>
                <w:rFonts w:ascii="Times New Roman" w:eastAsia="Times New Roman" w:hAnsi="Times New Roman" w:cs="Times New Roman"/>
                <w:iCs/>
                <w:color w:val="000000" w:themeColor="text1"/>
                <w:sz w:val="24"/>
                <w:szCs w:val="24"/>
                <w:lang w:eastAsia="lv-LV"/>
              </w:rPr>
              <w:t xml:space="preserve">a notariāli apliecināta </w:t>
            </w:r>
            <w:r w:rsidRPr="00BE60C1">
              <w:rPr>
                <w:rFonts w:ascii="Times New Roman" w:eastAsia="Times New Roman" w:hAnsi="Times New Roman" w:cs="Times New Roman"/>
                <w:iCs/>
                <w:color w:val="000000" w:themeColor="text1"/>
                <w:sz w:val="24"/>
                <w:szCs w:val="24"/>
                <w:lang w:eastAsia="lv-LV"/>
              </w:rPr>
              <w:t>mantinieka iesnieguma informāciju;</w:t>
            </w:r>
          </w:p>
          <w:p w14:paraId="01A4B655" w14:textId="31715E53" w:rsidR="00231726" w:rsidRPr="00780D9F" w:rsidRDefault="00A116AC"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informācijas apmaiņa starp zvērinātu notāru un </w:t>
            </w:r>
            <w:r w:rsidR="00377AC9" w:rsidRPr="00BE60C1">
              <w:rPr>
                <w:rFonts w:ascii="Times New Roman" w:eastAsia="Times New Roman" w:hAnsi="Times New Roman" w:cs="Times New Roman"/>
                <w:iCs/>
                <w:color w:val="000000" w:themeColor="text1"/>
                <w:sz w:val="24"/>
                <w:szCs w:val="24"/>
                <w:lang w:eastAsia="lv-LV"/>
              </w:rPr>
              <w:t>VSAA</w:t>
            </w:r>
            <w:r w:rsidRPr="00BE60C1">
              <w:rPr>
                <w:rFonts w:ascii="Times New Roman" w:eastAsia="Times New Roman" w:hAnsi="Times New Roman" w:cs="Times New Roman"/>
                <w:iCs/>
                <w:color w:val="000000" w:themeColor="text1"/>
                <w:sz w:val="24"/>
                <w:szCs w:val="24"/>
                <w:lang w:eastAsia="lv-LV"/>
              </w:rPr>
              <w:t xml:space="preserve"> notiek elektroniski</w:t>
            </w:r>
            <w:r w:rsidR="008502F0" w:rsidRPr="00BE60C1">
              <w:rPr>
                <w:rFonts w:ascii="Times New Roman" w:eastAsia="Times New Roman" w:hAnsi="Times New Roman" w:cs="Times New Roman"/>
                <w:iCs/>
                <w:color w:val="000000" w:themeColor="text1"/>
                <w:sz w:val="24"/>
                <w:szCs w:val="24"/>
                <w:lang w:eastAsia="lv-LV"/>
              </w:rPr>
              <w:t xml:space="preserve"> </w:t>
            </w:r>
            <w:r w:rsidR="008502F0" w:rsidRPr="00780D9F">
              <w:rPr>
                <w:rFonts w:ascii="Times New Roman" w:eastAsia="Times New Roman" w:hAnsi="Times New Roman" w:cs="Times New Roman"/>
                <w:iCs/>
                <w:color w:val="000000" w:themeColor="text1"/>
                <w:sz w:val="24"/>
                <w:szCs w:val="24"/>
                <w:lang w:eastAsia="lv-LV"/>
              </w:rPr>
              <w:t xml:space="preserve">tiešsaistes režīmā saskaņā ar </w:t>
            </w:r>
            <w:r w:rsidR="00776579" w:rsidRPr="00780D9F">
              <w:rPr>
                <w:rFonts w:ascii="Times New Roman" w:eastAsia="Times New Roman" w:hAnsi="Times New Roman" w:cs="Times New Roman"/>
                <w:iCs/>
                <w:color w:val="000000" w:themeColor="text1"/>
                <w:sz w:val="24"/>
                <w:szCs w:val="24"/>
                <w:lang w:eastAsia="lv-LV"/>
              </w:rPr>
              <w:t>VSAA un Latvijas Zvērinātu notāru padom</w:t>
            </w:r>
            <w:r w:rsidR="00061743" w:rsidRPr="00780D9F">
              <w:rPr>
                <w:rFonts w:ascii="Times New Roman" w:eastAsia="Times New Roman" w:hAnsi="Times New Roman" w:cs="Times New Roman"/>
                <w:iCs/>
                <w:color w:val="000000" w:themeColor="text1"/>
                <w:sz w:val="24"/>
                <w:szCs w:val="24"/>
                <w:lang w:eastAsia="lv-LV"/>
              </w:rPr>
              <w:t>es</w:t>
            </w:r>
            <w:r w:rsidR="00776579" w:rsidRPr="00780D9F">
              <w:rPr>
                <w:rFonts w:ascii="Times New Roman" w:eastAsia="Times New Roman" w:hAnsi="Times New Roman" w:cs="Times New Roman"/>
                <w:iCs/>
                <w:color w:val="000000" w:themeColor="text1"/>
                <w:sz w:val="24"/>
                <w:szCs w:val="24"/>
                <w:lang w:eastAsia="lv-LV"/>
              </w:rPr>
              <w:t xml:space="preserve"> </w:t>
            </w:r>
            <w:r w:rsidR="008502F0" w:rsidRPr="00780D9F">
              <w:rPr>
                <w:rFonts w:ascii="Times New Roman" w:eastAsia="Times New Roman" w:hAnsi="Times New Roman" w:cs="Times New Roman"/>
                <w:iCs/>
                <w:color w:val="000000" w:themeColor="text1"/>
                <w:sz w:val="24"/>
                <w:szCs w:val="24"/>
                <w:lang w:eastAsia="lv-LV"/>
              </w:rPr>
              <w:t>noslēgt</w:t>
            </w:r>
            <w:r w:rsidR="00061743" w:rsidRPr="00780D9F">
              <w:rPr>
                <w:rFonts w:ascii="Times New Roman" w:eastAsia="Times New Roman" w:hAnsi="Times New Roman" w:cs="Times New Roman"/>
                <w:iCs/>
                <w:color w:val="000000" w:themeColor="text1"/>
                <w:sz w:val="24"/>
                <w:szCs w:val="24"/>
                <w:lang w:eastAsia="lv-LV"/>
              </w:rPr>
              <w:t>u</w:t>
            </w:r>
            <w:r w:rsidR="008502F0" w:rsidRPr="00780D9F">
              <w:rPr>
                <w:rFonts w:ascii="Times New Roman" w:eastAsia="Times New Roman" w:hAnsi="Times New Roman" w:cs="Times New Roman"/>
                <w:iCs/>
                <w:color w:val="000000" w:themeColor="text1"/>
                <w:sz w:val="24"/>
                <w:szCs w:val="24"/>
                <w:lang w:eastAsia="lv-LV"/>
              </w:rPr>
              <w:t xml:space="preserve"> līgumu par datu apmaiņu</w:t>
            </w:r>
            <w:r w:rsidRPr="00780D9F">
              <w:rPr>
                <w:rFonts w:ascii="Times New Roman" w:eastAsia="Times New Roman" w:hAnsi="Times New Roman" w:cs="Times New Roman"/>
                <w:iCs/>
                <w:color w:val="000000" w:themeColor="text1"/>
                <w:sz w:val="24"/>
                <w:szCs w:val="24"/>
                <w:lang w:eastAsia="lv-LV"/>
              </w:rPr>
              <w:t>;</w:t>
            </w:r>
          </w:p>
          <w:p w14:paraId="7FCCB7D3" w14:textId="77777777" w:rsidR="006F637D" w:rsidRPr="00BE60C1" w:rsidRDefault="00377AC9"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VSAA</w:t>
            </w:r>
            <w:r w:rsidR="00681B5C" w:rsidRPr="00BE60C1">
              <w:rPr>
                <w:rFonts w:ascii="Times New Roman" w:eastAsia="Times New Roman" w:hAnsi="Times New Roman" w:cs="Times New Roman"/>
                <w:iCs/>
                <w:color w:val="000000" w:themeColor="text1"/>
                <w:sz w:val="24"/>
                <w:szCs w:val="24"/>
                <w:lang w:eastAsia="lv-LV"/>
              </w:rPr>
              <w:t xml:space="preserve"> pēc mantojuma apliecības un mantinieka (pirmā mantinieka, ja manto vairākas personas) iesnieguma </w:t>
            </w:r>
            <w:r w:rsidR="006F637D" w:rsidRPr="00BE60C1">
              <w:rPr>
                <w:rFonts w:ascii="Times New Roman" w:eastAsia="Times New Roman" w:hAnsi="Times New Roman" w:cs="Times New Roman"/>
                <w:iCs/>
                <w:color w:val="000000" w:themeColor="text1"/>
                <w:sz w:val="24"/>
                <w:szCs w:val="24"/>
                <w:lang w:eastAsia="lv-LV"/>
              </w:rPr>
              <w:t xml:space="preserve">informācijas </w:t>
            </w:r>
            <w:r w:rsidR="00681B5C" w:rsidRPr="00BE60C1">
              <w:rPr>
                <w:rFonts w:ascii="Times New Roman" w:eastAsia="Times New Roman" w:hAnsi="Times New Roman" w:cs="Times New Roman"/>
                <w:iCs/>
                <w:color w:val="000000" w:themeColor="text1"/>
                <w:sz w:val="24"/>
                <w:szCs w:val="24"/>
                <w:lang w:eastAsia="lv-LV"/>
              </w:rPr>
              <w:t>saņemšanas slēdz mirušā dalībnieka fondētās pensijas kontu</w:t>
            </w:r>
            <w:r w:rsidR="004F44CB" w:rsidRPr="00BE60C1">
              <w:rPr>
                <w:rFonts w:ascii="Times New Roman" w:eastAsia="Times New Roman" w:hAnsi="Times New Roman" w:cs="Times New Roman"/>
                <w:iCs/>
                <w:color w:val="000000" w:themeColor="text1"/>
                <w:sz w:val="24"/>
                <w:szCs w:val="24"/>
                <w:lang w:eastAsia="lv-LV"/>
              </w:rPr>
              <w:t>,</w:t>
            </w:r>
            <w:r w:rsidR="00681B5C" w:rsidRPr="00BE60C1">
              <w:rPr>
                <w:rFonts w:ascii="Times New Roman" w:eastAsia="Times New Roman" w:hAnsi="Times New Roman" w:cs="Times New Roman"/>
                <w:iCs/>
                <w:color w:val="000000" w:themeColor="text1"/>
                <w:sz w:val="24"/>
                <w:szCs w:val="24"/>
                <w:lang w:eastAsia="lv-LV"/>
              </w:rPr>
              <w:t xml:space="preserve"> un ne vēlāk kā mēneša laikā pārskaita mantojuma atstājēja (mirušā fondēto pensiju shēmas dalībnieka) fondētās pensijas kapitālu (vai kapitāla daļu) uz mantinieka </w:t>
            </w:r>
            <w:r w:rsidR="00FB0EFF" w:rsidRPr="00780D9F">
              <w:rPr>
                <w:rFonts w:ascii="Times New Roman" w:eastAsia="Times New Roman" w:hAnsi="Times New Roman" w:cs="Times New Roman"/>
                <w:iCs/>
                <w:color w:val="000000" w:themeColor="text1"/>
                <w:sz w:val="24"/>
                <w:szCs w:val="24"/>
                <w:lang w:eastAsia="lv-LV"/>
              </w:rPr>
              <w:t xml:space="preserve">VSAA adresētajā </w:t>
            </w:r>
            <w:r w:rsidR="00681B5C" w:rsidRPr="00780D9F">
              <w:rPr>
                <w:rFonts w:ascii="Times New Roman" w:eastAsia="Times New Roman" w:hAnsi="Times New Roman" w:cs="Times New Roman"/>
                <w:iCs/>
                <w:color w:val="000000" w:themeColor="text1"/>
                <w:sz w:val="24"/>
                <w:szCs w:val="24"/>
                <w:lang w:eastAsia="lv-LV"/>
              </w:rPr>
              <w:t>iesniegumā norādīto kredītiestādes kontu vai pievieno</w:t>
            </w:r>
            <w:r w:rsidR="00681B5C" w:rsidRPr="00BE60C1">
              <w:rPr>
                <w:rFonts w:ascii="Times New Roman" w:eastAsia="Times New Roman" w:hAnsi="Times New Roman" w:cs="Times New Roman"/>
                <w:iCs/>
                <w:color w:val="000000" w:themeColor="text1"/>
                <w:sz w:val="24"/>
                <w:szCs w:val="24"/>
                <w:lang w:eastAsia="lv-LV"/>
              </w:rPr>
              <w:t xml:space="preserve"> mantinieka fondētās pensijas kapitālam</w:t>
            </w:r>
            <w:r w:rsidR="006F637D" w:rsidRPr="00BE60C1">
              <w:rPr>
                <w:rFonts w:ascii="Times New Roman" w:eastAsia="Times New Roman" w:hAnsi="Times New Roman" w:cs="Times New Roman"/>
                <w:iCs/>
                <w:color w:val="000000" w:themeColor="text1"/>
                <w:sz w:val="24"/>
                <w:szCs w:val="24"/>
                <w:lang w:eastAsia="lv-LV"/>
              </w:rPr>
              <w:t>;</w:t>
            </w:r>
          </w:p>
          <w:p w14:paraId="46939004" w14:textId="6BB52371" w:rsidR="002B0CB0" w:rsidRPr="00780D9F" w:rsidRDefault="00F91B48"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780D9F">
              <w:rPr>
                <w:rFonts w:ascii="Times New Roman" w:eastAsia="Times New Roman" w:hAnsi="Times New Roman" w:cs="Times New Roman"/>
                <w:iCs/>
                <w:color w:val="000000" w:themeColor="text1"/>
                <w:sz w:val="24"/>
                <w:szCs w:val="24"/>
                <w:lang w:eastAsia="lv-LV"/>
              </w:rPr>
              <w:t>V</w:t>
            </w:r>
            <w:r w:rsidR="002B0CB0" w:rsidRPr="00780D9F">
              <w:rPr>
                <w:rFonts w:ascii="Times New Roman" w:eastAsia="Times New Roman" w:hAnsi="Times New Roman" w:cs="Times New Roman"/>
                <w:iCs/>
                <w:color w:val="000000" w:themeColor="text1"/>
                <w:sz w:val="24"/>
                <w:szCs w:val="24"/>
                <w:lang w:eastAsia="lv-LV"/>
              </w:rPr>
              <w:t xml:space="preserve">SAA pārskaitījumus veiks uzkrātā fondētā pensijas kapitāla valūtā, t.i., </w:t>
            </w:r>
            <w:proofErr w:type="spellStart"/>
            <w:r w:rsidR="002B0CB0" w:rsidRPr="00780D9F">
              <w:rPr>
                <w:rFonts w:ascii="Times New Roman" w:eastAsia="Times New Roman" w:hAnsi="Times New Roman" w:cs="Times New Roman"/>
                <w:iCs/>
                <w:color w:val="000000" w:themeColor="text1"/>
                <w:sz w:val="24"/>
                <w:szCs w:val="24"/>
                <w:lang w:eastAsia="lv-LV"/>
              </w:rPr>
              <w:t>euro</w:t>
            </w:r>
            <w:proofErr w:type="spellEnd"/>
            <w:r w:rsidRPr="00780D9F">
              <w:rPr>
                <w:rFonts w:ascii="Times New Roman" w:eastAsia="Times New Roman" w:hAnsi="Times New Roman" w:cs="Times New Roman"/>
                <w:iCs/>
                <w:color w:val="000000" w:themeColor="text1"/>
                <w:sz w:val="24"/>
                <w:szCs w:val="24"/>
                <w:lang w:eastAsia="lv-LV"/>
              </w:rPr>
              <w:t xml:space="preserve">. Līdz ar to mantiniekam jānodrošina, ka viņa kontā var ieskaitīt maksājumu </w:t>
            </w:r>
            <w:proofErr w:type="spellStart"/>
            <w:r w:rsidRPr="00780D9F">
              <w:rPr>
                <w:rFonts w:ascii="Times New Roman" w:eastAsia="Times New Roman" w:hAnsi="Times New Roman" w:cs="Times New Roman"/>
                <w:iCs/>
                <w:color w:val="000000" w:themeColor="text1"/>
                <w:sz w:val="24"/>
                <w:szCs w:val="24"/>
                <w:lang w:eastAsia="lv-LV"/>
              </w:rPr>
              <w:t>euro</w:t>
            </w:r>
            <w:proofErr w:type="spellEnd"/>
            <w:r w:rsidRPr="00780D9F">
              <w:rPr>
                <w:rFonts w:ascii="Times New Roman" w:eastAsia="Times New Roman" w:hAnsi="Times New Roman" w:cs="Times New Roman"/>
                <w:iCs/>
                <w:color w:val="000000" w:themeColor="text1"/>
                <w:sz w:val="24"/>
                <w:szCs w:val="24"/>
                <w:lang w:eastAsia="lv-LV"/>
              </w:rPr>
              <w:t xml:space="preserve"> valūtā</w:t>
            </w:r>
            <w:r w:rsidR="002B0CB0" w:rsidRPr="00780D9F">
              <w:rPr>
                <w:rFonts w:ascii="Times New Roman" w:eastAsia="Times New Roman" w:hAnsi="Times New Roman" w:cs="Times New Roman"/>
                <w:iCs/>
                <w:color w:val="000000" w:themeColor="text1"/>
                <w:sz w:val="24"/>
                <w:szCs w:val="24"/>
                <w:lang w:eastAsia="lv-LV"/>
              </w:rPr>
              <w:t>;</w:t>
            </w:r>
          </w:p>
          <w:p w14:paraId="2805C51C" w14:textId="653C6AE5" w:rsidR="00F91B48" w:rsidRPr="00BE60C1" w:rsidRDefault="00F91B48"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u w:val="single"/>
                <w:lang w:eastAsia="lv-LV"/>
              </w:rPr>
            </w:pPr>
            <w:r w:rsidRPr="00780D9F">
              <w:rPr>
                <w:rFonts w:ascii="Times New Roman" w:eastAsia="Times New Roman" w:hAnsi="Times New Roman" w:cs="Times New Roman"/>
                <w:iCs/>
                <w:color w:val="000000" w:themeColor="text1"/>
                <w:sz w:val="24"/>
                <w:szCs w:val="24"/>
                <w:lang w:eastAsia="lv-LV"/>
              </w:rPr>
              <w:t>ņemot vērā Valsts fondēto pensiju likuma 8.</w:t>
            </w:r>
            <w:r w:rsidR="00501115" w:rsidRPr="00780D9F">
              <w:rPr>
                <w:rFonts w:ascii="Times New Roman" w:eastAsia="Times New Roman" w:hAnsi="Times New Roman" w:cs="Times New Roman"/>
                <w:iCs/>
                <w:color w:val="000000" w:themeColor="text1"/>
                <w:sz w:val="24"/>
                <w:szCs w:val="24"/>
                <w:lang w:eastAsia="lv-LV"/>
              </w:rPr>
              <w:t> </w:t>
            </w:r>
            <w:r w:rsidRPr="00780D9F">
              <w:rPr>
                <w:rFonts w:ascii="Times New Roman" w:eastAsia="Times New Roman" w:hAnsi="Times New Roman" w:cs="Times New Roman"/>
                <w:iCs/>
                <w:color w:val="000000" w:themeColor="text1"/>
                <w:sz w:val="24"/>
                <w:szCs w:val="24"/>
                <w:lang w:eastAsia="lv-LV"/>
              </w:rPr>
              <w:t>panta pirmās daļas 5.</w:t>
            </w:r>
            <w:r w:rsidR="00501115" w:rsidRPr="00780D9F">
              <w:rPr>
                <w:rFonts w:ascii="Times New Roman" w:eastAsia="Times New Roman" w:hAnsi="Times New Roman" w:cs="Times New Roman"/>
                <w:iCs/>
                <w:color w:val="000000" w:themeColor="text1"/>
                <w:sz w:val="24"/>
                <w:szCs w:val="24"/>
                <w:lang w:eastAsia="lv-LV"/>
              </w:rPr>
              <w:t> </w:t>
            </w:r>
            <w:r w:rsidRPr="00780D9F">
              <w:rPr>
                <w:rFonts w:ascii="Times New Roman" w:eastAsia="Times New Roman" w:hAnsi="Times New Roman" w:cs="Times New Roman"/>
                <w:iCs/>
                <w:color w:val="000000" w:themeColor="text1"/>
                <w:sz w:val="24"/>
                <w:szCs w:val="24"/>
                <w:lang w:eastAsia="lv-LV"/>
              </w:rPr>
              <w:t xml:space="preserve">punktā noteikto, kā arī to, ka ārpus Eiropas Savienības dalībvalsts vai Eiropas Ekonomikas zonas valsts pārskaitījumi valsts budžetam izmaksā daudz dārgāk (atkarībā no maksājuma pakalpojuma sniedzēja individuālā cenrāža </w:t>
            </w:r>
            <w:proofErr w:type="spellStart"/>
            <w:r w:rsidRPr="00780D9F">
              <w:rPr>
                <w:rFonts w:ascii="Times New Roman" w:eastAsia="Times New Roman" w:hAnsi="Times New Roman" w:cs="Times New Roman"/>
                <w:iCs/>
                <w:color w:val="000000" w:themeColor="text1"/>
                <w:sz w:val="24"/>
                <w:szCs w:val="24"/>
                <w:lang w:eastAsia="lv-LV"/>
              </w:rPr>
              <w:t>euro</w:t>
            </w:r>
            <w:proofErr w:type="spellEnd"/>
            <w:r w:rsidRPr="00780D9F">
              <w:rPr>
                <w:rFonts w:ascii="Times New Roman" w:eastAsia="Times New Roman" w:hAnsi="Times New Roman" w:cs="Times New Roman"/>
                <w:iCs/>
                <w:color w:val="000000" w:themeColor="text1"/>
                <w:sz w:val="24"/>
                <w:szCs w:val="24"/>
                <w:lang w:eastAsia="lv-LV"/>
              </w:rPr>
              <w:t xml:space="preserve"> pārskaitījuma summas izmaksa var sasniegt </w:t>
            </w:r>
            <w:r w:rsidR="00501115" w:rsidRPr="00780D9F">
              <w:rPr>
                <w:rFonts w:ascii="Times New Roman" w:eastAsia="Times New Roman" w:hAnsi="Times New Roman" w:cs="Times New Roman"/>
                <w:iCs/>
                <w:color w:val="000000" w:themeColor="text1"/>
                <w:sz w:val="24"/>
                <w:szCs w:val="24"/>
                <w:lang w:eastAsia="lv-LV"/>
              </w:rPr>
              <w:t xml:space="preserve">pat </w:t>
            </w:r>
            <w:r w:rsidRPr="00780D9F">
              <w:rPr>
                <w:rFonts w:ascii="Times New Roman" w:eastAsia="Times New Roman" w:hAnsi="Times New Roman" w:cs="Times New Roman"/>
                <w:iCs/>
                <w:color w:val="000000" w:themeColor="text1"/>
                <w:sz w:val="24"/>
                <w:szCs w:val="24"/>
                <w:lang w:eastAsia="lv-LV"/>
              </w:rPr>
              <w:t xml:space="preserve">75,00 </w:t>
            </w:r>
            <w:proofErr w:type="spellStart"/>
            <w:r w:rsidRPr="00780D9F">
              <w:rPr>
                <w:rFonts w:ascii="Times New Roman" w:eastAsia="Times New Roman" w:hAnsi="Times New Roman" w:cs="Times New Roman"/>
                <w:iCs/>
                <w:color w:val="000000" w:themeColor="text1"/>
                <w:sz w:val="24"/>
                <w:szCs w:val="24"/>
                <w:lang w:eastAsia="lv-LV"/>
              </w:rPr>
              <w:t>euro</w:t>
            </w:r>
            <w:proofErr w:type="spellEnd"/>
            <w:r w:rsidRPr="00780D9F">
              <w:rPr>
                <w:rFonts w:ascii="Times New Roman" w:eastAsia="Times New Roman" w:hAnsi="Times New Roman" w:cs="Times New Roman"/>
                <w:iCs/>
                <w:color w:val="000000" w:themeColor="text1"/>
                <w:sz w:val="24"/>
                <w:szCs w:val="24"/>
                <w:lang w:eastAsia="lv-LV"/>
              </w:rPr>
              <w:t xml:space="preserve"> par vienu maksājumu)</w:t>
            </w:r>
            <w:r w:rsidR="00061743" w:rsidRPr="00780D9F">
              <w:rPr>
                <w:rFonts w:ascii="Times New Roman" w:eastAsia="Times New Roman" w:hAnsi="Times New Roman" w:cs="Times New Roman"/>
                <w:iCs/>
                <w:color w:val="000000" w:themeColor="text1"/>
                <w:sz w:val="24"/>
                <w:szCs w:val="24"/>
                <w:lang w:eastAsia="lv-LV"/>
              </w:rPr>
              <w:t xml:space="preserve"> ne</w:t>
            </w:r>
            <w:r w:rsidRPr="00780D9F">
              <w:rPr>
                <w:rFonts w:ascii="Times New Roman" w:eastAsia="Times New Roman" w:hAnsi="Times New Roman" w:cs="Times New Roman"/>
                <w:iCs/>
                <w:color w:val="000000" w:themeColor="text1"/>
                <w:sz w:val="24"/>
                <w:szCs w:val="24"/>
                <w:lang w:eastAsia="lv-LV"/>
              </w:rPr>
              <w:t xml:space="preserve">kā </w:t>
            </w:r>
            <w:proofErr w:type="spellStart"/>
            <w:r w:rsidRPr="00780D9F">
              <w:rPr>
                <w:rFonts w:ascii="Times New Roman" w:eastAsia="Times New Roman" w:hAnsi="Times New Roman" w:cs="Times New Roman"/>
                <w:iCs/>
                <w:color w:val="000000" w:themeColor="text1"/>
                <w:sz w:val="24"/>
                <w:szCs w:val="24"/>
                <w:lang w:eastAsia="lv-LV"/>
              </w:rPr>
              <w:t>euro</w:t>
            </w:r>
            <w:proofErr w:type="spellEnd"/>
            <w:r w:rsidRPr="00780D9F">
              <w:rPr>
                <w:rFonts w:ascii="Times New Roman" w:eastAsia="Times New Roman" w:hAnsi="Times New Roman" w:cs="Times New Roman"/>
                <w:iCs/>
                <w:color w:val="000000" w:themeColor="text1"/>
                <w:sz w:val="24"/>
                <w:szCs w:val="24"/>
                <w:lang w:eastAsia="lv-LV"/>
              </w:rPr>
              <w:t xml:space="preserve"> pārskaitījumi Eiropas Savienības dalībvalsts vai Eiropas Ekonomikas zonas robežās, tad VSAA, veicot pārskaitījumu ārpus Eiropas Savienības dalībvalsts vai Eiropas Ekonomikas zonas robežām, norāda komisijas maksāšanas veidu, – visas komisijas maksas sedz maksājuma saņēmējs</w:t>
            </w:r>
            <w:r w:rsidR="006F637D" w:rsidRPr="00780D9F">
              <w:rPr>
                <w:rFonts w:ascii="Times New Roman" w:eastAsia="Times New Roman" w:hAnsi="Times New Roman" w:cs="Times New Roman"/>
                <w:iCs/>
                <w:color w:val="000000" w:themeColor="text1"/>
                <w:sz w:val="24"/>
                <w:szCs w:val="24"/>
                <w:lang w:eastAsia="lv-LV"/>
              </w:rPr>
              <w:t xml:space="preserve">, t.i., </w:t>
            </w:r>
            <w:r w:rsidRPr="00780D9F">
              <w:rPr>
                <w:rFonts w:ascii="Times New Roman" w:eastAsia="Times New Roman" w:hAnsi="Times New Roman" w:cs="Times New Roman"/>
                <w:iCs/>
                <w:color w:val="000000" w:themeColor="text1"/>
                <w:sz w:val="24"/>
                <w:szCs w:val="24"/>
                <w:lang w:eastAsia="lv-LV"/>
              </w:rPr>
              <w:t>mantinieks</w:t>
            </w:r>
            <w:r w:rsidRPr="00BE60C1">
              <w:rPr>
                <w:rFonts w:ascii="Times New Roman" w:eastAsia="Times New Roman" w:hAnsi="Times New Roman" w:cs="Times New Roman"/>
                <w:iCs/>
                <w:color w:val="000000" w:themeColor="text1"/>
                <w:sz w:val="24"/>
                <w:szCs w:val="24"/>
                <w:u w:val="single"/>
                <w:lang w:eastAsia="lv-LV"/>
              </w:rPr>
              <w:t>;</w:t>
            </w:r>
          </w:p>
          <w:p w14:paraId="7FF0C9EA" w14:textId="0D641266" w:rsidR="002B0CB0" w:rsidRPr="00780D9F" w:rsidRDefault="00575B66"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780D9F">
              <w:rPr>
                <w:rFonts w:ascii="Times New Roman" w:eastAsia="Times New Roman" w:hAnsi="Times New Roman" w:cs="Times New Roman"/>
                <w:iCs/>
                <w:color w:val="000000" w:themeColor="text1"/>
                <w:sz w:val="24"/>
                <w:szCs w:val="24"/>
                <w:lang w:eastAsia="lv-LV"/>
              </w:rPr>
              <w:t>Atbilstoši Starptautisko un Latvijas Republikas nacionālo sankciju likuma normām tiks vērtēta mantojuma saņēmēja atbilstība Latvijai saistošajiem sankciju sarakstiem, kā arī pārskaitījums netiks veikts situācijā, ja mantojuma saņēmēja konts būs atvērts kādā no valstīm, ar kurām norēķini netiek veikti to paaugstinātā riska dēļ (augsta riska trešajās valstīs, kurās ir stratēģiskas nepilnības vai citās uzraudzītās jurisdikcijās)</w:t>
            </w:r>
            <w:r w:rsidR="002B0CB0" w:rsidRPr="00780D9F">
              <w:rPr>
                <w:rFonts w:ascii="Times New Roman" w:eastAsia="Times New Roman" w:hAnsi="Times New Roman" w:cs="Times New Roman"/>
                <w:iCs/>
                <w:color w:val="000000" w:themeColor="text1"/>
                <w:sz w:val="24"/>
                <w:szCs w:val="24"/>
                <w:lang w:eastAsia="lv-LV"/>
              </w:rPr>
              <w:t>;</w:t>
            </w:r>
          </w:p>
          <w:p w14:paraId="3E4A7FA0" w14:textId="39E521A7" w:rsidR="008F0490" w:rsidRPr="00780D9F" w:rsidRDefault="008F0490"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ja fondētās pensijas kapitālu manto vairāki mantinieki, noapaļošanas starpība gulstas uz mantinieku, kuram pēdējam tiek pārskaitīta mantotā fondētās pensijas kapitāla daļa</w:t>
            </w:r>
            <w:r w:rsidR="00040E7C" w:rsidRPr="00BE60C1">
              <w:rPr>
                <w:rFonts w:ascii="Times New Roman" w:eastAsia="Times New Roman" w:hAnsi="Times New Roman" w:cs="Times New Roman"/>
                <w:iCs/>
                <w:color w:val="000000" w:themeColor="text1"/>
                <w:sz w:val="24"/>
                <w:szCs w:val="24"/>
                <w:lang w:eastAsia="lv-LV"/>
              </w:rPr>
              <w:t xml:space="preserve"> </w:t>
            </w:r>
            <w:r w:rsidR="00040E7C" w:rsidRPr="00780D9F">
              <w:rPr>
                <w:rFonts w:ascii="Times New Roman" w:eastAsia="Times New Roman" w:hAnsi="Times New Roman" w:cs="Times New Roman"/>
                <w:iCs/>
                <w:color w:val="000000" w:themeColor="text1"/>
                <w:sz w:val="24"/>
                <w:szCs w:val="24"/>
                <w:lang w:eastAsia="lv-LV"/>
              </w:rPr>
              <w:t xml:space="preserve">(piemēram, fondētās pensijas kapitāls ir 2000 </w:t>
            </w:r>
            <w:proofErr w:type="spellStart"/>
            <w:r w:rsidR="00040E7C" w:rsidRPr="00780D9F">
              <w:rPr>
                <w:rFonts w:ascii="Times New Roman" w:eastAsia="Times New Roman" w:hAnsi="Times New Roman" w:cs="Times New Roman"/>
                <w:iCs/>
                <w:color w:val="000000" w:themeColor="text1"/>
                <w:sz w:val="24"/>
                <w:szCs w:val="24"/>
                <w:lang w:eastAsia="lv-LV"/>
              </w:rPr>
              <w:t>euro</w:t>
            </w:r>
            <w:proofErr w:type="spellEnd"/>
            <w:r w:rsidR="00040E7C" w:rsidRPr="00780D9F">
              <w:rPr>
                <w:rFonts w:ascii="Times New Roman" w:eastAsia="Times New Roman" w:hAnsi="Times New Roman" w:cs="Times New Roman"/>
                <w:iCs/>
                <w:color w:val="000000" w:themeColor="text1"/>
                <w:sz w:val="24"/>
                <w:szCs w:val="24"/>
                <w:lang w:eastAsia="lv-LV"/>
              </w:rPr>
              <w:t>, kuru manto trīs mantinieki katrs 1/3 daļu. 2000</w:t>
            </w:r>
            <w:r w:rsidR="00365FFA" w:rsidRPr="00780D9F">
              <w:rPr>
                <w:rFonts w:ascii="Times New Roman" w:eastAsia="Times New Roman" w:hAnsi="Times New Roman" w:cs="Times New Roman"/>
                <w:iCs/>
                <w:color w:val="000000" w:themeColor="text1"/>
                <w:sz w:val="24"/>
                <w:szCs w:val="24"/>
                <w:lang w:eastAsia="lv-LV"/>
              </w:rPr>
              <w:t> </w:t>
            </w:r>
            <w:proofErr w:type="spellStart"/>
            <w:r w:rsidR="00365FFA" w:rsidRPr="00780D9F">
              <w:rPr>
                <w:rFonts w:ascii="Times New Roman" w:eastAsia="Times New Roman" w:hAnsi="Times New Roman" w:cs="Times New Roman"/>
                <w:iCs/>
                <w:color w:val="000000" w:themeColor="text1"/>
                <w:sz w:val="24"/>
                <w:szCs w:val="24"/>
                <w:lang w:eastAsia="lv-LV"/>
              </w:rPr>
              <w:t>euro</w:t>
            </w:r>
            <w:proofErr w:type="spellEnd"/>
            <w:r w:rsidR="00040E7C" w:rsidRPr="00780D9F">
              <w:rPr>
                <w:rFonts w:ascii="Times New Roman" w:eastAsia="Times New Roman" w:hAnsi="Times New Roman" w:cs="Times New Roman"/>
                <w:iCs/>
                <w:color w:val="000000" w:themeColor="text1"/>
                <w:sz w:val="24"/>
                <w:szCs w:val="24"/>
                <w:lang w:eastAsia="lv-LV"/>
              </w:rPr>
              <w:t xml:space="preserve"> : 3 = 666,67</w:t>
            </w:r>
            <w:r w:rsidR="00365FFA" w:rsidRPr="00780D9F">
              <w:rPr>
                <w:rFonts w:ascii="Times New Roman" w:eastAsia="Times New Roman" w:hAnsi="Times New Roman" w:cs="Times New Roman"/>
                <w:iCs/>
                <w:color w:val="000000" w:themeColor="text1"/>
                <w:sz w:val="24"/>
                <w:szCs w:val="24"/>
                <w:lang w:eastAsia="lv-LV"/>
              </w:rPr>
              <w:t> </w:t>
            </w:r>
            <w:proofErr w:type="spellStart"/>
            <w:r w:rsidR="00040E7C" w:rsidRPr="00780D9F">
              <w:rPr>
                <w:rFonts w:ascii="Times New Roman" w:eastAsia="Times New Roman" w:hAnsi="Times New Roman" w:cs="Times New Roman"/>
                <w:iCs/>
                <w:color w:val="000000" w:themeColor="text1"/>
                <w:sz w:val="24"/>
                <w:szCs w:val="24"/>
                <w:lang w:eastAsia="lv-LV"/>
              </w:rPr>
              <w:t>euro</w:t>
            </w:r>
            <w:proofErr w:type="spellEnd"/>
            <w:r w:rsidR="00040E7C" w:rsidRPr="00780D9F">
              <w:rPr>
                <w:rFonts w:ascii="Times New Roman" w:eastAsia="Times New Roman" w:hAnsi="Times New Roman" w:cs="Times New Roman"/>
                <w:iCs/>
                <w:color w:val="000000" w:themeColor="text1"/>
                <w:sz w:val="24"/>
                <w:szCs w:val="24"/>
                <w:lang w:eastAsia="lv-LV"/>
              </w:rPr>
              <w:t xml:space="preserve">. Pēdējam mantiniekam izmaksā 666,66 </w:t>
            </w:r>
            <w:proofErr w:type="spellStart"/>
            <w:r w:rsidR="00040E7C" w:rsidRPr="00780D9F">
              <w:rPr>
                <w:rFonts w:ascii="Times New Roman" w:eastAsia="Times New Roman" w:hAnsi="Times New Roman" w:cs="Times New Roman"/>
                <w:iCs/>
                <w:color w:val="000000" w:themeColor="text1"/>
                <w:sz w:val="24"/>
                <w:szCs w:val="24"/>
                <w:lang w:eastAsia="lv-LV"/>
              </w:rPr>
              <w:t>euro</w:t>
            </w:r>
            <w:proofErr w:type="spellEnd"/>
            <w:r w:rsidR="00040E7C" w:rsidRPr="00780D9F">
              <w:rPr>
                <w:rFonts w:ascii="Times New Roman" w:eastAsia="Times New Roman" w:hAnsi="Times New Roman" w:cs="Times New Roman"/>
                <w:iCs/>
                <w:color w:val="000000" w:themeColor="text1"/>
                <w:sz w:val="24"/>
                <w:szCs w:val="24"/>
                <w:lang w:eastAsia="lv-LV"/>
              </w:rPr>
              <w:t xml:space="preserve">, t.i., 2000,00 – 666,67 – 666,67 = 666,66 </w:t>
            </w:r>
            <w:proofErr w:type="spellStart"/>
            <w:r w:rsidR="00040E7C" w:rsidRPr="00780D9F">
              <w:rPr>
                <w:rFonts w:ascii="Times New Roman" w:eastAsia="Times New Roman" w:hAnsi="Times New Roman" w:cs="Times New Roman"/>
                <w:iCs/>
                <w:color w:val="000000" w:themeColor="text1"/>
                <w:sz w:val="24"/>
                <w:szCs w:val="24"/>
                <w:lang w:eastAsia="lv-LV"/>
              </w:rPr>
              <w:t>euro</w:t>
            </w:r>
            <w:proofErr w:type="spellEnd"/>
            <w:r w:rsidR="00040E7C" w:rsidRPr="00780D9F">
              <w:rPr>
                <w:rFonts w:ascii="Times New Roman" w:eastAsia="Times New Roman" w:hAnsi="Times New Roman" w:cs="Times New Roman"/>
                <w:iCs/>
                <w:color w:val="000000" w:themeColor="text1"/>
                <w:sz w:val="24"/>
                <w:szCs w:val="24"/>
                <w:lang w:eastAsia="lv-LV"/>
              </w:rPr>
              <w:t>)</w:t>
            </w:r>
            <w:r w:rsidRPr="00780D9F">
              <w:rPr>
                <w:rFonts w:ascii="Times New Roman" w:eastAsia="Times New Roman" w:hAnsi="Times New Roman" w:cs="Times New Roman"/>
                <w:iCs/>
                <w:color w:val="000000" w:themeColor="text1"/>
                <w:sz w:val="24"/>
                <w:szCs w:val="24"/>
                <w:lang w:eastAsia="lv-LV"/>
              </w:rPr>
              <w:t>;</w:t>
            </w:r>
          </w:p>
          <w:p w14:paraId="5793550A" w14:textId="50DE3F6E" w:rsidR="008F0490" w:rsidRPr="00780D9F" w:rsidRDefault="00501115"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780D9F">
              <w:rPr>
                <w:rFonts w:ascii="Times New Roman" w:eastAsia="Times New Roman" w:hAnsi="Times New Roman" w:cs="Times New Roman"/>
                <w:iCs/>
                <w:color w:val="000000" w:themeColor="text1"/>
                <w:sz w:val="24"/>
                <w:szCs w:val="24"/>
                <w:lang w:eastAsia="lv-LV"/>
              </w:rPr>
              <w:t>s</w:t>
            </w:r>
            <w:r w:rsidR="00E95650" w:rsidRPr="00780D9F">
              <w:rPr>
                <w:rFonts w:ascii="Times New Roman" w:eastAsia="Times New Roman" w:hAnsi="Times New Roman" w:cs="Times New Roman"/>
                <w:iCs/>
                <w:color w:val="000000" w:themeColor="text1"/>
                <w:sz w:val="24"/>
                <w:szCs w:val="24"/>
                <w:lang w:eastAsia="lv-LV"/>
              </w:rPr>
              <w:t>askaņā ar Valsts fondēto pensiju likuma 8.</w:t>
            </w:r>
            <w:r w:rsidR="00040E7C" w:rsidRPr="00780D9F">
              <w:rPr>
                <w:rFonts w:ascii="Times New Roman" w:eastAsia="Times New Roman" w:hAnsi="Times New Roman" w:cs="Times New Roman"/>
                <w:iCs/>
                <w:color w:val="000000" w:themeColor="text1"/>
                <w:sz w:val="24"/>
                <w:szCs w:val="24"/>
                <w:lang w:eastAsia="lv-LV"/>
              </w:rPr>
              <w:t> </w:t>
            </w:r>
            <w:r w:rsidR="00E95650" w:rsidRPr="00780D9F">
              <w:rPr>
                <w:rFonts w:ascii="Times New Roman" w:eastAsia="Times New Roman" w:hAnsi="Times New Roman" w:cs="Times New Roman"/>
                <w:iCs/>
                <w:color w:val="000000" w:themeColor="text1"/>
                <w:sz w:val="24"/>
                <w:szCs w:val="24"/>
                <w:lang w:eastAsia="lv-LV"/>
              </w:rPr>
              <w:t xml:space="preserve">panta pirmās daļas 5. punktu </w:t>
            </w:r>
            <w:r w:rsidRPr="00780D9F">
              <w:rPr>
                <w:rFonts w:ascii="Times New Roman" w:eastAsia="Times New Roman" w:hAnsi="Times New Roman" w:cs="Times New Roman"/>
                <w:iCs/>
                <w:color w:val="000000" w:themeColor="text1"/>
                <w:sz w:val="24"/>
                <w:szCs w:val="24"/>
                <w:lang w:eastAsia="lv-LV"/>
              </w:rPr>
              <w:t>VSAA</w:t>
            </w:r>
            <w:r w:rsidR="00E95650" w:rsidRPr="00780D9F">
              <w:rPr>
                <w:rFonts w:ascii="Times New Roman" w:eastAsia="Times New Roman" w:hAnsi="Times New Roman" w:cs="Times New Roman"/>
                <w:iCs/>
                <w:color w:val="000000" w:themeColor="text1"/>
                <w:sz w:val="24"/>
                <w:szCs w:val="24"/>
                <w:lang w:eastAsia="lv-LV"/>
              </w:rPr>
              <w:t xml:space="preserve"> izmaksā mantiniekam viņa daļu no fondētās pensijas kapitāla proporcionāli mantojuma apliecībā norādītajām mantojuma daļām. Ja rodas strīds par mantojuma tiesībām vai mantinieki sadala mantojumu citādi, </w:t>
            </w:r>
            <w:r w:rsidR="00E95650" w:rsidRPr="00780D9F">
              <w:rPr>
                <w:rFonts w:ascii="Times New Roman" w:eastAsia="Times New Roman" w:hAnsi="Times New Roman" w:cs="Times New Roman"/>
                <w:iCs/>
                <w:color w:val="000000" w:themeColor="text1"/>
                <w:sz w:val="24"/>
                <w:szCs w:val="24"/>
                <w:lang w:eastAsia="lv-LV"/>
              </w:rPr>
              <w:lastRenderedPageBreak/>
              <w:t>tas neskar VSAA un notāra pienākumus informācijas apmaiņā un fondētās pensijas kapitāla daļu izmaksā vai ieskaitīšanā</w:t>
            </w:r>
            <w:r w:rsidR="003F119B" w:rsidRPr="00780D9F">
              <w:rPr>
                <w:rFonts w:ascii="Times New Roman" w:eastAsia="Times New Roman" w:hAnsi="Times New Roman" w:cs="Times New Roman"/>
                <w:iCs/>
                <w:color w:val="000000" w:themeColor="text1"/>
                <w:sz w:val="24"/>
                <w:szCs w:val="24"/>
                <w:lang w:eastAsia="lv-LV"/>
              </w:rPr>
              <w:t>;</w:t>
            </w:r>
          </w:p>
          <w:p w14:paraId="700A3B3D" w14:textId="77777777" w:rsidR="00681B5C" w:rsidRDefault="00681B5C" w:rsidP="00365FFA">
            <w:pPr>
              <w:pStyle w:val="ListParagraph"/>
              <w:numPr>
                <w:ilvl w:val="0"/>
                <w:numId w:val="7"/>
              </w:numPr>
              <w:spacing w:after="0" w:line="240" w:lineRule="auto"/>
              <w:ind w:left="59" w:firstLine="0"/>
              <w:jc w:val="both"/>
              <w:rPr>
                <w:rFonts w:ascii="Times New Roman" w:eastAsia="Times New Roman" w:hAnsi="Times New Roman" w:cs="Times New Roman"/>
                <w:iCs/>
                <w:color w:val="000000" w:themeColor="text1"/>
                <w:sz w:val="24"/>
                <w:szCs w:val="24"/>
                <w:lang w:eastAsia="lv-LV"/>
              </w:rPr>
            </w:pPr>
            <w:r w:rsidRPr="003F119B">
              <w:rPr>
                <w:rFonts w:ascii="Times New Roman" w:eastAsia="Times New Roman" w:hAnsi="Times New Roman" w:cs="Times New Roman"/>
                <w:iCs/>
                <w:color w:val="000000" w:themeColor="text1"/>
                <w:sz w:val="24"/>
                <w:szCs w:val="24"/>
                <w:lang w:eastAsia="lv-LV"/>
              </w:rPr>
              <w:t xml:space="preserve">noteikumu </w:t>
            </w:r>
            <w:r w:rsidR="00377AC9" w:rsidRPr="003F119B">
              <w:rPr>
                <w:rFonts w:ascii="Times New Roman" w:eastAsia="Times New Roman" w:hAnsi="Times New Roman" w:cs="Times New Roman"/>
                <w:iCs/>
                <w:color w:val="000000" w:themeColor="text1"/>
                <w:sz w:val="24"/>
                <w:szCs w:val="24"/>
                <w:lang w:eastAsia="lv-LV"/>
              </w:rPr>
              <w:t>spēkā stāšanās laiks</w:t>
            </w:r>
            <w:r w:rsidR="00377AC9" w:rsidRPr="00BE60C1">
              <w:rPr>
                <w:rFonts w:ascii="Times New Roman" w:eastAsia="Times New Roman" w:hAnsi="Times New Roman" w:cs="Times New Roman"/>
                <w:iCs/>
                <w:color w:val="000000" w:themeColor="text1"/>
                <w:sz w:val="24"/>
                <w:szCs w:val="24"/>
                <w:lang w:eastAsia="lv-LV"/>
              </w:rPr>
              <w:t xml:space="preserve"> ir </w:t>
            </w:r>
            <w:r w:rsidRPr="00BE60C1">
              <w:rPr>
                <w:rFonts w:ascii="Times New Roman" w:eastAsia="Times New Roman" w:hAnsi="Times New Roman" w:cs="Times New Roman"/>
                <w:iCs/>
                <w:color w:val="000000" w:themeColor="text1"/>
                <w:sz w:val="24"/>
                <w:szCs w:val="24"/>
                <w:lang w:eastAsia="lv-LV"/>
              </w:rPr>
              <w:t>2020. gada 1. janvā</w:t>
            </w:r>
            <w:r w:rsidR="008235C4" w:rsidRPr="00BE60C1">
              <w:rPr>
                <w:rFonts w:ascii="Times New Roman" w:eastAsia="Times New Roman" w:hAnsi="Times New Roman" w:cs="Times New Roman"/>
                <w:iCs/>
                <w:color w:val="000000" w:themeColor="text1"/>
                <w:sz w:val="24"/>
                <w:szCs w:val="24"/>
                <w:lang w:eastAsia="lv-LV"/>
              </w:rPr>
              <w:t>r</w:t>
            </w:r>
            <w:r w:rsidRPr="00BE60C1">
              <w:rPr>
                <w:rFonts w:ascii="Times New Roman" w:eastAsia="Times New Roman" w:hAnsi="Times New Roman" w:cs="Times New Roman"/>
                <w:iCs/>
                <w:color w:val="000000" w:themeColor="text1"/>
                <w:sz w:val="24"/>
                <w:szCs w:val="24"/>
                <w:lang w:eastAsia="lv-LV"/>
              </w:rPr>
              <w:t>i</w:t>
            </w:r>
            <w:r w:rsidR="00377AC9" w:rsidRPr="00BE60C1">
              <w:rPr>
                <w:rFonts w:ascii="Times New Roman" w:eastAsia="Times New Roman" w:hAnsi="Times New Roman" w:cs="Times New Roman"/>
                <w:iCs/>
                <w:color w:val="000000" w:themeColor="text1"/>
                <w:sz w:val="24"/>
                <w:szCs w:val="24"/>
                <w:lang w:eastAsia="lv-LV"/>
              </w:rPr>
              <w:t>s</w:t>
            </w:r>
            <w:r w:rsidRPr="00BE60C1">
              <w:rPr>
                <w:rFonts w:ascii="Times New Roman" w:eastAsia="Times New Roman" w:hAnsi="Times New Roman" w:cs="Times New Roman"/>
                <w:iCs/>
                <w:color w:val="000000" w:themeColor="text1"/>
                <w:sz w:val="24"/>
                <w:szCs w:val="24"/>
                <w:lang w:eastAsia="lv-LV"/>
              </w:rPr>
              <w:t>.</w:t>
            </w:r>
          </w:p>
          <w:p w14:paraId="6A663BFB" w14:textId="5D037521" w:rsidR="001A5B2B" w:rsidRPr="00BE60C1" w:rsidRDefault="001A5B2B" w:rsidP="00780D9F">
            <w:pPr>
              <w:pStyle w:val="ListParagraph"/>
              <w:spacing w:after="0" w:line="240" w:lineRule="auto"/>
              <w:ind w:left="59"/>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3., 13., 14. un 17. punktā paredzētā personas datu apstrāde ir nepieciešama, jo nepastāv cits alternatīvas veids kā sasniegt mērķi – identificēt konkrēto personu.</w:t>
            </w:r>
          </w:p>
        </w:tc>
      </w:tr>
      <w:tr w:rsidR="00B663CB" w:rsidRPr="00BE60C1" w14:paraId="1313EF43"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A5C362" w14:textId="48B8654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5A453162"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right w:val="outset" w:sz="6" w:space="0" w:color="auto"/>
            </w:tcBorders>
            <w:hideMark/>
          </w:tcPr>
          <w:p w14:paraId="2B8471F1" w14:textId="26166EAA" w:rsidR="00E5323B" w:rsidRPr="00BE60C1" w:rsidRDefault="00264178" w:rsidP="0045125A">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Valsts sociālās apdrošināšanas aģentūra</w:t>
            </w:r>
            <w:r w:rsidR="00102444" w:rsidRPr="00BE60C1">
              <w:rPr>
                <w:rFonts w:ascii="Times New Roman" w:eastAsia="Times New Roman" w:hAnsi="Times New Roman" w:cs="Times New Roman"/>
                <w:iCs/>
                <w:color w:val="000000" w:themeColor="text1"/>
                <w:sz w:val="24"/>
                <w:szCs w:val="24"/>
                <w:lang w:eastAsia="lv-LV"/>
              </w:rPr>
              <w:t>, Latvijas Zvērinātu notāru padome.</w:t>
            </w:r>
          </w:p>
        </w:tc>
      </w:tr>
      <w:tr w:rsidR="00B663CB" w:rsidRPr="00BE60C1" w14:paraId="12C5C228" w14:textId="77777777"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EA677"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58D52E39"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55B1874" w14:textId="77777777" w:rsidR="00E5323B" w:rsidRPr="00BE60C1"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Nav.</w:t>
            </w:r>
          </w:p>
        </w:tc>
      </w:tr>
    </w:tbl>
    <w:p w14:paraId="47B62BDB" w14:textId="77777777" w:rsidR="004300E4"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E60C1" w14:paraId="254BC0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BD5AA8" w14:textId="77777777" w:rsidR="00655F2C" w:rsidRPr="00BE60C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E60C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663CB" w:rsidRPr="00BE60C1" w14:paraId="6C1168B3"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2B073B"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BC15B98"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7DD2934F" w14:textId="23C1B9FA" w:rsidR="00525256" w:rsidRPr="00BE60C1" w:rsidRDefault="00102444" w:rsidP="00681B5C">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Fondēto pensiju shēmas dalībnieki</w:t>
            </w:r>
            <w:r w:rsidR="00681B5C" w:rsidRPr="00BE60C1">
              <w:rPr>
                <w:rFonts w:ascii="Times New Roman" w:eastAsia="Times New Roman" w:hAnsi="Times New Roman" w:cs="Times New Roman"/>
                <w:iCs/>
                <w:color w:val="000000" w:themeColor="text1"/>
                <w:sz w:val="24"/>
                <w:szCs w:val="24"/>
                <w:lang w:eastAsia="lv-LV"/>
              </w:rPr>
              <w:t xml:space="preserve"> </w:t>
            </w:r>
            <w:r w:rsidR="00B62753" w:rsidRPr="00BE60C1">
              <w:rPr>
                <w:rFonts w:ascii="Times New Roman" w:eastAsia="Times New Roman" w:hAnsi="Times New Roman" w:cs="Times New Roman"/>
                <w:iCs/>
                <w:color w:val="000000" w:themeColor="text1"/>
                <w:sz w:val="24"/>
                <w:szCs w:val="24"/>
                <w:lang w:eastAsia="lv-LV"/>
              </w:rPr>
              <w:t>kopā – 1 289 tūkst. (uz 31.12.2018.).</w:t>
            </w:r>
            <w:r w:rsidRPr="00BE60C1">
              <w:rPr>
                <w:rFonts w:ascii="Times New Roman" w:eastAsia="Times New Roman" w:hAnsi="Times New Roman" w:cs="Times New Roman"/>
                <w:iCs/>
                <w:color w:val="000000" w:themeColor="text1"/>
                <w:sz w:val="24"/>
                <w:szCs w:val="24"/>
                <w:lang w:eastAsia="lv-LV"/>
              </w:rPr>
              <w:t xml:space="preserve"> </w:t>
            </w:r>
            <w:r w:rsidR="00B62753" w:rsidRPr="00BE60C1">
              <w:rPr>
                <w:rFonts w:ascii="Times New Roman" w:eastAsia="Times New Roman" w:hAnsi="Times New Roman" w:cs="Times New Roman"/>
                <w:iCs/>
                <w:color w:val="000000" w:themeColor="text1"/>
                <w:sz w:val="24"/>
                <w:szCs w:val="24"/>
                <w:lang w:eastAsia="lv-LV"/>
              </w:rPr>
              <w:t>Pēc V</w:t>
            </w:r>
            <w:r w:rsidR="00E63437" w:rsidRPr="00BE60C1">
              <w:rPr>
                <w:rFonts w:ascii="Times New Roman" w:eastAsia="Times New Roman" w:hAnsi="Times New Roman" w:cs="Times New Roman"/>
                <w:iCs/>
                <w:color w:val="000000" w:themeColor="text1"/>
                <w:sz w:val="24"/>
                <w:szCs w:val="24"/>
                <w:lang w:eastAsia="lv-LV"/>
              </w:rPr>
              <w:t>SAA</w:t>
            </w:r>
            <w:r w:rsidR="00B62753" w:rsidRPr="00BE60C1">
              <w:rPr>
                <w:rFonts w:ascii="Times New Roman" w:eastAsia="Times New Roman" w:hAnsi="Times New Roman" w:cs="Times New Roman"/>
                <w:iCs/>
                <w:color w:val="000000" w:themeColor="text1"/>
                <w:sz w:val="24"/>
                <w:szCs w:val="24"/>
                <w:lang w:eastAsia="lv-LV"/>
              </w:rPr>
              <w:t xml:space="preserve"> datiem mirušo valsts fondētās pensij</w:t>
            </w:r>
            <w:r w:rsidR="00F337B7" w:rsidRPr="00BE60C1">
              <w:rPr>
                <w:rFonts w:ascii="Times New Roman" w:eastAsia="Times New Roman" w:hAnsi="Times New Roman" w:cs="Times New Roman"/>
                <w:iCs/>
                <w:color w:val="000000" w:themeColor="text1"/>
                <w:sz w:val="24"/>
                <w:szCs w:val="24"/>
                <w:lang w:eastAsia="lv-LV"/>
              </w:rPr>
              <w:t>u shēmas</w:t>
            </w:r>
            <w:r w:rsidR="00B62753" w:rsidRPr="00BE60C1">
              <w:rPr>
                <w:rFonts w:ascii="Times New Roman" w:eastAsia="Times New Roman" w:hAnsi="Times New Roman" w:cs="Times New Roman"/>
                <w:iCs/>
                <w:color w:val="000000" w:themeColor="text1"/>
                <w:sz w:val="24"/>
                <w:szCs w:val="24"/>
                <w:lang w:eastAsia="lv-LV"/>
              </w:rPr>
              <w:t xml:space="preserve"> dalībnieku skaits 2018.</w:t>
            </w:r>
            <w:r w:rsidR="005E1C7D" w:rsidRPr="00BE60C1">
              <w:rPr>
                <w:rFonts w:ascii="Times New Roman" w:eastAsia="Times New Roman" w:hAnsi="Times New Roman" w:cs="Times New Roman"/>
                <w:iCs/>
                <w:color w:val="000000" w:themeColor="text1"/>
                <w:sz w:val="24"/>
                <w:szCs w:val="24"/>
                <w:lang w:eastAsia="lv-LV"/>
              </w:rPr>
              <w:t> </w:t>
            </w:r>
            <w:r w:rsidR="00B62753" w:rsidRPr="00BE60C1">
              <w:rPr>
                <w:rFonts w:ascii="Times New Roman" w:eastAsia="Times New Roman" w:hAnsi="Times New Roman" w:cs="Times New Roman"/>
                <w:iCs/>
                <w:color w:val="000000" w:themeColor="text1"/>
                <w:sz w:val="24"/>
                <w:szCs w:val="24"/>
                <w:lang w:eastAsia="lv-LV"/>
              </w:rPr>
              <w:t>gadā – 5470 personas.</w:t>
            </w:r>
          </w:p>
          <w:p w14:paraId="7B7EB465" w14:textId="537B7AAD" w:rsidR="00DC49E4" w:rsidRPr="00BE60C1" w:rsidRDefault="00525256" w:rsidP="00681B5C">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projekts attieksies </w:t>
            </w:r>
            <w:r w:rsidR="00791328" w:rsidRPr="00BE60C1">
              <w:rPr>
                <w:rFonts w:ascii="Times New Roman" w:eastAsia="Times New Roman" w:hAnsi="Times New Roman" w:cs="Times New Roman"/>
                <w:iCs/>
                <w:color w:val="000000" w:themeColor="text1"/>
                <w:sz w:val="24"/>
                <w:szCs w:val="24"/>
                <w:lang w:eastAsia="lv-LV"/>
              </w:rPr>
              <w:t xml:space="preserve">uz </w:t>
            </w:r>
            <w:r w:rsidR="00102444" w:rsidRPr="00BE60C1">
              <w:rPr>
                <w:rFonts w:ascii="Times New Roman" w:eastAsia="Times New Roman" w:hAnsi="Times New Roman" w:cs="Times New Roman"/>
                <w:iCs/>
                <w:color w:val="000000" w:themeColor="text1"/>
                <w:sz w:val="24"/>
                <w:szCs w:val="24"/>
                <w:lang w:eastAsia="lv-LV"/>
              </w:rPr>
              <w:t>līdz vecuma pensijas piešķiršanai mirušo fondēto pensijas shēmas dalībnieku norādīt</w:t>
            </w:r>
            <w:r w:rsidR="00791328" w:rsidRPr="00BE60C1">
              <w:rPr>
                <w:rFonts w:ascii="Times New Roman" w:eastAsia="Times New Roman" w:hAnsi="Times New Roman" w:cs="Times New Roman"/>
                <w:iCs/>
                <w:color w:val="000000" w:themeColor="text1"/>
                <w:sz w:val="24"/>
                <w:szCs w:val="24"/>
                <w:lang w:eastAsia="lv-LV"/>
              </w:rPr>
              <w:t>ajām</w:t>
            </w:r>
            <w:r w:rsidR="00102444" w:rsidRPr="00BE60C1">
              <w:rPr>
                <w:rFonts w:ascii="Times New Roman" w:eastAsia="Times New Roman" w:hAnsi="Times New Roman" w:cs="Times New Roman"/>
                <w:iCs/>
                <w:color w:val="000000" w:themeColor="text1"/>
                <w:sz w:val="24"/>
                <w:szCs w:val="24"/>
                <w:lang w:eastAsia="lv-LV"/>
              </w:rPr>
              <w:t xml:space="preserve"> person</w:t>
            </w:r>
            <w:r w:rsidR="00791328" w:rsidRPr="00BE60C1">
              <w:rPr>
                <w:rFonts w:ascii="Times New Roman" w:eastAsia="Times New Roman" w:hAnsi="Times New Roman" w:cs="Times New Roman"/>
                <w:iCs/>
                <w:color w:val="000000" w:themeColor="text1"/>
                <w:sz w:val="24"/>
                <w:szCs w:val="24"/>
                <w:lang w:eastAsia="lv-LV"/>
              </w:rPr>
              <w:t>ām</w:t>
            </w:r>
            <w:r w:rsidR="00102444" w:rsidRPr="00BE60C1">
              <w:rPr>
                <w:rFonts w:ascii="Times New Roman" w:eastAsia="Times New Roman" w:hAnsi="Times New Roman" w:cs="Times New Roman"/>
                <w:iCs/>
                <w:color w:val="000000" w:themeColor="text1"/>
                <w:sz w:val="24"/>
                <w:szCs w:val="24"/>
                <w:lang w:eastAsia="lv-LV"/>
              </w:rPr>
              <w:t xml:space="preserve"> un mantinieki</w:t>
            </w:r>
            <w:r w:rsidR="00791328" w:rsidRPr="00BE60C1">
              <w:rPr>
                <w:rFonts w:ascii="Times New Roman" w:eastAsia="Times New Roman" w:hAnsi="Times New Roman" w:cs="Times New Roman"/>
                <w:iCs/>
                <w:color w:val="000000" w:themeColor="text1"/>
                <w:sz w:val="24"/>
                <w:szCs w:val="24"/>
                <w:lang w:eastAsia="lv-LV"/>
              </w:rPr>
              <w:t>em, kuru skaitu nav iespējams noteikt</w:t>
            </w:r>
            <w:r w:rsidR="00102444" w:rsidRPr="00BE60C1">
              <w:rPr>
                <w:rFonts w:ascii="Times New Roman" w:eastAsia="Times New Roman" w:hAnsi="Times New Roman" w:cs="Times New Roman"/>
                <w:iCs/>
                <w:color w:val="000000" w:themeColor="text1"/>
                <w:sz w:val="24"/>
                <w:szCs w:val="24"/>
                <w:lang w:eastAsia="lv-LV"/>
              </w:rPr>
              <w:t>.</w:t>
            </w:r>
          </w:p>
          <w:p w14:paraId="16B65617" w14:textId="3900D48D" w:rsidR="00681B5C" w:rsidRPr="00BE60C1" w:rsidRDefault="00525256" w:rsidP="00E63437">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Zvērināt</w:t>
            </w:r>
            <w:r w:rsidR="00791328" w:rsidRPr="00BE60C1">
              <w:rPr>
                <w:rFonts w:ascii="Times New Roman" w:eastAsia="Times New Roman" w:hAnsi="Times New Roman" w:cs="Times New Roman"/>
                <w:iCs/>
                <w:color w:val="000000" w:themeColor="text1"/>
                <w:sz w:val="24"/>
                <w:szCs w:val="24"/>
                <w:lang w:eastAsia="lv-LV"/>
              </w:rPr>
              <w:t xml:space="preserve">u </w:t>
            </w:r>
            <w:r w:rsidRPr="00BE60C1">
              <w:rPr>
                <w:rFonts w:ascii="Times New Roman" w:eastAsia="Times New Roman" w:hAnsi="Times New Roman" w:cs="Times New Roman"/>
                <w:iCs/>
                <w:color w:val="000000" w:themeColor="text1"/>
                <w:sz w:val="24"/>
                <w:szCs w:val="24"/>
                <w:lang w:eastAsia="lv-LV"/>
              </w:rPr>
              <w:t>notār</w:t>
            </w:r>
            <w:r w:rsidR="00791328" w:rsidRPr="00BE60C1">
              <w:rPr>
                <w:rFonts w:ascii="Times New Roman" w:eastAsia="Times New Roman" w:hAnsi="Times New Roman" w:cs="Times New Roman"/>
                <w:iCs/>
                <w:color w:val="000000" w:themeColor="text1"/>
                <w:sz w:val="24"/>
                <w:szCs w:val="24"/>
                <w:lang w:eastAsia="lv-LV"/>
              </w:rPr>
              <w:t>u darbību noteikumu projekts ietekmēs tiktāl, ciktāl mantojuma lietās būs nepieciešams kārtot ar fondētā pensijas kapitāla mantošanu saistītus jautājumus. Šo ietekm</w:t>
            </w:r>
            <w:r w:rsidRPr="00BE60C1">
              <w:rPr>
                <w:rFonts w:ascii="Times New Roman" w:eastAsia="Times New Roman" w:hAnsi="Times New Roman" w:cs="Times New Roman"/>
                <w:iCs/>
                <w:color w:val="000000" w:themeColor="text1"/>
                <w:sz w:val="24"/>
                <w:szCs w:val="24"/>
                <w:lang w:eastAsia="lv-LV"/>
              </w:rPr>
              <w:t>i</w:t>
            </w:r>
            <w:r w:rsidR="00791328" w:rsidRPr="00BE60C1">
              <w:rPr>
                <w:rFonts w:ascii="Times New Roman" w:eastAsia="Times New Roman" w:hAnsi="Times New Roman" w:cs="Times New Roman"/>
                <w:iCs/>
                <w:color w:val="000000" w:themeColor="text1"/>
                <w:sz w:val="24"/>
                <w:szCs w:val="24"/>
                <w:lang w:eastAsia="lv-LV"/>
              </w:rPr>
              <w:t xml:space="preserve"> nav iespējams aprēķināt, jo nav zināms, cik fondēto pensijas shēmas dalībnieku izvēlēsies savu pensijas kapitālu atstāt mantojumā. </w:t>
            </w:r>
          </w:p>
        </w:tc>
      </w:tr>
      <w:tr w:rsidR="00B663CB" w:rsidRPr="00BE60C1" w14:paraId="72158435"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EA8BA4"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AFC1315"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7B20424" w14:textId="780FC24B" w:rsidR="001258F5" w:rsidRPr="00BE60C1" w:rsidRDefault="004F44CB" w:rsidP="0045125A">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w:t>
            </w:r>
            <w:r w:rsidR="006631CF" w:rsidRPr="00BE60C1">
              <w:rPr>
                <w:rFonts w:ascii="Times New Roman" w:eastAsia="Times New Roman" w:hAnsi="Times New Roman" w:cs="Times New Roman"/>
                <w:iCs/>
                <w:color w:val="000000" w:themeColor="text1"/>
                <w:sz w:val="24"/>
                <w:szCs w:val="24"/>
                <w:lang w:eastAsia="lv-LV"/>
              </w:rPr>
              <w:t xml:space="preserve">projekts neparedz noteikt jaunus pienākumus, bet paredz </w:t>
            </w:r>
            <w:r w:rsidR="00BB419E" w:rsidRPr="00BE60C1">
              <w:rPr>
                <w:rFonts w:ascii="Times New Roman" w:eastAsia="Times New Roman" w:hAnsi="Times New Roman" w:cs="Times New Roman"/>
                <w:iCs/>
                <w:color w:val="000000" w:themeColor="text1"/>
                <w:sz w:val="24"/>
                <w:szCs w:val="24"/>
                <w:lang w:eastAsia="lv-LV"/>
              </w:rPr>
              <w:t xml:space="preserve">tiesības </w:t>
            </w:r>
            <w:r w:rsidR="00102444" w:rsidRPr="00BE60C1">
              <w:rPr>
                <w:rFonts w:ascii="Times New Roman" w:eastAsia="Times New Roman" w:hAnsi="Times New Roman" w:cs="Times New Roman"/>
                <w:iCs/>
                <w:color w:val="000000" w:themeColor="text1"/>
                <w:sz w:val="24"/>
                <w:szCs w:val="24"/>
                <w:lang w:eastAsia="lv-LV"/>
              </w:rPr>
              <w:t>fondētās pensijas shēmas dalībniekiem izdarīt izvēli par fondētās pensijas kapitāla izmantošanu.</w:t>
            </w:r>
          </w:p>
          <w:p w14:paraId="7378524B" w14:textId="61FB61FC" w:rsidR="00377AC9" w:rsidRPr="00BE60C1" w:rsidRDefault="00377AC9" w:rsidP="0045125A">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Zvērinātiem notāriem būs papildus pienākums noskaidrot mantojuma atstājēja izdarīto izvēli par fondētās pensijas kapitāla izmantošanu</w:t>
            </w:r>
            <w:r w:rsidR="004F44CB" w:rsidRPr="00BE60C1">
              <w:rPr>
                <w:rFonts w:ascii="Times New Roman" w:eastAsia="Times New Roman" w:hAnsi="Times New Roman" w:cs="Times New Roman"/>
                <w:iCs/>
                <w:color w:val="000000" w:themeColor="text1"/>
                <w:sz w:val="24"/>
                <w:szCs w:val="24"/>
                <w:lang w:eastAsia="lv-LV"/>
              </w:rPr>
              <w:t xml:space="preserve"> un sniegt nepieciešamo informāciju VSAA</w:t>
            </w:r>
            <w:r w:rsidRPr="00BE60C1">
              <w:rPr>
                <w:rFonts w:ascii="Times New Roman" w:eastAsia="Times New Roman" w:hAnsi="Times New Roman" w:cs="Times New Roman"/>
                <w:iCs/>
                <w:color w:val="000000" w:themeColor="text1"/>
                <w:sz w:val="24"/>
                <w:szCs w:val="24"/>
                <w:lang w:eastAsia="lv-LV"/>
              </w:rPr>
              <w:t>.</w:t>
            </w:r>
          </w:p>
          <w:p w14:paraId="53F17B56" w14:textId="73FAD272" w:rsidR="005F0564" w:rsidRPr="00BE60C1" w:rsidRDefault="005F0564" w:rsidP="0045125A">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VSAA būs papildus pienākums sniegt atbildes uz zvērinātu notāru pieprasījumiem.</w:t>
            </w:r>
          </w:p>
        </w:tc>
      </w:tr>
      <w:tr w:rsidR="00B663CB" w:rsidRPr="00BE60C1" w14:paraId="3DBCE3CF"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7DC9A9"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AAE1B27"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0454A14E" w14:textId="0F9D9DD4" w:rsidR="00E5323B" w:rsidRPr="00BE60C1" w:rsidRDefault="004F44CB" w:rsidP="004F44C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w:t>
            </w:r>
            <w:r w:rsidR="00E25AB7" w:rsidRPr="00BE60C1">
              <w:rPr>
                <w:rFonts w:ascii="Times New Roman" w:eastAsia="Times New Roman" w:hAnsi="Times New Roman" w:cs="Times New Roman"/>
                <w:iCs/>
                <w:color w:val="000000" w:themeColor="text1"/>
                <w:sz w:val="24"/>
                <w:szCs w:val="24"/>
                <w:lang w:eastAsia="lv-LV"/>
              </w:rPr>
              <w:t>projekts šo jomu neskar.</w:t>
            </w:r>
          </w:p>
        </w:tc>
      </w:tr>
      <w:tr w:rsidR="00B663CB" w:rsidRPr="00BE60C1" w14:paraId="111D2F4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7C5810"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74B2BD0"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DCA7C6" w14:textId="2CBC74C1" w:rsidR="00E5323B" w:rsidRPr="00BE60C1" w:rsidRDefault="004F44CB" w:rsidP="004F44C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w:t>
            </w:r>
            <w:r w:rsidR="004E7026" w:rsidRPr="00BE60C1">
              <w:rPr>
                <w:rFonts w:ascii="Times New Roman" w:eastAsia="Times New Roman" w:hAnsi="Times New Roman" w:cs="Times New Roman"/>
                <w:iCs/>
                <w:color w:val="000000" w:themeColor="text1"/>
                <w:sz w:val="24"/>
                <w:szCs w:val="24"/>
                <w:lang w:eastAsia="lv-LV"/>
              </w:rPr>
              <w:t>projekts šo jomu neskar.</w:t>
            </w:r>
          </w:p>
        </w:tc>
      </w:tr>
      <w:tr w:rsidR="00B663CB" w:rsidRPr="00BE60C1" w14:paraId="46578F26" w14:textId="77777777"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AB49D4"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713C02BC"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641D365" w14:textId="77777777" w:rsidR="00E5323B" w:rsidRPr="00BE60C1"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Nav.</w:t>
            </w:r>
          </w:p>
        </w:tc>
      </w:tr>
    </w:tbl>
    <w:p w14:paraId="4406D865" w14:textId="74AE3779" w:rsidR="007E295B" w:rsidRPr="00BE60C1" w:rsidRDefault="007E295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7E295B" w:rsidRPr="00BE60C1" w14:paraId="3AC7B45D" w14:textId="77777777" w:rsidTr="00FB6F86">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5A8761A" w14:textId="77777777" w:rsidR="007E295B" w:rsidRPr="00BE60C1" w:rsidRDefault="007E295B" w:rsidP="007E295B">
            <w:pPr>
              <w:spacing w:after="0" w:line="240" w:lineRule="auto"/>
              <w:jc w:val="center"/>
              <w:rPr>
                <w:rFonts w:ascii="Times New Roman" w:eastAsia="Times New Roman" w:hAnsi="Times New Roman" w:cs="Times New Roman"/>
                <w:b/>
                <w:bCs/>
                <w:color w:val="414142"/>
                <w:sz w:val="20"/>
                <w:szCs w:val="20"/>
                <w:lang w:eastAsia="lv-LV"/>
              </w:rPr>
            </w:pPr>
            <w:bookmarkStart w:id="1" w:name="RANGE!A1:H33"/>
            <w:r w:rsidRPr="00BE60C1">
              <w:rPr>
                <w:rFonts w:ascii="Times New Roman" w:eastAsia="Times New Roman" w:hAnsi="Times New Roman" w:cs="Times New Roman"/>
                <w:b/>
                <w:bCs/>
                <w:color w:val="414142"/>
                <w:sz w:val="20"/>
                <w:szCs w:val="20"/>
                <w:lang w:eastAsia="lv-LV"/>
              </w:rPr>
              <w:lastRenderedPageBreak/>
              <w:t>III. Tiesību akta projekta ietekme uz valsts budžetu un pašvaldību budžetiem</w:t>
            </w:r>
            <w:bookmarkEnd w:id="1"/>
          </w:p>
        </w:tc>
      </w:tr>
      <w:tr w:rsidR="007E295B" w:rsidRPr="00BE60C1" w14:paraId="0CB733F3" w14:textId="77777777" w:rsidTr="00FB6F86">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A5F235D" w14:textId="77777777" w:rsidR="007E295B" w:rsidRPr="00BE60C1" w:rsidRDefault="007E295B" w:rsidP="007E295B">
            <w:pPr>
              <w:spacing w:after="0" w:line="240" w:lineRule="auto"/>
              <w:jc w:val="center"/>
              <w:rPr>
                <w:rFonts w:ascii="Times New Roman" w:eastAsia="Times New Roman" w:hAnsi="Times New Roman" w:cs="Times New Roman"/>
                <w:color w:val="000000"/>
                <w:sz w:val="20"/>
                <w:szCs w:val="20"/>
                <w:lang w:eastAsia="lv-LV"/>
              </w:rPr>
            </w:pPr>
            <w:r w:rsidRPr="00BE60C1">
              <w:rPr>
                <w:rFonts w:ascii="Times New Roman" w:eastAsia="Times New Roman" w:hAnsi="Times New Roman" w:cs="Times New Roman"/>
                <w:color w:val="000000"/>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4EDC5684" w14:textId="041DD114" w:rsidR="007E295B" w:rsidRPr="00BE60C1" w:rsidRDefault="003C6761"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2019</w:t>
            </w: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75EFD47A" w14:textId="77777777"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Turpmākie trīs gadi (</w:t>
            </w:r>
            <w:proofErr w:type="spellStart"/>
            <w:r w:rsidRPr="00BE60C1">
              <w:rPr>
                <w:rFonts w:ascii="Times New Roman" w:eastAsia="Times New Roman" w:hAnsi="Times New Roman" w:cs="Times New Roman"/>
                <w:color w:val="000000"/>
                <w:sz w:val="18"/>
                <w:szCs w:val="18"/>
                <w:lang w:eastAsia="lv-LV"/>
              </w:rPr>
              <w:t>euro</w:t>
            </w:r>
            <w:proofErr w:type="spellEnd"/>
            <w:r w:rsidRPr="00BE60C1">
              <w:rPr>
                <w:rFonts w:ascii="Times New Roman" w:eastAsia="Times New Roman" w:hAnsi="Times New Roman" w:cs="Times New Roman"/>
                <w:color w:val="000000"/>
                <w:sz w:val="18"/>
                <w:szCs w:val="18"/>
                <w:lang w:eastAsia="lv-LV"/>
              </w:rPr>
              <w:t>)</w:t>
            </w:r>
          </w:p>
        </w:tc>
      </w:tr>
      <w:tr w:rsidR="007E295B" w:rsidRPr="00BE60C1" w14:paraId="7DED11FA" w14:textId="77777777" w:rsidTr="00FB6F86">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6B50ACD8" w14:textId="77777777" w:rsidR="007E295B" w:rsidRPr="00BE60C1" w:rsidRDefault="007E295B" w:rsidP="007E295B">
            <w:pPr>
              <w:spacing w:after="0" w:line="240" w:lineRule="auto"/>
              <w:rPr>
                <w:rFonts w:ascii="Times New Roman" w:eastAsia="Times New Roman" w:hAnsi="Times New Roman" w:cs="Times New Roman"/>
                <w:color w:val="000000"/>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1103C3D2" w14:textId="77777777" w:rsidR="007E295B" w:rsidRPr="00BE60C1" w:rsidRDefault="007E295B" w:rsidP="007E295B">
            <w:pPr>
              <w:spacing w:after="0" w:line="240" w:lineRule="auto"/>
              <w:rPr>
                <w:rFonts w:ascii="Times New Roman" w:eastAsia="Times New Roman" w:hAnsi="Times New Roman" w:cs="Times New Roman"/>
                <w:color w:val="000000"/>
                <w:sz w:val="18"/>
                <w:szCs w:val="18"/>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587C11C0" w14:textId="06EA916F" w:rsidR="007E295B" w:rsidRPr="00BE60C1"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20</w:t>
            </w:r>
            <w:r w:rsidR="003C6761" w:rsidRPr="00BE60C1">
              <w:rPr>
                <w:rFonts w:ascii="Times New Roman" w:eastAsia="Times New Roman" w:hAnsi="Times New Roman" w:cs="Times New Roman"/>
                <w:color w:val="000000"/>
                <w:sz w:val="18"/>
                <w:szCs w:val="18"/>
                <w:lang w:eastAsia="lv-LV"/>
              </w:rPr>
              <w:t>20</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2AC1D103" w14:textId="6FDA0665" w:rsidR="007E295B" w:rsidRPr="00BE60C1"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202</w:t>
            </w:r>
            <w:r w:rsidR="003C6761" w:rsidRPr="00BE60C1">
              <w:rPr>
                <w:rFonts w:ascii="Times New Roman" w:eastAsia="Times New Roman" w:hAnsi="Times New Roman" w:cs="Times New Roman"/>
                <w:color w:val="000000"/>
                <w:sz w:val="18"/>
                <w:szCs w:val="18"/>
                <w:lang w:eastAsia="lv-LV"/>
              </w:rPr>
              <w:t>1</w:t>
            </w:r>
          </w:p>
        </w:tc>
        <w:tc>
          <w:tcPr>
            <w:tcW w:w="1560" w:type="dxa"/>
            <w:tcBorders>
              <w:top w:val="nil"/>
              <w:left w:val="nil"/>
              <w:bottom w:val="single" w:sz="8" w:space="0" w:color="414142"/>
              <w:right w:val="single" w:sz="8" w:space="0" w:color="414142"/>
            </w:tcBorders>
            <w:shd w:val="clear" w:color="auto" w:fill="auto"/>
            <w:vAlign w:val="center"/>
            <w:hideMark/>
          </w:tcPr>
          <w:p w14:paraId="687C26E5" w14:textId="1A343DF1" w:rsidR="007E295B" w:rsidRPr="00BE60C1" w:rsidRDefault="007E295B" w:rsidP="003C6761">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202</w:t>
            </w:r>
            <w:r w:rsidR="003C6761" w:rsidRPr="00BE60C1">
              <w:rPr>
                <w:rFonts w:ascii="Times New Roman" w:eastAsia="Times New Roman" w:hAnsi="Times New Roman" w:cs="Times New Roman"/>
                <w:color w:val="000000"/>
                <w:sz w:val="18"/>
                <w:szCs w:val="18"/>
                <w:lang w:eastAsia="lv-LV"/>
              </w:rPr>
              <w:t>2</w:t>
            </w:r>
          </w:p>
        </w:tc>
      </w:tr>
      <w:tr w:rsidR="007E295B" w:rsidRPr="00BE60C1" w14:paraId="7E47BEB4" w14:textId="77777777" w:rsidTr="00FB6F86">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0AD7AE84" w14:textId="77777777" w:rsidR="007E295B" w:rsidRPr="00BE60C1" w:rsidRDefault="007E295B" w:rsidP="007E295B">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0F4EB9D3" w14:textId="77777777"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5A3B8C26" w14:textId="77777777"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97C65FF" w14:textId="06C01E30"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saskaņā ar vidēja termiņa budžeta ietvaru</w:t>
            </w:r>
            <w:r w:rsidR="00A77700" w:rsidRPr="00BE60C1">
              <w:rPr>
                <w:rFonts w:ascii="Times New Roman" w:eastAsia="Times New Roman" w:hAnsi="Times New Roman" w:cs="Times New Roman"/>
                <w:sz w:val="18"/>
                <w:szCs w:val="18"/>
                <w:lang w:eastAsia="lv-LV"/>
              </w:rPr>
              <w:t>*</w:t>
            </w:r>
          </w:p>
        </w:tc>
        <w:tc>
          <w:tcPr>
            <w:tcW w:w="1134" w:type="dxa"/>
            <w:tcBorders>
              <w:top w:val="nil"/>
              <w:left w:val="nil"/>
              <w:bottom w:val="single" w:sz="8" w:space="0" w:color="414142"/>
              <w:right w:val="single" w:sz="8" w:space="0" w:color="414142"/>
            </w:tcBorders>
            <w:shd w:val="clear" w:color="auto" w:fill="auto"/>
            <w:vAlign w:val="center"/>
            <w:hideMark/>
          </w:tcPr>
          <w:p w14:paraId="7461B975" w14:textId="3D872AFA"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izmaiņas, salīdzinot ar vidēja termiņa budžeta ietvaru 20</w:t>
            </w:r>
            <w:r w:rsidR="00D213A0" w:rsidRPr="00BE60C1">
              <w:rPr>
                <w:rFonts w:ascii="Times New Roman" w:eastAsia="Times New Roman" w:hAnsi="Times New Roman" w:cs="Times New Roman"/>
                <w:color w:val="000000"/>
                <w:sz w:val="18"/>
                <w:szCs w:val="18"/>
                <w:lang w:eastAsia="lv-LV"/>
              </w:rPr>
              <w:t>20</w:t>
            </w:r>
            <w:r w:rsidRPr="00BE60C1">
              <w:rPr>
                <w:rFonts w:ascii="Times New Roman" w:eastAsia="Times New Roman" w:hAnsi="Times New Roman" w:cs="Times New Roman"/>
                <w:color w:val="000000"/>
                <w:sz w:val="18"/>
                <w:szCs w:val="18"/>
                <w:lang w:eastAsia="lv-LV"/>
              </w:rPr>
              <w:t>. gadam</w:t>
            </w:r>
          </w:p>
        </w:tc>
        <w:tc>
          <w:tcPr>
            <w:tcW w:w="1134" w:type="dxa"/>
            <w:tcBorders>
              <w:top w:val="nil"/>
              <w:left w:val="nil"/>
              <w:bottom w:val="single" w:sz="8" w:space="0" w:color="414142"/>
              <w:right w:val="single" w:sz="8" w:space="0" w:color="414142"/>
            </w:tcBorders>
            <w:shd w:val="clear" w:color="auto" w:fill="auto"/>
            <w:vAlign w:val="center"/>
            <w:hideMark/>
          </w:tcPr>
          <w:p w14:paraId="6414A4D4" w14:textId="1352DBB3"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saskaņā ar vidēja termiņa budžeta ietvaru</w:t>
            </w:r>
            <w:r w:rsidR="00A77700" w:rsidRPr="00BE60C1">
              <w:rPr>
                <w:rFonts w:ascii="Times New Roman" w:eastAsia="Times New Roman" w:hAnsi="Times New Roman" w:cs="Times New Roman"/>
                <w:sz w:val="18"/>
                <w:szCs w:val="18"/>
                <w:lang w:eastAsia="lv-LV"/>
              </w:rPr>
              <w:t>*</w:t>
            </w:r>
          </w:p>
        </w:tc>
        <w:tc>
          <w:tcPr>
            <w:tcW w:w="1134" w:type="dxa"/>
            <w:tcBorders>
              <w:top w:val="nil"/>
              <w:left w:val="nil"/>
              <w:bottom w:val="single" w:sz="8" w:space="0" w:color="414142"/>
              <w:right w:val="single" w:sz="8" w:space="0" w:color="414142"/>
            </w:tcBorders>
            <w:shd w:val="clear" w:color="auto" w:fill="auto"/>
            <w:vAlign w:val="center"/>
            <w:hideMark/>
          </w:tcPr>
          <w:p w14:paraId="07044571" w14:textId="648BC243" w:rsidR="007E295B" w:rsidRPr="00BE60C1" w:rsidRDefault="007E295B" w:rsidP="007E295B">
            <w:pPr>
              <w:tabs>
                <w:tab w:val="left" w:pos="2275"/>
              </w:tabs>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izmaiņas, salīdzinot ar vidēja termiņa budžeta ietvaru  202</w:t>
            </w:r>
            <w:r w:rsidR="00D213A0" w:rsidRPr="00BE60C1">
              <w:rPr>
                <w:rFonts w:ascii="Times New Roman" w:eastAsia="Times New Roman" w:hAnsi="Times New Roman" w:cs="Times New Roman"/>
                <w:color w:val="000000"/>
                <w:sz w:val="18"/>
                <w:szCs w:val="18"/>
                <w:lang w:eastAsia="lv-LV"/>
              </w:rPr>
              <w:t>1</w:t>
            </w:r>
            <w:r w:rsidRPr="00BE60C1">
              <w:rPr>
                <w:rFonts w:ascii="Times New Roman" w:eastAsia="Times New Roman" w:hAnsi="Times New Roman" w:cs="Times New Roman"/>
                <w:color w:val="000000"/>
                <w:sz w:val="18"/>
                <w:szCs w:val="18"/>
                <w:lang w:eastAsia="lv-LV"/>
              </w:rPr>
              <w:t>. gadam</w:t>
            </w:r>
          </w:p>
        </w:tc>
        <w:tc>
          <w:tcPr>
            <w:tcW w:w="1560" w:type="dxa"/>
            <w:tcBorders>
              <w:top w:val="nil"/>
              <w:left w:val="nil"/>
              <w:bottom w:val="single" w:sz="8" w:space="0" w:color="414142"/>
              <w:right w:val="single" w:sz="8" w:space="0" w:color="414142"/>
            </w:tcBorders>
            <w:shd w:val="clear" w:color="auto" w:fill="auto"/>
            <w:vAlign w:val="center"/>
            <w:hideMark/>
          </w:tcPr>
          <w:p w14:paraId="49E8AD28" w14:textId="383A24FA" w:rsidR="007E295B" w:rsidRPr="00BE60C1" w:rsidRDefault="007E295B" w:rsidP="007E295B">
            <w:pPr>
              <w:spacing w:after="0" w:line="240" w:lineRule="auto"/>
              <w:jc w:val="center"/>
              <w:rPr>
                <w:rFonts w:ascii="Times New Roman" w:eastAsia="Times New Roman" w:hAnsi="Times New Roman" w:cs="Times New Roman"/>
                <w:color w:val="000000"/>
                <w:sz w:val="18"/>
                <w:szCs w:val="18"/>
                <w:lang w:eastAsia="lv-LV"/>
              </w:rPr>
            </w:pPr>
            <w:r w:rsidRPr="00BE60C1">
              <w:rPr>
                <w:rFonts w:ascii="Times New Roman" w:eastAsia="Times New Roman" w:hAnsi="Times New Roman" w:cs="Times New Roman"/>
                <w:color w:val="000000"/>
                <w:sz w:val="18"/>
                <w:szCs w:val="18"/>
                <w:lang w:eastAsia="lv-LV"/>
              </w:rPr>
              <w:t>izmaiņas, salīdzinot ar vidēja termiņa budžeta ietvaru 202</w:t>
            </w:r>
            <w:r w:rsidR="00D213A0" w:rsidRPr="00BE60C1">
              <w:rPr>
                <w:rFonts w:ascii="Times New Roman" w:eastAsia="Times New Roman" w:hAnsi="Times New Roman" w:cs="Times New Roman"/>
                <w:color w:val="000000"/>
                <w:sz w:val="18"/>
                <w:szCs w:val="18"/>
                <w:lang w:eastAsia="lv-LV"/>
              </w:rPr>
              <w:t>1</w:t>
            </w:r>
            <w:r w:rsidRPr="00BE60C1">
              <w:rPr>
                <w:rFonts w:ascii="Times New Roman" w:eastAsia="Times New Roman" w:hAnsi="Times New Roman" w:cs="Times New Roman"/>
                <w:color w:val="000000"/>
                <w:sz w:val="18"/>
                <w:szCs w:val="18"/>
                <w:lang w:eastAsia="lv-LV"/>
              </w:rPr>
              <w:t>. gadam</w:t>
            </w:r>
          </w:p>
        </w:tc>
      </w:tr>
      <w:tr w:rsidR="007E295B" w:rsidRPr="00BE60C1" w14:paraId="12DFEEB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16C042A" w14:textId="77777777" w:rsidR="007E295B" w:rsidRPr="00BE60C1" w:rsidRDefault="007E295B" w:rsidP="007E295B">
            <w:pPr>
              <w:spacing w:after="0" w:line="240" w:lineRule="auto"/>
              <w:jc w:val="center"/>
              <w:rPr>
                <w:rFonts w:ascii="Times New Roman" w:eastAsia="Times New Roman" w:hAnsi="Times New Roman" w:cs="Times New Roman"/>
                <w:color w:val="414142"/>
                <w:sz w:val="20"/>
                <w:szCs w:val="20"/>
                <w:lang w:eastAsia="lv-LV"/>
              </w:rPr>
            </w:pPr>
            <w:r w:rsidRPr="00BE60C1">
              <w:rPr>
                <w:rFonts w:ascii="Times New Roman" w:eastAsia="Times New Roman" w:hAnsi="Times New Roman" w:cs="Times New Roman"/>
                <w:color w:val="414142"/>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47E89400"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4082AE8C"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706F15EF"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70A9734C"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FB92605"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6CF44795"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726B210D" w14:textId="77777777" w:rsidR="007E295B" w:rsidRPr="00BE60C1" w:rsidRDefault="007E295B" w:rsidP="007E295B">
            <w:pPr>
              <w:spacing w:after="0" w:line="240" w:lineRule="auto"/>
              <w:jc w:val="center"/>
              <w:rPr>
                <w:rFonts w:ascii="Times New Roman" w:eastAsia="Times New Roman" w:hAnsi="Times New Roman" w:cs="Times New Roman"/>
                <w:color w:val="414142"/>
                <w:sz w:val="18"/>
                <w:szCs w:val="18"/>
                <w:lang w:eastAsia="lv-LV"/>
              </w:rPr>
            </w:pPr>
            <w:r w:rsidRPr="00BE60C1">
              <w:rPr>
                <w:rFonts w:ascii="Times New Roman" w:eastAsia="Times New Roman" w:hAnsi="Times New Roman" w:cs="Times New Roman"/>
                <w:color w:val="414142"/>
                <w:sz w:val="18"/>
                <w:szCs w:val="18"/>
                <w:lang w:eastAsia="lv-LV"/>
              </w:rPr>
              <w:t>8</w:t>
            </w:r>
          </w:p>
        </w:tc>
      </w:tr>
      <w:tr w:rsidR="0097650B" w:rsidRPr="00BE60C1" w14:paraId="3C7A5197"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3D62AEA"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3A392894" w14:textId="2EDF0C7E"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18 840 724</w:t>
            </w:r>
          </w:p>
        </w:tc>
        <w:tc>
          <w:tcPr>
            <w:tcW w:w="851" w:type="dxa"/>
            <w:tcBorders>
              <w:top w:val="nil"/>
              <w:left w:val="nil"/>
              <w:bottom w:val="single" w:sz="8" w:space="0" w:color="414142"/>
              <w:right w:val="single" w:sz="8" w:space="0" w:color="414142"/>
            </w:tcBorders>
            <w:shd w:val="clear" w:color="000000" w:fill="D9D9D9"/>
            <w:vAlign w:val="center"/>
          </w:tcPr>
          <w:p w14:paraId="3DD679E0" w14:textId="70EAF358"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 </w:t>
            </w:r>
            <w:r w:rsidR="0011740D" w:rsidRPr="00BE60C1">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000000" w:fill="D9D9D9"/>
            <w:vAlign w:val="center"/>
          </w:tcPr>
          <w:p w14:paraId="680E647C" w14:textId="4C099F9E"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18 729 124</w:t>
            </w:r>
          </w:p>
        </w:tc>
        <w:tc>
          <w:tcPr>
            <w:tcW w:w="1134" w:type="dxa"/>
            <w:tcBorders>
              <w:top w:val="nil"/>
              <w:left w:val="nil"/>
              <w:bottom w:val="single" w:sz="8" w:space="0" w:color="414142"/>
              <w:right w:val="single" w:sz="8" w:space="0" w:color="414142"/>
            </w:tcBorders>
            <w:shd w:val="clear" w:color="000000" w:fill="D9D9D9"/>
            <w:vAlign w:val="center"/>
          </w:tcPr>
          <w:p w14:paraId="0B31C849" w14:textId="008672FB"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 </w:t>
            </w:r>
            <w:r w:rsidR="0011740D"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FDD46D4" w14:textId="4DAF3827"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18 662 924</w:t>
            </w:r>
          </w:p>
        </w:tc>
        <w:tc>
          <w:tcPr>
            <w:tcW w:w="1134" w:type="dxa"/>
            <w:tcBorders>
              <w:top w:val="nil"/>
              <w:left w:val="nil"/>
              <w:bottom w:val="single" w:sz="8" w:space="0" w:color="414142"/>
              <w:right w:val="single" w:sz="8" w:space="0" w:color="414142"/>
            </w:tcBorders>
            <w:shd w:val="clear" w:color="000000" w:fill="D9D9D9"/>
            <w:vAlign w:val="center"/>
          </w:tcPr>
          <w:p w14:paraId="36F2F03C" w14:textId="40F5ABF9" w:rsidR="0097650B" w:rsidRPr="00BE60C1" w:rsidRDefault="0011740D"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r w:rsidR="0097650B" w:rsidRPr="00BE60C1">
              <w:rPr>
                <w:rFonts w:ascii="Times New Roman" w:hAnsi="Times New Roman" w:cs="Times New Roman"/>
                <w:color w:val="000000"/>
                <w:sz w:val="18"/>
                <w:szCs w:val="18"/>
              </w:rPr>
              <w:t> </w:t>
            </w:r>
          </w:p>
        </w:tc>
        <w:tc>
          <w:tcPr>
            <w:tcW w:w="1560" w:type="dxa"/>
            <w:tcBorders>
              <w:top w:val="nil"/>
              <w:left w:val="nil"/>
              <w:bottom w:val="single" w:sz="8" w:space="0" w:color="414142"/>
              <w:right w:val="single" w:sz="8" w:space="0" w:color="414142"/>
            </w:tcBorders>
            <w:shd w:val="clear" w:color="000000" w:fill="D9D9D9"/>
            <w:vAlign w:val="center"/>
          </w:tcPr>
          <w:p w14:paraId="20F6F0A3" w14:textId="2BD3506B"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 </w:t>
            </w:r>
            <w:r w:rsidR="0011740D" w:rsidRPr="00BE60C1">
              <w:rPr>
                <w:rFonts w:ascii="Times New Roman" w:hAnsi="Times New Roman" w:cs="Times New Roman"/>
                <w:color w:val="000000"/>
                <w:sz w:val="18"/>
                <w:szCs w:val="18"/>
              </w:rPr>
              <w:t>0</w:t>
            </w:r>
          </w:p>
        </w:tc>
      </w:tr>
      <w:tr w:rsidR="0097650B" w:rsidRPr="00BE60C1" w14:paraId="696968CE" w14:textId="77777777" w:rsidTr="00FB6F86">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B98E66C"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73CC8B88" w14:textId="6D53F990"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0911D97E" w14:textId="33D0D11F"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CD17EA2" w14:textId="4DC9BE2F"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5BF3C7BE" w14:textId="2A8F3476"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242BB63" w14:textId="680D696E"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1B8601" w14:textId="4446650D"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F0A150" w14:textId="11EE3FFC"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6B1A8E84" w14:textId="77777777" w:rsidTr="00FB6F86">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E98FA4C" w14:textId="3C1499FA"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 xml:space="preserve">1.2. valsts speciālais budžets, </w:t>
            </w:r>
            <w:r w:rsidRPr="00BE60C1">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0DC70842" w14:textId="76A786EE"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18 840 724</w:t>
            </w:r>
          </w:p>
        </w:tc>
        <w:tc>
          <w:tcPr>
            <w:tcW w:w="851" w:type="dxa"/>
            <w:tcBorders>
              <w:top w:val="nil"/>
              <w:left w:val="nil"/>
              <w:bottom w:val="single" w:sz="8" w:space="0" w:color="414142"/>
              <w:right w:val="single" w:sz="8" w:space="0" w:color="414142"/>
            </w:tcBorders>
            <w:shd w:val="clear" w:color="auto" w:fill="auto"/>
            <w:vAlign w:val="center"/>
          </w:tcPr>
          <w:p w14:paraId="27948CDE" w14:textId="066F448B"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08ECDFAB" w14:textId="5F25AF30"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18 729 124</w:t>
            </w:r>
          </w:p>
        </w:tc>
        <w:tc>
          <w:tcPr>
            <w:tcW w:w="1134" w:type="dxa"/>
            <w:tcBorders>
              <w:top w:val="nil"/>
              <w:left w:val="nil"/>
              <w:bottom w:val="single" w:sz="8" w:space="0" w:color="414142"/>
              <w:right w:val="single" w:sz="8" w:space="0" w:color="414142"/>
            </w:tcBorders>
            <w:shd w:val="clear" w:color="auto" w:fill="auto"/>
            <w:vAlign w:val="center"/>
          </w:tcPr>
          <w:p w14:paraId="024D4D62" w14:textId="04F88261"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9E6D29" w14:textId="5CE79252"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18 662 924</w:t>
            </w:r>
          </w:p>
        </w:tc>
        <w:tc>
          <w:tcPr>
            <w:tcW w:w="1134" w:type="dxa"/>
            <w:tcBorders>
              <w:top w:val="nil"/>
              <w:left w:val="nil"/>
              <w:bottom w:val="single" w:sz="8" w:space="0" w:color="414142"/>
              <w:right w:val="single" w:sz="8" w:space="0" w:color="414142"/>
            </w:tcBorders>
            <w:shd w:val="clear" w:color="auto" w:fill="auto"/>
            <w:vAlign w:val="center"/>
          </w:tcPr>
          <w:p w14:paraId="5ACE9F74" w14:textId="09D15497"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3C802A7" w14:textId="1FCC1D50"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2D2986FF" w14:textId="77777777" w:rsidTr="00FB6F86">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4DA5396" w14:textId="51895FC0" w:rsidR="0097650B" w:rsidRPr="00BE60C1" w:rsidRDefault="0097650B" w:rsidP="0097650B">
            <w:pPr>
              <w:spacing w:after="0" w:line="240" w:lineRule="auto"/>
              <w:rPr>
                <w:rFonts w:ascii="Times New Roman" w:eastAsia="Times New Roman" w:hAnsi="Times New Roman" w:cs="Times New Roman"/>
                <w:i/>
                <w:color w:val="FF0000"/>
                <w:sz w:val="20"/>
                <w:szCs w:val="20"/>
                <w:lang w:eastAsia="lv-LV"/>
              </w:rPr>
            </w:pPr>
            <w:r w:rsidRPr="00BE60C1">
              <w:rPr>
                <w:rFonts w:ascii="Times New Roman" w:eastAsia="Times New Roman" w:hAnsi="Times New Roman" w:cs="Times New Roman"/>
                <w:i/>
                <w:iCs/>
                <w:sz w:val="20"/>
                <w:szCs w:val="20"/>
                <w:lang w:eastAsia="lv-LV"/>
              </w:rPr>
              <w:t>04.05.00 “Valsts sociālās apdrošināšanas aģentūras speciālais budžets”</w:t>
            </w:r>
            <w:r w:rsidR="00A77700" w:rsidRPr="00BE60C1">
              <w:rPr>
                <w:rFonts w:ascii="Times New Roman" w:eastAsia="Times New Roman" w:hAnsi="Times New Roman" w:cs="Times New Roman"/>
                <w:i/>
                <w:iCs/>
                <w:color w:val="FF0000"/>
                <w:sz w:val="20"/>
                <w:szCs w:val="20"/>
                <w:lang w:eastAsia="lv-LV"/>
              </w:rPr>
              <w:t xml:space="preserve"> </w:t>
            </w:r>
          </w:p>
        </w:tc>
        <w:tc>
          <w:tcPr>
            <w:tcW w:w="1134" w:type="dxa"/>
            <w:tcBorders>
              <w:top w:val="nil"/>
              <w:left w:val="nil"/>
              <w:bottom w:val="single" w:sz="8" w:space="0" w:color="414142"/>
              <w:right w:val="single" w:sz="8" w:space="0" w:color="414142"/>
            </w:tcBorders>
            <w:shd w:val="clear" w:color="auto" w:fill="auto"/>
            <w:vAlign w:val="center"/>
          </w:tcPr>
          <w:p w14:paraId="76C5A896" w14:textId="6E09B992" w:rsidR="0097650B" w:rsidRPr="00BE60C1" w:rsidRDefault="0097650B" w:rsidP="0097650B">
            <w:pPr>
              <w:spacing w:after="0" w:line="240" w:lineRule="auto"/>
              <w:jc w:val="center"/>
              <w:rPr>
                <w:rFonts w:ascii="Times New Roman" w:eastAsia="Times New Roman" w:hAnsi="Times New Roman" w:cs="Times New Roman"/>
                <w:i/>
                <w:sz w:val="18"/>
                <w:szCs w:val="18"/>
                <w:lang w:eastAsia="lv-LV"/>
              </w:rPr>
            </w:pPr>
            <w:r w:rsidRPr="00BE60C1">
              <w:rPr>
                <w:rFonts w:ascii="Times New Roman" w:hAnsi="Times New Roman" w:cs="Times New Roman"/>
                <w:i/>
                <w:iCs/>
                <w:color w:val="000000"/>
                <w:sz w:val="18"/>
                <w:szCs w:val="18"/>
              </w:rPr>
              <w:t>18 840 724</w:t>
            </w:r>
          </w:p>
        </w:tc>
        <w:tc>
          <w:tcPr>
            <w:tcW w:w="851" w:type="dxa"/>
            <w:tcBorders>
              <w:top w:val="nil"/>
              <w:left w:val="nil"/>
              <w:bottom w:val="single" w:sz="8" w:space="0" w:color="414142"/>
              <w:right w:val="single" w:sz="8" w:space="0" w:color="414142"/>
            </w:tcBorders>
            <w:shd w:val="clear" w:color="auto" w:fill="auto"/>
            <w:vAlign w:val="center"/>
          </w:tcPr>
          <w:p w14:paraId="17E16F84" w14:textId="3D28A83D" w:rsidR="0097650B" w:rsidRPr="00BE60C1" w:rsidRDefault="0097650B" w:rsidP="0097650B">
            <w:pPr>
              <w:spacing w:after="0" w:line="240" w:lineRule="auto"/>
              <w:jc w:val="center"/>
              <w:rPr>
                <w:rFonts w:ascii="Times New Roman" w:eastAsia="Times New Roman" w:hAnsi="Times New Roman" w:cs="Times New Roman"/>
                <w:i/>
                <w:sz w:val="18"/>
                <w:szCs w:val="18"/>
                <w:lang w:eastAsia="lv-LV"/>
              </w:rPr>
            </w:pPr>
            <w:r w:rsidRPr="00BE60C1">
              <w:rPr>
                <w:rFonts w:ascii="Times New Roman" w:hAnsi="Times New Roman" w:cs="Times New Roman"/>
                <w:i/>
                <w:iCs/>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E7FD985" w14:textId="1561AECE"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18 729 124</w:t>
            </w:r>
          </w:p>
        </w:tc>
        <w:tc>
          <w:tcPr>
            <w:tcW w:w="1134" w:type="dxa"/>
            <w:tcBorders>
              <w:top w:val="nil"/>
              <w:left w:val="nil"/>
              <w:bottom w:val="single" w:sz="8" w:space="0" w:color="414142"/>
              <w:right w:val="single" w:sz="8" w:space="0" w:color="414142"/>
            </w:tcBorders>
            <w:shd w:val="clear" w:color="auto" w:fill="auto"/>
            <w:vAlign w:val="center"/>
          </w:tcPr>
          <w:p w14:paraId="49C8907E" w14:textId="2DF3B1E1"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E5C0F10" w14:textId="6DFBEEF3"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18 662 924</w:t>
            </w:r>
          </w:p>
        </w:tc>
        <w:tc>
          <w:tcPr>
            <w:tcW w:w="1134" w:type="dxa"/>
            <w:tcBorders>
              <w:top w:val="nil"/>
              <w:left w:val="nil"/>
              <w:bottom w:val="single" w:sz="8" w:space="0" w:color="414142"/>
              <w:right w:val="single" w:sz="8" w:space="0" w:color="414142"/>
            </w:tcBorders>
            <w:shd w:val="clear" w:color="auto" w:fill="auto"/>
            <w:vAlign w:val="center"/>
          </w:tcPr>
          <w:p w14:paraId="1CBA91C3" w14:textId="3A4A8359" w:rsidR="0097650B" w:rsidRPr="00BE60C1" w:rsidRDefault="0097650B" w:rsidP="0097650B">
            <w:pPr>
              <w:spacing w:after="100" w:afterAutospacing="1" w:line="276" w:lineRule="auto"/>
              <w:jc w:val="center"/>
              <w:rPr>
                <w:rFonts w:ascii="Times New Roman" w:eastAsia="Calibri" w:hAnsi="Times New Roman" w:cs="Times New Roman"/>
                <w:i/>
                <w:sz w:val="18"/>
                <w:szCs w:val="18"/>
              </w:rPr>
            </w:pPr>
            <w:r w:rsidRPr="00BE60C1">
              <w:rPr>
                <w:rFonts w:ascii="Times New Roman" w:hAnsi="Times New Roman" w:cs="Times New Roman"/>
                <w:i/>
                <w:iCs/>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C769B1D" w14:textId="5BF16904" w:rsidR="0097650B" w:rsidRPr="00BE60C1" w:rsidRDefault="0097650B" w:rsidP="0097650B">
            <w:pPr>
              <w:spacing w:after="100" w:afterAutospacing="1" w:line="276" w:lineRule="auto"/>
              <w:jc w:val="center"/>
              <w:rPr>
                <w:rFonts w:ascii="Times New Roman" w:eastAsia="Calibri" w:hAnsi="Times New Roman" w:cs="Times New Roman"/>
                <w:i/>
                <w:sz w:val="18"/>
                <w:szCs w:val="18"/>
              </w:rPr>
            </w:pPr>
            <w:r w:rsidRPr="00BE60C1">
              <w:rPr>
                <w:rFonts w:ascii="Times New Roman" w:hAnsi="Times New Roman" w:cs="Times New Roman"/>
                <w:i/>
                <w:iCs/>
                <w:color w:val="000000"/>
                <w:sz w:val="18"/>
                <w:szCs w:val="18"/>
              </w:rPr>
              <w:t>0</w:t>
            </w:r>
          </w:p>
        </w:tc>
      </w:tr>
      <w:tr w:rsidR="0097650B" w:rsidRPr="00BE60C1" w14:paraId="5C04B87C" w14:textId="77777777" w:rsidTr="00FB6F86">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D2CA7D9"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2530070D" w14:textId="31F4B1B6"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3E8B41AF" w14:textId="588D2E51"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F63A6BE" w14:textId="3FDAE318"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D00D4DD" w14:textId="7B9497F2"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3F2F648" w14:textId="2D1B3757"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DEF362" w14:textId="5525391D"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62BDE88" w14:textId="59F580F8"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33F51ED7"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5BD5756"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3BCC51F0" w14:textId="4B094E3F"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18 871 278</w:t>
            </w:r>
          </w:p>
        </w:tc>
        <w:tc>
          <w:tcPr>
            <w:tcW w:w="851" w:type="dxa"/>
            <w:tcBorders>
              <w:top w:val="nil"/>
              <w:left w:val="nil"/>
              <w:bottom w:val="single" w:sz="8" w:space="0" w:color="414142"/>
              <w:right w:val="single" w:sz="8" w:space="0" w:color="414142"/>
            </w:tcBorders>
            <w:shd w:val="clear" w:color="000000" w:fill="D9D9D9"/>
            <w:vAlign w:val="center"/>
          </w:tcPr>
          <w:p w14:paraId="344C78B2" w14:textId="42368A02" w:rsidR="00E22C0D" w:rsidRDefault="00E22C0D" w:rsidP="009765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7039E8" w14:textId="590C5818" w:rsidR="0097650B" w:rsidRPr="00BE60C1" w:rsidRDefault="00E22C0D" w:rsidP="0097650B">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color w:val="000000"/>
                <w:sz w:val="20"/>
                <w:szCs w:val="20"/>
              </w:rPr>
              <w:t>20 025</w:t>
            </w:r>
            <w:r w:rsidR="0097650B" w:rsidRPr="00BE60C1">
              <w:rPr>
                <w:rFonts w:ascii="Times New Roman" w:hAnsi="Times New Roman" w:cs="Times New Roman"/>
                <w:color w:val="000000"/>
                <w:sz w:val="20"/>
                <w:szCs w:val="20"/>
              </w:rPr>
              <w:t> </w:t>
            </w:r>
          </w:p>
        </w:tc>
        <w:tc>
          <w:tcPr>
            <w:tcW w:w="1275" w:type="dxa"/>
            <w:tcBorders>
              <w:top w:val="nil"/>
              <w:left w:val="nil"/>
              <w:bottom w:val="single" w:sz="8" w:space="0" w:color="414142"/>
              <w:right w:val="single" w:sz="8" w:space="0" w:color="414142"/>
            </w:tcBorders>
            <w:shd w:val="clear" w:color="000000" w:fill="D9D9D9"/>
            <w:vAlign w:val="center"/>
          </w:tcPr>
          <w:p w14:paraId="746A4B53" w14:textId="240F5EEC"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18 759 678</w:t>
            </w:r>
          </w:p>
        </w:tc>
        <w:tc>
          <w:tcPr>
            <w:tcW w:w="1134" w:type="dxa"/>
            <w:tcBorders>
              <w:top w:val="nil"/>
              <w:left w:val="nil"/>
              <w:bottom w:val="single" w:sz="8" w:space="0" w:color="414142"/>
              <w:right w:val="single" w:sz="8" w:space="0" w:color="414142"/>
            </w:tcBorders>
            <w:shd w:val="clear" w:color="000000" w:fill="D9D9D9"/>
            <w:vAlign w:val="center"/>
          </w:tcPr>
          <w:p w14:paraId="2CD8AB63" w14:textId="7386854F" w:rsidR="0097650B" w:rsidRPr="00BE60C1" w:rsidRDefault="00BD110D"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000000" w:fill="D9D9D9"/>
            <w:vAlign w:val="center"/>
          </w:tcPr>
          <w:p w14:paraId="0F33AEBD" w14:textId="03597E39"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18 693 478</w:t>
            </w:r>
          </w:p>
        </w:tc>
        <w:tc>
          <w:tcPr>
            <w:tcW w:w="1134" w:type="dxa"/>
            <w:tcBorders>
              <w:top w:val="nil"/>
              <w:left w:val="nil"/>
              <w:bottom w:val="single" w:sz="8" w:space="0" w:color="414142"/>
              <w:right w:val="single" w:sz="8" w:space="0" w:color="414142"/>
            </w:tcBorders>
            <w:shd w:val="clear" w:color="000000" w:fill="D9D9D9"/>
            <w:vAlign w:val="center"/>
          </w:tcPr>
          <w:p w14:paraId="4CC33DDC" w14:textId="1B4C05AF"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 </w:t>
            </w:r>
          </w:p>
        </w:tc>
        <w:tc>
          <w:tcPr>
            <w:tcW w:w="1560" w:type="dxa"/>
            <w:tcBorders>
              <w:top w:val="nil"/>
              <w:left w:val="nil"/>
              <w:bottom w:val="single" w:sz="8" w:space="0" w:color="414142"/>
              <w:right w:val="single" w:sz="8" w:space="0" w:color="414142"/>
            </w:tcBorders>
            <w:shd w:val="clear" w:color="000000" w:fill="D9D9D9"/>
            <w:vAlign w:val="center"/>
          </w:tcPr>
          <w:p w14:paraId="7928F969" w14:textId="4E82CE29"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 </w:t>
            </w:r>
          </w:p>
        </w:tc>
      </w:tr>
      <w:tr w:rsidR="0097650B" w:rsidRPr="00BE60C1" w14:paraId="7EF14BE8"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DACF4F2" w14:textId="0288BFCE"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4F3DD5C2" w14:textId="2AA14C93"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123E5842" w14:textId="64BD92A5"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7CCC9B36" w14:textId="083088BA"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506B7282" w14:textId="3A294122"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14C3DC" w14:textId="3981557D"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8AAB892" w14:textId="340E3A82"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8779739" w14:textId="668C9E50"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4DAA5D4B" w14:textId="77777777" w:rsidTr="00FB6F86">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9F9FA32" w14:textId="5AB30BA3"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14:paraId="56000DD4" w14:textId="5EBE8545"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18 871 278</w:t>
            </w:r>
          </w:p>
        </w:tc>
        <w:tc>
          <w:tcPr>
            <w:tcW w:w="851" w:type="dxa"/>
            <w:tcBorders>
              <w:top w:val="nil"/>
              <w:left w:val="nil"/>
              <w:bottom w:val="single" w:sz="8" w:space="0" w:color="414142"/>
              <w:right w:val="single" w:sz="8" w:space="0" w:color="414142"/>
            </w:tcBorders>
            <w:shd w:val="clear" w:color="auto" w:fill="auto"/>
            <w:vAlign w:val="center"/>
          </w:tcPr>
          <w:p w14:paraId="402C8910" w14:textId="24691294" w:rsidR="0097650B" w:rsidRDefault="00E22C0D" w:rsidP="009765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1F6AA9" w14:textId="08357333" w:rsidR="00E22C0D" w:rsidRPr="00BE60C1" w:rsidRDefault="00E22C0D" w:rsidP="0097650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20 025</w:t>
            </w:r>
          </w:p>
        </w:tc>
        <w:tc>
          <w:tcPr>
            <w:tcW w:w="1275" w:type="dxa"/>
            <w:tcBorders>
              <w:top w:val="nil"/>
              <w:left w:val="nil"/>
              <w:bottom w:val="single" w:sz="8" w:space="0" w:color="414142"/>
              <w:right w:val="single" w:sz="8" w:space="0" w:color="414142"/>
            </w:tcBorders>
            <w:shd w:val="clear" w:color="auto" w:fill="auto"/>
            <w:vAlign w:val="center"/>
          </w:tcPr>
          <w:p w14:paraId="5F4BBDC5" w14:textId="0B0FBF92" w:rsidR="0097650B" w:rsidRPr="00BE60C1" w:rsidRDefault="0097650B" w:rsidP="0097650B">
            <w:pPr>
              <w:spacing w:after="0" w:line="240" w:lineRule="auto"/>
              <w:jc w:val="center"/>
              <w:rPr>
                <w:rFonts w:ascii="Times New Roman" w:eastAsia="Times New Roman" w:hAnsi="Times New Roman" w:cs="Times New Roman"/>
                <w:sz w:val="20"/>
                <w:szCs w:val="20"/>
                <w:lang w:eastAsia="lv-LV"/>
              </w:rPr>
            </w:pPr>
            <w:r w:rsidRPr="00BE60C1">
              <w:rPr>
                <w:rFonts w:ascii="Times New Roman" w:hAnsi="Times New Roman" w:cs="Times New Roman"/>
                <w:color w:val="000000"/>
                <w:sz w:val="20"/>
                <w:szCs w:val="20"/>
              </w:rPr>
              <w:t>18 759 678</w:t>
            </w:r>
          </w:p>
        </w:tc>
        <w:tc>
          <w:tcPr>
            <w:tcW w:w="1134" w:type="dxa"/>
            <w:tcBorders>
              <w:top w:val="nil"/>
              <w:left w:val="nil"/>
              <w:bottom w:val="single" w:sz="8" w:space="0" w:color="414142"/>
              <w:right w:val="single" w:sz="8" w:space="0" w:color="414142"/>
            </w:tcBorders>
            <w:shd w:val="clear" w:color="auto" w:fill="auto"/>
            <w:vAlign w:val="center"/>
          </w:tcPr>
          <w:p w14:paraId="77BC0960" w14:textId="35CD2895" w:rsidR="0097650B" w:rsidRPr="00BE60C1" w:rsidRDefault="00BD110D"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03C0ADC7" w14:textId="2F47B124"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18 693 478</w:t>
            </w:r>
          </w:p>
        </w:tc>
        <w:tc>
          <w:tcPr>
            <w:tcW w:w="1134" w:type="dxa"/>
            <w:tcBorders>
              <w:top w:val="nil"/>
              <w:left w:val="nil"/>
              <w:bottom w:val="single" w:sz="8" w:space="0" w:color="414142"/>
              <w:right w:val="single" w:sz="8" w:space="0" w:color="414142"/>
            </w:tcBorders>
            <w:shd w:val="clear" w:color="auto" w:fill="auto"/>
            <w:vAlign w:val="center"/>
          </w:tcPr>
          <w:p w14:paraId="11D74F30" w14:textId="42CA7EBB"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C059824" w14:textId="7D9BDD87"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r>
      <w:tr w:rsidR="0097650B" w:rsidRPr="00BE60C1" w14:paraId="2C51CC3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143952ED" w14:textId="75B88221" w:rsidR="0097650B" w:rsidRPr="00BE60C1" w:rsidRDefault="0097650B" w:rsidP="0097650B">
            <w:pPr>
              <w:spacing w:after="0" w:line="240" w:lineRule="auto"/>
              <w:rPr>
                <w:rFonts w:ascii="Times New Roman" w:eastAsia="Times New Roman" w:hAnsi="Times New Roman" w:cs="Times New Roman"/>
                <w:i/>
                <w:iCs/>
                <w:sz w:val="20"/>
                <w:szCs w:val="20"/>
                <w:lang w:eastAsia="lv-LV"/>
              </w:rPr>
            </w:pPr>
            <w:r w:rsidRPr="00BE60C1">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762EF967" w14:textId="7860430C"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18 871 278</w:t>
            </w:r>
          </w:p>
        </w:tc>
        <w:tc>
          <w:tcPr>
            <w:tcW w:w="851" w:type="dxa"/>
            <w:tcBorders>
              <w:top w:val="nil"/>
              <w:left w:val="nil"/>
              <w:bottom w:val="single" w:sz="8" w:space="0" w:color="414142"/>
              <w:right w:val="single" w:sz="8" w:space="0" w:color="414142"/>
            </w:tcBorders>
            <w:shd w:val="clear" w:color="auto" w:fill="auto"/>
            <w:vAlign w:val="center"/>
          </w:tcPr>
          <w:p w14:paraId="04D44292" w14:textId="298173F9" w:rsidR="0097650B" w:rsidRDefault="00E22C0D" w:rsidP="0097650B">
            <w:pPr>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 </w:t>
            </w:r>
          </w:p>
          <w:p w14:paraId="0322E42D" w14:textId="01E03460" w:rsidR="00E22C0D" w:rsidRPr="00BE60C1" w:rsidRDefault="00E22C0D" w:rsidP="0097650B">
            <w:pPr>
              <w:spacing w:after="0" w:line="240" w:lineRule="auto"/>
              <w:jc w:val="center"/>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20 025</w:t>
            </w:r>
          </w:p>
        </w:tc>
        <w:tc>
          <w:tcPr>
            <w:tcW w:w="1275" w:type="dxa"/>
            <w:tcBorders>
              <w:top w:val="nil"/>
              <w:left w:val="nil"/>
              <w:bottom w:val="single" w:sz="8" w:space="0" w:color="414142"/>
              <w:right w:val="single" w:sz="8" w:space="0" w:color="414142"/>
            </w:tcBorders>
            <w:shd w:val="clear" w:color="auto" w:fill="auto"/>
            <w:vAlign w:val="center"/>
          </w:tcPr>
          <w:p w14:paraId="6C983A48" w14:textId="1C113B77"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18 759 678</w:t>
            </w:r>
          </w:p>
        </w:tc>
        <w:tc>
          <w:tcPr>
            <w:tcW w:w="1134" w:type="dxa"/>
            <w:tcBorders>
              <w:top w:val="nil"/>
              <w:left w:val="nil"/>
              <w:bottom w:val="single" w:sz="8" w:space="0" w:color="414142"/>
              <w:right w:val="single" w:sz="8" w:space="0" w:color="414142"/>
            </w:tcBorders>
            <w:shd w:val="clear" w:color="auto" w:fill="auto"/>
            <w:vAlign w:val="center"/>
          </w:tcPr>
          <w:p w14:paraId="2700D53F" w14:textId="4EA0F6A0" w:rsidR="0097650B" w:rsidRPr="00BE60C1" w:rsidRDefault="00BD110D" w:rsidP="0097650B">
            <w:pPr>
              <w:spacing w:after="0" w:line="240" w:lineRule="auto"/>
              <w:jc w:val="center"/>
              <w:rPr>
                <w:rFonts w:ascii="Times New Roman" w:eastAsia="Times New Roman" w:hAnsi="Times New Roman" w:cs="Times New Roman"/>
                <w:i/>
                <w:sz w:val="18"/>
                <w:szCs w:val="18"/>
                <w:lang w:eastAsia="lv-LV"/>
              </w:rPr>
            </w:pPr>
            <w:r w:rsidRPr="00BE60C1">
              <w:rPr>
                <w:rFonts w:ascii="Times New Roman" w:hAnsi="Times New Roman" w:cs="Times New Roman"/>
                <w:i/>
                <w:iCs/>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6018A75" w14:textId="764907E7" w:rsidR="0097650B" w:rsidRPr="00BE60C1" w:rsidRDefault="0097650B" w:rsidP="0097650B">
            <w:pPr>
              <w:spacing w:after="0" w:line="240" w:lineRule="auto"/>
              <w:jc w:val="center"/>
              <w:rPr>
                <w:rFonts w:ascii="Times New Roman" w:eastAsia="Times New Roman" w:hAnsi="Times New Roman" w:cs="Times New Roman"/>
                <w:i/>
                <w:iCs/>
                <w:sz w:val="18"/>
                <w:szCs w:val="18"/>
                <w:lang w:eastAsia="lv-LV"/>
              </w:rPr>
            </w:pPr>
            <w:r w:rsidRPr="00BE60C1">
              <w:rPr>
                <w:rFonts w:ascii="Times New Roman" w:hAnsi="Times New Roman" w:cs="Times New Roman"/>
                <w:i/>
                <w:iCs/>
                <w:color w:val="000000"/>
                <w:sz w:val="18"/>
                <w:szCs w:val="18"/>
              </w:rPr>
              <w:t>18 693 478</w:t>
            </w:r>
          </w:p>
        </w:tc>
        <w:tc>
          <w:tcPr>
            <w:tcW w:w="1134" w:type="dxa"/>
            <w:tcBorders>
              <w:top w:val="nil"/>
              <w:left w:val="nil"/>
              <w:bottom w:val="single" w:sz="8" w:space="0" w:color="414142"/>
              <w:right w:val="single" w:sz="8" w:space="0" w:color="414142"/>
            </w:tcBorders>
            <w:shd w:val="clear" w:color="auto" w:fill="auto"/>
            <w:vAlign w:val="center"/>
          </w:tcPr>
          <w:p w14:paraId="642989A9" w14:textId="0D45539B"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8930C76" w14:textId="5112EC19"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r>
      <w:tr w:rsidR="0097650B" w:rsidRPr="00BE60C1" w14:paraId="026CB95C"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DCA9D2B"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50FC3C8F" w14:textId="1D59F6D4"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7AC0DCA" w14:textId="15C48106"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1E9A0867" w14:textId="5F4FA5D0"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6412160" w14:textId="400C40C5"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BAA1E10" w14:textId="5AAF70F9"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5042E0" w14:textId="3CBC5094"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A2256E8" w14:textId="0E3A64DC"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0F0D0AA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200F9EF1"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125156F4" w14:textId="249F6ACA"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851" w:type="dxa"/>
            <w:tcBorders>
              <w:top w:val="nil"/>
              <w:left w:val="nil"/>
              <w:bottom w:val="single" w:sz="8" w:space="0" w:color="414142"/>
              <w:right w:val="single" w:sz="8" w:space="0" w:color="414142"/>
            </w:tcBorders>
            <w:shd w:val="clear" w:color="000000" w:fill="D9D9D9"/>
            <w:vAlign w:val="center"/>
          </w:tcPr>
          <w:p w14:paraId="37823E9C" w14:textId="61BEFD4F" w:rsidR="0097650B" w:rsidRDefault="009D1BD2" w:rsidP="0097650B">
            <w:pPr>
              <w:spacing w:after="0" w:line="240" w:lineRule="auto"/>
              <w:jc w:val="center"/>
              <w:rPr>
                <w:rFonts w:ascii="Times New Roman" w:hAnsi="Times New Roman" w:cs="Times New Roman"/>
                <w:sz w:val="18"/>
                <w:szCs w:val="18"/>
              </w:rPr>
            </w:pPr>
            <w:r w:rsidRPr="00BE60C1">
              <w:rPr>
                <w:rFonts w:ascii="Times New Roman" w:hAnsi="Times New Roman" w:cs="Times New Roman"/>
                <w:sz w:val="18"/>
                <w:szCs w:val="18"/>
              </w:rPr>
              <w:t>-</w:t>
            </w:r>
            <w:r w:rsidR="00E22C0D">
              <w:rPr>
                <w:rFonts w:ascii="Times New Roman" w:hAnsi="Times New Roman" w:cs="Times New Roman"/>
                <w:sz w:val="18"/>
                <w:szCs w:val="18"/>
              </w:rPr>
              <w:t> </w:t>
            </w:r>
          </w:p>
          <w:p w14:paraId="55817920" w14:textId="4FC606E6" w:rsidR="00E22C0D" w:rsidRPr="00BE60C1" w:rsidRDefault="00E22C0D" w:rsidP="0097650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- 20 025</w:t>
            </w:r>
          </w:p>
        </w:tc>
        <w:tc>
          <w:tcPr>
            <w:tcW w:w="1275" w:type="dxa"/>
            <w:tcBorders>
              <w:top w:val="nil"/>
              <w:left w:val="nil"/>
              <w:bottom w:val="single" w:sz="8" w:space="0" w:color="414142"/>
              <w:right w:val="single" w:sz="8" w:space="0" w:color="414142"/>
            </w:tcBorders>
            <w:shd w:val="clear" w:color="000000" w:fill="D9D9D9"/>
            <w:vAlign w:val="center"/>
          </w:tcPr>
          <w:p w14:paraId="63109A16" w14:textId="36A34C98"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000000" w:fill="D9D9D9"/>
            <w:vAlign w:val="center"/>
          </w:tcPr>
          <w:p w14:paraId="0EF4398D" w14:textId="59F93FEA" w:rsidR="0097650B" w:rsidRPr="00BE60C1" w:rsidRDefault="00BD110D" w:rsidP="0097650B">
            <w:pPr>
              <w:spacing w:after="0" w:line="240" w:lineRule="auto"/>
              <w:jc w:val="center"/>
              <w:rPr>
                <w:rFonts w:ascii="Times New Roman" w:hAnsi="Times New Roman" w:cs="Times New Roman"/>
                <w:color w:val="000000"/>
                <w:sz w:val="18"/>
                <w:szCs w:val="18"/>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A509DDB" w14:textId="5BE3A472"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000000" w:fill="D9D9D9"/>
            <w:vAlign w:val="center"/>
          </w:tcPr>
          <w:p w14:paraId="11C4A6EA" w14:textId="47288A25"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i/>
                <w:iCs/>
                <w:color w:val="000000"/>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40441601" w14:textId="79489A62"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i/>
                <w:iCs/>
                <w:color w:val="000000"/>
                <w:sz w:val="18"/>
                <w:szCs w:val="18"/>
              </w:rPr>
              <w:t>0</w:t>
            </w:r>
          </w:p>
        </w:tc>
      </w:tr>
      <w:tr w:rsidR="0097650B" w:rsidRPr="00BE60C1" w14:paraId="41306A2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5E0D19"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6D29318D" w14:textId="4A826699"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605ED447" w14:textId="28788956"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102817C" w14:textId="62D4F6FE"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 </w:t>
            </w:r>
            <w:r w:rsidR="003B450E"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82E35C8" w14:textId="6E46D7FA"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FD21B4A" w14:textId="43083D24"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6DB35C" w14:textId="5D88AAEF"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D86A338" w14:textId="60E2674C"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97650B" w:rsidRPr="00BE60C1" w14:paraId="0A938B0D"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965D0C1"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520673D9" w14:textId="21D87B20"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851" w:type="dxa"/>
            <w:tcBorders>
              <w:top w:val="nil"/>
              <w:left w:val="nil"/>
              <w:bottom w:val="single" w:sz="8" w:space="0" w:color="414142"/>
              <w:right w:val="single" w:sz="8" w:space="0" w:color="414142"/>
            </w:tcBorders>
            <w:shd w:val="clear" w:color="auto" w:fill="auto"/>
            <w:vAlign w:val="center"/>
          </w:tcPr>
          <w:p w14:paraId="7FADF46F" w14:textId="227DD7B5" w:rsidR="0097650B" w:rsidRDefault="00E22C0D" w:rsidP="009765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p w14:paraId="5C972FDC" w14:textId="4AE3B152" w:rsidR="00E22C0D" w:rsidRPr="00BE60C1" w:rsidRDefault="00E22C0D" w:rsidP="0097650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-20 025</w:t>
            </w:r>
          </w:p>
        </w:tc>
        <w:tc>
          <w:tcPr>
            <w:tcW w:w="1275" w:type="dxa"/>
            <w:tcBorders>
              <w:top w:val="nil"/>
              <w:left w:val="nil"/>
              <w:bottom w:val="single" w:sz="8" w:space="0" w:color="414142"/>
              <w:right w:val="single" w:sz="8" w:space="0" w:color="414142"/>
            </w:tcBorders>
            <w:shd w:val="clear" w:color="auto" w:fill="auto"/>
            <w:vAlign w:val="center"/>
          </w:tcPr>
          <w:p w14:paraId="2F13F792" w14:textId="54508500"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auto" w:fill="auto"/>
            <w:vAlign w:val="center"/>
          </w:tcPr>
          <w:p w14:paraId="2C0D5E0D" w14:textId="303CD40A" w:rsidR="0097650B" w:rsidRPr="00BE60C1" w:rsidRDefault="00BD110D"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DDF38A" w14:textId="0A7A9393"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-30 554</w:t>
            </w:r>
          </w:p>
        </w:tc>
        <w:tc>
          <w:tcPr>
            <w:tcW w:w="1134" w:type="dxa"/>
            <w:tcBorders>
              <w:top w:val="nil"/>
              <w:left w:val="nil"/>
              <w:bottom w:val="single" w:sz="8" w:space="0" w:color="414142"/>
              <w:right w:val="single" w:sz="8" w:space="0" w:color="414142"/>
            </w:tcBorders>
            <w:shd w:val="clear" w:color="auto" w:fill="auto"/>
            <w:vAlign w:val="center"/>
          </w:tcPr>
          <w:p w14:paraId="38D4AE4E" w14:textId="1B7C173E"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22FB084" w14:textId="029458C7" w:rsidR="0097650B" w:rsidRPr="00BE60C1" w:rsidRDefault="0097650B" w:rsidP="0097650B">
            <w:pPr>
              <w:spacing w:after="100" w:afterAutospacing="1" w:line="276" w:lineRule="auto"/>
              <w:jc w:val="center"/>
              <w:rPr>
                <w:rFonts w:ascii="Times New Roman" w:eastAsia="Calibri" w:hAnsi="Times New Roman" w:cs="Times New Roman"/>
                <w:i/>
                <w:iCs/>
                <w:sz w:val="18"/>
                <w:szCs w:val="18"/>
              </w:rPr>
            </w:pPr>
            <w:r w:rsidRPr="00BE60C1">
              <w:rPr>
                <w:rFonts w:ascii="Times New Roman" w:hAnsi="Times New Roman" w:cs="Times New Roman"/>
                <w:color w:val="000000"/>
                <w:sz w:val="18"/>
                <w:szCs w:val="18"/>
              </w:rPr>
              <w:t>0</w:t>
            </w:r>
          </w:p>
        </w:tc>
      </w:tr>
      <w:tr w:rsidR="0097650B" w:rsidRPr="00BE60C1" w14:paraId="2A702A03"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94A360E" w14:textId="77777777" w:rsidR="0097650B" w:rsidRPr="00BE60C1" w:rsidRDefault="0097650B" w:rsidP="0097650B">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0F08AA1B" w14:textId="7E303033"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A727A51" w14:textId="5F897761" w:rsidR="0097650B" w:rsidRPr="00BE60C1" w:rsidRDefault="00BD110D" w:rsidP="00BD110D">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74CB4B37" w14:textId="34E5A72F"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6117C5C" w14:textId="0F871C18"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7DCA72B" w14:textId="2F6ACEF3" w:rsidR="0097650B" w:rsidRPr="00BE60C1" w:rsidRDefault="0097650B" w:rsidP="0097650B">
            <w:pPr>
              <w:spacing w:after="0" w:line="240" w:lineRule="auto"/>
              <w:jc w:val="center"/>
              <w:rPr>
                <w:rFonts w:ascii="Times New Roman" w:eastAsia="Times New Roman" w:hAnsi="Times New Roman" w:cs="Times New Roman"/>
                <w:sz w:val="18"/>
                <w:szCs w:val="18"/>
                <w:lang w:eastAsia="lv-LV"/>
              </w:rPr>
            </w:pPr>
            <w:r w:rsidRPr="00BE60C1">
              <w:rPr>
                <w:rFonts w:ascii="Times New Roman" w:hAnsi="Times New Roman" w:cs="Times New Roman"/>
                <w:color w:val="000000"/>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705FCFB" w14:textId="1268696D"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BC6F34A" w14:textId="285C9371" w:rsidR="0097650B" w:rsidRPr="00BE60C1" w:rsidRDefault="0097650B" w:rsidP="0097650B">
            <w:pPr>
              <w:spacing w:after="100" w:afterAutospacing="1" w:line="276" w:lineRule="auto"/>
              <w:jc w:val="center"/>
              <w:rPr>
                <w:rFonts w:ascii="Times New Roman" w:eastAsia="Calibri" w:hAnsi="Times New Roman" w:cs="Times New Roman"/>
                <w:sz w:val="18"/>
                <w:szCs w:val="18"/>
              </w:rPr>
            </w:pPr>
            <w:r w:rsidRPr="00BE60C1">
              <w:rPr>
                <w:rFonts w:ascii="Times New Roman" w:hAnsi="Times New Roman" w:cs="Times New Roman"/>
                <w:color w:val="000000"/>
                <w:sz w:val="18"/>
                <w:szCs w:val="18"/>
              </w:rPr>
              <w:t>0</w:t>
            </w:r>
          </w:p>
        </w:tc>
      </w:tr>
      <w:tr w:rsidR="00020C9A" w:rsidRPr="00BE60C1" w14:paraId="46933702" w14:textId="77777777" w:rsidTr="00FB6F86">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C087D8C"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5CC53023" w14:textId="1E2C7B79"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7286F991" w14:textId="02CFF086" w:rsidR="00B12AC9" w:rsidRPr="00BE60C1" w:rsidRDefault="00B12AC9" w:rsidP="00020C9A">
            <w:pPr>
              <w:spacing w:after="0" w:line="240" w:lineRule="auto"/>
              <w:jc w:val="center"/>
              <w:rPr>
                <w:rFonts w:ascii="Times New Roman" w:eastAsia="Times New Roman" w:hAnsi="Times New Roman" w:cs="Times New Roman"/>
                <w:sz w:val="18"/>
                <w:szCs w:val="18"/>
                <w:u w:val="single"/>
                <w:lang w:eastAsia="lv-LV"/>
              </w:rPr>
            </w:pPr>
          </w:p>
          <w:p w14:paraId="7DD4E1C2" w14:textId="4C1F68CA" w:rsidR="00020C9A" w:rsidRDefault="00E22C0D" w:rsidP="00020C9A">
            <w:pPr>
              <w:spacing w:after="0" w:line="240" w:lineRule="auto"/>
              <w:jc w:val="center"/>
              <w:rPr>
                <w:rFonts w:ascii="Times New Roman" w:eastAsia="Times New Roman" w:hAnsi="Times New Roman" w:cs="Times New Roman"/>
                <w:sz w:val="18"/>
                <w:szCs w:val="18"/>
                <w:u w:val="single"/>
                <w:lang w:eastAsia="lv-LV"/>
              </w:rPr>
            </w:pPr>
            <w:r>
              <w:rPr>
                <w:rFonts w:ascii="Times New Roman" w:eastAsia="Times New Roman" w:hAnsi="Times New Roman" w:cs="Times New Roman"/>
                <w:sz w:val="18"/>
                <w:szCs w:val="18"/>
                <w:u w:val="single"/>
                <w:lang w:eastAsia="lv-LV"/>
              </w:rPr>
              <w:t> </w:t>
            </w:r>
          </w:p>
          <w:p w14:paraId="13D4851C" w14:textId="53768DE0" w:rsidR="00E22C0D" w:rsidRPr="00BE60C1" w:rsidRDefault="00E22C0D" w:rsidP="00020C9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20 025**</w:t>
            </w:r>
          </w:p>
        </w:tc>
        <w:tc>
          <w:tcPr>
            <w:tcW w:w="1275" w:type="dxa"/>
            <w:tcBorders>
              <w:top w:val="nil"/>
              <w:left w:val="nil"/>
              <w:bottom w:val="single" w:sz="8" w:space="0" w:color="414142"/>
              <w:right w:val="single" w:sz="8" w:space="0" w:color="414142"/>
            </w:tcBorders>
            <w:shd w:val="clear" w:color="auto" w:fill="auto"/>
            <w:vAlign w:val="center"/>
          </w:tcPr>
          <w:p w14:paraId="5B034735" w14:textId="731E35CD"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7CF9366" w14:textId="6902DC13"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1566D0B" w14:textId="701CE705"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4BA239A7" w14:textId="1FD78B2D"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98AA2C5" w14:textId="57C5D2DB"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r>
      <w:tr w:rsidR="00020C9A" w:rsidRPr="00BE60C1" w14:paraId="349C9B5D"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8B22098"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04992B08" w14:textId="2B89A1E2"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03149426" w14:textId="5A1420AC"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478418CC" w14:textId="2DC1C69B"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1B81D49" w14:textId="7DECEBE4"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7F483575" w14:textId="2B03079A"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037D5B3" w14:textId="2E477903"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90DE1CF" w14:textId="66EF9609"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r>
      <w:tr w:rsidR="00020C9A" w:rsidRPr="00BE60C1" w14:paraId="49879086"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7011E77"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00FAB9B7"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DB345F9" w14:textId="51364634"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5190268B"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223739C" w14:textId="052283E4"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516E005"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99CEA13" w14:textId="06FA284F"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3CC8E9B" w14:textId="105BBB27"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r>
      <w:tr w:rsidR="00020C9A" w:rsidRPr="00BE60C1" w14:paraId="17F68ECC"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0C031B4"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183FBC1B"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1A0E895" w14:textId="36A7581D" w:rsidR="00B12AC9" w:rsidRPr="00BE60C1" w:rsidRDefault="00B12AC9" w:rsidP="00020C9A">
            <w:pPr>
              <w:spacing w:after="0" w:line="240" w:lineRule="auto"/>
              <w:jc w:val="center"/>
              <w:rPr>
                <w:rFonts w:ascii="Times New Roman" w:eastAsia="Times New Roman" w:hAnsi="Times New Roman" w:cs="Times New Roman"/>
                <w:sz w:val="18"/>
                <w:szCs w:val="18"/>
                <w:u w:val="single"/>
                <w:lang w:eastAsia="lv-LV"/>
              </w:rPr>
            </w:pPr>
          </w:p>
          <w:p w14:paraId="60201912" w14:textId="6C03E246" w:rsidR="00020C9A" w:rsidRPr="00BE60C1" w:rsidRDefault="00B12AC9"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u w:val="single"/>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A6EA965"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2656A13" w14:textId="182A7143"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7A32155"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842B031" w14:textId="45E9055D"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16E1A60" w14:textId="2A277F84"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r>
      <w:tr w:rsidR="00020C9A" w:rsidRPr="00BE60C1" w14:paraId="65EF7365"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D0EB3E"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31DDA023"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1E5526CC" w14:textId="146D5D87"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43BE2FE8"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240C247" w14:textId="2F47C9FE"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396A0652" w14:textId="77777777" w:rsidR="00020C9A" w:rsidRPr="00BE60C1" w:rsidRDefault="00020C9A" w:rsidP="00020C9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33813A40" w14:textId="177F9023"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FA48782" w14:textId="4853B535" w:rsidR="00020C9A" w:rsidRPr="00BE60C1" w:rsidRDefault="00020C9A" w:rsidP="00020C9A">
            <w:pPr>
              <w:spacing w:after="0" w:line="240" w:lineRule="auto"/>
              <w:jc w:val="center"/>
              <w:rPr>
                <w:rFonts w:ascii="Times New Roman" w:eastAsia="Times New Roman" w:hAnsi="Times New Roman" w:cs="Times New Roman"/>
                <w:sz w:val="18"/>
                <w:szCs w:val="18"/>
                <w:lang w:eastAsia="lv-LV"/>
              </w:rPr>
            </w:pPr>
            <w:r w:rsidRPr="00BE60C1">
              <w:rPr>
                <w:rFonts w:ascii="Times New Roman" w:eastAsia="Times New Roman" w:hAnsi="Times New Roman" w:cs="Times New Roman"/>
                <w:sz w:val="18"/>
                <w:szCs w:val="18"/>
                <w:lang w:eastAsia="lv-LV"/>
              </w:rPr>
              <w:t>0</w:t>
            </w:r>
          </w:p>
        </w:tc>
      </w:tr>
      <w:tr w:rsidR="00020C9A" w:rsidRPr="00BE60C1" w14:paraId="1219A224" w14:textId="77777777" w:rsidTr="00FB6F86">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E2ADC8F"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 xml:space="preserve">6. Detalizēts ieņēmumu un izdevumu aprēķins (ja </w:t>
            </w:r>
            <w:r w:rsidRPr="00BE60C1">
              <w:rPr>
                <w:rFonts w:ascii="Times New Roman" w:eastAsia="Times New Roman" w:hAnsi="Times New Roman" w:cs="Times New Roman"/>
                <w:sz w:val="20"/>
                <w:szCs w:val="20"/>
                <w:lang w:eastAsia="lv-LV"/>
              </w:rPr>
              <w:lastRenderedPageBreak/>
              <w:t>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3D5C1EE2" w14:textId="62EBF10E" w:rsidR="00020C9A" w:rsidRPr="00BE60C1" w:rsidRDefault="00A77700">
            <w:pPr>
              <w:spacing w:after="0" w:line="240" w:lineRule="auto"/>
              <w:jc w:val="both"/>
              <w:rPr>
                <w:rFonts w:ascii="Times New Roman" w:eastAsia="Times New Roman" w:hAnsi="Times New Roman" w:cs="Times New Roman"/>
                <w:color w:val="FF0000"/>
                <w:sz w:val="20"/>
                <w:szCs w:val="20"/>
                <w:lang w:eastAsia="lv-LV"/>
              </w:rPr>
            </w:pPr>
            <w:r w:rsidRPr="00BE60C1">
              <w:rPr>
                <w:rFonts w:ascii="Times New Roman" w:eastAsia="Times New Roman" w:hAnsi="Times New Roman" w:cs="Times New Roman"/>
                <w:sz w:val="20"/>
                <w:szCs w:val="20"/>
                <w:lang w:eastAsia="lv-LV"/>
              </w:rPr>
              <w:lastRenderedPageBreak/>
              <w:t xml:space="preserve">* Atbilstoši </w:t>
            </w:r>
            <w:r w:rsidR="00A85857" w:rsidRPr="00BE60C1">
              <w:rPr>
                <w:rFonts w:ascii="Times New Roman" w:eastAsia="Times New Roman" w:hAnsi="Times New Roman" w:cs="Times New Roman"/>
                <w:sz w:val="20"/>
                <w:szCs w:val="20"/>
                <w:lang w:eastAsia="lv-LV"/>
              </w:rPr>
              <w:t xml:space="preserve">Labklājības ministrijas (turpmāk – </w:t>
            </w:r>
            <w:r w:rsidRPr="00BE60C1">
              <w:rPr>
                <w:rFonts w:ascii="Times New Roman" w:eastAsia="Times New Roman" w:hAnsi="Times New Roman" w:cs="Times New Roman"/>
                <w:sz w:val="20"/>
                <w:szCs w:val="20"/>
                <w:lang w:eastAsia="lv-LV"/>
              </w:rPr>
              <w:t>LM</w:t>
            </w:r>
            <w:r w:rsidR="00A85857" w:rsidRPr="00BE60C1">
              <w:rPr>
                <w:rFonts w:ascii="Times New Roman" w:eastAsia="Times New Roman" w:hAnsi="Times New Roman" w:cs="Times New Roman"/>
                <w:sz w:val="20"/>
                <w:szCs w:val="20"/>
                <w:lang w:eastAsia="lv-LV"/>
              </w:rPr>
              <w:t>)</w:t>
            </w:r>
            <w:r w:rsidRPr="00BE60C1">
              <w:rPr>
                <w:rFonts w:ascii="Times New Roman" w:eastAsia="Times New Roman" w:hAnsi="Times New Roman" w:cs="Times New Roman"/>
                <w:sz w:val="20"/>
                <w:szCs w:val="20"/>
                <w:lang w:eastAsia="lv-LV"/>
              </w:rPr>
              <w:t xml:space="preserve"> apstiprinātajam maksimāli pieļaujamam valsts sociālās apdrošināšanas speciālā budžeta izdevumu apjomam.</w:t>
            </w:r>
          </w:p>
        </w:tc>
      </w:tr>
      <w:tr w:rsidR="00020C9A" w:rsidRPr="00BE60C1" w14:paraId="20C2A5FA" w14:textId="77777777" w:rsidTr="00FB6F86">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7C6DF0FA" w14:textId="77777777" w:rsidR="00020C9A" w:rsidRPr="00BE60C1" w:rsidRDefault="00020C9A" w:rsidP="00020C9A">
            <w:pPr>
              <w:spacing w:after="0" w:line="240" w:lineRule="auto"/>
              <w:rPr>
                <w:rFonts w:ascii="Times New Roman" w:eastAsia="Times New Roman" w:hAnsi="Times New Roman" w:cs="Times New Roman"/>
                <w:sz w:val="20"/>
                <w:szCs w:val="20"/>
                <w:lang w:eastAsia="lv-LV"/>
              </w:rPr>
            </w:pPr>
          </w:p>
        </w:tc>
      </w:tr>
      <w:tr w:rsidR="00020C9A" w:rsidRPr="00BE60C1" w14:paraId="3EE4920C" w14:textId="77777777" w:rsidTr="00FB6F86">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6624BC" w14:textId="6D3EAC61" w:rsidR="00020C9A" w:rsidRPr="00BE60C1" w:rsidRDefault="00020C9A" w:rsidP="00020C9A">
            <w:pPr>
              <w:spacing w:after="0" w:line="240" w:lineRule="auto"/>
              <w:rPr>
                <w:rFonts w:ascii="Times New Roman" w:eastAsia="Times New Roman" w:hAnsi="Times New Roman" w:cs="Times New Roman"/>
                <w:color w:val="414142"/>
                <w:sz w:val="20"/>
                <w:szCs w:val="20"/>
                <w:lang w:eastAsia="lv-LV"/>
              </w:rPr>
            </w:pPr>
            <w:r w:rsidRPr="00BE60C1">
              <w:rPr>
                <w:rFonts w:ascii="Times New Roman" w:eastAsia="Times New Roman" w:hAnsi="Times New Roman" w:cs="Times New Roman"/>
                <w:color w:val="414142"/>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48A00B76" w14:textId="77777777" w:rsidR="00020C9A" w:rsidRPr="00BE60C1" w:rsidRDefault="00020C9A" w:rsidP="00020C9A">
            <w:pPr>
              <w:spacing w:after="0" w:line="240" w:lineRule="auto"/>
              <w:jc w:val="both"/>
              <w:rPr>
                <w:rFonts w:ascii="Times New Roman" w:eastAsia="Times New Roman" w:hAnsi="Times New Roman" w:cs="Times New Roman"/>
                <w:iCs/>
                <w:color w:val="414142"/>
                <w:sz w:val="24"/>
                <w:szCs w:val="16"/>
                <w:lang w:eastAsia="lv-LV"/>
              </w:rPr>
            </w:pPr>
          </w:p>
        </w:tc>
      </w:tr>
      <w:tr w:rsidR="00020C9A" w:rsidRPr="00BE60C1" w14:paraId="6D279E1B"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1C3AA94" w14:textId="77777777" w:rsidR="00020C9A" w:rsidRPr="00BE60C1" w:rsidRDefault="00020C9A" w:rsidP="00020C9A">
            <w:pPr>
              <w:spacing w:after="0" w:line="240" w:lineRule="auto"/>
              <w:rPr>
                <w:rFonts w:ascii="Times New Roman" w:eastAsia="Times New Roman" w:hAnsi="Times New Roman" w:cs="Times New Roman"/>
                <w:color w:val="414142"/>
                <w:sz w:val="20"/>
                <w:szCs w:val="20"/>
                <w:lang w:eastAsia="lv-LV"/>
              </w:rPr>
            </w:pPr>
            <w:r w:rsidRPr="00BE60C1">
              <w:rPr>
                <w:rFonts w:ascii="Times New Roman" w:eastAsia="Times New Roman" w:hAnsi="Times New Roman" w:cs="Times New Roman"/>
                <w:color w:val="414142"/>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5C596940" w14:textId="77777777" w:rsidR="00020C9A" w:rsidRPr="00BE60C1" w:rsidRDefault="00020C9A" w:rsidP="00020C9A">
            <w:pPr>
              <w:spacing w:after="0" w:line="240" w:lineRule="auto"/>
              <w:rPr>
                <w:rFonts w:ascii="Times New Roman" w:eastAsia="Times New Roman" w:hAnsi="Times New Roman" w:cs="Times New Roman"/>
                <w:i/>
                <w:iCs/>
                <w:color w:val="414142"/>
                <w:sz w:val="16"/>
                <w:szCs w:val="16"/>
                <w:lang w:eastAsia="lv-LV"/>
              </w:rPr>
            </w:pPr>
          </w:p>
        </w:tc>
      </w:tr>
      <w:tr w:rsidR="00020C9A" w:rsidRPr="00BE60C1" w14:paraId="0F12879F"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3E95431" w14:textId="77777777" w:rsidR="00020C9A" w:rsidRPr="00BE60C1" w:rsidRDefault="00020C9A" w:rsidP="00020C9A">
            <w:pPr>
              <w:spacing w:after="0" w:line="240" w:lineRule="auto"/>
              <w:rPr>
                <w:rFonts w:ascii="Times New Roman" w:eastAsia="Times New Roman" w:hAnsi="Times New Roman" w:cs="Times New Roman"/>
                <w:color w:val="414142"/>
                <w:sz w:val="20"/>
                <w:szCs w:val="20"/>
                <w:lang w:eastAsia="lv-LV"/>
              </w:rPr>
            </w:pPr>
            <w:r w:rsidRPr="00BE60C1">
              <w:rPr>
                <w:rFonts w:ascii="Times New Roman" w:eastAsia="Times New Roman" w:hAnsi="Times New Roman" w:cs="Times New Roman"/>
                <w:color w:val="414142"/>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494FA24F" w14:textId="7035B557" w:rsidR="00020C9A" w:rsidRPr="00BE60C1" w:rsidRDefault="00020C9A" w:rsidP="00020C9A">
            <w:pPr>
              <w:spacing w:after="0" w:line="240" w:lineRule="auto"/>
              <w:rPr>
                <w:rFonts w:ascii="Times New Roman" w:eastAsia="Times New Roman" w:hAnsi="Times New Roman" w:cs="Times New Roman"/>
                <w:color w:val="414142"/>
                <w:sz w:val="20"/>
                <w:szCs w:val="20"/>
                <w:lang w:eastAsia="lv-LV"/>
              </w:rPr>
            </w:pPr>
          </w:p>
        </w:tc>
      </w:tr>
      <w:tr w:rsidR="00020C9A" w:rsidRPr="00BE60C1" w14:paraId="1B7B5D6A" w14:textId="77777777" w:rsidTr="00FB6F86">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4E986D9" w14:textId="77777777" w:rsidR="00020C9A" w:rsidRPr="00BE60C1" w:rsidRDefault="00020C9A" w:rsidP="00020C9A">
            <w:pPr>
              <w:spacing w:after="0" w:line="240" w:lineRule="auto"/>
              <w:rPr>
                <w:rFonts w:ascii="Times New Roman" w:eastAsia="Times New Roman" w:hAnsi="Times New Roman" w:cs="Times New Roman"/>
                <w:color w:val="414142"/>
                <w:sz w:val="20"/>
                <w:szCs w:val="20"/>
                <w:lang w:eastAsia="lv-LV"/>
              </w:rPr>
            </w:pPr>
            <w:r w:rsidRPr="00BE60C1">
              <w:rPr>
                <w:rFonts w:ascii="Times New Roman" w:eastAsia="Times New Roman" w:hAnsi="Times New Roman" w:cs="Times New Roman"/>
                <w:color w:val="414142"/>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60FFFFE5" w14:textId="38F9E0D8" w:rsidR="009D1BD2" w:rsidRPr="00BE60C1" w:rsidRDefault="00B8218E" w:rsidP="00BD110D">
            <w:pPr>
              <w:spacing w:after="0" w:line="240" w:lineRule="auto"/>
              <w:rPr>
                <w:rFonts w:ascii="Times New Roman" w:eastAsia="Times New Roman" w:hAnsi="Times New Roman" w:cs="Times New Roman"/>
                <w:sz w:val="20"/>
                <w:szCs w:val="20"/>
                <w:lang w:eastAsia="lv-LV"/>
              </w:rPr>
            </w:pPr>
            <w:r w:rsidRPr="00BE60C1">
              <w:rPr>
                <w:rFonts w:ascii="Times New Roman" w:eastAsia="Times New Roman" w:hAnsi="Times New Roman" w:cs="Times New Roman"/>
                <w:sz w:val="20"/>
                <w:szCs w:val="20"/>
                <w:lang w:eastAsia="lv-LV"/>
              </w:rPr>
              <w:t xml:space="preserve">Papildus nepieciešami </w:t>
            </w:r>
            <w:r w:rsidR="00E22C0D">
              <w:rPr>
                <w:rFonts w:ascii="Times New Roman" w:eastAsia="Times New Roman" w:hAnsi="Times New Roman" w:cs="Times New Roman"/>
                <w:sz w:val="20"/>
                <w:szCs w:val="20"/>
                <w:lang w:eastAsia="lv-LV"/>
              </w:rPr>
              <w:t>  20 025</w:t>
            </w:r>
            <w:r w:rsidRPr="00BE60C1">
              <w:rPr>
                <w:rFonts w:ascii="Times New Roman" w:eastAsia="Times New Roman" w:hAnsi="Times New Roman" w:cs="Times New Roman"/>
                <w:sz w:val="20"/>
                <w:szCs w:val="20"/>
                <w:lang w:eastAsia="lv-LV"/>
              </w:rPr>
              <w:t xml:space="preserve"> </w:t>
            </w:r>
            <w:proofErr w:type="spellStart"/>
            <w:r w:rsidRPr="00BE60C1">
              <w:rPr>
                <w:rFonts w:ascii="Times New Roman" w:eastAsia="Times New Roman" w:hAnsi="Times New Roman" w:cs="Times New Roman"/>
                <w:sz w:val="20"/>
                <w:szCs w:val="20"/>
                <w:lang w:eastAsia="lv-LV"/>
              </w:rPr>
              <w:t>euro</w:t>
            </w:r>
            <w:proofErr w:type="spellEnd"/>
            <w:r w:rsidRPr="00BE60C1">
              <w:rPr>
                <w:rFonts w:ascii="Times New Roman" w:eastAsia="Times New Roman" w:hAnsi="Times New Roman" w:cs="Times New Roman"/>
                <w:sz w:val="20"/>
                <w:szCs w:val="20"/>
                <w:lang w:eastAsia="lv-LV"/>
              </w:rPr>
              <w:t xml:space="preserve"> (ieskaitot PVN</w:t>
            </w:r>
            <w:r w:rsidR="00CB4E40" w:rsidRPr="00BE60C1">
              <w:rPr>
                <w:rFonts w:ascii="Times New Roman" w:eastAsia="Times New Roman" w:hAnsi="Times New Roman" w:cs="Times New Roman"/>
                <w:sz w:val="20"/>
                <w:szCs w:val="20"/>
                <w:lang w:eastAsia="lv-LV"/>
              </w:rPr>
              <w:t>) IT sistēmu pielāgošanai</w:t>
            </w:r>
            <w:r w:rsidRPr="00BE60C1">
              <w:rPr>
                <w:rFonts w:ascii="Times New Roman" w:eastAsia="Times New Roman" w:hAnsi="Times New Roman" w:cs="Times New Roman"/>
                <w:sz w:val="20"/>
                <w:szCs w:val="20"/>
                <w:lang w:eastAsia="lv-LV"/>
              </w:rPr>
              <w:t xml:space="preserve">, lai nodrošinātu ar mantojuma lietām saistīto informācijas apriti </w:t>
            </w:r>
            <w:r w:rsidR="00CB4E40" w:rsidRPr="00BE60C1">
              <w:rPr>
                <w:rFonts w:ascii="Times New Roman" w:eastAsia="Times New Roman" w:hAnsi="Times New Roman" w:cs="Times New Roman"/>
                <w:sz w:val="20"/>
                <w:szCs w:val="20"/>
                <w:lang w:eastAsia="lv-LV"/>
              </w:rPr>
              <w:t>starp Valsts sociālās apdrošināšanas aģentūru un Latvijas Zvērinātiem notāriem p</w:t>
            </w:r>
            <w:r w:rsidRPr="00BE60C1">
              <w:rPr>
                <w:rFonts w:ascii="Times New Roman" w:eastAsia="Times New Roman" w:hAnsi="Times New Roman" w:cs="Times New Roman"/>
                <w:sz w:val="20"/>
                <w:szCs w:val="20"/>
                <w:lang w:eastAsia="lv-LV"/>
              </w:rPr>
              <w:t>ar fondētā pensijas kapitāla mantošanu</w:t>
            </w:r>
            <w:r w:rsidR="00BD110D" w:rsidRPr="00BE60C1">
              <w:rPr>
                <w:rFonts w:ascii="Times New Roman" w:eastAsia="Times New Roman" w:hAnsi="Times New Roman" w:cs="Times New Roman"/>
                <w:sz w:val="20"/>
                <w:szCs w:val="20"/>
                <w:lang w:eastAsia="lv-LV"/>
              </w:rPr>
              <w:t>, kas tiks segti no ieņēmumiem valsts fondētās pensiju shēmas administrēšanai.</w:t>
            </w:r>
            <w:r w:rsidR="00A77700" w:rsidRPr="00BE60C1">
              <w:rPr>
                <w:rFonts w:ascii="Times New Roman" w:eastAsia="Times New Roman" w:hAnsi="Times New Roman" w:cs="Times New Roman"/>
                <w:sz w:val="20"/>
                <w:szCs w:val="20"/>
                <w:lang w:eastAsia="lv-LV"/>
              </w:rPr>
              <w:t xml:space="preserve"> </w:t>
            </w:r>
          </w:p>
          <w:p w14:paraId="15659E8C" w14:textId="73BB0849"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Lai nodrošinātu Ministru kabineta noteikumu projektā paredzēto datu apmaiņu starp zvērinātiem notāriem un VSAA tiešsaistē, savienojot Notāru informācijas sistēmu (turpmāk – NIS) un VSAA informācijas sistēmu</w:t>
            </w:r>
            <w:r w:rsidR="002919F2" w:rsidRPr="00780D9F">
              <w:rPr>
                <w:rFonts w:ascii="Times New Roman" w:eastAsia="Times New Roman" w:hAnsi="Times New Roman" w:cs="Times New Roman"/>
                <w:sz w:val="20"/>
                <w:szCs w:val="20"/>
                <w:lang w:eastAsia="lv-LV"/>
              </w:rPr>
              <w:t>,</w:t>
            </w:r>
            <w:r w:rsidRPr="00780D9F">
              <w:rPr>
                <w:rFonts w:ascii="Times New Roman" w:eastAsia="Times New Roman" w:hAnsi="Times New Roman" w:cs="Times New Roman"/>
                <w:sz w:val="20"/>
                <w:szCs w:val="20"/>
                <w:lang w:eastAsia="lv-LV"/>
              </w:rPr>
              <w:t xml:space="preserve"> nepieciešams finansējums programmēšanas darbiem 20 025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 xml:space="preserve">: 45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 xml:space="preserve"> programmēšanas stundas likme (t.sk. PVN) * 445 c/h = 20 025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w:t>
            </w:r>
          </w:p>
          <w:p w14:paraId="5D030641"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Programmēšanas darbos paredzēts:</w:t>
            </w:r>
          </w:p>
          <w:p w14:paraId="5813E153"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1) NIS savienot ar VSAA informācijas sistēmu;</w:t>
            </w:r>
          </w:p>
          <w:p w14:paraId="69FF1847"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2) izstrādāt NIS saskarni, kas sniedz iespēju pēc mantojuma atstājēja personas koda un miršanas datuma iegūt no VSAA datus par mantojuma atstājēja fondētās pensijas kapitālu, kas pakļaujas mantošanai;</w:t>
            </w:r>
          </w:p>
          <w:p w14:paraId="672323AA"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3) izstrādāt NIS saskarni, kas sniedz iespēju tiešsaistē nosūtīt VSAA automatizētai apstrādei datus par taisīto mantojuma apliecību un fondēta pensijas kapitāla sadalījumu starp mantiniekiem.</w:t>
            </w:r>
          </w:p>
          <w:p w14:paraId="1CB20F60"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 xml:space="preserve">Viena papīra dokumenta vidējās izmaksas ir aptuveni 3,61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 ņemot vērā tādas izmaksu pozīcijas kā:</w:t>
            </w:r>
          </w:p>
          <w:p w14:paraId="290FFC9C"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1) tiešās izmaksas (papīra, printera un pasta izmaksas),</w:t>
            </w:r>
          </w:p>
          <w:p w14:paraId="613D1DC9"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2) administratīvās izmaksas, kurās iekļautas darbinieka darba stundu skaits, kas nepieciešams dokumentu izdrukāšanai un nosūtīšanai pa pastu, reģistrēšanai lietvedības sistēmā,</w:t>
            </w:r>
          </w:p>
          <w:p w14:paraId="767FD543"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3) nepieciešamais laiks dokumenta parakstīšanai.</w:t>
            </w:r>
          </w:p>
          <w:p w14:paraId="3145ABAF" w14:textId="1CDCFAE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 xml:space="preserve">Savukārt viena elektroniskā dokumenta vidējās izmaksas varētu būt aptuveni 1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w:t>
            </w:r>
          </w:p>
          <w:p w14:paraId="1BC0A27F"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Ik gadu tiek uzsāktas 12 000 mantojuma lietas, katrā lietā būtu jānoskaidro, vai mantojuma atstājējam ir mantojams pensijas kapitāls.</w:t>
            </w:r>
          </w:p>
          <w:p w14:paraId="0C129087" w14:textId="77777777"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Tas nozīmē, ka zvērināti notāri nosūtīs VSAA 12 000 pieprasījumus VSAA un saņems 12 000 VSAA atbildes.</w:t>
            </w:r>
          </w:p>
          <w:p w14:paraId="7A620E0F" w14:textId="4CEC2F2B"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Pieņemot, ka katrā trešajā lietā būs pensijas kapitāls, kas tiks mantots, tad zvērinātiem notāriem būs jānosūta vēl 4000 vēstules VSAA ar informācij</w:t>
            </w:r>
            <w:r w:rsidR="002919F2" w:rsidRPr="00780D9F">
              <w:rPr>
                <w:rFonts w:ascii="Times New Roman" w:eastAsia="Times New Roman" w:hAnsi="Times New Roman" w:cs="Times New Roman"/>
                <w:sz w:val="20"/>
                <w:szCs w:val="20"/>
                <w:lang w:eastAsia="lv-LV"/>
              </w:rPr>
              <w:t>u</w:t>
            </w:r>
            <w:r w:rsidRPr="00780D9F">
              <w:rPr>
                <w:rFonts w:ascii="Times New Roman" w:eastAsia="Times New Roman" w:hAnsi="Times New Roman" w:cs="Times New Roman"/>
                <w:sz w:val="20"/>
                <w:szCs w:val="20"/>
                <w:lang w:eastAsia="lv-LV"/>
              </w:rPr>
              <w:t xml:space="preserve"> par mantiniekiem un viņu mantojuma daļām.</w:t>
            </w:r>
          </w:p>
          <w:p w14:paraId="210651DD" w14:textId="25C52B41"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Kopā zvērināti notāri gada laikā varētu nosūtīt vismaz 16 000 vēstu</w:t>
            </w:r>
            <w:r w:rsidR="002919F2" w:rsidRPr="00780D9F">
              <w:rPr>
                <w:rFonts w:ascii="Times New Roman" w:eastAsia="Times New Roman" w:hAnsi="Times New Roman" w:cs="Times New Roman"/>
                <w:sz w:val="20"/>
                <w:szCs w:val="20"/>
                <w:lang w:eastAsia="lv-LV"/>
              </w:rPr>
              <w:t>ļu</w:t>
            </w:r>
            <w:r w:rsidRPr="00780D9F">
              <w:rPr>
                <w:rFonts w:ascii="Times New Roman" w:eastAsia="Times New Roman" w:hAnsi="Times New Roman" w:cs="Times New Roman"/>
                <w:sz w:val="20"/>
                <w:szCs w:val="20"/>
                <w:lang w:eastAsia="lv-LV"/>
              </w:rPr>
              <w:t xml:space="preserve"> VSAA, savukārt VSAA būtu jāsniedz vismaz 12 000 atbil</w:t>
            </w:r>
            <w:r w:rsidR="002919F2" w:rsidRPr="00780D9F">
              <w:rPr>
                <w:rFonts w:ascii="Times New Roman" w:eastAsia="Times New Roman" w:hAnsi="Times New Roman" w:cs="Times New Roman"/>
                <w:sz w:val="20"/>
                <w:szCs w:val="20"/>
                <w:lang w:eastAsia="lv-LV"/>
              </w:rPr>
              <w:t>žu</w:t>
            </w:r>
            <w:r w:rsidRPr="00780D9F">
              <w:rPr>
                <w:rFonts w:ascii="Times New Roman" w:eastAsia="Times New Roman" w:hAnsi="Times New Roman" w:cs="Times New Roman"/>
                <w:sz w:val="20"/>
                <w:szCs w:val="20"/>
                <w:lang w:eastAsia="lv-LV"/>
              </w:rPr>
              <w:t xml:space="preserve"> zvērinātiem notāriem un lietvedībā jāapstrādā vēl 4000 paziņojumi.</w:t>
            </w:r>
          </w:p>
          <w:p w14:paraId="00D066AD" w14:textId="6980FED3" w:rsidR="003149D7" w:rsidRPr="00780D9F" w:rsidRDefault="003149D7" w:rsidP="003149D7">
            <w:pPr>
              <w:spacing w:after="0" w:line="240" w:lineRule="auto"/>
              <w:rPr>
                <w:rFonts w:ascii="Times New Roman" w:eastAsia="Times New Roman" w:hAnsi="Times New Roman" w:cs="Times New Roman"/>
                <w:sz w:val="20"/>
                <w:szCs w:val="20"/>
                <w:lang w:eastAsia="lv-LV"/>
              </w:rPr>
            </w:pPr>
            <w:r w:rsidRPr="00780D9F">
              <w:rPr>
                <w:rFonts w:ascii="Times New Roman" w:eastAsia="Times New Roman" w:hAnsi="Times New Roman" w:cs="Times New Roman"/>
                <w:sz w:val="20"/>
                <w:szCs w:val="20"/>
                <w:lang w:eastAsia="lv-LV"/>
              </w:rPr>
              <w:t xml:space="preserve">Ja minētie datu pieprasījumi un atbildes tiks sūtītas kaut arī elektroniski, bet elektroniski parakstītu vēstuļu formā, gadā zvērinātu notāru izmaksas būtu 16 000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 xml:space="preserve">, VSAA izmaksas – 12 000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 xml:space="preserve">, kopā - vismaz 28 000 </w:t>
            </w:r>
            <w:proofErr w:type="spellStart"/>
            <w:r w:rsidRPr="00780D9F">
              <w:rPr>
                <w:rFonts w:ascii="Times New Roman" w:eastAsia="Times New Roman" w:hAnsi="Times New Roman" w:cs="Times New Roman"/>
                <w:sz w:val="20"/>
                <w:szCs w:val="20"/>
                <w:lang w:eastAsia="lv-LV"/>
              </w:rPr>
              <w:t>euro</w:t>
            </w:r>
            <w:proofErr w:type="spellEnd"/>
            <w:r w:rsidRPr="00780D9F">
              <w:rPr>
                <w:rFonts w:ascii="Times New Roman" w:eastAsia="Times New Roman" w:hAnsi="Times New Roman" w:cs="Times New Roman"/>
                <w:sz w:val="20"/>
                <w:szCs w:val="20"/>
                <w:lang w:eastAsia="lv-LV"/>
              </w:rPr>
              <w:t>.</w:t>
            </w:r>
          </w:p>
          <w:p w14:paraId="67F41FF8" w14:textId="3CFFA2D2" w:rsidR="00B8218E" w:rsidRPr="00BE60C1" w:rsidRDefault="009D1BD2" w:rsidP="00BD110D">
            <w:pPr>
              <w:spacing w:after="0" w:line="240" w:lineRule="auto"/>
              <w:rPr>
                <w:rFonts w:ascii="Times New Roman" w:eastAsia="Times New Roman" w:hAnsi="Times New Roman" w:cs="Times New Roman"/>
                <w:color w:val="FF0000"/>
                <w:sz w:val="20"/>
                <w:szCs w:val="20"/>
                <w:lang w:eastAsia="lv-LV"/>
              </w:rPr>
            </w:pPr>
            <w:r w:rsidRPr="00BE60C1">
              <w:rPr>
                <w:rFonts w:ascii="Times New Roman" w:eastAsia="Times New Roman" w:hAnsi="Times New Roman" w:cs="Times New Roman"/>
                <w:sz w:val="20"/>
                <w:szCs w:val="20"/>
                <w:lang w:eastAsia="lv-LV"/>
              </w:rPr>
              <w:t xml:space="preserve">** </w:t>
            </w:r>
            <w:r w:rsidR="00A77700" w:rsidRPr="00BE60C1">
              <w:rPr>
                <w:rFonts w:ascii="Times New Roman" w:eastAsia="Times New Roman" w:hAnsi="Times New Roman" w:cs="Times New Roman"/>
                <w:sz w:val="20"/>
                <w:szCs w:val="20"/>
                <w:lang w:eastAsia="lv-LV"/>
              </w:rPr>
              <w:t xml:space="preserve">LM normatīvajos aktos paredzētajā kārtībā </w:t>
            </w:r>
            <w:r w:rsidRPr="00BE60C1">
              <w:rPr>
                <w:rFonts w:ascii="Times New Roman" w:eastAsia="Times New Roman" w:hAnsi="Times New Roman" w:cs="Times New Roman"/>
                <w:sz w:val="20"/>
                <w:szCs w:val="20"/>
                <w:lang w:eastAsia="lv-LV"/>
              </w:rPr>
              <w:t>saskaņā ar Budžeta un finanšu vadības likuma 13</w:t>
            </w:r>
            <w:r w:rsidR="002047F4" w:rsidRPr="00BE60C1">
              <w:rPr>
                <w:rFonts w:ascii="Times New Roman" w:eastAsia="Times New Roman" w:hAnsi="Times New Roman" w:cs="Times New Roman"/>
                <w:sz w:val="20"/>
                <w:szCs w:val="20"/>
                <w:lang w:eastAsia="lv-LV"/>
              </w:rPr>
              <w:t>.</w:t>
            </w:r>
            <w:r w:rsidRPr="00BE60C1">
              <w:rPr>
                <w:rFonts w:ascii="Times New Roman" w:eastAsia="Times New Roman" w:hAnsi="Times New Roman" w:cs="Times New Roman"/>
                <w:sz w:val="20"/>
                <w:szCs w:val="20"/>
                <w:vertAlign w:val="superscript"/>
                <w:lang w:eastAsia="lv-LV"/>
              </w:rPr>
              <w:t>1</w:t>
            </w:r>
            <w:r w:rsidRPr="00BE60C1">
              <w:rPr>
                <w:rFonts w:ascii="Times New Roman" w:eastAsia="Times New Roman" w:hAnsi="Times New Roman" w:cs="Times New Roman"/>
                <w:sz w:val="20"/>
                <w:szCs w:val="20"/>
                <w:lang w:eastAsia="lv-LV"/>
              </w:rPr>
              <w:t xml:space="preserve"> panta 5.punktu (VSAA ieņēmumu par valsts fondēto pensiju shēmas administrēšanu atlikumu saimnieciskā gada sākumā izmantošanai) </w:t>
            </w:r>
            <w:r w:rsidR="00A77700" w:rsidRPr="00BE60C1">
              <w:rPr>
                <w:rFonts w:ascii="Times New Roman" w:eastAsia="Times New Roman" w:hAnsi="Times New Roman" w:cs="Times New Roman"/>
                <w:sz w:val="20"/>
                <w:szCs w:val="20"/>
                <w:lang w:eastAsia="lv-LV"/>
              </w:rPr>
              <w:t xml:space="preserve">sagatavos un iesniegs priekšlikumus </w:t>
            </w:r>
            <w:r w:rsidRPr="00BE60C1">
              <w:rPr>
                <w:rFonts w:ascii="Times New Roman" w:eastAsia="Times New Roman" w:hAnsi="Times New Roman" w:cs="Times New Roman"/>
                <w:sz w:val="20"/>
                <w:szCs w:val="20"/>
                <w:lang w:eastAsia="lv-LV"/>
              </w:rPr>
              <w:t>apropriācijas palielināšanai 20</w:t>
            </w:r>
            <w:r w:rsidR="00A77700" w:rsidRPr="00BE60C1">
              <w:rPr>
                <w:rFonts w:ascii="Times New Roman" w:eastAsia="Times New Roman" w:hAnsi="Times New Roman" w:cs="Times New Roman"/>
                <w:sz w:val="20"/>
                <w:szCs w:val="20"/>
                <w:lang w:eastAsia="lv-LV"/>
              </w:rPr>
              <w:t>19.gadā, lai nodrošinātu IT sistēmu pielāgošanu.</w:t>
            </w:r>
          </w:p>
        </w:tc>
      </w:tr>
    </w:tbl>
    <w:p w14:paraId="66BB69B2" w14:textId="77777777" w:rsidR="00FC2E4E" w:rsidRPr="00BE60C1" w:rsidRDefault="00FC2E4E" w:rsidP="00E5323B">
      <w:pPr>
        <w:spacing w:after="0" w:line="240" w:lineRule="auto"/>
        <w:rPr>
          <w:rFonts w:ascii="Times New Roman" w:eastAsia="Times New Roman" w:hAnsi="Times New Roman" w:cs="Times New Roman"/>
          <w:iCs/>
          <w:color w:val="000000" w:themeColor="text1"/>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3"/>
        <w:gridCol w:w="1760"/>
        <w:gridCol w:w="6752"/>
      </w:tblGrid>
      <w:tr w:rsidR="00B663CB" w:rsidRPr="00BE60C1" w14:paraId="376B5319" w14:textId="77777777" w:rsidTr="0037383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ED2C8BA" w14:textId="77777777" w:rsidR="00655F2C" w:rsidRPr="00BE60C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E60C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C2E4E" w:rsidRPr="00BE60C1" w14:paraId="5ACF64F1" w14:textId="77777777" w:rsidTr="00BE60C1">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B5FC385"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1.</w:t>
            </w:r>
          </w:p>
        </w:tc>
        <w:tc>
          <w:tcPr>
            <w:tcW w:w="962" w:type="pct"/>
            <w:tcBorders>
              <w:top w:val="outset" w:sz="6" w:space="0" w:color="auto"/>
              <w:left w:val="outset" w:sz="6" w:space="0" w:color="auto"/>
              <w:bottom w:val="outset" w:sz="6" w:space="0" w:color="auto"/>
              <w:right w:val="outset" w:sz="6" w:space="0" w:color="auto"/>
            </w:tcBorders>
            <w:hideMark/>
          </w:tcPr>
          <w:p w14:paraId="13DC8C34"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Saistītie tiesību aktu projekti</w:t>
            </w:r>
          </w:p>
        </w:tc>
        <w:tc>
          <w:tcPr>
            <w:tcW w:w="3696" w:type="pct"/>
            <w:tcBorders>
              <w:top w:val="outset" w:sz="6" w:space="0" w:color="auto"/>
              <w:left w:val="outset" w:sz="6" w:space="0" w:color="auto"/>
              <w:bottom w:val="outset" w:sz="6" w:space="0" w:color="auto"/>
              <w:right w:val="outset" w:sz="6" w:space="0" w:color="auto"/>
            </w:tcBorders>
          </w:tcPr>
          <w:p w14:paraId="0EFB53ED" w14:textId="40FF335B" w:rsidR="00BE2A0D" w:rsidRPr="00BE60C1" w:rsidRDefault="00A02B7D" w:rsidP="00E63437">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BE60C1">
              <w:rPr>
                <w:rFonts w:ascii="Times New Roman" w:eastAsia="Times New Roman" w:hAnsi="Times New Roman" w:cs="Times New Roman"/>
                <w:iCs/>
                <w:color w:val="000000" w:themeColor="text1"/>
                <w:sz w:val="24"/>
                <w:szCs w:val="24"/>
                <w:u w:val="single"/>
                <w:lang w:eastAsia="lv-LV"/>
              </w:rPr>
              <w:t>Nav.</w:t>
            </w:r>
          </w:p>
        </w:tc>
      </w:tr>
      <w:tr w:rsidR="00FC2E4E" w:rsidRPr="00BE60C1" w14:paraId="49F52C13"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1605414"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2.</w:t>
            </w:r>
          </w:p>
        </w:tc>
        <w:tc>
          <w:tcPr>
            <w:tcW w:w="962" w:type="pct"/>
            <w:tcBorders>
              <w:top w:val="outset" w:sz="6" w:space="0" w:color="auto"/>
              <w:left w:val="outset" w:sz="6" w:space="0" w:color="auto"/>
              <w:bottom w:val="outset" w:sz="6" w:space="0" w:color="auto"/>
              <w:right w:val="outset" w:sz="6" w:space="0" w:color="auto"/>
            </w:tcBorders>
            <w:hideMark/>
          </w:tcPr>
          <w:p w14:paraId="47867DFF"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Atbildīgā institūcija</w:t>
            </w:r>
          </w:p>
        </w:tc>
        <w:tc>
          <w:tcPr>
            <w:tcW w:w="3696" w:type="pct"/>
            <w:tcBorders>
              <w:top w:val="outset" w:sz="6" w:space="0" w:color="auto"/>
              <w:left w:val="outset" w:sz="6" w:space="0" w:color="auto"/>
              <w:bottom w:val="outset" w:sz="6" w:space="0" w:color="auto"/>
              <w:right w:val="outset" w:sz="6" w:space="0" w:color="auto"/>
            </w:tcBorders>
            <w:hideMark/>
          </w:tcPr>
          <w:p w14:paraId="0D9C8DB6" w14:textId="65339A67" w:rsidR="00E5323B" w:rsidRPr="00BE60C1" w:rsidRDefault="008F7922" w:rsidP="00821CD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FC2E4E" w:rsidRPr="00BE60C1" w14:paraId="473493B0" w14:textId="77777777" w:rsidTr="0037383A">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5DA8AE24"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3.</w:t>
            </w:r>
          </w:p>
        </w:tc>
        <w:tc>
          <w:tcPr>
            <w:tcW w:w="962" w:type="pct"/>
            <w:tcBorders>
              <w:top w:val="outset" w:sz="6" w:space="0" w:color="auto"/>
              <w:left w:val="outset" w:sz="6" w:space="0" w:color="auto"/>
              <w:bottom w:val="outset" w:sz="6" w:space="0" w:color="auto"/>
              <w:right w:val="outset" w:sz="6" w:space="0" w:color="auto"/>
            </w:tcBorders>
            <w:hideMark/>
          </w:tcPr>
          <w:p w14:paraId="2B2D81BB"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Cita informācija</w:t>
            </w:r>
          </w:p>
        </w:tc>
        <w:tc>
          <w:tcPr>
            <w:tcW w:w="3696" w:type="pct"/>
            <w:tcBorders>
              <w:top w:val="outset" w:sz="6" w:space="0" w:color="auto"/>
              <w:left w:val="outset" w:sz="6" w:space="0" w:color="auto"/>
              <w:bottom w:val="outset" w:sz="6" w:space="0" w:color="auto"/>
              <w:right w:val="outset" w:sz="6" w:space="0" w:color="auto"/>
            </w:tcBorders>
            <w:hideMark/>
          </w:tcPr>
          <w:p w14:paraId="0BD6B6EF" w14:textId="77777777" w:rsidR="00E5323B" w:rsidRPr="00BE60C1" w:rsidRDefault="006631CF"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Nav.</w:t>
            </w:r>
          </w:p>
        </w:tc>
      </w:tr>
    </w:tbl>
    <w:p w14:paraId="4712AEDD"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63CB" w:rsidRPr="00BE60C1" w14:paraId="375677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B2BA7" w14:textId="77777777" w:rsidR="00655F2C" w:rsidRPr="00BE60C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E60C1">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6631CF" w:rsidRPr="00BE60C1" w14:paraId="27B7CB89" w14:textId="77777777"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35BD9C" w14:textId="38E3AEDE" w:rsidR="006631CF" w:rsidRPr="00BE60C1" w:rsidRDefault="004F44CB" w:rsidP="004F44CB">
            <w:pPr>
              <w:spacing w:after="0" w:line="240" w:lineRule="auto"/>
              <w:jc w:val="center"/>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w:t>
            </w:r>
            <w:r w:rsidR="006631CF" w:rsidRPr="00BE60C1">
              <w:rPr>
                <w:rFonts w:ascii="Times New Roman" w:eastAsia="Times New Roman" w:hAnsi="Times New Roman" w:cs="Times New Roman"/>
                <w:iCs/>
                <w:color w:val="000000" w:themeColor="text1"/>
                <w:sz w:val="24"/>
                <w:szCs w:val="24"/>
                <w:lang w:eastAsia="lv-LV"/>
              </w:rPr>
              <w:t>projekts šo jomu neskar.</w:t>
            </w:r>
          </w:p>
        </w:tc>
      </w:tr>
    </w:tbl>
    <w:p w14:paraId="510813A5"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63CB" w:rsidRPr="00BE60C1" w14:paraId="5017C4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688B8" w14:textId="77777777" w:rsidR="00655F2C" w:rsidRPr="00BE60C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E60C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663CB" w:rsidRPr="00BE60C1" w14:paraId="12132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18B92"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E42739"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4231CC2" w14:textId="67E7AF99" w:rsidR="00E5323B" w:rsidRPr="00BE60C1" w:rsidRDefault="00231726" w:rsidP="00231726">
            <w:pPr>
              <w:spacing w:after="0" w:line="240" w:lineRule="auto"/>
              <w:ind w:firstLine="553"/>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Sabiedrības līdzdalība ir nodrošināta, publicējot uzziņu par noteikumu projektu Labklājības ministrijas mājas lapā internetā</w:t>
            </w:r>
            <w:r w:rsidR="00525256" w:rsidRPr="00BE60C1">
              <w:rPr>
                <w:rFonts w:ascii="Times New Roman" w:eastAsia="Times New Roman" w:hAnsi="Times New Roman" w:cs="Times New Roman"/>
                <w:iCs/>
                <w:color w:val="000000" w:themeColor="text1"/>
                <w:sz w:val="24"/>
                <w:szCs w:val="24"/>
                <w:lang w:eastAsia="lv-LV"/>
              </w:rPr>
              <w:t xml:space="preserve"> un lūdzot sniegt priekšlikumus līdz 2019.</w:t>
            </w:r>
            <w:r w:rsidR="008D02EB">
              <w:rPr>
                <w:rFonts w:ascii="Times New Roman" w:eastAsia="Times New Roman" w:hAnsi="Times New Roman" w:cs="Times New Roman"/>
                <w:iCs/>
                <w:color w:val="000000" w:themeColor="text1"/>
                <w:sz w:val="24"/>
                <w:szCs w:val="24"/>
                <w:lang w:eastAsia="lv-LV"/>
              </w:rPr>
              <w:t> </w:t>
            </w:r>
            <w:r w:rsidR="00525256" w:rsidRPr="00BE60C1">
              <w:rPr>
                <w:rFonts w:ascii="Times New Roman" w:eastAsia="Times New Roman" w:hAnsi="Times New Roman" w:cs="Times New Roman"/>
                <w:iCs/>
                <w:color w:val="000000" w:themeColor="text1"/>
                <w:sz w:val="24"/>
                <w:szCs w:val="24"/>
                <w:lang w:eastAsia="lv-LV"/>
              </w:rPr>
              <w:t>gada 2.</w:t>
            </w:r>
            <w:r w:rsidR="008D02EB">
              <w:rPr>
                <w:rFonts w:ascii="Times New Roman" w:eastAsia="Times New Roman" w:hAnsi="Times New Roman" w:cs="Times New Roman"/>
                <w:iCs/>
                <w:color w:val="000000" w:themeColor="text1"/>
                <w:sz w:val="24"/>
                <w:szCs w:val="24"/>
                <w:lang w:eastAsia="lv-LV"/>
              </w:rPr>
              <w:t> </w:t>
            </w:r>
            <w:r w:rsidR="00525256" w:rsidRPr="00BE60C1">
              <w:rPr>
                <w:rFonts w:ascii="Times New Roman" w:eastAsia="Times New Roman" w:hAnsi="Times New Roman" w:cs="Times New Roman"/>
                <w:iCs/>
                <w:color w:val="000000" w:themeColor="text1"/>
                <w:sz w:val="24"/>
                <w:szCs w:val="24"/>
                <w:lang w:eastAsia="lv-LV"/>
              </w:rPr>
              <w:t>maijam</w:t>
            </w:r>
            <w:r w:rsidRPr="00BE60C1">
              <w:rPr>
                <w:rFonts w:ascii="Times New Roman" w:eastAsia="Times New Roman" w:hAnsi="Times New Roman" w:cs="Times New Roman"/>
                <w:iCs/>
                <w:color w:val="000000" w:themeColor="text1"/>
                <w:sz w:val="24"/>
                <w:szCs w:val="24"/>
                <w:lang w:eastAsia="lv-LV"/>
              </w:rPr>
              <w:t>.</w:t>
            </w:r>
          </w:p>
        </w:tc>
      </w:tr>
      <w:tr w:rsidR="00B663CB" w:rsidRPr="00BE60C1" w14:paraId="60C641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1F9B83"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9DB299"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D998C3" w14:textId="7A1D8341" w:rsidR="00E5323B" w:rsidRPr="00BE60C1" w:rsidRDefault="00525256" w:rsidP="003F0B16">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Līdz 2019.</w:t>
            </w:r>
            <w:r w:rsidR="008D02EB">
              <w:rPr>
                <w:rFonts w:ascii="Times New Roman" w:eastAsia="Times New Roman" w:hAnsi="Times New Roman" w:cs="Times New Roman"/>
                <w:iCs/>
                <w:color w:val="000000" w:themeColor="text1"/>
                <w:sz w:val="24"/>
                <w:szCs w:val="24"/>
                <w:lang w:eastAsia="lv-LV"/>
              </w:rPr>
              <w:t> </w:t>
            </w:r>
            <w:r w:rsidRPr="00BE60C1">
              <w:rPr>
                <w:rFonts w:ascii="Times New Roman" w:eastAsia="Times New Roman" w:hAnsi="Times New Roman" w:cs="Times New Roman"/>
                <w:iCs/>
                <w:color w:val="000000" w:themeColor="text1"/>
                <w:sz w:val="24"/>
                <w:szCs w:val="24"/>
                <w:lang w:eastAsia="lv-LV"/>
              </w:rPr>
              <w:t>gada 2.</w:t>
            </w:r>
            <w:r w:rsidR="008D02EB">
              <w:rPr>
                <w:rFonts w:ascii="Times New Roman" w:eastAsia="Times New Roman" w:hAnsi="Times New Roman" w:cs="Times New Roman"/>
                <w:iCs/>
                <w:color w:val="000000" w:themeColor="text1"/>
                <w:sz w:val="24"/>
                <w:szCs w:val="24"/>
                <w:lang w:eastAsia="lv-LV"/>
              </w:rPr>
              <w:t> </w:t>
            </w:r>
            <w:r w:rsidRPr="00BE60C1">
              <w:rPr>
                <w:rFonts w:ascii="Times New Roman" w:eastAsia="Times New Roman" w:hAnsi="Times New Roman" w:cs="Times New Roman"/>
                <w:iCs/>
                <w:color w:val="000000" w:themeColor="text1"/>
                <w:sz w:val="24"/>
                <w:szCs w:val="24"/>
                <w:lang w:eastAsia="lv-LV"/>
              </w:rPr>
              <w:t>maijam priekšlikumi nav saņemti.</w:t>
            </w:r>
          </w:p>
        </w:tc>
      </w:tr>
      <w:tr w:rsidR="00B663CB" w:rsidRPr="00BE60C1" w14:paraId="16979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BD770"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44B37D"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3A6870C" w14:textId="0B4AD079" w:rsidR="00E5323B" w:rsidRPr="00BE60C1" w:rsidRDefault="00231726" w:rsidP="00A116AC">
            <w:pPr>
              <w:spacing w:after="0" w:line="240" w:lineRule="auto"/>
              <w:jc w:val="both"/>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Noteikumu projekta </w:t>
            </w:r>
            <w:r w:rsidR="00A26FBA" w:rsidRPr="00BE60C1">
              <w:rPr>
                <w:rFonts w:ascii="Times New Roman" w:eastAsia="Times New Roman" w:hAnsi="Times New Roman" w:cs="Times New Roman"/>
                <w:iCs/>
                <w:color w:val="000000" w:themeColor="text1"/>
                <w:sz w:val="24"/>
                <w:szCs w:val="24"/>
                <w:lang w:eastAsia="lv-LV"/>
              </w:rPr>
              <w:t>saskaņošanas gaitā tik</w:t>
            </w:r>
            <w:r w:rsidR="00A116AC" w:rsidRPr="00BE60C1">
              <w:rPr>
                <w:rFonts w:ascii="Times New Roman" w:eastAsia="Times New Roman" w:hAnsi="Times New Roman" w:cs="Times New Roman"/>
                <w:iCs/>
                <w:color w:val="000000" w:themeColor="text1"/>
                <w:sz w:val="24"/>
                <w:szCs w:val="24"/>
                <w:lang w:eastAsia="lv-LV"/>
              </w:rPr>
              <w:t>s</w:t>
            </w:r>
            <w:r w:rsidR="00A26FBA" w:rsidRPr="00BE60C1">
              <w:rPr>
                <w:rFonts w:ascii="Times New Roman" w:eastAsia="Times New Roman" w:hAnsi="Times New Roman" w:cs="Times New Roman"/>
                <w:iCs/>
                <w:color w:val="000000" w:themeColor="text1"/>
                <w:sz w:val="24"/>
                <w:szCs w:val="24"/>
                <w:lang w:eastAsia="lv-LV"/>
              </w:rPr>
              <w:t xml:space="preserve"> izvērtēti </w:t>
            </w:r>
            <w:r w:rsidR="00061743">
              <w:rPr>
                <w:rFonts w:ascii="Times New Roman" w:eastAsia="Times New Roman" w:hAnsi="Times New Roman" w:cs="Times New Roman"/>
                <w:iCs/>
                <w:color w:val="000000" w:themeColor="text1"/>
                <w:sz w:val="24"/>
                <w:szCs w:val="24"/>
                <w:lang w:eastAsia="lv-LV"/>
              </w:rPr>
              <w:t xml:space="preserve">arī citi </w:t>
            </w:r>
            <w:r w:rsidR="00A26FBA" w:rsidRPr="00BE60C1">
              <w:rPr>
                <w:rFonts w:ascii="Times New Roman" w:eastAsia="Times New Roman" w:hAnsi="Times New Roman" w:cs="Times New Roman"/>
                <w:iCs/>
                <w:color w:val="000000" w:themeColor="text1"/>
                <w:sz w:val="24"/>
                <w:szCs w:val="24"/>
                <w:lang w:eastAsia="lv-LV"/>
              </w:rPr>
              <w:t>saņemtie iebildumi un priekšlikumi.</w:t>
            </w:r>
          </w:p>
        </w:tc>
      </w:tr>
      <w:tr w:rsidR="00B663CB" w:rsidRPr="00BE60C1" w14:paraId="73CDA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96C11"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E39F78"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698986" w14:textId="77777777" w:rsidR="00E5323B" w:rsidRPr="00BE60C1" w:rsidRDefault="00A26FBA" w:rsidP="00A26FBA">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Nav.</w:t>
            </w:r>
          </w:p>
        </w:tc>
      </w:tr>
    </w:tbl>
    <w:p w14:paraId="335BDEC9"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663CB" w:rsidRPr="00BE60C1" w14:paraId="213CB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7E9591" w14:textId="77777777" w:rsidR="00655F2C" w:rsidRPr="00BE60C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E60C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663CB" w:rsidRPr="00BE60C1" w14:paraId="013E2E48"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0692B"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691F5CC0"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336328D" w14:textId="502C78EA" w:rsidR="00E5323B" w:rsidRPr="00BE60C1" w:rsidRDefault="00433909" w:rsidP="00525256">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V</w:t>
            </w:r>
            <w:r w:rsidR="00061743">
              <w:rPr>
                <w:rFonts w:ascii="Times New Roman" w:eastAsia="Times New Roman" w:hAnsi="Times New Roman" w:cs="Times New Roman"/>
                <w:iCs/>
                <w:color w:val="000000" w:themeColor="text1"/>
                <w:sz w:val="24"/>
                <w:szCs w:val="24"/>
                <w:lang w:eastAsia="lv-LV"/>
              </w:rPr>
              <w:t>SAA</w:t>
            </w:r>
            <w:r w:rsidR="00815DB8" w:rsidRPr="00BE60C1">
              <w:rPr>
                <w:rFonts w:ascii="Times New Roman" w:eastAsia="Times New Roman" w:hAnsi="Times New Roman" w:cs="Times New Roman"/>
                <w:iCs/>
                <w:color w:val="000000" w:themeColor="text1"/>
                <w:sz w:val="24"/>
                <w:szCs w:val="24"/>
                <w:lang w:eastAsia="lv-LV"/>
              </w:rPr>
              <w:t xml:space="preserve">, </w:t>
            </w:r>
            <w:r w:rsidR="003C6761" w:rsidRPr="00BE60C1">
              <w:rPr>
                <w:rFonts w:ascii="Times New Roman" w:eastAsia="Times New Roman" w:hAnsi="Times New Roman" w:cs="Times New Roman"/>
                <w:iCs/>
                <w:color w:val="000000" w:themeColor="text1"/>
                <w:sz w:val="24"/>
                <w:szCs w:val="24"/>
                <w:lang w:eastAsia="lv-LV"/>
              </w:rPr>
              <w:t>Latvijas Zvērināt</w:t>
            </w:r>
            <w:r w:rsidR="00102444" w:rsidRPr="00BE60C1">
              <w:rPr>
                <w:rFonts w:ascii="Times New Roman" w:eastAsia="Times New Roman" w:hAnsi="Times New Roman" w:cs="Times New Roman"/>
                <w:iCs/>
                <w:color w:val="000000" w:themeColor="text1"/>
                <w:sz w:val="24"/>
                <w:szCs w:val="24"/>
                <w:lang w:eastAsia="lv-LV"/>
              </w:rPr>
              <w:t>u</w:t>
            </w:r>
            <w:r w:rsidR="003C6761" w:rsidRPr="00BE60C1">
              <w:rPr>
                <w:rFonts w:ascii="Times New Roman" w:eastAsia="Times New Roman" w:hAnsi="Times New Roman" w:cs="Times New Roman"/>
                <w:iCs/>
                <w:color w:val="000000" w:themeColor="text1"/>
                <w:sz w:val="24"/>
                <w:szCs w:val="24"/>
                <w:lang w:eastAsia="lv-LV"/>
              </w:rPr>
              <w:t xml:space="preserve"> notāru </w:t>
            </w:r>
            <w:r w:rsidR="00525256" w:rsidRPr="00BE60C1">
              <w:rPr>
                <w:rFonts w:ascii="Times New Roman" w:eastAsia="Times New Roman" w:hAnsi="Times New Roman" w:cs="Times New Roman"/>
                <w:iCs/>
                <w:color w:val="000000" w:themeColor="text1"/>
                <w:sz w:val="24"/>
                <w:szCs w:val="24"/>
                <w:lang w:eastAsia="lv-LV"/>
              </w:rPr>
              <w:t>p</w:t>
            </w:r>
            <w:r w:rsidR="003C6761" w:rsidRPr="00BE60C1">
              <w:rPr>
                <w:rFonts w:ascii="Times New Roman" w:eastAsia="Times New Roman" w:hAnsi="Times New Roman" w:cs="Times New Roman"/>
                <w:iCs/>
                <w:color w:val="000000" w:themeColor="text1"/>
                <w:sz w:val="24"/>
                <w:szCs w:val="24"/>
                <w:lang w:eastAsia="lv-LV"/>
              </w:rPr>
              <w:t>adome</w:t>
            </w:r>
          </w:p>
        </w:tc>
      </w:tr>
      <w:tr w:rsidR="00B663CB" w:rsidRPr="00BE60C1" w14:paraId="0691E7C5"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8238BA"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3C716BC"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E60C1">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27BFDD1A" w14:textId="439B3DD8" w:rsidR="00E5323B" w:rsidRPr="00BE60C1" w:rsidRDefault="00A26FBA" w:rsidP="00231726">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 xml:space="preserve">Nav plānota esošu institūciju likvidācija vai reorganizācija. Pēc </w:t>
            </w:r>
            <w:r w:rsidR="00231726" w:rsidRPr="00BE60C1">
              <w:rPr>
                <w:rFonts w:ascii="Times New Roman" w:eastAsia="Times New Roman" w:hAnsi="Times New Roman" w:cs="Times New Roman"/>
                <w:iCs/>
                <w:color w:val="000000" w:themeColor="text1"/>
                <w:sz w:val="24"/>
                <w:szCs w:val="24"/>
                <w:lang w:eastAsia="lv-LV"/>
              </w:rPr>
              <w:t xml:space="preserve">noteikumu projekta </w:t>
            </w:r>
            <w:r w:rsidRPr="00BE60C1">
              <w:rPr>
                <w:rFonts w:ascii="Times New Roman" w:eastAsia="Times New Roman" w:hAnsi="Times New Roman" w:cs="Times New Roman"/>
                <w:iCs/>
                <w:color w:val="000000" w:themeColor="text1"/>
                <w:sz w:val="24"/>
                <w:szCs w:val="24"/>
                <w:lang w:eastAsia="lv-LV"/>
              </w:rPr>
              <w:t>spēkā stāšanās tā īstenošana notiks, izmantojot esošos cilvēkresursus.</w:t>
            </w:r>
          </w:p>
        </w:tc>
      </w:tr>
      <w:tr w:rsidR="00B663CB" w:rsidRPr="00BE60C1" w14:paraId="07D5534E" w14:textId="77777777"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752252" w14:textId="77777777" w:rsidR="00655F2C"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6B26EA4" w14:textId="77777777" w:rsidR="00E5323B" w:rsidRPr="00BE60C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64B7507" w14:textId="77777777" w:rsidR="00E5323B" w:rsidRPr="00BE60C1" w:rsidRDefault="005C738F" w:rsidP="00E5323B">
            <w:pPr>
              <w:spacing w:after="0" w:line="240" w:lineRule="auto"/>
              <w:rPr>
                <w:rFonts w:ascii="Times New Roman" w:eastAsia="Times New Roman" w:hAnsi="Times New Roman" w:cs="Times New Roman"/>
                <w:iCs/>
                <w:color w:val="000000" w:themeColor="text1"/>
                <w:sz w:val="24"/>
                <w:szCs w:val="24"/>
                <w:lang w:eastAsia="lv-LV"/>
              </w:rPr>
            </w:pPr>
            <w:r w:rsidRPr="00BE60C1">
              <w:rPr>
                <w:rFonts w:ascii="Times New Roman" w:eastAsia="Times New Roman" w:hAnsi="Times New Roman" w:cs="Times New Roman"/>
                <w:iCs/>
                <w:color w:val="000000" w:themeColor="text1"/>
                <w:sz w:val="24"/>
                <w:szCs w:val="24"/>
                <w:lang w:eastAsia="lv-LV"/>
              </w:rPr>
              <w:t>Nav.</w:t>
            </w:r>
          </w:p>
        </w:tc>
      </w:tr>
    </w:tbl>
    <w:p w14:paraId="1DE98EEF" w14:textId="77777777" w:rsidR="00C25B49" w:rsidRPr="00BE60C1" w:rsidRDefault="00C25B49" w:rsidP="00894C55">
      <w:pPr>
        <w:spacing w:after="0" w:line="240" w:lineRule="auto"/>
        <w:rPr>
          <w:rFonts w:ascii="Times New Roman" w:hAnsi="Times New Roman" w:cs="Times New Roman"/>
          <w:color w:val="000000" w:themeColor="text1"/>
          <w:sz w:val="28"/>
          <w:szCs w:val="28"/>
        </w:rPr>
      </w:pPr>
    </w:p>
    <w:p w14:paraId="241D3820" w14:textId="77777777" w:rsidR="00A26FBA" w:rsidRPr="00BE60C1" w:rsidRDefault="00A26FBA" w:rsidP="00894C55">
      <w:pPr>
        <w:spacing w:after="0" w:line="240" w:lineRule="auto"/>
        <w:rPr>
          <w:rFonts w:ascii="Times New Roman" w:hAnsi="Times New Roman" w:cs="Times New Roman"/>
          <w:color w:val="000000" w:themeColor="text1"/>
          <w:sz w:val="28"/>
          <w:szCs w:val="28"/>
        </w:rPr>
      </w:pPr>
    </w:p>
    <w:p w14:paraId="0FFEDA2D" w14:textId="77777777" w:rsidR="00E5323B" w:rsidRPr="00BE60C1" w:rsidRDefault="00E5323B" w:rsidP="00894C55">
      <w:pPr>
        <w:spacing w:after="0" w:line="240" w:lineRule="auto"/>
        <w:rPr>
          <w:rFonts w:ascii="Times New Roman" w:hAnsi="Times New Roman" w:cs="Times New Roman"/>
          <w:color w:val="000000" w:themeColor="text1"/>
          <w:sz w:val="28"/>
          <w:szCs w:val="28"/>
        </w:rPr>
      </w:pPr>
    </w:p>
    <w:p w14:paraId="3F04ACD1" w14:textId="25F60C41" w:rsidR="00894C55" w:rsidRPr="00BE60C1" w:rsidRDefault="00A26FBA" w:rsidP="00A26FBA">
      <w:pPr>
        <w:tabs>
          <w:tab w:val="left" w:pos="6237"/>
        </w:tabs>
        <w:spacing w:after="0" w:line="240" w:lineRule="auto"/>
        <w:ind w:firstLine="720"/>
        <w:rPr>
          <w:rFonts w:ascii="Times New Roman" w:hAnsi="Times New Roman" w:cs="Times New Roman"/>
          <w:color w:val="000000" w:themeColor="text1"/>
          <w:sz w:val="28"/>
          <w:szCs w:val="28"/>
        </w:rPr>
      </w:pPr>
      <w:r w:rsidRPr="00BE60C1">
        <w:rPr>
          <w:rFonts w:ascii="Times New Roman" w:hAnsi="Times New Roman" w:cs="Times New Roman"/>
          <w:color w:val="000000" w:themeColor="text1"/>
          <w:sz w:val="28"/>
          <w:szCs w:val="28"/>
        </w:rPr>
        <w:t xml:space="preserve">Labklājības </w:t>
      </w:r>
      <w:r w:rsidR="003C6761" w:rsidRPr="00BE60C1">
        <w:rPr>
          <w:rFonts w:ascii="Times New Roman" w:hAnsi="Times New Roman" w:cs="Times New Roman"/>
          <w:color w:val="000000" w:themeColor="text1"/>
          <w:sz w:val="28"/>
          <w:szCs w:val="28"/>
        </w:rPr>
        <w:t>ministre</w:t>
      </w:r>
      <w:r w:rsidR="00894C55" w:rsidRPr="00BE60C1">
        <w:rPr>
          <w:rFonts w:ascii="Times New Roman" w:hAnsi="Times New Roman" w:cs="Times New Roman"/>
          <w:color w:val="000000" w:themeColor="text1"/>
          <w:sz w:val="28"/>
          <w:szCs w:val="28"/>
        </w:rPr>
        <w:tab/>
      </w:r>
      <w:r w:rsidRPr="00BE60C1">
        <w:rPr>
          <w:rFonts w:ascii="Times New Roman" w:hAnsi="Times New Roman" w:cs="Times New Roman"/>
          <w:color w:val="000000" w:themeColor="text1"/>
          <w:sz w:val="28"/>
          <w:szCs w:val="28"/>
        </w:rPr>
        <w:t xml:space="preserve">        </w:t>
      </w:r>
      <w:r w:rsidR="00B56062" w:rsidRPr="00BE60C1">
        <w:rPr>
          <w:rFonts w:ascii="Times New Roman" w:hAnsi="Times New Roman" w:cs="Times New Roman"/>
          <w:color w:val="000000" w:themeColor="text1"/>
          <w:sz w:val="28"/>
          <w:szCs w:val="28"/>
        </w:rPr>
        <w:t xml:space="preserve">      </w:t>
      </w:r>
      <w:r w:rsidRPr="00BE60C1">
        <w:rPr>
          <w:rFonts w:ascii="Times New Roman" w:hAnsi="Times New Roman" w:cs="Times New Roman"/>
          <w:color w:val="000000" w:themeColor="text1"/>
          <w:sz w:val="28"/>
          <w:szCs w:val="28"/>
        </w:rPr>
        <w:t xml:space="preserve">  </w:t>
      </w:r>
      <w:proofErr w:type="spellStart"/>
      <w:r w:rsidR="003C6761" w:rsidRPr="00BE60C1">
        <w:rPr>
          <w:rFonts w:ascii="Times New Roman" w:hAnsi="Times New Roman" w:cs="Times New Roman"/>
          <w:color w:val="000000" w:themeColor="text1"/>
          <w:sz w:val="28"/>
          <w:szCs w:val="28"/>
        </w:rPr>
        <w:t>R.Petraviča</w:t>
      </w:r>
      <w:proofErr w:type="spellEnd"/>
    </w:p>
    <w:p w14:paraId="316697CE" w14:textId="77777777" w:rsidR="00894C55" w:rsidRPr="00BE60C1" w:rsidRDefault="00894C55" w:rsidP="00894C55">
      <w:pPr>
        <w:spacing w:after="0" w:line="240" w:lineRule="auto"/>
        <w:ind w:firstLine="720"/>
        <w:rPr>
          <w:rFonts w:ascii="Times New Roman" w:hAnsi="Times New Roman" w:cs="Times New Roman"/>
          <w:color w:val="000000" w:themeColor="text1"/>
          <w:sz w:val="28"/>
          <w:szCs w:val="28"/>
        </w:rPr>
      </w:pPr>
    </w:p>
    <w:p w14:paraId="47DA976C" w14:textId="77777777" w:rsidR="00894C55" w:rsidRPr="00BE60C1" w:rsidRDefault="00894C55" w:rsidP="00DA6C33">
      <w:pPr>
        <w:tabs>
          <w:tab w:val="left" w:pos="6237"/>
        </w:tabs>
        <w:spacing w:after="0" w:line="240" w:lineRule="auto"/>
        <w:rPr>
          <w:rFonts w:ascii="Times New Roman" w:hAnsi="Times New Roman" w:cs="Times New Roman"/>
          <w:color w:val="000000" w:themeColor="text1"/>
          <w:sz w:val="28"/>
          <w:szCs w:val="28"/>
        </w:rPr>
      </w:pPr>
    </w:p>
    <w:p w14:paraId="27EFDF0E" w14:textId="77777777" w:rsidR="00A26FBA" w:rsidRPr="00BE60C1" w:rsidRDefault="00A26FBA" w:rsidP="00894C55">
      <w:pPr>
        <w:tabs>
          <w:tab w:val="left" w:pos="6237"/>
        </w:tabs>
        <w:spacing w:after="0" w:line="240" w:lineRule="auto"/>
        <w:ind w:firstLine="720"/>
        <w:rPr>
          <w:rFonts w:ascii="Times New Roman" w:hAnsi="Times New Roman" w:cs="Times New Roman"/>
          <w:color w:val="000000" w:themeColor="text1"/>
          <w:sz w:val="28"/>
          <w:szCs w:val="28"/>
        </w:rPr>
      </w:pPr>
    </w:p>
    <w:p w14:paraId="384CE73D" w14:textId="77777777" w:rsidR="0037383A" w:rsidRPr="00BE60C1" w:rsidRDefault="0037383A" w:rsidP="00894C55">
      <w:pPr>
        <w:tabs>
          <w:tab w:val="left" w:pos="6237"/>
        </w:tabs>
        <w:spacing w:after="0" w:line="240" w:lineRule="auto"/>
        <w:rPr>
          <w:rFonts w:ascii="Times New Roman" w:hAnsi="Times New Roman" w:cs="Times New Roman"/>
          <w:color w:val="000000" w:themeColor="text1"/>
          <w:sz w:val="24"/>
          <w:szCs w:val="28"/>
        </w:rPr>
      </w:pPr>
    </w:p>
    <w:p w14:paraId="794FF01D" w14:textId="77777777" w:rsidR="00894C55" w:rsidRPr="00BE60C1" w:rsidRDefault="00A26FBA" w:rsidP="00894C55">
      <w:pPr>
        <w:tabs>
          <w:tab w:val="left" w:pos="6237"/>
        </w:tabs>
        <w:spacing w:after="0" w:line="240" w:lineRule="auto"/>
        <w:rPr>
          <w:rFonts w:ascii="Times New Roman" w:hAnsi="Times New Roman" w:cs="Times New Roman"/>
          <w:color w:val="000000" w:themeColor="text1"/>
        </w:rPr>
      </w:pPr>
      <w:r w:rsidRPr="00BE60C1">
        <w:rPr>
          <w:rFonts w:ascii="Times New Roman" w:hAnsi="Times New Roman" w:cs="Times New Roman"/>
          <w:color w:val="000000" w:themeColor="text1"/>
        </w:rPr>
        <w:t xml:space="preserve">Rucka </w:t>
      </w:r>
      <w:r w:rsidR="00D133F8" w:rsidRPr="00BE60C1">
        <w:rPr>
          <w:rFonts w:ascii="Times New Roman" w:hAnsi="Times New Roman" w:cs="Times New Roman"/>
          <w:color w:val="000000" w:themeColor="text1"/>
        </w:rPr>
        <w:t>670</w:t>
      </w:r>
      <w:r w:rsidRPr="00BE60C1">
        <w:rPr>
          <w:rFonts w:ascii="Times New Roman" w:hAnsi="Times New Roman" w:cs="Times New Roman"/>
          <w:color w:val="000000" w:themeColor="text1"/>
        </w:rPr>
        <w:t>21607</w:t>
      </w:r>
    </w:p>
    <w:p w14:paraId="5546DDA4" w14:textId="18D7A579" w:rsidR="00A26FBA" w:rsidRPr="00BE60C1" w:rsidRDefault="00FE74A4" w:rsidP="008F0490">
      <w:pPr>
        <w:tabs>
          <w:tab w:val="left" w:pos="6237"/>
        </w:tabs>
        <w:spacing w:after="0" w:line="240" w:lineRule="auto"/>
        <w:rPr>
          <w:rFonts w:ascii="Times New Roman" w:hAnsi="Times New Roman" w:cs="Times New Roman"/>
          <w:color w:val="000000" w:themeColor="text1"/>
        </w:rPr>
      </w:pPr>
      <w:hyperlink r:id="rId9" w:history="1">
        <w:r w:rsidR="00A26FBA" w:rsidRPr="00BE60C1">
          <w:rPr>
            <w:rStyle w:val="Hyperlink"/>
            <w:rFonts w:ascii="Times New Roman" w:hAnsi="Times New Roman" w:cs="Times New Roman"/>
          </w:rPr>
          <w:t>Sandra.Rucka@lm.gov.lv</w:t>
        </w:r>
      </w:hyperlink>
    </w:p>
    <w:sectPr w:rsidR="00A26FBA" w:rsidRPr="00BE60C1" w:rsidSect="001F1B09">
      <w:headerReference w:type="default" r:id="rId10"/>
      <w:footerReference w:type="defaul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E8A3" w14:textId="77777777" w:rsidR="00FE74A4" w:rsidRDefault="00FE74A4" w:rsidP="00894C55">
      <w:pPr>
        <w:spacing w:after="0" w:line="240" w:lineRule="auto"/>
      </w:pPr>
      <w:r>
        <w:separator/>
      </w:r>
    </w:p>
  </w:endnote>
  <w:endnote w:type="continuationSeparator" w:id="0">
    <w:p w14:paraId="4596922D" w14:textId="77777777" w:rsidR="00FE74A4" w:rsidRDefault="00FE74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BD2F" w14:textId="29A1207E" w:rsidR="007D339F" w:rsidRPr="00894C55" w:rsidRDefault="007D339F">
    <w:pPr>
      <w:pStyle w:val="Footer"/>
      <w:rPr>
        <w:rFonts w:ascii="Times New Roman" w:hAnsi="Times New Roman" w:cs="Times New Roman"/>
        <w:sz w:val="20"/>
        <w:szCs w:val="20"/>
      </w:rPr>
    </w:pPr>
    <w:r>
      <w:rPr>
        <w:rFonts w:ascii="Times New Roman" w:hAnsi="Times New Roman" w:cs="Times New Roman"/>
        <w:sz w:val="20"/>
        <w:szCs w:val="20"/>
      </w:rPr>
      <w:t>LManot_</w:t>
    </w:r>
    <w:r w:rsidR="00FB56EC">
      <w:rPr>
        <w:rFonts w:ascii="Times New Roman" w:hAnsi="Times New Roman" w:cs="Times New Roman"/>
        <w:sz w:val="20"/>
        <w:szCs w:val="20"/>
      </w:rPr>
      <w:t>0</w:t>
    </w:r>
    <w:r w:rsidR="00780D9F">
      <w:rPr>
        <w:rFonts w:ascii="Times New Roman" w:hAnsi="Times New Roman" w:cs="Times New Roman"/>
        <w:sz w:val="20"/>
        <w:szCs w:val="20"/>
      </w:rPr>
      <w:t>9</w:t>
    </w:r>
    <w:r w:rsidR="00FB56EC">
      <w:rPr>
        <w:rFonts w:ascii="Times New Roman" w:hAnsi="Times New Roman" w:cs="Times New Roman"/>
        <w:sz w:val="20"/>
        <w:szCs w:val="20"/>
      </w:rPr>
      <w:t>07</w:t>
    </w:r>
    <w:r>
      <w:rPr>
        <w:rFonts w:ascii="Times New Roman" w:hAnsi="Times New Roman" w:cs="Times New Roman"/>
        <w:sz w:val="20"/>
        <w:szCs w:val="20"/>
      </w:rPr>
      <w:t>2019_fond_kap_mantošana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7D3C" w14:textId="4C59BC7F" w:rsidR="007D339F" w:rsidRPr="009A2654" w:rsidRDefault="007D339F">
    <w:pPr>
      <w:pStyle w:val="Footer"/>
      <w:rPr>
        <w:rFonts w:ascii="Times New Roman" w:hAnsi="Times New Roman" w:cs="Times New Roman"/>
        <w:sz w:val="20"/>
        <w:szCs w:val="20"/>
      </w:rPr>
    </w:pPr>
    <w:r>
      <w:rPr>
        <w:rFonts w:ascii="Times New Roman" w:hAnsi="Times New Roman" w:cs="Times New Roman"/>
        <w:sz w:val="20"/>
        <w:szCs w:val="20"/>
      </w:rPr>
      <w:t>LManot_</w:t>
    </w:r>
    <w:r w:rsidR="00FB56EC">
      <w:rPr>
        <w:rFonts w:ascii="Times New Roman" w:hAnsi="Times New Roman" w:cs="Times New Roman"/>
        <w:sz w:val="20"/>
        <w:szCs w:val="20"/>
      </w:rPr>
      <w:t>0</w:t>
    </w:r>
    <w:r w:rsidR="00780D9F">
      <w:rPr>
        <w:rFonts w:ascii="Times New Roman" w:hAnsi="Times New Roman" w:cs="Times New Roman"/>
        <w:sz w:val="20"/>
        <w:szCs w:val="20"/>
      </w:rPr>
      <w:t>9</w:t>
    </w:r>
    <w:r w:rsidR="00FB56EC">
      <w:rPr>
        <w:rFonts w:ascii="Times New Roman" w:hAnsi="Times New Roman" w:cs="Times New Roman"/>
        <w:sz w:val="20"/>
        <w:szCs w:val="20"/>
      </w:rPr>
      <w:t>07</w:t>
    </w:r>
    <w:r w:rsidR="008F0490">
      <w:rPr>
        <w:rFonts w:ascii="Times New Roman" w:hAnsi="Times New Roman" w:cs="Times New Roman"/>
        <w:sz w:val="20"/>
        <w:szCs w:val="20"/>
      </w:rPr>
      <w:t>2019</w:t>
    </w:r>
    <w:r>
      <w:rPr>
        <w:rFonts w:ascii="Times New Roman" w:hAnsi="Times New Roman" w:cs="Times New Roman"/>
        <w:sz w:val="20"/>
        <w:szCs w:val="20"/>
      </w:rPr>
      <w:t>_fond_kap_mantošana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A7D5" w14:textId="77777777" w:rsidR="00FE74A4" w:rsidRDefault="00FE74A4" w:rsidP="00894C55">
      <w:pPr>
        <w:spacing w:after="0" w:line="240" w:lineRule="auto"/>
      </w:pPr>
      <w:r>
        <w:separator/>
      </w:r>
    </w:p>
  </w:footnote>
  <w:footnote w:type="continuationSeparator" w:id="0">
    <w:p w14:paraId="70731177" w14:textId="77777777" w:rsidR="00FE74A4" w:rsidRDefault="00FE74A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70368"/>
      <w:docPartObj>
        <w:docPartGallery w:val="Page Numbers (Top of Page)"/>
        <w:docPartUnique/>
      </w:docPartObj>
    </w:sdtPr>
    <w:sdtEndPr>
      <w:rPr>
        <w:noProof/>
      </w:rPr>
    </w:sdtEndPr>
    <w:sdtContent>
      <w:p w14:paraId="22431C29" w14:textId="15AAE7CE" w:rsidR="001F1B09" w:rsidRDefault="001F1B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2B8EE" w14:textId="48A5F8B5" w:rsidR="007D339F" w:rsidRPr="00C25B49" w:rsidRDefault="007D339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C53"/>
    <w:multiLevelType w:val="hybridMultilevel"/>
    <w:tmpl w:val="5D9EE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A3D2A"/>
    <w:multiLevelType w:val="hybridMultilevel"/>
    <w:tmpl w:val="5BC89AA0"/>
    <w:lvl w:ilvl="0" w:tplc="6CA6A198">
      <w:start w:val="1"/>
      <w:numFmt w:val="decimal"/>
      <w:lvlText w:val="%1)"/>
      <w:lvlJc w:val="left"/>
      <w:pPr>
        <w:ind w:left="585" w:hanging="360"/>
      </w:pPr>
      <w:rPr>
        <w:rFonts w:ascii="Times New Roman" w:eastAsia="Times New Roman" w:hAnsi="Times New Roman" w:cs="Times New Roman"/>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 w15:restartNumberingAfterBreak="0">
    <w:nsid w:val="12AE48A4"/>
    <w:multiLevelType w:val="hybridMultilevel"/>
    <w:tmpl w:val="CA466496"/>
    <w:lvl w:ilvl="0" w:tplc="641024B6">
      <w:start w:val="3"/>
      <w:numFmt w:val="bullet"/>
      <w:lvlText w:val="-"/>
      <w:lvlJc w:val="left"/>
      <w:pPr>
        <w:ind w:left="405" w:hanging="360"/>
      </w:pPr>
      <w:rPr>
        <w:rFonts w:ascii="Times New Roman" w:eastAsia="Times New Roman" w:hAnsi="Times New Roman" w:cs="Times New Roman" w:hint="default"/>
        <w:sz w:val="2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2E78B3"/>
    <w:multiLevelType w:val="hybridMultilevel"/>
    <w:tmpl w:val="4B56B942"/>
    <w:lvl w:ilvl="0" w:tplc="E12034F6">
      <w:start w:val="3"/>
      <w:numFmt w:val="bullet"/>
      <w:lvlText w:val="–"/>
      <w:lvlJc w:val="left"/>
      <w:pPr>
        <w:ind w:left="765" w:hanging="360"/>
      </w:pPr>
      <w:rPr>
        <w:rFonts w:ascii="Times New Roman" w:eastAsia="Times New Roman" w:hAnsi="Times New Roman" w:cs="Times New Roman" w:hint="default"/>
        <w:sz w:val="2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430B3C97"/>
    <w:multiLevelType w:val="hybridMultilevel"/>
    <w:tmpl w:val="341458B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4D5B6A1C"/>
    <w:multiLevelType w:val="hybridMultilevel"/>
    <w:tmpl w:val="BA40CB28"/>
    <w:lvl w:ilvl="0" w:tplc="72D49D0E">
      <w:start w:val="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3A002C"/>
    <w:multiLevelType w:val="hybridMultilevel"/>
    <w:tmpl w:val="CE5C2D36"/>
    <w:lvl w:ilvl="0" w:tplc="1DD604A0">
      <w:start w:val="3"/>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C65B5B"/>
    <w:multiLevelType w:val="hybridMultilevel"/>
    <w:tmpl w:val="42E6F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10"/>
  </w:num>
  <w:num w:numId="6">
    <w:abstractNumId w:val="1"/>
  </w:num>
  <w:num w:numId="7">
    <w:abstractNumId w:val="0"/>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C9A"/>
    <w:rsid w:val="00030D72"/>
    <w:rsid w:val="00036C13"/>
    <w:rsid w:val="00040E7C"/>
    <w:rsid w:val="00042092"/>
    <w:rsid w:val="00050862"/>
    <w:rsid w:val="000541EB"/>
    <w:rsid w:val="000543A7"/>
    <w:rsid w:val="00057266"/>
    <w:rsid w:val="00061743"/>
    <w:rsid w:val="000641EE"/>
    <w:rsid w:val="00076BFA"/>
    <w:rsid w:val="000771C7"/>
    <w:rsid w:val="00084B1A"/>
    <w:rsid w:val="000A47FA"/>
    <w:rsid w:val="000B0D04"/>
    <w:rsid w:val="000E0836"/>
    <w:rsid w:val="000E78A5"/>
    <w:rsid w:val="000F18AC"/>
    <w:rsid w:val="00101F9F"/>
    <w:rsid w:val="00102444"/>
    <w:rsid w:val="0010688C"/>
    <w:rsid w:val="00112345"/>
    <w:rsid w:val="0011740D"/>
    <w:rsid w:val="00117856"/>
    <w:rsid w:val="0012373A"/>
    <w:rsid w:val="00125092"/>
    <w:rsid w:val="00125370"/>
    <w:rsid w:val="001258F5"/>
    <w:rsid w:val="00135078"/>
    <w:rsid w:val="001427A1"/>
    <w:rsid w:val="00151FE9"/>
    <w:rsid w:val="001542A6"/>
    <w:rsid w:val="00161328"/>
    <w:rsid w:val="001817D5"/>
    <w:rsid w:val="001833EA"/>
    <w:rsid w:val="001858A1"/>
    <w:rsid w:val="00197290"/>
    <w:rsid w:val="001A01CA"/>
    <w:rsid w:val="001A2491"/>
    <w:rsid w:val="001A5B2B"/>
    <w:rsid w:val="001A6685"/>
    <w:rsid w:val="001A71ED"/>
    <w:rsid w:val="001B3890"/>
    <w:rsid w:val="001B3A0F"/>
    <w:rsid w:val="001B76BF"/>
    <w:rsid w:val="001C07A4"/>
    <w:rsid w:val="001C19FD"/>
    <w:rsid w:val="001C6D85"/>
    <w:rsid w:val="001C6FA3"/>
    <w:rsid w:val="001C786D"/>
    <w:rsid w:val="001D23D9"/>
    <w:rsid w:val="001D25B8"/>
    <w:rsid w:val="001F0127"/>
    <w:rsid w:val="001F0718"/>
    <w:rsid w:val="001F1B09"/>
    <w:rsid w:val="001F7100"/>
    <w:rsid w:val="00201FD8"/>
    <w:rsid w:val="002047F4"/>
    <w:rsid w:val="00206C3C"/>
    <w:rsid w:val="0021558F"/>
    <w:rsid w:val="00231726"/>
    <w:rsid w:val="00233960"/>
    <w:rsid w:val="00243426"/>
    <w:rsid w:val="00264178"/>
    <w:rsid w:val="00276E3E"/>
    <w:rsid w:val="00276F43"/>
    <w:rsid w:val="0028765C"/>
    <w:rsid w:val="002919F2"/>
    <w:rsid w:val="00293858"/>
    <w:rsid w:val="00294B8B"/>
    <w:rsid w:val="00297E82"/>
    <w:rsid w:val="002A2E82"/>
    <w:rsid w:val="002B0CB0"/>
    <w:rsid w:val="002B5916"/>
    <w:rsid w:val="002C0215"/>
    <w:rsid w:val="002C4A6E"/>
    <w:rsid w:val="002C693D"/>
    <w:rsid w:val="002D2062"/>
    <w:rsid w:val="002D2993"/>
    <w:rsid w:val="002D2F6C"/>
    <w:rsid w:val="002D7E8E"/>
    <w:rsid w:val="002E1C05"/>
    <w:rsid w:val="002F3618"/>
    <w:rsid w:val="002F689E"/>
    <w:rsid w:val="00304BA4"/>
    <w:rsid w:val="003149D7"/>
    <w:rsid w:val="00321074"/>
    <w:rsid w:val="003226BA"/>
    <w:rsid w:val="003305B8"/>
    <w:rsid w:val="00343A21"/>
    <w:rsid w:val="003445DD"/>
    <w:rsid w:val="003450FD"/>
    <w:rsid w:val="0035306F"/>
    <w:rsid w:val="00355427"/>
    <w:rsid w:val="00360B97"/>
    <w:rsid w:val="00365FFA"/>
    <w:rsid w:val="0037383A"/>
    <w:rsid w:val="00377AC9"/>
    <w:rsid w:val="00396D83"/>
    <w:rsid w:val="003978DF"/>
    <w:rsid w:val="003A6E31"/>
    <w:rsid w:val="003B0BF9"/>
    <w:rsid w:val="003B450E"/>
    <w:rsid w:val="003C0888"/>
    <w:rsid w:val="003C4935"/>
    <w:rsid w:val="003C6761"/>
    <w:rsid w:val="003E0791"/>
    <w:rsid w:val="003E19A1"/>
    <w:rsid w:val="003F0B16"/>
    <w:rsid w:val="003F119B"/>
    <w:rsid w:val="003F28AC"/>
    <w:rsid w:val="00402FFC"/>
    <w:rsid w:val="004054DD"/>
    <w:rsid w:val="004300E4"/>
    <w:rsid w:val="00430FCC"/>
    <w:rsid w:val="00432454"/>
    <w:rsid w:val="00433909"/>
    <w:rsid w:val="00437267"/>
    <w:rsid w:val="00441548"/>
    <w:rsid w:val="004454FE"/>
    <w:rsid w:val="00447C35"/>
    <w:rsid w:val="0045125A"/>
    <w:rsid w:val="00453C01"/>
    <w:rsid w:val="00453FB5"/>
    <w:rsid w:val="00456E40"/>
    <w:rsid w:val="00461D10"/>
    <w:rsid w:val="00467CA3"/>
    <w:rsid w:val="00471F27"/>
    <w:rsid w:val="00475819"/>
    <w:rsid w:val="004761C3"/>
    <w:rsid w:val="00492112"/>
    <w:rsid w:val="004A2C33"/>
    <w:rsid w:val="004A3822"/>
    <w:rsid w:val="004A50A4"/>
    <w:rsid w:val="004A5B49"/>
    <w:rsid w:val="004A5EB7"/>
    <w:rsid w:val="004C033B"/>
    <w:rsid w:val="004C1538"/>
    <w:rsid w:val="004C17EC"/>
    <w:rsid w:val="004C2708"/>
    <w:rsid w:val="004C3ED2"/>
    <w:rsid w:val="004D4595"/>
    <w:rsid w:val="004E20B3"/>
    <w:rsid w:val="004E5A50"/>
    <w:rsid w:val="004E6C3B"/>
    <w:rsid w:val="004E7026"/>
    <w:rsid w:val="004E76FE"/>
    <w:rsid w:val="004F44CB"/>
    <w:rsid w:val="004F4F72"/>
    <w:rsid w:val="004F6968"/>
    <w:rsid w:val="00500A1B"/>
    <w:rsid w:val="00501115"/>
    <w:rsid w:val="0050178F"/>
    <w:rsid w:val="005030BE"/>
    <w:rsid w:val="00505AA1"/>
    <w:rsid w:val="00507BE2"/>
    <w:rsid w:val="00513189"/>
    <w:rsid w:val="00513D72"/>
    <w:rsid w:val="00525256"/>
    <w:rsid w:val="00552943"/>
    <w:rsid w:val="005538C8"/>
    <w:rsid w:val="00560704"/>
    <w:rsid w:val="005716F1"/>
    <w:rsid w:val="00575B66"/>
    <w:rsid w:val="005772EB"/>
    <w:rsid w:val="005A1249"/>
    <w:rsid w:val="005B2FB2"/>
    <w:rsid w:val="005B5357"/>
    <w:rsid w:val="005B7467"/>
    <w:rsid w:val="005C738F"/>
    <w:rsid w:val="005D741F"/>
    <w:rsid w:val="005E1C7D"/>
    <w:rsid w:val="005F0564"/>
    <w:rsid w:val="005F061A"/>
    <w:rsid w:val="0063145D"/>
    <w:rsid w:val="00640BBF"/>
    <w:rsid w:val="00642460"/>
    <w:rsid w:val="00646323"/>
    <w:rsid w:val="00651656"/>
    <w:rsid w:val="00655F2C"/>
    <w:rsid w:val="006631CF"/>
    <w:rsid w:val="00667C4B"/>
    <w:rsid w:val="006807DA"/>
    <w:rsid w:val="00681B5C"/>
    <w:rsid w:val="006874CA"/>
    <w:rsid w:val="00694266"/>
    <w:rsid w:val="006B0B20"/>
    <w:rsid w:val="006B3F7B"/>
    <w:rsid w:val="006B4B8E"/>
    <w:rsid w:val="006B67CE"/>
    <w:rsid w:val="006C1558"/>
    <w:rsid w:val="006C5C7E"/>
    <w:rsid w:val="006D6E1E"/>
    <w:rsid w:val="006E01EA"/>
    <w:rsid w:val="006E1081"/>
    <w:rsid w:val="006E1878"/>
    <w:rsid w:val="006E3475"/>
    <w:rsid w:val="006E77D1"/>
    <w:rsid w:val="006F1B9F"/>
    <w:rsid w:val="006F4743"/>
    <w:rsid w:val="006F637D"/>
    <w:rsid w:val="00704C62"/>
    <w:rsid w:val="00711AC2"/>
    <w:rsid w:val="00720585"/>
    <w:rsid w:val="00720BD5"/>
    <w:rsid w:val="0072559E"/>
    <w:rsid w:val="007310B0"/>
    <w:rsid w:val="00742F33"/>
    <w:rsid w:val="00743ED8"/>
    <w:rsid w:val="0074786F"/>
    <w:rsid w:val="00747AB8"/>
    <w:rsid w:val="007574E8"/>
    <w:rsid w:val="00757BB1"/>
    <w:rsid w:val="00771A68"/>
    <w:rsid w:val="0077303E"/>
    <w:rsid w:val="00773AF6"/>
    <w:rsid w:val="00776579"/>
    <w:rsid w:val="00776BA6"/>
    <w:rsid w:val="00780509"/>
    <w:rsid w:val="00780D9F"/>
    <w:rsid w:val="00784157"/>
    <w:rsid w:val="007908B3"/>
    <w:rsid w:val="00791158"/>
    <w:rsid w:val="00791328"/>
    <w:rsid w:val="00795F71"/>
    <w:rsid w:val="007B2888"/>
    <w:rsid w:val="007B2EA8"/>
    <w:rsid w:val="007B4E5F"/>
    <w:rsid w:val="007C13B6"/>
    <w:rsid w:val="007D339F"/>
    <w:rsid w:val="007D79C0"/>
    <w:rsid w:val="007E1C7C"/>
    <w:rsid w:val="007E295B"/>
    <w:rsid w:val="007E5F7A"/>
    <w:rsid w:val="007E7323"/>
    <w:rsid w:val="007E73AB"/>
    <w:rsid w:val="007F7F4F"/>
    <w:rsid w:val="007F7F93"/>
    <w:rsid w:val="0080211F"/>
    <w:rsid w:val="00815DB8"/>
    <w:rsid w:val="00816C11"/>
    <w:rsid w:val="0081746B"/>
    <w:rsid w:val="00820367"/>
    <w:rsid w:val="00821CD0"/>
    <w:rsid w:val="008235C4"/>
    <w:rsid w:val="00823A69"/>
    <w:rsid w:val="00824DD7"/>
    <w:rsid w:val="00824DF8"/>
    <w:rsid w:val="00825044"/>
    <w:rsid w:val="00826CAF"/>
    <w:rsid w:val="00831407"/>
    <w:rsid w:val="00834288"/>
    <w:rsid w:val="0084623D"/>
    <w:rsid w:val="008502F0"/>
    <w:rsid w:val="00864282"/>
    <w:rsid w:val="008800A6"/>
    <w:rsid w:val="00890AA7"/>
    <w:rsid w:val="00893FF8"/>
    <w:rsid w:val="00894C55"/>
    <w:rsid w:val="00896253"/>
    <w:rsid w:val="008963FD"/>
    <w:rsid w:val="008A23BC"/>
    <w:rsid w:val="008A24C3"/>
    <w:rsid w:val="008B06F6"/>
    <w:rsid w:val="008B5388"/>
    <w:rsid w:val="008B654A"/>
    <w:rsid w:val="008B7701"/>
    <w:rsid w:val="008C01E4"/>
    <w:rsid w:val="008C0B2D"/>
    <w:rsid w:val="008C297D"/>
    <w:rsid w:val="008D02EB"/>
    <w:rsid w:val="008E0C0C"/>
    <w:rsid w:val="008F0490"/>
    <w:rsid w:val="008F7922"/>
    <w:rsid w:val="0090035C"/>
    <w:rsid w:val="009020D5"/>
    <w:rsid w:val="00902749"/>
    <w:rsid w:val="00914807"/>
    <w:rsid w:val="00927603"/>
    <w:rsid w:val="00941DB6"/>
    <w:rsid w:val="00945026"/>
    <w:rsid w:val="00945105"/>
    <w:rsid w:val="00954960"/>
    <w:rsid w:val="0096055C"/>
    <w:rsid w:val="00967A1A"/>
    <w:rsid w:val="00974ABF"/>
    <w:rsid w:val="00975280"/>
    <w:rsid w:val="0097650B"/>
    <w:rsid w:val="0098288C"/>
    <w:rsid w:val="00984E4B"/>
    <w:rsid w:val="00990450"/>
    <w:rsid w:val="009A2654"/>
    <w:rsid w:val="009A29EC"/>
    <w:rsid w:val="009A2ABA"/>
    <w:rsid w:val="009A5DBD"/>
    <w:rsid w:val="009A602E"/>
    <w:rsid w:val="009B3E51"/>
    <w:rsid w:val="009C23D3"/>
    <w:rsid w:val="009D13CE"/>
    <w:rsid w:val="009D1711"/>
    <w:rsid w:val="009D1BD2"/>
    <w:rsid w:val="009D214A"/>
    <w:rsid w:val="009D3E35"/>
    <w:rsid w:val="009E07F8"/>
    <w:rsid w:val="009E3D96"/>
    <w:rsid w:val="009F13C2"/>
    <w:rsid w:val="009F1C53"/>
    <w:rsid w:val="009F43B1"/>
    <w:rsid w:val="009F4B3F"/>
    <w:rsid w:val="009F540D"/>
    <w:rsid w:val="00A02B7D"/>
    <w:rsid w:val="00A10FC3"/>
    <w:rsid w:val="00A116AC"/>
    <w:rsid w:val="00A14498"/>
    <w:rsid w:val="00A17D08"/>
    <w:rsid w:val="00A2582B"/>
    <w:rsid w:val="00A26FBA"/>
    <w:rsid w:val="00A27B7C"/>
    <w:rsid w:val="00A3042F"/>
    <w:rsid w:val="00A305EF"/>
    <w:rsid w:val="00A3259D"/>
    <w:rsid w:val="00A456D9"/>
    <w:rsid w:val="00A51EA7"/>
    <w:rsid w:val="00A551D3"/>
    <w:rsid w:val="00A55F29"/>
    <w:rsid w:val="00A6073E"/>
    <w:rsid w:val="00A67164"/>
    <w:rsid w:val="00A77700"/>
    <w:rsid w:val="00A8547D"/>
    <w:rsid w:val="00A85857"/>
    <w:rsid w:val="00A85944"/>
    <w:rsid w:val="00A93335"/>
    <w:rsid w:val="00A93748"/>
    <w:rsid w:val="00AB02EE"/>
    <w:rsid w:val="00AB1505"/>
    <w:rsid w:val="00AB35D2"/>
    <w:rsid w:val="00AB5C58"/>
    <w:rsid w:val="00AB7DB2"/>
    <w:rsid w:val="00AC5E11"/>
    <w:rsid w:val="00AD04B1"/>
    <w:rsid w:val="00AD178D"/>
    <w:rsid w:val="00AE5567"/>
    <w:rsid w:val="00AF1239"/>
    <w:rsid w:val="00AF2C46"/>
    <w:rsid w:val="00AF699F"/>
    <w:rsid w:val="00AF70AC"/>
    <w:rsid w:val="00B03B79"/>
    <w:rsid w:val="00B05295"/>
    <w:rsid w:val="00B05C97"/>
    <w:rsid w:val="00B05F6C"/>
    <w:rsid w:val="00B12AC9"/>
    <w:rsid w:val="00B16480"/>
    <w:rsid w:val="00B2165C"/>
    <w:rsid w:val="00B22866"/>
    <w:rsid w:val="00B27B1B"/>
    <w:rsid w:val="00B3044B"/>
    <w:rsid w:val="00B3065B"/>
    <w:rsid w:val="00B31BBB"/>
    <w:rsid w:val="00B33884"/>
    <w:rsid w:val="00B37556"/>
    <w:rsid w:val="00B37DBB"/>
    <w:rsid w:val="00B447C2"/>
    <w:rsid w:val="00B46709"/>
    <w:rsid w:val="00B539A7"/>
    <w:rsid w:val="00B54160"/>
    <w:rsid w:val="00B545E2"/>
    <w:rsid w:val="00B54F85"/>
    <w:rsid w:val="00B56062"/>
    <w:rsid w:val="00B62753"/>
    <w:rsid w:val="00B628FF"/>
    <w:rsid w:val="00B663CB"/>
    <w:rsid w:val="00B6650A"/>
    <w:rsid w:val="00B75C9C"/>
    <w:rsid w:val="00B8218E"/>
    <w:rsid w:val="00B842EC"/>
    <w:rsid w:val="00B91DA7"/>
    <w:rsid w:val="00B938C4"/>
    <w:rsid w:val="00BA20AA"/>
    <w:rsid w:val="00BA7234"/>
    <w:rsid w:val="00BB2066"/>
    <w:rsid w:val="00BB32F9"/>
    <w:rsid w:val="00BB3589"/>
    <w:rsid w:val="00BB419E"/>
    <w:rsid w:val="00BB4446"/>
    <w:rsid w:val="00BD110D"/>
    <w:rsid w:val="00BD4425"/>
    <w:rsid w:val="00BD5DA1"/>
    <w:rsid w:val="00BE2A0D"/>
    <w:rsid w:val="00BE60C1"/>
    <w:rsid w:val="00BE737A"/>
    <w:rsid w:val="00BF1494"/>
    <w:rsid w:val="00BF2048"/>
    <w:rsid w:val="00BF6D3E"/>
    <w:rsid w:val="00C16322"/>
    <w:rsid w:val="00C25B49"/>
    <w:rsid w:val="00C26172"/>
    <w:rsid w:val="00C42195"/>
    <w:rsid w:val="00C43A2C"/>
    <w:rsid w:val="00C524B7"/>
    <w:rsid w:val="00C60317"/>
    <w:rsid w:val="00C77AAE"/>
    <w:rsid w:val="00C820DE"/>
    <w:rsid w:val="00C82F27"/>
    <w:rsid w:val="00C842B3"/>
    <w:rsid w:val="00C92BE6"/>
    <w:rsid w:val="00CA7161"/>
    <w:rsid w:val="00CA79EA"/>
    <w:rsid w:val="00CB18E3"/>
    <w:rsid w:val="00CB4E40"/>
    <w:rsid w:val="00CC0D2D"/>
    <w:rsid w:val="00CC3D9D"/>
    <w:rsid w:val="00CE1C06"/>
    <w:rsid w:val="00CE5657"/>
    <w:rsid w:val="00CF72F8"/>
    <w:rsid w:val="00D0308C"/>
    <w:rsid w:val="00D133F8"/>
    <w:rsid w:val="00D14A3E"/>
    <w:rsid w:val="00D175AA"/>
    <w:rsid w:val="00D213A0"/>
    <w:rsid w:val="00D531B6"/>
    <w:rsid w:val="00D61311"/>
    <w:rsid w:val="00D61A44"/>
    <w:rsid w:val="00D62EC5"/>
    <w:rsid w:val="00D67D71"/>
    <w:rsid w:val="00D71F4C"/>
    <w:rsid w:val="00D72327"/>
    <w:rsid w:val="00D74328"/>
    <w:rsid w:val="00D763B3"/>
    <w:rsid w:val="00D81EA9"/>
    <w:rsid w:val="00D93884"/>
    <w:rsid w:val="00D949C5"/>
    <w:rsid w:val="00DA56F3"/>
    <w:rsid w:val="00DA6C33"/>
    <w:rsid w:val="00DC02FD"/>
    <w:rsid w:val="00DC2230"/>
    <w:rsid w:val="00DC2F81"/>
    <w:rsid w:val="00DC304F"/>
    <w:rsid w:val="00DC4550"/>
    <w:rsid w:val="00DC49E4"/>
    <w:rsid w:val="00DC62D9"/>
    <w:rsid w:val="00DD19FF"/>
    <w:rsid w:val="00DE2E7D"/>
    <w:rsid w:val="00DE5370"/>
    <w:rsid w:val="00DF122B"/>
    <w:rsid w:val="00DF5B98"/>
    <w:rsid w:val="00E05C39"/>
    <w:rsid w:val="00E0698E"/>
    <w:rsid w:val="00E071A2"/>
    <w:rsid w:val="00E22C0D"/>
    <w:rsid w:val="00E23EC7"/>
    <w:rsid w:val="00E25AB7"/>
    <w:rsid w:val="00E30AFA"/>
    <w:rsid w:val="00E31FDC"/>
    <w:rsid w:val="00E36D9F"/>
    <w:rsid w:val="00E3716B"/>
    <w:rsid w:val="00E452CB"/>
    <w:rsid w:val="00E45C91"/>
    <w:rsid w:val="00E51D7F"/>
    <w:rsid w:val="00E5323B"/>
    <w:rsid w:val="00E577D5"/>
    <w:rsid w:val="00E63437"/>
    <w:rsid w:val="00E679A3"/>
    <w:rsid w:val="00E70D83"/>
    <w:rsid w:val="00E8749E"/>
    <w:rsid w:val="00E90C01"/>
    <w:rsid w:val="00E95650"/>
    <w:rsid w:val="00EA486E"/>
    <w:rsid w:val="00EB164D"/>
    <w:rsid w:val="00EB444E"/>
    <w:rsid w:val="00EB4D75"/>
    <w:rsid w:val="00EB7AF4"/>
    <w:rsid w:val="00EC1310"/>
    <w:rsid w:val="00EC23F2"/>
    <w:rsid w:val="00EC6BA8"/>
    <w:rsid w:val="00EC7241"/>
    <w:rsid w:val="00ED431A"/>
    <w:rsid w:val="00EE3844"/>
    <w:rsid w:val="00EE7FDB"/>
    <w:rsid w:val="00F049B7"/>
    <w:rsid w:val="00F07C4D"/>
    <w:rsid w:val="00F22FAE"/>
    <w:rsid w:val="00F24677"/>
    <w:rsid w:val="00F27037"/>
    <w:rsid w:val="00F276DE"/>
    <w:rsid w:val="00F337B7"/>
    <w:rsid w:val="00F43F82"/>
    <w:rsid w:val="00F524C6"/>
    <w:rsid w:val="00F55501"/>
    <w:rsid w:val="00F57B0C"/>
    <w:rsid w:val="00F62E4D"/>
    <w:rsid w:val="00F65E30"/>
    <w:rsid w:val="00F72B45"/>
    <w:rsid w:val="00F74216"/>
    <w:rsid w:val="00F74D21"/>
    <w:rsid w:val="00F80287"/>
    <w:rsid w:val="00F83976"/>
    <w:rsid w:val="00F8624B"/>
    <w:rsid w:val="00F9048A"/>
    <w:rsid w:val="00F90E16"/>
    <w:rsid w:val="00F91B48"/>
    <w:rsid w:val="00F95537"/>
    <w:rsid w:val="00F975B0"/>
    <w:rsid w:val="00FA1F92"/>
    <w:rsid w:val="00FA2675"/>
    <w:rsid w:val="00FB0EFF"/>
    <w:rsid w:val="00FB34FF"/>
    <w:rsid w:val="00FB56EC"/>
    <w:rsid w:val="00FB673A"/>
    <w:rsid w:val="00FB6F86"/>
    <w:rsid w:val="00FC1123"/>
    <w:rsid w:val="00FC2E4E"/>
    <w:rsid w:val="00FE46E9"/>
    <w:rsid w:val="00FE4C04"/>
    <w:rsid w:val="00FE74A4"/>
    <w:rsid w:val="00FF0F9C"/>
    <w:rsid w:val="00FF1BFB"/>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1884"/>
  <w15:docId w15:val="{CF6DD388-EC2A-4B5D-94F1-2EE8B4F9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D531B6"/>
    <w:rPr>
      <w:sz w:val="16"/>
      <w:szCs w:val="16"/>
    </w:rPr>
  </w:style>
  <w:style w:type="paragraph" w:styleId="CommentText">
    <w:name w:val="annotation text"/>
    <w:basedOn w:val="Normal"/>
    <w:link w:val="CommentTextChar"/>
    <w:uiPriority w:val="99"/>
    <w:semiHidden/>
    <w:unhideWhenUsed/>
    <w:rsid w:val="00D531B6"/>
    <w:pPr>
      <w:spacing w:line="240" w:lineRule="auto"/>
    </w:pPr>
    <w:rPr>
      <w:sz w:val="20"/>
      <w:szCs w:val="20"/>
    </w:rPr>
  </w:style>
  <w:style w:type="character" w:customStyle="1" w:styleId="CommentTextChar">
    <w:name w:val="Comment Text Char"/>
    <w:basedOn w:val="DefaultParagraphFont"/>
    <w:link w:val="CommentText"/>
    <w:uiPriority w:val="99"/>
    <w:semiHidden/>
    <w:rsid w:val="00D531B6"/>
    <w:rPr>
      <w:sz w:val="20"/>
      <w:szCs w:val="20"/>
    </w:rPr>
  </w:style>
  <w:style w:type="paragraph" w:styleId="CommentSubject">
    <w:name w:val="annotation subject"/>
    <w:basedOn w:val="CommentText"/>
    <w:next w:val="CommentText"/>
    <w:link w:val="CommentSubjectChar"/>
    <w:uiPriority w:val="99"/>
    <w:semiHidden/>
    <w:unhideWhenUsed/>
    <w:rsid w:val="00D531B6"/>
    <w:rPr>
      <w:b/>
      <w:bCs/>
    </w:rPr>
  </w:style>
  <w:style w:type="character" w:customStyle="1" w:styleId="CommentSubjectChar">
    <w:name w:val="Comment Subject Char"/>
    <w:basedOn w:val="CommentTextChar"/>
    <w:link w:val="CommentSubject"/>
    <w:uiPriority w:val="99"/>
    <w:semiHidden/>
    <w:rsid w:val="00D531B6"/>
    <w:rPr>
      <w:b/>
      <w:bCs/>
      <w:sz w:val="20"/>
      <w:szCs w:val="20"/>
    </w:rPr>
  </w:style>
  <w:style w:type="table" w:styleId="TableGrid">
    <w:name w:val="Table Grid"/>
    <w:basedOn w:val="TableNormal"/>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2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95B"/>
    <w:rPr>
      <w:sz w:val="20"/>
      <w:szCs w:val="20"/>
    </w:rPr>
  </w:style>
  <w:style w:type="character" w:styleId="FootnoteReference">
    <w:name w:val="footnote reference"/>
    <w:basedOn w:val="DefaultParagraphFont"/>
    <w:uiPriority w:val="99"/>
    <w:semiHidden/>
    <w:unhideWhenUsed/>
    <w:rsid w:val="007E295B"/>
    <w:rPr>
      <w:vertAlign w:val="superscript"/>
    </w:rPr>
  </w:style>
  <w:style w:type="table" w:customStyle="1" w:styleId="TableGrid1">
    <w:name w:val="Table Grid1"/>
    <w:basedOn w:val="TableNormal"/>
    <w:next w:val="TableGrid"/>
    <w:uiPriority w:val="59"/>
    <w:rsid w:val="007E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17D5"/>
    <w:pPr>
      <w:widowControl w:val="0"/>
      <w:spacing w:after="120" w:line="240" w:lineRule="auto"/>
    </w:pPr>
    <w:rPr>
      <w:rFonts w:ascii="Calibri" w:eastAsia="Calibri" w:hAnsi="Calibri" w:cs="Times New Roman"/>
      <w:sz w:val="24"/>
    </w:rPr>
  </w:style>
  <w:style w:type="character" w:customStyle="1" w:styleId="BodyTextChar">
    <w:name w:val="Body Text Char"/>
    <w:basedOn w:val="DefaultParagraphFont"/>
    <w:link w:val="BodyText"/>
    <w:rsid w:val="001817D5"/>
    <w:rPr>
      <w:rFonts w:ascii="Calibri" w:eastAsia="Calibri" w:hAnsi="Calibri" w:cs="Times New Roman"/>
      <w:sz w:val="24"/>
    </w:rPr>
  </w:style>
  <w:style w:type="paragraph" w:styleId="Revision">
    <w:name w:val="Revision"/>
    <w:hidden/>
    <w:uiPriority w:val="99"/>
    <w:semiHidden/>
    <w:rsid w:val="003F1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108314">
      <w:bodyDiv w:val="1"/>
      <w:marLeft w:val="0"/>
      <w:marRight w:val="0"/>
      <w:marTop w:val="0"/>
      <w:marBottom w:val="0"/>
      <w:divBdr>
        <w:top w:val="none" w:sz="0" w:space="0" w:color="auto"/>
        <w:left w:val="none" w:sz="0" w:space="0" w:color="auto"/>
        <w:bottom w:val="none" w:sz="0" w:space="0" w:color="auto"/>
        <w:right w:val="none" w:sz="0" w:space="0" w:color="auto"/>
      </w:divBdr>
    </w:div>
    <w:div w:id="624584827">
      <w:bodyDiv w:val="1"/>
      <w:marLeft w:val="0"/>
      <w:marRight w:val="0"/>
      <w:marTop w:val="0"/>
      <w:marBottom w:val="0"/>
      <w:divBdr>
        <w:top w:val="none" w:sz="0" w:space="0" w:color="auto"/>
        <w:left w:val="none" w:sz="0" w:space="0" w:color="auto"/>
        <w:bottom w:val="none" w:sz="0" w:space="0" w:color="auto"/>
        <w:right w:val="none" w:sz="0" w:space="0" w:color="auto"/>
      </w:divBdr>
    </w:div>
    <w:div w:id="797186260">
      <w:bodyDiv w:val="1"/>
      <w:marLeft w:val="0"/>
      <w:marRight w:val="0"/>
      <w:marTop w:val="0"/>
      <w:marBottom w:val="0"/>
      <w:divBdr>
        <w:top w:val="none" w:sz="0" w:space="0" w:color="auto"/>
        <w:left w:val="none" w:sz="0" w:space="0" w:color="auto"/>
        <w:bottom w:val="none" w:sz="0" w:space="0" w:color="auto"/>
        <w:right w:val="none" w:sz="0" w:space="0" w:color="auto"/>
      </w:divBdr>
    </w:div>
    <w:div w:id="813062821">
      <w:bodyDiv w:val="1"/>
      <w:marLeft w:val="0"/>
      <w:marRight w:val="0"/>
      <w:marTop w:val="0"/>
      <w:marBottom w:val="0"/>
      <w:divBdr>
        <w:top w:val="none" w:sz="0" w:space="0" w:color="auto"/>
        <w:left w:val="none" w:sz="0" w:space="0" w:color="auto"/>
        <w:bottom w:val="none" w:sz="0" w:space="0" w:color="auto"/>
        <w:right w:val="none" w:sz="0" w:space="0" w:color="auto"/>
      </w:divBdr>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66715083">
      <w:bodyDiv w:val="1"/>
      <w:marLeft w:val="0"/>
      <w:marRight w:val="0"/>
      <w:marTop w:val="0"/>
      <w:marBottom w:val="0"/>
      <w:divBdr>
        <w:top w:val="none" w:sz="0" w:space="0" w:color="auto"/>
        <w:left w:val="none" w:sz="0" w:space="0" w:color="auto"/>
        <w:bottom w:val="none" w:sz="0" w:space="0" w:color="auto"/>
        <w:right w:val="none" w:sz="0" w:space="0" w:color="auto"/>
      </w:divBdr>
    </w:div>
    <w:div w:id="1375079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7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Rucka@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0AA2"/>
    <w:rsid w:val="00057C8B"/>
    <w:rsid w:val="00084514"/>
    <w:rsid w:val="000C1354"/>
    <w:rsid w:val="000D782A"/>
    <w:rsid w:val="00123F2F"/>
    <w:rsid w:val="00127BCD"/>
    <w:rsid w:val="00157383"/>
    <w:rsid w:val="00163FF7"/>
    <w:rsid w:val="001705A7"/>
    <w:rsid w:val="0017216E"/>
    <w:rsid w:val="001C6619"/>
    <w:rsid w:val="001E3EDE"/>
    <w:rsid w:val="00202A4F"/>
    <w:rsid w:val="00202E4A"/>
    <w:rsid w:val="00213DDE"/>
    <w:rsid w:val="002210E8"/>
    <w:rsid w:val="0024479C"/>
    <w:rsid w:val="00260A7A"/>
    <w:rsid w:val="00272164"/>
    <w:rsid w:val="00277A95"/>
    <w:rsid w:val="00295B9F"/>
    <w:rsid w:val="002E6BFC"/>
    <w:rsid w:val="003158B4"/>
    <w:rsid w:val="003224AF"/>
    <w:rsid w:val="00342DF4"/>
    <w:rsid w:val="00344186"/>
    <w:rsid w:val="00357EA1"/>
    <w:rsid w:val="003600B6"/>
    <w:rsid w:val="003860EA"/>
    <w:rsid w:val="003B31E0"/>
    <w:rsid w:val="00423E72"/>
    <w:rsid w:val="004275EE"/>
    <w:rsid w:val="00446140"/>
    <w:rsid w:val="00472F39"/>
    <w:rsid w:val="00475650"/>
    <w:rsid w:val="00481A8F"/>
    <w:rsid w:val="004B43F3"/>
    <w:rsid w:val="004C5F54"/>
    <w:rsid w:val="004E3738"/>
    <w:rsid w:val="00523A63"/>
    <w:rsid w:val="00581DD0"/>
    <w:rsid w:val="0058498C"/>
    <w:rsid w:val="005857FD"/>
    <w:rsid w:val="005B2561"/>
    <w:rsid w:val="005C48C7"/>
    <w:rsid w:val="005E32C2"/>
    <w:rsid w:val="006305C8"/>
    <w:rsid w:val="0063759A"/>
    <w:rsid w:val="00652AFC"/>
    <w:rsid w:val="006621BB"/>
    <w:rsid w:val="006C0ADB"/>
    <w:rsid w:val="006C513D"/>
    <w:rsid w:val="006E283D"/>
    <w:rsid w:val="0071039B"/>
    <w:rsid w:val="007146A2"/>
    <w:rsid w:val="0072138E"/>
    <w:rsid w:val="00743A0F"/>
    <w:rsid w:val="00764710"/>
    <w:rsid w:val="007811D0"/>
    <w:rsid w:val="0078600A"/>
    <w:rsid w:val="007B620E"/>
    <w:rsid w:val="007C4BF4"/>
    <w:rsid w:val="007D6CE8"/>
    <w:rsid w:val="00834DE7"/>
    <w:rsid w:val="00860F94"/>
    <w:rsid w:val="008645C3"/>
    <w:rsid w:val="00884263"/>
    <w:rsid w:val="00887899"/>
    <w:rsid w:val="008B623B"/>
    <w:rsid w:val="008D39C9"/>
    <w:rsid w:val="008E10CB"/>
    <w:rsid w:val="008E5EA2"/>
    <w:rsid w:val="008F052F"/>
    <w:rsid w:val="009041FF"/>
    <w:rsid w:val="00947216"/>
    <w:rsid w:val="00950AF2"/>
    <w:rsid w:val="009973E8"/>
    <w:rsid w:val="009C1B4C"/>
    <w:rsid w:val="009D664A"/>
    <w:rsid w:val="009F7931"/>
    <w:rsid w:val="00A45A97"/>
    <w:rsid w:val="00A469BB"/>
    <w:rsid w:val="00A60E9F"/>
    <w:rsid w:val="00AC1507"/>
    <w:rsid w:val="00AD4A2F"/>
    <w:rsid w:val="00AE6D89"/>
    <w:rsid w:val="00AF3E41"/>
    <w:rsid w:val="00B3767C"/>
    <w:rsid w:val="00B40A16"/>
    <w:rsid w:val="00B5098E"/>
    <w:rsid w:val="00B61EBC"/>
    <w:rsid w:val="00B92705"/>
    <w:rsid w:val="00BA1918"/>
    <w:rsid w:val="00BF6973"/>
    <w:rsid w:val="00C00671"/>
    <w:rsid w:val="00C24192"/>
    <w:rsid w:val="00C565F9"/>
    <w:rsid w:val="00C81C32"/>
    <w:rsid w:val="00C81FBE"/>
    <w:rsid w:val="00CB0087"/>
    <w:rsid w:val="00D12F80"/>
    <w:rsid w:val="00D20BB9"/>
    <w:rsid w:val="00D65014"/>
    <w:rsid w:val="00D8697A"/>
    <w:rsid w:val="00DB56DF"/>
    <w:rsid w:val="00DD2B67"/>
    <w:rsid w:val="00DF5C4A"/>
    <w:rsid w:val="00E624AC"/>
    <w:rsid w:val="00E65332"/>
    <w:rsid w:val="00E836EF"/>
    <w:rsid w:val="00E957D0"/>
    <w:rsid w:val="00EC1570"/>
    <w:rsid w:val="00F41A4C"/>
    <w:rsid w:val="00F64897"/>
    <w:rsid w:val="00F64AC5"/>
    <w:rsid w:val="00F916F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3A35-D1E9-4C66-887F-6CC41220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12063</Words>
  <Characters>6877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MK noteikumu projekta "Noteikumi par valsts fondētās pensijas kapitāla izmantošanu" sākotnējās ietekmes novērtējuma ziņojums (anotācija)</vt:lpstr>
    </vt:vector>
  </TitlesOfParts>
  <Company>LM</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valsts fondētās pensijas kapitāla izmantošanu" sākotnējās ietekmes novērtējuma ziņojums (anotācija)</dc:title>
  <dc:subject>Anotācija</dc:subject>
  <dc:creator>Sandra Rucka</dc:creator>
  <dc:description>67021607, Sandra.Rucka@lm.gov.lv</dc:description>
  <cp:lastModifiedBy>Laimdota Adlere</cp:lastModifiedBy>
  <cp:revision>2</cp:revision>
  <cp:lastPrinted>2019-06-14T09:42:00Z</cp:lastPrinted>
  <dcterms:created xsi:type="dcterms:W3CDTF">2019-07-10T08:38:00Z</dcterms:created>
  <dcterms:modified xsi:type="dcterms:W3CDTF">2019-07-10T08:38:00Z</dcterms:modified>
</cp:coreProperties>
</file>