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3FD3" w14:textId="13BE0AE3" w:rsidR="004D15A9" w:rsidRPr="00BC2633" w:rsidRDefault="00E3283E" w:rsidP="00E3359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314692">
        <w:rPr>
          <w:rFonts w:ascii="Times New Roman" w:eastAsia="Times New Roman" w:hAnsi="Times New Roman" w:cs="Times New Roman"/>
          <w:b/>
          <w:bCs/>
          <w:sz w:val="24"/>
          <w:szCs w:val="24"/>
          <w:lang w:eastAsia="lv-LV"/>
        </w:rPr>
        <w:t>"</w:t>
      </w:r>
      <w:r w:rsidRPr="00E3283E">
        <w:rPr>
          <w:rFonts w:ascii="Times New Roman" w:eastAsia="Times New Roman" w:hAnsi="Times New Roman" w:cs="Times New Roman"/>
          <w:b/>
          <w:bCs/>
          <w:sz w:val="24"/>
          <w:szCs w:val="24"/>
          <w:lang w:eastAsia="lv-LV"/>
        </w:rPr>
        <w:t xml:space="preserve">Grozījums </w:t>
      </w:r>
      <w:r w:rsidR="00BB21EF">
        <w:rPr>
          <w:rFonts w:ascii="Times New Roman" w:eastAsia="Times New Roman" w:hAnsi="Times New Roman" w:cs="Times New Roman"/>
          <w:b/>
          <w:bCs/>
          <w:sz w:val="24"/>
          <w:szCs w:val="24"/>
          <w:lang w:eastAsia="lv-LV"/>
        </w:rPr>
        <w:t>Uzņēmum</w:t>
      </w:r>
      <w:r w:rsidR="009D0AB3">
        <w:rPr>
          <w:rFonts w:ascii="Times New Roman" w:eastAsia="Times New Roman" w:hAnsi="Times New Roman" w:cs="Times New Roman"/>
          <w:b/>
          <w:bCs/>
          <w:sz w:val="24"/>
          <w:szCs w:val="24"/>
          <w:lang w:eastAsia="lv-LV"/>
        </w:rPr>
        <w:t>u</w:t>
      </w:r>
      <w:r w:rsidR="00BB21EF">
        <w:rPr>
          <w:rFonts w:ascii="Times New Roman" w:eastAsia="Times New Roman" w:hAnsi="Times New Roman" w:cs="Times New Roman"/>
          <w:b/>
          <w:bCs/>
          <w:sz w:val="24"/>
          <w:szCs w:val="24"/>
          <w:lang w:eastAsia="lv-LV"/>
        </w:rPr>
        <w:t xml:space="preserve"> ienākuma nod</w:t>
      </w:r>
      <w:r w:rsidR="00113EE2">
        <w:rPr>
          <w:rFonts w:ascii="Times New Roman" w:eastAsia="Times New Roman" w:hAnsi="Times New Roman" w:cs="Times New Roman"/>
          <w:b/>
          <w:bCs/>
          <w:sz w:val="24"/>
          <w:szCs w:val="24"/>
          <w:lang w:eastAsia="lv-LV"/>
        </w:rPr>
        <w:t xml:space="preserve">okļa </w:t>
      </w:r>
      <w:r w:rsidRPr="00E3283E">
        <w:rPr>
          <w:rFonts w:ascii="Times New Roman" w:eastAsia="Times New Roman" w:hAnsi="Times New Roman" w:cs="Times New Roman"/>
          <w:b/>
          <w:bCs/>
          <w:sz w:val="24"/>
          <w:szCs w:val="24"/>
          <w:lang w:eastAsia="lv-LV"/>
        </w:rPr>
        <w:t>likumā</w:t>
      </w:r>
      <w:r w:rsidR="0031469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0C8E45D7" w14:textId="77777777" w:rsidR="00DA596D" w:rsidRDefault="00DA596D" w:rsidP="00E335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06AADE68" w14:textId="77777777" w:rsidTr="00A1552F">
        <w:trPr>
          <w:cantSplit/>
        </w:trPr>
        <w:tc>
          <w:tcPr>
            <w:tcW w:w="9061" w:type="dxa"/>
            <w:gridSpan w:val="2"/>
            <w:shd w:val="clear" w:color="auto" w:fill="FFFFFF"/>
            <w:vAlign w:val="center"/>
            <w:hideMark/>
          </w:tcPr>
          <w:p w14:paraId="491A07D2" w14:textId="77777777" w:rsidR="00A1552F" w:rsidRPr="002D7166" w:rsidRDefault="00A1552F" w:rsidP="00E33599">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7A89A8B0" w14:textId="77777777" w:rsidTr="00E9181C">
        <w:trPr>
          <w:cantSplit/>
        </w:trPr>
        <w:tc>
          <w:tcPr>
            <w:tcW w:w="2830" w:type="dxa"/>
            <w:shd w:val="clear" w:color="auto" w:fill="FFFFFF"/>
            <w:hideMark/>
          </w:tcPr>
          <w:p w14:paraId="6422EA76" w14:textId="77777777" w:rsidR="00A1552F" w:rsidRPr="00A1552F" w:rsidRDefault="00A1552F" w:rsidP="00E33599">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A8990ED" w14:textId="77777777" w:rsidR="00A1552F" w:rsidRPr="00A1552F" w:rsidRDefault="00FA4939"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0E196AEA" w14:textId="77777777" w:rsidR="00A1552F" w:rsidRPr="00BC2633" w:rsidRDefault="00A1552F" w:rsidP="00E33599">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00B33319"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2759F8"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E5529A" w:rsidRPr="00BC2633" w14:paraId="11DE2A92"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5BBFBCE"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47B7FF1D"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78C2E2B5" w14:textId="77777777" w:rsidR="00E5529A" w:rsidRPr="00BC2633" w:rsidRDefault="00E5529A"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Pr>
                <w:rFonts w:ascii="Times New Roman" w:eastAsia="Times New Roman" w:hAnsi="Times New Roman" w:cs="Times New Roman"/>
                <w:sz w:val="24"/>
                <w:szCs w:val="24"/>
                <w:lang w:eastAsia="lv-LV"/>
              </w:rPr>
              <w:sym w:font="Symbol" w:char="F02D"/>
            </w:r>
            <w:r>
              <w:rPr>
                <w:rFonts w:ascii="Times New Roman" w:eastAsia="Times New Roman" w:hAnsi="Times New Roman" w:cs="Times New Roman"/>
                <w:sz w:val="24"/>
                <w:szCs w:val="24"/>
                <w:lang w:eastAsia="lv-LV"/>
              </w:rPr>
              <w:t>2020. gadam īstenošanas plāna</w:t>
            </w:r>
            <w:r>
              <w:rPr>
                <w:rStyle w:val="Vresatsau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3.1.1. pasākums.</w:t>
            </w:r>
          </w:p>
        </w:tc>
      </w:tr>
      <w:tr w:rsidR="00E5529A" w:rsidRPr="00BC2633" w14:paraId="493CF618"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313E1C2"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CC88439"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33857A1D" w14:textId="136F0055" w:rsidR="00EF12B2" w:rsidRDefault="000967F7"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likumprojektu </w:t>
            </w:r>
            <w:r w:rsidR="003146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Fiziskās personas atbrīvošanas no parādsaistībām likums</w:t>
            </w:r>
            <w:r w:rsidR="00314692">
              <w:rPr>
                <w:rFonts w:ascii="Times New Roman" w:eastAsia="Times New Roman" w:hAnsi="Times New Roman" w:cs="Times New Roman"/>
                <w:sz w:val="24"/>
                <w:szCs w:val="24"/>
                <w:lang w:eastAsia="lv-LV"/>
              </w:rPr>
              <w:t>"</w:t>
            </w:r>
            <w:r w:rsidR="00E529E9">
              <w:rPr>
                <w:rFonts w:ascii="Times New Roman" w:eastAsia="Times New Roman" w:hAnsi="Times New Roman" w:cs="Times New Roman"/>
                <w:sz w:val="24"/>
                <w:szCs w:val="24"/>
                <w:lang w:eastAsia="lv-LV"/>
              </w:rPr>
              <w:t xml:space="preserve"> </w:t>
            </w:r>
            <w:r w:rsidR="00373163">
              <w:rPr>
                <w:rFonts w:ascii="Times New Roman" w:eastAsia="Times New Roman" w:hAnsi="Times New Roman" w:cs="Times New Roman"/>
                <w:sz w:val="24"/>
                <w:szCs w:val="24"/>
                <w:lang w:eastAsia="lv-LV"/>
              </w:rPr>
              <w:t>paredzēts normatīvi nostiprināt finansiālo problēmu risinājumu fiziskām personām ar zemiem ienākumiem un nelielām parādsaistībām, tā kā Maksātnespējas likumā ietvertais fiziskās personas maksātnespējas process tām to sociālā un ekonomiskā stāvokļa dēļ nav pieejams, taču parādsaistību izpilde tik un tā nav iespējama, kas rada slogu fiziskās personas kreditoriem.</w:t>
            </w:r>
            <w:r w:rsidR="00A9011F">
              <w:rPr>
                <w:rFonts w:ascii="Times New Roman" w:eastAsia="Times New Roman" w:hAnsi="Times New Roman" w:cs="Times New Roman"/>
                <w:sz w:val="24"/>
                <w:szCs w:val="24"/>
                <w:lang w:eastAsia="lv-LV"/>
              </w:rPr>
              <w:t xml:space="preserve"> Vienlaikus</w:t>
            </w:r>
            <w:r w:rsidR="00EF12B2">
              <w:rPr>
                <w:rFonts w:ascii="Times New Roman" w:eastAsia="Times New Roman" w:hAnsi="Times New Roman" w:cs="Times New Roman"/>
                <w:sz w:val="24"/>
                <w:szCs w:val="24"/>
                <w:lang w:eastAsia="lv-LV"/>
              </w:rPr>
              <w:t xml:space="preserve"> jāuzsver, ka likumprojektā </w:t>
            </w:r>
            <w:r w:rsidR="00314692">
              <w:rPr>
                <w:rFonts w:ascii="Times New Roman" w:eastAsia="Times New Roman" w:hAnsi="Times New Roman" w:cs="Times New Roman"/>
                <w:sz w:val="24"/>
                <w:szCs w:val="24"/>
                <w:lang w:eastAsia="lv-LV"/>
              </w:rPr>
              <w:t>"</w:t>
            </w:r>
            <w:r w:rsidR="00EF12B2">
              <w:rPr>
                <w:rFonts w:ascii="Times New Roman" w:eastAsia="Times New Roman" w:hAnsi="Times New Roman" w:cs="Times New Roman"/>
                <w:sz w:val="24"/>
                <w:szCs w:val="24"/>
                <w:lang w:eastAsia="lv-LV"/>
              </w:rPr>
              <w:t>Fiziskās personas atbrīvošanas no parādsaistībām likums</w:t>
            </w:r>
            <w:r w:rsidR="00314692">
              <w:rPr>
                <w:rFonts w:ascii="Times New Roman" w:eastAsia="Times New Roman" w:hAnsi="Times New Roman" w:cs="Times New Roman"/>
                <w:sz w:val="24"/>
                <w:szCs w:val="24"/>
                <w:lang w:eastAsia="lv-LV"/>
              </w:rPr>
              <w:t>"</w:t>
            </w:r>
            <w:r w:rsidR="00EF12B2">
              <w:rPr>
                <w:rFonts w:ascii="Times New Roman" w:eastAsia="Times New Roman" w:hAnsi="Times New Roman" w:cs="Times New Roman"/>
                <w:sz w:val="24"/>
                <w:szCs w:val="24"/>
                <w:lang w:eastAsia="lv-LV"/>
              </w:rPr>
              <w:t xml:space="preserve"> paredzēt</w:t>
            </w:r>
            <w:r w:rsidR="0081583E">
              <w:rPr>
                <w:rFonts w:ascii="Times New Roman" w:eastAsia="Times New Roman" w:hAnsi="Times New Roman" w:cs="Times New Roman"/>
                <w:sz w:val="24"/>
                <w:szCs w:val="24"/>
                <w:lang w:eastAsia="lv-LV"/>
              </w:rPr>
              <w:t xml:space="preserve">o iespēju ikviena fiziskā persona drīkst izmantot tikai vienu reizi, neatkarīgi no </w:t>
            </w:r>
            <w:r w:rsidR="00E03BA2">
              <w:rPr>
                <w:rFonts w:ascii="Times New Roman" w:eastAsia="Times New Roman" w:hAnsi="Times New Roman" w:cs="Times New Roman"/>
                <w:sz w:val="24"/>
                <w:szCs w:val="24"/>
                <w:lang w:eastAsia="lv-LV"/>
              </w:rPr>
              <w:t>rezultāta.</w:t>
            </w:r>
          </w:p>
          <w:p w14:paraId="22AA8AAC" w14:textId="5DEF84CD" w:rsidR="00A9011F" w:rsidRDefault="00E9065D"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Līdzīgi kā Maksātnespējas likumā ietvertā fiziskās personas maksātnespējas procesa re</w:t>
            </w:r>
            <w:r w:rsidR="00EC3BE9">
              <w:rPr>
                <w:rFonts w:ascii="Times New Roman" w:eastAsia="Times New Roman" w:hAnsi="Times New Roman" w:cs="Times New Roman"/>
                <w:sz w:val="24"/>
                <w:szCs w:val="24"/>
                <w:lang w:eastAsia="lv-LV"/>
              </w:rPr>
              <w:t>zultātā, arī saistītā likumprojekta </w:t>
            </w:r>
            <w:r w:rsidR="00314692">
              <w:rPr>
                <w:rFonts w:ascii="Times New Roman" w:eastAsia="Times New Roman" w:hAnsi="Times New Roman" w:cs="Times New Roman"/>
                <w:sz w:val="24"/>
                <w:szCs w:val="24"/>
                <w:lang w:eastAsia="lv-LV"/>
              </w:rPr>
              <w:t>"</w:t>
            </w:r>
            <w:r w:rsidR="00EC3BE9">
              <w:rPr>
                <w:rFonts w:ascii="Times New Roman" w:eastAsia="Times New Roman" w:hAnsi="Times New Roman" w:cs="Times New Roman"/>
                <w:sz w:val="24"/>
                <w:szCs w:val="24"/>
                <w:lang w:eastAsia="lv-LV"/>
              </w:rPr>
              <w:t>Fiziskās personas atbrīvošanas no parādsaistībām likums</w:t>
            </w:r>
            <w:r w:rsidR="00314692">
              <w:rPr>
                <w:rFonts w:ascii="Times New Roman" w:eastAsia="Times New Roman" w:hAnsi="Times New Roman" w:cs="Times New Roman"/>
                <w:sz w:val="24"/>
                <w:szCs w:val="24"/>
                <w:lang w:eastAsia="lv-LV"/>
              </w:rPr>
              <w:t>"</w:t>
            </w:r>
            <w:r w:rsidR="00EC3BE9">
              <w:rPr>
                <w:rFonts w:ascii="Times New Roman" w:eastAsia="Times New Roman" w:hAnsi="Times New Roman" w:cs="Times New Roman"/>
                <w:sz w:val="24"/>
                <w:szCs w:val="24"/>
                <w:lang w:eastAsia="lv-LV"/>
              </w:rPr>
              <w:t xml:space="preserve"> ietvertās procedūras rezultātā var zust fiziskās personas pienākums segt tās parādsaistības pret kreditoru. Tādējādi kreditors attiecīgi var zaudēt jebkādas tiesības prasīt parāda samaksu. </w:t>
            </w:r>
          </w:p>
          <w:p w14:paraId="03969DB0" w14:textId="06F85040" w:rsidR="003F219E" w:rsidRDefault="003F219E" w:rsidP="00E33599">
            <w:pPr>
              <w:spacing w:after="0" w:line="240" w:lineRule="auto"/>
              <w:jc w:val="both"/>
              <w:rPr>
                <w:rFonts w:ascii="Times New Roman" w:hAnsi="Times New Roman" w:cs="Times New Roman"/>
                <w:sz w:val="24"/>
                <w:szCs w:val="24"/>
              </w:rPr>
            </w:pPr>
            <w:r w:rsidRPr="00E33599">
              <w:rPr>
                <w:rFonts w:ascii="Times New Roman" w:hAnsi="Times New Roman" w:cs="Times New Roman"/>
                <w:sz w:val="24"/>
                <w:szCs w:val="24"/>
              </w:rPr>
              <w:t xml:space="preserve">Ņemot vērā, ka </w:t>
            </w:r>
            <w:r w:rsidR="002808AC">
              <w:rPr>
                <w:rFonts w:ascii="Times New Roman" w:hAnsi="Times New Roman" w:cs="Times New Roman"/>
                <w:sz w:val="24"/>
                <w:szCs w:val="24"/>
              </w:rPr>
              <w:t xml:space="preserve">saistītais </w:t>
            </w:r>
            <w:r w:rsidRPr="00E33599">
              <w:rPr>
                <w:rFonts w:ascii="Times New Roman" w:hAnsi="Times New Roman" w:cs="Times New Roman"/>
                <w:sz w:val="24"/>
                <w:szCs w:val="24"/>
              </w:rPr>
              <w:t>grozījum</w:t>
            </w:r>
            <w:r w:rsidR="002808AC">
              <w:rPr>
                <w:rFonts w:ascii="Times New Roman" w:hAnsi="Times New Roman" w:cs="Times New Roman"/>
                <w:sz w:val="24"/>
                <w:szCs w:val="24"/>
              </w:rPr>
              <w:t xml:space="preserve">s </w:t>
            </w:r>
            <w:r w:rsidRPr="00E33599">
              <w:rPr>
                <w:rFonts w:ascii="Times New Roman" w:hAnsi="Times New Roman" w:cs="Times New Roman"/>
                <w:sz w:val="24"/>
                <w:szCs w:val="24"/>
              </w:rPr>
              <w:t>likumā</w:t>
            </w:r>
            <w:r w:rsidR="00E33599">
              <w:rPr>
                <w:rFonts w:ascii="Times New Roman" w:hAnsi="Times New Roman" w:cs="Times New Roman"/>
                <w:sz w:val="24"/>
                <w:szCs w:val="24"/>
              </w:rPr>
              <w:t> </w:t>
            </w:r>
            <w:r w:rsidR="00314692">
              <w:rPr>
                <w:rFonts w:ascii="Times New Roman" w:hAnsi="Times New Roman" w:cs="Times New Roman"/>
                <w:sz w:val="24"/>
                <w:szCs w:val="24"/>
              </w:rPr>
              <w:t>"</w:t>
            </w:r>
            <w:r w:rsidRPr="00E33599">
              <w:rPr>
                <w:rFonts w:ascii="Times New Roman" w:hAnsi="Times New Roman" w:cs="Times New Roman"/>
                <w:sz w:val="24"/>
                <w:szCs w:val="24"/>
              </w:rPr>
              <w:t>Par iedzīvotāju ienākuma nodokli</w:t>
            </w:r>
            <w:r w:rsidR="00314692">
              <w:rPr>
                <w:rFonts w:ascii="Times New Roman" w:hAnsi="Times New Roman" w:cs="Times New Roman"/>
                <w:sz w:val="24"/>
                <w:szCs w:val="24"/>
              </w:rPr>
              <w:t>"</w:t>
            </w:r>
            <w:r w:rsidRPr="00E33599">
              <w:rPr>
                <w:rFonts w:ascii="Times New Roman" w:hAnsi="Times New Roman" w:cs="Times New Roman"/>
                <w:sz w:val="24"/>
                <w:szCs w:val="24"/>
              </w:rPr>
              <w:t xml:space="preserve"> paredz, ka ar iedzīvotāju ienākuma nodokli netiks apliktas summas, </w:t>
            </w:r>
            <w:r w:rsidR="0097538E">
              <w:rPr>
                <w:rFonts w:ascii="Times New Roman" w:hAnsi="Times New Roman" w:cs="Times New Roman"/>
                <w:sz w:val="24"/>
                <w:szCs w:val="24"/>
              </w:rPr>
              <w:t xml:space="preserve">no </w:t>
            </w:r>
            <w:r w:rsidRPr="00E33599">
              <w:rPr>
                <w:rFonts w:ascii="Times New Roman" w:hAnsi="Times New Roman" w:cs="Times New Roman"/>
                <w:sz w:val="24"/>
                <w:szCs w:val="24"/>
              </w:rPr>
              <w:t>kur</w:t>
            </w:r>
            <w:r w:rsidR="0097538E">
              <w:rPr>
                <w:rFonts w:ascii="Times New Roman" w:hAnsi="Times New Roman" w:cs="Times New Roman"/>
                <w:sz w:val="24"/>
                <w:szCs w:val="24"/>
              </w:rPr>
              <w:t>ām</w:t>
            </w:r>
            <w:r w:rsidRPr="00E33599">
              <w:rPr>
                <w:rFonts w:ascii="Times New Roman" w:hAnsi="Times New Roman" w:cs="Times New Roman"/>
                <w:sz w:val="24"/>
                <w:szCs w:val="24"/>
              </w:rPr>
              <w:t xml:space="preserve"> saskaņā ar Fiziskās personas atbrīvošanas no parādsaistībām likumu tiek atbrīvots parād</w:t>
            </w:r>
            <w:r w:rsidR="0097538E">
              <w:rPr>
                <w:rFonts w:ascii="Times New Roman" w:hAnsi="Times New Roman" w:cs="Times New Roman"/>
                <w:sz w:val="24"/>
                <w:szCs w:val="24"/>
              </w:rPr>
              <w:t>nieks</w:t>
            </w:r>
            <w:r w:rsidRPr="00E33599">
              <w:rPr>
                <w:rFonts w:ascii="Times New Roman" w:hAnsi="Times New Roman" w:cs="Times New Roman"/>
                <w:sz w:val="24"/>
                <w:szCs w:val="24"/>
              </w:rPr>
              <w:t>, t</w:t>
            </w:r>
            <w:r>
              <w:rPr>
                <w:rFonts w:ascii="Times New Roman" w:hAnsi="Times New Roman" w:cs="Times New Roman"/>
                <w:sz w:val="24"/>
                <w:szCs w:val="24"/>
              </w:rPr>
              <w:t xml:space="preserve">omēr šo parāda saistību norakstīšanas gadījumā, tās, saskaņā ar spēkā esošā Uzņēmumu ienākuma nodokļa likuma normām, </w:t>
            </w:r>
            <w:r w:rsidRPr="00E33599">
              <w:rPr>
                <w:rFonts w:ascii="Times New Roman" w:hAnsi="Times New Roman" w:cs="Times New Roman"/>
                <w:sz w:val="24"/>
                <w:szCs w:val="24"/>
              </w:rPr>
              <w:t xml:space="preserve">veido ar uzņēmumu ienākuma nodokli apliekamu bāzi aizdevējam, kuram nav tiesības parādu atprasīt. Lai nodrošinātu minētajā </w:t>
            </w:r>
            <w:r>
              <w:rPr>
                <w:rFonts w:ascii="Times New Roman" w:hAnsi="Times New Roman" w:cs="Times New Roman"/>
                <w:sz w:val="24"/>
                <w:szCs w:val="24"/>
              </w:rPr>
              <w:t>situācijā n</w:t>
            </w:r>
            <w:r w:rsidRPr="00E33599">
              <w:rPr>
                <w:rFonts w:ascii="Times New Roman" w:hAnsi="Times New Roman" w:cs="Times New Roman"/>
                <w:sz w:val="24"/>
                <w:szCs w:val="24"/>
              </w:rPr>
              <w:t xml:space="preserve">eitrālu nodokļu režīmu, </w:t>
            </w:r>
            <w:r>
              <w:rPr>
                <w:rFonts w:ascii="Times New Roman" w:hAnsi="Times New Roman" w:cs="Times New Roman"/>
                <w:sz w:val="24"/>
                <w:szCs w:val="24"/>
              </w:rPr>
              <w:t xml:space="preserve">ir nepieciešams izdarīt attiecīgus </w:t>
            </w:r>
            <w:r w:rsidRPr="00E33599">
              <w:rPr>
                <w:rFonts w:ascii="Times New Roman" w:hAnsi="Times New Roman" w:cs="Times New Roman"/>
                <w:sz w:val="24"/>
                <w:szCs w:val="24"/>
              </w:rPr>
              <w:t>grozījum</w:t>
            </w:r>
            <w:r>
              <w:rPr>
                <w:rFonts w:ascii="Times New Roman" w:hAnsi="Times New Roman" w:cs="Times New Roman"/>
                <w:sz w:val="24"/>
                <w:szCs w:val="24"/>
              </w:rPr>
              <w:t>us</w:t>
            </w:r>
            <w:r w:rsidRPr="00E33599">
              <w:rPr>
                <w:rFonts w:ascii="Times New Roman" w:hAnsi="Times New Roman" w:cs="Times New Roman"/>
                <w:sz w:val="24"/>
                <w:szCs w:val="24"/>
              </w:rPr>
              <w:t xml:space="preserve"> Uzņēmumu ienākuma nodokļa likumā</w:t>
            </w:r>
            <w:r>
              <w:rPr>
                <w:rFonts w:ascii="Times New Roman" w:hAnsi="Times New Roman" w:cs="Times New Roman"/>
                <w:sz w:val="24"/>
                <w:szCs w:val="24"/>
              </w:rPr>
              <w:t>, nosakot</w:t>
            </w:r>
            <w:r w:rsidRPr="00E33599">
              <w:rPr>
                <w:rFonts w:ascii="Times New Roman" w:hAnsi="Times New Roman" w:cs="Times New Roman"/>
                <w:sz w:val="24"/>
                <w:szCs w:val="24"/>
              </w:rPr>
              <w:t xml:space="preserve">, ka ar </w:t>
            </w:r>
            <w:r w:rsidR="002808AC">
              <w:rPr>
                <w:rFonts w:ascii="Times New Roman" w:hAnsi="Times New Roman" w:cs="Times New Roman"/>
                <w:sz w:val="24"/>
                <w:szCs w:val="24"/>
              </w:rPr>
              <w:t>uzņēmumu ienākuma nodokli</w:t>
            </w:r>
            <w:r w:rsidRPr="00E33599">
              <w:rPr>
                <w:rFonts w:ascii="Times New Roman" w:hAnsi="Times New Roman" w:cs="Times New Roman"/>
                <w:sz w:val="24"/>
                <w:szCs w:val="24"/>
              </w:rPr>
              <w:t xml:space="preserve"> apliekamajā bāzē netiek iekļauta debitoru parāda summa, kura nav atgūta no debitora — fiziskās personas, kura </w:t>
            </w:r>
            <w:r w:rsidRPr="00E33599">
              <w:rPr>
                <w:rFonts w:ascii="Times New Roman" w:hAnsi="Times New Roman" w:cs="Times New Roman"/>
                <w:sz w:val="24"/>
                <w:szCs w:val="24"/>
              </w:rPr>
              <w:lastRenderedPageBreak/>
              <w:t>Fiziskās personas atbrīvošanas no parādsaistībām likumā noteiktajā kārtībā ir atbrīvota no parādsaistībām.</w:t>
            </w:r>
          </w:p>
          <w:p w14:paraId="442C1B11" w14:textId="6B92F4E1" w:rsidR="00A9011F" w:rsidRDefault="00A9011F"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4B6E5D">
              <w:rPr>
                <w:rFonts w:ascii="Times New Roman" w:eastAsia="Times New Roman" w:hAnsi="Times New Roman" w:cs="Times New Roman"/>
                <w:sz w:val="24"/>
                <w:szCs w:val="24"/>
                <w:lang w:eastAsia="lv-LV"/>
              </w:rPr>
              <w:t xml:space="preserve">iepriekš </w:t>
            </w:r>
            <w:r>
              <w:rPr>
                <w:rFonts w:ascii="Times New Roman" w:eastAsia="Times New Roman" w:hAnsi="Times New Roman" w:cs="Times New Roman"/>
                <w:sz w:val="24"/>
                <w:szCs w:val="24"/>
                <w:lang w:eastAsia="lv-LV"/>
              </w:rPr>
              <w:t xml:space="preserve">minēto, ir </w:t>
            </w:r>
            <w:r w:rsidR="004B6E5D">
              <w:rPr>
                <w:rFonts w:ascii="Times New Roman" w:eastAsia="Times New Roman" w:hAnsi="Times New Roman" w:cs="Times New Roman"/>
                <w:sz w:val="24"/>
                <w:szCs w:val="24"/>
                <w:lang w:eastAsia="lv-LV"/>
              </w:rPr>
              <w:t>izstrādāt</w:t>
            </w:r>
            <w:r w:rsidR="00314692">
              <w:rPr>
                <w:rFonts w:ascii="Times New Roman" w:eastAsia="Times New Roman" w:hAnsi="Times New Roman" w:cs="Times New Roman"/>
                <w:sz w:val="24"/>
                <w:szCs w:val="24"/>
                <w:lang w:eastAsia="lv-LV"/>
              </w:rPr>
              <w:t>s</w:t>
            </w:r>
            <w:r w:rsidR="004B6E5D">
              <w:rPr>
                <w:rFonts w:ascii="Times New Roman" w:eastAsia="Times New Roman" w:hAnsi="Times New Roman" w:cs="Times New Roman"/>
                <w:sz w:val="24"/>
                <w:szCs w:val="24"/>
                <w:lang w:eastAsia="lv-LV"/>
              </w:rPr>
              <w:t xml:space="preserve"> grozījum</w:t>
            </w:r>
            <w:r w:rsidR="00314692">
              <w:rPr>
                <w:rFonts w:ascii="Times New Roman" w:eastAsia="Times New Roman" w:hAnsi="Times New Roman" w:cs="Times New Roman"/>
                <w:sz w:val="24"/>
                <w:szCs w:val="24"/>
                <w:lang w:eastAsia="lv-LV"/>
              </w:rPr>
              <w:t>s</w:t>
            </w:r>
            <w:r w:rsidR="004B6E5D">
              <w:rPr>
                <w:rFonts w:ascii="Times New Roman" w:eastAsia="Times New Roman" w:hAnsi="Times New Roman" w:cs="Times New Roman"/>
                <w:sz w:val="24"/>
                <w:szCs w:val="24"/>
                <w:lang w:eastAsia="lv-LV"/>
              </w:rPr>
              <w:t xml:space="preserve"> </w:t>
            </w:r>
            <w:r w:rsidR="004B6E5D" w:rsidRPr="00602877">
              <w:rPr>
                <w:rFonts w:ascii="Times New Roman" w:hAnsi="Times New Roman" w:cs="Times New Roman"/>
                <w:sz w:val="24"/>
                <w:szCs w:val="24"/>
              </w:rPr>
              <w:t>Uzņēmumu ienākuma nodokļa likumā</w:t>
            </w:r>
            <w:r w:rsidR="004B6E5D">
              <w:rPr>
                <w:rFonts w:ascii="Times New Roman" w:hAnsi="Times New Roman" w:cs="Times New Roman"/>
                <w:sz w:val="24"/>
                <w:szCs w:val="24"/>
              </w:rPr>
              <w:t xml:space="preserve">, kas </w:t>
            </w:r>
            <w:r>
              <w:rPr>
                <w:rFonts w:ascii="Times New Roman" w:eastAsia="Times New Roman" w:hAnsi="Times New Roman" w:cs="Times New Roman"/>
                <w:sz w:val="24"/>
                <w:szCs w:val="24"/>
                <w:lang w:eastAsia="lv-LV"/>
              </w:rPr>
              <w:t>papildin</w:t>
            </w:r>
            <w:r w:rsidR="004B6E5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Uzņēmumu ienākuma nodokļa likuma 9. panta trešo daļu,</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 xml:space="preserve">ar jaunu punktu, kas paredz iespēju arī </w:t>
            </w:r>
            <w:r w:rsidR="00EA0140">
              <w:rPr>
                <w:rFonts w:ascii="Times New Roman" w:eastAsia="Times New Roman" w:hAnsi="Times New Roman" w:cs="Times New Roman"/>
                <w:sz w:val="24"/>
                <w:szCs w:val="24"/>
                <w:lang w:eastAsia="lv-LV"/>
              </w:rPr>
              <w:t>likumprojekt</w:t>
            </w:r>
            <w:r w:rsidR="0035527D">
              <w:rPr>
                <w:rFonts w:ascii="Times New Roman" w:eastAsia="Times New Roman" w:hAnsi="Times New Roman" w:cs="Times New Roman"/>
                <w:sz w:val="24"/>
                <w:szCs w:val="24"/>
                <w:lang w:eastAsia="lv-LV"/>
              </w:rPr>
              <w:t>ā </w:t>
            </w:r>
            <w:r w:rsidR="003146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Fiziskās personas atbrīvošanas no parādsaistībām likum</w:t>
            </w:r>
            <w:r w:rsidR="0035527D">
              <w:rPr>
                <w:rFonts w:ascii="Times New Roman" w:eastAsia="Times New Roman" w:hAnsi="Times New Roman" w:cs="Times New Roman"/>
                <w:sz w:val="24"/>
                <w:szCs w:val="24"/>
                <w:lang w:eastAsia="lv-LV"/>
              </w:rPr>
              <w:t>s</w:t>
            </w:r>
            <w:r w:rsidR="003146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ietvaros dzēstu parādu neiekļaut </w:t>
            </w:r>
            <w:r w:rsidR="00E9065D" w:rsidRPr="00E9065D">
              <w:rPr>
                <w:rFonts w:ascii="Times New Roman" w:eastAsia="Times New Roman" w:hAnsi="Times New Roman" w:cs="Times New Roman"/>
                <w:sz w:val="24"/>
                <w:szCs w:val="24"/>
                <w:lang w:eastAsia="lv-LV"/>
              </w:rPr>
              <w:t>ar uzņēmumu ienākuma nodokli apliekamajā bāzē</w:t>
            </w:r>
            <w:r w:rsidR="00E9065D">
              <w:rPr>
                <w:rFonts w:ascii="Times New Roman" w:eastAsia="Times New Roman" w:hAnsi="Times New Roman" w:cs="Times New Roman"/>
                <w:sz w:val="24"/>
                <w:szCs w:val="24"/>
                <w:lang w:eastAsia="lv-LV"/>
              </w:rPr>
              <w:t>.</w:t>
            </w:r>
          </w:p>
          <w:p w14:paraId="6B172281" w14:textId="77777777" w:rsidR="00E33599" w:rsidRDefault="00E33599" w:rsidP="00E33599">
            <w:pPr>
              <w:spacing w:after="0" w:line="240" w:lineRule="auto"/>
              <w:jc w:val="both"/>
              <w:rPr>
                <w:rFonts w:ascii="Times New Roman" w:eastAsia="Times New Roman" w:hAnsi="Times New Roman" w:cs="Times New Roman"/>
                <w:sz w:val="24"/>
                <w:szCs w:val="24"/>
                <w:lang w:eastAsia="lv-LV"/>
              </w:rPr>
            </w:pPr>
          </w:p>
          <w:p w14:paraId="7193AC11" w14:textId="0449B762" w:rsidR="0004118C" w:rsidRPr="00BC2633" w:rsidRDefault="00A9011F"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stāsies spēkā 202</w:t>
            </w:r>
            <w:r w:rsidR="00D01DA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gada 1. j</w:t>
            </w:r>
            <w:r w:rsidR="00D01DA1">
              <w:rPr>
                <w:rFonts w:ascii="Times New Roman" w:eastAsia="Times New Roman" w:hAnsi="Times New Roman" w:cs="Times New Roman"/>
                <w:sz w:val="24"/>
                <w:szCs w:val="24"/>
                <w:lang w:eastAsia="lv-LV"/>
              </w:rPr>
              <w:t>anvārī</w:t>
            </w:r>
            <w:r w:rsidR="0097538E">
              <w:rPr>
                <w:rFonts w:ascii="Times New Roman" w:eastAsia="Times New Roman" w:hAnsi="Times New Roman" w:cs="Times New Roman"/>
                <w:sz w:val="24"/>
                <w:szCs w:val="24"/>
                <w:lang w:eastAsia="lv-LV"/>
              </w:rPr>
              <w:t>.</w:t>
            </w:r>
          </w:p>
        </w:tc>
      </w:tr>
      <w:tr w:rsidR="00E5529A" w:rsidRPr="00BC2633" w14:paraId="00263723"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2B9E28A"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7034B095"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306725E9" w14:textId="77777777" w:rsidR="00E5529A" w:rsidRPr="00BC2633" w:rsidRDefault="00194C95"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p>
        </w:tc>
      </w:tr>
      <w:tr w:rsidR="00E5529A" w:rsidRPr="00BC2633" w14:paraId="4085465F"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551DE4DF"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76E230D4"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5E7819DE" w14:textId="77777777" w:rsidR="00E5529A" w:rsidRPr="00BC2633" w:rsidRDefault="00194C95"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3E007F77" w14:textId="77777777" w:rsidTr="0059057E">
        <w:trPr>
          <w:trHeight w:val="128"/>
        </w:trPr>
        <w:tc>
          <w:tcPr>
            <w:tcW w:w="5000" w:type="pct"/>
            <w:gridSpan w:val="3"/>
            <w:tcBorders>
              <w:top w:val="outset" w:sz="6" w:space="0" w:color="414142"/>
              <w:left w:val="nil"/>
              <w:bottom w:val="outset" w:sz="6" w:space="0" w:color="414142"/>
              <w:right w:val="nil"/>
            </w:tcBorders>
          </w:tcPr>
          <w:p w14:paraId="53E9737E" w14:textId="77777777" w:rsidR="00E5529A" w:rsidRPr="00BC2633" w:rsidRDefault="00E5529A" w:rsidP="00E33599">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E5529A" w:rsidRPr="00BC2633" w14:paraId="513EA3BC"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426D824" w14:textId="77777777" w:rsidR="00E5529A" w:rsidRPr="00BC2633" w:rsidRDefault="00E5529A"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529A" w:rsidRPr="00BC2633" w14:paraId="4A34FDDB"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B1C482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3708C660"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14:paraId="66AF325B" w14:textId="35A0A5DB" w:rsidR="006245A7" w:rsidRDefault="00981848" w:rsidP="00E33599">
            <w:pPr>
              <w:spacing w:after="0" w:line="240" w:lineRule="auto"/>
              <w:jc w:val="both"/>
              <w:rPr>
                <w:rFonts w:ascii="Times New Roman" w:eastAsia="Times New Roman" w:hAnsi="Times New Roman" w:cs="Times New Roman"/>
                <w:sz w:val="24"/>
                <w:szCs w:val="24"/>
                <w:lang w:eastAsia="lv-LV"/>
              </w:rPr>
            </w:pPr>
            <w:r w:rsidRPr="007C09BC">
              <w:rPr>
                <w:rFonts w:ascii="Times New Roman" w:eastAsia="Times New Roman" w:hAnsi="Times New Roman" w:cs="Times New Roman"/>
                <w:sz w:val="24"/>
                <w:szCs w:val="24"/>
                <w:lang w:eastAsia="lv-LV"/>
              </w:rPr>
              <w:t xml:space="preserve">Likumprojekts </w:t>
            </w:r>
            <w:r>
              <w:rPr>
                <w:rFonts w:ascii="Times New Roman" w:eastAsia="Times New Roman" w:hAnsi="Times New Roman" w:cs="Times New Roman"/>
                <w:sz w:val="24"/>
                <w:szCs w:val="24"/>
                <w:lang w:eastAsia="lv-LV"/>
              </w:rPr>
              <w:t xml:space="preserve">vērsts uz </w:t>
            </w:r>
            <w:r w:rsidRPr="00981848">
              <w:rPr>
                <w:rFonts w:ascii="Times New Roman" w:eastAsia="Times New Roman" w:hAnsi="Times New Roman" w:cs="Times New Roman"/>
                <w:sz w:val="24"/>
                <w:szCs w:val="24"/>
                <w:lang w:eastAsia="lv-LV"/>
              </w:rPr>
              <w:t>finansiālās grūtībās esoš</w:t>
            </w:r>
            <w:r w:rsidR="006245A7">
              <w:rPr>
                <w:rFonts w:ascii="Times New Roman" w:eastAsia="Times New Roman" w:hAnsi="Times New Roman" w:cs="Times New Roman"/>
                <w:sz w:val="24"/>
                <w:szCs w:val="24"/>
                <w:lang w:eastAsia="lv-LV"/>
              </w:rPr>
              <w:t>u</w:t>
            </w:r>
            <w:r w:rsidRPr="00981848">
              <w:rPr>
                <w:rFonts w:ascii="Times New Roman" w:eastAsia="Times New Roman" w:hAnsi="Times New Roman" w:cs="Times New Roman"/>
                <w:sz w:val="24"/>
                <w:szCs w:val="24"/>
                <w:lang w:eastAsia="lv-LV"/>
              </w:rPr>
              <w:t xml:space="preserve"> fizisk</w:t>
            </w:r>
            <w:r w:rsidR="006245A7">
              <w:rPr>
                <w:rFonts w:ascii="Times New Roman" w:eastAsia="Times New Roman" w:hAnsi="Times New Roman" w:cs="Times New Roman"/>
                <w:sz w:val="24"/>
                <w:szCs w:val="24"/>
                <w:lang w:eastAsia="lv-LV"/>
              </w:rPr>
              <w:t>o</w:t>
            </w:r>
            <w:r w:rsidRPr="00981848">
              <w:rPr>
                <w:rFonts w:ascii="Times New Roman" w:eastAsia="Times New Roman" w:hAnsi="Times New Roman" w:cs="Times New Roman"/>
                <w:sz w:val="24"/>
                <w:szCs w:val="24"/>
                <w:lang w:eastAsia="lv-LV"/>
              </w:rPr>
              <w:t xml:space="preserve"> person</w:t>
            </w:r>
            <w:r w:rsidR="006245A7">
              <w:rPr>
                <w:rFonts w:ascii="Times New Roman" w:eastAsia="Times New Roman" w:hAnsi="Times New Roman" w:cs="Times New Roman"/>
                <w:sz w:val="24"/>
                <w:szCs w:val="24"/>
                <w:lang w:eastAsia="lv-LV"/>
              </w:rPr>
              <w:t>u, kura likumprojektā </w:t>
            </w:r>
            <w:r w:rsidR="00314692">
              <w:rPr>
                <w:rFonts w:ascii="Times New Roman" w:eastAsia="Times New Roman" w:hAnsi="Times New Roman" w:cs="Times New Roman"/>
                <w:sz w:val="24"/>
                <w:szCs w:val="24"/>
                <w:lang w:eastAsia="lv-LV"/>
              </w:rPr>
              <w:t>"</w:t>
            </w:r>
            <w:r w:rsidR="006245A7">
              <w:rPr>
                <w:rFonts w:ascii="Times New Roman" w:eastAsia="Times New Roman" w:hAnsi="Times New Roman" w:cs="Times New Roman"/>
                <w:sz w:val="24"/>
                <w:szCs w:val="24"/>
                <w:lang w:eastAsia="lv-LV"/>
              </w:rPr>
              <w:t>Fiziskās personas atbrīvošanas no parādsaistībām likums</w:t>
            </w:r>
            <w:r w:rsidR="00314692">
              <w:rPr>
                <w:rFonts w:ascii="Times New Roman" w:eastAsia="Times New Roman" w:hAnsi="Times New Roman" w:cs="Times New Roman"/>
                <w:sz w:val="24"/>
                <w:szCs w:val="24"/>
                <w:lang w:eastAsia="lv-LV"/>
              </w:rPr>
              <w:t>"</w:t>
            </w:r>
            <w:r w:rsidR="006245A7">
              <w:rPr>
                <w:rFonts w:ascii="Times New Roman" w:eastAsia="Times New Roman" w:hAnsi="Times New Roman" w:cs="Times New Roman"/>
                <w:sz w:val="24"/>
                <w:szCs w:val="24"/>
                <w:lang w:eastAsia="lv-LV"/>
              </w:rPr>
              <w:t xml:space="preserve"> noteiktajā kārtībā būs atbrīvota no parādsaistībām kreditoriem.</w:t>
            </w:r>
          </w:p>
          <w:p w14:paraId="6A2BB2F5" w14:textId="5F325914" w:rsidR="00483D3C" w:rsidRDefault="0080500C"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Ietekme būs pozitīva, jo kreditors būs tiesīgs ar uzņēmumu ienākuma nodok</w:t>
            </w:r>
            <w:r w:rsidR="00E45378">
              <w:rPr>
                <w:rFonts w:ascii="Times New Roman" w:eastAsia="Times New Roman" w:hAnsi="Times New Roman" w:cs="Times New Roman"/>
                <w:sz w:val="24"/>
                <w:szCs w:val="24"/>
                <w:lang w:eastAsia="lv-LV"/>
              </w:rPr>
              <w:t xml:space="preserve">li apliekamajā bāzē neiekļaut </w:t>
            </w:r>
            <w:r w:rsidR="0035527D">
              <w:rPr>
                <w:rFonts w:ascii="Times New Roman" w:eastAsia="Times New Roman" w:hAnsi="Times New Roman" w:cs="Times New Roman"/>
                <w:sz w:val="24"/>
                <w:szCs w:val="24"/>
                <w:lang w:eastAsia="lv-LV"/>
              </w:rPr>
              <w:t>likumprojekt</w:t>
            </w:r>
            <w:r w:rsidR="00314692">
              <w:rPr>
                <w:rFonts w:ascii="Times New Roman" w:eastAsia="Times New Roman" w:hAnsi="Times New Roman" w:cs="Times New Roman"/>
                <w:sz w:val="24"/>
                <w:szCs w:val="24"/>
                <w:lang w:eastAsia="lv-LV"/>
              </w:rPr>
              <w:t>a</w:t>
            </w:r>
            <w:r w:rsidR="0035527D">
              <w:rPr>
                <w:rFonts w:ascii="Times New Roman" w:eastAsia="Times New Roman" w:hAnsi="Times New Roman" w:cs="Times New Roman"/>
                <w:sz w:val="24"/>
                <w:szCs w:val="24"/>
                <w:lang w:eastAsia="lv-LV"/>
              </w:rPr>
              <w:t> </w:t>
            </w:r>
            <w:r w:rsidR="00314692">
              <w:rPr>
                <w:rFonts w:ascii="Times New Roman" w:eastAsia="Times New Roman" w:hAnsi="Times New Roman" w:cs="Times New Roman"/>
                <w:sz w:val="24"/>
                <w:szCs w:val="24"/>
                <w:lang w:eastAsia="lv-LV"/>
              </w:rPr>
              <w:t>"</w:t>
            </w:r>
            <w:r w:rsidR="0035527D">
              <w:rPr>
                <w:rFonts w:ascii="Times New Roman" w:eastAsia="Times New Roman" w:hAnsi="Times New Roman" w:cs="Times New Roman"/>
                <w:sz w:val="24"/>
                <w:szCs w:val="24"/>
                <w:lang w:eastAsia="lv-LV"/>
              </w:rPr>
              <w:t>Fiziskās personas atbrīvošanas no parādsaistībām likums</w:t>
            </w:r>
            <w:r w:rsidR="00314692">
              <w:rPr>
                <w:rFonts w:ascii="Times New Roman" w:eastAsia="Times New Roman" w:hAnsi="Times New Roman" w:cs="Times New Roman"/>
                <w:sz w:val="24"/>
                <w:szCs w:val="24"/>
                <w:lang w:eastAsia="lv-LV"/>
              </w:rPr>
              <w:t>"</w:t>
            </w:r>
            <w:r w:rsidR="0035527D">
              <w:rPr>
                <w:rFonts w:ascii="Times New Roman" w:eastAsia="Times New Roman" w:hAnsi="Times New Roman" w:cs="Times New Roman"/>
                <w:sz w:val="24"/>
                <w:szCs w:val="24"/>
                <w:lang w:eastAsia="lv-LV"/>
              </w:rPr>
              <w:t xml:space="preserve"> ietvaros dzēsta parāda summu</w:t>
            </w:r>
            <w:r w:rsidR="00EB014E">
              <w:rPr>
                <w:rFonts w:ascii="Times New Roman" w:eastAsia="Times New Roman" w:hAnsi="Times New Roman" w:cs="Times New Roman"/>
                <w:sz w:val="24"/>
                <w:szCs w:val="24"/>
                <w:lang w:eastAsia="lv-LV"/>
              </w:rPr>
              <w:t>, tādējādi vismaz nedaudz mazinot zaudējumus</w:t>
            </w:r>
            <w:r w:rsidR="00370AE1">
              <w:rPr>
                <w:rFonts w:ascii="Times New Roman" w:eastAsia="Times New Roman" w:hAnsi="Times New Roman" w:cs="Times New Roman"/>
                <w:sz w:val="24"/>
                <w:szCs w:val="24"/>
                <w:lang w:eastAsia="lv-LV"/>
              </w:rPr>
              <w:t>.</w:t>
            </w:r>
          </w:p>
          <w:p w14:paraId="297D6268" w14:textId="1E3F5136" w:rsidR="0051264C" w:rsidRPr="00BC2633" w:rsidRDefault="00B04FDA"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arīdzan radīs ietekmi uz valsti nesaņemtās </w:t>
            </w:r>
            <w:r w:rsidR="00370AE1">
              <w:rPr>
                <w:rFonts w:ascii="Times New Roman" w:eastAsia="Times New Roman" w:hAnsi="Times New Roman" w:cs="Times New Roman"/>
                <w:sz w:val="24"/>
                <w:szCs w:val="24"/>
                <w:lang w:eastAsia="lv-LV"/>
              </w:rPr>
              <w:t>uzņēmumu</w:t>
            </w:r>
            <w:r w:rsidR="00D25D16">
              <w:rPr>
                <w:rFonts w:ascii="Times New Roman" w:eastAsia="Times New Roman" w:hAnsi="Times New Roman" w:cs="Times New Roman"/>
                <w:sz w:val="24"/>
                <w:szCs w:val="24"/>
                <w:lang w:eastAsia="lv-LV"/>
              </w:rPr>
              <w:t xml:space="preserve"> ienākuma nodokļa daļas apmērā. Tā</w:t>
            </w:r>
            <w:r>
              <w:rPr>
                <w:rFonts w:ascii="Times New Roman" w:eastAsia="Times New Roman" w:hAnsi="Times New Roman" w:cs="Times New Roman"/>
                <w:sz w:val="24"/>
                <w:szCs w:val="24"/>
                <w:lang w:eastAsia="lv-LV"/>
              </w:rPr>
              <w:t xml:space="preserve"> ietekme uz ir šķietami</w:t>
            </w:r>
            <w:r w:rsidRPr="00D82287">
              <w:rPr>
                <w:rFonts w:ascii="Times New Roman" w:eastAsia="Times New Roman" w:hAnsi="Times New Roman" w:cs="Times New Roman"/>
                <w:sz w:val="24"/>
                <w:szCs w:val="24"/>
                <w:lang w:eastAsia="lv-LV"/>
              </w:rPr>
              <w:t xml:space="preserve"> negatīva,</w:t>
            </w:r>
            <w:r w:rsidR="00370AE1">
              <w:rPr>
                <w:rFonts w:ascii="Times New Roman" w:eastAsia="Times New Roman" w:hAnsi="Times New Roman" w:cs="Times New Roman"/>
                <w:sz w:val="24"/>
                <w:szCs w:val="24"/>
                <w:lang w:eastAsia="lv-LV"/>
              </w:rPr>
              <w:t xml:space="preserve"> t</w:t>
            </w:r>
            <w:r w:rsidRPr="00D82287">
              <w:rPr>
                <w:rFonts w:ascii="Times New Roman" w:eastAsia="Times New Roman" w:hAnsi="Times New Roman" w:cs="Times New Roman"/>
                <w:sz w:val="24"/>
                <w:szCs w:val="24"/>
                <w:lang w:eastAsia="lv-LV"/>
              </w:rPr>
              <w:t xml:space="preserve">omēr norādāms, ka fiziskās personas (parādnieki), kuri ir </w:t>
            </w:r>
            <w:r w:rsidR="00D25D16">
              <w:rPr>
                <w:rFonts w:ascii="Times New Roman" w:eastAsia="Times New Roman" w:hAnsi="Times New Roman" w:cs="Times New Roman"/>
                <w:sz w:val="24"/>
                <w:szCs w:val="24"/>
                <w:lang w:eastAsia="lv-LV"/>
              </w:rPr>
              <w:t>likumprojekta </w:t>
            </w:r>
            <w:r w:rsidR="002D43CA">
              <w:rPr>
                <w:rFonts w:ascii="Times New Roman" w:eastAsia="Times New Roman" w:hAnsi="Times New Roman" w:cs="Times New Roman"/>
                <w:sz w:val="24"/>
                <w:szCs w:val="24"/>
                <w:lang w:eastAsia="lv-LV"/>
              </w:rPr>
              <w:t>"</w:t>
            </w:r>
            <w:r w:rsidR="00D25D16">
              <w:rPr>
                <w:rFonts w:ascii="Times New Roman" w:eastAsia="Times New Roman" w:hAnsi="Times New Roman" w:cs="Times New Roman"/>
                <w:sz w:val="24"/>
                <w:szCs w:val="24"/>
                <w:lang w:eastAsia="lv-LV"/>
              </w:rPr>
              <w:t>Fiziskās personas atbrīvošanas no parādsaistībām likums</w:t>
            </w:r>
            <w:r w:rsidR="002D43CA">
              <w:rPr>
                <w:rFonts w:ascii="Times New Roman" w:eastAsia="Times New Roman" w:hAnsi="Times New Roman" w:cs="Times New Roman"/>
                <w:sz w:val="24"/>
                <w:szCs w:val="24"/>
                <w:lang w:eastAsia="lv-LV"/>
              </w:rPr>
              <w:t>"</w:t>
            </w:r>
            <w:r w:rsidR="00D25D16">
              <w:rPr>
                <w:rFonts w:ascii="Times New Roman" w:eastAsia="Times New Roman" w:hAnsi="Times New Roman" w:cs="Times New Roman"/>
                <w:sz w:val="24"/>
                <w:szCs w:val="24"/>
                <w:lang w:eastAsia="lv-LV"/>
              </w:rPr>
              <w:t xml:space="preserve"> </w:t>
            </w:r>
            <w:r w:rsidRPr="00D82287">
              <w:rPr>
                <w:rFonts w:ascii="Times New Roman" w:eastAsia="Times New Roman" w:hAnsi="Times New Roman" w:cs="Times New Roman"/>
                <w:sz w:val="24"/>
                <w:szCs w:val="24"/>
                <w:lang w:eastAsia="lv-LV"/>
              </w:rPr>
              <w:t xml:space="preserve">mērķgrupa, jau ir tādā sociālajā un ekonomiskajā stāvoklī, ka </w:t>
            </w:r>
            <w:r w:rsidR="00D25D16">
              <w:rPr>
                <w:rFonts w:ascii="Times New Roman" w:eastAsia="Times New Roman" w:hAnsi="Times New Roman" w:cs="Times New Roman"/>
                <w:sz w:val="24"/>
                <w:szCs w:val="24"/>
                <w:lang w:eastAsia="lv-LV"/>
              </w:rPr>
              <w:t xml:space="preserve">nespēj izpildīt </w:t>
            </w:r>
            <w:r w:rsidRPr="00D82287">
              <w:rPr>
                <w:rFonts w:ascii="Times New Roman" w:eastAsia="Times New Roman" w:hAnsi="Times New Roman" w:cs="Times New Roman"/>
                <w:sz w:val="24"/>
                <w:szCs w:val="24"/>
                <w:lang w:eastAsia="lv-LV"/>
              </w:rPr>
              <w:t>parādsaistības</w:t>
            </w:r>
            <w:r w:rsidR="00886C59">
              <w:rPr>
                <w:rFonts w:ascii="Times New Roman" w:eastAsia="Times New Roman" w:hAnsi="Times New Roman" w:cs="Times New Roman"/>
                <w:sz w:val="24"/>
                <w:szCs w:val="24"/>
                <w:lang w:eastAsia="lv-LV"/>
              </w:rPr>
              <w:t>. Līdz ar to tāpat</w:t>
            </w:r>
            <w:r w:rsidR="00D25D16">
              <w:rPr>
                <w:rFonts w:ascii="Times New Roman" w:eastAsia="Times New Roman" w:hAnsi="Times New Roman" w:cs="Times New Roman"/>
                <w:sz w:val="24"/>
                <w:szCs w:val="24"/>
                <w:lang w:eastAsia="lv-LV"/>
              </w:rPr>
              <w:t xml:space="preserve"> apšaubāms, ka </w:t>
            </w:r>
            <w:r w:rsidR="00886C59">
              <w:rPr>
                <w:rFonts w:ascii="Times New Roman" w:eastAsia="Times New Roman" w:hAnsi="Times New Roman" w:cs="Times New Roman"/>
                <w:sz w:val="24"/>
                <w:szCs w:val="24"/>
                <w:lang w:eastAsia="lv-LV"/>
              </w:rPr>
              <w:t xml:space="preserve">parādnieki </w:t>
            </w:r>
            <w:r w:rsidR="00D25D16">
              <w:rPr>
                <w:rFonts w:ascii="Times New Roman" w:eastAsia="Times New Roman" w:hAnsi="Times New Roman" w:cs="Times New Roman"/>
                <w:sz w:val="24"/>
                <w:szCs w:val="24"/>
                <w:lang w:eastAsia="lv-LV"/>
              </w:rPr>
              <w:t xml:space="preserve">spēs </w:t>
            </w:r>
            <w:r w:rsidR="00886C59">
              <w:rPr>
                <w:rFonts w:ascii="Times New Roman" w:eastAsia="Times New Roman" w:hAnsi="Times New Roman" w:cs="Times New Roman"/>
                <w:sz w:val="24"/>
                <w:szCs w:val="24"/>
                <w:lang w:eastAsia="lv-LV"/>
              </w:rPr>
              <w:t>nokārtot savas parādsaistības pret kreditoru</w:t>
            </w:r>
            <w:r w:rsidRPr="00D82287">
              <w:rPr>
                <w:rFonts w:ascii="Times New Roman" w:eastAsia="Times New Roman" w:hAnsi="Times New Roman" w:cs="Times New Roman"/>
                <w:sz w:val="24"/>
                <w:szCs w:val="24"/>
                <w:lang w:eastAsia="lv-LV"/>
              </w:rPr>
              <w:t>.</w:t>
            </w:r>
            <w:r w:rsidR="00A379AE">
              <w:rPr>
                <w:rFonts w:ascii="Times New Roman" w:eastAsia="Times New Roman" w:hAnsi="Times New Roman" w:cs="Times New Roman"/>
                <w:sz w:val="24"/>
                <w:szCs w:val="24"/>
                <w:lang w:eastAsia="lv-LV"/>
              </w:rPr>
              <w:t xml:space="preserve"> </w:t>
            </w:r>
            <w:r w:rsidR="00436943">
              <w:rPr>
                <w:rFonts w:ascii="Times New Roman" w:eastAsia="Times New Roman" w:hAnsi="Times New Roman" w:cs="Times New Roman"/>
                <w:sz w:val="24"/>
                <w:szCs w:val="24"/>
                <w:lang w:eastAsia="lv-LV"/>
              </w:rPr>
              <w:t xml:space="preserve">Pretimnākoša un </w:t>
            </w:r>
            <w:r w:rsidR="001308C7">
              <w:rPr>
                <w:rFonts w:ascii="Times New Roman" w:eastAsia="Times New Roman" w:hAnsi="Times New Roman" w:cs="Times New Roman"/>
                <w:sz w:val="24"/>
                <w:szCs w:val="24"/>
                <w:lang w:eastAsia="lv-LV"/>
              </w:rPr>
              <w:t xml:space="preserve">pēc iespējas </w:t>
            </w:r>
            <w:r w:rsidR="00436943">
              <w:rPr>
                <w:rFonts w:ascii="Times New Roman" w:eastAsia="Times New Roman" w:hAnsi="Times New Roman" w:cs="Times New Roman"/>
                <w:sz w:val="24"/>
                <w:szCs w:val="24"/>
                <w:lang w:eastAsia="lv-LV"/>
              </w:rPr>
              <w:t>taisnīga pieeja kreditoram</w:t>
            </w:r>
            <w:r w:rsidR="001308C7">
              <w:rPr>
                <w:rFonts w:ascii="Times New Roman" w:eastAsia="Times New Roman" w:hAnsi="Times New Roman" w:cs="Times New Roman"/>
                <w:sz w:val="24"/>
                <w:szCs w:val="24"/>
                <w:lang w:eastAsia="lv-LV"/>
              </w:rPr>
              <w:t xml:space="preserve"> samazinātu risku paša kreditora maksātspējas problēmām, kas </w:t>
            </w:r>
            <w:r w:rsidR="00E95A84">
              <w:rPr>
                <w:rFonts w:ascii="Times New Roman" w:eastAsia="Times New Roman" w:hAnsi="Times New Roman" w:cs="Times New Roman"/>
                <w:sz w:val="24"/>
                <w:szCs w:val="24"/>
                <w:lang w:eastAsia="lv-LV"/>
              </w:rPr>
              <w:t>ilgtermiņā savukārt dotu iespēju kreditoram turpināt pašam savu saimniecisko darbību, tai skaitā turpinot maksāt nodokļus valstij.</w:t>
            </w:r>
            <w:r w:rsidR="001308C7" w:rsidRPr="00E93CD8">
              <w:rPr>
                <w:rFonts w:ascii="Times New Roman" w:eastAsia="Times New Roman" w:hAnsi="Times New Roman" w:cs="Times New Roman"/>
                <w:sz w:val="24"/>
                <w:szCs w:val="24"/>
                <w:lang w:eastAsia="lv-LV"/>
              </w:rPr>
              <w:t xml:space="preserve"> </w:t>
            </w:r>
            <w:r w:rsidRPr="00E93CD8">
              <w:rPr>
                <w:rFonts w:ascii="Times New Roman" w:eastAsia="Times New Roman" w:hAnsi="Times New Roman" w:cs="Times New Roman"/>
                <w:sz w:val="24"/>
                <w:szCs w:val="24"/>
                <w:lang w:eastAsia="lv-LV"/>
              </w:rPr>
              <w:t xml:space="preserve">Tādējādi ietekme uz </w:t>
            </w:r>
            <w:r w:rsidR="00E93CD8" w:rsidRPr="00E93CD8">
              <w:rPr>
                <w:rFonts w:ascii="Times New Roman" w:eastAsia="Times New Roman" w:hAnsi="Times New Roman" w:cs="Times New Roman"/>
                <w:sz w:val="24"/>
                <w:szCs w:val="24"/>
                <w:lang w:eastAsia="lv-LV"/>
              </w:rPr>
              <w:t>valsti</w:t>
            </w:r>
            <w:r w:rsidR="00E93CD8">
              <w:rPr>
                <w:rFonts w:ascii="Times New Roman" w:eastAsia="Times New Roman" w:hAnsi="Times New Roman" w:cs="Times New Roman"/>
                <w:sz w:val="24"/>
                <w:szCs w:val="24"/>
                <w:lang w:eastAsia="lv-LV"/>
              </w:rPr>
              <w:t xml:space="preserve"> ilgtermiņā</w:t>
            </w:r>
            <w:r w:rsidRPr="00E93CD8">
              <w:rPr>
                <w:rFonts w:ascii="Times New Roman" w:eastAsia="Times New Roman" w:hAnsi="Times New Roman" w:cs="Times New Roman"/>
                <w:sz w:val="24"/>
                <w:szCs w:val="24"/>
                <w:lang w:eastAsia="lv-LV"/>
              </w:rPr>
              <w:t xml:space="preserve"> ir vairāk pozitīva, nekā negatīva.</w:t>
            </w:r>
          </w:p>
        </w:tc>
      </w:tr>
      <w:tr w:rsidR="00E5529A" w:rsidRPr="00BC2633" w14:paraId="05E198E6"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DFB9EBC"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69058CE1"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4FA73E0" w14:textId="77777777" w:rsidR="001856E8" w:rsidRDefault="00A76C6C"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Likumprojektam </w:t>
            </w:r>
            <w:r w:rsidR="002C3FCA">
              <w:rPr>
                <w:rFonts w:ascii="Times New Roman" w:eastAsia="Times New Roman" w:hAnsi="Times New Roman" w:cs="Times New Roman"/>
                <w:sz w:val="24"/>
                <w:szCs w:val="24"/>
                <w:lang w:eastAsia="lv-LV"/>
              </w:rPr>
              <w:t xml:space="preserve">kontekstā ar saistītajiem likumprojektiem </w:t>
            </w:r>
            <w:r>
              <w:rPr>
                <w:rFonts w:ascii="Times New Roman" w:eastAsia="Times New Roman" w:hAnsi="Times New Roman" w:cs="Times New Roman"/>
                <w:sz w:val="24"/>
                <w:szCs w:val="24"/>
                <w:lang w:eastAsia="lv-LV"/>
              </w:rPr>
              <w:t>kop</w:t>
            </w:r>
            <w:r w:rsidR="002C3FCA">
              <w:rPr>
                <w:rFonts w:ascii="Times New Roman" w:eastAsia="Times New Roman" w:hAnsi="Times New Roman" w:cs="Times New Roman"/>
                <w:sz w:val="24"/>
                <w:szCs w:val="24"/>
                <w:lang w:eastAsia="lv-LV"/>
              </w:rPr>
              <w:t>umā</w:t>
            </w:r>
            <w:r>
              <w:rPr>
                <w:rFonts w:ascii="Times New Roman" w:eastAsia="Times New Roman" w:hAnsi="Times New Roman" w:cs="Times New Roman"/>
                <w:sz w:val="24"/>
                <w:szCs w:val="24"/>
                <w:lang w:eastAsia="lv-LV"/>
              </w:rPr>
              <w:t xml:space="preserve"> būs pozitīva ietekme uz tautsaimniecību un sabiedrības mērķgrupām, jo </w:t>
            </w:r>
            <w:r w:rsidR="002C3FCA">
              <w:rPr>
                <w:rFonts w:ascii="Times New Roman" w:eastAsia="Times New Roman" w:hAnsi="Times New Roman" w:cs="Times New Roman"/>
                <w:sz w:val="24"/>
                <w:szCs w:val="24"/>
                <w:lang w:eastAsia="lv-LV"/>
              </w:rPr>
              <w:t xml:space="preserve">neradīs </w:t>
            </w:r>
            <w:r w:rsidR="002C7178">
              <w:rPr>
                <w:rFonts w:ascii="Times New Roman" w:eastAsia="Times New Roman" w:hAnsi="Times New Roman" w:cs="Times New Roman"/>
                <w:sz w:val="24"/>
                <w:szCs w:val="24"/>
                <w:lang w:eastAsia="lv-LV"/>
              </w:rPr>
              <w:t xml:space="preserve">absolūtus </w:t>
            </w:r>
            <w:r w:rsidR="00E95A84">
              <w:rPr>
                <w:rFonts w:ascii="Times New Roman" w:eastAsia="Times New Roman" w:hAnsi="Times New Roman" w:cs="Times New Roman"/>
                <w:sz w:val="24"/>
                <w:szCs w:val="24"/>
                <w:lang w:eastAsia="lv-LV"/>
              </w:rPr>
              <w:t>draudus kreditoru</w:t>
            </w:r>
            <w:r>
              <w:rPr>
                <w:rFonts w:ascii="Times New Roman" w:eastAsia="Times New Roman" w:hAnsi="Times New Roman" w:cs="Times New Roman"/>
                <w:sz w:val="24"/>
                <w:szCs w:val="24"/>
                <w:lang w:eastAsia="lv-LV"/>
              </w:rPr>
              <w:t xml:space="preserve"> </w:t>
            </w:r>
            <w:r w:rsidR="002C7178">
              <w:rPr>
                <w:rFonts w:ascii="Times New Roman" w:eastAsia="Times New Roman" w:hAnsi="Times New Roman" w:cs="Times New Roman"/>
                <w:sz w:val="24"/>
                <w:szCs w:val="24"/>
                <w:lang w:eastAsia="lv-LV"/>
              </w:rPr>
              <w:t xml:space="preserve">maksātspējai, kā rezultātā būs iespēja turpināt </w:t>
            </w:r>
            <w:r>
              <w:rPr>
                <w:rFonts w:ascii="Times New Roman" w:eastAsia="Times New Roman" w:hAnsi="Times New Roman" w:cs="Times New Roman"/>
                <w:sz w:val="24"/>
                <w:szCs w:val="24"/>
                <w:lang w:eastAsia="lv-LV"/>
              </w:rPr>
              <w:t>vei</w:t>
            </w:r>
            <w:r w:rsidR="002C7178">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t maksājumus valsts budžetā un tādējādi visas sabiedrības interesēs. </w:t>
            </w:r>
            <w:r w:rsidR="00E36F9A">
              <w:rPr>
                <w:rFonts w:ascii="Times New Roman" w:eastAsia="Times New Roman" w:hAnsi="Times New Roman" w:cs="Times New Roman"/>
                <w:sz w:val="24"/>
                <w:szCs w:val="24"/>
                <w:lang w:eastAsia="lv-LV"/>
              </w:rPr>
              <w:t xml:space="preserve">Savukārt, ja kāds no minētajiem uzņēmumiem būs tāds, kuram būs bijušas prasījuma tiesības pret fizisko personu, tam būs pamats pārstāt parāda </w:t>
            </w:r>
            <w:r w:rsidR="00E36F9A">
              <w:rPr>
                <w:rFonts w:ascii="Times New Roman" w:eastAsia="Times New Roman" w:hAnsi="Times New Roman" w:cs="Times New Roman"/>
                <w:sz w:val="24"/>
                <w:szCs w:val="24"/>
                <w:lang w:eastAsia="lv-LV"/>
              </w:rPr>
              <w:lastRenderedPageBreak/>
              <w:t xml:space="preserve">piedziņu, tādējādi attiecīgi precizējot savu peļņas un zaudējumu aprēķinu, kā arī turpmāk koncentrējot savus resursus uz citām darbībām. </w:t>
            </w:r>
            <w:r>
              <w:rPr>
                <w:rFonts w:ascii="Times New Roman" w:eastAsia="Times New Roman" w:hAnsi="Times New Roman" w:cs="Times New Roman"/>
                <w:sz w:val="24"/>
                <w:szCs w:val="24"/>
                <w:lang w:eastAsia="lv-LV"/>
              </w:rPr>
              <w:t xml:space="preserve">Tamdēļ arī būs pozitīva ietekme uz uzņēmējdarbības vidi un maziem, vidējiem uzņēmumiem, mikrouzņēmumiem un jaunuzņēmumiem. </w:t>
            </w:r>
          </w:p>
          <w:p w14:paraId="673C0D92" w14:textId="77777777" w:rsidR="001856E8" w:rsidRPr="001856E8" w:rsidRDefault="001856E8"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nerada administratīvo slogu.</w:t>
            </w:r>
          </w:p>
        </w:tc>
      </w:tr>
      <w:tr w:rsidR="00E5529A" w:rsidRPr="00BC2633" w14:paraId="720308AC"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AB3508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0C24FB8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01D20B2A" w14:textId="77777777" w:rsidR="00E5529A" w:rsidRPr="00BC2633" w:rsidRDefault="0051264C"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12D13354"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7970941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6EEE0C98"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3D66261E" w14:textId="77777777" w:rsidR="00E5529A" w:rsidRPr="00BC2633" w:rsidRDefault="00A20016"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6B5B2FEF"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7EAADC9A"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7BDDFDE5"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0E62476F" w14:textId="77777777" w:rsidR="00E5529A" w:rsidRPr="00BC2633" w:rsidRDefault="004012C1"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651B34BE" w14:textId="77777777" w:rsidTr="0059057E">
        <w:trPr>
          <w:trHeight w:val="360"/>
        </w:trPr>
        <w:tc>
          <w:tcPr>
            <w:tcW w:w="5000" w:type="pct"/>
            <w:gridSpan w:val="3"/>
            <w:tcBorders>
              <w:top w:val="single" w:sz="4" w:space="0" w:color="auto"/>
              <w:left w:val="nil"/>
              <w:bottom w:val="nil"/>
              <w:right w:val="nil"/>
            </w:tcBorders>
            <w:vAlign w:val="center"/>
          </w:tcPr>
          <w:p w14:paraId="244AD006" w14:textId="77777777" w:rsidR="00E5529A" w:rsidRDefault="00E5529A" w:rsidP="00E33599">
            <w:pPr>
              <w:spacing w:after="0" w:line="240" w:lineRule="auto"/>
              <w:ind w:firstLine="300"/>
              <w:jc w:val="center"/>
              <w:rPr>
                <w:rFonts w:ascii="Times New Roman" w:eastAsia="Times New Roman" w:hAnsi="Times New Roman" w:cs="Times New Roman"/>
                <w:b/>
                <w:bCs/>
                <w:sz w:val="24"/>
                <w:szCs w:val="24"/>
                <w:lang w:eastAsia="lv-LV"/>
              </w:rPr>
            </w:pPr>
          </w:p>
        </w:tc>
      </w:tr>
      <w:tr w:rsidR="00E5529A" w:rsidRPr="00BC2633" w14:paraId="62F6819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FC35090" w14:textId="77777777" w:rsidR="00E5529A" w:rsidRPr="00BC2633" w:rsidRDefault="00E5529A"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BC77F7" w:rsidRPr="00BC2633" w14:paraId="37406B77"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5D6A9E5" w14:textId="7E1B4C18" w:rsidR="00BC77F7" w:rsidRPr="00BC77F7" w:rsidRDefault="002D43CA" w:rsidP="00E33599">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BC77F7" w:rsidRPr="00BC77F7">
              <w:rPr>
                <w:rFonts w:ascii="Times New Roman" w:eastAsia="Times New Roman" w:hAnsi="Times New Roman" w:cs="Times New Roman"/>
                <w:bCs/>
                <w:sz w:val="24"/>
                <w:szCs w:val="24"/>
                <w:lang w:eastAsia="lv-LV"/>
              </w:rPr>
              <w:t>rojekts šo jomu neskar.</w:t>
            </w:r>
          </w:p>
        </w:tc>
      </w:tr>
    </w:tbl>
    <w:p w14:paraId="3D6793B1" w14:textId="77777777" w:rsidR="004D15A9" w:rsidRDefault="004D15A9" w:rsidP="00E335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81568CF"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99B083"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CB2B9A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8629128"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5867A211" w14:textId="77777777" w:rsidR="004D15A9" w:rsidRPr="00BC2633" w:rsidRDefault="00A1552F" w:rsidP="00E335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AC14DA8" w14:textId="78433FDC" w:rsidR="009E7A1A" w:rsidRPr="009E7A1A" w:rsidRDefault="009E7A1A" w:rsidP="00E33599">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Fiziskās personas atbrīvošanas no parādsaistībām likums” </w:t>
            </w:r>
            <w:r w:rsidRPr="009E7A1A">
              <w:rPr>
                <w:rFonts w:ascii="Times New Roman" w:eastAsia="Calibri" w:hAnsi="Times New Roman" w:cs="Times New Roman"/>
                <w:sz w:val="24"/>
                <w:szCs w:val="24"/>
              </w:rPr>
              <w:t>– tajā noteiktas materiālās tiesību normas</w:t>
            </w:r>
            <w:r w:rsidR="00447770">
              <w:rPr>
                <w:rFonts w:ascii="Times New Roman" w:eastAsia="Calibri" w:hAnsi="Times New Roman" w:cs="Times New Roman"/>
                <w:sz w:val="24"/>
                <w:szCs w:val="24"/>
              </w:rPr>
              <w:t xml:space="preserve"> </w:t>
            </w:r>
            <w:r w:rsidRPr="009E7A1A">
              <w:rPr>
                <w:rFonts w:ascii="Times New Roman" w:eastAsia="Calibri" w:hAnsi="Times New Roman" w:cs="Times New Roman"/>
                <w:sz w:val="24"/>
                <w:szCs w:val="24"/>
              </w:rPr>
              <w:t>fiziskās personas atbrīvošana</w:t>
            </w:r>
            <w:r w:rsidR="00447770">
              <w:rPr>
                <w:rFonts w:ascii="Times New Roman" w:eastAsia="Calibri" w:hAnsi="Times New Roman" w:cs="Times New Roman"/>
                <w:sz w:val="24"/>
                <w:szCs w:val="24"/>
              </w:rPr>
              <w:t>i</w:t>
            </w:r>
            <w:r w:rsidRPr="009E7A1A">
              <w:rPr>
                <w:rFonts w:ascii="Times New Roman" w:eastAsia="Calibri" w:hAnsi="Times New Roman" w:cs="Times New Roman"/>
                <w:sz w:val="24"/>
                <w:szCs w:val="24"/>
              </w:rPr>
              <w:t xml:space="preserve"> no parādsaistībām.</w:t>
            </w:r>
          </w:p>
          <w:p w14:paraId="04CCD397" w14:textId="5CEA9A27" w:rsidR="009E7A1A" w:rsidRPr="009E7A1A" w:rsidRDefault="009E7A1A" w:rsidP="00E33599">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Grozījumi Civilprocesa likumā</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xml:space="preserve"> – </w:t>
            </w:r>
            <w:proofErr w:type="gramStart"/>
            <w:r w:rsidRPr="009E7A1A">
              <w:rPr>
                <w:rFonts w:ascii="Times New Roman" w:eastAsia="Calibri" w:hAnsi="Times New Roman" w:cs="Times New Roman"/>
                <w:sz w:val="24"/>
                <w:szCs w:val="24"/>
              </w:rPr>
              <w:t xml:space="preserve">lai </w:t>
            </w:r>
            <w:r w:rsidR="00B4120C" w:rsidRPr="00585B91">
              <w:rPr>
                <w:rFonts w:ascii="Times New Roman" w:hAnsi="Times New Roman" w:cs="Times New Roman"/>
                <w:sz w:val="24"/>
                <w:szCs w:val="24"/>
              </w:rPr>
              <w:t>nodrošinātu fiziskās personas atbrīvošanas no parādsaistībām</w:t>
            </w:r>
            <w:proofErr w:type="gramEnd"/>
            <w:r w:rsidR="00B4120C">
              <w:rPr>
                <w:rFonts w:ascii="Times New Roman" w:hAnsi="Times New Roman" w:cs="Times New Roman"/>
                <w:sz w:val="24"/>
                <w:szCs w:val="24"/>
              </w:rPr>
              <w:t xml:space="preserve"> atcelšanas</w:t>
            </w:r>
            <w:r w:rsidR="00B4120C" w:rsidRPr="00585B91">
              <w:rPr>
                <w:rFonts w:ascii="Times New Roman" w:hAnsi="Times New Roman" w:cs="Times New Roman"/>
                <w:sz w:val="24"/>
                <w:szCs w:val="24"/>
              </w:rPr>
              <w:t xml:space="preserve"> izskatīšanu tiesā</w:t>
            </w:r>
            <w:r w:rsidR="00B4120C">
              <w:rPr>
                <w:rFonts w:ascii="Times New Roman" w:hAnsi="Times New Roman" w:cs="Times New Roman"/>
                <w:sz w:val="24"/>
                <w:szCs w:val="24"/>
              </w:rPr>
              <w:t xml:space="preserve"> un zvērinātu notāru darbību uzraudzību</w:t>
            </w:r>
            <w:r w:rsidRPr="009E7A1A">
              <w:rPr>
                <w:rFonts w:ascii="Times New Roman" w:eastAsia="Calibri" w:hAnsi="Times New Roman" w:cs="Times New Roman"/>
                <w:sz w:val="24"/>
                <w:szCs w:val="24"/>
              </w:rPr>
              <w:t>.</w:t>
            </w:r>
          </w:p>
          <w:p w14:paraId="40DE0C1E" w14:textId="14DBA41F" w:rsidR="009E7A1A" w:rsidRPr="009E7A1A" w:rsidRDefault="009E7A1A" w:rsidP="00E33599">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Grozījumi Maksātnespējas likumā</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xml:space="preserve"> – lai nodrošinātu Maksātnespējas likuma 12. panta precizēšanu un 130. panta </w:t>
            </w:r>
            <w:r w:rsidR="002D43CA">
              <w:rPr>
                <w:rFonts w:ascii="Times New Roman" w:eastAsia="Calibri" w:hAnsi="Times New Roman" w:cs="Times New Roman"/>
                <w:sz w:val="24"/>
                <w:szCs w:val="24"/>
              </w:rPr>
              <w:t>"</w:t>
            </w:r>
            <w:r w:rsidRPr="009E7A1A">
              <w:rPr>
                <w:rFonts w:ascii="Times New Roman" w:eastAsia="Calibri" w:hAnsi="Times New Roman" w:cs="Times New Roman"/>
                <w:sz w:val="24"/>
                <w:szCs w:val="24"/>
              </w:rPr>
              <w:t>Fiziskās personas maksātnespējas procesa piemērošanas ierobežojumi</w:t>
            </w:r>
            <w:r w:rsidR="002D43CA">
              <w:rPr>
                <w:rFonts w:ascii="Times New Roman" w:eastAsia="Calibri" w:hAnsi="Times New Roman" w:cs="Times New Roman"/>
                <w:sz w:val="24"/>
                <w:szCs w:val="24"/>
              </w:rPr>
              <w:t>"</w:t>
            </w:r>
            <w:r w:rsidRPr="009E7A1A">
              <w:rPr>
                <w:rFonts w:ascii="Times New Roman" w:eastAsia="Calibri" w:hAnsi="Times New Roman" w:cs="Times New Roman"/>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2183A095" w14:textId="28467C0B" w:rsidR="009E7A1A" w:rsidRPr="009E7A1A" w:rsidRDefault="009E7A1A" w:rsidP="00E33599">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Grozījumi likumā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Par Latvijas Republikas Uzņēmumu reģistru</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 lai nodrošinātu maksātnespējas reģistrā ierakstāmo ziņu un ierakstīšanas kārtības precizēšanu.</w:t>
            </w:r>
          </w:p>
          <w:p w14:paraId="1A7E533E" w14:textId="7BA545AA" w:rsidR="006F0D1A" w:rsidRDefault="009E7A1A" w:rsidP="00E33599">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Grozījums likumā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Par iedzīvotāju ienākuma nodokli</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4C30DDEC" w14:textId="4314E2D5" w:rsidR="00B4120C" w:rsidRPr="00C449B2" w:rsidRDefault="006D3B94" w:rsidP="00E33599">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3B322C">
              <w:rPr>
                <w:rFonts w:ascii="Times New Roman" w:hAnsi="Times New Roman" w:cs="Times New Roman"/>
                <w:b/>
                <w:sz w:val="24"/>
                <w:szCs w:val="24"/>
              </w:rPr>
              <w:t xml:space="preserve">Likumprojekts </w:t>
            </w:r>
            <w:r w:rsidR="002D43CA">
              <w:rPr>
                <w:rFonts w:ascii="Times New Roman" w:hAnsi="Times New Roman" w:cs="Times New Roman"/>
                <w:b/>
                <w:sz w:val="24"/>
                <w:szCs w:val="24"/>
              </w:rPr>
              <w:t>"</w:t>
            </w:r>
            <w:r w:rsidRPr="003B322C">
              <w:rPr>
                <w:rFonts w:ascii="Times New Roman" w:hAnsi="Times New Roman" w:cs="Times New Roman"/>
                <w:b/>
                <w:sz w:val="24"/>
                <w:szCs w:val="24"/>
              </w:rPr>
              <w:t>Grozījumi Notariāta likumā</w:t>
            </w:r>
            <w:r w:rsidR="002D43CA">
              <w:rPr>
                <w:rFonts w:ascii="Times New Roman" w:hAnsi="Times New Roman" w:cs="Times New Roman"/>
                <w:b/>
                <w:sz w:val="24"/>
                <w:szCs w:val="24"/>
              </w:rPr>
              <w:t>"</w:t>
            </w:r>
            <w:r w:rsidRPr="003B322C">
              <w:rPr>
                <w:rFonts w:ascii="Times New Roman" w:hAnsi="Times New Roman" w:cs="Times New Roman"/>
                <w:b/>
                <w:sz w:val="24"/>
                <w:szCs w:val="24"/>
              </w:rPr>
              <w:t xml:space="preserve"> -</w:t>
            </w:r>
            <w:proofErr w:type="gramStart"/>
            <w:r w:rsidRPr="003B322C">
              <w:rPr>
                <w:rFonts w:ascii="Times New Roman" w:hAnsi="Times New Roman" w:cs="Times New Roman"/>
                <w:b/>
                <w:sz w:val="24"/>
                <w:szCs w:val="24"/>
              </w:rPr>
              <w:t xml:space="preserve">  </w:t>
            </w:r>
            <w:proofErr w:type="gramEnd"/>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51B44B1F" w14:textId="4DAD8511" w:rsidR="00C449B2" w:rsidRPr="00C449B2" w:rsidRDefault="00C449B2" w:rsidP="00C449B2">
            <w:pPr>
              <w:spacing w:after="0" w:line="240" w:lineRule="auto"/>
              <w:contextualSpacing/>
              <w:jc w:val="both"/>
              <w:rPr>
                <w:rFonts w:ascii="Times New Roman" w:eastAsia="Calibri" w:hAnsi="Times New Roman" w:cs="Times New Roman"/>
                <w:bCs/>
                <w:sz w:val="24"/>
                <w:szCs w:val="24"/>
              </w:rPr>
            </w:pPr>
            <w:r w:rsidRPr="00C449B2">
              <w:rPr>
                <w:rFonts w:ascii="Times New Roman" w:hAnsi="Times New Roman" w:cs="Times New Roman"/>
                <w:bCs/>
                <w:sz w:val="24"/>
                <w:szCs w:val="24"/>
              </w:rPr>
              <w:lastRenderedPageBreak/>
              <w:t>Visi likum</w:t>
            </w:r>
            <w:r>
              <w:rPr>
                <w:rFonts w:ascii="Times New Roman" w:hAnsi="Times New Roman" w:cs="Times New Roman"/>
                <w:bCs/>
                <w:sz w:val="24"/>
                <w:szCs w:val="24"/>
              </w:rPr>
              <w:t>p</w:t>
            </w:r>
            <w:r w:rsidRPr="00C449B2">
              <w:rPr>
                <w:rFonts w:ascii="Times New Roman" w:hAnsi="Times New Roman" w:cs="Times New Roman"/>
                <w:bCs/>
                <w:sz w:val="24"/>
                <w:szCs w:val="24"/>
              </w:rPr>
              <w:t>r</w:t>
            </w:r>
            <w:r>
              <w:rPr>
                <w:rFonts w:ascii="Times New Roman" w:hAnsi="Times New Roman" w:cs="Times New Roman"/>
                <w:bCs/>
                <w:sz w:val="24"/>
                <w:szCs w:val="24"/>
              </w:rPr>
              <w:t>o</w:t>
            </w:r>
            <w:r w:rsidRPr="00C449B2">
              <w:rPr>
                <w:rFonts w:ascii="Times New Roman" w:hAnsi="Times New Roman" w:cs="Times New Roman"/>
                <w:bCs/>
                <w:sz w:val="24"/>
                <w:szCs w:val="24"/>
              </w:rPr>
              <w:t>jekti tiek virzīti vienlaicīgi.</w:t>
            </w:r>
          </w:p>
        </w:tc>
      </w:tr>
      <w:tr w:rsidR="00BC2633" w:rsidRPr="00BC2633" w14:paraId="028B9F99" w14:textId="77777777" w:rsidTr="00C449B2">
        <w:tc>
          <w:tcPr>
            <w:tcW w:w="250" w:type="pct"/>
            <w:tcBorders>
              <w:top w:val="outset" w:sz="6" w:space="0" w:color="414142"/>
              <w:left w:val="outset" w:sz="6" w:space="0" w:color="414142"/>
              <w:bottom w:val="outset" w:sz="6" w:space="0" w:color="414142"/>
              <w:right w:val="outset" w:sz="6" w:space="0" w:color="414142"/>
            </w:tcBorders>
            <w:hideMark/>
          </w:tcPr>
          <w:p w14:paraId="3F8A24BF"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31B099BD"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21EC5528" w14:textId="134EEFA1" w:rsidR="009E7A1A" w:rsidRPr="00BC2633" w:rsidRDefault="00C449B2"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bookmarkStart w:id="0" w:name="_GoBack"/>
            <w:bookmarkEnd w:id="0"/>
          </w:p>
        </w:tc>
      </w:tr>
      <w:tr w:rsidR="004D15A9" w:rsidRPr="00BC2633" w14:paraId="4AACEFB2"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1766FAC"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7A6F113"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A7B63B5" w14:textId="77777777" w:rsidR="004D15A9" w:rsidRPr="00BC2633" w:rsidRDefault="00E15424"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7744A71"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D38EC23"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358B587"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E15424" w:rsidRPr="00E15424" w14:paraId="3AAB2ED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7BC7CA5C" w14:textId="564BBCB1" w:rsidR="00E15424" w:rsidRPr="00E15424" w:rsidRDefault="00C449B2" w:rsidP="00E33599">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bl>
    <w:p w14:paraId="54310563" w14:textId="77777777" w:rsidR="004D15A9" w:rsidRPr="00BC2633" w:rsidRDefault="004D15A9" w:rsidP="00E33599">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14D8623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A87689"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0188FDBD"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C3D19AB"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F0EA3B7"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4FAB8137" w14:textId="06BCB68B" w:rsidR="001C5969" w:rsidRPr="00E15424" w:rsidRDefault="002D43CA" w:rsidP="00E33599">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3F3FB3">
              <w:rPr>
                <w:rFonts w:ascii="Times New Roman" w:eastAsia="Times New Roman" w:hAnsi="Times New Roman" w:cs="Times New Roman"/>
                <w:sz w:val="24"/>
                <w:szCs w:val="24"/>
                <w:lang w:eastAsia="lv-LV"/>
              </w:rPr>
              <w:t xml:space="preserve">rojekta izstrādes ietvaros notikušas konsultācijas ar </w:t>
            </w:r>
            <w:r w:rsidR="009C4E87">
              <w:rPr>
                <w:rFonts w:ascii="Times New Roman" w:eastAsia="Times New Roman" w:hAnsi="Times New Roman" w:cs="Times New Roman"/>
                <w:sz w:val="24"/>
                <w:szCs w:val="24"/>
                <w:lang w:eastAsia="lv-LV"/>
              </w:rPr>
              <w:t xml:space="preserve">Latvijas Zvērinātu notāru padomi, </w:t>
            </w:r>
            <w:r w:rsidR="003F3FB3">
              <w:rPr>
                <w:rFonts w:ascii="Times New Roman" w:eastAsia="Times New Roman" w:hAnsi="Times New Roman" w:cs="Times New Roman"/>
                <w:sz w:val="24"/>
                <w:szCs w:val="24"/>
                <w:lang w:eastAsia="lv-LV"/>
              </w:rPr>
              <w:t>Tieslietu ministrijas pastāvīgo darba grupu </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Maksātnespējas regulējuma pilnveidošanas darba grupa</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 kurā pārstāvēta Latvijas Kredītņēmēju asociācija, biedrība </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Labklājības ministrijai, Maksātnespējas kontroles dienestam, kā arī konsultējoties ar Nodarbinātības valsts aģentūru un Latvijas Alternatīvo finanšu pakalpojumu asociāciju.</w:t>
            </w:r>
          </w:p>
        </w:tc>
      </w:tr>
      <w:tr w:rsidR="004753E6" w:rsidRPr="00BC2633" w14:paraId="45637523"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F7AFE91"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2C8508C0"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6AD6760" w14:textId="2DE6AF72" w:rsidR="004753E6" w:rsidRPr="00440B4F" w:rsidRDefault="00357C03" w:rsidP="00E3359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Saistīto likumprojektu pak</w:t>
            </w:r>
            <w:r w:rsidR="002808AC">
              <w:rPr>
                <w:rFonts w:ascii="Times New Roman" w:eastAsia="Times New Roman" w:hAnsi="Times New Roman" w:cs="Times New Roman"/>
                <w:sz w:val="24"/>
                <w:szCs w:val="24"/>
                <w:lang w:eastAsia="lv-LV"/>
              </w:rPr>
              <w:t>ete</w:t>
            </w:r>
            <w:r w:rsidR="00EE53CB">
              <w:rPr>
                <w:rFonts w:ascii="Times New Roman" w:eastAsia="Times New Roman" w:hAnsi="Times New Roman" w:cs="Times New Roman"/>
                <w:sz w:val="24"/>
                <w:szCs w:val="24"/>
                <w:lang w:eastAsia="lv-LV"/>
              </w:rPr>
              <w:t xml:space="preserve"> skatīta</w:t>
            </w:r>
            <w:r w:rsidR="00C449B2">
              <w:rPr>
                <w:rFonts w:ascii="Times New Roman" w:eastAsia="Times New Roman" w:hAnsi="Times New Roman" w:cs="Times New Roman"/>
                <w:sz w:val="24"/>
                <w:szCs w:val="24"/>
                <w:lang w:eastAsia="lv-LV"/>
              </w:rPr>
              <w:t xml:space="preserve"> Tieslietu ministrijas pastāvīgās darba grupas</w:t>
            </w:r>
            <w:r w:rsidR="00407298">
              <w:rPr>
                <w:rFonts w:ascii="Times New Roman" w:eastAsia="Times New Roman" w:hAnsi="Times New Roman" w:cs="Times New Roman"/>
                <w:sz w:val="24"/>
                <w:szCs w:val="24"/>
                <w:lang w:eastAsia="lv-LV"/>
              </w:rPr>
              <w:t xml:space="preserve"> </w:t>
            </w:r>
            <w:r w:rsidR="00C449B2">
              <w:rPr>
                <w:rFonts w:ascii="Times New Roman" w:eastAsia="Times New Roman" w:hAnsi="Times New Roman" w:cs="Times New Roman"/>
                <w:sz w:val="24"/>
                <w:szCs w:val="24"/>
                <w:lang w:eastAsia="lv-LV"/>
              </w:rPr>
              <w:t>"</w:t>
            </w:r>
            <w:r w:rsidR="00407298">
              <w:rPr>
                <w:rFonts w:ascii="Times New Roman" w:eastAsia="Times New Roman" w:hAnsi="Times New Roman" w:cs="Times New Roman"/>
                <w:sz w:val="24"/>
                <w:szCs w:val="24"/>
                <w:lang w:eastAsia="lv-LV"/>
              </w:rPr>
              <w:t>Maksātnespējas regulējuma pilnveidošanas darba grupa</w:t>
            </w:r>
            <w:r w:rsidR="00C449B2">
              <w:rPr>
                <w:rFonts w:ascii="Times New Roman" w:eastAsia="Times New Roman" w:hAnsi="Times New Roman" w:cs="Times New Roman"/>
                <w:sz w:val="24"/>
                <w:szCs w:val="24"/>
                <w:lang w:eastAsia="lv-LV"/>
              </w:rPr>
              <w:t>"</w:t>
            </w:r>
            <w:r w:rsidR="00ED4FAF">
              <w:rPr>
                <w:rFonts w:ascii="Times New Roman" w:eastAsia="Times New Roman" w:hAnsi="Times New Roman" w:cs="Times New Roman"/>
                <w:sz w:val="24"/>
                <w:szCs w:val="24"/>
                <w:lang w:eastAsia="lv-LV"/>
              </w:rPr>
              <w:t xml:space="preserve"> 2019. gada 14. jūnija sanāksmē.</w:t>
            </w:r>
          </w:p>
        </w:tc>
      </w:tr>
      <w:tr w:rsidR="004753E6" w:rsidRPr="00BC2633" w14:paraId="5F72FE0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91A073"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4C5225C"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9C4014F" w14:textId="6B089DF6" w:rsidR="004753E6" w:rsidRPr="004753E6" w:rsidRDefault="0097538E" w:rsidP="00E3359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Likumprojekts konceptuāli atbalstīts.</w:t>
            </w:r>
          </w:p>
        </w:tc>
      </w:tr>
      <w:tr w:rsidR="004753E6" w:rsidRPr="00BC2633" w14:paraId="61E6BCFA"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883393"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92F70DB"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C097554" w14:textId="77777777" w:rsidR="004753E6" w:rsidRPr="004753E6" w:rsidRDefault="004753E6" w:rsidP="00E33599">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Nav.</w:t>
            </w:r>
          </w:p>
        </w:tc>
      </w:tr>
    </w:tbl>
    <w:p w14:paraId="6BECBC20"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5CE10CC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FA1ABF"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039DE4A4"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0B4A7E1"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D993E4C"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AF7E877" w14:textId="77777777" w:rsidR="00780FA1" w:rsidRPr="004753E6" w:rsidRDefault="004753E6" w:rsidP="00E33599">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Finanšu ministrija, Valsts ieņēmumu dienests.</w:t>
            </w:r>
          </w:p>
        </w:tc>
      </w:tr>
      <w:tr w:rsidR="00BC2633" w:rsidRPr="00BC2633" w14:paraId="26029DB0"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B591F06"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50812E8"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1CA0D13"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F644D9E" w14:textId="77777777" w:rsidR="004D15A9" w:rsidRPr="00BC2633" w:rsidRDefault="00780FA1"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un institūcijas cilvēkresursiem.</w:t>
            </w:r>
          </w:p>
        </w:tc>
      </w:tr>
      <w:tr w:rsidR="004D15A9" w:rsidRPr="00BC2633" w14:paraId="35022B84"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D682302"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F13D4CD"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6D7847B" w14:textId="77777777" w:rsidR="004D15A9" w:rsidRPr="00BC2633" w:rsidRDefault="00780FA1"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F4C2FB6" w14:textId="77777777" w:rsidR="00BB1F46" w:rsidRPr="00BC2633" w:rsidRDefault="00BB1F46" w:rsidP="00E33599">
      <w:pPr>
        <w:spacing w:after="0" w:line="240" w:lineRule="auto"/>
        <w:rPr>
          <w:rFonts w:ascii="Times New Roman" w:hAnsi="Times New Roman" w:cs="Times New Roman"/>
          <w:sz w:val="24"/>
          <w:szCs w:val="24"/>
        </w:rPr>
      </w:pPr>
    </w:p>
    <w:p w14:paraId="18CF1AE8" w14:textId="77777777" w:rsidR="004D15A9" w:rsidRPr="00BC2633" w:rsidRDefault="004D15A9" w:rsidP="00E33599">
      <w:pPr>
        <w:spacing w:after="0" w:line="240" w:lineRule="auto"/>
        <w:rPr>
          <w:rFonts w:ascii="Times New Roman" w:hAnsi="Times New Roman" w:cs="Times New Roman"/>
          <w:sz w:val="24"/>
          <w:szCs w:val="24"/>
        </w:rPr>
      </w:pPr>
    </w:p>
    <w:p w14:paraId="5C47FC30" w14:textId="77777777" w:rsidR="004D15A9" w:rsidRDefault="004D15A9" w:rsidP="00E33599">
      <w:pPr>
        <w:pStyle w:val="StyleRight"/>
        <w:spacing w:after="0"/>
        <w:ind w:firstLine="0"/>
        <w:jc w:val="both"/>
        <w:rPr>
          <w:sz w:val="24"/>
          <w:szCs w:val="24"/>
        </w:rPr>
      </w:pPr>
      <w:r w:rsidRPr="00BC2633">
        <w:rPr>
          <w:sz w:val="24"/>
          <w:szCs w:val="24"/>
        </w:rPr>
        <w:lastRenderedPageBreak/>
        <w:t>Iesniedzēj</w:t>
      </w:r>
      <w:r w:rsidR="00051166">
        <w:rPr>
          <w:sz w:val="24"/>
          <w:szCs w:val="24"/>
        </w:rPr>
        <w:t>s</w:t>
      </w:r>
      <w:r w:rsidRPr="00BC2633">
        <w:rPr>
          <w:sz w:val="24"/>
          <w:szCs w:val="24"/>
        </w:rPr>
        <w:t>:</w:t>
      </w:r>
    </w:p>
    <w:p w14:paraId="50A2A955" w14:textId="77777777" w:rsidR="0079551B" w:rsidRDefault="002808AC" w:rsidP="00E33599">
      <w:pPr>
        <w:pStyle w:val="StyleRight"/>
        <w:spacing w:after="0"/>
        <w:ind w:firstLine="0"/>
        <w:jc w:val="both"/>
        <w:rPr>
          <w:sz w:val="24"/>
          <w:szCs w:val="24"/>
        </w:rPr>
      </w:pPr>
      <w:r>
        <w:rPr>
          <w:sz w:val="24"/>
          <w:szCs w:val="24"/>
        </w:rPr>
        <w:t>Tieslietu</w:t>
      </w:r>
      <w:r w:rsidR="0079551B">
        <w:rPr>
          <w:sz w:val="24"/>
          <w:szCs w:val="24"/>
        </w:rPr>
        <w:t xml:space="preserve"> ministrijas</w:t>
      </w:r>
    </w:p>
    <w:p w14:paraId="0B47114D" w14:textId="77777777" w:rsidR="0079551B" w:rsidRPr="00BC2633" w:rsidRDefault="0079551B" w:rsidP="00E33599">
      <w:pPr>
        <w:pStyle w:val="StyleRight"/>
        <w:tabs>
          <w:tab w:val="right" w:pos="9071"/>
        </w:tabs>
        <w:spacing w:after="0"/>
        <w:ind w:firstLine="0"/>
        <w:jc w:val="both"/>
        <w:rPr>
          <w:sz w:val="24"/>
          <w:szCs w:val="24"/>
        </w:rPr>
      </w:pPr>
      <w:r>
        <w:rPr>
          <w:sz w:val="24"/>
          <w:szCs w:val="24"/>
        </w:rPr>
        <w:t>valsts sekretār</w:t>
      </w:r>
      <w:r w:rsidR="002808AC">
        <w:rPr>
          <w:sz w:val="24"/>
          <w:szCs w:val="24"/>
        </w:rPr>
        <w:t>s</w:t>
      </w:r>
      <w:r>
        <w:rPr>
          <w:sz w:val="24"/>
          <w:szCs w:val="24"/>
        </w:rPr>
        <w:tab/>
      </w:r>
      <w:r w:rsidR="002808AC">
        <w:rPr>
          <w:sz w:val="24"/>
          <w:szCs w:val="24"/>
        </w:rPr>
        <w:t>Raivis Kronbergs</w:t>
      </w:r>
    </w:p>
    <w:p w14:paraId="406F6E45" w14:textId="77777777" w:rsidR="0079551B" w:rsidRDefault="0079551B" w:rsidP="00E33599">
      <w:pPr>
        <w:spacing w:after="0" w:line="240" w:lineRule="auto"/>
        <w:rPr>
          <w:rFonts w:ascii="Times New Roman" w:hAnsi="Times New Roman" w:cs="Times New Roman"/>
        </w:rPr>
      </w:pPr>
    </w:p>
    <w:p w14:paraId="0DE628DB" w14:textId="77777777" w:rsidR="0079551B" w:rsidRDefault="0079551B" w:rsidP="00E33599">
      <w:pPr>
        <w:spacing w:after="0" w:line="240" w:lineRule="auto"/>
        <w:rPr>
          <w:rFonts w:ascii="Times New Roman" w:hAnsi="Times New Roman" w:cs="Times New Roman"/>
        </w:rPr>
      </w:pPr>
    </w:p>
    <w:p w14:paraId="51BA2097" w14:textId="77777777" w:rsidR="0079551B" w:rsidRDefault="0079551B" w:rsidP="00E33599">
      <w:pPr>
        <w:spacing w:after="0" w:line="240" w:lineRule="auto"/>
        <w:rPr>
          <w:rFonts w:ascii="Times New Roman" w:hAnsi="Times New Roman" w:cs="Times New Roman"/>
        </w:rPr>
      </w:pPr>
    </w:p>
    <w:p w14:paraId="6C81222F" w14:textId="2BBF00B4" w:rsidR="00217E69" w:rsidRDefault="002808AC" w:rsidP="00E3359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Ozola 67046147</w:t>
      </w:r>
    </w:p>
    <w:p w14:paraId="31096368" w14:textId="77777777" w:rsidR="002808AC" w:rsidRPr="002808AC" w:rsidRDefault="002808AC" w:rsidP="00E3359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Liene.Ozola@tm.gov.lv</w:t>
      </w:r>
    </w:p>
    <w:p w14:paraId="503749D9" w14:textId="77777777" w:rsidR="00217E69" w:rsidRPr="002808AC" w:rsidRDefault="00217E69" w:rsidP="00E33599">
      <w:pPr>
        <w:spacing w:after="0" w:line="240" w:lineRule="auto"/>
        <w:rPr>
          <w:rFonts w:ascii="Times New Roman" w:hAnsi="Times New Roman" w:cs="Times New Roman"/>
          <w:i/>
          <w:iCs/>
          <w:sz w:val="20"/>
          <w:szCs w:val="20"/>
        </w:rPr>
      </w:pPr>
    </w:p>
    <w:sectPr w:rsidR="00217E69" w:rsidRPr="002808AC"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299A0" w14:textId="77777777" w:rsidR="006F5F7E" w:rsidRDefault="006F5F7E" w:rsidP="004D15A9">
      <w:pPr>
        <w:spacing w:after="0" w:line="240" w:lineRule="auto"/>
      </w:pPr>
      <w:r>
        <w:separator/>
      </w:r>
    </w:p>
  </w:endnote>
  <w:endnote w:type="continuationSeparator" w:id="0">
    <w:p w14:paraId="65236DA4" w14:textId="77777777" w:rsidR="006F5F7E" w:rsidRDefault="006F5F7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A7E4" w14:textId="77777777" w:rsidR="0042645D" w:rsidRDefault="0042645D" w:rsidP="0042645D">
    <w:pPr>
      <w:pStyle w:val="Kjene"/>
      <w:rPr>
        <w:rFonts w:ascii="Times New Roman" w:hAnsi="Times New Roman" w:cs="Times New Roman"/>
        <w:sz w:val="20"/>
        <w:szCs w:val="20"/>
      </w:rPr>
    </w:pPr>
  </w:p>
  <w:p w14:paraId="5BAABC8E" w14:textId="10B3B32A"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B2953">
      <w:rPr>
        <w:rFonts w:ascii="Times New Roman" w:hAnsi="Times New Roman" w:cs="Times New Roman"/>
        <w:noProof/>
        <w:sz w:val="20"/>
        <w:szCs w:val="20"/>
      </w:rPr>
      <w:t>TMAnot_120819_G_UINL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6A0" w14:textId="58ECFC5E"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B2953">
      <w:rPr>
        <w:rFonts w:ascii="Times New Roman" w:hAnsi="Times New Roman" w:cs="Times New Roman"/>
        <w:noProof/>
        <w:sz w:val="20"/>
        <w:szCs w:val="20"/>
      </w:rPr>
      <w:t>TMAnot_120819_G_UINL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DAC8" w14:textId="77777777" w:rsidR="006F5F7E" w:rsidRDefault="006F5F7E" w:rsidP="004D15A9">
      <w:pPr>
        <w:spacing w:after="0" w:line="240" w:lineRule="auto"/>
      </w:pPr>
      <w:r>
        <w:separator/>
      </w:r>
    </w:p>
  </w:footnote>
  <w:footnote w:type="continuationSeparator" w:id="0">
    <w:p w14:paraId="6F5AAE32" w14:textId="77777777" w:rsidR="006F5F7E" w:rsidRDefault="006F5F7E" w:rsidP="004D15A9">
      <w:pPr>
        <w:spacing w:after="0" w:line="240" w:lineRule="auto"/>
      </w:pPr>
      <w:r>
        <w:continuationSeparator/>
      </w:r>
    </w:p>
  </w:footnote>
  <w:footnote w:id="1">
    <w:p w14:paraId="7C336480" w14:textId="47C13181" w:rsidR="00E5529A" w:rsidRPr="00081BE9" w:rsidRDefault="00E5529A" w:rsidP="00081BE9">
      <w:pPr>
        <w:pStyle w:val="Vresteksts"/>
        <w:jc w:val="both"/>
        <w:rPr>
          <w:rFonts w:ascii="Times New Roman" w:hAnsi="Times New Roman" w:cs="Times New Roman"/>
        </w:rPr>
      </w:pPr>
      <w:r w:rsidRPr="00081BE9">
        <w:rPr>
          <w:rStyle w:val="Vresatsauce"/>
          <w:rFonts w:ascii="Times New Roman" w:hAnsi="Times New Roman" w:cs="Times New Roman"/>
        </w:rPr>
        <w:footnoteRef/>
      </w:r>
      <w:r w:rsidRPr="00081BE9">
        <w:rPr>
          <w:rFonts w:ascii="Times New Roman" w:hAnsi="Times New Roman" w:cs="Times New Roman"/>
        </w:rPr>
        <w:t xml:space="preserve"> Ministr</w:t>
      </w:r>
      <w:r>
        <w:rPr>
          <w:rFonts w:ascii="Times New Roman" w:hAnsi="Times New Roman" w:cs="Times New Roman"/>
        </w:rPr>
        <w:t xml:space="preserve">u kabineta 2016. gada 21. septembra rīkojums Nr. 527 </w:t>
      </w:r>
      <w:r w:rsidR="00314692">
        <w:rPr>
          <w:rFonts w:ascii="Times New Roman" w:hAnsi="Times New Roman" w:cs="Times New Roman"/>
        </w:rPr>
        <w:t>"</w:t>
      </w:r>
      <w:r w:rsidRPr="00C136D2">
        <w:rPr>
          <w:rFonts w:ascii="Times New Roman" w:hAnsi="Times New Roman" w:cs="Times New Roman"/>
        </w:rPr>
        <w:t>Par Maksātnespējas politikas attīstības pamatnostādnēm 2016.–2020.</w:t>
      </w:r>
      <w:r>
        <w:rPr>
          <w:rFonts w:ascii="Times New Roman" w:hAnsi="Times New Roman" w:cs="Times New Roman"/>
        </w:rPr>
        <w:t> </w:t>
      </w:r>
      <w:r w:rsidRPr="00C136D2">
        <w:rPr>
          <w:rFonts w:ascii="Times New Roman" w:hAnsi="Times New Roman" w:cs="Times New Roman"/>
        </w:rPr>
        <w:t>gadam un to īstenošanas plānu</w:t>
      </w:r>
      <w:r w:rsidR="00314692">
        <w:rPr>
          <w:rFonts w:ascii="Times New Roman" w:hAnsi="Times New Roman" w:cs="Times New Roman"/>
        </w:rPr>
        <w:t>"</w:t>
      </w:r>
      <w:r>
        <w:rPr>
          <w:rFonts w:ascii="Times New Roman" w:hAnsi="Times New Roman" w:cs="Times New Roman"/>
        </w:rPr>
        <w:t xml:space="preserve">. Pieejams: </w:t>
      </w:r>
      <w:hyperlink r:id="rId1" w:history="1">
        <w:r w:rsidRPr="00C16B84">
          <w:rPr>
            <w:rStyle w:val="Hipersaite"/>
            <w:rFonts w:ascii="Times New Roman" w:hAnsi="Times New Roman" w:cs="Times New Roman"/>
          </w:rPr>
          <w:t>https://likumi.lv/ta/id/284925-par-maksatnespejas-politikas-attistibas-pamatnostadnem-2016-2020-gadam-un-to-istenosanas-planu</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A19ACB2"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E0CAD">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60326EB"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118C"/>
    <w:rsid w:val="00041EC9"/>
    <w:rsid w:val="00051166"/>
    <w:rsid w:val="00084207"/>
    <w:rsid w:val="000967F7"/>
    <w:rsid w:val="000A1F56"/>
    <w:rsid w:val="000A2EA3"/>
    <w:rsid w:val="000D3744"/>
    <w:rsid w:val="000E3461"/>
    <w:rsid w:val="000E42FD"/>
    <w:rsid w:val="00101CD5"/>
    <w:rsid w:val="001129EA"/>
    <w:rsid w:val="00113EE2"/>
    <w:rsid w:val="001308C7"/>
    <w:rsid w:val="001837DA"/>
    <w:rsid w:val="001856E8"/>
    <w:rsid w:val="0019037E"/>
    <w:rsid w:val="00194C95"/>
    <w:rsid w:val="001C5969"/>
    <w:rsid w:val="001F68D7"/>
    <w:rsid w:val="00217E69"/>
    <w:rsid w:val="00220682"/>
    <w:rsid w:val="002808AC"/>
    <w:rsid w:val="002C3FCA"/>
    <w:rsid w:val="002C7178"/>
    <w:rsid w:val="002D43CA"/>
    <w:rsid w:val="00314692"/>
    <w:rsid w:val="003318EB"/>
    <w:rsid w:val="0035527D"/>
    <w:rsid w:val="00357C03"/>
    <w:rsid w:val="003705C7"/>
    <w:rsid w:val="00370AE1"/>
    <w:rsid w:val="00373163"/>
    <w:rsid w:val="003803BC"/>
    <w:rsid w:val="003922B0"/>
    <w:rsid w:val="003A2A0B"/>
    <w:rsid w:val="003D17AD"/>
    <w:rsid w:val="003F219E"/>
    <w:rsid w:val="003F3FB3"/>
    <w:rsid w:val="004012C1"/>
    <w:rsid w:val="00407298"/>
    <w:rsid w:val="0042645D"/>
    <w:rsid w:val="0043541A"/>
    <w:rsid w:val="00436943"/>
    <w:rsid w:val="00440B4F"/>
    <w:rsid w:val="00447770"/>
    <w:rsid w:val="00461275"/>
    <w:rsid w:val="004753E6"/>
    <w:rsid w:val="00476FFB"/>
    <w:rsid w:val="00483D3C"/>
    <w:rsid w:val="004B6E5D"/>
    <w:rsid w:val="004C3B12"/>
    <w:rsid w:val="004D15A9"/>
    <w:rsid w:val="004D62E2"/>
    <w:rsid w:val="004F5FD4"/>
    <w:rsid w:val="0051264C"/>
    <w:rsid w:val="00515CEE"/>
    <w:rsid w:val="0056459F"/>
    <w:rsid w:val="0059057E"/>
    <w:rsid w:val="005C0266"/>
    <w:rsid w:val="005C0AA7"/>
    <w:rsid w:val="005D4E8A"/>
    <w:rsid w:val="00612A92"/>
    <w:rsid w:val="006218DB"/>
    <w:rsid w:val="006245A7"/>
    <w:rsid w:val="006312AC"/>
    <w:rsid w:val="006641E1"/>
    <w:rsid w:val="006B13EE"/>
    <w:rsid w:val="006D3B94"/>
    <w:rsid w:val="006F0D1A"/>
    <w:rsid w:val="006F5F7E"/>
    <w:rsid w:val="007047F3"/>
    <w:rsid w:val="00712229"/>
    <w:rsid w:val="0073730D"/>
    <w:rsid w:val="00772CEF"/>
    <w:rsid w:val="00777631"/>
    <w:rsid w:val="00780FA1"/>
    <w:rsid w:val="0079551B"/>
    <w:rsid w:val="007B7FD6"/>
    <w:rsid w:val="007C66CC"/>
    <w:rsid w:val="007C76FD"/>
    <w:rsid w:val="007F0205"/>
    <w:rsid w:val="0080500C"/>
    <w:rsid w:val="0081203F"/>
    <w:rsid w:val="0081583E"/>
    <w:rsid w:val="00816B23"/>
    <w:rsid w:val="00841836"/>
    <w:rsid w:val="00845BE0"/>
    <w:rsid w:val="008526D3"/>
    <w:rsid w:val="008826E9"/>
    <w:rsid w:val="00886C59"/>
    <w:rsid w:val="008D7A54"/>
    <w:rsid w:val="008E4E93"/>
    <w:rsid w:val="008E78B2"/>
    <w:rsid w:val="0091009D"/>
    <w:rsid w:val="00964EA7"/>
    <w:rsid w:val="00967EB5"/>
    <w:rsid w:val="0097538E"/>
    <w:rsid w:val="0097690A"/>
    <w:rsid w:val="00981848"/>
    <w:rsid w:val="00997954"/>
    <w:rsid w:val="009B2953"/>
    <w:rsid w:val="009C4E87"/>
    <w:rsid w:val="009D0AB3"/>
    <w:rsid w:val="009E7A1A"/>
    <w:rsid w:val="009F7BA1"/>
    <w:rsid w:val="00A1552F"/>
    <w:rsid w:val="00A20016"/>
    <w:rsid w:val="00A379AE"/>
    <w:rsid w:val="00A73B3D"/>
    <w:rsid w:val="00A76C6C"/>
    <w:rsid w:val="00A8448A"/>
    <w:rsid w:val="00A9011F"/>
    <w:rsid w:val="00AB6562"/>
    <w:rsid w:val="00B04FDA"/>
    <w:rsid w:val="00B2693F"/>
    <w:rsid w:val="00B4120C"/>
    <w:rsid w:val="00B81C6E"/>
    <w:rsid w:val="00B83C87"/>
    <w:rsid w:val="00B96CC3"/>
    <w:rsid w:val="00BB1F46"/>
    <w:rsid w:val="00BB21EF"/>
    <w:rsid w:val="00BC2633"/>
    <w:rsid w:val="00BC77F7"/>
    <w:rsid w:val="00BE0CAD"/>
    <w:rsid w:val="00BE0DA2"/>
    <w:rsid w:val="00BF327D"/>
    <w:rsid w:val="00BF3A34"/>
    <w:rsid w:val="00C4174F"/>
    <w:rsid w:val="00C449B2"/>
    <w:rsid w:val="00C539B7"/>
    <w:rsid w:val="00CA1B7D"/>
    <w:rsid w:val="00CA7783"/>
    <w:rsid w:val="00CF6704"/>
    <w:rsid w:val="00D01DA1"/>
    <w:rsid w:val="00D104A3"/>
    <w:rsid w:val="00D1107A"/>
    <w:rsid w:val="00D25D16"/>
    <w:rsid w:val="00D313D5"/>
    <w:rsid w:val="00D64C2D"/>
    <w:rsid w:val="00DA326E"/>
    <w:rsid w:val="00DA52AC"/>
    <w:rsid w:val="00DA596D"/>
    <w:rsid w:val="00DE78C6"/>
    <w:rsid w:val="00E03BA2"/>
    <w:rsid w:val="00E15424"/>
    <w:rsid w:val="00E3283E"/>
    <w:rsid w:val="00E33599"/>
    <w:rsid w:val="00E36F9A"/>
    <w:rsid w:val="00E44C94"/>
    <w:rsid w:val="00E45378"/>
    <w:rsid w:val="00E529E9"/>
    <w:rsid w:val="00E55166"/>
    <w:rsid w:val="00E5529A"/>
    <w:rsid w:val="00E557CC"/>
    <w:rsid w:val="00E5586E"/>
    <w:rsid w:val="00E9065D"/>
    <w:rsid w:val="00E9181C"/>
    <w:rsid w:val="00E93CD8"/>
    <w:rsid w:val="00E95A84"/>
    <w:rsid w:val="00E95B8D"/>
    <w:rsid w:val="00EA0140"/>
    <w:rsid w:val="00EA5ED4"/>
    <w:rsid w:val="00EB014E"/>
    <w:rsid w:val="00EC3BE9"/>
    <w:rsid w:val="00ED4FAF"/>
    <w:rsid w:val="00ED573E"/>
    <w:rsid w:val="00EE53CB"/>
    <w:rsid w:val="00EF12B2"/>
    <w:rsid w:val="00F91583"/>
    <w:rsid w:val="00FA4939"/>
    <w:rsid w:val="00FB177E"/>
    <w:rsid w:val="00FB2959"/>
    <w:rsid w:val="00FB4196"/>
    <w:rsid w:val="00FC7A98"/>
    <w:rsid w:val="00FE3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7EB08"/>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E5529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5529A"/>
    <w:rPr>
      <w:sz w:val="20"/>
      <w:szCs w:val="20"/>
    </w:rPr>
  </w:style>
  <w:style w:type="character" w:styleId="Vresatsauce">
    <w:name w:val="footnote reference"/>
    <w:basedOn w:val="Noklusjumarindkopasfonts"/>
    <w:uiPriority w:val="99"/>
    <w:semiHidden/>
    <w:unhideWhenUsed/>
    <w:rsid w:val="00E5529A"/>
    <w:rPr>
      <w:vertAlign w:val="superscript"/>
    </w:rPr>
  </w:style>
  <w:style w:type="character" w:customStyle="1" w:styleId="UnresolvedMention1">
    <w:name w:val="Unresolved Mention1"/>
    <w:basedOn w:val="Noklusjumarindkopasfonts"/>
    <w:uiPriority w:val="99"/>
    <w:semiHidden/>
    <w:unhideWhenUsed/>
    <w:rsid w:val="003D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4494087">
      <w:bodyDiv w:val="1"/>
      <w:marLeft w:val="0"/>
      <w:marRight w:val="0"/>
      <w:marTop w:val="0"/>
      <w:marBottom w:val="0"/>
      <w:divBdr>
        <w:top w:val="none" w:sz="0" w:space="0" w:color="auto"/>
        <w:left w:val="none" w:sz="0" w:space="0" w:color="auto"/>
        <w:bottom w:val="none" w:sz="0" w:space="0" w:color="auto"/>
        <w:right w:val="none" w:sz="0" w:space="0" w:color="auto"/>
      </w:divBdr>
    </w:div>
    <w:div w:id="1563367940">
      <w:bodyDiv w:val="1"/>
      <w:marLeft w:val="0"/>
      <w:marRight w:val="0"/>
      <w:marTop w:val="0"/>
      <w:marBottom w:val="0"/>
      <w:divBdr>
        <w:top w:val="none" w:sz="0" w:space="0" w:color="auto"/>
        <w:left w:val="none" w:sz="0" w:space="0" w:color="auto"/>
        <w:bottom w:val="none" w:sz="0" w:space="0" w:color="auto"/>
        <w:right w:val="none" w:sz="0" w:space="0" w:color="auto"/>
      </w:divBdr>
    </w:div>
    <w:div w:id="205372965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DAC2-AB29-4C5B-84ED-9D2AF2C6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6071</Words>
  <Characters>3462</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Uzņēmumu ienākuma nodokļa likumā” sākotnējās ietekmes novērtējuma ziņojums (anotācija)</vt:lpstr>
      <vt:lpstr>Likumprojekta “Grozījums Uzņēmumu ienākuma nodokļa likumā” sākotnējās ietekmes novērtējuma ziņojums (anotācija)</vt:lpstr>
    </vt:vector>
  </TitlesOfParts>
  <Manager/>
  <Company>Tieslietu ministrija</Company>
  <LinksUpToDate>false</LinksUpToDate>
  <CharactersWithSpaces>9514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Uzņēmumu ienākuma nodokļa likumā” sākotnējās ietekmes novērtējuma ziņojums (anotācija)</dc:title>
  <dc:subject>Anotācija</dc:subject>
  <dc:creator>Liene Ozola</dc:creator>
  <cp:keywords/>
  <dc:description>67046147; Liene.Ozola@tm.gov.lv</dc:description>
  <cp:lastModifiedBy>Olga Zeile</cp:lastModifiedBy>
  <cp:revision>2</cp:revision>
  <cp:lastPrinted>2013-12-16T08:57:00Z</cp:lastPrinted>
  <dcterms:created xsi:type="dcterms:W3CDTF">2019-08-13T07:52:00Z</dcterms:created>
  <dcterms:modified xsi:type="dcterms:W3CDTF">2019-08-13T07:52:00Z</dcterms:modified>
  <cp:category/>
</cp:coreProperties>
</file>