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801B8" w14:textId="77777777" w:rsidR="00E53718" w:rsidRPr="008B5182" w:rsidRDefault="00E53718" w:rsidP="008B5182">
      <w:pPr>
        <w:pStyle w:val="Parastais"/>
        <w:jc w:val="right"/>
        <w:rPr>
          <w:sz w:val="28"/>
          <w:szCs w:val="28"/>
        </w:rPr>
      </w:pPr>
      <w:bookmarkStart w:id="0" w:name="_GoBack"/>
      <w:bookmarkEnd w:id="0"/>
      <w:r w:rsidRPr="008B5182">
        <w:rPr>
          <w:i/>
          <w:sz w:val="28"/>
          <w:szCs w:val="28"/>
        </w:rPr>
        <w:t>Likumprojekts</w:t>
      </w:r>
    </w:p>
    <w:p w14:paraId="7596966E" w14:textId="77777777" w:rsidR="00E53718" w:rsidRPr="008B5182" w:rsidRDefault="00E53718" w:rsidP="008B5182">
      <w:pPr>
        <w:pStyle w:val="Parastais"/>
        <w:rPr>
          <w:b/>
          <w:sz w:val="28"/>
          <w:szCs w:val="28"/>
        </w:rPr>
      </w:pPr>
    </w:p>
    <w:p w14:paraId="2D15E8B5" w14:textId="4C859B4E" w:rsidR="00E53718" w:rsidRPr="00A33EF4" w:rsidRDefault="00844C8C" w:rsidP="008B5182">
      <w:pPr>
        <w:pStyle w:val="Parastais"/>
        <w:jc w:val="center"/>
        <w:rPr>
          <w:b/>
          <w:sz w:val="28"/>
          <w:szCs w:val="28"/>
        </w:rPr>
      </w:pPr>
      <w:bookmarkStart w:id="1" w:name="_Hlk532387026"/>
      <w:r w:rsidRPr="00A33EF4">
        <w:rPr>
          <w:b/>
          <w:sz w:val="28"/>
          <w:szCs w:val="28"/>
        </w:rPr>
        <w:t>G</w:t>
      </w:r>
      <w:r w:rsidR="001F34A5" w:rsidRPr="00A33EF4">
        <w:rPr>
          <w:b/>
          <w:sz w:val="28"/>
          <w:szCs w:val="28"/>
        </w:rPr>
        <w:t xml:space="preserve">rozījums </w:t>
      </w:r>
      <w:r w:rsidR="00116654">
        <w:rPr>
          <w:b/>
          <w:sz w:val="28"/>
          <w:szCs w:val="28"/>
        </w:rPr>
        <w:t>Uzņēmumu</w:t>
      </w:r>
      <w:r w:rsidR="0053364B">
        <w:rPr>
          <w:b/>
          <w:sz w:val="28"/>
          <w:szCs w:val="28"/>
        </w:rPr>
        <w:t xml:space="preserve"> ienākuma nodok</w:t>
      </w:r>
      <w:r w:rsidR="00116654">
        <w:rPr>
          <w:b/>
          <w:sz w:val="28"/>
          <w:szCs w:val="28"/>
        </w:rPr>
        <w:t>ļa likumā</w:t>
      </w:r>
    </w:p>
    <w:bookmarkEnd w:id="1"/>
    <w:p w14:paraId="3C8D2D37" w14:textId="77777777" w:rsidR="00E53718" w:rsidRPr="00A33EF4" w:rsidRDefault="00E53718" w:rsidP="008B5182">
      <w:pPr>
        <w:pStyle w:val="Parastais"/>
        <w:rPr>
          <w:b/>
          <w:sz w:val="28"/>
          <w:szCs w:val="28"/>
        </w:rPr>
      </w:pPr>
    </w:p>
    <w:p w14:paraId="0F0C5912" w14:textId="77777777" w:rsidR="00E53718" w:rsidRPr="00A33EF4" w:rsidRDefault="00E53718" w:rsidP="008B5182">
      <w:pPr>
        <w:pStyle w:val="Parastais"/>
        <w:rPr>
          <w:b/>
          <w:sz w:val="28"/>
          <w:szCs w:val="28"/>
        </w:rPr>
      </w:pPr>
    </w:p>
    <w:p w14:paraId="67C1C2F5" w14:textId="310F1F4C" w:rsidR="00E53718" w:rsidRPr="00A33EF4" w:rsidRDefault="002C20F7" w:rsidP="00E16438">
      <w:pPr>
        <w:pStyle w:val="Parastais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Izdarīt </w:t>
      </w:r>
      <w:r w:rsidR="0018551C">
        <w:rPr>
          <w:sz w:val="28"/>
          <w:szCs w:val="28"/>
        </w:rPr>
        <w:t>Uzņēmumu ienākuma nodokļa likumā</w:t>
      </w:r>
      <w:r w:rsidRPr="00D041DE">
        <w:rPr>
          <w:sz w:val="32"/>
          <w:szCs w:val="32"/>
        </w:rPr>
        <w:t xml:space="preserve"> </w:t>
      </w:r>
      <w:r>
        <w:rPr>
          <w:sz w:val="28"/>
          <w:szCs w:val="28"/>
        </w:rPr>
        <w:t>(Latvijas Vēstnesis, 2017, 156. nr.; 2018, 249. nr.</w:t>
      </w:r>
      <w:r w:rsidR="004A7C9D">
        <w:rPr>
          <w:sz w:val="28"/>
          <w:szCs w:val="28"/>
        </w:rPr>
        <w:t xml:space="preserve">; 2019, </w:t>
      </w:r>
      <w:r w:rsidR="00A52EFB">
        <w:rPr>
          <w:sz w:val="28"/>
          <w:szCs w:val="28"/>
        </w:rPr>
        <w:t>62.</w:t>
      </w:r>
      <w:r w:rsidR="00336580">
        <w:rPr>
          <w:sz w:val="28"/>
          <w:szCs w:val="28"/>
        </w:rPr>
        <w:t>, 118.</w:t>
      </w:r>
      <w:r w:rsidR="00A52EFB">
        <w:rPr>
          <w:sz w:val="28"/>
          <w:szCs w:val="28"/>
        </w:rPr>
        <w:t> nr.</w:t>
      </w:r>
      <w:r>
        <w:rPr>
          <w:sz w:val="28"/>
          <w:szCs w:val="28"/>
        </w:rPr>
        <w:t>)</w:t>
      </w:r>
      <w:r w:rsidR="0053364B">
        <w:rPr>
          <w:sz w:val="28"/>
          <w:szCs w:val="28"/>
        </w:rPr>
        <w:t xml:space="preserve"> </w:t>
      </w:r>
      <w:r w:rsidR="00E53718" w:rsidRPr="00A33EF4">
        <w:rPr>
          <w:sz w:val="28"/>
          <w:szCs w:val="28"/>
        </w:rPr>
        <w:t>šādu grozījumu:</w:t>
      </w:r>
    </w:p>
    <w:p w14:paraId="0F610C6B" w14:textId="77777777" w:rsidR="00CC726A" w:rsidRDefault="00CC726A" w:rsidP="00E16438">
      <w:pPr>
        <w:pStyle w:val="Parastais"/>
        <w:ind w:firstLine="720"/>
        <w:jc w:val="both"/>
        <w:rPr>
          <w:color w:val="808080"/>
          <w:sz w:val="28"/>
          <w:szCs w:val="28"/>
        </w:rPr>
      </w:pPr>
    </w:p>
    <w:p w14:paraId="19262F6D" w14:textId="2C3082B3" w:rsidR="008B5182" w:rsidRDefault="0053364B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Papildināt 9. panta </w:t>
      </w:r>
      <w:r w:rsidR="00365988">
        <w:rPr>
          <w:color w:val="000000"/>
          <w:sz w:val="28"/>
          <w:szCs w:val="28"/>
        </w:rPr>
        <w:t>trešo</w:t>
      </w:r>
      <w:r>
        <w:rPr>
          <w:color w:val="000000"/>
          <w:sz w:val="28"/>
          <w:szCs w:val="28"/>
        </w:rPr>
        <w:t xml:space="preserve"> daļu ar </w:t>
      </w:r>
      <w:r w:rsidR="00365988">
        <w:rPr>
          <w:color w:val="000000"/>
          <w:sz w:val="28"/>
          <w:szCs w:val="28"/>
        </w:rPr>
        <w:t>12</w:t>
      </w:r>
      <w:r w:rsidR="00E01089">
        <w:rPr>
          <w:color w:val="000000"/>
          <w:sz w:val="28"/>
          <w:szCs w:val="28"/>
        </w:rPr>
        <w:t>. punktu šādā redakcijā:</w:t>
      </w:r>
    </w:p>
    <w:p w14:paraId="68F6382B" w14:textId="57CBB6E3" w:rsidR="00E01089" w:rsidRDefault="00B26042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365988">
        <w:rPr>
          <w:color w:val="000000"/>
          <w:sz w:val="28"/>
          <w:szCs w:val="28"/>
        </w:rPr>
        <w:t>12</w:t>
      </w:r>
      <w:r w:rsidR="00E01089">
        <w:rPr>
          <w:color w:val="000000"/>
          <w:sz w:val="28"/>
          <w:szCs w:val="28"/>
        </w:rPr>
        <w:t>) </w:t>
      </w:r>
      <w:r w:rsidR="00C551CF">
        <w:rPr>
          <w:color w:val="000000"/>
          <w:sz w:val="28"/>
          <w:szCs w:val="28"/>
        </w:rPr>
        <w:t>debitors ir atbrīvots no parāda samaksas</w:t>
      </w:r>
      <w:r w:rsidR="001046AC" w:rsidRPr="001046AC">
        <w:rPr>
          <w:color w:val="000000"/>
          <w:sz w:val="28"/>
          <w:szCs w:val="28"/>
        </w:rPr>
        <w:t xml:space="preserve"> Fiziskās personas atbrīvošanas no parādsaistībām likumā noteiktajā kārtībā</w:t>
      </w:r>
      <w:r w:rsidR="00B5320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"</w:t>
      </w:r>
    </w:p>
    <w:p w14:paraId="48D5C614" w14:textId="77777777" w:rsidR="00F44DE6" w:rsidRDefault="00F44DE6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4C1CBBCA" w14:textId="78CB4A09" w:rsidR="00F44DE6" w:rsidRDefault="00F44DE6" w:rsidP="00F44DE6">
      <w:pPr>
        <w:pStyle w:val="nais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Likums stājas spēkā 202</w:t>
      </w:r>
      <w:r w:rsidR="0024181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 gada 1. </w:t>
      </w:r>
      <w:r w:rsidR="002114DA">
        <w:rPr>
          <w:color w:val="000000"/>
          <w:sz w:val="28"/>
          <w:szCs w:val="28"/>
        </w:rPr>
        <w:t>j</w:t>
      </w:r>
      <w:r w:rsidR="00241816">
        <w:rPr>
          <w:color w:val="000000"/>
          <w:sz w:val="28"/>
          <w:szCs w:val="28"/>
        </w:rPr>
        <w:t>anvārī</w:t>
      </w:r>
      <w:r>
        <w:rPr>
          <w:color w:val="000000"/>
          <w:sz w:val="28"/>
          <w:szCs w:val="28"/>
        </w:rPr>
        <w:t>.</w:t>
      </w:r>
    </w:p>
    <w:p w14:paraId="055D1C03" w14:textId="77777777" w:rsidR="00CC726A" w:rsidRPr="00A33EF4" w:rsidRDefault="00CC726A" w:rsidP="00E16438">
      <w:pPr>
        <w:pStyle w:val="Parastais"/>
        <w:ind w:firstLine="720"/>
        <w:rPr>
          <w:color w:val="808080"/>
          <w:sz w:val="28"/>
          <w:szCs w:val="28"/>
        </w:rPr>
      </w:pPr>
    </w:p>
    <w:p w14:paraId="60085A95" w14:textId="77777777" w:rsidR="000E7B3C" w:rsidRPr="00A33EF4" w:rsidRDefault="000E7B3C" w:rsidP="000E7B3C">
      <w:pPr>
        <w:pStyle w:val="Parastais"/>
        <w:rPr>
          <w:sz w:val="28"/>
          <w:szCs w:val="28"/>
        </w:rPr>
      </w:pPr>
    </w:p>
    <w:p w14:paraId="43C290B4" w14:textId="45305A63" w:rsidR="002114DA" w:rsidRDefault="002114DA" w:rsidP="0053364B">
      <w:pPr>
        <w:pStyle w:val="StyleRight"/>
        <w:tabs>
          <w:tab w:val="right" w:pos="9071"/>
        </w:tabs>
        <w:spacing w:after="0"/>
        <w:ind w:firstLine="0"/>
        <w:jc w:val="both"/>
      </w:pPr>
      <w:r>
        <w:t>Ministru prezidenta biedrs,</w:t>
      </w:r>
    </w:p>
    <w:p w14:paraId="3B87E883" w14:textId="1A3626FB" w:rsidR="0053364B" w:rsidRDefault="002114DA" w:rsidP="0053364B">
      <w:pPr>
        <w:pStyle w:val="StyleRight"/>
        <w:tabs>
          <w:tab w:val="right" w:pos="9071"/>
        </w:tabs>
        <w:spacing w:after="0"/>
        <w:ind w:firstLine="0"/>
        <w:jc w:val="both"/>
      </w:pPr>
      <w:r>
        <w:t>t</w:t>
      </w:r>
      <w:r w:rsidR="000E7B3C" w:rsidRPr="00A33EF4">
        <w:t>ieslietu ministrs</w:t>
      </w:r>
      <w:r w:rsidR="0053364B">
        <w:tab/>
      </w:r>
      <w:r w:rsidR="00A1197C">
        <w:t>Jānis Bordāns</w:t>
      </w:r>
    </w:p>
    <w:p w14:paraId="67EFB005" w14:textId="77777777" w:rsidR="000E7B3C" w:rsidRPr="00A33EF4" w:rsidRDefault="000E7B3C" w:rsidP="000E7B3C">
      <w:pPr>
        <w:pStyle w:val="StyleRight"/>
        <w:spacing w:after="0"/>
        <w:ind w:firstLine="0"/>
        <w:jc w:val="both"/>
      </w:pPr>
    </w:p>
    <w:p w14:paraId="7140A620" w14:textId="77777777" w:rsidR="00E67924" w:rsidRDefault="00E67924" w:rsidP="000E7B3C">
      <w:pPr>
        <w:pStyle w:val="StyleRight"/>
        <w:spacing w:after="0"/>
        <w:ind w:firstLine="0"/>
        <w:jc w:val="both"/>
      </w:pPr>
      <w:r w:rsidRPr="00A33EF4">
        <w:t>Iesniedzējs:</w:t>
      </w:r>
    </w:p>
    <w:p w14:paraId="5832128F" w14:textId="77777777" w:rsidR="0053364B" w:rsidRDefault="0053364B" w:rsidP="000E7B3C">
      <w:pPr>
        <w:pStyle w:val="StyleRight"/>
        <w:spacing w:after="0"/>
        <w:ind w:firstLine="0"/>
        <w:jc w:val="both"/>
      </w:pPr>
      <w:r>
        <w:t>Tieslietu ministrijas</w:t>
      </w:r>
    </w:p>
    <w:p w14:paraId="32BFF8AD" w14:textId="3D33FBEE" w:rsidR="009E3A9B" w:rsidRPr="00A33EF4" w:rsidRDefault="0053364B" w:rsidP="00D041DE">
      <w:pPr>
        <w:pStyle w:val="StyleRight"/>
        <w:tabs>
          <w:tab w:val="right" w:pos="9071"/>
        </w:tabs>
        <w:spacing w:after="0"/>
        <w:ind w:firstLine="0"/>
        <w:jc w:val="both"/>
      </w:pPr>
      <w:r>
        <w:t>valsts sekretārs</w:t>
      </w:r>
      <w:r>
        <w:tab/>
        <w:t>Raivis Kronbergs</w:t>
      </w:r>
    </w:p>
    <w:sectPr w:rsidR="009E3A9B" w:rsidRPr="00A33EF4" w:rsidSect="00334C2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9B2C9" w14:textId="77777777" w:rsidR="003F637E" w:rsidRDefault="003F637E">
      <w:pPr>
        <w:pStyle w:val="Parastais"/>
      </w:pPr>
      <w:r>
        <w:separator/>
      </w:r>
    </w:p>
  </w:endnote>
  <w:endnote w:type="continuationSeparator" w:id="0">
    <w:p w14:paraId="690ED149" w14:textId="77777777" w:rsidR="003F637E" w:rsidRDefault="003F637E">
      <w:pPr>
        <w:pStyle w:val="Parastais"/>
      </w:pPr>
      <w:r>
        <w:continuationSeparator/>
      </w:r>
    </w:p>
  </w:endnote>
  <w:endnote w:type="continuationNotice" w:id="1">
    <w:p w14:paraId="57D228C6" w14:textId="77777777" w:rsidR="003F637E" w:rsidRDefault="003F63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C64C" w14:textId="77777777" w:rsidR="00577D26" w:rsidRDefault="00577D26" w:rsidP="00626FEC">
    <w:pPr>
      <w:pStyle w:val="Kjene"/>
    </w:pPr>
    <w:proofErr w:type="spellStart"/>
    <w:r w:rsidRPr="00CC726A">
      <w:rPr>
        <w:sz w:val="20"/>
      </w:rPr>
      <w:t>TMlik_datums_atslegvards</w:t>
    </w:r>
    <w:proofErr w:type="spellEnd"/>
    <w:r w:rsidRPr="00CC726A">
      <w:rPr>
        <w:sz w:val="20"/>
      </w:rPr>
      <w:t>; Grozījum</w:t>
    </w:r>
    <w:r>
      <w:rPr>
        <w:sz w:val="20"/>
      </w:rPr>
      <w:t>s</w:t>
    </w:r>
    <w:r w:rsidRPr="00CC726A">
      <w:rPr>
        <w:sz w:val="20"/>
      </w:rPr>
      <w:t xml:space="preserve"> likumā </w:t>
    </w:r>
    <w:r w:rsidRPr="00CC726A">
      <w:rPr>
        <w:sz w:val="20"/>
        <w:highlight w:val="yellow"/>
      </w:rPr>
      <w:t>„Par ________________”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29373" w14:textId="77777777" w:rsidR="00F21401" w:rsidRDefault="00F21401" w:rsidP="00F21401">
    <w:pPr>
      <w:pStyle w:val="Parastais"/>
      <w:rPr>
        <w:sz w:val="20"/>
        <w:szCs w:val="20"/>
      </w:rPr>
    </w:pPr>
  </w:p>
  <w:p w14:paraId="5FEF7B44" w14:textId="0E54AEA8" w:rsidR="000654FE" w:rsidRPr="00F21401" w:rsidRDefault="00F21401" w:rsidP="00F21401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B26042">
      <w:rPr>
        <w:noProof/>
        <w:sz w:val="20"/>
        <w:szCs w:val="20"/>
      </w:rPr>
      <w:t>TMLik_120819_G_UINL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11E07" w14:textId="77777777" w:rsidR="003F637E" w:rsidRDefault="003F637E">
      <w:pPr>
        <w:pStyle w:val="Parastais"/>
      </w:pPr>
      <w:r>
        <w:separator/>
      </w:r>
    </w:p>
  </w:footnote>
  <w:footnote w:type="continuationSeparator" w:id="0">
    <w:p w14:paraId="6F57D63B" w14:textId="77777777" w:rsidR="003F637E" w:rsidRDefault="003F637E">
      <w:pPr>
        <w:pStyle w:val="Parastais"/>
      </w:pPr>
      <w:r>
        <w:continuationSeparator/>
      </w:r>
    </w:p>
  </w:footnote>
  <w:footnote w:type="continuationNotice" w:id="1">
    <w:p w14:paraId="1D585262" w14:textId="77777777" w:rsidR="003F637E" w:rsidRDefault="003F63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0AD3A" w14:textId="77777777" w:rsidR="00577D26" w:rsidRDefault="00C90F0E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77D2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6627778" w14:textId="77777777" w:rsidR="00577D26" w:rsidRDefault="00577D2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8F948" w14:textId="77777777" w:rsidR="00577D26" w:rsidRDefault="00C90F0E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77D26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C21EC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15FFFC13" w14:textId="77777777" w:rsidR="00577D26" w:rsidRDefault="00577D26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CFD70" w14:textId="45693F75" w:rsidR="00A62320" w:rsidRPr="00C83366" w:rsidRDefault="00A62320" w:rsidP="00C83366">
    <w:pPr>
      <w:pStyle w:val="Galvene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18"/>
    <w:rsid w:val="00011A1D"/>
    <w:rsid w:val="000478DB"/>
    <w:rsid w:val="00053986"/>
    <w:rsid w:val="000622B2"/>
    <w:rsid w:val="000654FE"/>
    <w:rsid w:val="000E7B3C"/>
    <w:rsid w:val="0010318E"/>
    <w:rsid w:val="001046AC"/>
    <w:rsid w:val="00116654"/>
    <w:rsid w:val="00120C7F"/>
    <w:rsid w:val="001403DC"/>
    <w:rsid w:val="001602EF"/>
    <w:rsid w:val="00163DA5"/>
    <w:rsid w:val="00166E44"/>
    <w:rsid w:val="0018551C"/>
    <w:rsid w:val="001F34A5"/>
    <w:rsid w:val="002114DA"/>
    <w:rsid w:val="00241816"/>
    <w:rsid w:val="00263C58"/>
    <w:rsid w:val="00264104"/>
    <w:rsid w:val="0027515A"/>
    <w:rsid w:val="0029338A"/>
    <w:rsid w:val="002A2959"/>
    <w:rsid w:val="002B23EB"/>
    <w:rsid w:val="002C20F7"/>
    <w:rsid w:val="002E74C6"/>
    <w:rsid w:val="00320EDB"/>
    <w:rsid w:val="0032408F"/>
    <w:rsid w:val="00334C28"/>
    <w:rsid w:val="00336580"/>
    <w:rsid w:val="00347560"/>
    <w:rsid w:val="00357EF4"/>
    <w:rsid w:val="00360082"/>
    <w:rsid w:val="00365988"/>
    <w:rsid w:val="003917C7"/>
    <w:rsid w:val="003960F1"/>
    <w:rsid w:val="00397758"/>
    <w:rsid w:val="003D725E"/>
    <w:rsid w:val="003E20BC"/>
    <w:rsid w:val="003F637E"/>
    <w:rsid w:val="00415407"/>
    <w:rsid w:val="00415BD0"/>
    <w:rsid w:val="004377BC"/>
    <w:rsid w:val="00446C78"/>
    <w:rsid w:val="00453137"/>
    <w:rsid w:val="00477EDF"/>
    <w:rsid w:val="00486299"/>
    <w:rsid w:val="004877AA"/>
    <w:rsid w:val="00493065"/>
    <w:rsid w:val="004A7C9D"/>
    <w:rsid w:val="004D7134"/>
    <w:rsid w:val="00507EED"/>
    <w:rsid w:val="005260FE"/>
    <w:rsid w:val="0053364B"/>
    <w:rsid w:val="00534386"/>
    <w:rsid w:val="00543C62"/>
    <w:rsid w:val="00545EA0"/>
    <w:rsid w:val="00577D26"/>
    <w:rsid w:val="00582CE8"/>
    <w:rsid w:val="0058335D"/>
    <w:rsid w:val="005848C6"/>
    <w:rsid w:val="005D4293"/>
    <w:rsid w:val="00626FEC"/>
    <w:rsid w:val="00630EFA"/>
    <w:rsid w:val="00644161"/>
    <w:rsid w:val="00656DB5"/>
    <w:rsid w:val="00677054"/>
    <w:rsid w:val="006B1D19"/>
    <w:rsid w:val="006D1771"/>
    <w:rsid w:val="006E01BD"/>
    <w:rsid w:val="007522A2"/>
    <w:rsid w:val="00754E97"/>
    <w:rsid w:val="00761BF2"/>
    <w:rsid w:val="00774008"/>
    <w:rsid w:val="00781D6A"/>
    <w:rsid w:val="007C21EC"/>
    <w:rsid w:val="007C568C"/>
    <w:rsid w:val="007D2C66"/>
    <w:rsid w:val="007E1AF8"/>
    <w:rsid w:val="008125DD"/>
    <w:rsid w:val="00844C8C"/>
    <w:rsid w:val="00886BC0"/>
    <w:rsid w:val="008A1C95"/>
    <w:rsid w:val="008B5182"/>
    <w:rsid w:val="008F31BE"/>
    <w:rsid w:val="00904B8D"/>
    <w:rsid w:val="009055C9"/>
    <w:rsid w:val="00912C2D"/>
    <w:rsid w:val="00934F4C"/>
    <w:rsid w:val="00980899"/>
    <w:rsid w:val="00986C87"/>
    <w:rsid w:val="00993758"/>
    <w:rsid w:val="009A6B92"/>
    <w:rsid w:val="009C6B46"/>
    <w:rsid w:val="009E3A9B"/>
    <w:rsid w:val="009F2FDD"/>
    <w:rsid w:val="009F6EBB"/>
    <w:rsid w:val="00A02F40"/>
    <w:rsid w:val="00A1197C"/>
    <w:rsid w:val="00A27F9A"/>
    <w:rsid w:val="00A33EF4"/>
    <w:rsid w:val="00A436C0"/>
    <w:rsid w:val="00A52EFB"/>
    <w:rsid w:val="00A62320"/>
    <w:rsid w:val="00A83D9D"/>
    <w:rsid w:val="00A8432E"/>
    <w:rsid w:val="00AD7465"/>
    <w:rsid w:val="00B01402"/>
    <w:rsid w:val="00B26042"/>
    <w:rsid w:val="00B354FC"/>
    <w:rsid w:val="00B5320B"/>
    <w:rsid w:val="00B6678A"/>
    <w:rsid w:val="00B7009A"/>
    <w:rsid w:val="00BA3DC6"/>
    <w:rsid w:val="00BB113A"/>
    <w:rsid w:val="00BB24FF"/>
    <w:rsid w:val="00BC097E"/>
    <w:rsid w:val="00C01D73"/>
    <w:rsid w:val="00C34FBC"/>
    <w:rsid w:val="00C551CF"/>
    <w:rsid w:val="00C671AC"/>
    <w:rsid w:val="00C83366"/>
    <w:rsid w:val="00C90F0E"/>
    <w:rsid w:val="00CB045E"/>
    <w:rsid w:val="00CC726A"/>
    <w:rsid w:val="00D041DE"/>
    <w:rsid w:val="00D16BD2"/>
    <w:rsid w:val="00D30957"/>
    <w:rsid w:val="00D506AF"/>
    <w:rsid w:val="00D63E50"/>
    <w:rsid w:val="00D852B1"/>
    <w:rsid w:val="00D85A4B"/>
    <w:rsid w:val="00D922A6"/>
    <w:rsid w:val="00D951C3"/>
    <w:rsid w:val="00DC7A27"/>
    <w:rsid w:val="00E01089"/>
    <w:rsid w:val="00E16438"/>
    <w:rsid w:val="00E26C27"/>
    <w:rsid w:val="00E53718"/>
    <w:rsid w:val="00E660B6"/>
    <w:rsid w:val="00E672DC"/>
    <w:rsid w:val="00E67924"/>
    <w:rsid w:val="00E87A91"/>
    <w:rsid w:val="00ED5CAA"/>
    <w:rsid w:val="00EE75C5"/>
    <w:rsid w:val="00F02572"/>
    <w:rsid w:val="00F21401"/>
    <w:rsid w:val="00F254BA"/>
    <w:rsid w:val="00F37A47"/>
    <w:rsid w:val="00F44DE6"/>
    <w:rsid w:val="00F553EB"/>
    <w:rsid w:val="00F8618E"/>
    <w:rsid w:val="00F92F98"/>
    <w:rsid w:val="00FA1D7E"/>
    <w:rsid w:val="00FC1E26"/>
    <w:rsid w:val="00FC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D8484"/>
  <w15:chartTrackingRefBased/>
  <w15:docId w15:val="{2DCDB4A0-3AB6-47FE-865A-F6845A93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53718"/>
    <w:rPr>
      <w:sz w:val="24"/>
      <w:szCs w:val="24"/>
      <w:lang w:val="lv-LV" w:eastAsia="lv-LV"/>
    </w:rPr>
  </w:style>
  <w:style w:type="paragraph" w:styleId="Pamatteksts">
    <w:name w:val="Body Text"/>
    <w:basedOn w:val="Parastais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ais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ais"/>
    <w:rsid w:val="00E53718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E5371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CC726A"/>
  </w:style>
  <w:style w:type="paragraph" w:styleId="Balonteksts">
    <w:name w:val="Balloon Text"/>
    <w:basedOn w:val="Parastais"/>
    <w:semiHidden/>
    <w:rsid w:val="008A1C95"/>
    <w:rPr>
      <w:rFonts w:ascii="Tahoma" w:hAnsi="Tahoma" w:cs="Tahoma"/>
      <w:sz w:val="16"/>
      <w:szCs w:val="16"/>
    </w:rPr>
  </w:style>
  <w:style w:type="paragraph" w:customStyle="1" w:styleId="ParastaisWeb">
    <w:name w:val="Parastais (Web)"/>
    <w:basedOn w:val="Parastais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ais"/>
    <w:rsid w:val="000E7B3C"/>
    <w:pPr>
      <w:spacing w:before="100" w:beforeAutospacing="1" w:after="100" w:afterAutospacing="1"/>
    </w:pPr>
  </w:style>
  <w:style w:type="character" w:styleId="Hipersaite">
    <w:name w:val="Hyperlink"/>
    <w:rsid w:val="0053364B"/>
    <w:rPr>
      <w:color w:val="0563C1"/>
      <w:u w:val="single"/>
    </w:rPr>
  </w:style>
  <w:style w:type="character" w:styleId="Neatrisintapieminana">
    <w:name w:val="Unresolved Mention"/>
    <w:uiPriority w:val="99"/>
    <w:semiHidden/>
    <w:unhideWhenUsed/>
    <w:rsid w:val="0053364B"/>
    <w:rPr>
      <w:color w:val="605E5C"/>
      <w:shd w:val="clear" w:color="auto" w:fill="E1DFDD"/>
    </w:rPr>
  </w:style>
  <w:style w:type="character" w:styleId="Izmantotahipersaite">
    <w:name w:val="FollowedHyperlink"/>
    <w:rsid w:val="002114DA"/>
    <w:rPr>
      <w:color w:val="954F72"/>
      <w:u w:val="single"/>
    </w:rPr>
  </w:style>
  <w:style w:type="character" w:styleId="Komentraatsauce">
    <w:name w:val="annotation reference"/>
    <w:rsid w:val="00B26042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B26042"/>
  </w:style>
  <w:style w:type="character" w:customStyle="1" w:styleId="KomentratekstsRakstz">
    <w:name w:val="Komentāra teksts Rakstz."/>
    <w:link w:val="Komentrateksts"/>
    <w:rsid w:val="00B26042"/>
    <w:rPr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B26042"/>
    <w:rPr>
      <w:b/>
      <w:bCs/>
    </w:rPr>
  </w:style>
  <w:style w:type="character" w:customStyle="1" w:styleId="KomentratmaRakstz">
    <w:name w:val="Komentāra tēma Rakstz."/>
    <w:link w:val="Komentratma"/>
    <w:rsid w:val="00B26042"/>
    <w:rPr>
      <w:b/>
      <w:bCs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5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0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</Characters>
  <Application>Microsoft Office Word</Application>
  <DocSecurity>4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Uzņēmumu ienākuma nodokļa likumā</vt:lpstr>
      <vt:lpstr>Grozījums Uzņēmumu ienākuma nodokļa likumā</vt:lpstr>
    </vt:vector>
  </TitlesOfParts>
  <Manager/>
  <Company>Tieslietu ministrija</Company>
  <LinksUpToDate>false</LinksUpToDate>
  <CharactersWithSpaces>552</CharactersWithSpaces>
  <SharedDoc>false</SharedDoc>
  <HyperlinkBase/>
  <HLinks>
    <vt:vector size="6" baseType="variant">
      <vt:variant>
        <vt:i4>2949165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https://likumi.lv/ta/id/56880-par-iedzivotaju-ienakuma-nodokli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Uzņēmumu ienākuma nodokļa likumā</dc:title>
  <dc:subject>Likumprojekts</dc:subject>
  <dc:creator>Liene Ozola</dc:creator>
  <cp:keywords/>
  <dc:description>67046147; Liene.Ozola@tm.gov.lv</dc:description>
  <cp:lastModifiedBy>Olga Zeile</cp:lastModifiedBy>
  <cp:revision>2</cp:revision>
  <cp:lastPrinted>2011-11-30T07:39:00Z</cp:lastPrinted>
  <dcterms:created xsi:type="dcterms:W3CDTF">2019-08-13T06:17:00Z</dcterms:created>
  <dcterms:modified xsi:type="dcterms:W3CDTF">2019-08-13T06:17:00Z</dcterms:modified>
  <cp:category/>
</cp:coreProperties>
</file>