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FE42" w14:textId="77777777" w:rsidR="002F00EB" w:rsidRPr="00882698" w:rsidRDefault="002F00EB" w:rsidP="00144D44">
      <w:pPr>
        <w:pStyle w:val="Heading1"/>
        <w:spacing w:after="120"/>
        <w:jc w:val="right"/>
        <w:rPr>
          <w:b w:val="0"/>
          <w:i/>
          <w:szCs w:val="28"/>
          <w:lang w:val="lv-LV"/>
        </w:rPr>
      </w:pPr>
      <w:bookmarkStart w:id="0" w:name="_GoBack"/>
      <w:bookmarkEnd w:id="0"/>
      <w:r w:rsidRPr="00882698">
        <w:rPr>
          <w:b w:val="0"/>
          <w:i/>
          <w:szCs w:val="28"/>
          <w:lang w:val="lv-LV"/>
        </w:rPr>
        <w:t>PROJEKTS</w:t>
      </w:r>
    </w:p>
    <w:p w14:paraId="1F9206AA" w14:textId="77777777" w:rsidR="002F00EB" w:rsidRPr="00882698" w:rsidRDefault="002F00EB" w:rsidP="00144D44">
      <w:pPr>
        <w:spacing w:after="120" w:line="240" w:lineRule="auto"/>
        <w:rPr>
          <w:rFonts w:cs="Times New Roman"/>
          <w:szCs w:val="28"/>
          <w:lang w:val="lv-LV"/>
        </w:rPr>
      </w:pPr>
    </w:p>
    <w:p w14:paraId="401675AF" w14:textId="77777777" w:rsidR="002F00EB" w:rsidRPr="00882698" w:rsidRDefault="002F00EB" w:rsidP="00144D44">
      <w:pPr>
        <w:pStyle w:val="BodyText"/>
        <w:spacing w:after="120"/>
        <w:jc w:val="center"/>
        <w:rPr>
          <w:b/>
          <w:sz w:val="28"/>
          <w:szCs w:val="28"/>
          <w:lang w:val="lv-LV"/>
        </w:rPr>
      </w:pPr>
      <w:r w:rsidRPr="00882698">
        <w:rPr>
          <w:b/>
          <w:sz w:val="28"/>
          <w:szCs w:val="28"/>
          <w:lang w:val="lv-LV"/>
        </w:rPr>
        <w:t>LATVIJAS REPUBLIKAS MINISTRU KABINETS</w:t>
      </w:r>
    </w:p>
    <w:p w14:paraId="38AD90D1" w14:textId="77777777" w:rsidR="002F00EB" w:rsidRPr="00882698" w:rsidRDefault="002F00EB" w:rsidP="00144D44">
      <w:pPr>
        <w:pStyle w:val="BodyText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A2415" w14:paraId="6894A1ED" w14:textId="77777777" w:rsidTr="004D1F8E">
        <w:tc>
          <w:tcPr>
            <w:tcW w:w="4810" w:type="dxa"/>
          </w:tcPr>
          <w:p w14:paraId="07770938" w14:textId="17A172D1" w:rsidR="002A2415" w:rsidRDefault="00DD3033" w:rsidP="00144D44">
            <w:pPr>
              <w:pStyle w:val="BodyText"/>
              <w:tabs>
                <w:tab w:val="clear" w:pos="6804"/>
                <w:tab w:val="left" w:pos="4820"/>
              </w:tabs>
              <w:spacing w:after="12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</w:t>
            </w:r>
            <w:r w:rsidR="002A2415" w:rsidRPr="00882698">
              <w:rPr>
                <w:sz w:val="28"/>
                <w:szCs w:val="28"/>
                <w:lang w:val="lv-LV"/>
              </w:rPr>
              <w:t>. gada</w:t>
            </w:r>
          </w:p>
          <w:p w14:paraId="6802F1F1" w14:textId="3B76AE27" w:rsidR="002A2415" w:rsidRDefault="002A2415" w:rsidP="00144D44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811" w:type="dxa"/>
          </w:tcPr>
          <w:p w14:paraId="2457531C" w14:textId="42CA0084" w:rsidR="002A2415" w:rsidRDefault="002A2415" w:rsidP="00144D44">
            <w:pPr>
              <w:pStyle w:val="BodyText"/>
              <w:tabs>
                <w:tab w:val="clear" w:pos="6804"/>
                <w:tab w:val="left" w:pos="4820"/>
              </w:tabs>
              <w:spacing w:after="120"/>
              <w:ind w:right="474"/>
              <w:jc w:val="right"/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Noteikumi Nr.</w:t>
            </w:r>
            <w:r>
              <w:rPr>
                <w:sz w:val="28"/>
                <w:szCs w:val="28"/>
                <w:lang w:val="lv-LV"/>
              </w:rPr>
              <w:t xml:space="preserve">  </w:t>
            </w:r>
            <w:r w:rsidRPr="00882698">
              <w:rPr>
                <w:sz w:val="28"/>
                <w:szCs w:val="28"/>
                <w:lang w:val="lv-LV"/>
              </w:rPr>
              <w:t xml:space="preserve">  </w:t>
            </w:r>
            <w:r>
              <w:rPr>
                <w:sz w:val="28"/>
                <w:szCs w:val="28"/>
                <w:lang w:val="lv-LV"/>
              </w:rPr>
              <w:t xml:space="preserve">     </w:t>
            </w:r>
          </w:p>
          <w:p w14:paraId="540896F9" w14:textId="451C1F14" w:rsidR="002A2415" w:rsidRDefault="002A2415" w:rsidP="00144D44">
            <w:pPr>
              <w:pStyle w:val="BodyText"/>
              <w:tabs>
                <w:tab w:val="clear" w:pos="6804"/>
                <w:tab w:val="left" w:pos="4820"/>
              </w:tabs>
              <w:spacing w:after="120"/>
              <w:ind w:right="49"/>
              <w:jc w:val="right"/>
              <w:rPr>
                <w:sz w:val="28"/>
                <w:szCs w:val="28"/>
                <w:lang w:val="lv-LV"/>
              </w:rPr>
            </w:pPr>
            <w:r w:rsidRPr="00882698">
              <w:rPr>
                <w:sz w:val="28"/>
                <w:szCs w:val="28"/>
                <w:lang w:val="lv-LV"/>
              </w:rPr>
              <w:t>(prot. Nr.  .§)</w:t>
            </w:r>
          </w:p>
        </w:tc>
      </w:tr>
    </w:tbl>
    <w:p w14:paraId="1C927B5A" w14:textId="7A0C0EFB" w:rsidR="00A84B5C" w:rsidRPr="00144D44" w:rsidRDefault="00A84B5C" w:rsidP="00144D44">
      <w:pPr>
        <w:pStyle w:val="BodyText"/>
        <w:tabs>
          <w:tab w:val="clear" w:pos="6804"/>
          <w:tab w:val="left" w:pos="4820"/>
        </w:tabs>
        <w:rPr>
          <w:sz w:val="28"/>
          <w:szCs w:val="28"/>
          <w:lang w:val="lv-LV"/>
        </w:rPr>
      </w:pPr>
      <w:r w:rsidRPr="00882698">
        <w:rPr>
          <w:sz w:val="28"/>
          <w:szCs w:val="28"/>
          <w:lang w:val="lv-LV"/>
        </w:rPr>
        <w:tab/>
      </w:r>
      <w:r w:rsidR="002F00EB" w:rsidRPr="00882698">
        <w:rPr>
          <w:sz w:val="28"/>
          <w:szCs w:val="28"/>
          <w:lang w:val="lv-LV"/>
        </w:rPr>
        <w:tab/>
      </w:r>
    </w:p>
    <w:p w14:paraId="3A92E803" w14:textId="390DBC8D" w:rsidR="002F00EB" w:rsidRPr="00882698" w:rsidRDefault="00A36811" w:rsidP="00144D44">
      <w:pPr>
        <w:spacing w:after="0" w:line="240" w:lineRule="auto"/>
        <w:jc w:val="center"/>
        <w:rPr>
          <w:rFonts w:eastAsia="Times New Roman" w:cs="Times New Roman"/>
          <w:szCs w:val="28"/>
          <w:lang w:val="lv-LV" w:eastAsia="lv-LV"/>
        </w:rPr>
      </w:pPr>
      <w:r>
        <w:rPr>
          <w:b/>
          <w:szCs w:val="28"/>
          <w:lang w:val="lv-LV"/>
        </w:rPr>
        <w:t>Grozījumi Ministru kabineta 2016. gada 13</w:t>
      </w:r>
      <w:r w:rsidR="003F5DC0" w:rsidRPr="00882698">
        <w:rPr>
          <w:b/>
          <w:szCs w:val="28"/>
          <w:lang w:val="lv-LV"/>
        </w:rPr>
        <w:t xml:space="preserve">. </w:t>
      </w:r>
      <w:r>
        <w:rPr>
          <w:b/>
          <w:szCs w:val="28"/>
          <w:lang w:val="lv-LV"/>
        </w:rPr>
        <w:t>decembra</w:t>
      </w:r>
      <w:r w:rsidR="003F5DC0" w:rsidRPr="00882698">
        <w:rPr>
          <w:b/>
          <w:szCs w:val="28"/>
          <w:lang w:val="lv-LV"/>
        </w:rPr>
        <w:t xml:space="preserve"> noteikumos Nr.</w:t>
      </w:r>
      <w:r w:rsidR="00D67ECD">
        <w:rPr>
          <w:b/>
          <w:szCs w:val="28"/>
          <w:lang w:val="lv-LV"/>
        </w:rPr>
        <w:t> </w:t>
      </w:r>
      <w:r>
        <w:rPr>
          <w:b/>
          <w:szCs w:val="28"/>
          <w:lang w:val="lv-LV"/>
        </w:rPr>
        <w:t>788</w:t>
      </w:r>
      <w:r w:rsidR="003F5DC0" w:rsidRPr="00882698">
        <w:rPr>
          <w:b/>
          <w:bCs/>
          <w:szCs w:val="28"/>
          <w:lang w:val="lv-LV"/>
        </w:rPr>
        <w:t xml:space="preserve"> „</w:t>
      </w:r>
      <w:r w:rsidRPr="00A36811">
        <w:rPr>
          <w:b/>
          <w:bCs/>
          <w:szCs w:val="28"/>
          <w:lang w:val="lv-LV"/>
        </w:rPr>
        <w:t>Noteikumi par atkritumu savākšanas un šķirošanas vietām</w:t>
      </w:r>
      <w:r w:rsidR="003F5DC0" w:rsidRPr="00882698">
        <w:rPr>
          <w:b/>
          <w:bCs/>
          <w:szCs w:val="28"/>
          <w:lang w:val="lv-LV"/>
        </w:rPr>
        <w:t>”</w:t>
      </w:r>
    </w:p>
    <w:p w14:paraId="30DB9D66" w14:textId="77777777" w:rsidR="002F00EB" w:rsidRPr="00882698" w:rsidRDefault="002F00EB" w:rsidP="00144D44">
      <w:pPr>
        <w:spacing w:after="120" w:line="240" w:lineRule="auto"/>
        <w:jc w:val="right"/>
        <w:rPr>
          <w:rFonts w:eastAsia="Times New Roman" w:cs="Times New Roman"/>
          <w:szCs w:val="28"/>
          <w:lang w:val="lv-LV" w:eastAsia="lv-LV"/>
        </w:rPr>
      </w:pPr>
    </w:p>
    <w:p w14:paraId="74321184" w14:textId="77777777" w:rsidR="002F00EB" w:rsidRPr="00882698" w:rsidRDefault="002F00EB" w:rsidP="00144D44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  <w:r w:rsidRPr="00882698">
        <w:rPr>
          <w:rFonts w:eastAsia="Times New Roman" w:cs="Times New Roman"/>
          <w:szCs w:val="28"/>
          <w:lang w:val="lv-LV" w:eastAsia="lv-LV"/>
        </w:rPr>
        <w:t xml:space="preserve">Izdoti saskaņā ar </w:t>
      </w:r>
    </w:p>
    <w:p w14:paraId="33AA7B50" w14:textId="051D6B17" w:rsidR="002753E7" w:rsidRPr="00C73A07" w:rsidRDefault="002F00EB" w:rsidP="00144D44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  <w:r w:rsidRPr="00882698">
        <w:rPr>
          <w:rFonts w:eastAsia="Times New Roman" w:cs="Times New Roman"/>
          <w:szCs w:val="28"/>
          <w:lang w:val="lv-LV" w:eastAsia="lv-LV"/>
        </w:rPr>
        <w:t xml:space="preserve">Atkritumu apsaimniekošanas likuma </w:t>
      </w:r>
      <w:r w:rsidRPr="00882698">
        <w:rPr>
          <w:rFonts w:eastAsia="Times New Roman" w:cs="Times New Roman"/>
          <w:szCs w:val="28"/>
          <w:lang w:val="lv-LV" w:eastAsia="lv-LV"/>
        </w:rPr>
        <w:br/>
      </w:r>
      <w:r w:rsidR="00A36811">
        <w:rPr>
          <w:rFonts w:eastAsia="Times New Roman" w:cs="Times New Roman"/>
          <w:szCs w:val="28"/>
          <w:lang w:val="lv-LV" w:eastAsia="lv-LV"/>
        </w:rPr>
        <w:t>6</w:t>
      </w:r>
      <w:r w:rsidRPr="00882698">
        <w:rPr>
          <w:rFonts w:eastAsia="Times New Roman" w:cs="Times New Roman"/>
          <w:szCs w:val="28"/>
          <w:lang w:val="lv-LV" w:eastAsia="lv-LV"/>
        </w:rPr>
        <w:t>.</w:t>
      </w:r>
      <w:r w:rsidR="00882698">
        <w:rPr>
          <w:rFonts w:eastAsia="Times New Roman" w:cs="Times New Roman"/>
          <w:szCs w:val="28"/>
          <w:lang w:val="lv-LV" w:eastAsia="lv-LV"/>
        </w:rPr>
        <w:t> </w:t>
      </w:r>
      <w:r w:rsidRPr="00882698">
        <w:rPr>
          <w:rFonts w:eastAsia="Times New Roman" w:cs="Times New Roman"/>
          <w:szCs w:val="28"/>
          <w:lang w:val="lv-LV" w:eastAsia="lv-LV"/>
        </w:rPr>
        <w:t xml:space="preserve">panta </w:t>
      </w:r>
      <w:r w:rsidR="00A36811">
        <w:rPr>
          <w:rFonts w:eastAsia="Times New Roman" w:cs="Times New Roman"/>
          <w:szCs w:val="28"/>
          <w:lang w:val="lv-LV" w:eastAsia="lv-LV"/>
        </w:rPr>
        <w:t>5.</w:t>
      </w:r>
      <w:r w:rsidR="00DC7461">
        <w:rPr>
          <w:rFonts w:eastAsia="Times New Roman" w:cs="Times New Roman"/>
          <w:szCs w:val="28"/>
          <w:lang w:val="lv-LV" w:eastAsia="lv-LV"/>
        </w:rPr>
        <w:t xml:space="preserve"> punktu</w:t>
      </w:r>
    </w:p>
    <w:p w14:paraId="2E497771" w14:textId="77777777" w:rsidR="002F00EB" w:rsidRPr="00882698" w:rsidRDefault="002F00EB" w:rsidP="00144D44">
      <w:pPr>
        <w:spacing w:after="0" w:line="240" w:lineRule="auto"/>
        <w:rPr>
          <w:sz w:val="24"/>
          <w:szCs w:val="24"/>
          <w:lang w:val="lv-LV"/>
        </w:rPr>
      </w:pPr>
    </w:p>
    <w:p w14:paraId="5DEA9D9E" w14:textId="77777777" w:rsidR="00FD78F3" w:rsidRDefault="00FD78F3" w:rsidP="00144D44">
      <w:pPr>
        <w:spacing w:after="0" w:line="240" w:lineRule="auto"/>
        <w:ind w:firstLine="709"/>
        <w:jc w:val="both"/>
        <w:rPr>
          <w:lang w:val="lv-LV"/>
        </w:rPr>
      </w:pPr>
      <w:r w:rsidRPr="00882698">
        <w:rPr>
          <w:lang w:val="lv-LV"/>
        </w:rPr>
        <w:t>Izdar</w:t>
      </w:r>
      <w:r>
        <w:rPr>
          <w:lang w:val="lv-LV"/>
        </w:rPr>
        <w:t>īt Ministru kabineta 2016. gada 13</w:t>
      </w:r>
      <w:r w:rsidRPr="00882698">
        <w:rPr>
          <w:lang w:val="lv-LV"/>
        </w:rPr>
        <w:t>. </w:t>
      </w:r>
      <w:r>
        <w:rPr>
          <w:lang w:val="lv-LV"/>
        </w:rPr>
        <w:t>decembra</w:t>
      </w:r>
      <w:r w:rsidRPr="00882698">
        <w:rPr>
          <w:lang w:val="lv-LV"/>
        </w:rPr>
        <w:t xml:space="preserve"> noteikumos Nr. </w:t>
      </w:r>
      <w:r>
        <w:rPr>
          <w:lang w:val="lv-LV"/>
        </w:rPr>
        <w:t>788</w:t>
      </w:r>
      <w:r w:rsidRPr="00882698">
        <w:rPr>
          <w:lang w:val="lv-LV"/>
        </w:rPr>
        <w:t xml:space="preserve"> “</w:t>
      </w:r>
      <w:r w:rsidRPr="00A36811">
        <w:rPr>
          <w:bCs/>
          <w:szCs w:val="28"/>
          <w:lang w:val="lv-LV"/>
        </w:rPr>
        <w:t>Noteikumi par atkritumu savākšanas un šķirošanas vietām</w:t>
      </w:r>
      <w:r w:rsidRPr="00882698">
        <w:rPr>
          <w:lang w:val="lv-LV"/>
        </w:rPr>
        <w:t>” (</w:t>
      </w:r>
      <w:r>
        <w:rPr>
          <w:lang w:val="lv-LV"/>
        </w:rPr>
        <w:t>Latvijas Vēstnesis, 2016</w:t>
      </w:r>
      <w:r w:rsidRPr="00882698">
        <w:rPr>
          <w:lang w:val="lv-LV"/>
        </w:rPr>
        <w:t xml:space="preserve">, </w:t>
      </w:r>
      <w:r>
        <w:rPr>
          <w:lang w:val="lv-LV"/>
        </w:rPr>
        <w:t>245</w:t>
      </w:r>
      <w:r w:rsidRPr="00882698">
        <w:rPr>
          <w:lang w:val="lv-LV"/>
        </w:rPr>
        <w:t>. nr.) šādus grozījumus:</w:t>
      </w:r>
    </w:p>
    <w:p w14:paraId="0CADA200" w14:textId="77777777" w:rsidR="00FD78F3" w:rsidRPr="00882698" w:rsidRDefault="00FD78F3" w:rsidP="00144D44">
      <w:pPr>
        <w:spacing w:after="0" w:line="240" w:lineRule="auto"/>
        <w:ind w:firstLine="709"/>
        <w:jc w:val="both"/>
        <w:rPr>
          <w:lang w:val="lv-LV"/>
        </w:rPr>
      </w:pPr>
    </w:p>
    <w:p w14:paraId="534ADDDB" w14:textId="56BAC522" w:rsidR="00FD78F3" w:rsidRPr="00537D1F" w:rsidRDefault="00FD78F3" w:rsidP="00144D44">
      <w:pPr>
        <w:spacing w:line="240" w:lineRule="auto"/>
        <w:ind w:firstLine="709"/>
        <w:jc w:val="both"/>
        <w:rPr>
          <w:b/>
          <w:szCs w:val="28"/>
          <w:lang w:val="lv-LV"/>
        </w:rPr>
      </w:pPr>
      <w:r w:rsidRPr="004B528A">
        <w:rPr>
          <w:rFonts w:eastAsia="SimSun" w:cs="Times New Roman"/>
          <w:szCs w:val="28"/>
          <w:lang w:val="lv-LV" w:eastAsia="lv-LV"/>
        </w:rPr>
        <w:t>1.</w:t>
      </w:r>
      <w:r w:rsidRPr="00537D1F">
        <w:rPr>
          <w:b/>
          <w:szCs w:val="28"/>
          <w:lang w:val="lv-LV"/>
        </w:rPr>
        <w:t xml:space="preserve"> </w:t>
      </w:r>
      <w:r w:rsidRPr="00AE3941">
        <w:rPr>
          <w:szCs w:val="28"/>
          <w:lang w:val="lv-LV"/>
        </w:rPr>
        <w:t>Izteikt 5. punktu šādā redakcijā:</w:t>
      </w:r>
    </w:p>
    <w:p w14:paraId="501CBDB1" w14:textId="113601C7" w:rsidR="00FD78F3" w:rsidRPr="00CB6194" w:rsidRDefault="00FD78F3" w:rsidP="00144D44">
      <w:pPr>
        <w:pStyle w:val="ListParagraph"/>
        <w:spacing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528A">
        <w:rPr>
          <w:rFonts w:ascii="Times New Roman" w:hAnsi="Times New Roman"/>
        </w:rPr>
        <w:t xml:space="preserve">„5. Savākšanas laukums ir speciāli aprīkota iežogota vieta, kur </w:t>
      </w:r>
      <w:r>
        <w:rPr>
          <w:rFonts w:ascii="Times New Roman" w:hAnsi="Times New Roman"/>
        </w:rPr>
        <w:t xml:space="preserve">savāc </w:t>
      </w:r>
      <w:r w:rsidRPr="004B528A">
        <w:rPr>
          <w:rFonts w:ascii="Times New Roman" w:hAnsi="Times New Roman"/>
        </w:rPr>
        <w:t xml:space="preserve">un īslaicīgi uzglabā dažādu </w:t>
      </w:r>
      <w:r w:rsidRPr="0027706F">
        <w:rPr>
          <w:rFonts w:ascii="Times New Roman" w:hAnsi="Times New Roman"/>
        </w:rPr>
        <w:t xml:space="preserve">veidu atkritumus pirms to turpmākās transportēšanas. </w:t>
      </w:r>
      <w:r w:rsidRPr="00160B27">
        <w:rPr>
          <w:rFonts w:ascii="Times New Roman" w:hAnsi="Times New Roman"/>
        </w:rPr>
        <w:t xml:space="preserve">Savākšanas laukuma apsaimniekotājs nodrošina </w:t>
      </w:r>
      <w:r w:rsidR="001107CE">
        <w:rPr>
          <w:rFonts w:ascii="Times New Roman" w:hAnsi="Times New Roman"/>
        </w:rPr>
        <w:t xml:space="preserve">visu veidu </w:t>
      </w:r>
      <w:r w:rsidRPr="00160B27">
        <w:rPr>
          <w:rFonts w:ascii="Times New Roman" w:hAnsi="Times New Roman"/>
        </w:rPr>
        <w:t>mā</w:t>
      </w:r>
      <w:r w:rsidR="00CB6194" w:rsidRPr="00160B27">
        <w:rPr>
          <w:rFonts w:ascii="Times New Roman" w:hAnsi="Times New Roman"/>
        </w:rPr>
        <w:t xml:space="preserve">jsaimniecībās radīto atkritumu </w:t>
      </w:r>
      <w:r w:rsidRPr="00160B27">
        <w:rPr>
          <w:rFonts w:ascii="Times New Roman" w:hAnsi="Times New Roman"/>
        </w:rPr>
        <w:t>pieņemšanu bez maksas</w:t>
      </w:r>
      <w:r w:rsidR="00C955FF">
        <w:rPr>
          <w:rFonts w:ascii="Times New Roman" w:hAnsi="Times New Roman"/>
        </w:rPr>
        <w:t>, t.sk.</w:t>
      </w:r>
      <w:r w:rsidR="001107CE">
        <w:rPr>
          <w:rFonts w:ascii="Times New Roman" w:hAnsi="Times New Roman"/>
        </w:rPr>
        <w:t xml:space="preserve"> bez maksas tiek pieņemtas četras nolietotas riepas no iedzīvotāja gadā</w:t>
      </w:r>
      <w:r w:rsidRPr="00160B27">
        <w:rPr>
          <w:rFonts w:ascii="Times New Roman" w:hAnsi="Times New Roman"/>
        </w:rPr>
        <w:t>.”</w:t>
      </w:r>
    </w:p>
    <w:p w14:paraId="727CF2F4" w14:textId="0DF52D92" w:rsidR="00FD78F3" w:rsidRPr="00537D1F" w:rsidRDefault="00FD78F3" w:rsidP="00144D44">
      <w:pPr>
        <w:spacing w:line="240" w:lineRule="auto"/>
        <w:ind w:firstLine="709"/>
        <w:jc w:val="both"/>
        <w:rPr>
          <w:rFonts w:eastAsia="Calibri"/>
          <w:lang w:val="lv-LV"/>
        </w:rPr>
      </w:pPr>
      <w:r>
        <w:rPr>
          <w:lang w:val="lv-LV"/>
        </w:rPr>
        <w:t>2</w:t>
      </w:r>
      <w:r w:rsidRPr="00537D1F">
        <w:rPr>
          <w:lang w:val="lv-LV"/>
        </w:rPr>
        <w:t>. </w:t>
      </w:r>
      <w:r w:rsidRPr="00AE3941">
        <w:rPr>
          <w:rFonts w:eastAsia="Calibri"/>
          <w:lang w:val="lv-LV"/>
        </w:rPr>
        <w:t>Izteikt 10. punktu šādā redakcijā:</w:t>
      </w:r>
    </w:p>
    <w:p w14:paraId="3E816EDB" w14:textId="77777777" w:rsidR="00FD78F3" w:rsidRPr="00DE5211" w:rsidRDefault="00FD78F3" w:rsidP="00144D44">
      <w:pPr>
        <w:pStyle w:val="tv213"/>
        <w:shd w:val="clear" w:color="auto" w:fill="FFFFFF" w:themeFill="background1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E5211">
        <w:rPr>
          <w:rFonts w:eastAsia="Calibri"/>
          <w:sz w:val="28"/>
          <w:szCs w:val="28"/>
        </w:rPr>
        <w:tab/>
        <w:t>“</w:t>
      </w:r>
      <w:r>
        <w:rPr>
          <w:rFonts w:eastAsia="Calibri"/>
          <w:sz w:val="28"/>
          <w:szCs w:val="28"/>
        </w:rPr>
        <w:t>10. </w:t>
      </w:r>
      <w:r>
        <w:rPr>
          <w:sz w:val="28"/>
          <w:szCs w:val="28"/>
        </w:rPr>
        <w:t>Minimālie pieļaujamie</w:t>
      </w:r>
      <w:r w:rsidRPr="00DE5211">
        <w:rPr>
          <w:sz w:val="28"/>
          <w:szCs w:val="28"/>
        </w:rPr>
        <w:t xml:space="preserve"> atkritumu </w:t>
      </w:r>
      <w:r>
        <w:rPr>
          <w:sz w:val="28"/>
          <w:szCs w:val="28"/>
        </w:rPr>
        <w:t>izvešanas biežumi</w:t>
      </w:r>
      <w:r w:rsidRPr="00DE5211">
        <w:rPr>
          <w:sz w:val="28"/>
          <w:szCs w:val="28"/>
        </w:rPr>
        <w:t xml:space="preserve"> atkritumu savākšanas un šķirošanas vietās:</w:t>
      </w:r>
    </w:p>
    <w:p w14:paraId="068696E9" w14:textId="613B26AF" w:rsidR="00FD78F3" w:rsidRPr="00DE5211" w:rsidRDefault="00FD78F3" w:rsidP="00144D44">
      <w:pPr>
        <w:pStyle w:val="tv213"/>
        <w:shd w:val="clear" w:color="auto" w:fill="FFFFFF" w:themeFill="background1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CC4624">
        <w:rPr>
          <w:rFonts w:eastAsia="Calibri"/>
          <w:sz w:val="28"/>
          <w:szCs w:val="28"/>
        </w:rPr>
        <w:t>10.1. savākšanas</w:t>
      </w:r>
      <w:r w:rsidRPr="00DE5211">
        <w:rPr>
          <w:sz w:val="28"/>
          <w:szCs w:val="28"/>
        </w:rPr>
        <w:t xml:space="preserve"> punktā </w:t>
      </w:r>
      <w:r>
        <w:rPr>
          <w:sz w:val="28"/>
          <w:szCs w:val="28"/>
        </w:rPr>
        <w:t>atkritumus izved</w:t>
      </w:r>
      <w:r w:rsidRPr="00DE5211">
        <w:rPr>
          <w:sz w:val="28"/>
          <w:szCs w:val="28"/>
        </w:rPr>
        <w:t>:</w:t>
      </w:r>
    </w:p>
    <w:p w14:paraId="745829D4" w14:textId="11695B63" w:rsidR="00FD78F3" w:rsidRPr="00DE5211" w:rsidRDefault="00FD78F3" w:rsidP="00144D44">
      <w:pPr>
        <w:pStyle w:val="tv213"/>
        <w:shd w:val="clear" w:color="auto" w:fill="FFFFFF" w:themeFill="background1"/>
        <w:spacing w:before="0" w:beforeAutospacing="0" w:after="120" w:afterAutospacing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10.1.1. bioloģiski noārdāmo</w:t>
      </w:r>
      <w:r w:rsidRPr="00DE5211">
        <w:rPr>
          <w:sz w:val="28"/>
          <w:szCs w:val="28"/>
        </w:rPr>
        <w:t>s</w:t>
      </w:r>
      <w:r>
        <w:rPr>
          <w:sz w:val="28"/>
          <w:szCs w:val="28"/>
        </w:rPr>
        <w:t xml:space="preserve"> atkritumus </w:t>
      </w:r>
      <w:r w:rsidRPr="00DE5211">
        <w:rPr>
          <w:sz w:val="28"/>
          <w:szCs w:val="28"/>
        </w:rPr>
        <w:t xml:space="preserve">– </w:t>
      </w:r>
      <w:r>
        <w:rPr>
          <w:sz w:val="28"/>
          <w:szCs w:val="28"/>
        </w:rPr>
        <w:t>ne retāk kā vienu reizi divās nedēļās</w:t>
      </w:r>
      <w:r w:rsidRPr="00DE5211">
        <w:rPr>
          <w:sz w:val="28"/>
          <w:szCs w:val="28"/>
        </w:rPr>
        <w:t>;</w:t>
      </w:r>
    </w:p>
    <w:p w14:paraId="7549AB44" w14:textId="77777777" w:rsidR="00FD78F3" w:rsidRPr="00DE5211" w:rsidRDefault="00FD78F3" w:rsidP="00144D44">
      <w:pPr>
        <w:pStyle w:val="tv213"/>
        <w:shd w:val="clear" w:color="auto" w:fill="FFFFFF" w:themeFill="background1"/>
        <w:spacing w:before="0" w:beforeAutospacing="0" w:after="120" w:afterAutospacing="0"/>
        <w:ind w:left="900"/>
        <w:jc w:val="both"/>
        <w:rPr>
          <w:sz w:val="28"/>
          <w:szCs w:val="28"/>
        </w:rPr>
      </w:pPr>
      <w:r w:rsidRPr="00DE5211">
        <w:rPr>
          <w:sz w:val="28"/>
          <w:szCs w:val="28"/>
        </w:rPr>
        <w:t xml:space="preserve">10.1.2. pārējos sadzīves atkritumus – </w:t>
      </w:r>
      <w:r>
        <w:rPr>
          <w:sz w:val="28"/>
          <w:szCs w:val="28"/>
        </w:rPr>
        <w:t>ne retāk kā vienu reizi divos mēnešos</w:t>
      </w:r>
      <w:r w:rsidRPr="00DE5211">
        <w:rPr>
          <w:sz w:val="28"/>
          <w:szCs w:val="28"/>
        </w:rPr>
        <w:t>;</w:t>
      </w:r>
    </w:p>
    <w:p w14:paraId="263C3648" w14:textId="77777777" w:rsidR="00FD78F3" w:rsidRPr="00DE5211" w:rsidRDefault="00FD78F3" w:rsidP="00144D44">
      <w:pPr>
        <w:pStyle w:val="tv213"/>
        <w:shd w:val="clear" w:color="auto" w:fill="FFFFFF" w:themeFill="background1"/>
        <w:spacing w:before="0" w:beforeAutospacing="0" w:after="120" w:afterAutospacing="0"/>
        <w:ind w:left="600"/>
        <w:jc w:val="both"/>
        <w:rPr>
          <w:sz w:val="28"/>
          <w:szCs w:val="28"/>
        </w:rPr>
      </w:pPr>
      <w:r w:rsidRPr="00DE5211">
        <w:rPr>
          <w:sz w:val="28"/>
          <w:szCs w:val="28"/>
        </w:rPr>
        <w:t xml:space="preserve">10.2. savākšanas laukumā un šķirošanas un pārkraušanas stacijā </w:t>
      </w:r>
      <w:r>
        <w:rPr>
          <w:sz w:val="28"/>
          <w:szCs w:val="28"/>
        </w:rPr>
        <w:t>atkritumus izved</w:t>
      </w:r>
      <w:r w:rsidRPr="00DE5211">
        <w:rPr>
          <w:sz w:val="28"/>
          <w:szCs w:val="28"/>
        </w:rPr>
        <w:t>:</w:t>
      </w:r>
    </w:p>
    <w:p w14:paraId="6EFB3541" w14:textId="77777777" w:rsidR="00FD78F3" w:rsidRPr="00DE5211" w:rsidRDefault="00FD78F3" w:rsidP="00144D44">
      <w:pPr>
        <w:pStyle w:val="tv213"/>
        <w:shd w:val="clear" w:color="auto" w:fill="FFFFFF" w:themeFill="background1"/>
        <w:spacing w:before="0" w:beforeAutospacing="0" w:after="120" w:afterAutospacing="0"/>
        <w:ind w:left="900"/>
        <w:jc w:val="both"/>
        <w:rPr>
          <w:sz w:val="28"/>
          <w:szCs w:val="28"/>
        </w:rPr>
      </w:pPr>
      <w:r w:rsidRPr="00DE5211">
        <w:rPr>
          <w:sz w:val="28"/>
          <w:szCs w:val="28"/>
        </w:rPr>
        <w:t xml:space="preserve">10.2.1. </w:t>
      </w:r>
      <w:r>
        <w:rPr>
          <w:sz w:val="28"/>
          <w:szCs w:val="28"/>
        </w:rPr>
        <w:t>bioloģiski noārdāmo</w:t>
      </w:r>
      <w:r w:rsidRPr="00DE5211">
        <w:rPr>
          <w:sz w:val="28"/>
          <w:szCs w:val="28"/>
        </w:rPr>
        <w:t>s</w:t>
      </w:r>
      <w:r>
        <w:rPr>
          <w:sz w:val="28"/>
          <w:szCs w:val="28"/>
        </w:rPr>
        <w:t xml:space="preserve"> atkritumus </w:t>
      </w:r>
      <w:r w:rsidRPr="00DE5211">
        <w:rPr>
          <w:sz w:val="28"/>
          <w:szCs w:val="28"/>
        </w:rPr>
        <w:t xml:space="preserve">– ne </w:t>
      </w:r>
      <w:r>
        <w:rPr>
          <w:sz w:val="28"/>
          <w:szCs w:val="28"/>
        </w:rPr>
        <w:t>retāk</w:t>
      </w:r>
      <w:r w:rsidRPr="00DE5211">
        <w:rPr>
          <w:sz w:val="28"/>
          <w:szCs w:val="28"/>
        </w:rPr>
        <w:t xml:space="preserve"> kā </w:t>
      </w:r>
      <w:r>
        <w:rPr>
          <w:sz w:val="28"/>
          <w:szCs w:val="28"/>
        </w:rPr>
        <w:t>vienu reizi divās nedēļās</w:t>
      </w:r>
      <w:r w:rsidRPr="00DE5211">
        <w:rPr>
          <w:sz w:val="28"/>
          <w:szCs w:val="28"/>
        </w:rPr>
        <w:t>;</w:t>
      </w:r>
    </w:p>
    <w:p w14:paraId="3636FB4B" w14:textId="77777777" w:rsidR="00FD78F3" w:rsidRPr="00DE5211" w:rsidRDefault="00FD78F3" w:rsidP="00144D44">
      <w:pPr>
        <w:pStyle w:val="tv213"/>
        <w:shd w:val="clear" w:color="auto" w:fill="FFFFFF" w:themeFill="background1"/>
        <w:spacing w:before="0" w:beforeAutospacing="0" w:after="120" w:afterAutospacing="0"/>
        <w:ind w:left="900"/>
        <w:jc w:val="both"/>
        <w:rPr>
          <w:sz w:val="28"/>
          <w:szCs w:val="28"/>
        </w:rPr>
      </w:pPr>
      <w:r w:rsidRPr="00DE5211">
        <w:rPr>
          <w:sz w:val="28"/>
          <w:szCs w:val="28"/>
        </w:rPr>
        <w:t>10.2.2. pārēj</w:t>
      </w:r>
      <w:r>
        <w:rPr>
          <w:sz w:val="28"/>
          <w:szCs w:val="28"/>
        </w:rPr>
        <w:t>os atkritumus – ne retāk kā vienu reizi trīs mēnešos</w:t>
      </w:r>
      <w:r w:rsidRPr="00DE5211">
        <w:rPr>
          <w:sz w:val="28"/>
          <w:szCs w:val="28"/>
        </w:rPr>
        <w:t>;</w:t>
      </w:r>
    </w:p>
    <w:p w14:paraId="75247B1B" w14:textId="0F91C2BF" w:rsidR="00FD78F3" w:rsidRDefault="00FD78F3" w:rsidP="00144D44">
      <w:pPr>
        <w:pStyle w:val="tv213"/>
        <w:shd w:val="clear" w:color="auto" w:fill="FFFFFF" w:themeFill="background1"/>
        <w:spacing w:before="0" w:beforeAutospacing="0" w:after="240" w:afterAutospacing="0"/>
        <w:ind w:left="601"/>
        <w:jc w:val="both"/>
        <w:rPr>
          <w:rFonts w:eastAsia="Calibri"/>
          <w:sz w:val="28"/>
          <w:szCs w:val="28"/>
        </w:rPr>
      </w:pPr>
      <w:r w:rsidRPr="00DE5211">
        <w:rPr>
          <w:sz w:val="28"/>
          <w:szCs w:val="28"/>
        </w:rPr>
        <w:lastRenderedPageBreak/>
        <w:t>10.3. būvniecības atkritumu laukumā un metāllūžņu noliktavā atkritumus uzglabā atbilstoši izsniegtajā atļaujā norādīta</w:t>
      </w:r>
      <w:r w:rsidR="00CB6194">
        <w:rPr>
          <w:sz w:val="28"/>
          <w:szCs w:val="28"/>
        </w:rPr>
        <w:t xml:space="preserve">jiem termiņiem un apjomiem, un </w:t>
      </w:r>
      <w:r>
        <w:rPr>
          <w:sz w:val="28"/>
          <w:szCs w:val="28"/>
        </w:rPr>
        <w:t>izved ne retāk kā vienu reizi trīs mēnešos</w:t>
      </w:r>
      <w:r w:rsidRPr="00DE5211">
        <w:rPr>
          <w:sz w:val="28"/>
          <w:szCs w:val="28"/>
        </w:rPr>
        <w:t>.</w:t>
      </w:r>
      <w:r w:rsidRPr="00DE5211">
        <w:rPr>
          <w:rFonts w:eastAsia="Calibri"/>
          <w:sz w:val="28"/>
          <w:szCs w:val="28"/>
        </w:rPr>
        <w:t>”</w:t>
      </w:r>
    </w:p>
    <w:p w14:paraId="6A5E18FA" w14:textId="11599918" w:rsidR="00F82738" w:rsidRDefault="00F82738" w:rsidP="006F1A4C">
      <w:pPr>
        <w:pStyle w:val="tv213"/>
        <w:shd w:val="clear" w:color="auto" w:fill="FFFFFF" w:themeFill="background1"/>
        <w:spacing w:before="0" w:beforeAutospacing="0" w:after="240" w:afterAutospacing="0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Papildināt 14. punktu aiz skaitļiem “19.00” ar vārdiem “un </w:t>
      </w:r>
      <w:r w:rsidR="006F1A4C">
        <w:rPr>
          <w:rFonts w:eastAsia="Calibri"/>
          <w:sz w:val="28"/>
          <w:szCs w:val="28"/>
        </w:rPr>
        <w:t xml:space="preserve">nodrošinot, ka </w:t>
      </w:r>
      <w:r>
        <w:rPr>
          <w:rFonts w:eastAsia="Calibri"/>
          <w:sz w:val="28"/>
          <w:szCs w:val="28"/>
        </w:rPr>
        <w:t>jebkuru atkritumu veidu</w:t>
      </w:r>
      <w:r w:rsidRPr="00F82738">
        <w:rPr>
          <w:rFonts w:eastAsia="Calibri"/>
          <w:sz w:val="28"/>
          <w:szCs w:val="28"/>
        </w:rPr>
        <w:t xml:space="preserve"> var nodot arī vismaz vienā no nedēļas nogales dienām</w:t>
      </w:r>
      <w:r>
        <w:rPr>
          <w:rFonts w:eastAsia="Calibri"/>
          <w:sz w:val="28"/>
          <w:szCs w:val="28"/>
        </w:rPr>
        <w:t>”.</w:t>
      </w:r>
    </w:p>
    <w:p w14:paraId="1393C44E" w14:textId="33699F09" w:rsidR="00FD78F3" w:rsidRDefault="00F82738" w:rsidP="00144D44">
      <w:pPr>
        <w:pStyle w:val="tv213"/>
        <w:shd w:val="clear" w:color="auto" w:fill="FFFFFF" w:themeFill="background1"/>
        <w:spacing w:before="0" w:beforeAutospacing="0" w:after="240" w:afterAutospacing="0"/>
        <w:ind w:left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D78F3">
        <w:rPr>
          <w:rFonts w:eastAsia="Calibri"/>
          <w:sz w:val="28"/>
          <w:szCs w:val="28"/>
        </w:rPr>
        <w:t>. Izteikt 26. punktu šādā redakcijā:</w:t>
      </w:r>
    </w:p>
    <w:p w14:paraId="463EC38B" w14:textId="6EA9A4F2" w:rsidR="00FD78F3" w:rsidRPr="00CB6194" w:rsidRDefault="00FD78F3" w:rsidP="00144D44">
      <w:pPr>
        <w:pStyle w:val="tv213"/>
        <w:shd w:val="clear" w:color="auto" w:fill="FFFFFF"/>
        <w:spacing w:before="0" w:beforeAutospacing="0" w:after="240" w:afterAutospacing="0"/>
        <w:ind w:firstLine="300"/>
        <w:jc w:val="both"/>
        <w:rPr>
          <w:sz w:val="28"/>
          <w:szCs w:val="28"/>
        </w:rPr>
      </w:pPr>
      <w:r w:rsidRPr="00936477">
        <w:rPr>
          <w:sz w:val="28"/>
          <w:szCs w:val="28"/>
        </w:rPr>
        <w:t>“26.</w:t>
      </w:r>
      <w:r w:rsidR="00CB6194">
        <w:rPr>
          <w:sz w:val="28"/>
          <w:szCs w:val="28"/>
        </w:rPr>
        <w:t xml:space="preserve"> </w:t>
      </w:r>
      <w:r w:rsidR="00CB6194" w:rsidRPr="00144D44">
        <w:rPr>
          <w:sz w:val="28"/>
          <w:szCs w:val="28"/>
        </w:rPr>
        <w:t>Pašvaldība savā tīmekļvietnē iz</w:t>
      </w:r>
      <w:r w:rsidRPr="00144D44">
        <w:rPr>
          <w:sz w:val="28"/>
          <w:szCs w:val="28"/>
        </w:rPr>
        <w:t xml:space="preserve">vieto saiti uz vienoto atkritumu dalītas vākšanas tīmekļvietni </w:t>
      </w:r>
      <w:hyperlink r:id="rId7" w:history="1">
        <w:r w:rsidRPr="00144D44">
          <w:rPr>
            <w:rStyle w:val="Hyperlink"/>
            <w:sz w:val="28"/>
            <w:szCs w:val="28"/>
          </w:rPr>
          <w:t>www.skiroviegli.lv</w:t>
        </w:r>
      </w:hyperlink>
      <w:r w:rsidR="00CB6194" w:rsidRPr="00144D44">
        <w:rPr>
          <w:sz w:val="28"/>
          <w:szCs w:val="28"/>
        </w:rPr>
        <w:t xml:space="preserve"> un </w:t>
      </w:r>
      <w:r w:rsidRPr="00144D44">
        <w:rPr>
          <w:sz w:val="28"/>
          <w:szCs w:val="28"/>
        </w:rPr>
        <w:t>informāciju par tās administratīvajā teritorijā esošajiem būvniecības atkritumu laukumiem, metāllūžņu noliktavām, bioloģiski noārdāmo atkritumu kompostēšanas laukumiem, zaļo un dārza atkritumu kompostēšanas vietām</w:t>
      </w:r>
      <w:r w:rsidR="00CB6194" w:rsidRPr="00144D44">
        <w:rPr>
          <w:sz w:val="28"/>
          <w:szCs w:val="28"/>
        </w:rPr>
        <w:t>, kā arī atkritumu</w:t>
      </w:r>
      <w:r w:rsidRPr="00144D44">
        <w:rPr>
          <w:sz w:val="28"/>
          <w:szCs w:val="28"/>
        </w:rPr>
        <w:t xml:space="preserve"> šķirošanas un atkritumu pārkraušanas stacijām (ja šķirošanas un pārkraušanas stacijā atkritumus šķiro vai pieņem no apmeklētājiem).”</w:t>
      </w:r>
    </w:p>
    <w:p w14:paraId="531217FB" w14:textId="7606F3A2" w:rsidR="00FD78F3" w:rsidRPr="00C73A07" w:rsidRDefault="00F82738" w:rsidP="00144D44">
      <w:pPr>
        <w:pStyle w:val="tv213"/>
        <w:shd w:val="clear" w:color="auto" w:fill="FFFFFF" w:themeFill="background1"/>
        <w:spacing w:before="0" w:beforeAutospacing="0" w:after="240" w:afterAutospacing="0"/>
        <w:ind w:left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B6194">
        <w:rPr>
          <w:rFonts w:eastAsia="Calibri"/>
          <w:sz w:val="28"/>
          <w:szCs w:val="28"/>
        </w:rPr>
        <w:t>. Svītrot 27. punkta ievaddaļā vārdus “</w:t>
      </w:r>
      <w:r w:rsidR="00CB6194" w:rsidRPr="00CB6194">
        <w:rPr>
          <w:rFonts w:eastAsia="Calibri"/>
          <w:sz w:val="28"/>
          <w:szCs w:val="28"/>
        </w:rPr>
        <w:t>Savākšanas punkta, savākšanas laukuma</w:t>
      </w:r>
      <w:r w:rsidR="00CB6194">
        <w:rPr>
          <w:rFonts w:eastAsia="Calibri"/>
          <w:sz w:val="28"/>
          <w:szCs w:val="28"/>
        </w:rPr>
        <w:t>”.</w:t>
      </w:r>
    </w:p>
    <w:p w14:paraId="140C736F" w14:textId="03BD861E" w:rsidR="00FD78F3" w:rsidRPr="00B83CAF" w:rsidRDefault="00F82738" w:rsidP="00160B27">
      <w:pPr>
        <w:pStyle w:val="ListParagraph"/>
        <w:spacing w:line="240" w:lineRule="auto"/>
        <w:ind w:left="0" w:firstLine="567"/>
        <w:contextualSpacing w:val="0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>6</w:t>
      </w:r>
      <w:r w:rsidR="00FD78F3" w:rsidRPr="004B528A">
        <w:rPr>
          <w:rFonts w:ascii="Times New Roman" w:hAnsi="Times New Roman"/>
          <w:szCs w:val="28"/>
        </w:rPr>
        <w:t>.</w:t>
      </w:r>
      <w:r w:rsidR="00FD78F3" w:rsidRPr="00AE3941">
        <w:rPr>
          <w:rFonts w:ascii="Times New Roman" w:hAnsi="Times New Roman"/>
          <w:szCs w:val="28"/>
        </w:rPr>
        <w:t xml:space="preserve"> </w:t>
      </w:r>
      <w:r w:rsidR="00FD78F3" w:rsidRPr="00B83CAF">
        <w:rPr>
          <w:rFonts w:ascii="Times New Roman" w:hAnsi="Times New Roman"/>
          <w:szCs w:val="28"/>
        </w:rPr>
        <w:t>Papildināt noteikumus ar 27.</w:t>
      </w:r>
      <w:r w:rsidR="00FD78F3" w:rsidRPr="00B83CAF">
        <w:rPr>
          <w:rFonts w:ascii="Times New Roman" w:hAnsi="Times New Roman"/>
          <w:szCs w:val="28"/>
          <w:vertAlign w:val="superscript"/>
        </w:rPr>
        <w:t>1</w:t>
      </w:r>
      <w:r w:rsidR="00FD78F3" w:rsidRPr="00B83CAF">
        <w:rPr>
          <w:rFonts w:ascii="Times New Roman" w:hAnsi="Times New Roman"/>
          <w:szCs w:val="28"/>
        </w:rPr>
        <w:t xml:space="preserve"> punktu šādā redakcijā:</w:t>
      </w:r>
    </w:p>
    <w:p w14:paraId="0E2C92F9" w14:textId="079AA3C7" w:rsidR="00FD78F3" w:rsidRDefault="00FD78F3" w:rsidP="00144D44">
      <w:pPr>
        <w:pStyle w:val="ListParagraph"/>
        <w:spacing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>“</w:t>
      </w:r>
      <w:r w:rsidRPr="00257996">
        <w:rPr>
          <w:rFonts w:ascii="Times New Roman" w:hAnsi="Times New Roman"/>
        </w:rPr>
        <w:t>27.</w:t>
      </w:r>
      <w:r w:rsidRPr="00257996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Atkritumu savākšanas punkta un</w:t>
      </w:r>
      <w:r w:rsidRPr="00257996">
        <w:rPr>
          <w:rFonts w:ascii="Times New Roman" w:hAnsi="Times New Roman"/>
        </w:rPr>
        <w:t xml:space="preserve"> laukuma apsaimniekotājs</w:t>
      </w:r>
      <w:r>
        <w:rPr>
          <w:rFonts w:ascii="Times New Roman" w:hAnsi="Times New Roman"/>
        </w:rPr>
        <w:t xml:space="preserve">, </w:t>
      </w:r>
      <w:r w:rsidRPr="005F6645">
        <w:rPr>
          <w:rFonts w:ascii="Times New Roman" w:hAnsi="Times New Roman"/>
          <w:szCs w:val="28"/>
          <w:shd w:val="clear" w:color="auto" w:fill="FFFFFF"/>
        </w:rPr>
        <w:t>kuru pašvaldība izvēlējās publisko iepirkumu vai publisko un privāto partnerību regulējošos normatīvajos aktos noteiktajā kārtībā</w:t>
      </w:r>
      <w:r>
        <w:rPr>
          <w:rFonts w:ascii="Times New Roman" w:hAnsi="Times New Roman"/>
          <w:szCs w:val="28"/>
          <w:shd w:val="clear" w:color="auto" w:fill="FFFFFF"/>
        </w:rPr>
        <w:t>,</w:t>
      </w:r>
      <w:r w:rsidRPr="005F6645">
        <w:rPr>
          <w:rFonts w:ascii="Times New Roman" w:hAnsi="Times New Roman"/>
          <w:szCs w:val="28"/>
          <w:shd w:val="clear" w:color="auto" w:fill="FFFFFF"/>
        </w:rPr>
        <w:t xml:space="preserve"> lai vei</w:t>
      </w:r>
      <w:r>
        <w:rPr>
          <w:rFonts w:ascii="Times New Roman" w:hAnsi="Times New Roman"/>
          <w:szCs w:val="28"/>
          <w:shd w:val="clear" w:color="auto" w:fill="FFFFFF"/>
        </w:rPr>
        <w:t>ktu</w:t>
      </w:r>
      <w:r w:rsidRPr="005F6645">
        <w:rPr>
          <w:rFonts w:ascii="Times New Roman" w:hAnsi="Times New Roman"/>
          <w:szCs w:val="28"/>
          <w:shd w:val="clear" w:color="auto" w:fill="FFFFFF"/>
        </w:rPr>
        <w:t xml:space="preserve"> sadzīves atkritumu un mājsaimniecībās radīto būvniecības atkritumu savākšanu, pārvadāšanu, pārkraušanu, šķirošanu un uzglabāšanu attiecīgajā sadzīves atkritumu </w:t>
      </w:r>
      <w:r w:rsidRPr="00144D44">
        <w:rPr>
          <w:rFonts w:ascii="Times New Roman" w:hAnsi="Times New Roman"/>
          <w:szCs w:val="28"/>
          <w:shd w:val="clear" w:color="auto" w:fill="FFFFFF"/>
        </w:rPr>
        <w:t>apsaimniekošanas zonā</w:t>
      </w:r>
      <w:r w:rsidRPr="00144D44">
        <w:rPr>
          <w:rFonts w:ascii="Times New Roman" w:hAnsi="Times New Roman"/>
        </w:rPr>
        <w:t xml:space="preserve"> 20 darba dienu laikā</w:t>
      </w:r>
      <w:r w:rsidRPr="00526851">
        <w:rPr>
          <w:rFonts w:ascii="Times New Roman" w:hAnsi="Times New Roman"/>
        </w:rPr>
        <w:t xml:space="preserve"> pēc līguma par sadzīves atkritumu apsaimniekošanu noslēgšanas</w:t>
      </w:r>
      <w:r>
        <w:rPr>
          <w:rFonts w:ascii="Times New Roman" w:hAnsi="Times New Roman"/>
        </w:rPr>
        <w:t xml:space="preserve"> </w:t>
      </w:r>
      <w:r w:rsidRPr="00526851">
        <w:rPr>
          <w:rFonts w:ascii="Times New Roman" w:hAnsi="Times New Roman"/>
        </w:rPr>
        <w:t xml:space="preserve">vienotajā atkritumu dalītas vākšanas tīmekļvietnē </w:t>
      </w:r>
      <w:hyperlink r:id="rId8" w:history="1">
        <w:r w:rsidRPr="001357B8">
          <w:rPr>
            <w:rStyle w:val="Hyperlink"/>
            <w:rFonts w:ascii="Times New Roman" w:hAnsi="Times New Roman"/>
          </w:rPr>
          <w:t>www.skiroviegli.lv</w:t>
        </w:r>
      </w:hyperlink>
      <w:r>
        <w:rPr>
          <w:rFonts w:ascii="Times New Roman" w:hAnsi="Times New Roman"/>
        </w:rPr>
        <w:t xml:space="preserve"> </w:t>
      </w:r>
      <w:r w:rsidRPr="0097173E">
        <w:rPr>
          <w:rFonts w:ascii="Times New Roman" w:hAnsi="Times New Roman"/>
        </w:rPr>
        <w:t xml:space="preserve">ievada informāciju par </w:t>
      </w:r>
      <w:r w:rsidR="00144D44">
        <w:rPr>
          <w:rFonts w:ascii="Times New Roman" w:hAnsi="Times New Roman"/>
        </w:rPr>
        <w:t xml:space="preserve">atkritumu dalītas </w:t>
      </w:r>
      <w:r w:rsidRPr="0097173E">
        <w:rPr>
          <w:rFonts w:ascii="Times New Roman" w:hAnsi="Times New Roman"/>
        </w:rPr>
        <w:t xml:space="preserve">savākšanas </w:t>
      </w:r>
      <w:r w:rsidR="00144D44">
        <w:rPr>
          <w:rFonts w:ascii="Times New Roman" w:hAnsi="Times New Roman"/>
        </w:rPr>
        <w:t xml:space="preserve">vietām saskaņā ar normatīvajiem aktiem par </w:t>
      </w:r>
      <w:r w:rsidR="00144D44" w:rsidRPr="00144D44">
        <w:rPr>
          <w:rFonts w:ascii="Times New Roman" w:hAnsi="Times New Roman"/>
        </w:rPr>
        <w:t>atkritumu apsaimniekošanas atļaujas izsniegšanas un anulēšanas kārtību</w:t>
      </w:r>
      <w:r w:rsidRPr="00144D44">
        <w:rPr>
          <w:rFonts w:ascii="Times New Roman" w:hAnsi="Times New Roman"/>
        </w:rPr>
        <w:t>.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C955FF">
        <w:rPr>
          <w:rFonts w:ascii="Times New Roman" w:hAnsi="Times New Roman"/>
          <w:szCs w:val="28"/>
          <w:shd w:val="clear" w:color="auto" w:fill="FFFFFF"/>
        </w:rPr>
        <w:t>Sa</w:t>
      </w:r>
      <w:r>
        <w:rPr>
          <w:rFonts w:ascii="Times New Roman" w:hAnsi="Times New Roman"/>
          <w:szCs w:val="28"/>
          <w:shd w:val="clear" w:color="auto" w:fill="FFFFFF"/>
        </w:rPr>
        <w:t xml:space="preserve">vākšanas punkta vai laukuma apsaimniekotājs nodrošina informācijas atjaunošanu </w:t>
      </w:r>
      <w:r w:rsidRPr="0097173E">
        <w:rPr>
          <w:rFonts w:ascii="Times New Roman" w:hAnsi="Times New Roman"/>
          <w:szCs w:val="28"/>
          <w:shd w:val="clear" w:color="auto" w:fill="FFFFFF"/>
        </w:rPr>
        <w:t xml:space="preserve">ne vēlāk kā piecu darba dienu laikā </w:t>
      </w:r>
      <w:r>
        <w:rPr>
          <w:rFonts w:ascii="Times New Roman" w:hAnsi="Times New Roman"/>
          <w:szCs w:val="28"/>
          <w:shd w:val="clear" w:color="auto" w:fill="FFFFFF"/>
        </w:rPr>
        <w:t>pēc attiecīgo izmaiņu ieviešanas.</w:t>
      </w:r>
      <w:r w:rsidRPr="00526851">
        <w:rPr>
          <w:rFonts w:ascii="Times New Roman" w:hAnsi="Times New Roman"/>
        </w:rPr>
        <w:t xml:space="preserve"> </w:t>
      </w:r>
    </w:p>
    <w:p w14:paraId="2E0C662C" w14:textId="592E38DE" w:rsidR="00B83CAF" w:rsidRDefault="00F82738" w:rsidP="00144D44">
      <w:pPr>
        <w:pStyle w:val="ListParagraph"/>
        <w:spacing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7</w:t>
      </w:r>
      <w:r w:rsidR="00B83CAF">
        <w:rPr>
          <w:rFonts w:ascii="Times New Roman" w:hAnsi="Times New Roman"/>
        </w:rPr>
        <w:t xml:space="preserve">. </w:t>
      </w:r>
      <w:r w:rsidR="00C955FF">
        <w:rPr>
          <w:rFonts w:ascii="Times New Roman" w:hAnsi="Times New Roman"/>
          <w:szCs w:val="28"/>
        </w:rPr>
        <w:t xml:space="preserve">Aizstāt </w:t>
      </w:r>
      <w:r w:rsidR="00B83CAF">
        <w:rPr>
          <w:rFonts w:ascii="Times New Roman" w:hAnsi="Times New Roman"/>
          <w:szCs w:val="28"/>
        </w:rPr>
        <w:t>28</w:t>
      </w:r>
      <w:r w:rsidR="00B83CAF" w:rsidRPr="00AE3941">
        <w:rPr>
          <w:rFonts w:ascii="Times New Roman" w:hAnsi="Times New Roman"/>
          <w:szCs w:val="28"/>
        </w:rPr>
        <w:t>. punkt</w:t>
      </w:r>
      <w:r w:rsidR="00C955FF">
        <w:rPr>
          <w:rFonts w:ascii="Times New Roman" w:hAnsi="Times New Roman"/>
          <w:szCs w:val="28"/>
        </w:rPr>
        <w:t>ā vārdus</w:t>
      </w:r>
      <w:r w:rsidR="00B83CAF" w:rsidRPr="00AE3941">
        <w:rPr>
          <w:rFonts w:ascii="Times New Roman" w:hAnsi="Times New Roman"/>
          <w:szCs w:val="28"/>
        </w:rPr>
        <w:t xml:space="preserve"> </w:t>
      </w:r>
      <w:r w:rsidR="00C955FF">
        <w:rPr>
          <w:rFonts w:ascii="Times New Roman" w:hAnsi="Times New Roman"/>
          <w:szCs w:val="28"/>
        </w:rPr>
        <w:t>“</w:t>
      </w:r>
      <w:r w:rsidR="00C955FF" w:rsidRPr="00DB2DE4">
        <w:rPr>
          <w:rFonts w:ascii="Times New Roman" w:hAnsi="Times New Roman"/>
          <w:szCs w:val="28"/>
          <w:shd w:val="clear" w:color="auto" w:fill="FFFFFF"/>
        </w:rPr>
        <w:t>bīstamo atkritumu uzskaites, identifikācijas, uzglabāšanas, iepakošanas, marķēšanas un pārvadājumu uzskaites kārtību</w:t>
      </w:r>
      <w:r w:rsidR="00C955FF">
        <w:rPr>
          <w:rFonts w:ascii="Times New Roman" w:hAnsi="Times New Roman"/>
          <w:szCs w:val="28"/>
        </w:rPr>
        <w:t>” ar vārdiem “</w:t>
      </w:r>
      <w:r w:rsidR="00C955FF">
        <w:rPr>
          <w:rFonts w:ascii="Times New Roman" w:hAnsi="Times New Roman"/>
          <w:szCs w:val="28"/>
          <w:shd w:val="clear" w:color="auto" w:fill="FFFFFF"/>
        </w:rPr>
        <w:t>atkritumu un to pārvadājumu uzskaites kārtību</w:t>
      </w:r>
      <w:r w:rsidR="00C955FF">
        <w:rPr>
          <w:rFonts w:ascii="Times New Roman" w:hAnsi="Times New Roman"/>
          <w:szCs w:val="28"/>
        </w:rPr>
        <w:t>”</w:t>
      </w:r>
      <w:r w:rsidR="00B83CAF" w:rsidRPr="00AE3941">
        <w:rPr>
          <w:rFonts w:ascii="Times New Roman" w:hAnsi="Times New Roman"/>
          <w:szCs w:val="28"/>
        </w:rPr>
        <w:t>:</w:t>
      </w:r>
    </w:p>
    <w:p w14:paraId="5E432AC1" w14:textId="5289AC95" w:rsidR="00FD78F3" w:rsidRPr="00C73A07" w:rsidRDefault="00F82738" w:rsidP="00144D44">
      <w:pPr>
        <w:pStyle w:val="tv213"/>
        <w:shd w:val="clear" w:color="auto" w:fill="FFFFFF" w:themeFill="background1"/>
        <w:spacing w:before="0" w:beforeAutospacing="0" w:after="240" w:afterAutospacing="0"/>
        <w:ind w:left="60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FD78F3">
        <w:rPr>
          <w:rFonts w:eastAsia="Calibri"/>
          <w:sz w:val="28"/>
          <w:szCs w:val="28"/>
        </w:rPr>
        <w:t xml:space="preserve">. </w:t>
      </w:r>
      <w:r w:rsidR="00FD78F3" w:rsidRPr="00AE3941">
        <w:rPr>
          <w:rFonts w:eastAsia="Calibri"/>
          <w:sz w:val="28"/>
          <w:szCs w:val="28"/>
        </w:rPr>
        <w:t>Papildināt noteikumus ar IV.</w:t>
      </w:r>
      <w:r w:rsidR="00FD78F3" w:rsidRPr="00AE3941">
        <w:rPr>
          <w:rFonts w:eastAsia="Calibri"/>
          <w:sz w:val="28"/>
          <w:szCs w:val="28"/>
          <w:vertAlign w:val="superscript"/>
        </w:rPr>
        <w:t>1</w:t>
      </w:r>
      <w:r w:rsidR="00FD78F3" w:rsidRPr="00AE3941">
        <w:rPr>
          <w:rFonts w:eastAsia="Calibri"/>
          <w:sz w:val="28"/>
          <w:szCs w:val="28"/>
        </w:rPr>
        <w:t xml:space="preserve"> nodaļu šādā redakcijā:</w:t>
      </w:r>
    </w:p>
    <w:p w14:paraId="51CC216D" w14:textId="77777777" w:rsidR="00FD78F3" w:rsidRPr="00936477" w:rsidRDefault="00FD78F3" w:rsidP="00144D44">
      <w:pPr>
        <w:pStyle w:val="tv213"/>
        <w:shd w:val="clear" w:color="auto" w:fill="FFFFFF" w:themeFill="background1"/>
        <w:spacing w:before="0" w:beforeAutospacing="0" w:after="0" w:afterAutospacing="0"/>
        <w:ind w:left="60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“</w:t>
      </w:r>
      <w:r w:rsidRPr="0089290E">
        <w:rPr>
          <w:rFonts w:eastAsia="Calibri"/>
          <w:b/>
          <w:bCs/>
          <w:sz w:val="28"/>
          <w:szCs w:val="28"/>
        </w:rPr>
        <w:t>IV.</w:t>
      </w:r>
      <w:r w:rsidRPr="009C4012">
        <w:rPr>
          <w:rFonts w:eastAsia="Calibri"/>
          <w:b/>
          <w:bCs/>
          <w:sz w:val="28"/>
          <w:szCs w:val="28"/>
          <w:vertAlign w:val="superscript"/>
        </w:rPr>
        <w:t>1</w:t>
      </w:r>
      <w:r w:rsidRPr="009C4012">
        <w:rPr>
          <w:rFonts w:eastAsia="Calibri"/>
          <w:b/>
          <w:bCs/>
          <w:sz w:val="28"/>
          <w:szCs w:val="28"/>
        </w:rPr>
        <w:t xml:space="preserve"> Nosacījumi vienotās atkritumu dalītās vākšanas </w:t>
      </w:r>
      <w:r>
        <w:rPr>
          <w:rFonts w:eastAsia="Calibri"/>
          <w:b/>
          <w:bCs/>
          <w:sz w:val="28"/>
          <w:szCs w:val="28"/>
        </w:rPr>
        <w:t xml:space="preserve">tīmekļvietnes </w:t>
      </w:r>
      <w:hyperlink r:id="rId9" w:history="1">
        <w:r w:rsidRPr="001357B8">
          <w:rPr>
            <w:rStyle w:val="Hyperlink"/>
            <w:rFonts w:eastAsia="Calibri"/>
            <w:b/>
            <w:bCs/>
            <w:sz w:val="28"/>
            <w:szCs w:val="28"/>
          </w:rPr>
          <w:t>www.skiroviegli.lv</w:t>
        </w:r>
      </w:hyperlink>
      <w:r>
        <w:rPr>
          <w:rFonts w:eastAsia="Calibri"/>
          <w:b/>
          <w:bCs/>
          <w:sz w:val="28"/>
          <w:szCs w:val="28"/>
        </w:rPr>
        <w:t xml:space="preserve"> </w:t>
      </w:r>
      <w:r w:rsidRPr="009C4012">
        <w:rPr>
          <w:rFonts w:eastAsia="Calibri"/>
          <w:b/>
          <w:bCs/>
          <w:sz w:val="28"/>
          <w:szCs w:val="28"/>
        </w:rPr>
        <w:t xml:space="preserve"> uzturēšanai un lietošanai</w:t>
      </w:r>
    </w:p>
    <w:p w14:paraId="1F2B4158" w14:textId="77777777" w:rsidR="00FD78F3" w:rsidRPr="00AE3941" w:rsidRDefault="00FD78F3" w:rsidP="00144D44">
      <w:pPr>
        <w:pStyle w:val="tv213"/>
        <w:shd w:val="clear" w:color="auto" w:fill="FFFFFF"/>
        <w:spacing w:before="0" w:beforeAutospacing="0" w:after="0" w:afterAutospacing="0"/>
        <w:ind w:left="601"/>
        <w:jc w:val="center"/>
        <w:rPr>
          <w:rFonts w:eastAsia="Calibri"/>
          <w:b/>
          <w:sz w:val="28"/>
          <w:szCs w:val="28"/>
        </w:rPr>
      </w:pPr>
    </w:p>
    <w:p w14:paraId="34D6884F" w14:textId="3F2B0445" w:rsidR="00FD78F3" w:rsidRDefault="00FD78F3" w:rsidP="00144D44">
      <w:pPr>
        <w:pStyle w:val="tv213"/>
        <w:shd w:val="clear" w:color="auto" w:fill="FFFFFF"/>
        <w:spacing w:before="0" w:beforeAutospacing="0" w:after="24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42.</w:t>
      </w:r>
      <w:r>
        <w:rPr>
          <w:rFonts w:eastAsia="Calibri"/>
          <w:sz w:val="28"/>
          <w:szCs w:val="28"/>
          <w:vertAlign w:val="superscript"/>
        </w:rPr>
        <w:t>1</w:t>
      </w:r>
      <w:r w:rsidR="00C73A07">
        <w:rPr>
          <w:rFonts w:eastAsia="Calibri"/>
          <w:sz w:val="28"/>
          <w:szCs w:val="28"/>
        </w:rPr>
        <w:t xml:space="preserve"> Valsts vides dienests ir</w:t>
      </w:r>
      <w:r>
        <w:rPr>
          <w:rFonts w:eastAsia="Calibri"/>
          <w:sz w:val="28"/>
          <w:szCs w:val="28"/>
        </w:rPr>
        <w:t xml:space="preserve"> </w:t>
      </w:r>
      <w:r w:rsidRPr="002C4464">
        <w:rPr>
          <w:rFonts w:eastAsia="Calibri"/>
          <w:sz w:val="28"/>
          <w:szCs w:val="28"/>
        </w:rPr>
        <w:t>vienot</w:t>
      </w:r>
      <w:r>
        <w:rPr>
          <w:rFonts w:eastAsia="Calibri"/>
          <w:sz w:val="28"/>
          <w:szCs w:val="28"/>
        </w:rPr>
        <w:t>ās</w:t>
      </w:r>
      <w:r w:rsidRPr="002C4464">
        <w:rPr>
          <w:rFonts w:eastAsia="Calibri"/>
          <w:sz w:val="28"/>
          <w:szCs w:val="28"/>
        </w:rPr>
        <w:t xml:space="preserve"> atkritumu dalītās vākšanas </w:t>
      </w:r>
      <w:r w:rsidRPr="00A628EA">
        <w:rPr>
          <w:rFonts w:eastAsia="Calibri"/>
          <w:bCs/>
          <w:sz w:val="28"/>
          <w:szCs w:val="28"/>
        </w:rPr>
        <w:t xml:space="preserve">tīmekļvietnes </w:t>
      </w:r>
      <w:hyperlink r:id="rId10" w:history="1">
        <w:r w:rsidRPr="00A628EA">
          <w:rPr>
            <w:rStyle w:val="Hyperlink"/>
            <w:rFonts w:eastAsia="Calibri"/>
            <w:bCs/>
            <w:sz w:val="28"/>
            <w:szCs w:val="28"/>
          </w:rPr>
          <w:t>www.skiroviegli.lv</w:t>
        </w:r>
      </w:hyperlink>
      <w:r w:rsidDel="002C44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C73A07">
        <w:rPr>
          <w:rFonts w:eastAsia="Calibri"/>
          <w:sz w:val="28"/>
          <w:szCs w:val="28"/>
        </w:rPr>
        <w:t>pārzinis.</w:t>
      </w:r>
    </w:p>
    <w:p w14:paraId="4605B19A" w14:textId="779C8BB3" w:rsidR="001F0FDB" w:rsidRPr="001F0FDB" w:rsidRDefault="001F0FDB" w:rsidP="00144D44">
      <w:pPr>
        <w:pStyle w:val="tv213"/>
        <w:shd w:val="clear" w:color="auto" w:fill="FFFFFF" w:themeFill="background1"/>
        <w:spacing w:before="0" w:beforeAutospacing="0" w:after="24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42.</w:t>
      </w:r>
      <w:r w:rsidR="00A946B3"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Atkritumu apsaimniekotājs pieprasa Valsts vides dienestam piekļuves datus </w:t>
      </w:r>
      <w:r w:rsidRPr="002C4464">
        <w:rPr>
          <w:rFonts w:eastAsia="Calibri"/>
          <w:sz w:val="28"/>
          <w:szCs w:val="28"/>
        </w:rPr>
        <w:t>vienot</w:t>
      </w:r>
      <w:r>
        <w:rPr>
          <w:rFonts w:eastAsia="Calibri"/>
          <w:sz w:val="28"/>
          <w:szCs w:val="28"/>
        </w:rPr>
        <w:t>ajai</w:t>
      </w:r>
      <w:r w:rsidRPr="002C4464">
        <w:rPr>
          <w:rFonts w:eastAsia="Calibri"/>
          <w:sz w:val="28"/>
          <w:szCs w:val="28"/>
        </w:rPr>
        <w:t xml:space="preserve"> atkritumu dalītās vākšanas </w:t>
      </w:r>
      <w:r>
        <w:rPr>
          <w:rFonts w:eastAsia="Calibri"/>
          <w:bCs/>
          <w:sz w:val="28"/>
          <w:szCs w:val="28"/>
        </w:rPr>
        <w:t>tīmekļvietnei</w:t>
      </w:r>
      <w:r w:rsidRPr="00A628EA">
        <w:rPr>
          <w:rFonts w:eastAsia="Calibri"/>
          <w:bCs/>
          <w:sz w:val="28"/>
          <w:szCs w:val="28"/>
        </w:rPr>
        <w:t xml:space="preserve"> </w:t>
      </w:r>
      <w:hyperlink r:id="rId11" w:history="1">
        <w:r w:rsidRPr="00A628EA">
          <w:rPr>
            <w:rStyle w:val="Hyperlink"/>
            <w:rFonts w:eastAsia="Calibri"/>
            <w:bCs/>
            <w:sz w:val="28"/>
            <w:szCs w:val="28"/>
          </w:rPr>
          <w:t>www.skiroviegli.lv</w:t>
        </w:r>
      </w:hyperlink>
      <w:r w:rsidRPr="001F0FDB">
        <w:rPr>
          <w:rFonts w:eastAsia="Calibri"/>
        </w:rPr>
        <w:t xml:space="preserve"> </w:t>
      </w:r>
      <w:r w:rsidR="00A946B3">
        <w:rPr>
          <w:rFonts w:eastAsia="Calibri"/>
          <w:sz w:val="28"/>
          <w:szCs w:val="28"/>
        </w:rPr>
        <w:t>piecu</w:t>
      </w:r>
      <w:r w:rsidRPr="001F0FDB">
        <w:rPr>
          <w:rFonts w:eastAsia="Calibri"/>
          <w:sz w:val="28"/>
          <w:szCs w:val="28"/>
        </w:rPr>
        <w:t xml:space="preserve"> darba dienu laikā pēc līguma noslēgšanas ar pašvaldību. </w:t>
      </w:r>
      <w:r>
        <w:rPr>
          <w:rFonts w:eastAsia="Calibri"/>
          <w:sz w:val="28"/>
          <w:szCs w:val="28"/>
        </w:rPr>
        <w:t>Valsts vides dienests sadarbībā ar Valsts reģionālās attīstības aģentūru nodrošina apsaimniekotāju ar piekļuves datiem 10 darba dienu laikā pēc pieprasījuma iesniegšanas.</w:t>
      </w:r>
    </w:p>
    <w:p w14:paraId="1EB1617A" w14:textId="12144272" w:rsidR="00FD78F3" w:rsidRDefault="00FD78F3" w:rsidP="00144D44">
      <w:pPr>
        <w:pStyle w:val="tv21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42.</w:t>
      </w:r>
      <w:r w:rsidR="00A946B3">
        <w:rPr>
          <w:rFonts w:eastAsia="Calibri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</w:rPr>
        <w:t xml:space="preserve"> V</w:t>
      </w:r>
      <w:r w:rsidRPr="002C4464">
        <w:rPr>
          <w:rFonts w:eastAsia="Calibri"/>
          <w:sz w:val="28"/>
          <w:szCs w:val="28"/>
        </w:rPr>
        <w:t>ienot</w:t>
      </w:r>
      <w:r>
        <w:rPr>
          <w:rFonts w:eastAsia="Calibri"/>
          <w:sz w:val="28"/>
          <w:szCs w:val="28"/>
        </w:rPr>
        <w:t>ajā</w:t>
      </w:r>
      <w:r w:rsidRPr="002C4464">
        <w:rPr>
          <w:rFonts w:eastAsia="Calibri"/>
          <w:sz w:val="28"/>
          <w:szCs w:val="28"/>
        </w:rPr>
        <w:t xml:space="preserve"> atkritumu dalītās vākšanas </w:t>
      </w:r>
      <w:r>
        <w:rPr>
          <w:rFonts w:eastAsia="Calibri"/>
          <w:sz w:val="28"/>
          <w:szCs w:val="28"/>
        </w:rPr>
        <w:t xml:space="preserve">tīmekļvietnē </w:t>
      </w:r>
      <w:hyperlink r:id="rId12" w:history="1">
        <w:r w:rsidRPr="001357B8">
          <w:rPr>
            <w:rStyle w:val="Hyperlink"/>
            <w:rFonts w:eastAsia="Calibri"/>
            <w:sz w:val="28"/>
            <w:szCs w:val="28"/>
          </w:rPr>
          <w:t>www.skiroviegli.lv</w:t>
        </w:r>
      </w:hyperlink>
      <w:r>
        <w:rPr>
          <w:rFonts w:eastAsia="Calibri"/>
          <w:sz w:val="28"/>
          <w:szCs w:val="28"/>
        </w:rPr>
        <w:t xml:space="preserve"> publicētie dati ir brīvi pieejama bezmaksas informācija bez atkārtotas izmantošanas ierobežojumiem, kura </w:t>
      </w:r>
      <w:r w:rsidR="00A946B3">
        <w:rPr>
          <w:rFonts w:eastAsia="Calibri"/>
          <w:sz w:val="28"/>
          <w:szCs w:val="28"/>
        </w:rPr>
        <w:t xml:space="preserve">lietotājiem </w:t>
      </w:r>
      <w:r>
        <w:rPr>
          <w:rFonts w:eastAsia="Calibri"/>
          <w:sz w:val="28"/>
          <w:szCs w:val="28"/>
        </w:rPr>
        <w:t>pieejama rediģēšanai un automatizētai apstrādei ar brīvi pieejamām lietojumprogrammām.</w:t>
      </w:r>
    </w:p>
    <w:p w14:paraId="411ABB70" w14:textId="0A5E544B" w:rsidR="003F5DC0" w:rsidRPr="00C73A07" w:rsidRDefault="00FD78F3" w:rsidP="00144D44">
      <w:pPr>
        <w:pStyle w:val="tv213"/>
        <w:shd w:val="clear" w:color="auto" w:fill="FFFFFF" w:themeFill="background1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42.</w:t>
      </w:r>
      <w:r w:rsidR="00A946B3">
        <w:rPr>
          <w:rFonts w:eastAsia="Calibri"/>
          <w:sz w:val="28"/>
          <w:szCs w:val="28"/>
          <w:vertAlign w:val="superscript"/>
        </w:rPr>
        <w:t>4</w:t>
      </w:r>
      <w:r>
        <w:rPr>
          <w:rFonts w:eastAsia="Calibri"/>
          <w:sz w:val="28"/>
          <w:szCs w:val="28"/>
        </w:rPr>
        <w:t xml:space="preserve"> V</w:t>
      </w:r>
      <w:r w:rsidRPr="002C4464">
        <w:rPr>
          <w:rFonts w:eastAsia="Calibri"/>
          <w:sz w:val="28"/>
          <w:szCs w:val="28"/>
        </w:rPr>
        <w:t>ienot</w:t>
      </w:r>
      <w:r>
        <w:rPr>
          <w:rFonts w:eastAsia="Calibri"/>
          <w:sz w:val="28"/>
          <w:szCs w:val="28"/>
        </w:rPr>
        <w:t>ās</w:t>
      </w:r>
      <w:r w:rsidRPr="002C4464">
        <w:rPr>
          <w:rFonts w:eastAsia="Calibri"/>
          <w:sz w:val="28"/>
          <w:szCs w:val="28"/>
        </w:rPr>
        <w:t xml:space="preserve"> atkritumu dalītās vākšanas </w:t>
      </w:r>
      <w:r w:rsidR="00C73A07">
        <w:rPr>
          <w:rFonts w:eastAsia="Calibri"/>
          <w:sz w:val="28"/>
          <w:szCs w:val="28"/>
        </w:rPr>
        <w:t>tīmekļvietnes</w:t>
      </w:r>
      <w:r>
        <w:rPr>
          <w:rFonts w:eastAsia="Calibri"/>
          <w:sz w:val="28"/>
          <w:szCs w:val="28"/>
        </w:rPr>
        <w:t xml:space="preserve"> </w:t>
      </w:r>
      <w:hyperlink r:id="rId13" w:history="1">
        <w:r w:rsidRPr="001357B8">
          <w:rPr>
            <w:rStyle w:val="Hyperlink"/>
            <w:rFonts w:eastAsia="Calibri"/>
            <w:sz w:val="28"/>
            <w:szCs w:val="28"/>
          </w:rPr>
          <w:t>www.skiroviegli.lv</w:t>
        </w:r>
      </w:hyperlink>
      <w:r>
        <w:rPr>
          <w:rFonts w:eastAsia="Calibri"/>
          <w:sz w:val="28"/>
          <w:szCs w:val="28"/>
        </w:rPr>
        <w:t xml:space="preserve"> </w:t>
      </w:r>
      <w:r w:rsidRPr="0055749A">
        <w:rPr>
          <w:rFonts w:eastAsia="Calibri"/>
          <w:sz w:val="28"/>
          <w:szCs w:val="28"/>
        </w:rPr>
        <w:t xml:space="preserve">atkritumu šķirošanas punktu un laukumu kartes sagatavošanai nepieciešamo </w:t>
      </w:r>
      <w:r w:rsidR="00C73A07">
        <w:rPr>
          <w:rFonts w:eastAsia="Calibri"/>
          <w:sz w:val="28"/>
          <w:szCs w:val="28"/>
        </w:rPr>
        <w:t xml:space="preserve">ortofoto karti nodrošina </w:t>
      </w:r>
      <w:r w:rsidR="00C73A07" w:rsidRPr="0055749A">
        <w:rPr>
          <w:rFonts w:eastAsia="Calibri"/>
          <w:sz w:val="28"/>
          <w:szCs w:val="28"/>
        </w:rPr>
        <w:t>Latvijas Ģeot</w:t>
      </w:r>
      <w:r w:rsidR="00C73A07">
        <w:rPr>
          <w:rFonts w:eastAsia="Calibri"/>
          <w:sz w:val="28"/>
          <w:szCs w:val="28"/>
        </w:rPr>
        <w:t>elpiskās informācijas aģentūra.</w:t>
      </w:r>
    </w:p>
    <w:p w14:paraId="3995981F" w14:textId="77777777" w:rsidR="003F5DC0" w:rsidRPr="00882698" w:rsidRDefault="003F5DC0" w:rsidP="00144D44">
      <w:pPr>
        <w:tabs>
          <w:tab w:val="left" w:pos="6663"/>
        </w:tabs>
        <w:spacing w:after="120" w:line="240" w:lineRule="auto"/>
        <w:rPr>
          <w:lang w:val="lv-LV"/>
        </w:rPr>
      </w:pPr>
    </w:p>
    <w:p w14:paraId="3AF9AE56" w14:textId="2AD26959" w:rsidR="002F00EB" w:rsidRPr="00882698" w:rsidRDefault="002F00EB" w:rsidP="00144D44">
      <w:pPr>
        <w:tabs>
          <w:tab w:val="left" w:pos="6663"/>
        </w:tabs>
        <w:spacing w:after="120" w:line="240" w:lineRule="auto"/>
        <w:rPr>
          <w:rFonts w:cs="Times New Roman"/>
          <w:color w:val="000000" w:themeColor="text1"/>
          <w:szCs w:val="28"/>
          <w:lang w:val="lv-LV"/>
        </w:rPr>
      </w:pPr>
      <w:r w:rsidRPr="00882698">
        <w:rPr>
          <w:rFonts w:cs="Times New Roman"/>
          <w:color w:val="000000" w:themeColor="text1"/>
          <w:szCs w:val="28"/>
          <w:lang w:val="lv-LV"/>
        </w:rPr>
        <w:t xml:space="preserve">Ministru prezidents                                                     </w:t>
      </w:r>
      <w:r w:rsidR="00537D1F">
        <w:rPr>
          <w:rFonts w:cs="Times New Roman"/>
          <w:color w:val="000000" w:themeColor="text1"/>
          <w:szCs w:val="28"/>
          <w:lang w:val="lv-LV"/>
        </w:rPr>
        <w:t xml:space="preserve">         </w:t>
      </w:r>
      <w:r w:rsidR="00C73A07">
        <w:rPr>
          <w:rFonts w:cs="Times New Roman"/>
          <w:color w:val="000000" w:themeColor="text1"/>
          <w:szCs w:val="28"/>
          <w:lang w:val="lv-LV"/>
        </w:rPr>
        <w:tab/>
      </w:r>
      <w:r w:rsidR="00C73A07">
        <w:rPr>
          <w:rFonts w:cs="Times New Roman"/>
          <w:color w:val="000000" w:themeColor="text1"/>
          <w:szCs w:val="28"/>
          <w:lang w:val="lv-LV"/>
        </w:rPr>
        <w:tab/>
      </w:r>
      <w:r w:rsidR="003864AD">
        <w:rPr>
          <w:rFonts w:cs="Times New Roman"/>
          <w:color w:val="000000" w:themeColor="text1"/>
          <w:szCs w:val="28"/>
          <w:lang w:val="lv-LV"/>
        </w:rPr>
        <w:t>A. K. Kariņš</w:t>
      </w:r>
    </w:p>
    <w:p w14:paraId="17A1E140" w14:textId="77777777" w:rsidR="002F00EB" w:rsidRPr="00882698" w:rsidRDefault="002F00EB" w:rsidP="00144D44">
      <w:pPr>
        <w:pStyle w:val="NChar1CharCharCharCharCharChar"/>
        <w:spacing w:after="120"/>
        <w:ind w:firstLine="0"/>
        <w:rPr>
          <w:color w:val="000000" w:themeColor="text1"/>
        </w:rPr>
      </w:pPr>
    </w:p>
    <w:p w14:paraId="384B1D15" w14:textId="77777777" w:rsidR="002F00EB" w:rsidRPr="00882698" w:rsidRDefault="002F00EB" w:rsidP="00144D44">
      <w:pPr>
        <w:spacing w:after="0" w:line="240" w:lineRule="auto"/>
        <w:rPr>
          <w:rFonts w:cs="Times New Roman"/>
          <w:color w:val="000000" w:themeColor="text1"/>
          <w:szCs w:val="28"/>
          <w:lang w:val="lv-LV"/>
        </w:rPr>
      </w:pPr>
      <w:r w:rsidRPr="00882698">
        <w:rPr>
          <w:rFonts w:cs="Times New Roman"/>
          <w:color w:val="000000" w:themeColor="text1"/>
          <w:szCs w:val="28"/>
          <w:lang w:val="lv-LV"/>
        </w:rPr>
        <w:t>Vides aizsardzības un</w:t>
      </w:r>
    </w:p>
    <w:p w14:paraId="34A77763" w14:textId="652040F0" w:rsidR="002F00EB" w:rsidRPr="00882698" w:rsidRDefault="002F00EB" w:rsidP="00144D44">
      <w:pPr>
        <w:spacing w:after="120" w:line="240" w:lineRule="auto"/>
        <w:rPr>
          <w:rFonts w:cs="Times New Roman"/>
          <w:color w:val="000000" w:themeColor="text1"/>
          <w:szCs w:val="28"/>
          <w:lang w:val="lv-LV"/>
        </w:rPr>
      </w:pPr>
      <w:r w:rsidRPr="00882698">
        <w:rPr>
          <w:rFonts w:cs="Times New Roman"/>
          <w:color w:val="000000" w:themeColor="text1"/>
          <w:szCs w:val="28"/>
          <w:lang w:val="lv-LV"/>
        </w:rPr>
        <w:t xml:space="preserve">reģionālās attīstības ministrs                                       </w:t>
      </w:r>
      <w:r w:rsidR="00537D1F">
        <w:rPr>
          <w:rFonts w:cs="Times New Roman"/>
          <w:color w:val="000000" w:themeColor="text1"/>
          <w:szCs w:val="28"/>
          <w:lang w:val="lv-LV"/>
        </w:rPr>
        <w:tab/>
      </w:r>
      <w:r w:rsidR="00C73A07">
        <w:rPr>
          <w:rFonts w:cs="Times New Roman"/>
          <w:color w:val="000000" w:themeColor="text1"/>
          <w:szCs w:val="28"/>
          <w:lang w:val="lv-LV"/>
        </w:rPr>
        <w:tab/>
      </w:r>
      <w:r w:rsidR="003864AD">
        <w:rPr>
          <w:rFonts w:cs="Times New Roman"/>
          <w:color w:val="000000" w:themeColor="text1"/>
          <w:szCs w:val="28"/>
          <w:lang w:val="lv-LV"/>
        </w:rPr>
        <w:t>J. Pūce</w:t>
      </w:r>
    </w:p>
    <w:sectPr w:rsidR="002F00EB" w:rsidRPr="00882698" w:rsidSect="00C7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134" w:bottom="1134" w:left="1418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33680" w16cid:durableId="205EDDAB"/>
  <w16cid:commentId w16cid:paraId="042E2513" w16cid:durableId="205EDE27"/>
  <w16cid:commentId w16cid:paraId="7EDCD43D" w16cid:durableId="205EDE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BFD96" w14:textId="77777777" w:rsidR="00315488" w:rsidRDefault="00315488" w:rsidP="00B27AFF">
      <w:pPr>
        <w:spacing w:after="0" w:line="240" w:lineRule="auto"/>
      </w:pPr>
      <w:r>
        <w:separator/>
      </w:r>
    </w:p>
  </w:endnote>
  <w:endnote w:type="continuationSeparator" w:id="0">
    <w:p w14:paraId="1BE7B57C" w14:textId="77777777" w:rsidR="00315488" w:rsidRDefault="00315488" w:rsidP="00B2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9A42" w14:textId="416417C3" w:rsidR="003D4415" w:rsidRPr="00037E69" w:rsidRDefault="00037E69" w:rsidP="00037E69">
    <w:pPr>
      <w:pStyle w:val="Footer"/>
    </w:pPr>
    <w:r w:rsidRPr="00037E69">
      <w:rPr>
        <w:sz w:val="20"/>
        <w:szCs w:val="20"/>
        <w:lang w:val="es-ES_tradnl"/>
      </w:rPr>
      <w:t>VARAMNo</w:t>
    </w:r>
    <w:r w:rsidR="00C144D2">
      <w:rPr>
        <w:sz w:val="20"/>
        <w:szCs w:val="20"/>
        <w:lang w:val="es-ES_tradnl"/>
      </w:rPr>
      <w:t>t_</w:t>
    </w:r>
    <w:r w:rsidR="00C955FF">
      <w:rPr>
        <w:sz w:val="20"/>
        <w:szCs w:val="20"/>
        <w:lang w:val="es-ES_tradnl"/>
      </w:rPr>
      <w:t>12</w:t>
    </w:r>
    <w:r w:rsidR="00C144D2">
      <w:rPr>
        <w:sz w:val="20"/>
        <w:szCs w:val="20"/>
        <w:lang w:val="es-ES_tradnl"/>
      </w:rPr>
      <w:t>08</w:t>
    </w:r>
    <w:r>
      <w:rPr>
        <w:sz w:val="20"/>
        <w:szCs w:val="20"/>
        <w:lang w:val="es-ES_tradnl"/>
      </w:rPr>
      <w:t>2019_skirosanas_vietas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6D98" w14:textId="37F064D7" w:rsidR="00B27AFF" w:rsidRPr="00037E69" w:rsidRDefault="00037E69" w:rsidP="00037E69">
    <w:pPr>
      <w:pStyle w:val="Footer"/>
    </w:pPr>
    <w:r w:rsidRPr="00037E69">
      <w:rPr>
        <w:sz w:val="20"/>
        <w:szCs w:val="20"/>
        <w:lang w:val="es-ES_tradnl"/>
      </w:rPr>
      <w:t>VARAMNo</w:t>
    </w:r>
    <w:r w:rsidR="00A946B3">
      <w:rPr>
        <w:sz w:val="20"/>
        <w:szCs w:val="20"/>
        <w:lang w:val="es-ES_tradnl"/>
      </w:rPr>
      <w:t>t_</w:t>
    </w:r>
    <w:r w:rsidR="00C955FF">
      <w:rPr>
        <w:sz w:val="20"/>
        <w:szCs w:val="20"/>
        <w:lang w:val="es-ES_tradnl"/>
      </w:rPr>
      <w:t>12</w:t>
    </w:r>
    <w:r w:rsidR="00A946B3">
      <w:rPr>
        <w:sz w:val="20"/>
        <w:szCs w:val="20"/>
        <w:lang w:val="es-ES_tradnl"/>
      </w:rPr>
      <w:t>08</w:t>
    </w:r>
    <w:r>
      <w:rPr>
        <w:sz w:val="20"/>
        <w:szCs w:val="20"/>
        <w:lang w:val="es-ES_tradnl"/>
      </w:rPr>
      <w:t>2019_skirosanas_vietas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1B33" w14:textId="77777777" w:rsidR="00C955FF" w:rsidRDefault="00C95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8C5C" w14:textId="77777777" w:rsidR="00315488" w:rsidRDefault="00315488" w:rsidP="00B27AFF">
      <w:pPr>
        <w:spacing w:after="0" w:line="240" w:lineRule="auto"/>
      </w:pPr>
      <w:r>
        <w:separator/>
      </w:r>
    </w:p>
  </w:footnote>
  <w:footnote w:type="continuationSeparator" w:id="0">
    <w:p w14:paraId="2D378C01" w14:textId="77777777" w:rsidR="00315488" w:rsidRDefault="00315488" w:rsidP="00B2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7237947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4ED86B" w14:textId="3D8BB307" w:rsidR="008A2D69" w:rsidRPr="008A2D69" w:rsidRDefault="008A2D69">
        <w:pPr>
          <w:pStyle w:val="Header"/>
          <w:jc w:val="center"/>
          <w:rPr>
            <w:sz w:val="24"/>
            <w:szCs w:val="24"/>
          </w:rPr>
        </w:pPr>
        <w:r w:rsidRPr="008A2D69">
          <w:rPr>
            <w:sz w:val="24"/>
            <w:szCs w:val="24"/>
          </w:rPr>
          <w:fldChar w:fldCharType="begin"/>
        </w:r>
        <w:r w:rsidRPr="008A2D69">
          <w:rPr>
            <w:sz w:val="24"/>
            <w:szCs w:val="24"/>
          </w:rPr>
          <w:instrText xml:space="preserve"> PAGE   \* MERGEFORMAT </w:instrText>
        </w:r>
        <w:r w:rsidRPr="008A2D69">
          <w:rPr>
            <w:sz w:val="24"/>
            <w:szCs w:val="24"/>
          </w:rPr>
          <w:fldChar w:fldCharType="separate"/>
        </w:r>
        <w:r w:rsidR="007F63CC">
          <w:rPr>
            <w:noProof/>
            <w:sz w:val="24"/>
            <w:szCs w:val="24"/>
          </w:rPr>
          <w:t>2</w:t>
        </w:r>
        <w:r w:rsidRPr="008A2D69">
          <w:rPr>
            <w:noProof/>
            <w:sz w:val="24"/>
            <w:szCs w:val="24"/>
          </w:rPr>
          <w:fldChar w:fldCharType="end"/>
        </w:r>
      </w:p>
    </w:sdtContent>
  </w:sdt>
  <w:p w14:paraId="4D9BC6D5" w14:textId="77777777" w:rsidR="008A2D69" w:rsidRDefault="008A2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376F" w14:textId="0C498BE8" w:rsidR="008A2D69" w:rsidRDefault="008A2D69">
    <w:pPr>
      <w:pStyle w:val="Header"/>
      <w:jc w:val="center"/>
    </w:pPr>
  </w:p>
  <w:p w14:paraId="50C81041" w14:textId="77777777" w:rsidR="008A2D69" w:rsidRDefault="008A2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7803" w14:textId="77777777" w:rsidR="00C955FF" w:rsidRDefault="00C95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27B"/>
    <w:multiLevelType w:val="hybridMultilevel"/>
    <w:tmpl w:val="E4229D42"/>
    <w:lvl w:ilvl="0" w:tplc="922883E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3B0F22"/>
    <w:multiLevelType w:val="hybridMultilevel"/>
    <w:tmpl w:val="85C43D6C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530B5"/>
    <w:multiLevelType w:val="hybridMultilevel"/>
    <w:tmpl w:val="2284842C"/>
    <w:lvl w:ilvl="0" w:tplc="D77420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CD4854"/>
    <w:multiLevelType w:val="hybridMultilevel"/>
    <w:tmpl w:val="78B06750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7BA5"/>
    <w:multiLevelType w:val="multilevel"/>
    <w:tmpl w:val="DCD69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537782"/>
    <w:multiLevelType w:val="hybridMultilevel"/>
    <w:tmpl w:val="08A60F9E"/>
    <w:lvl w:ilvl="0" w:tplc="A2C84E1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06A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8925EC"/>
    <w:multiLevelType w:val="hybridMultilevel"/>
    <w:tmpl w:val="31B0BB7E"/>
    <w:lvl w:ilvl="0" w:tplc="45B21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F23CE"/>
    <w:multiLevelType w:val="multilevel"/>
    <w:tmpl w:val="596A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B"/>
    <w:rsid w:val="00034A07"/>
    <w:rsid w:val="00037E69"/>
    <w:rsid w:val="000465E6"/>
    <w:rsid w:val="000A0E3F"/>
    <w:rsid w:val="000A6BFF"/>
    <w:rsid w:val="000B054F"/>
    <w:rsid w:val="000B4A58"/>
    <w:rsid w:val="000B5128"/>
    <w:rsid w:val="000C49A3"/>
    <w:rsid w:val="000F0021"/>
    <w:rsid w:val="001107CE"/>
    <w:rsid w:val="00122B13"/>
    <w:rsid w:val="00123253"/>
    <w:rsid w:val="00126C76"/>
    <w:rsid w:val="00137AF8"/>
    <w:rsid w:val="0014155B"/>
    <w:rsid w:val="001434DB"/>
    <w:rsid w:val="00144D44"/>
    <w:rsid w:val="00160B27"/>
    <w:rsid w:val="00177BE8"/>
    <w:rsid w:val="00181260"/>
    <w:rsid w:val="001B21B3"/>
    <w:rsid w:val="001B3427"/>
    <w:rsid w:val="001D0743"/>
    <w:rsid w:val="001D1BBD"/>
    <w:rsid w:val="001E1E14"/>
    <w:rsid w:val="001E447D"/>
    <w:rsid w:val="001E5D2E"/>
    <w:rsid w:val="001F0FDB"/>
    <w:rsid w:val="001F5041"/>
    <w:rsid w:val="001F7A53"/>
    <w:rsid w:val="002062F9"/>
    <w:rsid w:val="00210668"/>
    <w:rsid w:val="0021703C"/>
    <w:rsid w:val="002210A3"/>
    <w:rsid w:val="0025609E"/>
    <w:rsid w:val="00257996"/>
    <w:rsid w:val="00263853"/>
    <w:rsid w:val="00263B40"/>
    <w:rsid w:val="002753E7"/>
    <w:rsid w:val="0027543C"/>
    <w:rsid w:val="0027706F"/>
    <w:rsid w:val="002814BA"/>
    <w:rsid w:val="0029507C"/>
    <w:rsid w:val="002A2415"/>
    <w:rsid w:val="002B481E"/>
    <w:rsid w:val="002C00A4"/>
    <w:rsid w:val="002C4464"/>
    <w:rsid w:val="002F00EB"/>
    <w:rsid w:val="00311619"/>
    <w:rsid w:val="00315488"/>
    <w:rsid w:val="003338E4"/>
    <w:rsid w:val="0034526F"/>
    <w:rsid w:val="0036344D"/>
    <w:rsid w:val="00367B94"/>
    <w:rsid w:val="003864AD"/>
    <w:rsid w:val="00393925"/>
    <w:rsid w:val="003A13F8"/>
    <w:rsid w:val="003C017D"/>
    <w:rsid w:val="003C6C55"/>
    <w:rsid w:val="003D4415"/>
    <w:rsid w:val="003E645F"/>
    <w:rsid w:val="003F5DC0"/>
    <w:rsid w:val="004063B5"/>
    <w:rsid w:val="00442C9D"/>
    <w:rsid w:val="004457A3"/>
    <w:rsid w:val="004527F4"/>
    <w:rsid w:val="00453CFE"/>
    <w:rsid w:val="00466F25"/>
    <w:rsid w:val="00493A52"/>
    <w:rsid w:val="004B528A"/>
    <w:rsid w:val="004C4142"/>
    <w:rsid w:val="004C7600"/>
    <w:rsid w:val="004D0B31"/>
    <w:rsid w:val="004D1F8E"/>
    <w:rsid w:val="004E0929"/>
    <w:rsid w:val="004E0F3B"/>
    <w:rsid w:val="004E32A9"/>
    <w:rsid w:val="004E6324"/>
    <w:rsid w:val="004F462A"/>
    <w:rsid w:val="0051586C"/>
    <w:rsid w:val="0051727D"/>
    <w:rsid w:val="00537D1F"/>
    <w:rsid w:val="00540337"/>
    <w:rsid w:val="0055749A"/>
    <w:rsid w:val="00562DE3"/>
    <w:rsid w:val="00563672"/>
    <w:rsid w:val="005753C9"/>
    <w:rsid w:val="00576A08"/>
    <w:rsid w:val="005C7B63"/>
    <w:rsid w:val="005D0864"/>
    <w:rsid w:val="005E1304"/>
    <w:rsid w:val="005E594E"/>
    <w:rsid w:val="0060155C"/>
    <w:rsid w:val="00627940"/>
    <w:rsid w:val="006632C3"/>
    <w:rsid w:val="006C15EF"/>
    <w:rsid w:val="006D7FC9"/>
    <w:rsid w:val="006F1A4C"/>
    <w:rsid w:val="006F7DE9"/>
    <w:rsid w:val="00724319"/>
    <w:rsid w:val="007324DE"/>
    <w:rsid w:val="00735F07"/>
    <w:rsid w:val="00745B75"/>
    <w:rsid w:val="00746AB7"/>
    <w:rsid w:val="00795B0C"/>
    <w:rsid w:val="007A603B"/>
    <w:rsid w:val="007B28CC"/>
    <w:rsid w:val="007C218C"/>
    <w:rsid w:val="007D5111"/>
    <w:rsid w:val="007D551D"/>
    <w:rsid w:val="007F63CC"/>
    <w:rsid w:val="0082446D"/>
    <w:rsid w:val="00830C63"/>
    <w:rsid w:val="00857920"/>
    <w:rsid w:val="00882698"/>
    <w:rsid w:val="008956A6"/>
    <w:rsid w:val="008A2D69"/>
    <w:rsid w:val="008B290C"/>
    <w:rsid w:val="008C46B9"/>
    <w:rsid w:val="008C4BAA"/>
    <w:rsid w:val="008D2E21"/>
    <w:rsid w:val="008F07DF"/>
    <w:rsid w:val="008F2923"/>
    <w:rsid w:val="00914E7B"/>
    <w:rsid w:val="00934B23"/>
    <w:rsid w:val="00935DAB"/>
    <w:rsid w:val="00940C56"/>
    <w:rsid w:val="0094484C"/>
    <w:rsid w:val="009448B3"/>
    <w:rsid w:val="00954A39"/>
    <w:rsid w:val="00956017"/>
    <w:rsid w:val="0097626F"/>
    <w:rsid w:val="00990C4B"/>
    <w:rsid w:val="009A5937"/>
    <w:rsid w:val="009C101D"/>
    <w:rsid w:val="009C2EB3"/>
    <w:rsid w:val="009D3DFC"/>
    <w:rsid w:val="009E13FA"/>
    <w:rsid w:val="009E7D4B"/>
    <w:rsid w:val="009F6278"/>
    <w:rsid w:val="00A036AC"/>
    <w:rsid w:val="00A05D70"/>
    <w:rsid w:val="00A26DCA"/>
    <w:rsid w:val="00A270BF"/>
    <w:rsid w:val="00A36811"/>
    <w:rsid w:val="00A447D6"/>
    <w:rsid w:val="00A549E6"/>
    <w:rsid w:val="00A66B96"/>
    <w:rsid w:val="00A80571"/>
    <w:rsid w:val="00A84B5C"/>
    <w:rsid w:val="00A946B3"/>
    <w:rsid w:val="00AA354C"/>
    <w:rsid w:val="00AB0951"/>
    <w:rsid w:val="00AC260F"/>
    <w:rsid w:val="00AC459F"/>
    <w:rsid w:val="00AE3941"/>
    <w:rsid w:val="00AF7184"/>
    <w:rsid w:val="00B04DB0"/>
    <w:rsid w:val="00B1353E"/>
    <w:rsid w:val="00B27AFF"/>
    <w:rsid w:val="00B3184C"/>
    <w:rsid w:val="00B34FAE"/>
    <w:rsid w:val="00B56870"/>
    <w:rsid w:val="00B603D3"/>
    <w:rsid w:val="00B75024"/>
    <w:rsid w:val="00B83201"/>
    <w:rsid w:val="00B83CAF"/>
    <w:rsid w:val="00B8793A"/>
    <w:rsid w:val="00BA5B5F"/>
    <w:rsid w:val="00BA61C8"/>
    <w:rsid w:val="00BC2945"/>
    <w:rsid w:val="00BF00AC"/>
    <w:rsid w:val="00BF72AC"/>
    <w:rsid w:val="00BF733D"/>
    <w:rsid w:val="00C144D2"/>
    <w:rsid w:val="00C1498D"/>
    <w:rsid w:val="00C73A07"/>
    <w:rsid w:val="00C8009D"/>
    <w:rsid w:val="00C93F16"/>
    <w:rsid w:val="00C955FF"/>
    <w:rsid w:val="00C95628"/>
    <w:rsid w:val="00CB6194"/>
    <w:rsid w:val="00CC4624"/>
    <w:rsid w:val="00CD042B"/>
    <w:rsid w:val="00D15530"/>
    <w:rsid w:val="00D67ECD"/>
    <w:rsid w:val="00DA07EA"/>
    <w:rsid w:val="00DC33EC"/>
    <w:rsid w:val="00DC7461"/>
    <w:rsid w:val="00DC7C4A"/>
    <w:rsid w:val="00DD3033"/>
    <w:rsid w:val="00DD568C"/>
    <w:rsid w:val="00DE5211"/>
    <w:rsid w:val="00E5414E"/>
    <w:rsid w:val="00E546D1"/>
    <w:rsid w:val="00E878EB"/>
    <w:rsid w:val="00E92728"/>
    <w:rsid w:val="00EA09A6"/>
    <w:rsid w:val="00EA3EE6"/>
    <w:rsid w:val="00EA4613"/>
    <w:rsid w:val="00EA4FDC"/>
    <w:rsid w:val="00EA50DE"/>
    <w:rsid w:val="00EF3062"/>
    <w:rsid w:val="00F609FF"/>
    <w:rsid w:val="00F66595"/>
    <w:rsid w:val="00F82738"/>
    <w:rsid w:val="00FB0286"/>
    <w:rsid w:val="00FB061E"/>
    <w:rsid w:val="00FC4BA9"/>
    <w:rsid w:val="00FD78F3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C4F953"/>
  <w15:docId w15:val="{530F19CE-73A6-408A-8CA5-70700014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2753E7"/>
    <w:rPr>
      <w:rFonts w:ascii="Times New Roman" w:hAnsi="Times New Roman"/>
      <w:sz w:val="28"/>
    </w:rPr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Title">
    <w:name w:val="Title"/>
    <w:basedOn w:val="Normal"/>
    <w:next w:val="Normal"/>
    <w:link w:val="TitleChar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4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DE9"/>
    <w:rPr>
      <w:color w:val="0000FF" w:themeColor="hyperlink"/>
      <w:u w:val="single"/>
    </w:rPr>
  </w:style>
  <w:style w:type="paragraph" w:customStyle="1" w:styleId="tv213">
    <w:name w:val="tv213"/>
    <w:basedOn w:val="Normal"/>
    <w:rsid w:val="00DE52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roviegli.lv" TargetMode="External"/><Relationship Id="rId13" Type="http://schemas.openxmlformats.org/officeDocument/2006/relationships/hyperlink" Target="http://www.skiroviegli.l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kiroviegli.lv" TargetMode="External"/><Relationship Id="rId12" Type="http://schemas.openxmlformats.org/officeDocument/2006/relationships/hyperlink" Target="http://www.skiroviegli.lv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iroviegli.l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kiroviegli.l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kiroviegli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2016. gada 13. decembra noteikumos Nr.788 „Noteikumi par atkritumu savākšanas un šķirošanas vietām””</vt:lpstr>
    </vt:vector>
  </TitlesOfParts>
  <Company>VARAM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2016. gada 13. decembra noteikumos Nr.788 „Noteikumi par atkritumu savākšanas un šķirošanas vietām””</dc:title>
  <dc:subject>Noteikumu projekts</dc:subject>
  <dc:creator>Natalija.Slaidina@varam.gov.lv</dc:creator>
  <dc:description>67026487, natalija.slaidina@varam.gov.lv</dc:description>
  <cp:lastModifiedBy>Laila Bremša</cp:lastModifiedBy>
  <cp:revision>2</cp:revision>
  <cp:lastPrinted>2019-08-12T12:28:00Z</cp:lastPrinted>
  <dcterms:created xsi:type="dcterms:W3CDTF">2019-08-12T13:38:00Z</dcterms:created>
  <dcterms:modified xsi:type="dcterms:W3CDTF">2019-08-12T13:38:00Z</dcterms:modified>
</cp:coreProperties>
</file>