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827" w14:textId="77777777" w:rsidR="00703F0F" w:rsidRPr="00703F0F" w:rsidRDefault="00703F0F" w:rsidP="00703F0F">
      <w:pPr>
        <w:widowControl/>
        <w:tabs>
          <w:tab w:val="right" w:pos="9000"/>
        </w:tabs>
        <w:spacing w:after="0" w:line="240" w:lineRule="auto"/>
        <w:ind w:right="-382"/>
        <w:rPr>
          <w:rFonts w:ascii="Times New Roman" w:eastAsia="Times New Roman" w:hAnsi="Times New Roman"/>
          <w:sz w:val="26"/>
          <w:szCs w:val="26"/>
        </w:rPr>
      </w:pPr>
    </w:p>
    <w:p w14:paraId="3C411AE1" w14:textId="494C8895" w:rsidR="00703F0F" w:rsidRPr="00D93BD1" w:rsidRDefault="00FB74CC" w:rsidP="00703F0F">
      <w:pPr>
        <w:widowControl/>
        <w:tabs>
          <w:tab w:val="right" w:pos="9000"/>
        </w:tabs>
        <w:spacing w:after="0" w:line="240" w:lineRule="auto"/>
        <w:ind w:right="-382"/>
        <w:rPr>
          <w:rFonts w:ascii="Times New Roman" w:eastAsia="Times New Roman" w:hAnsi="Times New Roman"/>
          <w:sz w:val="28"/>
          <w:szCs w:val="28"/>
        </w:rPr>
      </w:pPr>
      <w:r>
        <w:rPr>
          <w:rFonts w:ascii="Times New Roman" w:eastAsia="Times New Roman" w:hAnsi="Times New Roman"/>
          <w:sz w:val="28"/>
          <w:szCs w:val="28"/>
        </w:rPr>
        <w:t>201</w:t>
      </w:r>
      <w:r w:rsidR="00384AF8">
        <w:rPr>
          <w:rFonts w:ascii="Times New Roman" w:eastAsia="Times New Roman" w:hAnsi="Times New Roman"/>
          <w:sz w:val="28"/>
          <w:szCs w:val="28"/>
        </w:rPr>
        <w:t>9</w:t>
      </w:r>
      <w:r w:rsidR="00703F0F" w:rsidRPr="00D93BD1">
        <w:rPr>
          <w:rFonts w:ascii="Times New Roman" w:eastAsia="Times New Roman" w:hAnsi="Times New Roman"/>
          <w:sz w:val="28"/>
          <w:szCs w:val="28"/>
        </w:rPr>
        <w:t>.gada __. ___</w:t>
      </w:r>
      <w:r w:rsidR="00703F0F" w:rsidRPr="00D93BD1">
        <w:rPr>
          <w:rFonts w:ascii="Times New Roman" w:eastAsia="Times New Roman" w:hAnsi="Times New Roman"/>
          <w:sz w:val="28"/>
          <w:szCs w:val="28"/>
        </w:rPr>
        <w:tab/>
        <w:t>Rīkojums Nr. __</w:t>
      </w:r>
    </w:p>
    <w:p w14:paraId="28B0F1BF" w14:textId="77777777" w:rsidR="00703F0F" w:rsidRPr="00D93BD1" w:rsidRDefault="00703F0F" w:rsidP="00703F0F">
      <w:pPr>
        <w:widowControl/>
        <w:tabs>
          <w:tab w:val="right" w:pos="9000"/>
        </w:tabs>
        <w:spacing w:after="0" w:line="240" w:lineRule="auto"/>
        <w:ind w:right="-382"/>
        <w:rPr>
          <w:rFonts w:ascii="Times New Roman" w:eastAsia="Times New Roman" w:hAnsi="Times New Roman"/>
          <w:sz w:val="28"/>
          <w:szCs w:val="28"/>
        </w:rPr>
      </w:pPr>
      <w:r w:rsidRPr="00D93BD1">
        <w:rPr>
          <w:rFonts w:ascii="Times New Roman" w:eastAsia="Times New Roman" w:hAnsi="Times New Roman"/>
          <w:sz w:val="28"/>
          <w:szCs w:val="28"/>
        </w:rPr>
        <w:t>Rīgā</w:t>
      </w:r>
      <w:r w:rsidRPr="00D93BD1">
        <w:rPr>
          <w:rFonts w:ascii="Times New Roman" w:eastAsia="Times New Roman" w:hAnsi="Times New Roman"/>
          <w:sz w:val="28"/>
          <w:szCs w:val="28"/>
        </w:rPr>
        <w:tab/>
        <w:t>(Prot. Nr. __ __. §)</w:t>
      </w:r>
    </w:p>
    <w:p w14:paraId="35D57AF3" w14:textId="77777777" w:rsidR="00703F0F" w:rsidRDefault="00703F0F" w:rsidP="00703F0F">
      <w:pPr>
        <w:ind w:firstLine="720"/>
        <w:jc w:val="center"/>
        <w:rPr>
          <w:rFonts w:ascii="Times New Roman" w:eastAsia="Times New Roman" w:hAnsi="Times New Roman"/>
          <w:sz w:val="28"/>
          <w:szCs w:val="28"/>
        </w:rPr>
      </w:pPr>
    </w:p>
    <w:p w14:paraId="3EF4592A" w14:textId="068B5B6F" w:rsidR="00703F0F" w:rsidRPr="0022337C" w:rsidRDefault="0052434D" w:rsidP="00C31329">
      <w:pPr>
        <w:spacing w:after="360"/>
        <w:ind w:firstLine="720"/>
        <w:jc w:val="center"/>
        <w:rPr>
          <w:rFonts w:ascii="Times New Roman" w:eastAsia="Times New Roman" w:hAnsi="Times New Roman"/>
          <w:b/>
          <w:sz w:val="28"/>
          <w:szCs w:val="28"/>
        </w:rPr>
      </w:pPr>
      <w:r w:rsidRPr="0052434D">
        <w:rPr>
          <w:rFonts w:ascii="Times New Roman" w:eastAsia="Times New Roman" w:hAnsi="Times New Roman"/>
          <w:b/>
          <w:sz w:val="28"/>
          <w:szCs w:val="28"/>
        </w:rPr>
        <w:t>Par valsts sabiedrības ar ierobežotu atbildību “</w:t>
      </w:r>
      <w:r w:rsidR="00D23978">
        <w:rPr>
          <w:rFonts w:ascii="Times New Roman" w:eastAsia="Times New Roman" w:hAnsi="Times New Roman"/>
          <w:b/>
          <w:sz w:val="28"/>
          <w:szCs w:val="28"/>
        </w:rPr>
        <w:t>Paula Stradiņa</w:t>
      </w:r>
      <w:r w:rsidR="00703629">
        <w:rPr>
          <w:rFonts w:ascii="Times New Roman" w:eastAsia="Times New Roman" w:hAnsi="Times New Roman"/>
          <w:b/>
          <w:sz w:val="28"/>
          <w:szCs w:val="28"/>
        </w:rPr>
        <w:t xml:space="preserve"> klīniskā universitātes </w:t>
      </w:r>
      <w:r w:rsidRPr="0052434D">
        <w:rPr>
          <w:rFonts w:ascii="Times New Roman" w:eastAsia="Times New Roman" w:hAnsi="Times New Roman"/>
          <w:b/>
          <w:sz w:val="28"/>
          <w:szCs w:val="28"/>
        </w:rPr>
        <w:t>slimnīca” stratēģisko mērķi</w:t>
      </w:r>
      <w:r w:rsidR="00297CFF">
        <w:rPr>
          <w:rFonts w:ascii="Times New Roman" w:eastAsia="Times New Roman" w:hAnsi="Times New Roman"/>
          <w:b/>
          <w:sz w:val="28"/>
          <w:szCs w:val="28"/>
        </w:rPr>
        <w:t xml:space="preserve"> </w:t>
      </w:r>
    </w:p>
    <w:p w14:paraId="181ED4F7" w14:textId="56E223A9" w:rsidR="00297CFF" w:rsidRDefault="003912A0" w:rsidP="00803CD6">
      <w:pPr>
        <w:pStyle w:val="BodyText2"/>
        <w:ind w:firstLine="720"/>
        <w:rPr>
          <w:szCs w:val="28"/>
        </w:rPr>
      </w:pPr>
      <w:r w:rsidRPr="003912A0">
        <w:rPr>
          <w:szCs w:val="28"/>
        </w:rPr>
        <w:t>Pamatojoties uz Publiskas personas kapitāla daļu un kapitālsabiedrību pārvaldības likuma 7.panta otro daļu</w:t>
      </w:r>
      <w:r w:rsidR="00233A05" w:rsidRPr="00233A05">
        <w:rPr>
          <w:szCs w:val="28"/>
        </w:rPr>
        <w:t>, noteikt</w:t>
      </w:r>
      <w:r w:rsidR="00233A05">
        <w:rPr>
          <w:szCs w:val="28"/>
        </w:rPr>
        <w:t xml:space="preserve"> </w:t>
      </w:r>
      <w:r w:rsidR="00233A05" w:rsidRPr="00803CD6">
        <w:rPr>
          <w:szCs w:val="28"/>
        </w:rPr>
        <w:t>valsts sabiedrības ar ierobežotu atbildību “</w:t>
      </w:r>
      <w:r w:rsidR="00D23978">
        <w:rPr>
          <w:szCs w:val="28"/>
        </w:rPr>
        <w:t>Paula Stradiņa</w:t>
      </w:r>
      <w:r w:rsidR="00703629">
        <w:rPr>
          <w:szCs w:val="28"/>
        </w:rPr>
        <w:t xml:space="preserve"> klīniskā universitātes</w:t>
      </w:r>
      <w:r w:rsidR="00233A05" w:rsidRPr="00803CD6">
        <w:rPr>
          <w:szCs w:val="28"/>
        </w:rPr>
        <w:t xml:space="preserve"> slimnīca”</w:t>
      </w:r>
      <w:r w:rsidR="00233A05">
        <w:rPr>
          <w:szCs w:val="28"/>
        </w:rPr>
        <w:t xml:space="preserve"> </w:t>
      </w:r>
      <w:r w:rsidR="00233A05" w:rsidRPr="00233A05">
        <w:rPr>
          <w:rFonts w:eastAsia="Calibri"/>
          <w:szCs w:val="28"/>
        </w:rPr>
        <w:t>stratēģisko mērķi</w:t>
      </w:r>
      <w:r w:rsidR="007D6E68">
        <w:rPr>
          <w:rFonts w:eastAsia="Calibri"/>
          <w:szCs w:val="28"/>
        </w:rPr>
        <w:t xml:space="preserve"> - </w:t>
      </w:r>
      <w:r w:rsidR="008062D1" w:rsidRPr="008062D1">
        <w:rPr>
          <w:rFonts w:eastAsia="Calibri"/>
          <w:szCs w:val="28"/>
        </w:rPr>
        <w:t xml:space="preserve">saglabāt,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un </w:t>
      </w:r>
      <w:r w:rsidRPr="003912A0">
        <w:rPr>
          <w:rFonts w:eastAsia="Calibri"/>
          <w:szCs w:val="28"/>
        </w:rPr>
        <w:t>zināšanu pārnesi uz reģioniem</w:t>
      </w:r>
      <w:r>
        <w:rPr>
          <w:rFonts w:eastAsia="Calibri"/>
          <w:szCs w:val="28"/>
        </w:rPr>
        <w:t>, kā arī</w:t>
      </w:r>
      <w:r w:rsidRPr="003912A0">
        <w:rPr>
          <w:rFonts w:eastAsia="Calibri"/>
          <w:szCs w:val="28"/>
        </w:rPr>
        <w:t xml:space="preserve"> </w:t>
      </w:r>
      <w:r w:rsidR="008062D1" w:rsidRPr="008062D1">
        <w:rPr>
          <w:rFonts w:eastAsia="Calibri"/>
          <w:szCs w:val="28"/>
        </w:rPr>
        <w:t>veicinot zinātnes un pētniecības attīstību</w:t>
      </w:r>
      <w:r w:rsidR="006566FF">
        <w:rPr>
          <w:rFonts w:eastAsia="Calibri"/>
          <w:szCs w:val="28"/>
        </w:rPr>
        <w:t>.</w:t>
      </w:r>
    </w:p>
    <w:p w14:paraId="7985CCA3" w14:textId="7FA39342" w:rsidR="004D3DAF" w:rsidRPr="007D0493" w:rsidRDefault="004D3DAF" w:rsidP="00EA05C3">
      <w:pPr>
        <w:pStyle w:val="BodyText2"/>
        <w:tabs>
          <w:tab w:val="left" w:pos="7088"/>
        </w:tabs>
        <w:ind w:firstLine="720"/>
        <w:rPr>
          <w:szCs w:val="28"/>
          <w:lang w:eastAsia="lv-LV"/>
        </w:rPr>
      </w:pPr>
    </w:p>
    <w:p w14:paraId="0A1E3FF6" w14:textId="77777777" w:rsidR="00763829" w:rsidRDefault="00763829" w:rsidP="00FE6016">
      <w:pPr>
        <w:tabs>
          <w:tab w:val="right" w:pos="8931"/>
        </w:tabs>
        <w:spacing w:line="240" w:lineRule="auto"/>
        <w:rPr>
          <w:rFonts w:ascii="Times New Roman" w:hAnsi="Times New Roman"/>
          <w:sz w:val="28"/>
          <w:szCs w:val="28"/>
        </w:rPr>
      </w:pPr>
    </w:p>
    <w:p w14:paraId="73813FED" w14:textId="5F74379C" w:rsidR="00384AF8" w:rsidRPr="00EF207D" w:rsidRDefault="00384AF8" w:rsidP="00384AF8">
      <w:pPr>
        <w:tabs>
          <w:tab w:val="right" w:pos="8931"/>
        </w:tabs>
        <w:spacing w:line="240" w:lineRule="auto"/>
        <w:rPr>
          <w:rFonts w:ascii="Times New Roman" w:hAnsi="Times New Roman"/>
          <w:sz w:val="28"/>
          <w:szCs w:val="28"/>
        </w:rPr>
      </w:pPr>
      <w:r w:rsidRPr="00EF207D">
        <w:rPr>
          <w:rFonts w:ascii="Times New Roman" w:hAnsi="Times New Roman"/>
          <w:sz w:val="28"/>
          <w:szCs w:val="28"/>
        </w:rPr>
        <w:t>Ministru prezidents</w:t>
      </w:r>
      <w:r w:rsidRPr="00EF207D">
        <w:rPr>
          <w:rFonts w:ascii="Times New Roman" w:hAnsi="Times New Roman"/>
          <w:sz w:val="28"/>
          <w:szCs w:val="28"/>
        </w:rPr>
        <w:tab/>
      </w:r>
      <w:bookmarkStart w:id="0" w:name="_Hlk503862611"/>
      <w:r>
        <w:rPr>
          <w:rFonts w:ascii="Times New Roman" w:hAnsi="Times New Roman"/>
          <w:sz w:val="28"/>
          <w:szCs w:val="28"/>
        </w:rPr>
        <w:t xml:space="preserve">        </w:t>
      </w:r>
      <w:r w:rsidRPr="00032A1F">
        <w:rPr>
          <w:rFonts w:ascii="Times New Roman" w:hAnsi="Times New Roman"/>
          <w:sz w:val="28"/>
          <w:szCs w:val="28"/>
        </w:rPr>
        <w:t>A</w:t>
      </w:r>
      <w:r w:rsidR="00334063">
        <w:rPr>
          <w:rFonts w:ascii="Times New Roman" w:hAnsi="Times New Roman"/>
          <w:sz w:val="28"/>
          <w:szCs w:val="28"/>
        </w:rPr>
        <w:t>.</w:t>
      </w:r>
      <w:r w:rsidRPr="00032A1F">
        <w:rPr>
          <w:rFonts w:ascii="Times New Roman" w:hAnsi="Times New Roman"/>
          <w:sz w:val="28"/>
          <w:szCs w:val="28"/>
        </w:rPr>
        <w:t xml:space="preserve"> K</w:t>
      </w:r>
      <w:r w:rsidR="00334063">
        <w:rPr>
          <w:rFonts w:ascii="Times New Roman" w:hAnsi="Times New Roman"/>
          <w:sz w:val="28"/>
          <w:szCs w:val="28"/>
        </w:rPr>
        <w:t>.</w:t>
      </w:r>
      <w:r w:rsidRPr="00032A1F">
        <w:rPr>
          <w:rFonts w:ascii="Times New Roman" w:hAnsi="Times New Roman"/>
          <w:sz w:val="28"/>
          <w:szCs w:val="28"/>
        </w:rPr>
        <w:t xml:space="preserve"> Kariņš</w:t>
      </w:r>
      <w:bookmarkEnd w:id="0"/>
    </w:p>
    <w:p w14:paraId="407E50E6" w14:textId="77777777" w:rsidR="00384AF8" w:rsidRPr="00EF207D" w:rsidRDefault="00384AF8" w:rsidP="00384AF8">
      <w:pPr>
        <w:autoSpaceDE w:val="0"/>
        <w:autoSpaceDN w:val="0"/>
        <w:adjustRightInd w:val="0"/>
        <w:spacing w:line="240" w:lineRule="auto"/>
        <w:rPr>
          <w:rFonts w:ascii="Times New Roman" w:hAnsi="Times New Roman"/>
          <w:sz w:val="28"/>
          <w:szCs w:val="28"/>
          <w:lang w:bidi="gu-IN"/>
        </w:rPr>
      </w:pPr>
    </w:p>
    <w:p w14:paraId="48F24D50" w14:textId="1F3E5A15" w:rsidR="00384AF8" w:rsidRPr="00EF207D" w:rsidRDefault="00384AF8" w:rsidP="00384AF8">
      <w:pPr>
        <w:tabs>
          <w:tab w:val="right" w:pos="8931"/>
        </w:tabs>
        <w:autoSpaceDE w:val="0"/>
        <w:autoSpaceDN w:val="0"/>
        <w:adjustRightInd w:val="0"/>
        <w:spacing w:after="0" w:line="240" w:lineRule="auto"/>
        <w:rPr>
          <w:rFonts w:ascii="Times New Roman" w:hAnsi="Times New Roman"/>
          <w:sz w:val="28"/>
          <w:szCs w:val="28"/>
          <w:lang w:bidi="gu-IN"/>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334063">
        <w:rPr>
          <w:rFonts w:ascii="Times New Roman" w:hAnsi="Times New Roman"/>
          <w:sz w:val="28"/>
          <w:szCs w:val="28"/>
          <w:lang w:bidi="gu-IN"/>
        </w:rPr>
        <w:t>.</w:t>
      </w:r>
      <w:r>
        <w:rPr>
          <w:rFonts w:ascii="Times New Roman" w:hAnsi="Times New Roman"/>
          <w:sz w:val="28"/>
          <w:szCs w:val="28"/>
          <w:lang w:bidi="gu-IN"/>
        </w:rPr>
        <w:t xml:space="preserve"> Viņķele</w:t>
      </w:r>
    </w:p>
    <w:p w14:paraId="128CD407" w14:textId="77777777" w:rsidR="00384AF8" w:rsidRPr="00EF207D" w:rsidRDefault="00384AF8" w:rsidP="00384AF8">
      <w:pPr>
        <w:autoSpaceDE w:val="0"/>
        <w:autoSpaceDN w:val="0"/>
        <w:adjustRightInd w:val="0"/>
        <w:spacing w:line="240" w:lineRule="auto"/>
        <w:rPr>
          <w:rFonts w:ascii="Times New Roman" w:hAnsi="Times New Roman"/>
          <w:sz w:val="28"/>
          <w:szCs w:val="28"/>
          <w:lang w:bidi="gu-IN"/>
        </w:rPr>
      </w:pPr>
    </w:p>
    <w:p w14:paraId="3FAEBB7A" w14:textId="0529860A" w:rsidR="00384AF8" w:rsidRPr="00EF207D" w:rsidRDefault="00384AF8" w:rsidP="00384AF8">
      <w:pPr>
        <w:tabs>
          <w:tab w:val="right" w:pos="8931"/>
        </w:tabs>
        <w:autoSpaceDE w:val="0"/>
        <w:autoSpaceDN w:val="0"/>
        <w:adjustRightInd w:val="0"/>
        <w:spacing w:after="0" w:line="240" w:lineRule="auto"/>
        <w:rPr>
          <w:rFonts w:ascii="Times New Roman" w:hAnsi="Times New Roman"/>
          <w:sz w:val="28"/>
          <w:szCs w:val="28"/>
          <w:lang w:bidi="gu-IN"/>
        </w:rPr>
      </w:pPr>
      <w:r w:rsidRPr="00EF207D">
        <w:rPr>
          <w:rFonts w:ascii="Times New Roman" w:hAnsi="Times New Roman"/>
          <w:sz w:val="28"/>
          <w:szCs w:val="28"/>
          <w:lang w:bidi="gu-IN"/>
        </w:rPr>
        <w:t xml:space="preserve">Iesniedzējs: </w:t>
      </w:r>
      <w:r>
        <w:rPr>
          <w:rFonts w:ascii="Times New Roman" w:hAnsi="Times New Roman"/>
          <w:sz w:val="28"/>
          <w:szCs w:val="28"/>
          <w:lang w:bidi="gu-IN"/>
        </w:rPr>
        <w:t>Veselības ministre</w:t>
      </w:r>
      <w:r>
        <w:rPr>
          <w:rFonts w:ascii="Times New Roman" w:hAnsi="Times New Roman"/>
          <w:sz w:val="28"/>
          <w:szCs w:val="28"/>
          <w:lang w:bidi="gu-IN"/>
        </w:rPr>
        <w:tab/>
        <w:t>I</w:t>
      </w:r>
      <w:r w:rsidR="00334063">
        <w:rPr>
          <w:rFonts w:ascii="Times New Roman" w:hAnsi="Times New Roman"/>
          <w:sz w:val="28"/>
          <w:szCs w:val="28"/>
          <w:lang w:bidi="gu-IN"/>
        </w:rPr>
        <w:t>.</w:t>
      </w:r>
      <w:r>
        <w:rPr>
          <w:rFonts w:ascii="Times New Roman" w:hAnsi="Times New Roman"/>
          <w:sz w:val="28"/>
          <w:szCs w:val="28"/>
          <w:lang w:bidi="gu-IN"/>
        </w:rPr>
        <w:t xml:space="preserve"> Viņķele</w:t>
      </w:r>
    </w:p>
    <w:p w14:paraId="2D5B143C" w14:textId="77777777" w:rsidR="00384AF8" w:rsidRPr="00213070" w:rsidRDefault="00384AF8" w:rsidP="00384AF8">
      <w:pPr>
        <w:autoSpaceDE w:val="0"/>
        <w:autoSpaceDN w:val="0"/>
        <w:adjustRightInd w:val="0"/>
        <w:spacing w:line="240" w:lineRule="auto"/>
        <w:rPr>
          <w:rFonts w:ascii="Times New Roman" w:hAnsi="Times New Roman"/>
          <w:sz w:val="28"/>
          <w:szCs w:val="28"/>
          <w:lang w:bidi="gu-IN"/>
        </w:rPr>
      </w:pPr>
    </w:p>
    <w:p w14:paraId="75E92973" w14:textId="38F7F07E" w:rsidR="00EF207D" w:rsidRPr="004744F8" w:rsidRDefault="00384AF8" w:rsidP="00384AF8">
      <w:pPr>
        <w:tabs>
          <w:tab w:val="right" w:pos="8931"/>
        </w:tabs>
        <w:spacing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t>D</w:t>
      </w:r>
      <w:r w:rsidR="00334063">
        <w:rPr>
          <w:rFonts w:ascii="Times New Roman" w:hAnsi="Times New Roman"/>
          <w:sz w:val="28"/>
          <w:szCs w:val="28"/>
          <w:lang w:bidi="gu-IN"/>
        </w:rPr>
        <w:t>.</w:t>
      </w:r>
      <w:bookmarkStart w:id="1" w:name="_GoBack"/>
      <w:bookmarkEnd w:id="1"/>
      <w:r>
        <w:rPr>
          <w:rFonts w:ascii="Times New Roman" w:hAnsi="Times New Roman"/>
          <w:sz w:val="28"/>
          <w:szCs w:val="28"/>
          <w:lang w:bidi="gu-IN"/>
        </w:rPr>
        <w:t xml:space="preserve"> </w:t>
      </w:r>
      <w:proofErr w:type="spellStart"/>
      <w:r>
        <w:rPr>
          <w:rFonts w:ascii="Times New Roman" w:hAnsi="Times New Roman"/>
          <w:sz w:val="28"/>
          <w:szCs w:val="28"/>
          <w:lang w:bidi="gu-IN"/>
        </w:rPr>
        <w:t>Mūrmane-Umbraško</w:t>
      </w:r>
      <w:proofErr w:type="spellEnd"/>
    </w:p>
    <w:sectPr w:rsidR="00EF207D" w:rsidRPr="004744F8" w:rsidSect="00C31329">
      <w:headerReference w:type="default" r:id="rId8"/>
      <w:footerReference w:type="default" r:id="rId9"/>
      <w:footerReference w:type="first" r:id="rId10"/>
      <w:pgSz w:w="11920" w:h="16840"/>
      <w:pgMar w:top="1418" w:right="1134" w:bottom="113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FB9B" w14:textId="77777777" w:rsidR="00E86A4B" w:rsidRDefault="00E86A4B">
      <w:pPr>
        <w:spacing w:after="0" w:line="240" w:lineRule="auto"/>
      </w:pPr>
      <w:r>
        <w:separator/>
      </w:r>
    </w:p>
  </w:endnote>
  <w:endnote w:type="continuationSeparator" w:id="0">
    <w:p w14:paraId="29E905FD" w14:textId="77777777" w:rsidR="00E86A4B" w:rsidRDefault="00E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1B4E812B" w:rsidR="00C25BBB" w:rsidRPr="004465B6" w:rsidRDefault="00657384" w:rsidP="004465B6">
    <w:pPr>
      <w:pStyle w:val="Footer"/>
    </w:pPr>
    <w:r w:rsidRPr="00657384">
      <w:rPr>
        <w:rFonts w:ascii="Times New Roman" w:hAnsi="Times New Roman"/>
        <w:sz w:val="20"/>
        <w:szCs w:val="20"/>
        <w:lang w:val="en-US"/>
      </w:rPr>
      <w:t>VMrik_170517_DPNS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828" w14:textId="30219F37" w:rsidR="00C25BBB" w:rsidRPr="00C25BBB" w:rsidRDefault="004D13FC">
    <w:pPr>
      <w:pStyle w:val="Footer"/>
      <w:rPr>
        <w:rFonts w:ascii="Times New Roman" w:hAnsi="Times New Roman"/>
        <w:sz w:val="20"/>
        <w:szCs w:val="20"/>
        <w:lang w:val="en-US"/>
      </w:rPr>
    </w:pPr>
    <w:r>
      <w:rPr>
        <w:rFonts w:ascii="Times New Roman" w:hAnsi="Times New Roman"/>
        <w:sz w:val="20"/>
        <w:szCs w:val="20"/>
        <w:lang w:val="en-US"/>
      </w:rPr>
      <w:t>VM</w:t>
    </w:r>
    <w:r w:rsidR="00C25BBB" w:rsidRPr="00C25BBB">
      <w:rPr>
        <w:rFonts w:ascii="Times New Roman" w:hAnsi="Times New Roman"/>
        <w:sz w:val="20"/>
        <w:szCs w:val="20"/>
        <w:lang w:val="en-US"/>
      </w:rPr>
      <w:t>rik_</w:t>
    </w:r>
    <w:r w:rsidR="007A759D">
      <w:rPr>
        <w:rFonts w:ascii="Times New Roman" w:hAnsi="Times New Roman"/>
        <w:sz w:val="20"/>
        <w:szCs w:val="20"/>
        <w:lang w:val="en-US"/>
      </w:rPr>
      <w:t>12</w:t>
    </w:r>
    <w:r w:rsidR="003414FA">
      <w:rPr>
        <w:rFonts w:ascii="Times New Roman" w:hAnsi="Times New Roman"/>
        <w:sz w:val="20"/>
        <w:szCs w:val="20"/>
        <w:lang w:val="en-US"/>
      </w:rPr>
      <w:t>08</w:t>
    </w:r>
    <w:r w:rsidR="00C24D86">
      <w:rPr>
        <w:rFonts w:ascii="Times New Roman" w:hAnsi="Times New Roman"/>
        <w:sz w:val="20"/>
        <w:szCs w:val="20"/>
        <w:lang w:val="en-US"/>
      </w:rPr>
      <w:t>19</w:t>
    </w:r>
    <w:r w:rsidR="00CC65E9" w:rsidRPr="00CC65E9">
      <w:rPr>
        <w:rFonts w:ascii="Times New Roman" w:hAnsi="Times New Roman"/>
        <w:sz w:val="20"/>
        <w:szCs w:val="20"/>
        <w:lang w:val="en-US"/>
      </w:rPr>
      <w:t>_</w:t>
    </w:r>
    <w:r w:rsidR="00627118">
      <w:rPr>
        <w:rFonts w:ascii="Times New Roman" w:hAnsi="Times New Roman"/>
        <w:sz w:val="20"/>
        <w:szCs w:val="20"/>
        <w:lang w:val="en-US"/>
      </w:rPr>
      <w:t>PS</w:t>
    </w:r>
    <w:r w:rsidR="00D75859">
      <w:rPr>
        <w:rFonts w:ascii="Times New Roman" w:hAnsi="Times New Roman"/>
        <w:sz w:val="20"/>
        <w:szCs w:val="20"/>
        <w:lang w:val="en-US"/>
      </w:rPr>
      <w:t>KUS</w:t>
    </w:r>
    <w:r w:rsidR="00CC65E9" w:rsidRPr="00CC65E9">
      <w:rPr>
        <w:rFonts w:ascii="Times New Roman" w:hAnsi="Times New Roman"/>
        <w:sz w:val="20"/>
        <w:szCs w:val="20"/>
        <w:lang w:val="en-US"/>
      </w:rPr>
      <w:t>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2EB1" w14:textId="77777777" w:rsidR="00E86A4B" w:rsidRDefault="00E86A4B">
      <w:pPr>
        <w:spacing w:after="0" w:line="240" w:lineRule="auto"/>
      </w:pPr>
      <w:r>
        <w:separator/>
      </w:r>
    </w:p>
  </w:footnote>
  <w:footnote w:type="continuationSeparator" w:id="0">
    <w:p w14:paraId="543C32DE" w14:textId="77777777" w:rsidR="00E86A4B" w:rsidRDefault="00E8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4776"/>
    <w:rsid w:val="00051DFD"/>
    <w:rsid w:val="00060BB6"/>
    <w:rsid w:val="000610F6"/>
    <w:rsid w:val="00061D37"/>
    <w:rsid w:val="0008360D"/>
    <w:rsid w:val="0008522E"/>
    <w:rsid w:val="000A5C1A"/>
    <w:rsid w:val="000A7506"/>
    <w:rsid w:val="000B0B1A"/>
    <w:rsid w:val="000C6D13"/>
    <w:rsid w:val="000F0BC0"/>
    <w:rsid w:val="000F5255"/>
    <w:rsid w:val="00101646"/>
    <w:rsid w:val="00124173"/>
    <w:rsid w:val="001539D5"/>
    <w:rsid w:val="001639CA"/>
    <w:rsid w:val="001719CA"/>
    <w:rsid w:val="001947D0"/>
    <w:rsid w:val="001A1853"/>
    <w:rsid w:val="001A1FB3"/>
    <w:rsid w:val="001F652C"/>
    <w:rsid w:val="00202562"/>
    <w:rsid w:val="00213070"/>
    <w:rsid w:val="00213527"/>
    <w:rsid w:val="00221B01"/>
    <w:rsid w:val="0022337C"/>
    <w:rsid w:val="00225F5D"/>
    <w:rsid w:val="00233A05"/>
    <w:rsid w:val="002354C7"/>
    <w:rsid w:val="0023575F"/>
    <w:rsid w:val="00267332"/>
    <w:rsid w:val="00275B9E"/>
    <w:rsid w:val="00282D3E"/>
    <w:rsid w:val="0029006F"/>
    <w:rsid w:val="00297CFF"/>
    <w:rsid w:val="002B3077"/>
    <w:rsid w:val="002C09B6"/>
    <w:rsid w:val="002C19E3"/>
    <w:rsid w:val="002C64E3"/>
    <w:rsid w:val="002D0866"/>
    <w:rsid w:val="002E1474"/>
    <w:rsid w:val="00334063"/>
    <w:rsid w:val="00335032"/>
    <w:rsid w:val="00335F42"/>
    <w:rsid w:val="003414FA"/>
    <w:rsid w:val="00351450"/>
    <w:rsid w:val="00384AF8"/>
    <w:rsid w:val="003912A0"/>
    <w:rsid w:val="00391BA1"/>
    <w:rsid w:val="003B0084"/>
    <w:rsid w:val="003B564C"/>
    <w:rsid w:val="004011DA"/>
    <w:rsid w:val="004016BA"/>
    <w:rsid w:val="00402D05"/>
    <w:rsid w:val="0040603F"/>
    <w:rsid w:val="00415AF3"/>
    <w:rsid w:val="00425D9D"/>
    <w:rsid w:val="0043294E"/>
    <w:rsid w:val="0043692A"/>
    <w:rsid w:val="00437927"/>
    <w:rsid w:val="00443338"/>
    <w:rsid w:val="004463CF"/>
    <w:rsid w:val="004465B6"/>
    <w:rsid w:val="0046014F"/>
    <w:rsid w:val="00472BD8"/>
    <w:rsid w:val="004744F8"/>
    <w:rsid w:val="00480FA1"/>
    <w:rsid w:val="00493308"/>
    <w:rsid w:val="004A2049"/>
    <w:rsid w:val="004D13FC"/>
    <w:rsid w:val="004D3DAF"/>
    <w:rsid w:val="0050361C"/>
    <w:rsid w:val="00506C6C"/>
    <w:rsid w:val="00515F6C"/>
    <w:rsid w:val="00522348"/>
    <w:rsid w:val="0052434D"/>
    <w:rsid w:val="00524531"/>
    <w:rsid w:val="00527BED"/>
    <w:rsid w:val="00535564"/>
    <w:rsid w:val="00537D3E"/>
    <w:rsid w:val="00542B95"/>
    <w:rsid w:val="00542D9E"/>
    <w:rsid w:val="0054704A"/>
    <w:rsid w:val="00566B70"/>
    <w:rsid w:val="0058222C"/>
    <w:rsid w:val="005A0450"/>
    <w:rsid w:val="005A40B8"/>
    <w:rsid w:val="005A7535"/>
    <w:rsid w:val="005F020D"/>
    <w:rsid w:val="00600C77"/>
    <w:rsid w:val="00603B57"/>
    <w:rsid w:val="00613FA6"/>
    <w:rsid w:val="00620294"/>
    <w:rsid w:val="00625255"/>
    <w:rsid w:val="00627118"/>
    <w:rsid w:val="0064073D"/>
    <w:rsid w:val="00650BAD"/>
    <w:rsid w:val="006566FF"/>
    <w:rsid w:val="00657384"/>
    <w:rsid w:val="0066396D"/>
    <w:rsid w:val="00663C3A"/>
    <w:rsid w:val="00664293"/>
    <w:rsid w:val="006A1B9C"/>
    <w:rsid w:val="006A30B4"/>
    <w:rsid w:val="006B4649"/>
    <w:rsid w:val="006C1639"/>
    <w:rsid w:val="006C2E61"/>
    <w:rsid w:val="006C43B2"/>
    <w:rsid w:val="006C6997"/>
    <w:rsid w:val="006D3CCE"/>
    <w:rsid w:val="006E0EBC"/>
    <w:rsid w:val="00703629"/>
    <w:rsid w:val="00703F0F"/>
    <w:rsid w:val="00705920"/>
    <w:rsid w:val="00710DF6"/>
    <w:rsid w:val="00727306"/>
    <w:rsid w:val="00747CCB"/>
    <w:rsid w:val="00750341"/>
    <w:rsid w:val="00753135"/>
    <w:rsid w:val="00756F8E"/>
    <w:rsid w:val="00763829"/>
    <w:rsid w:val="007704BD"/>
    <w:rsid w:val="00773247"/>
    <w:rsid w:val="00790F07"/>
    <w:rsid w:val="007913F7"/>
    <w:rsid w:val="007A510A"/>
    <w:rsid w:val="007A56F5"/>
    <w:rsid w:val="007A759D"/>
    <w:rsid w:val="007B3BA5"/>
    <w:rsid w:val="007B48EC"/>
    <w:rsid w:val="007D0493"/>
    <w:rsid w:val="007D2C73"/>
    <w:rsid w:val="007D671B"/>
    <w:rsid w:val="007D6E68"/>
    <w:rsid w:val="007E4D1F"/>
    <w:rsid w:val="007F50BB"/>
    <w:rsid w:val="00803CD6"/>
    <w:rsid w:val="008062D1"/>
    <w:rsid w:val="00815277"/>
    <w:rsid w:val="00832C73"/>
    <w:rsid w:val="00846258"/>
    <w:rsid w:val="00847D9D"/>
    <w:rsid w:val="00862174"/>
    <w:rsid w:val="008658D6"/>
    <w:rsid w:val="00870ABE"/>
    <w:rsid w:val="00876C21"/>
    <w:rsid w:val="008819B7"/>
    <w:rsid w:val="00894081"/>
    <w:rsid w:val="00897561"/>
    <w:rsid w:val="008A1A03"/>
    <w:rsid w:val="008A2EF6"/>
    <w:rsid w:val="008A64D9"/>
    <w:rsid w:val="008A7C7D"/>
    <w:rsid w:val="008C323E"/>
    <w:rsid w:val="008C773B"/>
    <w:rsid w:val="008D7000"/>
    <w:rsid w:val="008F64D8"/>
    <w:rsid w:val="00906F9D"/>
    <w:rsid w:val="00907D51"/>
    <w:rsid w:val="00912EB0"/>
    <w:rsid w:val="00917553"/>
    <w:rsid w:val="00954D5A"/>
    <w:rsid w:val="00960DE2"/>
    <w:rsid w:val="00971AEF"/>
    <w:rsid w:val="00983CB5"/>
    <w:rsid w:val="00986DE4"/>
    <w:rsid w:val="009879F9"/>
    <w:rsid w:val="009A1747"/>
    <w:rsid w:val="009A2C00"/>
    <w:rsid w:val="009B4F5D"/>
    <w:rsid w:val="009B54ED"/>
    <w:rsid w:val="009C48FE"/>
    <w:rsid w:val="009C548E"/>
    <w:rsid w:val="009D6CFC"/>
    <w:rsid w:val="009E258A"/>
    <w:rsid w:val="009F297F"/>
    <w:rsid w:val="00A0782C"/>
    <w:rsid w:val="00A11671"/>
    <w:rsid w:val="00A1355C"/>
    <w:rsid w:val="00A32D2C"/>
    <w:rsid w:val="00A36835"/>
    <w:rsid w:val="00A446D1"/>
    <w:rsid w:val="00A52A12"/>
    <w:rsid w:val="00A62802"/>
    <w:rsid w:val="00A657D7"/>
    <w:rsid w:val="00A738B1"/>
    <w:rsid w:val="00A8026B"/>
    <w:rsid w:val="00A86C47"/>
    <w:rsid w:val="00AC4DC0"/>
    <w:rsid w:val="00AF530A"/>
    <w:rsid w:val="00B12FBC"/>
    <w:rsid w:val="00B16DD7"/>
    <w:rsid w:val="00B340F4"/>
    <w:rsid w:val="00B373CF"/>
    <w:rsid w:val="00B4317B"/>
    <w:rsid w:val="00B44ECC"/>
    <w:rsid w:val="00B6469A"/>
    <w:rsid w:val="00B85743"/>
    <w:rsid w:val="00B956C6"/>
    <w:rsid w:val="00BA25DE"/>
    <w:rsid w:val="00BA6E33"/>
    <w:rsid w:val="00BD6797"/>
    <w:rsid w:val="00BE3D00"/>
    <w:rsid w:val="00BF0A9E"/>
    <w:rsid w:val="00C04366"/>
    <w:rsid w:val="00C05E26"/>
    <w:rsid w:val="00C126B0"/>
    <w:rsid w:val="00C24D86"/>
    <w:rsid w:val="00C25BBB"/>
    <w:rsid w:val="00C30529"/>
    <w:rsid w:val="00C31329"/>
    <w:rsid w:val="00C33319"/>
    <w:rsid w:val="00C47F57"/>
    <w:rsid w:val="00C52F89"/>
    <w:rsid w:val="00C65ABC"/>
    <w:rsid w:val="00C82422"/>
    <w:rsid w:val="00C83466"/>
    <w:rsid w:val="00C84F3B"/>
    <w:rsid w:val="00C94925"/>
    <w:rsid w:val="00C95019"/>
    <w:rsid w:val="00C97DA1"/>
    <w:rsid w:val="00CA6272"/>
    <w:rsid w:val="00CA6B08"/>
    <w:rsid w:val="00CC08A1"/>
    <w:rsid w:val="00CC652E"/>
    <w:rsid w:val="00CC65E9"/>
    <w:rsid w:val="00CD5D1F"/>
    <w:rsid w:val="00CE214C"/>
    <w:rsid w:val="00CE4AC8"/>
    <w:rsid w:val="00CE6819"/>
    <w:rsid w:val="00CF758D"/>
    <w:rsid w:val="00CF7832"/>
    <w:rsid w:val="00D05E5E"/>
    <w:rsid w:val="00D15A9A"/>
    <w:rsid w:val="00D16FD5"/>
    <w:rsid w:val="00D21FA6"/>
    <w:rsid w:val="00D23978"/>
    <w:rsid w:val="00D32974"/>
    <w:rsid w:val="00D41331"/>
    <w:rsid w:val="00D55B4B"/>
    <w:rsid w:val="00D56684"/>
    <w:rsid w:val="00D67F52"/>
    <w:rsid w:val="00D704C3"/>
    <w:rsid w:val="00D71462"/>
    <w:rsid w:val="00D75859"/>
    <w:rsid w:val="00D9230B"/>
    <w:rsid w:val="00D93BD1"/>
    <w:rsid w:val="00DA165F"/>
    <w:rsid w:val="00DB6E28"/>
    <w:rsid w:val="00DD4AF1"/>
    <w:rsid w:val="00DF16D3"/>
    <w:rsid w:val="00DF7D8D"/>
    <w:rsid w:val="00E01ADB"/>
    <w:rsid w:val="00E0593D"/>
    <w:rsid w:val="00E178A3"/>
    <w:rsid w:val="00E345C8"/>
    <w:rsid w:val="00E365CE"/>
    <w:rsid w:val="00E36C45"/>
    <w:rsid w:val="00E45DF0"/>
    <w:rsid w:val="00E56EE6"/>
    <w:rsid w:val="00E72B5D"/>
    <w:rsid w:val="00E86A4B"/>
    <w:rsid w:val="00E9325C"/>
    <w:rsid w:val="00E94B0F"/>
    <w:rsid w:val="00EA05C3"/>
    <w:rsid w:val="00EA0927"/>
    <w:rsid w:val="00EA5837"/>
    <w:rsid w:val="00EF207D"/>
    <w:rsid w:val="00F24EF1"/>
    <w:rsid w:val="00F27EB5"/>
    <w:rsid w:val="00F3788B"/>
    <w:rsid w:val="00F60586"/>
    <w:rsid w:val="00F64D88"/>
    <w:rsid w:val="00F72466"/>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91F9A-8198-4D66-BB24-80125DE5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Template>
  <TotalTime>325</TotalTime>
  <Pages>1</Pages>
  <Words>649</Words>
  <Characters>371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sabiedrības ar ierobežotu atbildību “Paula Stradiņa klīniskā universitātes slimnīca” stratēģisko mērķi</vt:lpstr>
      <vt:lpstr/>
    </vt:vector>
  </TitlesOfParts>
  <Company>Veselibas ministrija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“Paula Stradiņa klīniskā universitātes slimnīca” stratēģisko mērķi</dc:title>
  <dc:subject>Rīkojuma projekts</dc:subject>
  <dc:creator>Konstantīns Karpovs</dc:creator>
  <dc:description>Konstantīns Karpovs 67876036 
Konstantins.Karpovs@vm.gov.lv</dc:description>
  <cp:lastModifiedBy>Konstantīns Karpovs</cp:lastModifiedBy>
  <cp:revision>108</cp:revision>
  <cp:lastPrinted>2018-08-28T11:20:00Z</cp:lastPrinted>
  <dcterms:created xsi:type="dcterms:W3CDTF">2017-03-10T13:05:00Z</dcterms:created>
  <dcterms:modified xsi:type="dcterms:W3CDTF">2019-08-12T08:50:00Z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