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1FAA" w14:textId="77777777" w:rsidR="00E71285" w:rsidRPr="00BF3F1D"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r w:rsidRPr="00BF3F1D">
        <w:rPr>
          <w:rFonts w:ascii="Times New Roman" w:eastAsia="Times New Roman" w:hAnsi="Times New Roman" w:cs="Times New Roman"/>
          <w:bCs/>
          <w:i/>
          <w:sz w:val="24"/>
          <w:szCs w:val="24"/>
          <w:lang w:eastAsia="lv-LV"/>
        </w:rPr>
        <w:t>Projekts</w:t>
      </w:r>
    </w:p>
    <w:p w14:paraId="19A676FB" w14:textId="77777777" w:rsidR="00E71285" w:rsidRPr="00BF3F1D"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p>
    <w:p w14:paraId="222F33D5" w14:textId="77777777" w:rsidR="00E71285" w:rsidRPr="00BF3F1D" w:rsidRDefault="00E71285" w:rsidP="00E71285">
      <w:pPr>
        <w:pStyle w:val="Footer"/>
        <w:tabs>
          <w:tab w:val="left" w:pos="720"/>
        </w:tabs>
        <w:contextualSpacing/>
        <w:jc w:val="center"/>
        <w:rPr>
          <w:rFonts w:ascii="Times New Roman" w:eastAsia="Times New Roman" w:hAnsi="Times New Roman" w:cs="Times New Roman"/>
          <w:bCs/>
          <w:sz w:val="24"/>
          <w:szCs w:val="24"/>
          <w:lang w:eastAsia="lv-LV"/>
        </w:rPr>
      </w:pPr>
      <w:r w:rsidRPr="00BF3F1D">
        <w:rPr>
          <w:rFonts w:ascii="Times New Roman" w:eastAsia="Times New Roman" w:hAnsi="Times New Roman" w:cs="Times New Roman"/>
          <w:bCs/>
          <w:sz w:val="24"/>
          <w:szCs w:val="24"/>
          <w:lang w:eastAsia="lv-LV"/>
        </w:rPr>
        <w:t>LATVIJAS REPUBLIKAS MINISTRU KABINETS</w:t>
      </w:r>
    </w:p>
    <w:p w14:paraId="3E440E09" w14:textId="4CBC4C01" w:rsidR="00A844E8" w:rsidRPr="00BF3F1D"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p>
    <w:p w14:paraId="53DB52D9" w14:textId="55E19F5E" w:rsidR="00A844E8" w:rsidRPr="00BF3F1D" w:rsidRDefault="00A844E8" w:rsidP="00C3688A">
      <w:pPr>
        <w:tabs>
          <w:tab w:val="left" w:pos="6663"/>
        </w:tabs>
        <w:spacing w:after="0" w:line="240" w:lineRule="auto"/>
        <w:contextualSpacing/>
        <w:rPr>
          <w:rFonts w:ascii="Dutch TL" w:eastAsia="Times New Roman" w:hAnsi="Dutch TL" w:cs="Times New Roman"/>
          <w:b/>
          <w:sz w:val="24"/>
          <w:szCs w:val="24"/>
          <w:lang w:eastAsia="lv-LV"/>
        </w:rPr>
      </w:pPr>
      <w:r w:rsidRPr="00BF3F1D">
        <w:rPr>
          <w:rFonts w:ascii="Times New Roman" w:eastAsia="Times New Roman" w:hAnsi="Times New Roman" w:cs="Times New Roman"/>
          <w:sz w:val="24"/>
          <w:szCs w:val="24"/>
          <w:lang w:eastAsia="lv-LV"/>
        </w:rPr>
        <w:t>201</w:t>
      </w:r>
      <w:r w:rsidR="001E7DC1" w:rsidRPr="00BF3F1D">
        <w:rPr>
          <w:rFonts w:ascii="Times New Roman" w:eastAsia="Times New Roman" w:hAnsi="Times New Roman" w:cs="Times New Roman"/>
          <w:sz w:val="24"/>
          <w:szCs w:val="24"/>
          <w:lang w:eastAsia="lv-LV"/>
        </w:rPr>
        <w:t>9</w:t>
      </w:r>
      <w:r w:rsidRPr="00BF3F1D">
        <w:rPr>
          <w:rFonts w:ascii="Times New Roman" w:eastAsia="Times New Roman" w:hAnsi="Times New Roman" w:cs="Times New Roman"/>
          <w:sz w:val="24"/>
          <w:szCs w:val="24"/>
          <w:lang w:eastAsia="lv-LV"/>
        </w:rPr>
        <w:t xml:space="preserve">. gada            </w:t>
      </w:r>
      <w:r w:rsidRPr="00BF3F1D">
        <w:rPr>
          <w:rFonts w:ascii="Times New Roman" w:eastAsia="Times New Roman" w:hAnsi="Times New Roman" w:cs="Times New Roman"/>
          <w:sz w:val="24"/>
          <w:szCs w:val="24"/>
          <w:lang w:eastAsia="lv-LV"/>
        </w:rPr>
        <w:tab/>
        <w:t>Noteikumi Nr.</w:t>
      </w:r>
    </w:p>
    <w:p w14:paraId="20063809" w14:textId="30F8D7E4" w:rsidR="00A844E8" w:rsidRPr="00BF3F1D"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r w:rsidRPr="00BF3F1D">
        <w:rPr>
          <w:rFonts w:ascii="Times New Roman" w:eastAsia="Times New Roman" w:hAnsi="Times New Roman" w:cs="Times New Roman"/>
          <w:sz w:val="24"/>
          <w:szCs w:val="24"/>
          <w:lang w:eastAsia="lv-LV"/>
        </w:rPr>
        <w:t>Rīgā</w:t>
      </w:r>
      <w:r w:rsidRPr="00BF3F1D">
        <w:rPr>
          <w:rFonts w:ascii="Times New Roman" w:eastAsia="Times New Roman" w:hAnsi="Times New Roman" w:cs="Times New Roman"/>
          <w:sz w:val="24"/>
          <w:szCs w:val="24"/>
          <w:lang w:eastAsia="lv-LV"/>
        </w:rPr>
        <w:tab/>
        <w:t>(prot. Nr</w:t>
      </w:r>
      <w:r w:rsidR="00694646" w:rsidRPr="00BF3F1D">
        <w:rPr>
          <w:rFonts w:ascii="Times New Roman" w:eastAsia="Times New Roman" w:hAnsi="Times New Roman" w:cs="Times New Roman"/>
          <w:sz w:val="24"/>
          <w:szCs w:val="24"/>
          <w:lang w:eastAsia="lv-LV"/>
        </w:rPr>
        <w:t xml:space="preserve">. ___, __ </w:t>
      </w:r>
      <w:r w:rsidRPr="00BF3F1D">
        <w:rPr>
          <w:rFonts w:ascii="Times New Roman" w:eastAsia="Times New Roman" w:hAnsi="Times New Roman" w:cs="Times New Roman"/>
          <w:sz w:val="24"/>
          <w:szCs w:val="24"/>
          <w:lang w:eastAsia="lv-LV"/>
        </w:rPr>
        <w:t>. §)</w:t>
      </w:r>
    </w:p>
    <w:p w14:paraId="29A065A5" w14:textId="70958440" w:rsidR="00A844E8" w:rsidRPr="00BF3F1D" w:rsidRDefault="00A844E8" w:rsidP="00C3688A">
      <w:pPr>
        <w:spacing w:after="0" w:line="240" w:lineRule="auto"/>
        <w:ind w:right="-1"/>
        <w:contextualSpacing/>
        <w:jc w:val="both"/>
        <w:rPr>
          <w:rFonts w:ascii="Times New Roman" w:eastAsia="Times New Roman" w:hAnsi="Times New Roman" w:cs="Times New Roman"/>
          <w:sz w:val="24"/>
          <w:szCs w:val="24"/>
          <w:lang w:eastAsia="lv-LV"/>
        </w:rPr>
      </w:pPr>
    </w:p>
    <w:p w14:paraId="3C70A7DC" w14:textId="2881FEA8" w:rsidR="00FD00BA" w:rsidRPr="00BF3F1D" w:rsidRDefault="00A844E8" w:rsidP="00C3688A">
      <w:pPr>
        <w:shd w:val="clear" w:color="auto" w:fill="FFFFFF"/>
        <w:spacing w:after="0" w:line="240" w:lineRule="auto"/>
        <w:contextualSpacing/>
        <w:jc w:val="center"/>
        <w:rPr>
          <w:rFonts w:ascii="Times New Roman" w:eastAsia="Times New Roman" w:hAnsi="Times New Roman" w:cs="Times New Roman"/>
          <w:b/>
          <w:sz w:val="24"/>
          <w:szCs w:val="24"/>
          <w:lang w:eastAsia="lv-LV"/>
        </w:rPr>
      </w:pPr>
      <w:r w:rsidRPr="00BF3F1D">
        <w:rPr>
          <w:rFonts w:ascii="Times New Roman" w:eastAsia="Times New Roman" w:hAnsi="Times New Roman" w:cs="Times New Roman"/>
          <w:b/>
          <w:sz w:val="24"/>
          <w:szCs w:val="24"/>
          <w:lang w:eastAsia="lv-LV"/>
        </w:rPr>
        <w:t>Grozījum</w:t>
      </w:r>
      <w:r w:rsidR="00054569">
        <w:rPr>
          <w:rFonts w:ascii="Times New Roman" w:eastAsia="Times New Roman" w:hAnsi="Times New Roman" w:cs="Times New Roman"/>
          <w:b/>
          <w:sz w:val="24"/>
          <w:szCs w:val="24"/>
          <w:lang w:eastAsia="lv-LV"/>
        </w:rPr>
        <w:t>i</w:t>
      </w:r>
      <w:r w:rsidRPr="00BF3F1D">
        <w:rPr>
          <w:rFonts w:ascii="Times New Roman" w:eastAsia="Times New Roman" w:hAnsi="Times New Roman" w:cs="Times New Roman"/>
          <w:b/>
          <w:sz w:val="24"/>
          <w:szCs w:val="24"/>
          <w:lang w:eastAsia="lv-LV"/>
        </w:rPr>
        <w:t xml:space="preserve"> Ministru kabineta </w:t>
      </w:r>
      <w:r w:rsidR="00C21D70" w:rsidRPr="00BF3F1D">
        <w:rPr>
          <w:rFonts w:ascii="Times New Roman" w:eastAsia="Times New Roman" w:hAnsi="Times New Roman" w:cs="Times New Roman"/>
          <w:b/>
          <w:sz w:val="24"/>
          <w:szCs w:val="24"/>
          <w:lang w:eastAsia="lv-LV"/>
        </w:rPr>
        <w:t>2016. gada 11. oktobr</w:t>
      </w:r>
      <w:r w:rsidR="00035C3F" w:rsidRPr="00BF3F1D">
        <w:rPr>
          <w:rFonts w:ascii="Times New Roman" w:eastAsia="Times New Roman" w:hAnsi="Times New Roman" w:cs="Times New Roman"/>
          <w:b/>
          <w:sz w:val="24"/>
          <w:szCs w:val="24"/>
          <w:lang w:eastAsia="lv-LV"/>
        </w:rPr>
        <w:t>a</w:t>
      </w:r>
      <w:r w:rsidR="007C6039" w:rsidRPr="00BF3F1D">
        <w:rPr>
          <w:rFonts w:ascii="Times New Roman" w:eastAsia="Times New Roman" w:hAnsi="Times New Roman" w:cs="Times New Roman"/>
          <w:b/>
          <w:sz w:val="24"/>
          <w:szCs w:val="24"/>
          <w:lang w:eastAsia="lv-LV"/>
        </w:rPr>
        <w:t xml:space="preserve"> noteikumos Nr.</w:t>
      </w:r>
      <w:r w:rsidR="00C8793A" w:rsidRPr="00BF3F1D">
        <w:rPr>
          <w:rFonts w:ascii="Times New Roman" w:eastAsia="Times New Roman" w:hAnsi="Times New Roman" w:cs="Times New Roman"/>
          <w:b/>
          <w:sz w:val="24"/>
          <w:szCs w:val="24"/>
          <w:lang w:eastAsia="lv-LV"/>
        </w:rPr>
        <w:t xml:space="preserve"> </w:t>
      </w:r>
      <w:r w:rsidR="00FD00BA" w:rsidRPr="00BF3F1D">
        <w:rPr>
          <w:rFonts w:ascii="Times New Roman" w:eastAsia="Times New Roman" w:hAnsi="Times New Roman" w:cs="Times New Roman"/>
          <w:b/>
          <w:sz w:val="24"/>
          <w:szCs w:val="24"/>
          <w:lang w:eastAsia="lv-LV"/>
        </w:rPr>
        <w:t>66</w:t>
      </w:r>
      <w:r w:rsidR="00C21D70" w:rsidRPr="00BF3F1D">
        <w:rPr>
          <w:rFonts w:ascii="Times New Roman" w:eastAsia="Times New Roman" w:hAnsi="Times New Roman" w:cs="Times New Roman"/>
          <w:b/>
          <w:sz w:val="24"/>
          <w:szCs w:val="24"/>
          <w:lang w:eastAsia="lv-LV"/>
        </w:rPr>
        <w:t>9</w:t>
      </w:r>
      <w:r w:rsidR="007C6039" w:rsidRPr="00BF3F1D">
        <w:rPr>
          <w:rFonts w:ascii="Times New Roman" w:eastAsia="Times New Roman" w:hAnsi="Times New Roman" w:cs="Times New Roman"/>
          <w:b/>
          <w:sz w:val="24"/>
          <w:szCs w:val="24"/>
          <w:lang w:eastAsia="lv-LV"/>
        </w:rPr>
        <w:t xml:space="preserve"> </w:t>
      </w:r>
      <w:r w:rsidR="00C3688A" w:rsidRPr="00BF3F1D">
        <w:rPr>
          <w:rFonts w:ascii="Times New Roman" w:eastAsia="Times New Roman" w:hAnsi="Times New Roman" w:cs="Times New Roman"/>
          <w:b/>
          <w:sz w:val="24"/>
          <w:szCs w:val="24"/>
          <w:lang w:eastAsia="lv-LV"/>
        </w:rPr>
        <w:t>“</w:t>
      </w:r>
      <w:r w:rsidR="00C21D70" w:rsidRPr="00BF3F1D">
        <w:rPr>
          <w:rFonts w:ascii="Times New Roman" w:eastAsia="Times New Roman" w:hAnsi="Times New Roman" w:cs="Times New Roman"/>
          <w:b/>
          <w:sz w:val="24"/>
          <w:szCs w:val="24"/>
          <w:lang w:eastAsia="lv-LV"/>
        </w:rPr>
        <w:t>Kārtība, kādā noslēdz un pārrauga brīvprātīgu vienošanos par energoefektivitātes uzlabošanu</w:t>
      </w:r>
      <w:r w:rsidR="00FD00BA" w:rsidRPr="00BF3F1D">
        <w:rPr>
          <w:rFonts w:ascii="Times New Roman" w:eastAsia="Times New Roman" w:hAnsi="Times New Roman" w:cs="Times New Roman"/>
          <w:b/>
          <w:sz w:val="24"/>
          <w:szCs w:val="24"/>
          <w:lang w:eastAsia="lv-LV"/>
        </w:rPr>
        <w:t>”</w:t>
      </w:r>
    </w:p>
    <w:p w14:paraId="673F6268" w14:textId="77777777" w:rsidR="002D65C2" w:rsidRPr="00BF3F1D" w:rsidRDefault="002D65C2" w:rsidP="00C3688A">
      <w:pPr>
        <w:shd w:val="clear" w:color="auto" w:fill="FFFFFF"/>
        <w:spacing w:after="0" w:line="240" w:lineRule="auto"/>
        <w:contextualSpacing/>
        <w:jc w:val="both"/>
        <w:rPr>
          <w:rFonts w:ascii="Times New Roman" w:eastAsia="Times New Roman" w:hAnsi="Times New Roman" w:cs="Times New Roman"/>
          <w:sz w:val="24"/>
          <w:szCs w:val="24"/>
          <w:lang w:eastAsia="lv-LV"/>
        </w:rPr>
      </w:pPr>
      <w:bookmarkStart w:id="0" w:name="_GoBack"/>
      <w:bookmarkEnd w:id="0"/>
    </w:p>
    <w:p w14:paraId="1B0C6976" w14:textId="7A9F9888" w:rsidR="00054569" w:rsidRPr="00875F9F" w:rsidRDefault="00A844E8" w:rsidP="000C1B2F">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sidRPr="00BF3F1D">
        <w:rPr>
          <w:rFonts w:ascii="Times New Roman" w:eastAsia="Times New Roman" w:hAnsi="Times New Roman" w:cs="Times New Roman"/>
          <w:sz w:val="24"/>
          <w:szCs w:val="24"/>
          <w:lang w:eastAsia="lv-LV"/>
        </w:rPr>
        <w:t>Izdarīt Ministru kabineta 2016.</w:t>
      </w:r>
      <w:r w:rsidR="00C8793A" w:rsidRPr="00BF3F1D">
        <w:rPr>
          <w:rFonts w:ascii="Times New Roman" w:eastAsia="Times New Roman" w:hAnsi="Times New Roman" w:cs="Times New Roman"/>
          <w:sz w:val="24"/>
          <w:szCs w:val="24"/>
          <w:lang w:eastAsia="lv-LV"/>
        </w:rPr>
        <w:t xml:space="preserve"> </w:t>
      </w:r>
      <w:r w:rsidRPr="00BF3F1D">
        <w:rPr>
          <w:rFonts w:ascii="Times New Roman" w:eastAsia="Times New Roman" w:hAnsi="Times New Roman" w:cs="Times New Roman"/>
          <w:sz w:val="24"/>
          <w:szCs w:val="24"/>
          <w:lang w:eastAsia="lv-LV"/>
        </w:rPr>
        <w:t xml:space="preserve">gada </w:t>
      </w:r>
      <w:r w:rsidR="00FD00BA" w:rsidRPr="00BF3F1D">
        <w:rPr>
          <w:rFonts w:ascii="Times New Roman" w:eastAsia="Times New Roman" w:hAnsi="Times New Roman" w:cs="Times New Roman"/>
          <w:sz w:val="24"/>
          <w:szCs w:val="24"/>
          <w:lang w:eastAsia="lv-LV"/>
        </w:rPr>
        <w:t>11.</w:t>
      </w:r>
      <w:r w:rsidR="00C8793A" w:rsidRPr="00BF3F1D">
        <w:rPr>
          <w:rFonts w:ascii="Times New Roman" w:eastAsia="Times New Roman" w:hAnsi="Times New Roman" w:cs="Times New Roman"/>
          <w:sz w:val="24"/>
          <w:szCs w:val="24"/>
          <w:lang w:eastAsia="lv-LV"/>
        </w:rPr>
        <w:t xml:space="preserve"> </w:t>
      </w:r>
      <w:r w:rsidR="00FD00BA" w:rsidRPr="00BF3F1D">
        <w:rPr>
          <w:rFonts w:ascii="Times New Roman" w:eastAsia="Times New Roman" w:hAnsi="Times New Roman" w:cs="Times New Roman"/>
          <w:sz w:val="24"/>
          <w:szCs w:val="24"/>
          <w:lang w:eastAsia="lv-LV"/>
        </w:rPr>
        <w:t>oktobra noteikumos Nr.</w:t>
      </w:r>
      <w:r w:rsidR="00C8793A" w:rsidRPr="00BF3F1D">
        <w:rPr>
          <w:rFonts w:ascii="Times New Roman" w:eastAsia="Times New Roman" w:hAnsi="Times New Roman" w:cs="Times New Roman"/>
          <w:sz w:val="24"/>
          <w:szCs w:val="24"/>
          <w:lang w:eastAsia="lv-LV"/>
        </w:rPr>
        <w:t xml:space="preserve"> </w:t>
      </w:r>
      <w:r w:rsidR="00FD00BA" w:rsidRPr="00BF3F1D">
        <w:rPr>
          <w:rFonts w:ascii="Times New Roman" w:eastAsia="Times New Roman" w:hAnsi="Times New Roman" w:cs="Times New Roman"/>
          <w:sz w:val="24"/>
          <w:szCs w:val="24"/>
          <w:lang w:eastAsia="lv-LV"/>
        </w:rPr>
        <w:t>66</w:t>
      </w:r>
      <w:r w:rsidR="00C21D70" w:rsidRPr="00BF3F1D">
        <w:rPr>
          <w:rFonts w:ascii="Times New Roman" w:eastAsia="Times New Roman" w:hAnsi="Times New Roman" w:cs="Times New Roman"/>
          <w:sz w:val="24"/>
          <w:szCs w:val="24"/>
          <w:lang w:eastAsia="lv-LV"/>
        </w:rPr>
        <w:t>9</w:t>
      </w:r>
      <w:r w:rsidR="00FD00BA" w:rsidRPr="00BF3F1D">
        <w:rPr>
          <w:rFonts w:ascii="Times New Roman" w:eastAsia="Times New Roman" w:hAnsi="Times New Roman" w:cs="Times New Roman"/>
          <w:sz w:val="24"/>
          <w:szCs w:val="24"/>
          <w:lang w:eastAsia="lv-LV"/>
        </w:rPr>
        <w:t xml:space="preserve"> </w:t>
      </w:r>
      <w:r w:rsidR="00E32D04" w:rsidRPr="00BF3F1D">
        <w:rPr>
          <w:rFonts w:ascii="Times New Roman" w:eastAsia="Times New Roman" w:hAnsi="Times New Roman" w:cs="Times New Roman"/>
          <w:sz w:val="24"/>
          <w:szCs w:val="24"/>
          <w:lang w:eastAsia="lv-LV"/>
        </w:rPr>
        <w:t>“</w:t>
      </w:r>
      <w:r w:rsidR="00C21D70" w:rsidRPr="00BF3F1D">
        <w:rPr>
          <w:rFonts w:ascii="Times New Roman" w:eastAsia="Times New Roman" w:hAnsi="Times New Roman" w:cs="Times New Roman"/>
          <w:sz w:val="24"/>
          <w:szCs w:val="24"/>
          <w:lang w:eastAsia="lv-LV"/>
        </w:rPr>
        <w:t xml:space="preserve">Kārtība, kādā noslēdz un pārrauga </w:t>
      </w:r>
      <w:r w:rsidR="00C21D70" w:rsidRPr="00875F9F">
        <w:rPr>
          <w:rFonts w:ascii="Times New Roman" w:eastAsia="Times New Roman" w:hAnsi="Times New Roman" w:cs="Times New Roman"/>
          <w:sz w:val="24"/>
          <w:szCs w:val="24"/>
          <w:lang w:eastAsia="lv-LV"/>
        </w:rPr>
        <w:t>brīvprātīgu vienošanos par energoefektivitātes uzlabošanu</w:t>
      </w:r>
      <w:r w:rsidR="00FD00BA" w:rsidRPr="00875F9F">
        <w:rPr>
          <w:rFonts w:ascii="Times New Roman" w:eastAsia="Times New Roman" w:hAnsi="Times New Roman" w:cs="Times New Roman"/>
          <w:sz w:val="24"/>
          <w:szCs w:val="24"/>
          <w:lang w:eastAsia="lv-LV"/>
        </w:rPr>
        <w:t xml:space="preserve">” </w:t>
      </w:r>
      <w:r w:rsidRPr="00875F9F">
        <w:rPr>
          <w:rFonts w:ascii="Times New Roman" w:eastAsia="Times New Roman" w:hAnsi="Times New Roman" w:cs="Times New Roman"/>
          <w:sz w:val="24"/>
          <w:szCs w:val="24"/>
          <w:lang w:eastAsia="lv-LV"/>
        </w:rPr>
        <w:t xml:space="preserve">(Latvijas Vēstnesis, 2016, </w:t>
      </w:r>
      <w:r w:rsidR="006943C8" w:rsidRPr="00875F9F">
        <w:rPr>
          <w:rFonts w:ascii="Times New Roman" w:eastAsia="Times New Roman" w:hAnsi="Times New Roman" w:cs="Times New Roman"/>
          <w:sz w:val="24"/>
          <w:szCs w:val="24"/>
          <w:lang w:eastAsia="lv-LV"/>
        </w:rPr>
        <w:t>211</w:t>
      </w:r>
      <w:r w:rsidRPr="00875F9F">
        <w:rPr>
          <w:rFonts w:ascii="Times New Roman" w:eastAsia="Times New Roman" w:hAnsi="Times New Roman" w:cs="Times New Roman"/>
          <w:sz w:val="24"/>
          <w:szCs w:val="24"/>
          <w:lang w:eastAsia="lv-LV"/>
        </w:rPr>
        <w:t>. nr.) šādu</w:t>
      </w:r>
      <w:r w:rsidR="00054569" w:rsidRPr="00875F9F">
        <w:rPr>
          <w:rFonts w:ascii="Times New Roman" w:eastAsia="Times New Roman" w:hAnsi="Times New Roman" w:cs="Times New Roman"/>
          <w:sz w:val="24"/>
          <w:szCs w:val="24"/>
          <w:lang w:eastAsia="lv-LV"/>
        </w:rPr>
        <w:t>s</w:t>
      </w:r>
      <w:r w:rsidRPr="00875F9F">
        <w:rPr>
          <w:rFonts w:ascii="Times New Roman" w:eastAsia="Times New Roman" w:hAnsi="Times New Roman" w:cs="Times New Roman"/>
          <w:sz w:val="24"/>
          <w:szCs w:val="24"/>
          <w:lang w:eastAsia="lv-LV"/>
        </w:rPr>
        <w:t xml:space="preserve"> grozījumu</w:t>
      </w:r>
      <w:r w:rsidR="00054569" w:rsidRPr="00875F9F">
        <w:rPr>
          <w:rFonts w:ascii="Times New Roman" w:eastAsia="Times New Roman" w:hAnsi="Times New Roman" w:cs="Times New Roman"/>
          <w:sz w:val="24"/>
          <w:szCs w:val="24"/>
          <w:lang w:eastAsia="lv-LV"/>
        </w:rPr>
        <w:t>s:</w:t>
      </w:r>
    </w:p>
    <w:p w14:paraId="57AB8EBE" w14:textId="77777777" w:rsidR="00054569" w:rsidRPr="00875F9F" w:rsidRDefault="00054569" w:rsidP="000C1B2F">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16B70065" w14:textId="24A77161" w:rsidR="00054569" w:rsidRPr="00875F9F" w:rsidRDefault="00054569" w:rsidP="00054569">
      <w:pPr>
        <w:pStyle w:val="ListParagraph"/>
        <w:numPr>
          <w:ilvl w:val="0"/>
          <w:numId w:val="7"/>
        </w:numPr>
        <w:shd w:val="clear" w:color="auto" w:fill="FFFFFF"/>
        <w:spacing w:after="0" w:line="240" w:lineRule="auto"/>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I</w:t>
      </w:r>
      <w:r w:rsidR="00425EF6" w:rsidRPr="00875F9F">
        <w:rPr>
          <w:rFonts w:ascii="Times New Roman" w:eastAsia="Times New Roman" w:hAnsi="Times New Roman" w:cs="Times New Roman"/>
          <w:sz w:val="24"/>
          <w:szCs w:val="24"/>
          <w:lang w:eastAsia="lv-LV"/>
        </w:rPr>
        <w:t>zteikt</w:t>
      </w:r>
      <w:r w:rsidRPr="00875F9F">
        <w:rPr>
          <w:rFonts w:ascii="Times New Roman" w:eastAsia="Times New Roman" w:hAnsi="Times New Roman" w:cs="Times New Roman"/>
          <w:sz w:val="24"/>
          <w:szCs w:val="24"/>
          <w:lang w:eastAsia="lv-LV"/>
        </w:rPr>
        <w:t xml:space="preserve"> 2.1. </w:t>
      </w:r>
      <w:r w:rsidR="00C20DD1">
        <w:rPr>
          <w:rFonts w:ascii="Times New Roman" w:eastAsia="Times New Roman" w:hAnsi="Times New Roman" w:cs="Times New Roman"/>
          <w:sz w:val="24"/>
          <w:szCs w:val="24"/>
          <w:lang w:eastAsia="lv-LV"/>
        </w:rPr>
        <w:t>apakš</w:t>
      </w:r>
      <w:r w:rsidRPr="00875F9F">
        <w:rPr>
          <w:rFonts w:ascii="Times New Roman" w:eastAsia="Times New Roman" w:hAnsi="Times New Roman" w:cs="Times New Roman"/>
          <w:sz w:val="24"/>
          <w:szCs w:val="24"/>
          <w:lang w:eastAsia="lv-LV"/>
        </w:rPr>
        <w:t>punktu šādā redakcijā:</w:t>
      </w:r>
    </w:p>
    <w:p w14:paraId="4B9FAB04" w14:textId="49DD1F5B" w:rsidR="008765E5" w:rsidRPr="00875F9F" w:rsidRDefault="00054569" w:rsidP="008765E5">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 xml:space="preserve">“2.1. vienošanās dalībnieks – komersantus pārstāvoša organizācija, komersants, pašvaldība, plānošanas reģions vai pašvaldības pārstāvoša </w:t>
      </w:r>
      <w:r w:rsidR="00BD0F92" w:rsidRPr="00875F9F">
        <w:rPr>
          <w:rFonts w:ascii="Times New Roman" w:eastAsia="Times New Roman" w:hAnsi="Times New Roman" w:cs="Times New Roman"/>
          <w:sz w:val="24"/>
          <w:szCs w:val="24"/>
          <w:lang w:eastAsia="lv-LV"/>
        </w:rPr>
        <w:t>organizācija</w:t>
      </w:r>
      <w:r w:rsidRPr="00875F9F">
        <w:rPr>
          <w:rFonts w:ascii="Times New Roman" w:eastAsia="Times New Roman" w:hAnsi="Times New Roman" w:cs="Times New Roman"/>
          <w:sz w:val="24"/>
          <w:szCs w:val="24"/>
          <w:lang w:eastAsia="lv-LV"/>
        </w:rPr>
        <w:t>, kas brīvprātīgi ap</w:t>
      </w:r>
      <w:r w:rsidR="00BD0F92" w:rsidRPr="00875F9F">
        <w:rPr>
          <w:rFonts w:ascii="Times New Roman" w:eastAsia="Times New Roman" w:hAnsi="Times New Roman" w:cs="Times New Roman"/>
          <w:sz w:val="24"/>
          <w:szCs w:val="24"/>
          <w:lang w:eastAsia="lv-LV"/>
        </w:rPr>
        <w:t>ņ</w:t>
      </w:r>
      <w:r w:rsidRPr="00875F9F">
        <w:rPr>
          <w:rFonts w:ascii="Times New Roman" w:eastAsia="Times New Roman" w:hAnsi="Times New Roman" w:cs="Times New Roman"/>
          <w:sz w:val="24"/>
          <w:szCs w:val="24"/>
          <w:lang w:eastAsia="lv-LV"/>
        </w:rPr>
        <w:t>emas sasniegt paredzēto enerģijas ietaupījuma mērķi, īstenojot konkrētus energoefektivitātes paaugstināšanas pasākumus atbilstoši noslēgtās vienošanās nosacījumiem;”.</w:t>
      </w:r>
    </w:p>
    <w:p w14:paraId="45109443" w14:textId="77777777" w:rsidR="008765E5" w:rsidRPr="00875F9F" w:rsidRDefault="008765E5" w:rsidP="008765E5">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574654F4" w14:textId="22726F15" w:rsidR="008765E5" w:rsidRPr="00875F9F" w:rsidRDefault="009E4EF0" w:rsidP="009E4EF0">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 xml:space="preserve">2. </w:t>
      </w:r>
      <w:r w:rsidR="008765E5" w:rsidRPr="00875F9F">
        <w:rPr>
          <w:rFonts w:ascii="Times New Roman" w:eastAsia="Times New Roman" w:hAnsi="Times New Roman" w:cs="Times New Roman"/>
          <w:sz w:val="24"/>
          <w:szCs w:val="24"/>
          <w:lang w:eastAsia="lv-LV"/>
        </w:rPr>
        <w:t>Izteikt 6. punktu šādā redakcijā:</w:t>
      </w:r>
    </w:p>
    <w:p w14:paraId="7BD13533" w14:textId="7141FE2C" w:rsidR="008765E5" w:rsidRPr="00875F9F" w:rsidRDefault="008765E5" w:rsidP="008765E5">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“6. Atbildīgā ministrija ne retāk kā reizi gadā publicē savā tīmekļvietnē aicinājumu komersantiem, tos pārstāvošajām organizācijām, pašvaldībām, plānošanas reģioniem vai pašvaldības pārstāvoš</w:t>
      </w:r>
      <w:r w:rsidR="00841F5D" w:rsidRPr="00875F9F">
        <w:rPr>
          <w:rFonts w:ascii="Times New Roman" w:eastAsia="Times New Roman" w:hAnsi="Times New Roman" w:cs="Times New Roman"/>
          <w:sz w:val="24"/>
          <w:szCs w:val="24"/>
          <w:lang w:eastAsia="lv-LV"/>
        </w:rPr>
        <w:t>ām</w:t>
      </w:r>
      <w:r w:rsidRPr="00875F9F">
        <w:rPr>
          <w:rFonts w:ascii="Times New Roman" w:eastAsia="Times New Roman" w:hAnsi="Times New Roman" w:cs="Times New Roman"/>
          <w:sz w:val="24"/>
          <w:szCs w:val="24"/>
          <w:lang w:eastAsia="lv-LV"/>
        </w:rPr>
        <w:t xml:space="preserve"> </w:t>
      </w:r>
      <w:r w:rsidR="00BD0F92" w:rsidRPr="00875F9F">
        <w:rPr>
          <w:rFonts w:ascii="Times New Roman" w:eastAsia="Times New Roman" w:hAnsi="Times New Roman" w:cs="Times New Roman"/>
          <w:sz w:val="24"/>
          <w:szCs w:val="24"/>
          <w:lang w:eastAsia="lv-LV"/>
        </w:rPr>
        <w:t>organizācijām</w:t>
      </w:r>
      <w:r w:rsidRPr="00875F9F">
        <w:rPr>
          <w:rFonts w:ascii="Times New Roman" w:eastAsia="Times New Roman" w:hAnsi="Times New Roman" w:cs="Times New Roman"/>
          <w:sz w:val="24"/>
          <w:szCs w:val="24"/>
          <w:lang w:eastAsia="lv-LV"/>
        </w:rPr>
        <w:t xml:space="preserve"> noslēgt vienošanos ar atbildīgo ministriju par energoefektivitātes uzlabošanu.”</w:t>
      </w:r>
    </w:p>
    <w:p w14:paraId="0BC0C769" w14:textId="7DAED07F" w:rsidR="009E4EF0" w:rsidRPr="00875F9F" w:rsidRDefault="009E4EF0" w:rsidP="008765E5">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368191AC" w14:textId="4AB7029A" w:rsidR="009E4EF0" w:rsidRPr="00875F9F" w:rsidRDefault="009E4EF0" w:rsidP="009E4EF0">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3. Papildināt 10.5</w:t>
      </w:r>
      <w:r w:rsidR="00AB729F" w:rsidRPr="00875F9F">
        <w:rPr>
          <w:rFonts w:ascii="Times New Roman" w:eastAsia="Times New Roman" w:hAnsi="Times New Roman" w:cs="Times New Roman"/>
          <w:sz w:val="24"/>
          <w:szCs w:val="24"/>
          <w:lang w:eastAsia="lv-LV"/>
        </w:rPr>
        <w:t>.</w:t>
      </w:r>
      <w:r w:rsidRPr="00875F9F">
        <w:rPr>
          <w:rFonts w:ascii="Times New Roman" w:eastAsia="Times New Roman" w:hAnsi="Times New Roman" w:cs="Times New Roman"/>
          <w:sz w:val="24"/>
          <w:szCs w:val="24"/>
          <w:lang w:eastAsia="lv-LV"/>
        </w:rPr>
        <w:t xml:space="preserve"> apakšpunktu </w:t>
      </w:r>
      <w:r w:rsidR="009B5404" w:rsidRPr="00875F9F">
        <w:rPr>
          <w:rFonts w:ascii="Times New Roman" w:eastAsia="Times New Roman" w:hAnsi="Times New Roman" w:cs="Times New Roman"/>
          <w:sz w:val="24"/>
          <w:szCs w:val="24"/>
          <w:lang w:eastAsia="lv-LV"/>
        </w:rPr>
        <w:t xml:space="preserve">aiz vārda “vienošanos” </w:t>
      </w:r>
      <w:r w:rsidRPr="00875F9F">
        <w:rPr>
          <w:rFonts w:ascii="Times New Roman" w:eastAsia="Times New Roman" w:hAnsi="Times New Roman" w:cs="Times New Roman"/>
          <w:sz w:val="24"/>
          <w:szCs w:val="24"/>
          <w:lang w:eastAsia="lv-LV"/>
        </w:rPr>
        <w:t xml:space="preserve">ar </w:t>
      </w:r>
      <w:r w:rsidR="00691E16" w:rsidRPr="00875F9F">
        <w:rPr>
          <w:rFonts w:ascii="Times New Roman" w:eastAsia="Times New Roman" w:hAnsi="Times New Roman" w:cs="Times New Roman"/>
          <w:sz w:val="24"/>
          <w:szCs w:val="24"/>
          <w:lang w:eastAsia="lv-LV"/>
        </w:rPr>
        <w:t xml:space="preserve">vārdiem </w:t>
      </w:r>
      <w:r w:rsidRPr="00875F9F">
        <w:rPr>
          <w:rFonts w:ascii="Times New Roman" w:eastAsia="Times New Roman" w:hAnsi="Times New Roman" w:cs="Times New Roman"/>
          <w:sz w:val="24"/>
          <w:szCs w:val="24"/>
          <w:lang w:eastAsia="lv-LV"/>
        </w:rPr>
        <w:t>“, kā arī atbalsta atmaksas nosacījumus ”.</w:t>
      </w:r>
    </w:p>
    <w:p w14:paraId="7D98A552" w14:textId="0B6D64ED" w:rsidR="004A4EAB" w:rsidRPr="00875F9F" w:rsidRDefault="004A4EAB" w:rsidP="009E4EF0">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7CE4286C" w14:textId="1173B17A" w:rsidR="004A4EAB" w:rsidRPr="00875F9F" w:rsidRDefault="004A4EAB" w:rsidP="004A4EAB">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 xml:space="preserve">4. Papildināt 11.5. apakšpunktu aiz vārda “vienošanos” ar </w:t>
      </w:r>
      <w:r w:rsidR="00691E16" w:rsidRPr="00875F9F">
        <w:rPr>
          <w:rFonts w:ascii="Times New Roman" w:eastAsia="Times New Roman" w:hAnsi="Times New Roman" w:cs="Times New Roman"/>
          <w:sz w:val="24"/>
          <w:szCs w:val="24"/>
          <w:lang w:eastAsia="lv-LV"/>
        </w:rPr>
        <w:t>vārdiem</w:t>
      </w:r>
      <w:r w:rsidRPr="00875F9F">
        <w:rPr>
          <w:rFonts w:ascii="Times New Roman" w:eastAsia="Times New Roman" w:hAnsi="Times New Roman" w:cs="Times New Roman"/>
          <w:sz w:val="24"/>
          <w:szCs w:val="24"/>
          <w:lang w:eastAsia="lv-LV"/>
        </w:rPr>
        <w:t xml:space="preserve"> “, kā arī atbalsta atmaksas nosacījumus”.</w:t>
      </w:r>
    </w:p>
    <w:p w14:paraId="7EC594A3" w14:textId="225195F4" w:rsidR="004A4EAB" w:rsidRPr="00875F9F" w:rsidRDefault="004A4EAB" w:rsidP="009E4EF0">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279079DE" w14:textId="492A1043" w:rsidR="004A4EAB" w:rsidRPr="00875F9F" w:rsidRDefault="004A4EAB" w:rsidP="004A4EAB">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 xml:space="preserve">5. Papildināt 12.5. apakšpunktu aiz vārda “vienošanos” ar </w:t>
      </w:r>
      <w:r w:rsidR="00691E16" w:rsidRPr="00875F9F">
        <w:rPr>
          <w:rFonts w:ascii="Times New Roman" w:eastAsia="Times New Roman" w:hAnsi="Times New Roman" w:cs="Times New Roman"/>
          <w:sz w:val="24"/>
          <w:szCs w:val="24"/>
          <w:lang w:eastAsia="lv-LV"/>
        </w:rPr>
        <w:t>vārdiem</w:t>
      </w:r>
      <w:r w:rsidRPr="00875F9F">
        <w:rPr>
          <w:rFonts w:ascii="Times New Roman" w:eastAsia="Times New Roman" w:hAnsi="Times New Roman" w:cs="Times New Roman"/>
          <w:sz w:val="24"/>
          <w:szCs w:val="24"/>
          <w:lang w:eastAsia="lv-LV"/>
        </w:rPr>
        <w:t xml:space="preserve"> “, kā arī atbalsta atmaksas nosacījumus”.</w:t>
      </w:r>
    </w:p>
    <w:p w14:paraId="2EF27C1F" w14:textId="77777777" w:rsidR="004A4EAB" w:rsidRPr="00875F9F" w:rsidRDefault="004A4EAB" w:rsidP="009E4EF0">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5F20D79E" w14:textId="2B7C9EF3" w:rsidR="00054569" w:rsidRPr="00875F9F" w:rsidRDefault="004A4EAB" w:rsidP="00054569">
      <w:pPr>
        <w:shd w:val="clear" w:color="auto" w:fill="FFFFFF"/>
        <w:spacing w:after="0" w:line="240" w:lineRule="auto"/>
        <w:ind w:left="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6</w:t>
      </w:r>
      <w:r w:rsidR="00054569" w:rsidRPr="00875F9F">
        <w:rPr>
          <w:rFonts w:ascii="Times New Roman" w:eastAsia="Times New Roman" w:hAnsi="Times New Roman" w:cs="Times New Roman"/>
          <w:sz w:val="24"/>
          <w:szCs w:val="24"/>
          <w:lang w:eastAsia="lv-LV"/>
        </w:rPr>
        <w:t>. Papildināt noteikumus ar 1</w:t>
      </w:r>
      <w:r w:rsidR="00BD0F92" w:rsidRPr="00875F9F">
        <w:rPr>
          <w:rFonts w:ascii="Times New Roman" w:eastAsia="Times New Roman" w:hAnsi="Times New Roman" w:cs="Times New Roman"/>
          <w:sz w:val="24"/>
          <w:szCs w:val="24"/>
          <w:lang w:eastAsia="lv-LV"/>
        </w:rPr>
        <w:t>2</w:t>
      </w:r>
      <w:r w:rsidR="00054569" w:rsidRPr="00875F9F">
        <w:rPr>
          <w:rFonts w:ascii="Times New Roman" w:eastAsia="Times New Roman" w:hAnsi="Times New Roman" w:cs="Times New Roman"/>
          <w:sz w:val="24"/>
          <w:szCs w:val="24"/>
          <w:lang w:eastAsia="lv-LV"/>
        </w:rPr>
        <w:t>.</w:t>
      </w:r>
      <w:r w:rsidR="00BD0F92" w:rsidRPr="00875F9F">
        <w:rPr>
          <w:rFonts w:ascii="Times New Roman" w:eastAsia="Times New Roman" w:hAnsi="Times New Roman" w:cs="Times New Roman"/>
          <w:sz w:val="24"/>
          <w:szCs w:val="24"/>
          <w:vertAlign w:val="superscript"/>
          <w:lang w:eastAsia="lv-LV"/>
        </w:rPr>
        <w:t>1</w:t>
      </w:r>
      <w:r w:rsidR="00054569" w:rsidRPr="00875F9F">
        <w:rPr>
          <w:rFonts w:ascii="Times New Roman" w:eastAsia="Times New Roman" w:hAnsi="Times New Roman" w:cs="Times New Roman"/>
          <w:sz w:val="24"/>
          <w:szCs w:val="24"/>
          <w:lang w:eastAsia="lv-LV"/>
        </w:rPr>
        <w:t xml:space="preserve"> punktu šādā redakcijā:</w:t>
      </w:r>
    </w:p>
    <w:p w14:paraId="09FCACA8" w14:textId="036DD942" w:rsidR="00054569" w:rsidRPr="00875F9F" w:rsidRDefault="00054569" w:rsidP="00054569">
      <w:pPr>
        <w:pStyle w:val="tv213"/>
        <w:shd w:val="clear" w:color="auto" w:fill="FFFFFF"/>
        <w:spacing w:before="0" w:beforeAutospacing="0" w:after="0" w:afterAutospacing="0" w:line="293" w:lineRule="atLeast"/>
        <w:ind w:firstLine="709"/>
        <w:jc w:val="both"/>
      </w:pPr>
      <w:r w:rsidRPr="00875F9F">
        <w:t>“</w:t>
      </w:r>
      <w:r w:rsidR="00BD0F92" w:rsidRPr="00875F9F">
        <w:t>12.</w:t>
      </w:r>
      <w:r w:rsidR="00BD0F92" w:rsidRPr="00875F9F">
        <w:rPr>
          <w:vertAlign w:val="superscript"/>
        </w:rPr>
        <w:t>1</w:t>
      </w:r>
      <w:r w:rsidRPr="00875F9F">
        <w:t xml:space="preserve"> Vienošanās starp atbildīgo ministriju un plānošanas reģionu vai pašvaldības pārstāvošu </w:t>
      </w:r>
      <w:r w:rsidR="00FF38B3" w:rsidRPr="00875F9F">
        <w:t>organizāciju</w:t>
      </w:r>
      <w:r w:rsidRPr="00875F9F">
        <w:t xml:space="preserve"> ietver:</w:t>
      </w:r>
    </w:p>
    <w:p w14:paraId="3D785DDB" w14:textId="2ED59E2A" w:rsidR="00054569" w:rsidRPr="00875F9F" w:rsidRDefault="00BD0F92" w:rsidP="00054569">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12.</w:t>
      </w:r>
      <w:r w:rsidRPr="00875F9F">
        <w:rPr>
          <w:rFonts w:ascii="Times New Roman" w:eastAsia="Times New Roman" w:hAnsi="Times New Roman" w:cs="Times New Roman"/>
          <w:sz w:val="24"/>
          <w:szCs w:val="24"/>
          <w:vertAlign w:val="superscript"/>
          <w:lang w:eastAsia="lv-LV"/>
        </w:rPr>
        <w:t>1</w:t>
      </w:r>
      <w:r w:rsidR="00D370B2" w:rsidRPr="00875F9F">
        <w:rPr>
          <w:rFonts w:ascii="Times New Roman" w:eastAsia="Times New Roman" w:hAnsi="Times New Roman" w:cs="Times New Roman"/>
          <w:sz w:val="24"/>
          <w:szCs w:val="24"/>
          <w:vertAlign w:val="superscript"/>
          <w:lang w:eastAsia="lv-LV"/>
        </w:rPr>
        <w:t> </w:t>
      </w:r>
      <w:r w:rsidR="00054569" w:rsidRPr="00875F9F">
        <w:rPr>
          <w:rFonts w:ascii="Times New Roman" w:eastAsia="Times New Roman" w:hAnsi="Times New Roman" w:cs="Times New Roman"/>
          <w:sz w:val="24"/>
          <w:szCs w:val="24"/>
          <w:lang w:eastAsia="lv-LV"/>
        </w:rPr>
        <w:t>1. plānošanas reģiona vai pašvaldīb</w:t>
      </w:r>
      <w:r w:rsidR="00054569" w:rsidRPr="00875F9F">
        <w:rPr>
          <w:rFonts w:ascii="Times New Roman" w:hAnsi="Times New Roman" w:cs="Times New Roman"/>
          <w:sz w:val="24"/>
          <w:szCs w:val="24"/>
        </w:rPr>
        <w:t>as</w:t>
      </w:r>
      <w:r w:rsidR="00054569" w:rsidRPr="00875F9F">
        <w:rPr>
          <w:rFonts w:ascii="Times New Roman" w:eastAsia="Times New Roman" w:hAnsi="Times New Roman" w:cs="Times New Roman"/>
          <w:sz w:val="24"/>
          <w:szCs w:val="24"/>
          <w:lang w:eastAsia="lv-LV"/>
        </w:rPr>
        <w:t xml:space="preserve"> pārstāvoš</w:t>
      </w:r>
      <w:r w:rsidR="00054569" w:rsidRPr="00875F9F">
        <w:rPr>
          <w:rFonts w:ascii="Times New Roman" w:hAnsi="Times New Roman" w:cs="Times New Roman"/>
          <w:sz w:val="24"/>
          <w:szCs w:val="24"/>
        </w:rPr>
        <w:t xml:space="preserve">as </w:t>
      </w:r>
      <w:r w:rsidRPr="00875F9F">
        <w:rPr>
          <w:rFonts w:ascii="Times New Roman" w:eastAsia="Times New Roman" w:hAnsi="Times New Roman" w:cs="Times New Roman"/>
          <w:sz w:val="24"/>
          <w:szCs w:val="24"/>
          <w:lang w:eastAsia="lv-LV"/>
        </w:rPr>
        <w:t>organizācijas</w:t>
      </w:r>
      <w:r w:rsidR="00054569" w:rsidRPr="00875F9F">
        <w:rPr>
          <w:rFonts w:ascii="Times New Roman" w:eastAsia="Times New Roman" w:hAnsi="Times New Roman" w:cs="Times New Roman"/>
          <w:sz w:val="24"/>
          <w:szCs w:val="24"/>
          <w:lang w:eastAsia="lv-LV"/>
        </w:rPr>
        <w:t xml:space="preserve"> enerģijas ietaupījuma mērķi;</w:t>
      </w:r>
    </w:p>
    <w:p w14:paraId="4DB57692" w14:textId="6D04FC5B" w:rsidR="00054569" w:rsidRPr="00875F9F" w:rsidRDefault="00BD0F92" w:rsidP="00054569">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12.</w:t>
      </w:r>
      <w:r w:rsidRPr="00875F9F">
        <w:rPr>
          <w:rFonts w:ascii="Times New Roman" w:eastAsia="Times New Roman" w:hAnsi="Times New Roman" w:cs="Times New Roman"/>
          <w:sz w:val="24"/>
          <w:szCs w:val="24"/>
          <w:vertAlign w:val="superscript"/>
          <w:lang w:eastAsia="lv-LV"/>
        </w:rPr>
        <w:t>1</w:t>
      </w:r>
      <w:r w:rsidR="00D370B2" w:rsidRPr="00875F9F">
        <w:rPr>
          <w:rFonts w:ascii="Times New Roman" w:eastAsia="Times New Roman" w:hAnsi="Times New Roman" w:cs="Times New Roman"/>
          <w:sz w:val="24"/>
          <w:szCs w:val="24"/>
          <w:vertAlign w:val="superscript"/>
          <w:lang w:eastAsia="lv-LV"/>
        </w:rPr>
        <w:t> </w:t>
      </w:r>
      <w:r w:rsidR="00054569" w:rsidRPr="00875F9F">
        <w:rPr>
          <w:rFonts w:ascii="Times New Roman" w:eastAsia="Times New Roman" w:hAnsi="Times New Roman" w:cs="Times New Roman"/>
          <w:sz w:val="24"/>
          <w:szCs w:val="24"/>
          <w:lang w:eastAsia="lv-LV"/>
        </w:rPr>
        <w:t>2. plānošanas reģiona vai pašvaldīb</w:t>
      </w:r>
      <w:r w:rsidR="00054569" w:rsidRPr="00875F9F">
        <w:rPr>
          <w:rFonts w:ascii="Times New Roman" w:hAnsi="Times New Roman" w:cs="Times New Roman"/>
          <w:sz w:val="24"/>
          <w:szCs w:val="24"/>
        </w:rPr>
        <w:t>as</w:t>
      </w:r>
      <w:r w:rsidR="00054569" w:rsidRPr="00875F9F">
        <w:rPr>
          <w:rFonts w:ascii="Times New Roman" w:eastAsia="Times New Roman" w:hAnsi="Times New Roman" w:cs="Times New Roman"/>
          <w:sz w:val="24"/>
          <w:szCs w:val="24"/>
          <w:lang w:eastAsia="lv-LV"/>
        </w:rPr>
        <w:t xml:space="preserve"> pārstāvoš</w:t>
      </w:r>
      <w:r w:rsidR="00054569" w:rsidRPr="00875F9F">
        <w:rPr>
          <w:rFonts w:ascii="Times New Roman" w:hAnsi="Times New Roman" w:cs="Times New Roman"/>
          <w:sz w:val="24"/>
          <w:szCs w:val="24"/>
        </w:rPr>
        <w:t xml:space="preserve">as </w:t>
      </w:r>
      <w:r w:rsidRPr="00875F9F">
        <w:rPr>
          <w:rFonts w:ascii="Times New Roman" w:eastAsia="Times New Roman" w:hAnsi="Times New Roman" w:cs="Times New Roman"/>
          <w:sz w:val="24"/>
          <w:szCs w:val="24"/>
          <w:lang w:eastAsia="lv-LV"/>
        </w:rPr>
        <w:t>organizācijas</w:t>
      </w:r>
      <w:r w:rsidR="00054569" w:rsidRPr="00875F9F">
        <w:rPr>
          <w:rFonts w:ascii="Times New Roman" w:eastAsia="Times New Roman" w:hAnsi="Times New Roman" w:cs="Times New Roman"/>
          <w:sz w:val="24"/>
          <w:szCs w:val="24"/>
          <w:lang w:eastAsia="lv-LV"/>
        </w:rPr>
        <w:t xml:space="preserve"> energoefektivitātes plānu, kas ir atseviš</w:t>
      </w:r>
      <w:r w:rsidRPr="00875F9F">
        <w:rPr>
          <w:rFonts w:ascii="Times New Roman" w:eastAsia="Times New Roman" w:hAnsi="Times New Roman" w:cs="Times New Roman"/>
          <w:sz w:val="24"/>
          <w:szCs w:val="24"/>
          <w:lang w:eastAsia="lv-LV"/>
        </w:rPr>
        <w:t>ķ</w:t>
      </w:r>
      <w:r w:rsidR="00054569" w:rsidRPr="00875F9F">
        <w:rPr>
          <w:rFonts w:ascii="Times New Roman" w:eastAsia="Times New Roman" w:hAnsi="Times New Roman" w:cs="Times New Roman"/>
          <w:sz w:val="24"/>
          <w:szCs w:val="24"/>
          <w:lang w:eastAsia="lv-LV"/>
        </w:rPr>
        <w:t>s dokuments vai </w:t>
      </w:r>
      <w:r w:rsidR="006D0551" w:rsidRPr="00875F9F">
        <w:rPr>
          <w:rFonts w:ascii="Times New Roman" w:eastAsia="Times New Roman" w:hAnsi="Times New Roman" w:cs="Times New Roman"/>
          <w:sz w:val="24"/>
          <w:szCs w:val="24"/>
          <w:lang w:eastAsia="lv-LV"/>
        </w:rPr>
        <w:t>cita</w:t>
      </w:r>
      <w:r w:rsidR="00054569" w:rsidRPr="00875F9F">
        <w:rPr>
          <w:rFonts w:ascii="Times New Roman" w:eastAsia="Times New Roman" w:hAnsi="Times New Roman" w:cs="Times New Roman"/>
          <w:sz w:val="24"/>
          <w:szCs w:val="24"/>
          <w:lang w:eastAsia="lv-LV"/>
        </w:rPr>
        <w:t xml:space="preserve"> dokumenta sastāvda</w:t>
      </w:r>
      <w:r w:rsidR="00FF38B3" w:rsidRPr="00875F9F">
        <w:rPr>
          <w:rFonts w:ascii="Times New Roman" w:eastAsia="Times New Roman" w:hAnsi="Times New Roman" w:cs="Times New Roman"/>
          <w:sz w:val="24"/>
          <w:szCs w:val="24"/>
          <w:lang w:eastAsia="lv-LV"/>
        </w:rPr>
        <w:t>ļ</w:t>
      </w:r>
      <w:r w:rsidR="00054569" w:rsidRPr="00875F9F">
        <w:rPr>
          <w:rFonts w:ascii="Times New Roman" w:eastAsia="Times New Roman" w:hAnsi="Times New Roman" w:cs="Times New Roman"/>
          <w:sz w:val="24"/>
          <w:szCs w:val="24"/>
          <w:lang w:eastAsia="lv-LV"/>
        </w:rPr>
        <w:t>a;</w:t>
      </w:r>
    </w:p>
    <w:p w14:paraId="45929AFA" w14:textId="21B4BFDE" w:rsidR="00054569" w:rsidRPr="00875F9F" w:rsidRDefault="00BD0F92" w:rsidP="00054569">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12.</w:t>
      </w:r>
      <w:r w:rsidRPr="00875F9F">
        <w:rPr>
          <w:rFonts w:ascii="Times New Roman" w:eastAsia="Times New Roman" w:hAnsi="Times New Roman" w:cs="Times New Roman"/>
          <w:sz w:val="24"/>
          <w:szCs w:val="24"/>
          <w:vertAlign w:val="superscript"/>
          <w:lang w:eastAsia="lv-LV"/>
        </w:rPr>
        <w:t>1</w:t>
      </w:r>
      <w:r w:rsidR="00D370B2" w:rsidRPr="00875F9F">
        <w:rPr>
          <w:rFonts w:ascii="Times New Roman" w:eastAsia="Times New Roman" w:hAnsi="Times New Roman" w:cs="Times New Roman"/>
          <w:sz w:val="24"/>
          <w:szCs w:val="24"/>
          <w:vertAlign w:val="superscript"/>
          <w:lang w:eastAsia="lv-LV"/>
        </w:rPr>
        <w:t> </w:t>
      </w:r>
      <w:r w:rsidR="00054569" w:rsidRPr="00875F9F">
        <w:rPr>
          <w:rFonts w:ascii="Times New Roman" w:eastAsia="Times New Roman" w:hAnsi="Times New Roman" w:cs="Times New Roman"/>
          <w:sz w:val="24"/>
          <w:szCs w:val="24"/>
          <w:lang w:eastAsia="lv-LV"/>
        </w:rPr>
        <w:t>3. plānošanas reģiona vai pašvaldīb</w:t>
      </w:r>
      <w:r w:rsidR="00054569" w:rsidRPr="00875F9F">
        <w:rPr>
          <w:rFonts w:ascii="Times New Roman" w:hAnsi="Times New Roman" w:cs="Times New Roman"/>
          <w:sz w:val="24"/>
          <w:szCs w:val="24"/>
        </w:rPr>
        <w:t>as</w:t>
      </w:r>
      <w:r w:rsidR="00054569" w:rsidRPr="00875F9F">
        <w:rPr>
          <w:rFonts w:ascii="Times New Roman" w:eastAsia="Times New Roman" w:hAnsi="Times New Roman" w:cs="Times New Roman"/>
          <w:sz w:val="24"/>
          <w:szCs w:val="24"/>
          <w:lang w:eastAsia="lv-LV"/>
        </w:rPr>
        <w:t xml:space="preserve"> pārstāvoš</w:t>
      </w:r>
      <w:r w:rsidR="00054569" w:rsidRPr="00875F9F">
        <w:rPr>
          <w:rFonts w:ascii="Times New Roman" w:hAnsi="Times New Roman" w:cs="Times New Roman"/>
          <w:sz w:val="24"/>
          <w:szCs w:val="24"/>
        </w:rPr>
        <w:t xml:space="preserve">as </w:t>
      </w:r>
      <w:r w:rsidRPr="00875F9F">
        <w:rPr>
          <w:rFonts w:ascii="Times New Roman" w:eastAsia="Times New Roman" w:hAnsi="Times New Roman" w:cs="Times New Roman"/>
          <w:sz w:val="24"/>
          <w:szCs w:val="24"/>
          <w:lang w:eastAsia="lv-LV"/>
        </w:rPr>
        <w:t>organizācijas</w:t>
      </w:r>
      <w:r w:rsidR="00054569" w:rsidRPr="00875F9F">
        <w:rPr>
          <w:rFonts w:ascii="Times New Roman" w:eastAsia="Times New Roman" w:hAnsi="Times New Roman" w:cs="Times New Roman"/>
          <w:sz w:val="24"/>
          <w:szCs w:val="24"/>
          <w:lang w:eastAsia="lv-LV"/>
        </w:rPr>
        <w:t xml:space="preserve"> pienākumu informēt pārstāvētās pašvaldības par energoefektivitātes paaugstināšanas jautājumiem;</w:t>
      </w:r>
    </w:p>
    <w:p w14:paraId="24503DCA" w14:textId="3636EFA9" w:rsidR="00054569" w:rsidRPr="00875F9F" w:rsidRDefault="00BD0F92" w:rsidP="00054569">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12.</w:t>
      </w:r>
      <w:r w:rsidRPr="00875F9F">
        <w:rPr>
          <w:rFonts w:ascii="Times New Roman" w:eastAsia="Times New Roman" w:hAnsi="Times New Roman" w:cs="Times New Roman"/>
          <w:sz w:val="24"/>
          <w:szCs w:val="24"/>
          <w:vertAlign w:val="superscript"/>
          <w:lang w:eastAsia="lv-LV"/>
        </w:rPr>
        <w:t>1</w:t>
      </w:r>
      <w:r w:rsidR="00D370B2" w:rsidRPr="00875F9F">
        <w:rPr>
          <w:rFonts w:ascii="Times New Roman" w:eastAsia="Times New Roman" w:hAnsi="Times New Roman" w:cs="Times New Roman"/>
          <w:sz w:val="24"/>
          <w:szCs w:val="24"/>
          <w:vertAlign w:val="superscript"/>
          <w:lang w:eastAsia="lv-LV"/>
        </w:rPr>
        <w:t> </w:t>
      </w:r>
      <w:r w:rsidR="00054569" w:rsidRPr="00875F9F">
        <w:rPr>
          <w:rFonts w:ascii="Times New Roman" w:eastAsia="Times New Roman" w:hAnsi="Times New Roman" w:cs="Times New Roman"/>
          <w:sz w:val="24"/>
          <w:szCs w:val="24"/>
          <w:lang w:eastAsia="lv-LV"/>
        </w:rPr>
        <w:t>4. plānošanas reģiona vai pašvaldīb</w:t>
      </w:r>
      <w:r w:rsidR="00054569" w:rsidRPr="00875F9F">
        <w:rPr>
          <w:rFonts w:ascii="Times New Roman" w:hAnsi="Times New Roman" w:cs="Times New Roman"/>
          <w:sz w:val="24"/>
          <w:szCs w:val="24"/>
        </w:rPr>
        <w:t>as</w:t>
      </w:r>
      <w:r w:rsidR="00054569" w:rsidRPr="00875F9F">
        <w:rPr>
          <w:rFonts w:ascii="Times New Roman" w:eastAsia="Times New Roman" w:hAnsi="Times New Roman" w:cs="Times New Roman"/>
          <w:sz w:val="24"/>
          <w:szCs w:val="24"/>
          <w:lang w:eastAsia="lv-LV"/>
        </w:rPr>
        <w:t xml:space="preserve"> pārstāvoš</w:t>
      </w:r>
      <w:r w:rsidR="00054569" w:rsidRPr="00875F9F">
        <w:rPr>
          <w:rFonts w:ascii="Times New Roman" w:hAnsi="Times New Roman" w:cs="Times New Roman"/>
          <w:sz w:val="24"/>
          <w:szCs w:val="24"/>
        </w:rPr>
        <w:t xml:space="preserve">as </w:t>
      </w:r>
      <w:r w:rsidRPr="00875F9F">
        <w:rPr>
          <w:rFonts w:ascii="Times New Roman" w:eastAsia="Times New Roman" w:hAnsi="Times New Roman" w:cs="Times New Roman"/>
          <w:sz w:val="24"/>
          <w:szCs w:val="24"/>
          <w:lang w:eastAsia="lv-LV"/>
        </w:rPr>
        <w:t>organizācijas</w:t>
      </w:r>
      <w:r w:rsidR="00054569" w:rsidRPr="00875F9F">
        <w:rPr>
          <w:rFonts w:ascii="Times New Roman" w:eastAsia="Times New Roman" w:hAnsi="Times New Roman" w:cs="Times New Roman"/>
          <w:sz w:val="24"/>
          <w:szCs w:val="24"/>
          <w:lang w:eastAsia="lv-LV"/>
        </w:rPr>
        <w:t xml:space="preserve"> pienākumu sniegt informāciju atbildīgajai ministrijai par vienošanās izpildes gaitu;</w:t>
      </w:r>
    </w:p>
    <w:p w14:paraId="355F4779" w14:textId="66EA8BB2" w:rsidR="00054569" w:rsidRPr="00875F9F" w:rsidRDefault="00BD0F92" w:rsidP="00054569">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12.</w:t>
      </w:r>
      <w:r w:rsidRPr="00875F9F">
        <w:rPr>
          <w:rFonts w:ascii="Times New Roman" w:eastAsia="Times New Roman" w:hAnsi="Times New Roman" w:cs="Times New Roman"/>
          <w:sz w:val="24"/>
          <w:szCs w:val="24"/>
          <w:vertAlign w:val="superscript"/>
          <w:lang w:eastAsia="lv-LV"/>
        </w:rPr>
        <w:t>1</w:t>
      </w:r>
      <w:r w:rsidR="00D370B2" w:rsidRPr="00875F9F">
        <w:rPr>
          <w:rFonts w:ascii="Times New Roman" w:eastAsia="Times New Roman" w:hAnsi="Times New Roman" w:cs="Times New Roman"/>
          <w:sz w:val="24"/>
          <w:szCs w:val="24"/>
          <w:vertAlign w:val="superscript"/>
          <w:lang w:eastAsia="lv-LV"/>
        </w:rPr>
        <w:t> </w:t>
      </w:r>
      <w:r w:rsidR="00054569" w:rsidRPr="00875F9F">
        <w:rPr>
          <w:rFonts w:ascii="Times New Roman" w:eastAsia="Times New Roman" w:hAnsi="Times New Roman" w:cs="Times New Roman"/>
          <w:sz w:val="24"/>
          <w:szCs w:val="24"/>
          <w:lang w:eastAsia="lv-LV"/>
        </w:rPr>
        <w:t>5. nosacījumus attiecībā uz atbalsta iespējām energoauditiem un atsevišķiem energoefektivitātes uzlabošanas pasākumiem, kas tiek veikti saskaņā ar vienošanos</w:t>
      </w:r>
      <w:r w:rsidR="00081D2F" w:rsidRPr="00875F9F">
        <w:rPr>
          <w:rFonts w:ascii="Times New Roman" w:eastAsia="Times New Roman" w:hAnsi="Times New Roman" w:cs="Times New Roman"/>
          <w:sz w:val="24"/>
          <w:szCs w:val="24"/>
          <w:lang w:eastAsia="lv-LV"/>
        </w:rPr>
        <w:t>, kā arī atbalsta atmaksas nosacījumus</w:t>
      </w:r>
      <w:r w:rsidR="00054569" w:rsidRPr="00875F9F">
        <w:rPr>
          <w:rFonts w:ascii="Times New Roman" w:eastAsia="Times New Roman" w:hAnsi="Times New Roman" w:cs="Times New Roman"/>
          <w:sz w:val="24"/>
          <w:szCs w:val="24"/>
          <w:lang w:eastAsia="lv-LV"/>
        </w:rPr>
        <w:t>;</w:t>
      </w:r>
    </w:p>
    <w:p w14:paraId="31163A10" w14:textId="77777777" w:rsidR="00081D2F" w:rsidRPr="00875F9F" w:rsidRDefault="00081D2F" w:rsidP="00081D2F">
      <w:pPr>
        <w:shd w:val="clear" w:color="auto" w:fill="FFFFFF"/>
        <w:spacing w:after="0" w:line="293" w:lineRule="atLeast"/>
        <w:ind w:firstLine="709"/>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lastRenderedPageBreak/>
        <w:t>12.</w:t>
      </w:r>
      <w:r w:rsidRPr="00875F9F">
        <w:rPr>
          <w:rFonts w:ascii="Times New Roman" w:eastAsia="Times New Roman" w:hAnsi="Times New Roman" w:cs="Times New Roman"/>
          <w:sz w:val="24"/>
          <w:szCs w:val="24"/>
          <w:vertAlign w:val="superscript"/>
          <w:lang w:eastAsia="lv-LV"/>
        </w:rPr>
        <w:t>1 </w:t>
      </w:r>
      <w:r w:rsidRPr="00875F9F">
        <w:rPr>
          <w:rFonts w:ascii="Times New Roman" w:eastAsia="Times New Roman" w:hAnsi="Times New Roman" w:cs="Times New Roman"/>
          <w:sz w:val="24"/>
          <w:szCs w:val="24"/>
          <w:lang w:eastAsia="lv-LV"/>
        </w:rPr>
        <w:t>6. citu informāciju, kas nepieciešama noslēgtās vienošanās izpildei.”</w:t>
      </w:r>
    </w:p>
    <w:p w14:paraId="46BD33B9" w14:textId="77777777" w:rsidR="00054569" w:rsidRPr="00875F9F" w:rsidRDefault="00054569" w:rsidP="00054569">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46886D31" w14:textId="4EFE0713" w:rsidR="008778EF" w:rsidRPr="00875F9F" w:rsidRDefault="004A4EAB" w:rsidP="000C1B2F">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7</w:t>
      </w:r>
      <w:r w:rsidR="00054569" w:rsidRPr="00875F9F">
        <w:rPr>
          <w:rFonts w:ascii="Times New Roman" w:eastAsia="Times New Roman" w:hAnsi="Times New Roman" w:cs="Times New Roman"/>
          <w:sz w:val="24"/>
          <w:szCs w:val="24"/>
          <w:lang w:eastAsia="lv-LV"/>
        </w:rPr>
        <w:t xml:space="preserve">. Izteikt </w:t>
      </w:r>
      <w:r w:rsidR="008778EF" w:rsidRPr="00875F9F">
        <w:rPr>
          <w:rFonts w:ascii="Times New Roman" w:eastAsia="Times New Roman" w:hAnsi="Times New Roman" w:cs="Times New Roman"/>
          <w:sz w:val="24"/>
          <w:szCs w:val="24"/>
          <w:lang w:eastAsia="lv-LV"/>
        </w:rPr>
        <w:t>noteikumu 17</w:t>
      </w:r>
      <w:r w:rsidR="00BF3F1D" w:rsidRPr="00875F9F">
        <w:rPr>
          <w:rFonts w:ascii="Times New Roman" w:eastAsia="Times New Roman" w:hAnsi="Times New Roman" w:cs="Times New Roman"/>
          <w:sz w:val="24"/>
          <w:szCs w:val="24"/>
          <w:lang w:eastAsia="lv-LV"/>
        </w:rPr>
        <w:t>.</w:t>
      </w:r>
      <w:r w:rsidR="008778EF" w:rsidRPr="00875F9F">
        <w:rPr>
          <w:rFonts w:ascii="Times New Roman" w:eastAsia="Times New Roman" w:hAnsi="Times New Roman" w:cs="Times New Roman"/>
          <w:sz w:val="24"/>
          <w:szCs w:val="24"/>
          <w:lang w:eastAsia="lv-LV"/>
        </w:rPr>
        <w:t xml:space="preserve"> punktu šādā redakcijā:</w:t>
      </w:r>
    </w:p>
    <w:p w14:paraId="60E2D163" w14:textId="77777777" w:rsidR="004F0797" w:rsidRPr="00875F9F" w:rsidRDefault="008778EF" w:rsidP="004F0797">
      <w:pPr>
        <w:pStyle w:val="tv213"/>
        <w:shd w:val="clear" w:color="auto" w:fill="FFFFFF"/>
        <w:spacing w:before="0" w:beforeAutospacing="0" w:after="0" w:afterAutospacing="0" w:line="293" w:lineRule="atLeast"/>
        <w:ind w:firstLine="709"/>
        <w:jc w:val="both"/>
      </w:pPr>
      <w:r w:rsidRPr="00875F9F">
        <w:t>“</w:t>
      </w:r>
      <w:r w:rsidR="004F0797" w:rsidRPr="00875F9F">
        <w:t>17. Ja vienošanās dalībnieks nenodrošina energoefektivitātes uzlabošanas pasākumu uzraudzību vai ziņošanu par enerģijas ietaupījumu vai neizpilda citus vienošanās nosacījumus, vienošanās tiek izbeigta šādā kārtībā:</w:t>
      </w:r>
    </w:p>
    <w:p w14:paraId="7887B860" w14:textId="3461E160" w:rsidR="004F0797" w:rsidRPr="00875F9F" w:rsidRDefault="004F0797" w:rsidP="004F0797">
      <w:pPr>
        <w:pStyle w:val="tv213"/>
        <w:shd w:val="clear" w:color="auto" w:fill="FFFFFF"/>
        <w:spacing w:before="0" w:beforeAutospacing="0" w:after="0" w:afterAutospacing="0" w:line="293" w:lineRule="atLeast"/>
        <w:ind w:firstLine="709"/>
        <w:jc w:val="both"/>
      </w:pPr>
      <w:r w:rsidRPr="00875F9F">
        <w:t>17.1. atbildīgā ministrija nosūta vienošanās dalībniekam atgādinājumu, kurā aicina vienošanās dalībnieku iesniegt šo noteikumu </w:t>
      </w:r>
      <w:hyperlink r:id="rId8" w:anchor="p14" w:history="1">
        <w:r w:rsidRPr="00875F9F">
          <w:t>14. punktā</w:t>
        </w:r>
      </w:hyperlink>
      <w:r w:rsidRPr="00875F9F">
        <w:t xml:space="preserve"> minēto ziņojumu, </w:t>
      </w:r>
      <w:r w:rsidR="00425EF6" w:rsidRPr="00875F9F">
        <w:t xml:space="preserve">vai pieprasījumu iesniegt informāciju par vienošanās nosacījumu izpildi, </w:t>
      </w:r>
      <w:r w:rsidRPr="00875F9F">
        <w:t>norādot iesniegšanas termiņu, kas nav īsāks par trim mēnešiem;</w:t>
      </w:r>
    </w:p>
    <w:p w14:paraId="36B36AE9" w14:textId="676F9128" w:rsidR="004F0797" w:rsidRPr="00875F9F" w:rsidRDefault="004F0797" w:rsidP="004F0797">
      <w:pPr>
        <w:spacing w:after="0" w:line="240" w:lineRule="auto"/>
        <w:ind w:firstLine="709"/>
        <w:contextualSpacing/>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 xml:space="preserve">17.2. ja vienošanās dalībnieks </w:t>
      </w:r>
      <w:r w:rsidR="002F456C" w:rsidRPr="00875F9F">
        <w:rPr>
          <w:rFonts w:ascii="Times New Roman" w:eastAsia="Times New Roman" w:hAnsi="Times New Roman" w:cs="Times New Roman"/>
          <w:sz w:val="24"/>
          <w:szCs w:val="24"/>
          <w:lang w:eastAsia="lv-LV"/>
        </w:rPr>
        <w:t xml:space="preserve">neievēro </w:t>
      </w:r>
      <w:r w:rsidRPr="00875F9F">
        <w:rPr>
          <w:rFonts w:ascii="Times New Roman" w:eastAsia="Times New Roman" w:hAnsi="Times New Roman" w:cs="Times New Roman"/>
          <w:sz w:val="24"/>
          <w:szCs w:val="24"/>
          <w:lang w:eastAsia="lv-LV"/>
        </w:rPr>
        <w:t>šo noteikumu 17.1. apakšpunkt</w:t>
      </w:r>
      <w:r w:rsidR="002F456C" w:rsidRPr="00875F9F">
        <w:rPr>
          <w:rFonts w:ascii="Times New Roman" w:eastAsia="Times New Roman" w:hAnsi="Times New Roman" w:cs="Times New Roman"/>
          <w:sz w:val="24"/>
          <w:szCs w:val="24"/>
          <w:lang w:eastAsia="lv-LV"/>
        </w:rPr>
        <w:t>ā minētos nosacījumus</w:t>
      </w:r>
      <w:r w:rsidRPr="00875F9F">
        <w:rPr>
          <w:rFonts w:ascii="Times New Roman" w:eastAsia="Times New Roman" w:hAnsi="Times New Roman" w:cs="Times New Roman"/>
          <w:sz w:val="24"/>
          <w:szCs w:val="24"/>
          <w:lang w:eastAsia="lv-LV"/>
        </w:rPr>
        <w:t>, atbildīgā ministrija izbeidz vienošanos, izslēdzot vienošanās dalībnieku no vienošanās reģistra</w:t>
      </w:r>
      <w:r w:rsidR="00425EF6" w:rsidRPr="00875F9F">
        <w:rPr>
          <w:rFonts w:ascii="Times New Roman" w:eastAsia="Times New Roman" w:hAnsi="Times New Roman" w:cs="Times New Roman"/>
          <w:sz w:val="24"/>
          <w:szCs w:val="24"/>
          <w:lang w:eastAsia="lv-LV"/>
        </w:rPr>
        <w:t>;</w:t>
      </w:r>
    </w:p>
    <w:p w14:paraId="3439C617" w14:textId="4691244A" w:rsidR="008778EF" w:rsidRPr="00875F9F" w:rsidRDefault="008778EF" w:rsidP="008778EF">
      <w:pPr>
        <w:spacing w:after="0" w:line="240" w:lineRule="auto"/>
        <w:ind w:firstLine="709"/>
        <w:contextualSpacing/>
        <w:jc w:val="both"/>
        <w:rPr>
          <w:rFonts w:ascii="Times New Roman" w:eastAsia="Times New Roman" w:hAnsi="Times New Roman" w:cs="Times New Roman"/>
          <w:sz w:val="24"/>
          <w:szCs w:val="24"/>
          <w:lang w:eastAsia="lv-LV"/>
        </w:rPr>
      </w:pPr>
      <w:r w:rsidRPr="00875F9F">
        <w:rPr>
          <w:rFonts w:ascii="Times New Roman" w:eastAsia="Times New Roman" w:hAnsi="Times New Roman" w:cs="Times New Roman"/>
          <w:sz w:val="24"/>
          <w:szCs w:val="24"/>
          <w:lang w:eastAsia="lv-LV"/>
        </w:rPr>
        <w:t xml:space="preserve">17.3. ja energoauditiem un atsevišķiem energoefektivitātes uzlabošanas pasākumiem ir piešķirts atbalsts </w:t>
      </w:r>
      <w:r w:rsidR="00A47558" w:rsidRPr="00875F9F">
        <w:rPr>
          <w:rFonts w:ascii="Times New Roman" w:eastAsia="Times New Roman" w:hAnsi="Times New Roman" w:cs="Times New Roman"/>
          <w:sz w:val="24"/>
          <w:szCs w:val="24"/>
          <w:lang w:eastAsia="lv-LV"/>
        </w:rPr>
        <w:t xml:space="preserve">šīs vienošanās ietvaros </w:t>
      </w:r>
      <w:r w:rsidRPr="00875F9F">
        <w:rPr>
          <w:rFonts w:ascii="Times New Roman" w:eastAsia="Times New Roman" w:hAnsi="Times New Roman" w:cs="Times New Roman"/>
          <w:sz w:val="24"/>
          <w:szCs w:val="24"/>
          <w:lang w:eastAsia="lv-LV"/>
        </w:rPr>
        <w:t xml:space="preserve">un vienošanās dalībnieks </w:t>
      </w:r>
      <w:r w:rsidR="00317F0E" w:rsidRPr="00875F9F">
        <w:rPr>
          <w:rFonts w:ascii="Times New Roman" w:eastAsia="Times New Roman" w:hAnsi="Times New Roman" w:cs="Times New Roman"/>
          <w:sz w:val="24"/>
          <w:szCs w:val="24"/>
          <w:lang w:eastAsia="lv-LV"/>
        </w:rPr>
        <w:t xml:space="preserve">neievēro šo noteikumu </w:t>
      </w:r>
      <w:r w:rsidRPr="00875F9F">
        <w:rPr>
          <w:rFonts w:ascii="Times New Roman" w:eastAsia="Times New Roman" w:hAnsi="Times New Roman" w:cs="Times New Roman"/>
          <w:sz w:val="24"/>
          <w:szCs w:val="24"/>
          <w:lang w:eastAsia="lv-LV"/>
        </w:rPr>
        <w:t>17.1. apakšpunktā minēt</w:t>
      </w:r>
      <w:r w:rsidR="00317F0E" w:rsidRPr="00875F9F">
        <w:rPr>
          <w:rFonts w:ascii="Times New Roman" w:eastAsia="Times New Roman" w:hAnsi="Times New Roman" w:cs="Times New Roman"/>
          <w:sz w:val="24"/>
          <w:szCs w:val="24"/>
          <w:lang w:eastAsia="lv-LV"/>
        </w:rPr>
        <w:t>os nosacījumus</w:t>
      </w:r>
      <w:r w:rsidRPr="00875F9F">
        <w:rPr>
          <w:rFonts w:ascii="Times New Roman" w:eastAsia="Times New Roman" w:hAnsi="Times New Roman" w:cs="Times New Roman"/>
          <w:sz w:val="24"/>
          <w:szCs w:val="24"/>
          <w:lang w:eastAsia="lv-LV"/>
        </w:rPr>
        <w:t>, atbildīgā ministrija</w:t>
      </w:r>
      <w:r w:rsidR="00C849AC" w:rsidRPr="00875F9F">
        <w:rPr>
          <w:rFonts w:ascii="Times New Roman" w:eastAsia="Times New Roman" w:hAnsi="Times New Roman" w:cs="Times New Roman"/>
          <w:sz w:val="24"/>
          <w:szCs w:val="24"/>
          <w:lang w:eastAsia="lv-LV"/>
        </w:rPr>
        <w:t xml:space="preserve"> </w:t>
      </w:r>
      <w:r w:rsidR="00963731" w:rsidRPr="00875F9F">
        <w:rPr>
          <w:rFonts w:ascii="Times New Roman" w:eastAsia="Times New Roman" w:hAnsi="Times New Roman" w:cs="Times New Roman"/>
          <w:sz w:val="24"/>
          <w:szCs w:val="24"/>
          <w:lang w:eastAsia="lv-LV"/>
        </w:rPr>
        <w:t>pieprasa piešķirtā atbalsta atmaksu</w:t>
      </w:r>
      <w:r w:rsidR="009E66DC" w:rsidRPr="00875F9F">
        <w:rPr>
          <w:rFonts w:ascii="Times New Roman" w:eastAsia="Times New Roman" w:hAnsi="Times New Roman" w:cs="Times New Roman"/>
          <w:sz w:val="24"/>
          <w:szCs w:val="24"/>
          <w:lang w:eastAsia="lv-LV"/>
        </w:rPr>
        <w:t xml:space="preserve"> un</w:t>
      </w:r>
      <w:r w:rsidR="00C849AC" w:rsidRPr="00875F9F">
        <w:rPr>
          <w:rFonts w:ascii="Times New Roman" w:eastAsia="Times New Roman" w:hAnsi="Times New Roman" w:cs="Times New Roman"/>
          <w:sz w:val="24"/>
          <w:szCs w:val="24"/>
          <w:lang w:eastAsia="lv-LV"/>
        </w:rPr>
        <w:t xml:space="preserve"> </w:t>
      </w:r>
      <w:r w:rsidRPr="00875F9F">
        <w:rPr>
          <w:rFonts w:ascii="Times New Roman" w:eastAsia="Times New Roman" w:hAnsi="Times New Roman" w:cs="Times New Roman"/>
          <w:sz w:val="24"/>
          <w:szCs w:val="24"/>
          <w:lang w:eastAsia="lv-LV"/>
        </w:rPr>
        <w:t>izbeidz vienošanos, izslēdzot vienošanās dalībnieku no vienošanās reģistra.”</w:t>
      </w:r>
    </w:p>
    <w:p w14:paraId="507F4094" w14:textId="31E41354" w:rsidR="00963731" w:rsidRPr="00875F9F" w:rsidRDefault="00963731" w:rsidP="00C3688A">
      <w:pPr>
        <w:shd w:val="clear" w:color="auto" w:fill="FFFFFF"/>
        <w:spacing w:after="0" w:line="240" w:lineRule="auto"/>
        <w:contextualSpacing/>
        <w:rPr>
          <w:rFonts w:ascii="Times New Roman" w:hAnsi="Times New Roman" w:cs="Times New Roman"/>
          <w:sz w:val="24"/>
          <w:szCs w:val="24"/>
        </w:rPr>
      </w:pPr>
    </w:p>
    <w:p w14:paraId="15C65DE0" w14:textId="760C247A" w:rsidR="00054569" w:rsidRPr="00875F9F" w:rsidRDefault="00054569" w:rsidP="00C3688A">
      <w:pPr>
        <w:shd w:val="clear" w:color="auto" w:fill="FFFFFF"/>
        <w:spacing w:after="0" w:line="240" w:lineRule="auto"/>
        <w:contextualSpacing/>
        <w:rPr>
          <w:rFonts w:ascii="Times New Roman" w:hAnsi="Times New Roman" w:cs="Times New Roman"/>
          <w:sz w:val="24"/>
          <w:szCs w:val="24"/>
        </w:rPr>
      </w:pPr>
    </w:p>
    <w:p w14:paraId="4AE04ECF" w14:textId="77777777" w:rsidR="00054569" w:rsidRPr="00BF3F1D" w:rsidRDefault="00054569" w:rsidP="00C3688A">
      <w:pPr>
        <w:shd w:val="clear" w:color="auto" w:fill="FFFFFF"/>
        <w:spacing w:after="0" w:line="240" w:lineRule="auto"/>
        <w:contextualSpacing/>
        <w:rPr>
          <w:rFonts w:ascii="Times New Roman" w:hAnsi="Times New Roman" w:cs="Times New Roman"/>
          <w:sz w:val="24"/>
          <w:szCs w:val="24"/>
        </w:rPr>
      </w:pPr>
    </w:p>
    <w:p w14:paraId="5A0FA81D" w14:textId="25B13F65" w:rsidR="00616B13" w:rsidRPr="00BF3F1D" w:rsidRDefault="00A844E8" w:rsidP="00841F5D">
      <w:pPr>
        <w:shd w:val="clear" w:color="auto" w:fill="FFFFFF"/>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Ministru prezidents</w:t>
      </w:r>
      <w:r w:rsidRPr="00BF3F1D">
        <w:rPr>
          <w:rFonts w:ascii="Times New Roman" w:eastAsia="Times New Roman" w:hAnsi="Times New Roman" w:cs="Times New Roman"/>
          <w:sz w:val="24"/>
          <w:szCs w:val="24"/>
        </w:rPr>
        <w:tab/>
      </w:r>
      <w:proofErr w:type="spellStart"/>
      <w:r w:rsidR="00163F7D" w:rsidRPr="00BF3F1D">
        <w:rPr>
          <w:rFonts w:ascii="Times New Roman" w:eastAsia="Times New Roman" w:hAnsi="Times New Roman" w:cs="Times New Roman"/>
          <w:sz w:val="24"/>
          <w:szCs w:val="24"/>
        </w:rPr>
        <w:t>A</w:t>
      </w:r>
      <w:r w:rsidR="00616B13" w:rsidRPr="00BF3F1D">
        <w:rPr>
          <w:rFonts w:ascii="Times New Roman" w:eastAsia="Times New Roman" w:hAnsi="Times New Roman" w:cs="Times New Roman"/>
          <w:sz w:val="24"/>
          <w:szCs w:val="24"/>
        </w:rPr>
        <w:t>.K.</w:t>
      </w:r>
      <w:r w:rsidR="00524BBB" w:rsidRPr="00BF3F1D">
        <w:rPr>
          <w:rFonts w:ascii="Times New Roman" w:eastAsia="Times New Roman" w:hAnsi="Times New Roman" w:cs="Times New Roman"/>
          <w:sz w:val="24"/>
          <w:szCs w:val="24"/>
        </w:rPr>
        <w:t>Kariņš</w:t>
      </w:r>
      <w:proofErr w:type="spellEnd"/>
    </w:p>
    <w:p w14:paraId="029AA0A9" w14:textId="77777777" w:rsidR="005C6636" w:rsidRPr="00BF3F1D" w:rsidRDefault="005C6636" w:rsidP="00841F5D">
      <w:pPr>
        <w:tabs>
          <w:tab w:val="left" w:pos="7938"/>
        </w:tabs>
        <w:spacing w:after="0" w:line="240" w:lineRule="auto"/>
        <w:contextualSpacing/>
        <w:rPr>
          <w:rFonts w:ascii="Times New Roman" w:eastAsia="Times New Roman" w:hAnsi="Times New Roman" w:cs="Times New Roman"/>
          <w:sz w:val="24"/>
          <w:szCs w:val="24"/>
        </w:rPr>
      </w:pPr>
    </w:p>
    <w:p w14:paraId="3E382657" w14:textId="19A95D77" w:rsidR="00A844E8" w:rsidRPr="00BF3F1D"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844E8" w:rsidRPr="00BF3F1D">
        <w:rPr>
          <w:rFonts w:ascii="Times New Roman" w:eastAsia="Times New Roman" w:hAnsi="Times New Roman" w:cs="Times New Roman"/>
          <w:sz w:val="24"/>
          <w:szCs w:val="24"/>
        </w:rPr>
        <w:tab/>
      </w:r>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
    <w:p w14:paraId="0B23A3E3" w14:textId="169CCDFE" w:rsidR="00A844E8" w:rsidRPr="00BF3F1D" w:rsidRDefault="00A844E8" w:rsidP="00841F5D">
      <w:pPr>
        <w:tabs>
          <w:tab w:val="left" w:pos="7938"/>
        </w:tabs>
        <w:spacing w:after="0" w:line="240" w:lineRule="auto"/>
        <w:contextualSpacing/>
        <w:rPr>
          <w:rFonts w:ascii="Times New Roman" w:eastAsia="Times New Roman" w:hAnsi="Times New Roman" w:cs="Times New Roman"/>
          <w:sz w:val="24"/>
          <w:szCs w:val="24"/>
        </w:rPr>
      </w:pPr>
    </w:p>
    <w:p w14:paraId="189755DA" w14:textId="77777777" w:rsidR="00C21D70" w:rsidRPr="00BF3F1D" w:rsidRDefault="00C21D70" w:rsidP="00841F5D">
      <w:pPr>
        <w:tabs>
          <w:tab w:val="left" w:pos="7938"/>
        </w:tabs>
        <w:spacing w:after="0" w:line="240" w:lineRule="auto"/>
        <w:contextualSpacing/>
        <w:rPr>
          <w:rFonts w:ascii="Times New Roman" w:eastAsia="Times New Roman" w:hAnsi="Times New Roman" w:cs="Times New Roman"/>
          <w:sz w:val="24"/>
          <w:szCs w:val="24"/>
        </w:rPr>
      </w:pPr>
    </w:p>
    <w:p w14:paraId="402D14B0" w14:textId="77777777" w:rsidR="00A47C69" w:rsidRPr="00BF3F1D"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7152EB7E" w14:textId="77777777" w:rsidR="00A844E8" w:rsidRPr="00BF3F1D" w:rsidRDefault="00A844E8"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Iesniedzējs:</w:t>
      </w:r>
    </w:p>
    <w:p w14:paraId="34820E21" w14:textId="63E0B582" w:rsidR="00A844E8" w:rsidRPr="00BF3F1D"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B6BFB" w:rsidRPr="00BF3F1D">
        <w:rPr>
          <w:rFonts w:ascii="Times New Roman" w:eastAsia="Times New Roman" w:hAnsi="Times New Roman" w:cs="Times New Roman"/>
          <w:sz w:val="24"/>
          <w:szCs w:val="24"/>
        </w:rPr>
        <w:tab/>
      </w:r>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
    <w:p w14:paraId="75E2381B" w14:textId="77777777" w:rsidR="00A47C69" w:rsidRPr="00BF3F1D"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238FD95F" w14:textId="77777777" w:rsidR="00A47C69" w:rsidRPr="00BF3F1D" w:rsidRDefault="00645A94"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Vīza:</w:t>
      </w:r>
    </w:p>
    <w:p w14:paraId="11EDA64B" w14:textId="0C928FAF" w:rsidR="00BF3F1D" w:rsidRPr="00BF3F1D" w:rsidRDefault="00645A94" w:rsidP="00BF3F1D">
      <w:pPr>
        <w:tabs>
          <w:tab w:val="left" w:pos="7655"/>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Valsts sekretār</w:t>
      </w:r>
      <w:r w:rsidR="00DA3B9E" w:rsidRPr="00BF3F1D">
        <w:rPr>
          <w:rFonts w:ascii="Times New Roman" w:eastAsia="Times New Roman" w:hAnsi="Times New Roman" w:cs="Times New Roman"/>
          <w:sz w:val="24"/>
          <w:szCs w:val="24"/>
        </w:rPr>
        <w:t>s</w:t>
      </w:r>
      <w:r w:rsidRPr="00BF3F1D">
        <w:rPr>
          <w:rFonts w:ascii="Times New Roman" w:eastAsia="Times New Roman" w:hAnsi="Times New Roman" w:cs="Times New Roman"/>
          <w:sz w:val="24"/>
          <w:szCs w:val="24"/>
        </w:rPr>
        <w:tab/>
      </w:r>
      <w:r w:rsidR="009B5404">
        <w:rPr>
          <w:rFonts w:ascii="Times New Roman" w:eastAsia="Times New Roman" w:hAnsi="Times New Roman" w:cs="Times New Roman"/>
          <w:sz w:val="24"/>
          <w:szCs w:val="24"/>
        </w:rPr>
        <w:tab/>
      </w:r>
      <w:r w:rsidR="00E319BD" w:rsidRPr="00BF3F1D">
        <w:rPr>
          <w:rFonts w:ascii="Times New Roman" w:eastAsia="Times New Roman" w:hAnsi="Times New Roman" w:cs="Times New Roman"/>
          <w:sz w:val="24"/>
          <w:szCs w:val="24"/>
        </w:rPr>
        <w:t>Ē</w:t>
      </w:r>
      <w:r w:rsidR="00616B13" w:rsidRPr="00BF3F1D">
        <w:rPr>
          <w:rFonts w:ascii="Times New Roman" w:eastAsia="Times New Roman" w:hAnsi="Times New Roman" w:cs="Times New Roman"/>
          <w:sz w:val="24"/>
          <w:szCs w:val="24"/>
        </w:rPr>
        <w:t>.</w:t>
      </w:r>
      <w:r w:rsidR="00E319BD" w:rsidRPr="00BF3F1D">
        <w:rPr>
          <w:rFonts w:ascii="Times New Roman" w:eastAsia="Times New Roman" w:hAnsi="Times New Roman" w:cs="Times New Roman"/>
          <w:sz w:val="24"/>
          <w:szCs w:val="24"/>
        </w:rPr>
        <w:t>Eglītis</w:t>
      </w:r>
    </w:p>
    <w:sectPr w:rsidR="00BF3F1D" w:rsidRPr="00BF3F1D" w:rsidSect="00C91CA9">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2BF68" w14:textId="77777777" w:rsidR="00952DF2" w:rsidRDefault="00952DF2">
      <w:pPr>
        <w:spacing w:after="0" w:line="240" w:lineRule="auto"/>
      </w:pPr>
      <w:r>
        <w:separator/>
      </w:r>
    </w:p>
  </w:endnote>
  <w:endnote w:type="continuationSeparator" w:id="0">
    <w:p w14:paraId="61B3B553" w14:textId="77777777" w:rsidR="00952DF2" w:rsidRDefault="00952DF2">
      <w:pPr>
        <w:spacing w:after="0" w:line="240" w:lineRule="auto"/>
      </w:pPr>
      <w:r>
        <w:continuationSeparator/>
      </w:r>
    </w:p>
  </w:endnote>
  <w:endnote w:type="continuationNotice" w:id="1">
    <w:p w14:paraId="249BC54C" w14:textId="77777777" w:rsidR="00952DF2" w:rsidRDefault="00952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TL">
    <w:altName w:val="Times New Roman"/>
    <w:panose1 w:val="02020503060505020304"/>
    <w:charset w:val="BA"/>
    <w:family w:val="roman"/>
    <w:pitch w:val="variable"/>
    <w:sig w:usb0="800002AF"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4D23" w14:textId="024BD0E6" w:rsidR="001A7466" w:rsidRPr="00F43537" w:rsidRDefault="00F43537" w:rsidP="00F43537">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A52361">
      <w:rPr>
        <w:rFonts w:ascii="Times New Roman" w:hAnsi="Times New Roman" w:cs="Times New Roman"/>
        <w:noProof/>
      </w:rPr>
      <w:t>EMNot_020919_groz669.docx</w:t>
    </w:r>
    <w:r>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8275" w14:textId="3199AFB8" w:rsidR="006C1708" w:rsidRPr="006C1708" w:rsidRDefault="00C21D70" w:rsidP="00C21D70">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A52361">
      <w:rPr>
        <w:rFonts w:ascii="Times New Roman" w:hAnsi="Times New Roman" w:cs="Times New Roman"/>
        <w:noProof/>
      </w:rPr>
      <w:t>EMNot_020919_groz669.docx</w:t>
    </w:r>
    <w:r>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628CB" w14:textId="77777777" w:rsidR="00952DF2" w:rsidRDefault="00952DF2">
      <w:pPr>
        <w:spacing w:after="0" w:line="240" w:lineRule="auto"/>
      </w:pPr>
      <w:r>
        <w:separator/>
      </w:r>
    </w:p>
  </w:footnote>
  <w:footnote w:type="continuationSeparator" w:id="0">
    <w:p w14:paraId="1BD52485" w14:textId="77777777" w:rsidR="00952DF2" w:rsidRDefault="00952DF2">
      <w:pPr>
        <w:spacing w:after="0" w:line="240" w:lineRule="auto"/>
      </w:pPr>
      <w:r>
        <w:continuationSeparator/>
      </w:r>
    </w:p>
  </w:footnote>
  <w:footnote w:type="continuationNotice" w:id="1">
    <w:p w14:paraId="6271008B" w14:textId="77777777" w:rsidR="00952DF2" w:rsidRDefault="00952D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1B7E9EAD" w:rsidR="0032379C" w:rsidRPr="00C91CA9" w:rsidRDefault="00C56C3F"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7F6142">
      <w:rPr>
        <w:rFonts w:ascii="Times New Roman" w:hAnsi="Times New Roman"/>
        <w:noProof/>
        <w:szCs w:val="24"/>
      </w:rPr>
      <w:t>3</w:t>
    </w:r>
    <w:r w:rsidRPr="00C91CA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4" w15:restartNumberingAfterBreak="0">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5" w15:restartNumberingAfterBreak="0">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3C0269"/>
    <w:multiLevelType w:val="hybridMultilevel"/>
    <w:tmpl w:val="2ED2993E"/>
    <w:lvl w:ilvl="0" w:tplc="3CBEB5BA">
      <w:start w:val="1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E5F"/>
    <w:rsid w:val="00001CAA"/>
    <w:rsid w:val="000231A5"/>
    <w:rsid w:val="00035C3F"/>
    <w:rsid w:val="000432BC"/>
    <w:rsid w:val="00054569"/>
    <w:rsid w:val="0005543E"/>
    <w:rsid w:val="000564A2"/>
    <w:rsid w:val="0006189E"/>
    <w:rsid w:val="0006638F"/>
    <w:rsid w:val="0006643B"/>
    <w:rsid w:val="000754E8"/>
    <w:rsid w:val="00081D2F"/>
    <w:rsid w:val="00087BB6"/>
    <w:rsid w:val="00090B92"/>
    <w:rsid w:val="00093360"/>
    <w:rsid w:val="00097416"/>
    <w:rsid w:val="000A186F"/>
    <w:rsid w:val="000A3F97"/>
    <w:rsid w:val="000A511C"/>
    <w:rsid w:val="000A599A"/>
    <w:rsid w:val="000B2B56"/>
    <w:rsid w:val="000B4D27"/>
    <w:rsid w:val="000B509C"/>
    <w:rsid w:val="000C055C"/>
    <w:rsid w:val="000C1B2F"/>
    <w:rsid w:val="000C1DBC"/>
    <w:rsid w:val="000C4D5E"/>
    <w:rsid w:val="000E0144"/>
    <w:rsid w:val="000E4974"/>
    <w:rsid w:val="000F2D35"/>
    <w:rsid w:val="000F6A71"/>
    <w:rsid w:val="000F72AE"/>
    <w:rsid w:val="00106559"/>
    <w:rsid w:val="00117D82"/>
    <w:rsid w:val="00125CA2"/>
    <w:rsid w:val="00130564"/>
    <w:rsid w:val="001420BD"/>
    <w:rsid w:val="00143FB2"/>
    <w:rsid w:val="00163F7D"/>
    <w:rsid w:val="00167378"/>
    <w:rsid w:val="00175927"/>
    <w:rsid w:val="00183467"/>
    <w:rsid w:val="0018780A"/>
    <w:rsid w:val="001937F6"/>
    <w:rsid w:val="00194301"/>
    <w:rsid w:val="00195ACB"/>
    <w:rsid w:val="001A14F3"/>
    <w:rsid w:val="001A7191"/>
    <w:rsid w:val="001A7466"/>
    <w:rsid w:val="001C1593"/>
    <w:rsid w:val="001C3208"/>
    <w:rsid w:val="001E1A05"/>
    <w:rsid w:val="001E1AF6"/>
    <w:rsid w:val="001E6DD1"/>
    <w:rsid w:val="001E7DC1"/>
    <w:rsid w:val="001F36DA"/>
    <w:rsid w:val="001F74B7"/>
    <w:rsid w:val="00220A0E"/>
    <w:rsid w:val="0022273E"/>
    <w:rsid w:val="00247D3D"/>
    <w:rsid w:val="0026174A"/>
    <w:rsid w:val="00271E45"/>
    <w:rsid w:val="00273C59"/>
    <w:rsid w:val="00284B3C"/>
    <w:rsid w:val="00286CFD"/>
    <w:rsid w:val="00286DF3"/>
    <w:rsid w:val="002920E6"/>
    <w:rsid w:val="002A3286"/>
    <w:rsid w:val="002A5722"/>
    <w:rsid w:val="002A7FA4"/>
    <w:rsid w:val="002C0010"/>
    <w:rsid w:val="002C6F21"/>
    <w:rsid w:val="002D32F8"/>
    <w:rsid w:val="002D45B5"/>
    <w:rsid w:val="002D65C2"/>
    <w:rsid w:val="002F0BB9"/>
    <w:rsid w:val="002F456C"/>
    <w:rsid w:val="0030327D"/>
    <w:rsid w:val="003040F1"/>
    <w:rsid w:val="003074E3"/>
    <w:rsid w:val="00317F0E"/>
    <w:rsid w:val="00323390"/>
    <w:rsid w:val="0032371A"/>
    <w:rsid w:val="00325B14"/>
    <w:rsid w:val="00331607"/>
    <w:rsid w:val="00336E40"/>
    <w:rsid w:val="003374D2"/>
    <w:rsid w:val="003406A9"/>
    <w:rsid w:val="00346167"/>
    <w:rsid w:val="00353349"/>
    <w:rsid w:val="00355DA1"/>
    <w:rsid w:val="00365874"/>
    <w:rsid w:val="00373F89"/>
    <w:rsid w:val="003851AD"/>
    <w:rsid w:val="003852E6"/>
    <w:rsid w:val="00391056"/>
    <w:rsid w:val="003910D5"/>
    <w:rsid w:val="003B043E"/>
    <w:rsid w:val="003C6915"/>
    <w:rsid w:val="003E11B3"/>
    <w:rsid w:val="003E3A9C"/>
    <w:rsid w:val="0040065B"/>
    <w:rsid w:val="004009DE"/>
    <w:rsid w:val="00403524"/>
    <w:rsid w:val="00413919"/>
    <w:rsid w:val="00416D8F"/>
    <w:rsid w:val="00425EF6"/>
    <w:rsid w:val="004262A7"/>
    <w:rsid w:val="00451351"/>
    <w:rsid w:val="00467B6F"/>
    <w:rsid w:val="00476F89"/>
    <w:rsid w:val="004806A0"/>
    <w:rsid w:val="00484E3B"/>
    <w:rsid w:val="0049734E"/>
    <w:rsid w:val="004A4B1A"/>
    <w:rsid w:val="004A4EAB"/>
    <w:rsid w:val="004B1F9D"/>
    <w:rsid w:val="004C3F39"/>
    <w:rsid w:val="004C5A03"/>
    <w:rsid w:val="004F0797"/>
    <w:rsid w:val="005020A8"/>
    <w:rsid w:val="005118FD"/>
    <w:rsid w:val="005136EC"/>
    <w:rsid w:val="00514E82"/>
    <w:rsid w:val="00524BBB"/>
    <w:rsid w:val="00527A51"/>
    <w:rsid w:val="005306F4"/>
    <w:rsid w:val="00543338"/>
    <w:rsid w:val="00554D2F"/>
    <w:rsid w:val="00584564"/>
    <w:rsid w:val="005956CF"/>
    <w:rsid w:val="005A74DD"/>
    <w:rsid w:val="005C1028"/>
    <w:rsid w:val="005C6636"/>
    <w:rsid w:val="005F7CE7"/>
    <w:rsid w:val="006060B5"/>
    <w:rsid w:val="00611259"/>
    <w:rsid w:val="00616060"/>
    <w:rsid w:val="00616B13"/>
    <w:rsid w:val="0062072E"/>
    <w:rsid w:val="00621D44"/>
    <w:rsid w:val="00631581"/>
    <w:rsid w:val="00645A94"/>
    <w:rsid w:val="006658CE"/>
    <w:rsid w:val="0067262F"/>
    <w:rsid w:val="0067370D"/>
    <w:rsid w:val="006856AD"/>
    <w:rsid w:val="0068796E"/>
    <w:rsid w:val="00691E16"/>
    <w:rsid w:val="00692CB5"/>
    <w:rsid w:val="006943C8"/>
    <w:rsid w:val="00694646"/>
    <w:rsid w:val="006964A4"/>
    <w:rsid w:val="00697148"/>
    <w:rsid w:val="006A1D75"/>
    <w:rsid w:val="006A268D"/>
    <w:rsid w:val="006A7288"/>
    <w:rsid w:val="006B01CB"/>
    <w:rsid w:val="006C1708"/>
    <w:rsid w:val="006D0551"/>
    <w:rsid w:val="006D1898"/>
    <w:rsid w:val="006D1EA6"/>
    <w:rsid w:val="006D3A12"/>
    <w:rsid w:val="006F02D8"/>
    <w:rsid w:val="006F32F6"/>
    <w:rsid w:val="006F51E1"/>
    <w:rsid w:val="0071320B"/>
    <w:rsid w:val="0071362C"/>
    <w:rsid w:val="00725819"/>
    <w:rsid w:val="007316D0"/>
    <w:rsid w:val="00744458"/>
    <w:rsid w:val="00764A2B"/>
    <w:rsid w:val="0076648C"/>
    <w:rsid w:val="00776810"/>
    <w:rsid w:val="00782474"/>
    <w:rsid w:val="007863F8"/>
    <w:rsid w:val="007A0C19"/>
    <w:rsid w:val="007B2CC4"/>
    <w:rsid w:val="007B3802"/>
    <w:rsid w:val="007C6039"/>
    <w:rsid w:val="007D6FE2"/>
    <w:rsid w:val="007F06D1"/>
    <w:rsid w:val="007F5655"/>
    <w:rsid w:val="007F6142"/>
    <w:rsid w:val="007F746A"/>
    <w:rsid w:val="008013E6"/>
    <w:rsid w:val="00810F76"/>
    <w:rsid w:val="00811096"/>
    <w:rsid w:val="0083221E"/>
    <w:rsid w:val="0083768D"/>
    <w:rsid w:val="00841F5D"/>
    <w:rsid w:val="008445E1"/>
    <w:rsid w:val="00873FEB"/>
    <w:rsid w:val="00875F9F"/>
    <w:rsid w:val="008765E5"/>
    <w:rsid w:val="008778EF"/>
    <w:rsid w:val="00890916"/>
    <w:rsid w:val="00896CCA"/>
    <w:rsid w:val="008B085A"/>
    <w:rsid w:val="008B1EC5"/>
    <w:rsid w:val="008B26E6"/>
    <w:rsid w:val="008B3C94"/>
    <w:rsid w:val="008B437D"/>
    <w:rsid w:val="008B6EEF"/>
    <w:rsid w:val="008C0AD3"/>
    <w:rsid w:val="008C1AD5"/>
    <w:rsid w:val="008C6E99"/>
    <w:rsid w:val="008C7FF7"/>
    <w:rsid w:val="008D7A13"/>
    <w:rsid w:val="008E0BCA"/>
    <w:rsid w:val="00902DCE"/>
    <w:rsid w:val="00923889"/>
    <w:rsid w:val="00950F46"/>
    <w:rsid w:val="00952DF2"/>
    <w:rsid w:val="00963731"/>
    <w:rsid w:val="009731B4"/>
    <w:rsid w:val="009823CC"/>
    <w:rsid w:val="00991987"/>
    <w:rsid w:val="00991F29"/>
    <w:rsid w:val="009B5404"/>
    <w:rsid w:val="009B72D7"/>
    <w:rsid w:val="009B7448"/>
    <w:rsid w:val="009C6C5F"/>
    <w:rsid w:val="009C6FA9"/>
    <w:rsid w:val="009D418F"/>
    <w:rsid w:val="009D4C10"/>
    <w:rsid w:val="009E4EF0"/>
    <w:rsid w:val="009E6455"/>
    <w:rsid w:val="009E66DC"/>
    <w:rsid w:val="009E6B5B"/>
    <w:rsid w:val="00A11F81"/>
    <w:rsid w:val="00A14EE7"/>
    <w:rsid w:val="00A22CA7"/>
    <w:rsid w:val="00A235A0"/>
    <w:rsid w:val="00A255C0"/>
    <w:rsid w:val="00A402F8"/>
    <w:rsid w:val="00A47558"/>
    <w:rsid w:val="00A47C69"/>
    <w:rsid w:val="00A52361"/>
    <w:rsid w:val="00A56064"/>
    <w:rsid w:val="00A6055B"/>
    <w:rsid w:val="00A65465"/>
    <w:rsid w:val="00A70080"/>
    <w:rsid w:val="00A70239"/>
    <w:rsid w:val="00A844E8"/>
    <w:rsid w:val="00A9393D"/>
    <w:rsid w:val="00AA6555"/>
    <w:rsid w:val="00AB67E3"/>
    <w:rsid w:val="00AB6BFB"/>
    <w:rsid w:val="00AB729F"/>
    <w:rsid w:val="00AC04EF"/>
    <w:rsid w:val="00AC6391"/>
    <w:rsid w:val="00AC72C2"/>
    <w:rsid w:val="00AE0467"/>
    <w:rsid w:val="00AE5370"/>
    <w:rsid w:val="00AF248B"/>
    <w:rsid w:val="00B030D5"/>
    <w:rsid w:val="00B053CC"/>
    <w:rsid w:val="00B109E8"/>
    <w:rsid w:val="00B2405F"/>
    <w:rsid w:val="00B3212D"/>
    <w:rsid w:val="00B33204"/>
    <w:rsid w:val="00B615F2"/>
    <w:rsid w:val="00B624D0"/>
    <w:rsid w:val="00B66A31"/>
    <w:rsid w:val="00B720AC"/>
    <w:rsid w:val="00B76A0D"/>
    <w:rsid w:val="00B81C67"/>
    <w:rsid w:val="00B851BE"/>
    <w:rsid w:val="00B91028"/>
    <w:rsid w:val="00B9127D"/>
    <w:rsid w:val="00B97499"/>
    <w:rsid w:val="00BA5F95"/>
    <w:rsid w:val="00BB5C3E"/>
    <w:rsid w:val="00BB5FBB"/>
    <w:rsid w:val="00BC1E25"/>
    <w:rsid w:val="00BC347D"/>
    <w:rsid w:val="00BC68FE"/>
    <w:rsid w:val="00BD0F92"/>
    <w:rsid w:val="00BE28A6"/>
    <w:rsid w:val="00BF2787"/>
    <w:rsid w:val="00BF3162"/>
    <w:rsid w:val="00BF34B2"/>
    <w:rsid w:val="00BF3F1D"/>
    <w:rsid w:val="00BF430A"/>
    <w:rsid w:val="00BF5522"/>
    <w:rsid w:val="00C070BA"/>
    <w:rsid w:val="00C07249"/>
    <w:rsid w:val="00C107E3"/>
    <w:rsid w:val="00C141B0"/>
    <w:rsid w:val="00C17279"/>
    <w:rsid w:val="00C20DD1"/>
    <w:rsid w:val="00C2108A"/>
    <w:rsid w:val="00C21D70"/>
    <w:rsid w:val="00C26EC2"/>
    <w:rsid w:val="00C27F28"/>
    <w:rsid w:val="00C3688A"/>
    <w:rsid w:val="00C36962"/>
    <w:rsid w:val="00C479C3"/>
    <w:rsid w:val="00C50A79"/>
    <w:rsid w:val="00C56C3F"/>
    <w:rsid w:val="00C67B92"/>
    <w:rsid w:val="00C67BDD"/>
    <w:rsid w:val="00C71570"/>
    <w:rsid w:val="00C73508"/>
    <w:rsid w:val="00C83537"/>
    <w:rsid w:val="00C849AC"/>
    <w:rsid w:val="00C8793A"/>
    <w:rsid w:val="00CA76F9"/>
    <w:rsid w:val="00CC36C7"/>
    <w:rsid w:val="00CD35BF"/>
    <w:rsid w:val="00CD5A42"/>
    <w:rsid w:val="00CD6CF9"/>
    <w:rsid w:val="00CF028B"/>
    <w:rsid w:val="00CF2843"/>
    <w:rsid w:val="00D04926"/>
    <w:rsid w:val="00D2154A"/>
    <w:rsid w:val="00D2353C"/>
    <w:rsid w:val="00D27FAB"/>
    <w:rsid w:val="00D30A08"/>
    <w:rsid w:val="00D36171"/>
    <w:rsid w:val="00D370B2"/>
    <w:rsid w:val="00D527EB"/>
    <w:rsid w:val="00D570E2"/>
    <w:rsid w:val="00D57653"/>
    <w:rsid w:val="00D57F71"/>
    <w:rsid w:val="00D71389"/>
    <w:rsid w:val="00D71D8F"/>
    <w:rsid w:val="00D77090"/>
    <w:rsid w:val="00D907A1"/>
    <w:rsid w:val="00D9133F"/>
    <w:rsid w:val="00D976B6"/>
    <w:rsid w:val="00DA11B8"/>
    <w:rsid w:val="00DA225F"/>
    <w:rsid w:val="00DA3B9E"/>
    <w:rsid w:val="00DE54ED"/>
    <w:rsid w:val="00DF25E7"/>
    <w:rsid w:val="00DF2894"/>
    <w:rsid w:val="00E20898"/>
    <w:rsid w:val="00E21238"/>
    <w:rsid w:val="00E319BD"/>
    <w:rsid w:val="00E32D04"/>
    <w:rsid w:val="00E41DD0"/>
    <w:rsid w:val="00E62B4A"/>
    <w:rsid w:val="00E71285"/>
    <w:rsid w:val="00E77C9F"/>
    <w:rsid w:val="00E9039E"/>
    <w:rsid w:val="00E923A8"/>
    <w:rsid w:val="00EA3CA6"/>
    <w:rsid w:val="00EB3059"/>
    <w:rsid w:val="00EB671D"/>
    <w:rsid w:val="00EB7465"/>
    <w:rsid w:val="00EF20A3"/>
    <w:rsid w:val="00EF3E2B"/>
    <w:rsid w:val="00EF58AB"/>
    <w:rsid w:val="00EF612C"/>
    <w:rsid w:val="00F027EB"/>
    <w:rsid w:val="00F10E94"/>
    <w:rsid w:val="00F13B30"/>
    <w:rsid w:val="00F3422B"/>
    <w:rsid w:val="00F43537"/>
    <w:rsid w:val="00F47BB3"/>
    <w:rsid w:val="00F51F31"/>
    <w:rsid w:val="00F67460"/>
    <w:rsid w:val="00F71DA3"/>
    <w:rsid w:val="00F74DD0"/>
    <w:rsid w:val="00FA45F1"/>
    <w:rsid w:val="00FC7A42"/>
    <w:rsid w:val="00FD00BA"/>
    <w:rsid w:val="00FF1D5B"/>
    <w:rsid w:val="00FF38B3"/>
    <w:rsid w:val="00FF3DFB"/>
    <w:rsid w:val="00FF7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77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A3F97"/>
    <w:rPr>
      <w:color w:val="605E5C"/>
      <w:shd w:val="clear" w:color="auto" w:fill="E1DFDD"/>
    </w:rPr>
  </w:style>
  <w:style w:type="character" w:styleId="FollowedHyperlink">
    <w:name w:val="FollowedHyperlink"/>
    <w:basedOn w:val="DefaultParagraphFont"/>
    <w:uiPriority w:val="99"/>
    <w:semiHidden/>
    <w:unhideWhenUsed/>
    <w:rsid w:val="00BE2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14213">
      <w:bodyDiv w:val="1"/>
      <w:marLeft w:val="0"/>
      <w:marRight w:val="0"/>
      <w:marTop w:val="0"/>
      <w:marBottom w:val="0"/>
      <w:divBdr>
        <w:top w:val="none" w:sz="0" w:space="0" w:color="auto"/>
        <w:left w:val="none" w:sz="0" w:space="0" w:color="auto"/>
        <w:bottom w:val="none" w:sz="0" w:space="0" w:color="auto"/>
        <w:right w:val="none" w:sz="0" w:space="0" w:color="auto"/>
      </w:divBdr>
    </w:div>
    <w:div w:id="616256448">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58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E18A7-0DF4-48E0-8049-D4B5C7D6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2449</Words>
  <Characters>1397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2016. gada 11. oktobra noteikumos Nr. 669 “Kārtība, kādā noslēdz un pārrauga brīvprātīgu vienošanos par energoefektivitātes uzlabošanu”</vt:lpstr>
    </vt:vector>
  </TitlesOfParts>
  <Company>Ekonomikas ministrija</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11. oktobra noteikumos Nr. 669 “Kārtība, kādā noslēdz un pārrauga brīvprātīgu vienošanos par energoefektivitātes uzlabošanu”</dc:title>
  <dc:subject>Ministru kabineta noteikumu projekts</dc:subject>
  <dc:creator>Līga Mičule</dc:creator>
  <cp:keywords/>
  <dc:description>670131030, Liga.Micule@em.gov.lv</dc:description>
  <cp:lastModifiedBy>Jekaterina Borovika</cp:lastModifiedBy>
  <cp:revision>2</cp:revision>
  <cp:lastPrinted>2019-07-25T06:45:00Z</cp:lastPrinted>
  <dcterms:created xsi:type="dcterms:W3CDTF">2019-09-03T13:09:00Z</dcterms:created>
  <dcterms:modified xsi:type="dcterms:W3CDTF">2019-09-03T13:09:00Z</dcterms:modified>
</cp:coreProperties>
</file>