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7752" w14:textId="17F23AC0" w:rsidR="003A286D" w:rsidRPr="00FD7437" w:rsidRDefault="003A286D" w:rsidP="00B86202">
      <w:pPr>
        <w:jc w:val="center"/>
        <w:rPr>
          <w:b/>
          <w:bCs/>
          <w:sz w:val="28"/>
          <w:szCs w:val="28"/>
        </w:rPr>
      </w:pPr>
      <w:r w:rsidRPr="00FD7437">
        <w:rPr>
          <w:b/>
          <w:bCs/>
          <w:sz w:val="28"/>
          <w:szCs w:val="28"/>
        </w:rPr>
        <w:t xml:space="preserve">Likumprojekta </w:t>
      </w:r>
      <w:r w:rsidR="00E17E9E" w:rsidRPr="00AE2777">
        <w:rPr>
          <w:b/>
          <w:sz w:val="28"/>
          <w:szCs w:val="28"/>
        </w:rPr>
        <w:t>“</w:t>
      </w:r>
      <w:r w:rsidR="003041CA" w:rsidRPr="00AE2777">
        <w:rPr>
          <w:b/>
          <w:sz w:val="28"/>
          <w:szCs w:val="28"/>
        </w:rPr>
        <w:t>Par nekustamo īpašumu atsavināšanu</w:t>
      </w:r>
      <w:r w:rsidR="003041CA">
        <w:rPr>
          <w:b/>
          <w:sz w:val="28"/>
          <w:szCs w:val="28"/>
        </w:rPr>
        <w:t xml:space="preserve"> Latvijas Republikas</w:t>
      </w:r>
      <w:r w:rsidR="003041CA" w:rsidRPr="00AE2777">
        <w:rPr>
          <w:b/>
          <w:sz w:val="28"/>
          <w:szCs w:val="28"/>
        </w:rPr>
        <w:t xml:space="preserve"> valsts robežas joslas ierīkošanai </w:t>
      </w:r>
      <w:r w:rsidR="003041CA">
        <w:rPr>
          <w:b/>
          <w:sz w:val="28"/>
          <w:szCs w:val="28"/>
        </w:rPr>
        <w:t xml:space="preserve">uz </w:t>
      </w:r>
      <w:r w:rsidR="003041CA" w:rsidRPr="00AE2777">
        <w:rPr>
          <w:b/>
          <w:sz w:val="28"/>
          <w:szCs w:val="28"/>
        </w:rPr>
        <w:t>Latvijas Republikas</w:t>
      </w:r>
      <w:r w:rsidR="003041CA">
        <w:rPr>
          <w:b/>
          <w:sz w:val="28"/>
          <w:szCs w:val="28"/>
        </w:rPr>
        <w:t xml:space="preserve"> </w:t>
      </w:r>
      <w:r w:rsidR="003041CA" w:rsidRPr="00AE2777">
        <w:rPr>
          <w:b/>
          <w:sz w:val="28"/>
          <w:szCs w:val="28"/>
        </w:rPr>
        <w:t>un Baltkrievijas Republikas</w:t>
      </w:r>
      <w:r w:rsidR="003041CA">
        <w:rPr>
          <w:b/>
          <w:sz w:val="28"/>
          <w:szCs w:val="28"/>
        </w:rPr>
        <w:t xml:space="preserve"> valsts robežas</w:t>
      </w:r>
      <w:r w:rsidR="00E17E9E" w:rsidRPr="00AE2777">
        <w:rPr>
          <w:b/>
          <w:sz w:val="28"/>
          <w:szCs w:val="28"/>
        </w:rPr>
        <w:t>”</w:t>
      </w:r>
      <w:r w:rsidRPr="00FD7437">
        <w:rPr>
          <w:b/>
          <w:bCs/>
          <w:sz w:val="28"/>
          <w:szCs w:val="28"/>
        </w:rPr>
        <w:t xml:space="preserve"> sākotnējās ietekmes novērtējuma ziņojums </w:t>
      </w:r>
      <w:bookmarkStart w:id="0" w:name="_GoBack"/>
      <w:bookmarkEnd w:id="0"/>
      <w:r w:rsidRPr="00FD7437">
        <w:rPr>
          <w:b/>
          <w:bCs/>
          <w:sz w:val="28"/>
          <w:szCs w:val="28"/>
        </w:rPr>
        <w:t>(anotācija)</w:t>
      </w:r>
    </w:p>
    <w:p w14:paraId="3E2F7753" w14:textId="77777777" w:rsidR="001354DA" w:rsidRPr="000602F6" w:rsidRDefault="001354DA"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33"/>
        <w:gridCol w:w="5428"/>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B86202">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B86202">
            <w:pPr>
              <w:rPr>
                <w:sz w:val="28"/>
                <w:szCs w:val="28"/>
              </w:rPr>
            </w:pPr>
            <w:r w:rsidRPr="00EC2E31">
              <w:rPr>
                <w:sz w:val="28"/>
                <w:szCs w:val="28"/>
              </w:rPr>
              <w:t>Mērķis, risinājums un projekta spēkā stāšanās laiks (500 zīmes bez atstarpēm)</w:t>
            </w:r>
          </w:p>
        </w:tc>
        <w:tc>
          <w:tcPr>
            <w:tcW w:w="3000" w:type="pct"/>
            <w:hideMark/>
          </w:tcPr>
          <w:p w14:paraId="0DAE2268" w14:textId="2BF28C01" w:rsidR="008B0DE6" w:rsidRDefault="008B0DE6" w:rsidP="00B86202">
            <w:pPr>
              <w:ind w:firstLine="437"/>
              <w:jc w:val="both"/>
              <w:rPr>
                <w:sz w:val="28"/>
                <w:szCs w:val="28"/>
              </w:rPr>
            </w:pPr>
            <w:r w:rsidRPr="00FD7437">
              <w:rPr>
                <w:sz w:val="28"/>
                <w:szCs w:val="28"/>
              </w:rPr>
              <w:t xml:space="preserve">Likumprojekts </w:t>
            </w:r>
            <w:r w:rsidR="00E17E9E" w:rsidRPr="003041CA">
              <w:rPr>
                <w:sz w:val="28"/>
                <w:szCs w:val="28"/>
              </w:rPr>
              <w:t>“</w:t>
            </w:r>
            <w:r w:rsidR="003041CA" w:rsidRPr="003041CA">
              <w:rPr>
                <w:sz w:val="28"/>
                <w:szCs w:val="28"/>
              </w:rPr>
              <w:t>Par nekustamo īpašumu atsavināšanu Latvijas Republikas valsts robežas joslas ierīkošanai uz Latvijas Republikas un Baltkrievijas Republikas valsts robežas</w:t>
            </w:r>
            <w:r w:rsidR="00E17E9E" w:rsidRPr="003041CA">
              <w:rPr>
                <w:sz w:val="28"/>
                <w:szCs w:val="28"/>
              </w:rPr>
              <w:t>”</w:t>
            </w:r>
            <w:r w:rsidRPr="00FD7437">
              <w:rPr>
                <w:sz w:val="28"/>
                <w:szCs w:val="28"/>
              </w:rPr>
              <w:t xml:space="preserve"> paredz </w:t>
            </w:r>
            <w:r w:rsidRPr="008B0DE6">
              <w:rPr>
                <w:sz w:val="28"/>
                <w:szCs w:val="28"/>
              </w:rPr>
              <w:t>no zemes īpašniek</w:t>
            </w:r>
            <w:r w:rsidR="00E17E9E">
              <w:rPr>
                <w:sz w:val="28"/>
                <w:szCs w:val="28"/>
              </w:rPr>
              <w:t>iem</w:t>
            </w:r>
            <w:r w:rsidRPr="008B0DE6">
              <w:rPr>
                <w:sz w:val="28"/>
                <w:szCs w:val="28"/>
              </w:rPr>
              <w:t xml:space="preserve"> atsavināt nekustam</w:t>
            </w:r>
            <w:r w:rsidR="00E17E9E">
              <w:rPr>
                <w:sz w:val="28"/>
                <w:szCs w:val="28"/>
              </w:rPr>
              <w:t>o</w:t>
            </w:r>
            <w:r w:rsidRPr="008B0DE6">
              <w:rPr>
                <w:sz w:val="28"/>
                <w:szCs w:val="28"/>
              </w:rPr>
              <w:t xml:space="preserve"> īpašum</w:t>
            </w:r>
            <w:r w:rsidR="00E17E9E">
              <w:rPr>
                <w:sz w:val="28"/>
                <w:szCs w:val="28"/>
              </w:rPr>
              <w:t>u</w:t>
            </w:r>
            <w:r w:rsidR="0050339A">
              <w:rPr>
                <w:sz w:val="28"/>
                <w:szCs w:val="28"/>
              </w:rPr>
              <w:t xml:space="preserve"> daļ</w:t>
            </w:r>
            <w:r w:rsidR="00E17E9E">
              <w:rPr>
                <w:sz w:val="28"/>
                <w:szCs w:val="28"/>
              </w:rPr>
              <w:t>as</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 xml:space="preserve">Latvijas Republikas valsts robežas joslu, pierobežas joslu un pierobežu ārējai sauszemes robežai ar </w:t>
            </w:r>
            <w:r w:rsidR="00E17E9E">
              <w:rPr>
                <w:sz w:val="28"/>
                <w:szCs w:val="28"/>
              </w:rPr>
              <w:t>Baltkrievijas Republiku</w:t>
            </w:r>
            <w:r w:rsidRPr="008B0DE6">
              <w:rPr>
                <w:sz w:val="28"/>
                <w:szCs w:val="28"/>
              </w:rPr>
              <w:t>,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B86202">
            <w:pPr>
              <w:ind w:firstLine="437"/>
              <w:rPr>
                <w:sz w:val="28"/>
                <w:szCs w:val="28"/>
              </w:rPr>
            </w:pPr>
            <w:r w:rsidRPr="008710E6">
              <w:rPr>
                <w:sz w:val="28"/>
                <w:szCs w:val="28"/>
              </w:rPr>
              <w:t>Likums stājas spēkā nākamajā dienā pēc tā izsludināšanas.</w:t>
            </w:r>
          </w:p>
        </w:tc>
      </w:tr>
    </w:tbl>
    <w:p w14:paraId="235A4252" w14:textId="68076BFF" w:rsidR="00EC2E31" w:rsidRPr="000602F6" w:rsidRDefault="00EC2E31" w:rsidP="00B86202">
      <w:pPr>
        <w:jc w:val="center"/>
        <w:rPr>
          <w:b/>
          <w:bCs/>
          <w:sz w:val="22"/>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B86202">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B86202">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B86202">
            <w:pPr>
              <w:rPr>
                <w:sz w:val="28"/>
                <w:szCs w:val="28"/>
              </w:rPr>
            </w:pPr>
            <w:r w:rsidRPr="00D0551B">
              <w:rPr>
                <w:sz w:val="28"/>
                <w:szCs w:val="28"/>
              </w:rPr>
              <w:t>Pamatojums</w:t>
            </w:r>
          </w:p>
        </w:tc>
        <w:tc>
          <w:tcPr>
            <w:tcW w:w="5624" w:type="dxa"/>
            <w:hideMark/>
          </w:tcPr>
          <w:p w14:paraId="7E2DDC9A" w14:textId="77777777" w:rsidR="002F61A4" w:rsidRPr="00EC2E31" w:rsidRDefault="002F61A4" w:rsidP="00B86202">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8"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B86202">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B86202">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B86202">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B86202">
            <w:pPr>
              <w:rPr>
                <w:sz w:val="28"/>
                <w:szCs w:val="28"/>
              </w:rPr>
            </w:pPr>
            <w:r w:rsidRPr="00D0551B">
              <w:rPr>
                <w:sz w:val="28"/>
                <w:szCs w:val="28"/>
              </w:rPr>
              <w:t xml:space="preserve">Pašreizējā situācija un problēmas, kuru risināšanai tiesību akta projekts izstrādāts, </w:t>
            </w:r>
            <w:r w:rsidRPr="00D0551B">
              <w:rPr>
                <w:sz w:val="28"/>
                <w:szCs w:val="28"/>
              </w:rPr>
              <w:lastRenderedPageBreak/>
              <w:t>tiesiskā regulējuma mērķis un būtība</w:t>
            </w:r>
          </w:p>
        </w:tc>
        <w:tc>
          <w:tcPr>
            <w:tcW w:w="5624" w:type="dxa"/>
            <w:hideMark/>
          </w:tcPr>
          <w:p w14:paraId="0E0F0085" w14:textId="77777777" w:rsidR="002F61A4" w:rsidRPr="003B7C21" w:rsidRDefault="002F61A4" w:rsidP="00B86202">
            <w:pPr>
              <w:ind w:firstLine="310"/>
              <w:jc w:val="both"/>
              <w:rPr>
                <w:sz w:val="28"/>
                <w:szCs w:val="28"/>
              </w:rPr>
            </w:pPr>
            <w:r w:rsidRPr="003B7C21">
              <w:rPr>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3B7C21">
              <w:rPr>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B86202">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017FA06A" w:rsidR="002F61A4" w:rsidRPr="003B7C21" w:rsidRDefault="002F61A4" w:rsidP="00B86202">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E17E9E">
              <w:rPr>
                <w:sz w:val="28"/>
                <w:szCs w:val="28"/>
              </w:rPr>
              <w:t>1</w:t>
            </w:r>
            <w:r w:rsidRPr="003B7C21">
              <w:rPr>
                <w:sz w:val="28"/>
                <w:szCs w:val="28"/>
              </w:rPr>
              <w:t xml:space="preserve">.apakšpunktam, Latvijas Republikas valsts robežas platums ar </w:t>
            </w:r>
            <w:r w:rsidR="00E17E9E">
              <w:rPr>
                <w:sz w:val="28"/>
                <w:szCs w:val="28"/>
              </w:rPr>
              <w:t>Baltkrievijas Republiku</w:t>
            </w:r>
            <w:r w:rsidRPr="003B7C21">
              <w:rPr>
                <w:sz w:val="28"/>
                <w:szCs w:val="28"/>
              </w:rPr>
              <w:t xml:space="preserve"> ir 12 metri.</w:t>
            </w:r>
          </w:p>
          <w:p w14:paraId="540BFB42" w14:textId="1638B9B8" w:rsidR="002F61A4" w:rsidRPr="003B7C21" w:rsidRDefault="002F61A4" w:rsidP="00B86202">
            <w:pPr>
              <w:ind w:firstLine="310"/>
              <w:jc w:val="both"/>
              <w:rPr>
                <w:sz w:val="28"/>
                <w:szCs w:val="28"/>
              </w:rPr>
            </w:pPr>
            <w:r w:rsidRPr="003B7C21">
              <w:rPr>
                <w:sz w:val="28"/>
                <w:szCs w:val="28"/>
              </w:rPr>
              <w:t xml:space="preserve">Lai veiktu Latvijas Republikas un </w:t>
            </w:r>
            <w:r w:rsidR="00FB0DA7">
              <w:rPr>
                <w:sz w:val="28"/>
                <w:szCs w:val="28"/>
              </w:rPr>
              <w:t>Baltkrievijas Republikas</w:t>
            </w:r>
            <w:r w:rsidRPr="003B7C21">
              <w:rPr>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w:t>
            </w:r>
            <w:r w:rsidRPr="003B7C21">
              <w:rPr>
                <w:sz w:val="28"/>
                <w:szCs w:val="28"/>
              </w:rPr>
              <w:lastRenderedPageBreak/>
              <w:t xml:space="preserve">saskaņā ar Noteikumu Nr.550 nosacījumiem praktiski noteikt un iezīmēt dabā Latvijas Republikas valsts robežas joslu, pierobežas joslu un pierobežu ārējai sauszemes robežai ar </w:t>
            </w:r>
            <w:r w:rsidR="00FB0DA7">
              <w:rPr>
                <w:sz w:val="28"/>
                <w:szCs w:val="28"/>
              </w:rPr>
              <w:t>Baltkrievijas Republiku</w:t>
            </w:r>
            <w:r w:rsidRPr="003B7C21">
              <w:rPr>
                <w:sz w:val="28"/>
                <w:szCs w:val="28"/>
              </w:rPr>
              <w:t>, kā arī uzstādīt valsts robežas joslas, pierobežas joslas un pierobežas norādījuma zīmes un informatīvās norādes, ievērojot attiecīgo deleģējumu.</w:t>
            </w:r>
          </w:p>
          <w:p w14:paraId="1839B490" w14:textId="321B5BDA" w:rsidR="00E17E9E" w:rsidRDefault="002F61A4" w:rsidP="00B86202">
            <w:pPr>
              <w:widowControl w:val="0"/>
              <w:tabs>
                <w:tab w:val="left" w:pos="539"/>
              </w:tabs>
              <w:ind w:firstLine="306"/>
              <w:jc w:val="both"/>
              <w:rPr>
                <w:sz w:val="28"/>
                <w:szCs w:val="28"/>
              </w:rPr>
            </w:pPr>
            <w:r w:rsidRPr="0050339A">
              <w:rPr>
                <w:sz w:val="28"/>
                <w:szCs w:val="28"/>
              </w:rPr>
              <w:t xml:space="preserve">Veicot Latvijas Republikas un </w:t>
            </w:r>
            <w:r w:rsidR="00FB0DA7">
              <w:rPr>
                <w:sz w:val="28"/>
                <w:szCs w:val="28"/>
              </w:rPr>
              <w:t>Baltkrievijas Republikas</w:t>
            </w:r>
            <w:r w:rsidRPr="0050339A">
              <w:rPr>
                <w:sz w:val="28"/>
                <w:szCs w:val="28"/>
              </w:rPr>
              <w:t xml:space="preserve"> robežas ierīcību, nepieciešams atsavināt robežai pieguļoš</w:t>
            </w:r>
            <w:r w:rsidR="00E17E9E">
              <w:rPr>
                <w:sz w:val="28"/>
                <w:szCs w:val="28"/>
              </w:rPr>
              <w:t xml:space="preserve">o nekustamo īpašumu daļas, </w:t>
            </w:r>
            <w:r w:rsidR="00E17E9E" w:rsidRPr="0050339A">
              <w:rPr>
                <w:sz w:val="28"/>
                <w:szCs w:val="28"/>
              </w:rPr>
              <w:t>kura</w:t>
            </w:r>
            <w:r w:rsidR="00E17E9E">
              <w:rPr>
                <w:sz w:val="28"/>
                <w:szCs w:val="28"/>
              </w:rPr>
              <w:t>s</w:t>
            </w:r>
            <w:r w:rsidR="00E17E9E" w:rsidRPr="0050339A">
              <w:rPr>
                <w:sz w:val="28"/>
                <w:szCs w:val="28"/>
              </w:rPr>
              <w:t xml:space="preserve"> atrodas valsts robežas joslā</w:t>
            </w:r>
            <w:r w:rsidR="00E17E9E">
              <w:rPr>
                <w:sz w:val="28"/>
                <w:szCs w:val="28"/>
              </w:rPr>
              <w:t>:</w:t>
            </w:r>
          </w:p>
          <w:p w14:paraId="5198DCDA" w14:textId="77777777" w:rsidR="00A34754" w:rsidRDefault="00E17E9E" w:rsidP="00B86202">
            <w:pPr>
              <w:widowControl w:val="0"/>
              <w:tabs>
                <w:tab w:val="left" w:pos="539"/>
              </w:tabs>
              <w:ind w:firstLine="306"/>
              <w:jc w:val="both"/>
              <w:rPr>
                <w:sz w:val="28"/>
                <w:szCs w:val="28"/>
              </w:rPr>
            </w:pPr>
            <w:r>
              <w:rPr>
                <w:sz w:val="28"/>
                <w:szCs w:val="28"/>
              </w:rPr>
              <w:t>1</w:t>
            </w:r>
            <w:r w:rsidR="002A1277">
              <w:rPr>
                <w:sz w:val="28"/>
                <w:szCs w:val="28"/>
              </w:rPr>
              <w:t>)</w:t>
            </w:r>
            <w:r>
              <w:rPr>
                <w:sz w:val="28"/>
                <w:szCs w:val="28"/>
              </w:rPr>
              <w:t xml:space="preserve"> </w:t>
            </w:r>
            <w:r w:rsidR="0092364D" w:rsidRPr="006704B7">
              <w:rPr>
                <w:color w:val="000000" w:themeColor="text1"/>
                <w:sz w:val="28"/>
                <w:szCs w:val="28"/>
                <w:shd w:val="clear" w:color="auto" w:fill="FFFFFF"/>
              </w:rPr>
              <w:t>nekustamā īpašuma “Dizaini”</w:t>
            </w:r>
            <w:r w:rsidR="0092364D">
              <w:rPr>
                <w:color w:val="000000" w:themeColor="text1"/>
                <w:sz w:val="28"/>
                <w:szCs w:val="28"/>
                <w:shd w:val="clear" w:color="auto" w:fill="FFFFFF"/>
              </w:rPr>
              <w:t>,</w:t>
            </w:r>
            <w:r w:rsidR="0092364D" w:rsidRPr="006704B7">
              <w:rPr>
                <w:color w:val="000000" w:themeColor="text1"/>
                <w:sz w:val="28"/>
                <w:szCs w:val="28"/>
                <w:shd w:val="clear" w:color="auto" w:fill="FFFFFF"/>
              </w:rPr>
              <w:t xml:space="preserve"> </w:t>
            </w:r>
            <w:r w:rsidR="0092364D" w:rsidRPr="006704B7">
              <w:rPr>
                <w:color w:val="000000" w:themeColor="text1"/>
                <w:sz w:val="28"/>
                <w:szCs w:val="28"/>
              </w:rPr>
              <w:t>Indras pagastā, Krāslavas novadā</w:t>
            </w:r>
            <w:r w:rsidR="0092364D" w:rsidRPr="006704B7">
              <w:rPr>
                <w:color w:val="000000" w:themeColor="text1"/>
                <w:sz w:val="28"/>
                <w:szCs w:val="28"/>
                <w:shd w:val="clear" w:color="auto" w:fill="FFFFFF"/>
              </w:rPr>
              <w:t xml:space="preserve"> (kadastra Nr.</w:t>
            </w:r>
            <w:r w:rsidR="0092364D">
              <w:rPr>
                <w:color w:val="000000" w:themeColor="text1"/>
                <w:sz w:val="28"/>
                <w:szCs w:val="28"/>
                <w:shd w:val="clear" w:color="auto" w:fill="FFFFFF"/>
              </w:rPr>
              <w:t> </w:t>
            </w:r>
            <w:r w:rsidR="0092364D" w:rsidRPr="006704B7">
              <w:rPr>
                <w:color w:val="000000" w:themeColor="text1"/>
                <w:sz w:val="28"/>
                <w:szCs w:val="28"/>
              </w:rPr>
              <w:t>6062</w:t>
            </w:r>
            <w:r w:rsidR="0092364D">
              <w:rPr>
                <w:color w:val="000000" w:themeColor="text1"/>
                <w:sz w:val="28"/>
                <w:szCs w:val="28"/>
              </w:rPr>
              <w:t> </w:t>
            </w:r>
            <w:r w:rsidR="0092364D" w:rsidRPr="006704B7">
              <w:rPr>
                <w:color w:val="000000" w:themeColor="text1"/>
                <w:sz w:val="28"/>
                <w:szCs w:val="28"/>
              </w:rPr>
              <w:t>008</w:t>
            </w:r>
            <w:r w:rsidR="0092364D">
              <w:rPr>
                <w:color w:val="000000" w:themeColor="text1"/>
                <w:sz w:val="28"/>
                <w:szCs w:val="28"/>
              </w:rPr>
              <w:t> </w:t>
            </w:r>
            <w:r w:rsidR="0092364D" w:rsidRPr="006704B7">
              <w:rPr>
                <w:color w:val="000000" w:themeColor="text1"/>
                <w:sz w:val="28"/>
                <w:szCs w:val="28"/>
              </w:rPr>
              <w:t>0250</w:t>
            </w:r>
            <w:r w:rsidR="0092364D" w:rsidRPr="006704B7">
              <w:rPr>
                <w:color w:val="000000" w:themeColor="text1"/>
                <w:sz w:val="28"/>
                <w:szCs w:val="28"/>
                <w:shd w:val="clear" w:color="auto" w:fill="FFFFFF"/>
              </w:rPr>
              <w:t xml:space="preserve">, reģistrēts Daugavpils tiesas Indras pagasta zemesgrāmatas nodalījumā Nr.100000482005) daļu – zemes gabala (kadastra apzīmējums </w:t>
            </w:r>
            <w:r w:rsidR="0092364D" w:rsidRPr="006704B7">
              <w:rPr>
                <w:color w:val="000000" w:themeColor="text1"/>
                <w:sz w:val="28"/>
                <w:szCs w:val="28"/>
              </w:rPr>
              <w:t>6062</w:t>
            </w:r>
            <w:r w:rsidR="0092364D">
              <w:rPr>
                <w:color w:val="000000" w:themeColor="text1"/>
                <w:sz w:val="28"/>
                <w:szCs w:val="28"/>
              </w:rPr>
              <w:t> </w:t>
            </w:r>
            <w:r w:rsidR="0092364D" w:rsidRPr="006704B7">
              <w:rPr>
                <w:color w:val="000000" w:themeColor="text1"/>
                <w:sz w:val="28"/>
                <w:szCs w:val="28"/>
              </w:rPr>
              <w:t>008</w:t>
            </w:r>
            <w:r w:rsidR="0092364D">
              <w:rPr>
                <w:color w:val="000000" w:themeColor="text1"/>
                <w:sz w:val="28"/>
                <w:szCs w:val="28"/>
              </w:rPr>
              <w:t> </w:t>
            </w:r>
            <w:r w:rsidR="0092364D" w:rsidRPr="006704B7">
              <w:rPr>
                <w:color w:val="000000" w:themeColor="text1"/>
                <w:sz w:val="28"/>
                <w:szCs w:val="28"/>
              </w:rPr>
              <w:t>0250</w:t>
            </w:r>
            <w:r w:rsidR="0092364D" w:rsidRPr="006704B7">
              <w:rPr>
                <w:color w:val="000000" w:themeColor="text1"/>
                <w:sz w:val="28"/>
                <w:szCs w:val="28"/>
                <w:shd w:val="clear" w:color="auto" w:fill="FFFFFF"/>
              </w:rPr>
              <w:t>) daļu 0,05 hektāru platībā</w:t>
            </w:r>
            <w:r w:rsidR="002A1277" w:rsidRPr="00180FC0">
              <w:rPr>
                <w:sz w:val="28"/>
                <w:szCs w:val="28"/>
              </w:rPr>
              <w:t xml:space="preserve"> (turpmāk – nekustamais īpašums „</w:t>
            </w:r>
            <w:r w:rsidR="0092364D">
              <w:rPr>
                <w:sz w:val="28"/>
                <w:szCs w:val="28"/>
              </w:rPr>
              <w:t>Dizaini</w:t>
            </w:r>
            <w:r w:rsidR="002A1277" w:rsidRPr="00180FC0">
              <w:rPr>
                <w:sz w:val="28"/>
                <w:szCs w:val="28"/>
              </w:rPr>
              <w:t>”)</w:t>
            </w:r>
            <w:r w:rsidR="002A1277">
              <w:rPr>
                <w:sz w:val="28"/>
                <w:szCs w:val="28"/>
              </w:rPr>
              <w:t>,</w:t>
            </w:r>
            <w:r w:rsidR="00A34754" w:rsidRPr="00CD1D92">
              <w:rPr>
                <w:sz w:val="28"/>
                <w:szCs w:val="28"/>
              </w:rPr>
              <w:t xml:space="preserve"> </w:t>
            </w:r>
          </w:p>
          <w:p w14:paraId="4EF112BE" w14:textId="14C12AEF" w:rsidR="00A34754" w:rsidRPr="00CD1D92" w:rsidRDefault="00A34754" w:rsidP="00B86202">
            <w:pPr>
              <w:widowControl w:val="0"/>
              <w:tabs>
                <w:tab w:val="left" w:pos="539"/>
              </w:tabs>
              <w:ind w:firstLine="306"/>
              <w:jc w:val="both"/>
              <w:rPr>
                <w:sz w:val="28"/>
                <w:szCs w:val="28"/>
              </w:rPr>
            </w:pPr>
            <w:r w:rsidRPr="00CD1D92">
              <w:rPr>
                <w:sz w:val="28"/>
                <w:szCs w:val="28"/>
              </w:rPr>
              <w:t>Nekustamā īpašuma “Dizaini” (nekustamā īpašuma kadastra Nr.</w:t>
            </w:r>
            <w:r w:rsidRPr="00CD1D92">
              <w:rPr>
                <w:color w:val="000000" w:themeColor="text1"/>
                <w:sz w:val="28"/>
                <w:szCs w:val="28"/>
                <w:shd w:val="clear" w:color="auto" w:fill="FFFFFF"/>
              </w:rPr>
              <w:t> </w:t>
            </w:r>
            <w:r w:rsidRPr="00CD1D92">
              <w:rPr>
                <w:color w:val="000000" w:themeColor="text1"/>
                <w:sz w:val="28"/>
                <w:szCs w:val="28"/>
              </w:rPr>
              <w:t>6062 008 0250</w:t>
            </w:r>
            <w:r w:rsidRPr="00CD1D92">
              <w:rPr>
                <w:sz w:val="28"/>
                <w:szCs w:val="28"/>
              </w:rPr>
              <w:t>) daļa – zemes gabala (apzīmējums</w:t>
            </w:r>
            <w:r w:rsidRPr="00CD1D92">
              <w:rPr>
                <w:color w:val="000000" w:themeColor="text1"/>
                <w:sz w:val="28"/>
                <w:szCs w:val="28"/>
                <w:shd w:val="clear" w:color="auto" w:fill="FFFFFF"/>
              </w:rPr>
              <w:t> </w:t>
            </w:r>
            <w:r w:rsidRPr="00CD1D92">
              <w:rPr>
                <w:color w:val="000000" w:themeColor="text1"/>
                <w:sz w:val="28"/>
                <w:szCs w:val="28"/>
              </w:rPr>
              <w:t>6062 008 0250</w:t>
            </w:r>
            <w:r w:rsidRPr="00CD1D92">
              <w:rPr>
                <w:sz w:val="28"/>
                <w:szCs w:val="28"/>
              </w:rPr>
              <w:t>) īpašniekam atlikusi daļa 2,69 ha platībā tās platības un konfigurācijas dēļ ir izmantojamā atbilstoši vietējās pašvaldības teritorijas plānojumam.</w:t>
            </w:r>
          </w:p>
          <w:p w14:paraId="217BC715" w14:textId="66F86931" w:rsidR="002A1277" w:rsidRDefault="002A1277" w:rsidP="00B86202">
            <w:pPr>
              <w:widowControl w:val="0"/>
              <w:tabs>
                <w:tab w:val="left" w:pos="539"/>
              </w:tabs>
              <w:ind w:firstLine="306"/>
              <w:jc w:val="both"/>
              <w:rPr>
                <w:sz w:val="28"/>
                <w:szCs w:val="28"/>
              </w:rPr>
            </w:pPr>
            <w:r w:rsidRPr="00AE2777">
              <w:rPr>
                <w:sz w:val="28"/>
                <w:szCs w:val="28"/>
              </w:rPr>
              <w:t xml:space="preserve">2) </w:t>
            </w:r>
            <w:r w:rsidR="0092364D" w:rsidRPr="00722895">
              <w:rPr>
                <w:color w:val="000000" w:themeColor="text1"/>
                <w:sz w:val="28"/>
                <w:szCs w:val="28"/>
                <w:shd w:val="clear" w:color="auto" w:fill="FFFFFF"/>
              </w:rPr>
              <w:t>nekustamā īpašuma “Laucesas”</w:t>
            </w:r>
            <w:r w:rsidR="0092364D">
              <w:rPr>
                <w:color w:val="000000" w:themeColor="text1"/>
                <w:sz w:val="28"/>
                <w:szCs w:val="28"/>
                <w:shd w:val="clear" w:color="auto" w:fill="FFFFFF"/>
              </w:rPr>
              <w:t>,</w:t>
            </w:r>
            <w:r w:rsidR="0092364D" w:rsidRPr="00722895">
              <w:rPr>
                <w:color w:val="000000" w:themeColor="text1"/>
                <w:sz w:val="28"/>
                <w:szCs w:val="28"/>
                <w:shd w:val="clear" w:color="auto" w:fill="FFFFFF"/>
              </w:rPr>
              <w:t xml:space="preserve"> Indras pagastā, Krāslavas novadā (kadastra Nr.</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6062</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008</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0251, reģistrēts Daugavpils tiesas Indras pagasta zemesgrāmatas nodalījumā Nr.100000473528) daļu – zemes gabala (kadastra apzīmējums 6062</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008</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0251) daļu 0,0</w:t>
            </w:r>
            <w:r w:rsidR="00CD1D92">
              <w:rPr>
                <w:color w:val="000000" w:themeColor="text1"/>
                <w:sz w:val="28"/>
                <w:szCs w:val="28"/>
                <w:shd w:val="clear" w:color="auto" w:fill="FFFFFF"/>
              </w:rPr>
              <w:t>5</w:t>
            </w:r>
            <w:r w:rsidR="0092364D" w:rsidRPr="00722895">
              <w:rPr>
                <w:color w:val="000000" w:themeColor="text1"/>
                <w:sz w:val="28"/>
                <w:szCs w:val="28"/>
                <w:shd w:val="clear" w:color="auto" w:fill="FFFFFF"/>
              </w:rPr>
              <w:t xml:space="preserve"> hektāru platībā</w:t>
            </w:r>
            <w:r w:rsidR="0092364D" w:rsidRPr="00180FC0">
              <w:rPr>
                <w:sz w:val="28"/>
                <w:szCs w:val="28"/>
              </w:rPr>
              <w:t xml:space="preserve"> </w:t>
            </w:r>
            <w:r w:rsidRPr="00180FC0">
              <w:rPr>
                <w:sz w:val="28"/>
                <w:szCs w:val="28"/>
              </w:rPr>
              <w:t>(turpmāk – nekustamais īpašums „</w:t>
            </w:r>
            <w:r w:rsidR="0092364D">
              <w:rPr>
                <w:sz w:val="28"/>
                <w:szCs w:val="28"/>
              </w:rPr>
              <w:t>Laucesas”</w:t>
            </w:r>
            <w:r>
              <w:rPr>
                <w:sz w:val="28"/>
                <w:szCs w:val="28"/>
              </w:rPr>
              <w:t>),</w:t>
            </w:r>
          </w:p>
          <w:p w14:paraId="62E87CA0" w14:textId="48A7F183" w:rsidR="00A34754" w:rsidRDefault="00A34754" w:rsidP="00B86202">
            <w:pPr>
              <w:widowControl w:val="0"/>
              <w:tabs>
                <w:tab w:val="left" w:pos="539"/>
              </w:tabs>
              <w:ind w:firstLine="306"/>
              <w:jc w:val="both"/>
              <w:rPr>
                <w:sz w:val="28"/>
                <w:szCs w:val="28"/>
              </w:rPr>
            </w:pPr>
            <w:r w:rsidRPr="00CD1D92">
              <w:rPr>
                <w:sz w:val="28"/>
                <w:szCs w:val="28"/>
              </w:rPr>
              <w:t>Nekustamā īpašuma “</w:t>
            </w:r>
            <w:r>
              <w:rPr>
                <w:sz w:val="28"/>
                <w:szCs w:val="28"/>
              </w:rPr>
              <w:t>Laucesas</w:t>
            </w:r>
            <w:r w:rsidRPr="00CD1D92">
              <w:rPr>
                <w:sz w:val="28"/>
                <w:szCs w:val="28"/>
              </w:rPr>
              <w:t>” (nekustamā īpašuma kadastra Nr.</w:t>
            </w:r>
            <w:r w:rsidRPr="00CD1D92">
              <w:rPr>
                <w:color w:val="000000" w:themeColor="text1"/>
                <w:sz w:val="28"/>
                <w:szCs w:val="28"/>
                <w:shd w:val="clear" w:color="auto" w:fill="FFFFFF"/>
              </w:rPr>
              <w:t> </w:t>
            </w:r>
            <w:r w:rsidRPr="00CD1D92">
              <w:rPr>
                <w:color w:val="000000" w:themeColor="text1"/>
                <w:sz w:val="28"/>
                <w:szCs w:val="28"/>
              </w:rPr>
              <w:t>6062 008 025</w:t>
            </w:r>
            <w:r>
              <w:rPr>
                <w:color w:val="000000" w:themeColor="text1"/>
                <w:sz w:val="28"/>
                <w:szCs w:val="28"/>
              </w:rPr>
              <w:t>1</w:t>
            </w:r>
            <w:r w:rsidRPr="00CD1D92">
              <w:rPr>
                <w:sz w:val="28"/>
                <w:szCs w:val="28"/>
              </w:rPr>
              <w:t>) daļa – zemes gabala (apzīmējums</w:t>
            </w:r>
            <w:r>
              <w:rPr>
                <w:sz w:val="28"/>
                <w:szCs w:val="28"/>
              </w:rPr>
              <w:t xml:space="preserve"> </w:t>
            </w:r>
            <w:r w:rsidRPr="00CD1D92">
              <w:rPr>
                <w:color w:val="000000" w:themeColor="text1"/>
                <w:sz w:val="28"/>
                <w:szCs w:val="28"/>
              </w:rPr>
              <w:t>6062 008 025</w:t>
            </w:r>
            <w:r>
              <w:rPr>
                <w:color w:val="000000" w:themeColor="text1"/>
                <w:sz w:val="28"/>
                <w:szCs w:val="28"/>
              </w:rPr>
              <w:t>1</w:t>
            </w:r>
            <w:r w:rsidRPr="00CD1D92">
              <w:rPr>
                <w:sz w:val="28"/>
                <w:szCs w:val="28"/>
              </w:rPr>
              <w:t xml:space="preserve">) īpašniekam atlikusi daļa </w:t>
            </w:r>
            <w:r>
              <w:rPr>
                <w:sz w:val="28"/>
                <w:szCs w:val="28"/>
              </w:rPr>
              <w:t>5,04</w:t>
            </w:r>
            <w:r w:rsidRPr="00CD1D92">
              <w:rPr>
                <w:sz w:val="28"/>
                <w:szCs w:val="28"/>
              </w:rPr>
              <w:t xml:space="preserve"> ha platībā tās platības un konfigurācijas dēļ ir izmantojamā atbilstoši vietējās pašvaldības teritorijas plānojumam.</w:t>
            </w:r>
          </w:p>
          <w:p w14:paraId="4135AB88" w14:textId="51867864" w:rsidR="002A1277" w:rsidRDefault="002A1277" w:rsidP="00B86202">
            <w:pPr>
              <w:widowControl w:val="0"/>
              <w:tabs>
                <w:tab w:val="left" w:pos="539"/>
              </w:tabs>
              <w:ind w:firstLine="306"/>
              <w:jc w:val="both"/>
              <w:rPr>
                <w:sz w:val="28"/>
                <w:szCs w:val="28"/>
              </w:rPr>
            </w:pPr>
            <w:r>
              <w:rPr>
                <w:sz w:val="28"/>
                <w:szCs w:val="28"/>
              </w:rPr>
              <w:t xml:space="preserve">3) </w:t>
            </w:r>
            <w:r w:rsidR="0092364D" w:rsidRPr="00722895">
              <w:rPr>
                <w:color w:val="000000" w:themeColor="text1"/>
                <w:sz w:val="28"/>
                <w:szCs w:val="28"/>
                <w:shd w:val="clear" w:color="auto" w:fill="FFFFFF"/>
              </w:rPr>
              <w:t>nekustamā īpašuma “</w:t>
            </w:r>
            <w:proofErr w:type="spellStart"/>
            <w:r w:rsidR="0092364D" w:rsidRPr="00722895">
              <w:rPr>
                <w:color w:val="000000" w:themeColor="text1"/>
                <w:sz w:val="28"/>
                <w:szCs w:val="28"/>
                <w:shd w:val="clear" w:color="auto" w:fill="FFFFFF"/>
              </w:rPr>
              <w:t>Baltbirzes</w:t>
            </w:r>
            <w:proofErr w:type="spellEnd"/>
            <w:r w:rsidR="0092364D" w:rsidRPr="00722895">
              <w:rPr>
                <w:color w:val="000000" w:themeColor="text1"/>
                <w:sz w:val="28"/>
                <w:szCs w:val="28"/>
                <w:shd w:val="clear" w:color="auto" w:fill="FFFFFF"/>
              </w:rPr>
              <w:t>”</w:t>
            </w:r>
            <w:r w:rsidR="0092364D">
              <w:rPr>
                <w:color w:val="000000" w:themeColor="text1"/>
                <w:sz w:val="28"/>
                <w:szCs w:val="28"/>
                <w:shd w:val="clear" w:color="auto" w:fill="FFFFFF"/>
              </w:rPr>
              <w:t>,</w:t>
            </w:r>
            <w:r w:rsidR="0092364D" w:rsidRPr="00722895">
              <w:rPr>
                <w:color w:val="000000" w:themeColor="text1"/>
                <w:sz w:val="28"/>
                <w:szCs w:val="28"/>
                <w:shd w:val="clear" w:color="auto" w:fill="FFFFFF"/>
              </w:rPr>
              <w:t xml:space="preserve"> </w:t>
            </w:r>
            <w:proofErr w:type="spellStart"/>
            <w:r w:rsidR="0092364D" w:rsidRPr="00722895">
              <w:rPr>
                <w:color w:val="000000" w:themeColor="text1"/>
                <w:sz w:val="28"/>
                <w:szCs w:val="28"/>
                <w:shd w:val="clear" w:color="auto" w:fill="FFFFFF"/>
              </w:rPr>
              <w:t>Katriņiški</w:t>
            </w:r>
            <w:proofErr w:type="spellEnd"/>
            <w:r w:rsidR="0092364D" w:rsidRPr="00722895">
              <w:rPr>
                <w:color w:val="000000" w:themeColor="text1"/>
                <w:sz w:val="28"/>
                <w:szCs w:val="28"/>
                <w:shd w:val="clear" w:color="auto" w:fill="FFFFFF"/>
              </w:rPr>
              <w:t xml:space="preserve">, Ķepovas pagastā, Dagdas novadā (kadastra </w:t>
            </w:r>
            <w:r w:rsidR="0092364D" w:rsidRPr="00722895">
              <w:rPr>
                <w:color w:val="000000" w:themeColor="text1"/>
                <w:sz w:val="28"/>
                <w:szCs w:val="28"/>
                <w:shd w:val="clear" w:color="auto" w:fill="FFFFFF"/>
              </w:rPr>
              <w:lastRenderedPageBreak/>
              <w:t>Nr.</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6080</w:t>
            </w:r>
            <w:r w:rsidR="0092364D">
              <w:rPr>
                <w:color w:val="000000" w:themeColor="text1"/>
                <w:sz w:val="28"/>
                <w:szCs w:val="28"/>
                <w:shd w:val="clear" w:color="auto" w:fill="FFFFFF"/>
              </w:rPr>
              <w:t> </w:t>
            </w:r>
            <w:r w:rsidR="0092364D" w:rsidRPr="00722895">
              <w:rPr>
                <w:color w:val="000000" w:themeColor="text1"/>
                <w:sz w:val="28"/>
                <w:szCs w:val="28"/>
                <w:shd w:val="clear" w:color="auto" w:fill="FFFFFF"/>
              </w:rPr>
              <w:t>002 0008, reģistrēts Daugavpils tiesas Ķepovas pagasta zemesgrāmatas nodalījumā Nr.38) daļu – zemes gabala (kadastra apzīmējums 6080 005 0006) daļu 0,48 hektāru platībā</w:t>
            </w:r>
            <w:r w:rsidR="0092364D" w:rsidRPr="00180FC0">
              <w:rPr>
                <w:sz w:val="28"/>
                <w:szCs w:val="28"/>
              </w:rPr>
              <w:t xml:space="preserve"> </w:t>
            </w:r>
            <w:r w:rsidRPr="00180FC0">
              <w:rPr>
                <w:sz w:val="28"/>
                <w:szCs w:val="28"/>
              </w:rPr>
              <w:t>(turpmāk – nekustamais īpašums „</w:t>
            </w:r>
            <w:proofErr w:type="spellStart"/>
            <w:r w:rsidR="0092364D">
              <w:rPr>
                <w:sz w:val="28"/>
                <w:szCs w:val="28"/>
              </w:rPr>
              <w:t>Baltbirzes</w:t>
            </w:r>
            <w:proofErr w:type="spellEnd"/>
            <w:r w:rsidRPr="00180FC0">
              <w:rPr>
                <w:sz w:val="28"/>
                <w:szCs w:val="28"/>
              </w:rPr>
              <w:t>”)</w:t>
            </w:r>
            <w:r>
              <w:rPr>
                <w:sz w:val="28"/>
                <w:szCs w:val="28"/>
              </w:rPr>
              <w:t>.</w:t>
            </w:r>
          </w:p>
          <w:p w14:paraId="31A45A7A" w14:textId="2724D4A8" w:rsidR="00A34754" w:rsidRPr="00CD1D92" w:rsidRDefault="00A34754" w:rsidP="00B86202">
            <w:pPr>
              <w:widowControl w:val="0"/>
              <w:tabs>
                <w:tab w:val="left" w:pos="539"/>
              </w:tabs>
              <w:ind w:firstLine="306"/>
              <w:jc w:val="both"/>
              <w:rPr>
                <w:sz w:val="28"/>
                <w:szCs w:val="28"/>
              </w:rPr>
            </w:pPr>
            <w:r w:rsidRPr="00CD1D92">
              <w:rPr>
                <w:sz w:val="28"/>
                <w:szCs w:val="28"/>
              </w:rPr>
              <w:t>Nekustamā īpašuma “</w:t>
            </w:r>
            <w:proofErr w:type="spellStart"/>
            <w:r>
              <w:rPr>
                <w:sz w:val="28"/>
                <w:szCs w:val="28"/>
              </w:rPr>
              <w:t>Baltbirzes</w:t>
            </w:r>
            <w:proofErr w:type="spellEnd"/>
            <w:r w:rsidRPr="00CD1D92">
              <w:rPr>
                <w:sz w:val="28"/>
                <w:szCs w:val="28"/>
              </w:rPr>
              <w:t xml:space="preserve">” (nekustamā īpašuma kadastra Nr. </w:t>
            </w:r>
            <w:r w:rsidRPr="00CD1D92">
              <w:rPr>
                <w:color w:val="000000" w:themeColor="text1"/>
                <w:sz w:val="28"/>
                <w:szCs w:val="28"/>
              </w:rPr>
              <w:t>60</w:t>
            </w:r>
            <w:r>
              <w:rPr>
                <w:color w:val="000000" w:themeColor="text1"/>
                <w:sz w:val="28"/>
                <w:szCs w:val="28"/>
              </w:rPr>
              <w:t>80</w:t>
            </w:r>
            <w:r w:rsidRPr="00CD1D92">
              <w:rPr>
                <w:color w:val="000000" w:themeColor="text1"/>
                <w:sz w:val="28"/>
                <w:szCs w:val="28"/>
              </w:rPr>
              <w:t> 00</w:t>
            </w:r>
            <w:r>
              <w:rPr>
                <w:color w:val="000000" w:themeColor="text1"/>
                <w:sz w:val="28"/>
                <w:szCs w:val="28"/>
              </w:rPr>
              <w:t>2</w:t>
            </w:r>
            <w:r w:rsidRPr="00CD1D92">
              <w:rPr>
                <w:color w:val="000000" w:themeColor="text1"/>
                <w:sz w:val="28"/>
                <w:szCs w:val="28"/>
              </w:rPr>
              <w:t> 0</w:t>
            </w:r>
            <w:r>
              <w:rPr>
                <w:color w:val="000000" w:themeColor="text1"/>
                <w:sz w:val="28"/>
                <w:szCs w:val="28"/>
              </w:rPr>
              <w:t>008</w:t>
            </w:r>
            <w:r w:rsidRPr="00CD1D92">
              <w:rPr>
                <w:sz w:val="28"/>
                <w:szCs w:val="28"/>
              </w:rPr>
              <w:t>) daļa – zemes gabala (apzīmējums</w:t>
            </w:r>
            <w:r>
              <w:rPr>
                <w:sz w:val="28"/>
                <w:szCs w:val="28"/>
              </w:rPr>
              <w:t xml:space="preserve"> </w:t>
            </w:r>
            <w:r w:rsidRPr="00CD1D92">
              <w:rPr>
                <w:color w:val="000000" w:themeColor="text1"/>
                <w:sz w:val="28"/>
                <w:szCs w:val="28"/>
              </w:rPr>
              <w:t>60</w:t>
            </w:r>
            <w:r>
              <w:rPr>
                <w:color w:val="000000" w:themeColor="text1"/>
                <w:sz w:val="28"/>
                <w:szCs w:val="28"/>
              </w:rPr>
              <w:t>80</w:t>
            </w:r>
            <w:r w:rsidRPr="00CD1D92">
              <w:rPr>
                <w:color w:val="000000" w:themeColor="text1"/>
                <w:sz w:val="28"/>
                <w:szCs w:val="28"/>
              </w:rPr>
              <w:t> 00</w:t>
            </w:r>
            <w:r>
              <w:rPr>
                <w:color w:val="000000" w:themeColor="text1"/>
                <w:sz w:val="28"/>
                <w:szCs w:val="28"/>
              </w:rPr>
              <w:t>2</w:t>
            </w:r>
            <w:r w:rsidRPr="00CD1D92">
              <w:rPr>
                <w:color w:val="000000" w:themeColor="text1"/>
                <w:sz w:val="28"/>
                <w:szCs w:val="28"/>
              </w:rPr>
              <w:t> 0</w:t>
            </w:r>
            <w:r>
              <w:rPr>
                <w:color w:val="000000" w:themeColor="text1"/>
                <w:sz w:val="28"/>
                <w:szCs w:val="28"/>
              </w:rPr>
              <w:t>006</w:t>
            </w:r>
            <w:r w:rsidRPr="00CD1D92">
              <w:rPr>
                <w:sz w:val="28"/>
                <w:szCs w:val="28"/>
              </w:rPr>
              <w:t xml:space="preserve">) īpašniekam atlikusi daļa </w:t>
            </w:r>
            <w:r>
              <w:rPr>
                <w:sz w:val="28"/>
                <w:szCs w:val="28"/>
              </w:rPr>
              <w:t>9,72</w:t>
            </w:r>
            <w:r w:rsidRPr="00CD1D92">
              <w:rPr>
                <w:sz w:val="28"/>
                <w:szCs w:val="28"/>
              </w:rPr>
              <w:t xml:space="preserve"> ha platībā tās platības un konfigurācijas dēļ ir izmantojamā atbilstoši vietējās pašvaldības teritorijas plānojumam.</w:t>
            </w:r>
          </w:p>
          <w:p w14:paraId="7A3CA894" w14:textId="77777777" w:rsidR="0092364D" w:rsidRPr="00AD6B06" w:rsidRDefault="0092364D" w:rsidP="00B86202">
            <w:pPr>
              <w:tabs>
                <w:tab w:val="left" w:pos="430"/>
                <w:tab w:val="left" w:pos="714"/>
                <w:tab w:val="left" w:pos="993"/>
              </w:tabs>
              <w:ind w:right="147" w:firstLine="498"/>
              <w:jc w:val="both"/>
              <w:rPr>
                <w:color w:val="000000" w:themeColor="text1"/>
                <w:sz w:val="28"/>
                <w:szCs w:val="28"/>
              </w:rPr>
            </w:pPr>
            <w:r>
              <w:rPr>
                <w:sz w:val="28"/>
                <w:szCs w:val="28"/>
              </w:rPr>
              <w:t>1</w:t>
            </w:r>
            <w:r w:rsidRPr="00057750">
              <w:rPr>
                <w:sz w:val="28"/>
                <w:szCs w:val="28"/>
              </w:rPr>
              <w:t xml:space="preserve">. Nekustamais īpašums “Dizaini” ir ierakstīts Daugavpils tiesas Zemesgrāmatu </w:t>
            </w:r>
            <w:r w:rsidRPr="00AD6B06">
              <w:rPr>
                <w:color w:val="000000" w:themeColor="text1"/>
                <w:sz w:val="28"/>
                <w:szCs w:val="28"/>
              </w:rPr>
              <w:t xml:space="preserve">nodaļas Indras pagasta zemesgrāmatas nodalījumā Nr.100000482005. </w:t>
            </w:r>
          </w:p>
          <w:p w14:paraId="041C2FE7" w14:textId="77777777" w:rsidR="0092364D" w:rsidRPr="00AD6B06" w:rsidRDefault="0092364D" w:rsidP="00B86202">
            <w:pPr>
              <w:tabs>
                <w:tab w:val="left" w:pos="430"/>
                <w:tab w:val="left" w:pos="714"/>
                <w:tab w:val="left" w:pos="993"/>
              </w:tabs>
              <w:ind w:right="147" w:firstLine="498"/>
              <w:jc w:val="both"/>
              <w:rPr>
                <w:color w:val="000000" w:themeColor="text1"/>
                <w:sz w:val="28"/>
                <w:szCs w:val="28"/>
              </w:rPr>
            </w:pPr>
            <w:r w:rsidRPr="00AD6B06">
              <w:rPr>
                <w:color w:val="000000" w:themeColor="text1"/>
                <w:sz w:val="28"/>
                <w:szCs w:val="28"/>
              </w:rPr>
              <w:t xml:space="preserve">Nekustamajam īpašumam “Dizaini” zemesgrāmatā nav ierakstīti apgrūtinājumi par labu trešajām personām. </w:t>
            </w:r>
          </w:p>
          <w:p w14:paraId="4866673E" w14:textId="77777777" w:rsidR="0092364D" w:rsidRPr="00AD6B06" w:rsidRDefault="0092364D" w:rsidP="00B86202">
            <w:pPr>
              <w:tabs>
                <w:tab w:val="left" w:pos="430"/>
                <w:tab w:val="left" w:pos="714"/>
                <w:tab w:val="left" w:pos="997"/>
              </w:tabs>
              <w:ind w:right="147" w:firstLine="498"/>
              <w:jc w:val="both"/>
              <w:rPr>
                <w:color w:val="000000" w:themeColor="text1"/>
                <w:sz w:val="28"/>
                <w:szCs w:val="28"/>
              </w:rPr>
            </w:pPr>
            <w:r w:rsidRPr="00AD6B06">
              <w:rPr>
                <w:color w:val="000000" w:themeColor="text1"/>
                <w:sz w:val="28"/>
                <w:szCs w:val="28"/>
              </w:rPr>
              <w:t>Nekustamā īpašuma „Dizaini” zemes vienībai ar kadastra apzīmējumu 6062 008 0250 nav noteikti apgrūtinājumi (saskaņā ar informāciju no Nekustamā īpašuma valsts kadastra informācijas sistēmas.</w:t>
            </w:r>
          </w:p>
          <w:p w14:paraId="0526A906"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t>Nekustamā īpašuma “Dizaini” īpašniekam 2018.gada 26.septembrī tika nosūtīts paziņojums  Nr.1.2.2-09/10643 par valsts robežas joslas izveidošanu gar Latvijas – Baltkrievijas valsts robežu ar informāciju par nekustamā īpašuma “Dizaini” nepieciešamību sabiedrības vajadzībām.</w:t>
            </w:r>
          </w:p>
          <w:p w14:paraId="372F0147"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t>Nekustamā īpašuma “Dizaini” īpašnieka atbilde netika saņemta.</w:t>
            </w:r>
          </w:p>
          <w:p w14:paraId="2150E02E" w14:textId="5FE34087" w:rsidR="0092364D" w:rsidRPr="00057750" w:rsidRDefault="0092364D" w:rsidP="00B86202">
            <w:pPr>
              <w:widowControl w:val="0"/>
              <w:tabs>
                <w:tab w:val="left" w:pos="993"/>
              </w:tabs>
              <w:ind w:left="80" w:firstLine="426"/>
              <w:jc w:val="both"/>
              <w:rPr>
                <w:sz w:val="28"/>
                <w:szCs w:val="28"/>
              </w:rPr>
            </w:pPr>
            <w:r w:rsidRPr="00057750">
              <w:rPr>
                <w:sz w:val="28"/>
                <w:szCs w:val="28"/>
              </w:rPr>
              <w:t xml:space="preserve">Nekustamā īpašuma “Dizaini” īpašniekam 2018.gada 30.oktobrī </w:t>
            </w:r>
            <w:r w:rsidR="003740ED" w:rsidRPr="00D814B9">
              <w:rPr>
                <w:sz w:val="28"/>
                <w:szCs w:val="28"/>
              </w:rPr>
              <w:t xml:space="preserve">saskaņā ar Ministru kabineta 2011. gada 15. marta noteikumu Nr.204 „Kārtība, kādā nosaka taisnīgu atlīdzību par sabiedrības vajadzībām atsavināmo nekustamo īpašumu” (turpmāk – MK noteikumi Nr.204) </w:t>
            </w:r>
            <w:r w:rsidRPr="00057750">
              <w:rPr>
                <w:sz w:val="28"/>
                <w:szCs w:val="28"/>
              </w:rPr>
              <w:t xml:space="preserve">13.punktu nosūtīts paziņojums Nr.1.2.2-09/11939. </w:t>
            </w:r>
          </w:p>
          <w:p w14:paraId="36B500F4"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t>Dokumenti, kas varētu ietekmēt nekustamā īpašuma “Dizaini” novērtēšanu no nekustamā īpašuma “Dizaini” īpašnieka netika saņemti.</w:t>
            </w:r>
          </w:p>
          <w:p w14:paraId="58F26BFA"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lastRenderedPageBreak/>
              <w:t xml:space="preserve">Sertificēts vērtētājs noteica, ka nekustamā īpašuma “Dizaini” tirgus vērtība 2019.gada 7.janvārī ir 110 </w:t>
            </w:r>
            <w:proofErr w:type="spellStart"/>
            <w:r w:rsidRPr="00057750">
              <w:rPr>
                <w:i/>
                <w:sz w:val="28"/>
                <w:szCs w:val="28"/>
              </w:rPr>
              <w:t>euro</w:t>
            </w:r>
            <w:proofErr w:type="spellEnd"/>
            <w:r w:rsidRPr="00057750">
              <w:rPr>
                <w:sz w:val="28"/>
                <w:szCs w:val="28"/>
              </w:rPr>
              <w:t xml:space="preserve">, jeb 0,22 </w:t>
            </w:r>
            <w:proofErr w:type="spellStart"/>
            <w:r w:rsidRPr="00057750">
              <w:rPr>
                <w:i/>
                <w:sz w:val="28"/>
                <w:szCs w:val="28"/>
              </w:rPr>
              <w:t>euro</w:t>
            </w:r>
            <w:proofErr w:type="spellEnd"/>
            <w:r w:rsidRPr="00057750">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i/>
                <w:sz w:val="28"/>
                <w:szCs w:val="28"/>
              </w:rPr>
              <w:t>euro</w:t>
            </w:r>
            <w:proofErr w:type="spellEnd"/>
            <w:r w:rsidRPr="00057750">
              <w:rPr>
                <w:sz w:val="28"/>
                <w:szCs w:val="28"/>
              </w:rPr>
              <w:t>.</w:t>
            </w:r>
          </w:p>
          <w:p w14:paraId="67253FC4" w14:textId="7786BC8E" w:rsidR="0092364D" w:rsidRPr="00057750" w:rsidRDefault="003740ED" w:rsidP="00B86202">
            <w:pPr>
              <w:widowControl w:val="0"/>
              <w:tabs>
                <w:tab w:val="left" w:pos="993"/>
              </w:tabs>
              <w:ind w:left="80" w:firstLine="426"/>
              <w:jc w:val="both"/>
              <w:rPr>
                <w:sz w:val="28"/>
                <w:szCs w:val="28"/>
              </w:rPr>
            </w:pPr>
            <w:r w:rsidRPr="00836FC3">
              <w:rPr>
                <w:sz w:val="28"/>
                <w:szCs w:val="28"/>
              </w:rPr>
              <w:t>Ar Iekšlietu ministrijas 2017.gada 29.jūnija rīkojumu Nr.1-12/1589 “Par pastāvīgās komisijas izveidošanu sabiedrības vajadzībām nepieciešamā īpašuma atsavināšanai” izveidotā komisija (turpmāk - Komisija)</w:t>
            </w:r>
            <w:r>
              <w:rPr>
                <w:sz w:val="28"/>
                <w:szCs w:val="28"/>
              </w:rPr>
              <w:t xml:space="preserve"> </w:t>
            </w:r>
            <w:r w:rsidR="0092364D" w:rsidRPr="00057750">
              <w:rPr>
                <w:sz w:val="28"/>
                <w:szCs w:val="28"/>
              </w:rPr>
              <w:t>2019.gada 16.janvārī nosūtīja nekustamā īpašuma “Dizaini” īpašniekam uzaicinājumu Nr.1.2.2-09/437 piedalīties sēdē par aprēķinātās atlīdzības izvērtēšanu.</w:t>
            </w:r>
          </w:p>
          <w:p w14:paraId="1B0C3C44"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t>Nekustamā īpašuma “Dizaini” īpašnieka atbilde netika saņemta.</w:t>
            </w:r>
          </w:p>
          <w:p w14:paraId="3F70AC0F" w14:textId="77777777" w:rsidR="0092364D" w:rsidRPr="00057750" w:rsidRDefault="0092364D" w:rsidP="00B86202">
            <w:pPr>
              <w:widowControl w:val="0"/>
              <w:tabs>
                <w:tab w:val="left" w:pos="993"/>
              </w:tabs>
              <w:ind w:left="80" w:firstLine="426"/>
              <w:jc w:val="both"/>
              <w:rPr>
                <w:sz w:val="28"/>
                <w:szCs w:val="28"/>
              </w:rPr>
            </w:pPr>
            <w:r w:rsidRPr="00057750">
              <w:rPr>
                <w:sz w:val="28"/>
                <w:szCs w:val="28"/>
              </w:rPr>
              <w:t xml:space="preserve">Komisija, nosakot atlīdzību par nekustamo īpašumu “Dizaini”, ņēma vērā sertificētā nekustamā īpašuma vērtētāja slēdzienu, ka nekustamā īpašuma “Dizaini” tirgus vērtība 2019.gada 7.janvārī ir 110 </w:t>
            </w:r>
            <w:proofErr w:type="spellStart"/>
            <w:r w:rsidRPr="00057750">
              <w:rPr>
                <w:i/>
                <w:sz w:val="28"/>
                <w:szCs w:val="28"/>
              </w:rPr>
              <w:t>euro</w:t>
            </w:r>
            <w:proofErr w:type="spellEnd"/>
            <w:r w:rsidRPr="00057750">
              <w:rPr>
                <w:sz w:val="28"/>
                <w:szCs w:val="28"/>
              </w:rPr>
              <w:t xml:space="preserve">, jeb 0,22 </w:t>
            </w:r>
            <w:proofErr w:type="spellStart"/>
            <w:r w:rsidRPr="00057750">
              <w:rPr>
                <w:i/>
                <w:sz w:val="28"/>
                <w:szCs w:val="28"/>
              </w:rPr>
              <w:t>euro</w:t>
            </w:r>
            <w:proofErr w:type="spellEnd"/>
            <w:r w:rsidRPr="00057750">
              <w:rPr>
                <w:sz w:val="28"/>
                <w:szCs w:val="28"/>
              </w:rPr>
              <w:t xml:space="preserve"> par vienu kvadrātmetru.</w:t>
            </w:r>
          </w:p>
          <w:p w14:paraId="60858D7E" w14:textId="77777777" w:rsidR="0092364D" w:rsidRPr="00057750" w:rsidRDefault="0092364D" w:rsidP="00B86202">
            <w:pPr>
              <w:tabs>
                <w:tab w:val="left" w:pos="430"/>
                <w:tab w:val="left" w:pos="714"/>
                <w:tab w:val="left" w:pos="997"/>
              </w:tabs>
              <w:ind w:right="147" w:firstLine="498"/>
              <w:jc w:val="both"/>
              <w:rPr>
                <w:sz w:val="28"/>
                <w:szCs w:val="28"/>
              </w:rPr>
            </w:pPr>
            <w:r w:rsidRPr="00057750">
              <w:rPr>
                <w:sz w:val="28"/>
                <w:szCs w:val="28"/>
              </w:rPr>
              <w:t xml:space="preserve">Komisija, pamatojoties uz MK noteikumu Nr.204 35.punktu, nolēma apstiprināt atlīdzību par nekustamā īpašuma “Dizaini” atsavināšanu, nosakot to 110 </w:t>
            </w:r>
            <w:proofErr w:type="spellStart"/>
            <w:r w:rsidRPr="00057750">
              <w:rPr>
                <w:i/>
                <w:sz w:val="28"/>
                <w:szCs w:val="28"/>
              </w:rPr>
              <w:t>euro</w:t>
            </w:r>
            <w:proofErr w:type="spellEnd"/>
            <w:r w:rsidRPr="00057750">
              <w:rPr>
                <w:sz w:val="28"/>
                <w:szCs w:val="28"/>
                <w:lang w:eastAsia="ar-SA"/>
              </w:rPr>
              <w:t xml:space="preserve"> </w:t>
            </w:r>
            <w:r w:rsidRPr="00057750">
              <w:rPr>
                <w:sz w:val="28"/>
                <w:szCs w:val="28"/>
              </w:rPr>
              <w:t xml:space="preserve">apmērā, jeb 0,22 </w:t>
            </w:r>
            <w:proofErr w:type="spellStart"/>
            <w:r w:rsidRPr="00057750">
              <w:rPr>
                <w:i/>
                <w:sz w:val="28"/>
                <w:szCs w:val="28"/>
              </w:rPr>
              <w:t>euro</w:t>
            </w:r>
            <w:proofErr w:type="spellEnd"/>
            <w:r w:rsidRPr="00057750">
              <w:rPr>
                <w:sz w:val="28"/>
                <w:szCs w:val="28"/>
              </w:rPr>
              <w:t xml:space="preserve"> par vienu kvadrātmetru (Komisijas 2019.gada 22.februāra lēmums Nr.5 (2.§)).</w:t>
            </w:r>
          </w:p>
          <w:p w14:paraId="6509BCA6" w14:textId="77777777" w:rsidR="0092364D" w:rsidRPr="00057750" w:rsidRDefault="0092364D" w:rsidP="00B86202">
            <w:pPr>
              <w:widowControl w:val="0"/>
              <w:tabs>
                <w:tab w:val="left" w:pos="993"/>
              </w:tabs>
              <w:ind w:firstLine="506"/>
              <w:jc w:val="both"/>
              <w:rPr>
                <w:sz w:val="28"/>
                <w:szCs w:val="28"/>
              </w:rPr>
            </w:pPr>
            <w:r>
              <w:rPr>
                <w:sz w:val="28"/>
                <w:szCs w:val="28"/>
              </w:rPr>
              <w:t>2</w:t>
            </w:r>
            <w:r w:rsidRPr="00057750">
              <w:rPr>
                <w:sz w:val="28"/>
                <w:szCs w:val="28"/>
              </w:rPr>
              <w:t xml:space="preserve">.Nekustamais īpašums “Laucesas” ir ierakstīts Daugavpils tiesas Zemesgrāmatu nodaļas Indras pagasta zemesgrāmatas nodalījumā Nr.100000473528. </w:t>
            </w:r>
          </w:p>
          <w:p w14:paraId="41971D5F" w14:textId="77777777" w:rsidR="0092364D" w:rsidRPr="00057750" w:rsidRDefault="0092364D" w:rsidP="00B86202">
            <w:pPr>
              <w:tabs>
                <w:tab w:val="left" w:pos="430"/>
                <w:tab w:val="left" w:pos="714"/>
                <w:tab w:val="left" w:pos="997"/>
              </w:tabs>
              <w:ind w:right="147" w:firstLine="498"/>
              <w:jc w:val="both"/>
              <w:rPr>
                <w:color w:val="FF0000"/>
                <w:sz w:val="28"/>
                <w:szCs w:val="28"/>
              </w:rPr>
            </w:pPr>
            <w:r w:rsidRPr="00057750">
              <w:rPr>
                <w:sz w:val="28"/>
                <w:szCs w:val="28"/>
              </w:rPr>
              <w:t>Nekustamajam īpašumam “Laucesas” zemesgrāmatā nav ierakstīti apgrūtinājumi par labu trešajām personām.</w:t>
            </w:r>
          </w:p>
          <w:p w14:paraId="5D4EA305" w14:textId="77777777" w:rsidR="0092364D" w:rsidRPr="00AD6B06" w:rsidRDefault="0092364D" w:rsidP="00B86202">
            <w:pPr>
              <w:tabs>
                <w:tab w:val="left" w:pos="430"/>
                <w:tab w:val="left" w:pos="714"/>
                <w:tab w:val="left" w:pos="997"/>
              </w:tabs>
              <w:ind w:right="147" w:firstLine="498"/>
              <w:jc w:val="both"/>
              <w:rPr>
                <w:color w:val="000000" w:themeColor="text1"/>
                <w:sz w:val="28"/>
                <w:szCs w:val="28"/>
              </w:rPr>
            </w:pPr>
            <w:r w:rsidRPr="00AD6B06">
              <w:rPr>
                <w:color w:val="000000" w:themeColor="text1"/>
                <w:sz w:val="28"/>
                <w:szCs w:val="28"/>
              </w:rPr>
              <w:t>Nekustamā īpašuma „Laucesas” zemes vienībai ar kadastra apzīmējumu 6062 008 0251 nav noteikti apgrūtinājumi (saskaņā ar informāciju no Nekustamā īpašuma valsts kadastra informācijas sistēmas).</w:t>
            </w:r>
          </w:p>
          <w:p w14:paraId="2CD0EB08" w14:textId="77777777" w:rsidR="0092364D" w:rsidRPr="00057750" w:rsidRDefault="0092364D" w:rsidP="00B86202">
            <w:pPr>
              <w:widowControl w:val="0"/>
              <w:tabs>
                <w:tab w:val="left" w:pos="993"/>
              </w:tabs>
              <w:ind w:firstLine="506"/>
              <w:jc w:val="both"/>
              <w:rPr>
                <w:sz w:val="28"/>
                <w:szCs w:val="28"/>
              </w:rPr>
            </w:pPr>
            <w:r w:rsidRPr="00057750">
              <w:rPr>
                <w:sz w:val="28"/>
                <w:szCs w:val="28"/>
              </w:rPr>
              <w:t xml:space="preserve">Nekustamā īpašuma “Laucesas” īpašniekam </w:t>
            </w:r>
            <w:r w:rsidRPr="00057750">
              <w:rPr>
                <w:sz w:val="28"/>
                <w:szCs w:val="28"/>
              </w:rPr>
              <w:lastRenderedPageBreak/>
              <w:t>2018.gada 26.septembrī tika nosūtīts paziņojums  Nr.1.2.2-09/10644 par valsts robežas joslas izveidošanu gar Latvijas – Baltkrievijas valsts robežu ar informāciju par nekustamā īpašuma “Laucesas” nepieciešamību sabiedrības vajadzībām.</w:t>
            </w:r>
          </w:p>
          <w:p w14:paraId="65D5612E"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“Laucesas” īpašnieka atbilde netika saņemta.</w:t>
            </w:r>
          </w:p>
          <w:p w14:paraId="45FE024B" w14:textId="77777777" w:rsidR="0092364D" w:rsidRPr="00057750" w:rsidRDefault="0092364D" w:rsidP="00B86202">
            <w:pPr>
              <w:widowControl w:val="0"/>
              <w:tabs>
                <w:tab w:val="left" w:pos="993"/>
              </w:tabs>
              <w:ind w:firstLine="506"/>
              <w:jc w:val="both"/>
              <w:rPr>
                <w:sz w:val="28"/>
                <w:szCs w:val="28"/>
              </w:rPr>
            </w:pPr>
            <w:r w:rsidRPr="00057750">
              <w:rPr>
                <w:sz w:val="28"/>
                <w:szCs w:val="28"/>
              </w:rPr>
              <w:t xml:space="preserve">Nekustamā īpašuma “Laucesas” īpašniekam 2018.gada 30.oktobrī saskaņā ar </w:t>
            </w:r>
            <w:r>
              <w:rPr>
                <w:sz w:val="28"/>
                <w:szCs w:val="28"/>
              </w:rPr>
              <w:t>MK</w:t>
            </w:r>
            <w:r w:rsidRPr="00057750">
              <w:rPr>
                <w:sz w:val="28"/>
                <w:szCs w:val="28"/>
              </w:rPr>
              <w:t xml:space="preserve"> noteikumu Nr.204 13.punktu nosūtīts paziņojums Nr.1.2.2-09/11940. </w:t>
            </w:r>
          </w:p>
          <w:p w14:paraId="3CAAD641" w14:textId="77777777" w:rsidR="0092364D" w:rsidRPr="00057750" w:rsidRDefault="0092364D" w:rsidP="00B86202">
            <w:pPr>
              <w:widowControl w:val="0"/>
              <w:tabs>
                <w:tab w:val="left" w:pos="993"/>
              </w:tabs>
              <w:ind w:firstLine="506"/>
              <w:jc w:val="both"/>
              <w:rPr>
                <w:sz w:val="28"/>
                <w:szCs w:val="28"/>
              </w:rPr>
            </w:pPr>
            <w:r w:rsidRPr="00057750">
              <w:rPr>
                <w:sz w:val="28"/>
                <w:szCs w:val="28"/>
              </w:rPr>
              <w:t>Dokumenti, kas varētu ietekmēt nekustamā īpašuma “Laucesas” novērtēšanu no nekustamā īpašuma “Laucesas” īpašnieka netika saņemti.</w:t>
            </w:r>
          </w:p>
          <w:p w14:paraId="00EA61BF" w14:textId="77777777" w:rsidR="0092364D" w:rsidRPr="00057750" w:rsidRDefault="0092364D" w:rsidP="00B86202">
            <w:pPr>
              <w:widowControl w:val="0"/>
              <w:tabs>
                <w:tab w:val="left" w:pos="993"/>
              </w:tabs>
              <w:ind w:firstLine="506"/>
              <w:jc w:val="both"/>
              <w:rPr>
                <w:sz w:val="28"/>
                <w:szCs w:val="28"/>
              </w:rPr>
            </w:pPr>
            <w:r w:rsidRPr="00057750">
              <w:rPr>
                <w:sz w:val="28"/>
                <w:szCs w:val="28"/>
              </w:rPr>
              <w:t xml:space="preserve">Sertificēts vērtētājs noteica, ka nekustamā īpašuma “Laucesas” tirgus vērtība 2019.gada 7.janvārī ir 110 </w:t>
            </w:r>
            <w:proofErr w:type="spellStart"/>
            <w:r w:rsidRPr="00057750">
              <w:rPr>
                <w:i/>
                <w:sz w:val="28"/>
                <w:szCs w:val="28"/>
              </w:rPr>
              <w:t>euro</w:t>
            </w:r>
            <w:proofErr w:type="spellEnd"/>
            <w:r w:rsidRPr="00057750">
              <w:rPr>
                <w:sz w:val="28"/>
                <w:szCs w:val="28"/>
              </w:rPr>
              <w:t xml:space="preserve">, jeb 0,22 </w:t>
            </w:r>
            <w:proofErr w:type="spellStart"/>
            <w:r w:rsidRPr="00057750">
              <w:rPr>
                <w:i/>
                <w:sz w:val="28"/>
                <w:szCs w:val="28"/>
              </w:rPr>
              <w:t>euro</w:t>
            </w:r>
            <w:proofErr w:type="spellEnd"/>
            <w:r w:rsidRPr="00057750">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i/>
                <w:sz w:val="28"/>
                <w:szCs w:val="28"/>
              </w:rPr>
              <w:t>euro</w:t>
            </w:r>
            <w:proofErr w:type="spellEnd"/>
            <w:r w:rsidRPr="00057750">
              <w:rPr>
                <w:sz w:val="28"/>
                <w:szCs w:val="28"/>
              </w:rPr>
              <w:t>.</w:t>
            </w:r>
          </w:p>
          <w:p w14:paraId="3AB47F9B" w14:textId="77777777" w:rsidR="0092364D" w:rsidRPr="00057750" w:rsidRDefault="0092364D" w:rsidP="00B86202">
            <w:pPr>
              <w:widowControl w:val="0"/>
              <w:tabs>
                <w:tab w:val="left" w:pos="993"/>
              </w:tabs>
              <w:ind w:firstLine="506"/>
              <w:jc w:val="both"/>
              <w:rPr>
                <w:sz w:val="28"/>
                <w:szCs w:val="28"/>
              </w:rPr>
            </w:pPr>
            <w:r w:rsidRPr="00057750">
              <w:rPr>
                <w:sz w:val="28"/>
                <w:szCs w:val="28"/>
              </w:rPr>
              <w:t>Komisija 2019.gada 16.janvārī nosūtīja nekustamā īpašuma “Laucesas” īpašniekam uzaicinājumu Nr.1.2.2-09/438 piedalīties sēdē par aprēķinātās atlīdzības izvērtēšanu.</w:t>
            </w:r>
          </w:p>
          <w:p w14:paraId="39901F06"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“Laucesas” īpašnieka atbilde netika saņemta.</w:t>
            </w:r>
          </w:p>
          <w:p w14:paraId="6902F395" w14:textId="77777777" w:rsidR="0092364D" w:rsidRPr="00057750" w:rsidRDefault="0092364D" w:rsidP="00B86202">
            <w:pPr>
              <w:widowControl w:val="0"/>
              <w:tabs>
                <w:tab w:val="left" w:pos="993"/>
              </w:tabs>
              <w:ind w:firstLine="506"/>
              <w:jc w:val="both"/>
              <w:rPr>
                <w:sz w:val="28"/>
                <w:szCs w:val="28"/>
              </w:rPr>
            </w:pPr>
            <w:r w:rsidRPr="00057750">
              <w:rPr>
                <w:sz w:val="28"/>
                <w:szCs w:val="28"/>
              </w:rPr>
              <w:t xml:space="preserve">Komisija, nosakot atlīdzību par nekustamo īpašumu “Laucesas”, ņēma vērā sertificētā nekustamā īpašuma vērtētāja slēdzienu, ka nekustamā īpašuma “Laucesas” tirgus vērtība 2019.gada 7.janvārī ir 110 </w:t>
            </w:r>
            <w:proofErr w:type="spellStart"/>
            <w:r w:rsidRPr="00057750">
              <w:rPr>
                <w:i/>
                <w:sz w:val="28"/>
                <w:szCs w:val="28"/>
              </w:rPr>
              <w:t>euro</w:t>
            </w:r>
            <w:proofErr w:type="spellEnd"/>
            <w:r w:rsidRPr="00057750">
              <w:rPr>
                <w:sz w:val="28"/>
                <w:szCs w:val="28"/>
              </w:rPr>
              <w:t xml:space="preserve">, jeb 0,22 </w:t>
            </w:r>
            <w:proofErr w:type="spellStart"/>
            <w:r w:rsidRPr="00057750">
              <w:rPr>
                <w:i/>
                <w:sz w:val="28"/>
                <w:szCs w:val="28"/>
              </w:rPr>
              <w:t>euro</w:t>
            </w:r>
            <w:proofErr w:type="spellEnd"/>
            <w:r w:rsidRPr="00057750">
              <w:rPr>
                <w:sz w:val="28"/>
                <w:szCs w:val="28"/>
              </w:rPr>
              <w:t xml:space="preserve"> par vienu kvadrātmetru.</w:t>
            </w:r>
          </w:p>
          <w:p w14:paraId="31478321" w14:textId="77777777" w:rsidR="0092364D" w:rsidRPr="00057750" w:rsidRDefault="0092364D" w:rsidP="00B86202">
            <w:pPr>
              <w:widowControl w:val="0"/>
              <w:tabs>
                <w:tab w:val="left" w:pos="993"/>
              </w:tabs>
              <w:ind w:firstLine="506"/>
              <w:jc w:val="both"/>
              <w:rPr>
                <w:sz w:val="28"/>
                <w:szCs w:val="28"/>
              </w:rPr>
            </w:pPr>
            <w:r w:rsidRPr="00057750">
              <w:rPr>
                <w:sz w:val="28"/>
                <w:szCs w:val="28"/>
              </w:rPr>
              <w:t xml:space="preserve">Komisija, pamatojoties uz MK noteikumu Nr.204 35.punktu, nolēma apstiprināt atlīdzību par nekustamā īpašuma “Laucesas” atsavināšanu, nosakot to 110 </w:t>
            </w:r>
            <w:proofErr w:type="spellStart"/>
            <w:r w:rsidRPr="00057750">
              <w:rPr>
                <w:i/>
                <w:sz w:val="28"/>
                <w:szCs w:val="28"/>
              </w:rPr>
              <w:t>euro</w:t>
            </w:r>
            <w:proofErr w:type="spellEnd"/>
            <w:r w:rsidRPr="00057750">
              <w:rPr>
                <w:sz w:val="28"/>
                <w:szCs w:val="28"/>
                <w:lang w:eastAsia="ar-SA"/>
              </w:rPr>
              <w:t xml:space="preserve"> </w:t>
            </w:r>
            <w:r w:rsidRPr="00057750">
              <w:rPr>
                <w:sz w:val="28"/>
                <w:szCs w:val="28"/>
              </w:rPr>
              <w:t xml:space="preserve">apmērā, jeb 0,22 </w:t>
            </w:r>
            <w:proofErr w:type="spellStart"/>
            <w:r w:rsidRPr="00057750">
              <w:rPr>
                <w:i/>
                <w:sz w:val="28"/>
                <w:szCs w:val="28"/>
              </w:rPr>
              <w:t>euro</w:t>
            </w:r>
            <w:proofErr w:type="spellEnd"/>
            <w:r w:rsidRPr="00057750">
              <w:rPr>
                <w:sz w:val="28"/>
                <w:szCs w:val="28"/>
              </w:rPr>
              <w:t xml:space="preserve"> par vienu kvadrātmetru (Komisijas 2019.gada 22.februāra lēmums Nr.5 (3.§)).</w:t>
            </w:r>
          </w:p>
          <w:p w14:paraId="4DD53BD1" w14:textId="77777777" w:rsidR="0092364D" w:rsidRPr="00057750" w:rsidRDefault="0092364D" w:rsidP="00B86202">
            <w:pPr>
              <w:widowControl w:val="0"/>
              <w:tabs>
                <w:tab w:val="left" w:pos="993"/>
              </w:tabs>
              <w:ind w:firstLine="506"/>
              <w:jc w:val="both"/>
              <w:rPr>
                <w:sz w:val="28"/>
                <w:szCs w:val="28"/>
              </w:rPr>
            </w:pPr>
            <w:r>
              <w:rPr>
                <w:sz w:val="28"/>
                <w:szCs w:val="28"/>
              </w:rPr>
              <w:t>3</w:t>
            </w:r>
            <w:r w:rsidRPr="00057750">
              <w:rPr>
                <w:sz w:val="28"/>
                <w:szCs w:val="28"/>
              </w:rPr>
              <w:t>. Nekustamais īpašums “</w:t>
            </w:r>
            <w:proofErr w:type="spellStart"/>
            <w:r w:rsidRPr="00057750">
              <w:rPr>
                <w:sz w:val="28"/>
                <w:szCs w:val="28"/>
              </w:rPr>
              <w:t>Baltbirzes</w:t>
            </w:r>
            <w:proofErr w:type="spellEnd"/>
            <w:r w:rsidRPr="00057750">
              <w:rPr>
                <w:sz w:val="28"/>
                <w:szCs w:val="28"/>
              </w:rPr>
              <w:t xml:space="preserve">” ir ierakstīts Daugavpils tiesas Zemesgrāmatu nodaļas Ķepovas pagasta zemesgrāmatas nodalījumā Nr.38. </w:t>
            </w:r>
          </w:p>
          <w:p w14:paraId="08648E08" w14:textId="77777777" w:rsidR="0092364D" w:rsidRPr="00057750" w:rsidRDefault="0092364D" w:rsidP="00B86202">
            <w:pPr>
              <w:widowControl w:val="0"/>
              <w:tabs>
                <w:tab w:val="left" w:pos="993"/>
              </w:tabs>
              <w:ind w:firstLine="506"/>
              <w:jc w:val="both"/>
              <w:rPr>
                <w:sz w:val="28"/>
                <w:szCs w:val="28"/>
              </w:rPr>
            </w:pPr>
            <w:r w:rsidRPr="00057750">
              <w:rPr>
                <w:sz w:val="28"/>
                <w:szCs w:val="28"/>
              </w:rPr>
              <w:lastRenderedPageBreak/>
              <w:t>Nekustamajam īpašumam “</w:t>
            </w:r>
            <w:proofErr w:type="spellStart"/>
            <w:r w:rsidRPr="00057750">
              <w:rPr>
                <w:sz w:val="28"/>
                <w:szCs w:val="28"/>
              </w:rPr>
              <w:t>Baltbirzes</w:t>
            </w:r>
            <w:proofErr w:type="spellEnd"/>
            <w:r w:rsidRPr="00057750">
              <w:rPr>
                <w:sz w:val="28"/>
                <w:szCs w:val="28"/>
              </w:rPr>
              <w:t xml:space="preserve">” zemesgrāmatā nav ierakstīti apgrūtinājumi par labu trešajām personām. </w:t>
            </w:r>
          </w:p>
          <w:p w14:paraId="14A978DD" w14:textId="77777777" w:rsidR="0092364D" w:rsidRPr="00AD6B06" w:rsidRDefault="0092364D" w:rsidP="00B86202">
            <w:pPr>
              <w:tabs>
                <w:tab w:val="left" w:pos="430"/>
                <w:tab w:val="left" w:pos="714"/>
                <w:tab w:val="left" w:pos="997"/>
              </w:tabs>
              <w:ind w:right="147" w:firstLine="498"/>
              <w:jc w:val="both"/>
              <w:rPr>
                <w:color w:val="000000" w:themeColor="text1"/>
                <w:sz w:val="28"/>
                <w:szCs w:val="28"/>
              </w:rPr>
            </w:pPr>
            <w:r w:rsidRPr="00AD6B06">
              <w:rPr>
                <w:color w:val="000000" w:themeColor="text1"/>
                <w:sz w:val="28"/>
                <w:szCs w:val="28"/>
              </w:rPr>
              <w:t>Nekustamā īpašuma „</w:t>
            </w:r>
            <w:proofErr w:type="spellStart"/>
            <w:r w:rsidRPr="00AD6B06">
              <w:rPr>
                <w:color w:val="000000" w:themeColor="text1"/>
                <w:sz w:val="28"/>
                <w:szCs w:val="28"/>
              </w:rPr>
              <w:t>Baltbirzes</w:t>
            </w:r>
            <w:proofErr w:type="spellEnd"/>
            <w:r w:rsidRPr="00AD6B06">
              <w:rPr>
                <w:color w:val="000000" w:themeColor="text1"/>
                <w:sz w:val="28"/>
                <w:szCs w:val="28"/>
              </w:rPr>
              <w:t>” zemes vienībai ar kadastra apzīmējumu 6080 005 0006 nav noteikti apgrūtinājumi (saskaņā ar informāciju no Nekustamā īpašuma valsts kadastra informācijas sistēmas).</w:t>
            </w:r>
          </w:p>
          <w:p w14:paraId="448E735A"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w:t>
            </w:r>
            <w:proofErr w:type="spellStart"/>
            <w:r w:rsidRPr="00057750">
              <w:rPr>
                <w:sz w:val="28"/>
                <w:szCs w:val="28"/>
              </w:rPr>
              <w:t>Baltbirzes</w:t>
            </w:r>
            <w:proofErr w:type="spellEnd"/>
            <w:r w:rsidRPr="00057750">
              <w:rPr>
                <w:sz w:val="28"/>
                <w:szCs w:val="28"/>
              </w:rPr>
              <w:t>” īpašniekam 2018.gada 10.maijā tika nosūtīts paziņojums  Nr.1.2.2-09/5109 par nekustamā īpašuma “</w:t>
            </w:r>
            <w:proofErr w:type="spellStart"/>
            <w:r w:rsidRPr="00057750">
              <w:rPr>
                <w:sz w:val="28"/>
                <w:szCs w:val="28"/>
              </w:rPr>
              <w:t>Baltbirzes</w:t>
            </w:r>
            <w:proofErr w:type="spellEnd"/>
            <w:r w:rsidRPr="00057750">
              <w:rPr>
                <w:sz w:val="28"/>
                <w:szCs w:val="28"/>
              </w:rPr>
              <w:t>”, Ķepovas pagastā, Dagdas novadā daļas atsavināšanu.</w:t>
            </w:r>
          </w:p>
          <w:p w14:paraId="27EC1EF6"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w:t>
            </w:r>
            <w:proofErr w:type="spellStart"/>
            <w:r w:rsidRPr="00057750">
              <w:rPr>
                <w:sz w:val="28"/>
                <w:szCs w:val="28"/>
              </w:rPr>
              <w:t>Baltbirzes</w:t>
            </w:r>
            <w:proofErr w:type="spellEnd"/>
            <w:r w:rsidRPr="00057750">
              <w:rPr>
                <w:sz w:val="28"/>
                <w:szCs w:val="28"/>
              </w:rPr>
              <w:t>” īpašnieka atbilde netika saņemta.</w:t>
            </w:r>
          </w:p>
          <w:p w14:paraId="286C7FFC"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w:t>
            </w:r>
            <w:proofErr w:type="spellStart"/>
            <w:r w:rsidRPr="00057750">
              <w:rPr>
                <w:sz w:val="28"/>
                <w:szCs w:val="28"/>
              </w:rPr>
              <w:t>Baltbirzes</w:t>
            </w:r>
            <w:proofErr w:type="spellEnd"/>
            <w:r w:rsidRPr="00057750">
              <w:rPr>
                <w:sz w:val="28"/>
                <w:szCs w:val="28"/>
              </w:rPr>
              <w:t xml:space="preserve">” īpašniekam 2018.gada 30.oktobrī saskaņā ar MK noteikumu Nr.204 13.punktu nosūtīts paziņojums Nr.1.2.2-09/11937. </w:t>
            </w:r>
          </w:p>
          <w:p w14:paraId="6576BE5C" w14:textId="77777777" w:rsidR="0092364D" w:rsidRPr="00057750" w:rsidRDefault="0092364D" w:rsidP="00B86202">
            <w:pPr>
              <w:widowControl w:val="0"/>
              <w:tabs>
                <w:tab w:val="left" w:pos="993"/>
              </w:tabs>
              <w:ind w:firstLine="506"/>
              <w:jc w:val="both"/>
              <w:rPr>
                <w:sz w:val="28"/>
                <w:szCs w:val="28"/>
              </w:rPr>
            </w:pPr>
            <w:r w:rsidRPr="00057750">
              <w:rPr>
                <w:sz w:val="28"/>
                <w:szCs w:val="28"/>
              </w:rPr>
              <w:t>Dokumenti, kas varētu ietekmēt nekustamā īpašuma “</w:t>
            </w:r>
            <w:proofErr w:type="spellStart"/>
            <w:r w:rsidRPr="00057750">
              <w:rPr>
                <w:sz w:val="28"/>
                <w:szCs w:val="28"/>
              </w:rPr>
              <w:t>Baltbirzes</w:t>
            </w:r>
            <w:proofErr w:type="spellEnd"/>
            <w:r w:rsidRPr="00057750">
              <w:rPr>
                <w:sz w:val="28"/>
                <w:szCs w:val="28"/>
              </w:rPr>
              <w:t>” novērtēšanu no nekustamā īpašuma “</w:t>
            </w:r>
            <w:proofErr w:type="spellStart"/>
            <w:r w:rsidRPr="00057750">
              <w:rPr>
                <w:sz w:val="28"/>
                <w:szCs w:val="28"/>
              </w:rPr>
              <w:t>Baltbirzes</w:t>
            </w:r>
            <w:proofErr w:type="spellEnd"/>
            <w:r w:rsidRPr="00057750">
              <w:rPr>
                <w:sz w:val="28"/>
                <w:szCs w:val="28"/>
              </w:rPr>
              <w:t>” īpašnieka netika saņemti.</w:t>
            </w:r>
          </w:p>
          <w:p w14:paraId="1771CB22" w14:textId="77777777" w:rsidR="0092364D" w:rsidRPr="00057750" w:rsidRDefault="0092364D" w:rsidP="00B86202">
            <w:pPr>
              <w:widowControl w:val="0"/>
              <w:tabs>
                <w:tab w:val="left" w:pos="993"/>
              </w:tabs>
              <w:ind w:firstLine="506"/>
              <w:jc w:val="both"/>
              <w:rPr>
                <w:sz w:val="28"/>
                <w:szCs w:val="28"/>
              </w:rPr>
            </w:pPr>
            <w:r w:rsidRPr="00057750">
              <w:rPr>
                <w:sz w:val="28"/>
                <w:szCs w:val="28"/>
              </w:rPr>
              <w:t>Sertificēts vērtētājs noteica, ka nekustamā īpašuma “</w:t>
            </w:r>
            <w:proofErr w:type="spellStart"/>
            <w:r w:rsidRPr="00057750">
              <w:rPr>
                <w:sz w:val="28"/>
                <w:szCs w:val="28"/>
              </w:rPr>
              <w:t>Baltbirzes</w:t>
            </w:r>
            <w:proofErr w:type="spellEnd"/>
            <w:r w:rsidRPr="00057750">
              <w:rPr>
                <w:sz w:val="28"/>
                <w:szCs w:val="28"/>
              </w:rPr>
              <w:t xml:space="preserve">” tirgus vērtība 2019.gada 7.janvārī ir 1900 </w:t>
            </w:r>
            <w:proofErr w:type="spellStart"/>
            <w:r w:rsidRPr="00057750">
              <w:rPr>
                <w:i/>
                <w:sz w:val="28"/>
                <w:szCs w:val="28"/>
              </w:rPr>
              <w:t>euro</w:t>
            </w:r>
            <w:proofErr w:type="spellEnd"/>
            <w:r w:rsidRPr="00057750">
              <w:rPr>
                <w:sz w:val="28"/>
                <w:szCs w:val="28"/>
              </w:rPr>
              <w:t xml:space="preserve">, jeb 0,3958 </w:t>
            </w:r>
            <w:proofErr w:type="spellStart"/>
            <w:r w:rsidRPr="00057750">
              <w:rPr>
                <w:i/>
                <w:sz w:val="28"/>
                <w:szCs w:val="28"/>
              </w:rPr>
              <w:t>euro</w:t>
            </w:r>
            <w:proofErr w:type="spellEnd"/>
            <w:r w:rsidRPr="00057750">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i/>
                <w:sz w:val="28"/>
                <w:szCs w:val="28"/>
              </w:rPr>
              <w:t>euro</w:t>
            </w:r>
            <w:proofErr w:type="spellEnd"/>
            <w:r w:rsidRPr="00057750">
              <w:rPr>
                <w:sz w:val="28"/>
                <w:szCs w:val="28"/>
              </w:rPr>
              <w:t>.</w:t>
            </w:r>
          </w:p>
          <w:p w14:paraId="038A868F" w14:textId="77777777" w:rsidR="0092364D" w:rsidRPr="00057750" w:rsidRDefault="0092364D" w:rsidP="00B86202">
            <w:pPr>
              <w:widowControl w:val="0"/>
              <w:tabs>
                <w:tab w:val="left" w:pos="993"/>
              </w:tabs>
              <w:ind w:firstLine="506"/>
              <w:jc w:val="both"/>
              <w:rPr>
                <w:sz w:val="28"/>
                <w:szCs w:val="28"/>
              </w:rPr>
            </w:pPr>
            <w:r w:rsidRPr="00057750">
              <w:rPr>
                <w:sz w:val="28"/>
                <w:szCs w:val="28"/>
              </w:rPr>
              <w:t>Komisija 2019.gada 16.janvārī nosūtīja nekustamā īpašuma “</w:t>
            </w:r>
            <w:proofErr w:type="spellStart"/>
            <w:r w:rsidRPr="00057750">
              <w:rPr>
                <w:sz w:val="28"/>
                <w:szCs w:val="28"/>
              </w:rPr>
              <w:t>Baltbirzes</w:t>
            </w:r>
            <w:proofErr w:type="spellEnd"/>
            <w:r w:rsidRPr="00057750">
              <w:rPr>
                <w:sz w:val="28"/>
                <w:szCs w:val="28"/>
              </w:rPr>
              <w:t>” īpašniekam uzaicinājumu Nr.1.2.2-09/439 piedalīties sēdē par aprēķinātās atlīdzības izvērtēšanu.</w:t>
            </w:r>
          </w:p>
          <w:p w14:paraId="7458E00E" w14:textId="77777777" w:rsidR="0092364D" w:rsidRPr="00057750" w:rsidRDefault="0092364D" w:rsidP="00B86202">
            <w:pPr>
              <w:widowControl w:val="0"/>
              <w:tabs>
                <w:tab w:val="left" w:pos="993"/>
              </w:tabs>
              <w:ind w:firstLine="506"/>
              <w:jc w:val="both"/>
              <w:rPr>
                <w:sz w:val="28"/>
                <w:szCs w:val="28"/>
              </w:rPr>
            </w:pPr>
            <w:r w:rsidRPr="00057750">
              <w:rPr>
                <w:sz w:val="28"/>
                <w:szCs w:val="28"/>
              </w:rPr>
              <w:t>Nekustamā īpašuma “</w:t>
            </w:r>
            <w:proofErr w:type="spellStart"/>
            <w:r w:rsidRPr="00057750">
              <w:rPr>
                <w:sz w:val="28"/>
                <w:szCs w:val="28"/>
              </w:rPr>
              <w:t>Baltbirzes</w:t>
            </w:r>
            <w:proofErr w:type="spellEnd"/>
            <w:r w:rsidRPr="00057750">
              <w:rPr>
                <w:sz w:val="28"/>
                <w:szCs w:val="28"/>
              </w:rPr>
              <w:t>” īpašnieka atbilde netika saņemta.</w:t>
            </w:r>
          </w:p>
          <w:p w14:paraId="10987D90" w14:textId="77777777" w:rsidR="0092364D" w:rsidRPr="00057750" w:rsidRDefault="0092364D" w:rsidP="00B86202">
            <w:pPr>
              <w:widowControl w:val="0"/>
              <w:tabs>
                <w:tab w:val="left" w:pos="993"/>
              </w:tabs>
              <w:ind w:firstLine="506"/>
              <w:jc w:val="both"/>
              <w:rPr>
                <w:sz w:val="28"/>
                <w:szCs w:val="28"/>
              </w:rPr>
            </w:pPr>
            <w:r w:rsidRPr="00057750">
              <w:rPr>
                <w:sz w:val="28"/>
                <w:szCs w:val="28"/>
              </w:rPr>
              <w:t>Komisija, nosakot atlīdzību par nekustamo īpašumu “</w:t>
            </w:r>
            <w:proofErr w:type="spellStart"/>
            <w:r w:rsidRPr="00057750">
              <w:rPr>
                <w:sz w:val="28"/>
                <w:szCs w:val="28"/>
              </w:rPr>
              <w:t>Baltbirzes</w:t>
            </w:r>
            <w:proofErr w:type="spellEnd"/>
            <w:r w:rsidRPr="00057750">
              <w:rPr>
                <w:sz w:val="28"/>
                <w:szCs w:val="28"/>
              </w:rPr>
              <w:t>”, ņēma vērā sertificētā nekustamā īpašuma vērtētāja slēdzienu, ka nekustamā īpašuma “</w:t>
            </w:r>
            <w:proofErr w:type="spellStart"/>
            <w:r w:rsidRPr="00057750">
              <w:rPr>
                <w:sz w:val="28"/>
                <w:szCs w:val="28"/>
              </w:rPr>
              <w:t>Baltbirzes</w:t>
            </w:r>
            <w:proofErr w:type="spellEnd"/>
            <w:r w:rsidRPr="00057750">
              <w:rPr>
                <w:sz w:val="28"/>
                <w:szCs w:val="28"/>
              </w:rPr>
              <w:t xml:space="preserve">” tirgus vērtība 2019.gada 7.janvārī ir 1900 </w:t>
            </w:r>
            <w:proofErr w:type="spellStart"/>
            <w:r w:rsidRPr="00057750">
              <w:rPr>
                <w:i/>
                <w:sz w:val="28"/>
                <w:szCs w:val="28"/>
              </w:rPr>
              <w:t>euro</w:t>
            </w:r>
            <w:proofErr w:type="spellEnd"/>
            <w:r w:rsidRPr="00057750">
              <w:rPr>
                <w:sz w:val="28"/>
                <w:szCs w:val="28"/>
              </w:rPr>
              <w:t xml:space="preserve">, jeb 0,3958 </w:t>
            </w:r>
            <w:proofErr w:type="spellStart"/>
            <w:r w:rsidRPr="00057750">
              <w:rPr>
                <w:i/>
                <w:sz w:val="28"/>
                <w:szCs w:val="28"/>
              </w:rPr>
              <w:t>euro</w:t>
            </w:r>
            <w:proofErr w:type="spellEnd"/>
            <w:r w:rsidRPr="00057750">
              <w:rPr>
                <w:sz w:val="28"/>
                <w:szCs w:val="28"/>
              </w:rPr>
              <w:t xml:space="preserve"> par vienu kvadrātmetru.</w:t>
            </w:r>
          </w:p>
          <w:p w14:paraId="4515B62F" w14:textId="77777777" w:rsidR="0092364D" w:rsidRPr="00057750" w:rsidRDefault="0092364D" w:rsidP="00B86202">
            <w:pPr>
              <w:widowControl w:val="0"/>
              <w:tabs>
                <w:tab w:val="left" w:pos="993"/>
              </w:tabs>
              <w:ind w:firstLine="506"/>
              <w:jc w:val="both"/>
              <w:rPr>
                <w:sz w:val="28"/>
                <w:szCs w:val="28"/>
              </w:rPr>
            </w:pPr>
            <w:r w:rsidRPr="00057750">
              <w:rPr>
                <w:sz w:val="28"/>
                <w:szCs w:val="28"/>
              </w:rPr>
              <w:t>Komisija, pamatojoties uz MK noteikumu Nr.204 35.punktu, nolēma apstiprināt atlīdzību par nekustamā īpašuma “</w:t>
            </w:r>
            <w:proofErr w:type="spellStart"/>
            <w:r w:rsidRPr="00057750">
              <w:rPr>
                <w:sz w:val="28"/>
                <w:szCs w:val="28"/>
              </w:rPr>
              <w:t>Baltbirzes</w:t>
            </w:r>
            <w:proofErr w:type="spellEnd"/>
            <w:r w:rsidRPr="00057750">
              <w:rPr>
                <w:sz w:val="28"/>
                <w:szCs w:val="28"/>
              </w:rPr>
              <w:t xml:space="preserve">” </w:t>
            </w:r>
            <w:r w:rsidRPr="00057750">
              <w:rPr>
                <w:sz w:val="28"/>
                <w:szCs w:val="28"/>
              </w:rPr>
              <w:lastRenderedPageBreak/>
              <w:t xml:space="preserve">atsavināšanu, nosakot to 1900 </w:t>
            </w:r>
            <w:proofErr w:type="spellStart"/>
            <w:r w:rsidRPr="00057750">
              <w:rPr>
                <w:i/>
                <w:sz w:val="28"/>
                <w:szCs w:val="28"/>
              </w:rPr>
              <w:t>euro</w:t>
            </w:r>
            <w:proofErr w:type="spellEnd"/>
            <w:r w:rsidRPr="00057750">
              <w:rPr>
                <w:sz w:val="28"/>
                <w:szCs w:val="28"/>
                <w:lang w:eastAsia="ar-SA"/>
              </w:rPr>
              <w:t xml:space="preserve"> </w:t>
            </w:r>
            <w:r w:rsidRPr="00057750">
              <w:rPr>
                <w:sz w:val="28"/>
                <w:szCs w:val="28"/>
              </w:rPr>
              <w:t xml:space="preserve">apmērā, jeb 0,3958 </w:t>
            </w:r>
            <w:proofErr w:type="spellStart"/>
            <w:r w:rsidRPr="00057750">
              <w:rPr>
                <w:i/>
                <w:sz w:val="28"/>
                <w:szCs w:val="28"/>
              </w:rPr>
              <w:t>euro</w:t>
            </w:r>
            <w:proofErr w:type="spellEnd"/>
            <w:r w:rsidRPr="00057750">
              <w:rPr>
                <w:sz w:val="28"/>
                <w:szCs w:val="28"/>
              </w:rPr>
              <w:t xml:space="preserve"> par vienu kvadrātmetru (Komisijas 2019.gada 22.februāra lēmums Nr.5 (4.§)).</w:t>
            </w:r>
          </w:p>
          <w:p w14:paraId="4D68F057" w14:textId="77777777" w:rsidR="0092364D" w:rsidRDefault="0092364D" w:rsidP="00B86202">
            <w:pPr>
              <w:tabs>
                <w:tab w:val="left" w:pos="430"/>
                <w:tab w:val="left" w:pos="714"/>
                <w:tab w:val="left" w:pos="965"/>
                <w:tab w:val="left" w:pos="997"/>
              </w:tabs>
              <w:ind w:right="147" w:firstLine="498"/>
              <w:jc w:val="both"/>
              <w:rPr>
                <w:sz w:val="28"/>
                <w:szCs w:val="28"/>
              </w:rPr>
            </w:pPr>
            <w:r w:rsidRPr="00F1497B">
              <w:rPr>
                <w:sz w:val="28"/>
                <w:szCs w:val="28"/>
              </w:rPr>
              <w:t xml:space="preserve">Iekšlietu ministrija saskaņā ar </w:t>
            </w:r>
            <w:r>
              <w:rPr>
                <w:sz w:val="28"/>
              </w:rPr>
              <w:t>MK</w:t>
            </w:r>
            <w:r w:rsidRPr="002B37FE">
              <w:rPr>
                <w:sz w:val="28"/>
              </w:rPr>
              <w:t xml:space="preserve"> </w:t>
            </w:r>
            <w:r>
              <w:rPr>
                <w:sz w:val="28"/>
              </w:rPr>
              <w:t>noteikumu Nr.204</w:t>
            </w:r>
            <w:r w:rsidRPr="00F1497B">
              <w:rPr>
                <w:sz w:val="28"/>
                <w:szCs w:val="28"/>
              </w:rPr>
              <w:t xml:space="preserve"> 36. punktu izskatīja komisijas 201</w:t>
            </w:r>
            <w:r>
              <w:rPr>
                <w:sz w:val="28"/>
                <w:szCs w:val="28"/>
              </w:rPr>
              <w:t>9</w:t>
            </w:r>
            <w:r w:rsidRPr="00F1497B">
              <w:rPr>
                <w:sz w:val="28"/>
                <w:szCs w:val="28"/>
              </w:rPr>
              <w:t xml:space="preserve">.gada </w:t>
            </w:r>
            <w:r>
              <w:rPr>
                <w:sz w:val="28"/>
                <w:szCs w:val="28"/>
              </w:rPr>
              <w:t>22.februāra</w:t>
            </w:r>
            <w:r w:rsidRPr="00F1497B">
              <w:rPr>
                <w:sz w:val="28"/>
                <w:szCs w:val="28"/>
              </w:rPr>
              <w:t xml:space="preserve"> lēmumu Nr.</w:t>
            </w:r>
            <w:r>
              <w:rPr>
                <w:sz w:val="28"/>
                <w:szCs w:val="28"/>
              </w:rPr>
              <w:t>5</w:t>
            </w:r>
            <w:r w:rsidRPr="00F1497B">
              <w:rPr>
                <w:sz w:val="28"/>
                <w:szCs w:val="28"/>
              </w:rPr>
              <w:t xml:space="preserve"> par atlīdzības apmēru sabiedrības vajadzībām nepieciešamo nekustamo īpašumu atsavināšanai un nolēma</w:t>
            </w:r>
            <w:r>
              <w:rPr>
                <w:sz w:val="28"/>
                <w:szCs w:val="28"/>
              </w:rPr>
              <w:t>:</w:t>
            </w:r>
          </w:p>
          <w:p w14:paraId="4DD91BFC" w14:textId="77777777" w:rsidR="0092364D" w:rsidRPr="00F1497B" w:rsidRDefault="0092364D" w:rsidP="00B86202">
            <w:pPr>
              <w:tabs>
                <w:tab w:val="left" w:pos="430"/>
                <w:tab w:val="left" w:pos="714"/>
                <w:tab w:val="left" w:pos="965"/>
                <w:tab w:val="left" w:pos="997"/>
              </w:tabs>
              <w:ind w:right="147" w:firstLine="498"/>
              <w:jc w:val="both"/>
              <w:rPr>
                <w:sz w:val="28"/>
                <w:szCs w:val="28"/>
              </w:rPr>
            </w:pPr>
            <w:r>
              <w:rPr>
                <w:sz w:val="28"/>
                <w:szCs w:val="28"/>
              </w:rPr>
              <w:t xml:space="preserve">1. </w:t>
            </w:r>
            <w:r w:rsidRPr="00F1497B">
              <w:rPr>
                <w:sz w:val="28"/>
                <w:szCs w:val="28"/>
              </w:rPr>
              <w:t>ar 201</w:t>
            </w:r>
            <w:r>
              <w:rPr>
                <w:sz w:val="28"/>
                <w:szCs w:val="28"/>
              </w:rPr>
              <w:t>9</w:t>
            </w:r>
            <w:r w:rsidRPr="00F1497B">
              <w:rPr>
                <w:sz w:val="28"/>
                <w:szCs w:val="28"/>
              </w:rPr>
              <w:t xml:space="preserve">.gada </w:t>
            </w:r>
            <w:r>
              <w:rPr>
                <w:sz w:val="28"/>
                <w:szCs w:val="28"/>
              </w:rPr>
              <w:t>5.marta</w:t>
            </w:r>
            <w:r w:rsidRPr="00F1497B">
              <w:rPr>
                <w:sz w:val="28"/>
                <w:szCs w:val="28"/>
              </w:rPr>
              <w:t xml:space="preserve"> lēmumu Nr.1-6</w:t>
            </w:r>
            <w:r>
              <w:rPr>
                <w:sz w:val="28"/>
                <w:szCs w:val="28"/>
              </w:rPr>
              <w:t>7</w:t>
            </w:r>
            <w:r w:rsidRPr="00F1497B">
              <w:rPr>
                <w:sz w:val="28"/>
                <w:szCs w:val="28"/>
              </w:rPr>
              <w:t>/</w:t>
            </w:r>
            <w:r>
              <w:rPr>
                <w:sz w:val="28"/>
                <w:szCs w:val="28"/>
              </w:rPr>
              <w:t>33</w:t>
            </w:r>
            <w:r w:rsidRPr="00F1497B">
              <w:rPr>
                <w:sz w:val="28"/>
                <w:szCs w:val="28"/>
              </w:rPr>
              <w:t xml:space="preserve"> apstiprināt Komisijas noteikto atlīdzības apmēru par nekustamā īpašuma „</w:t>
            </w:r>
            <w:r>
              <w:rPr>
                <w:sz w:val="28"/>
                <w:szCs w:val="28"/>
              </w:rPr>
              <w:t>Dizaini</w:t>
            </w:r>
            <w:r w:rsidRPr="00F1497B">
              <w:rPr>
                <w:sz w:val="28"/>
                <w:szCs w:val="28"/>
              </w:rPr>
              <w:t xml:space="preserve">” atsavināšanu, nosakot taisnīgu atlīdzību </w:t>
            </w:r>
            <w:r>
              <w:rPr>
                <w:sz w:val="28"/>
                <w:szCs w:val="28"/>
              </w:rPr>
              <w:t>110</w:t>
            </w:r>
            <w:r w:rsidRPr="00955370">
              <w:rPr>
                <w:sz w:val="28"/>
                <w:szCs w:val="28"/>
              </w:rPr>
              <w:t xml:space="preserve"> </w:t>
            </w:r>
            <w:proofErr w:type="spellStart"/>
            <w:r w:rsidRPr="00955370">
              <w:rPr>
                <w:i/>
                <w:sz w:val="28"/>
                <w:szCs w:val="28"/>
              </w:rPr>
              <w:t>euro</w:t>
            </w:r>
            <w:proofErr w:type="spellEnd"/>
            <w:r w:rsidRPr="00FA6977">
              <w:rPr>
                <w:sz w:val="26"/>
                <w:szCs w:val="26"/>
              </w:rPr>
              <w:t xml:space="preserve"> </w:t>
            </w:r>
            <w:r w:rsidRPr="00F1497B">
              <w:rPr>
                <w:sz w:val="28"/>
                <w:szCs w:val="28"/>
              </w:rPr>
              <w:t>apmērā</w:t>
            </w:r>
            <w:r>
              <w:rPr>
                <w:sz w:val="28"/>
                <w:szCs w:val="28"/>
              </w:rPr>
              <w:t xml:space="preserve">, </w:t>
            </w:r>
            <w:r w:rsidRPr="00FA6977">
              <w:rPr>
                <w:sz w:val="26"/>
                <w:szCs w:val="26"/>
              </w:rPr>
              <w:t xml:space="preserve">jeb </w:t>
            </w:r>
            <w:r w:rsidRPr="00955370">
              <w:rPr>
                <w:sz w:val="28"/>
                <w:szCs w:val="28"/>
              </w:rPr>
              <w:t>0,</w:t>
            </w:r>
            <w:r>
              <w:rPr>
                <w:sz w:val="28"/>
                <w:szCs w:val="28"/>
              </w:rPr>
              <w:t>22</w:t>
            </w:r>
            <w:r w:rsidRPr="00955370">
              <w:rPr>
                <w:sz w:val="28"/>
                <w:szCs w:val="28"/>
              </w:rPr>
              <w:t xml:space="preserve"> </w:t>
            </w:r>
            <w:proofErr w:type="spellStart"/>
            <w:r w:rsidRPr="00955370">
              <w:rPr>
                <w:i/>
                <w:sz w:val="28"/>
                <w:szCs w:val="28"/>
              </w:rPr>
              <w:t>euro</w:t>
            </w:r>
            <w:proofErr w:type="spellEnd"/>
            <w:r w:rsidRPr="00FA6977">
              <w:rPr>
                <w:sz w:val="26"/>
                <w:szCs w:val="26"/>
              </w:rPr>
              <w:t xml:space="preserve"> par 1 kvadrātmetru</w:t>
            </w:r>
            <w:r>
              <w:rPr>
                <w:sz w:val="26"/>
                <w:szCs w:val="26"/>
              </w:rPr>
              <w:t>;</w:t>
            </w:r>
          </w:p>
          <w:p w14:paraId="1D137F58" w14:textId="77777777" w:rsidR="0092364D" w:rsidRPr="00F1497B" w:rsidRDefault="0092364D" w:rsidP="00B86202">
            <w:pPr>
              <w:tabs>
                <w:tab w:val="left" w:pos="430"/>
                <w:tab w:val="left" w:pos="714"/>
                <w:tab w:val="left" w:pos="965"/>
                <w:tab w:val="left" w:pos="997"/>
              </w:tabs>
              <w:ind w:right="147" w:firstLine="498"/>
              <w:jc w:val="both"/>
              <w:rPr>
                <w:sz w:val="28"/>
                <w:szCs w:val="28"/>
              </w:rPr>
            </w:pPr>
            <w:r>
              <w:rPr>
                <w:sz w:val="28"/>
                <w:szCs w:val="28"/>
              </w:rPr>
              <w:t xml:space="preserve">2. </w:t>
            </w:r>
            <w:r w:rsidRPr="00F1497B">
              <w:rPr>
                <w:sz w:val="28"/>
                <w:szCs w:val="28"/>
              </w:rPr>
              <w:t>ar 201</w:t>
            </w:r>
            <w:r>
              <w:rPr>
                <w:sz w:val="28"/>
                <w:szCs w:val="28"/>
              </w:rPr>
              <w:t>9</w:t>
            </w:r>
            <w:r w:rsidRPr="00F1497B">
              <w:rPr>
                <w:sz w:val="28"/>
                <w:szCs w:val="28"/>
              </w:rPr>
              <w:t xml:space="preserve">.gada </w:t>
            </w:r>
            <w:r>
              <w:rPr>
                <w:sz w:val="28"/>
                <w:szCs w:val="28"/>
              </w:rPr>
              <w:t>5.marta</w:t>
            </w:r>
            <w:r w:rsidRPr="00F1497B">
              <w:rPr>
                <w:sz w:val="28"/>
                <w:szCs w:val="28"/>
              </w:rPr>
              <w:t xml:space="preserve"> lēmumu Nr.1-6</w:t>
            </w:r>
            <w:r>
              <w:rPr>
                <w:sz w:val="28"/>
                <w:szCs w:val="28"/>
              </w:rPr>
              <w:t>7</w:t>
            </w:r>
            <w:r w:rsidRPr="00F1497B">
              <w:rPr>
                <w:sz w:val="28"/>
                <w:szCs w:val="28"/>
              </w:rPr>
              <w:t>/</w:t>
            </w:r>
            <w:r>
              <w:rPr>
                <w:sz w:val="28"/>
                <w:szCs w:val="28"/>
              </w:rPr>
              <w:t>32</w:t>
            </w:r>
            <w:r w:rsidRPr="00F1497B">
              <w:rPr>
                <w:sz w:val="28"/>
                <w:szCs w:val="28"/>
              </w:rPr>
              <w:t xml:space="preserve"> apstiprināt Komisijas noteikto atlīdzības apmēru par nekustamā īpašuma „</w:t>
            </w:r>
            <w:r>
              <w:rPr>
                <w:sz w:val="28"/>
                <w:szCs w:val="28"/>
              </w:rPr>
              <w:t>Laucesas</w:t>
            </w:r>
            <w:r w:rsidRPr="00F1497B">
              <w:rPr>
                <w:sz w:val="28"/>
                <w:szCs w:val="28"/>
              </w:rPr>
              <w:t xml:space="preserve">” atsavināšanu, nosakot taisnīgu atlīdzību </w:t>
            </w:r>
            <w:r>
              <w:rPr>
                <w:sz w:val="28"/>
                <w:szCs w:val="28"/>
              </w:rPr>
              <w:t>110</w:t>
            </w:r>
            <w:r w:rsidRPr="00955370">
              <w:rPr>
                <w:sz w:val="28"/>
                <w:szCs w:val="28"/>
              </w:rPr>
              <w:t xml:space="preserve"> </w:t>
            </w:r>
            <w:proofErr w:type="spellStart"/>
            <w:r w:rsidRPr="00955370">
              <w:rPr>
                <w:i/>
                <w:sz w:val="28"/>
                <w:szCs w:val="28"/>
              </w:rPr>
              <w:t>euro</w:t>
            </w:r>
            <w:proofErr w:type="spellEnd"/>
            <w:r w:rsidRPr="00FA6977">
              <w:rPr>
                <w:sz w:val="26"/>
                <w:szCs w:val="26"/>
              </w:rPr>
              <w:t xml:space="preserve"> </w:t>
            </w:r>
            <w:r w:rsidRPr="00F1497B">
              <w:rPr>
                <w:sz w:val="28"/>
                <w:szCs w:val="28"/>
              </w:rPr>
              <w:t>apmērā</w:t>
            </w:r>
            <w:r>
              <w:rPr>
                <w:sz w:val="28"/>
                <w:szCs w:val="28"/>
              </w:rPr>
              <w:t xml:space="preserve">, </w:t>
            </w:r>
            <w:r w:rsidRPr="00FA6977">
              <w:rPr>
                <w:sz w:val="26"/>
                <w:szCs w:val="26"/>
              </w:rPr>
              <w:t xml:space="preserve">jeb </w:t>
            </w:r>
            <w:r w:rsidRPr="00955370">
              <w:rPr>
                <w:sz w:val="28"/>
                <w:szCs w:val="28"/>
              </w:rPr>
              <w:t>0,</w:t>
            </w:r>
            <w:r>
              <w:rPr>
                <w:sz w:val="28"/>
                <w:szCs w:val="28"/>
              </w:rPr>
              <w:t>22</w:t>
            </w:r>
            <w:r w:rsidRPr="00955370">
              <w:rPr>
                <w:sz w:val="28"/>
                <w:szCs w:val="28"/>
              </w:rPr>
              <w:t xml:space="preserve"> </w:t>
            </w:r>
            <w:proofErr w:type="spellStart"/>
            <w:r w:rsidRPr="00955370">
              <w:rPr>
                <w:i/>
                <w:sz w:val="28"/>
                <w:szCs w:val="28"/>
              </w:rPr>
              <w:t>euro</w:t>
            </w:r>
            <w:proofErr w:type="spellEnd"/>
            <w:r w:rsidRPr="00FA6977">
              <w:rPr>
                <w:sz w:val="26"/>
                <w:szCs w:val="26"/>
              </w:rPr>
              <w:t xml:space="preserve"> par 1 kvadrātmetru</w:t>
            </w:r>
            <w:r>
              <w:rPr>
                <w:sz w:val="26"/>
                <w:szCs w:val="26"/>
              </w:rPr>
              <w:t>;</w:t>
            </w:r>
          </w:p>
          <w:p w14:paraId="100922EC" w14:textId="77777777" w:rsidR="0092364D" w:rsidRPr="00F1497B" w:rsidRDefault="0092364D" w:rsidP="00B86202">
            <w:pPr>
              <w:tabs>
                <w:tab w:val="left" w:pos="430"/>
                <w:tab w:val="left" w:pos="714"/>
                <w:tab w:val="left" w:pos="965"/>
                <w:tab w:val="left" w:pos="997"/>
              </w:tabs>
              <w:ind w:right="147" w:firstLine="498"/>
              <w:jc w:val="both"/>
              <w:rPr>
                <w:sz w:val="28"/>
                <w:szCs w:val="28"/>
              </w:rPr>
            </w:pPr>
            <w:r>
              <w:rPr>
                <w:sz w:val="28"/>
                <w:szCs w:val="28"/>
              </w:rPr>
              <w:t xml:space="preserve">3. </w:t>
            </w:r>
            <w:r w:rsidRPr="00F1497B">
              <w:rPr>
                <w:sz w:val="28"/>
                <w:szCs w:val="28"/>
              </w:rPr>
              <w:t>ar 201</w:t>
            </w:r>
            <w:r>
              <w:rPr>
                <w:sz w:val="28"/>
                <w:szCs w:val="28"/>
              </w:rPr>
              <w:t>9</w:t>
            </w:r>
            <w:r w:rsidRPr="00F1497B">
              <w:rPr>
                <w:sz w:val="28"/>
                <w:szCs w:val="28"/>
              </w:rPr>
              <w:t xml:space="preserve">.gada </w:t>
            </w:r>
            <w:r>
              <w:rPr>
                <w:sz w:val="28"/>
                <w:szCs w:val="28"/>
              </w:rPr>
              <w:t>5.marta</w:t>
            </w:r>
            <w:r w:rsidRPr="00F1497B">
              <w:rPr>
                <w:sz w:val="28"/>
                <w:szCs w:val="28"/>
              </w:rPr>
              <w:t xml:space="preserve"> lēmumu Nr.1-6</w:t>
            </w:r>
            <w:r>
              <w:rPr>
                <w:sz w:val="28"/>
                <w:szCs w:val="28"/>
              </w:rPr>
              <w:t>7</w:t>
            </w:r>
            <w:r w:rsidRPr="00F1497B">
              <w:rPr>
                <w:sz w:val="28"/>
                <w:szCs w:val="28"/>
              </w:rPr>
              <w:t>/</w:t>
            </w:r>
            <w:r>
              <w:rPr>
                <w:sz w:val="28"/>
                <w:szCs w:val="28"/>
              </w:rPr>
              <w:t>34</w:t>
            </w:r>
            <w:r w:rsidRPr="00F1497B">
              <w:rPr>
                <w:sz w:val="28"/>
                <w:szCs w:val="28"/>
              </w:rPr>
              <w:t xml:space="preserve"> apstiprināt Komisijas noteikto atlīdzības apmēru par nekustamā īpašuma „</w:t>
            </w:r>
            <w:proofErr w:type="spellStart"/>
            <w:r>
              <w:rPr>
                <w:sz w:val="28"/>
                <w:szCs w:val="28"/>
              </w:rPr>
              <w:t>Baltbirzes</w:t>
            </w:r>
            <w:proofErr w:type="spellEnd"/>
            <w:r w:rsidRPr="00F1497B">
              <w:rPr>
                <w:sz w:val="28"/>
                <w:szCs w:val="28"/>
              </w:rPr>
              <w:t xml:space="preserve">” atsavināšanu, nosakot taisnīgu atlīdzību </w:t>
            </w:r>
            <w:r>
              <w:rPr>
                <w:sz w:val="28"/>
                <w:szCs w:val="28"/>
              </w:rPr>
              <w:t>1900</w:t>
            </w:r>
            <w:r w:rsidRPr="00955370">
              <w:rPr>
                <w:sz w:val="28"/>
                <w:szCs w:val="28"/>
              </w:rPr>
              <w:t xml:space="preserve"> </w:t>
            </w:r>
            <w:proofErr w:type="spellStart"/>
            <w:r w:rsidRPr="00955370">
              <w:rPr>
                <w:i/>
                <w:sz w:val="28"/>
                <w:szCs w:val="28"/>
              </w:rPr>
              <w:t>euro</w:t>
            </w:r>
            <w:proofErr w:type="spellEnd"/>
            <w:r w:rsidRPr="00FA6977">
              <w:rPr>
                <w:sz w:val="26"/>
                <w:szCs w:val="26"/>
              </w:rPr>
              <w:t xml:space="preserve"> </w:t>
            </w:r>
            <w:r w:rsidRPr="00F1497B">
              <w:rPr>
                <w:sz w:val="28"/>
                <w:szCs w:val="28"/>
              </w:rPr>
              <w:t>apmērā</w:t>
            </w:r>
            <w:r>
              <w:rPr>
                <w:sz w:val="28"/>
                <w:szCs w:val="28"/>
              </w:rPr>
              <w:t xml:space="preserve">, </w:t>
            </w:r>
            <w:r w:rsidRPr="00FA6977">
              <w:rPr>
                <w:sz w:val="26"/>
                <w:szCs w:val="26"/>
              </w:rPr>
              <w:t xml:space="preserve">jeb </w:t>
            </w:r>
            <w:r w:rsidRPr="00955370">
              <w:rPr>
                <w:sz w:val="28"/>
                <w:szCs w:val="28"/>
              </w:rPr>
              <w:t>0,</w:t>
            </w:r>
            <w:r>
              <w:rPr>
                <w:sz w:val="28"/>
                <w:szCs w:val="28"/>
              </w:rPr>
              <w:t>3958</w:t>
            </w:r>
            <w:r w:rsidRPr="00955370">
              <w:rPr>
                <w:sz w:val="28"/>
                <w:szCs w:val="28"/>
              </w:rPr>
              <w:t xml:space="preserve"> </w:t>
            </w:r>
            <w:proofErr w:type="spellStart"/>
            <w:r w:rsidRPr="00955370">
              <w:rPr>
                <w:i/>
                <w:sz w:val="28"/>
                <w:szCs w:val="28"/>
              </w:rPr>
              <w:t>euro</w:t>
            </w:r>
            <w:proofErr w:type="spellEnd"/>
            <w:r w:rsidRPr="00FA6977">
              <w:rPr>
                <w:sz w:val="26"/>
                <w:szCs w:val="26"/>
              </w:rPr>
              <w:t xml:space="preserve"> par 1 kvadrātmetru</w:t>
            </w:r>
            <w:r>
              <w:rPr>
                <w:sz w:val="26"/>
                <w:szCs w:val="26"/>
              </w:rPr>
              <w:t>.</w:t>
            </w:r>
          </w:p>
          <w:p w14:paraId="4297DC28" w14:textId="77777777" w:rsidR="002F61A4" w:rsidRPr="00CC620E" w:rsidRDefault="002F61A4" w:rsidP="00B86202">
            <w:pPr>
              <w:ind w:firstLine="310"/>
              <w:jc w:val="both"/>
              <w:rPr>
                <w:sz w:val="28"/>
                <w:szCs w:val="28"/>
              </w:rPr>
            </w:pPr>
            <w:r w:rsidRPr="00CC620E">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4920F15F" w14:textId="68C18108" w:rsidR="002F61A4" w:rsidRPr="00CC620E" w:rsidRDefault="002F61A4" w:rsidP="00B86202">
            <w:pPr>
              <w:ind w:firstLine="310"/>
              <w:jc w:val="both"/>
              <w:rPr>
                <w:sz w:val="28"/>
                <w:szCs w:val="28"/>
              </w:rPr>
            </w:pPr>
            <w:r w:rsidRPr="00CC620E">
              <w:rPr>
                <w:sz w:val="28"/>
                <w:szCs w:val="28"/>
              </w:rPr>
              <w:t>Pēc Ministru kabineta 201</w:t>
            </w:r>
            <w:r w:rsidR="00B93DCE">
              <w:rPr>
                <w:sz w:val="28"/>
                <w:szCs w:val="28"/>
              </w:rPr>
              <w:t>9</w:t>
            </w:r>
            <w:r w:rsidRPr="00CC620E">
              <w:rPr>
                <w:sz w:val="28"/>
                <w:szCs w:val="28"/>
              </w:rPr>
              <w:t xml:space="preserve">.gada </w:t>
            </w:r>
            <w:r w:rsidR="00B93DCE">
              <w:rPr>
                <w:sz w:val="28"/>
                <w:szCs w:val="28"/>
              </w:rPr>
              <w:t>28.maija</w:t>
            </w:r>
            <w:r w:rsidRPr="00CC620E">
              <w:rPr>
                <w:sz w:val="28"/>
                <w:szCs w:val="28"/>
              </w:rPr>
              <w:t xml:space="preserve">  rīkojuma Nr.</w:t>
            </w:r>
            <w:r w:rsidR="00B93DCE">
              <w:rPr>
                <w:sz w:val="28"/>
                <w:szCs w:val="28"/>
              </w:rPr>
              <w:t>257</w:t>
            </w:r>
            <w:r w:rsidRPr="00CC620E">
              <w:rPr>
                <w:sz w:val="28"/>
                <w:szCs w:val="28"/>
              </w:rPr>
              <w:t xml:space="preserve"> „Par nekustamo īpašumu atsavināšanu Latvijas Republikas un </w:t>
            </w:r>
            <w:r w:rsidR="0098404C" w:rsidRPr="00CC620E">
              <w:rPr>
                <w:sz w:val="28"/>
                <w:szCs w:val="28"/>
              </w:rPr>
              <w:t>Baltkrievijas Republikas</w:t>
            </w:r>
            <w:r w:rsidRPr="00CC620E">
              <w:rPr>
                <w:sz w:val="28"/>
                <w:szCs w:val="28"/>
              </w:rPr>
              <w:t xml:space="preserve"> valsts robežas joslas ierīkošanai”</w:t>
            </w:r>
            <w:r w:rsidR="00B93DCE">
              <w:rPr>
                <w:sz w:val="28"/>
                <w:szCs w:val="28"/>
              </w:rPr>
              <w:t xml:space="preserve"> (turpmāk – MK rīkojums Nr.257)</w:t>
            </w:r>
            <w:r w:rsidRPr="00CC620E">
              <w:rPr>
                <w:sz w:val="28"/>
                <w:szCs w:val="28"/>
              </w:rPr>
              <w:t xml:space="preserve"> pieņemšanas Nodrošinājuma valsts aģentūra (turpmāk – NVA) 201</w:t>
            </w:r>
            <w:r w:rsidR="008734A2">
              <w:rPr>
                <w:sz w:val="28"/>
                <w:szCs w:val="28"/>
              </w:rPr>
              <w:t>9</w:t>
            </w:r>
            <w:r w:rsidRPr="00CC620E">
              <w:rPr>
                <w:sz w:val="28"/>
                <w:szCs w:val="28"/>
              </w:rPr>
              <w:t xml:space="preserve">.gada </w:t>
            </w:r>
            <w:r w:rsidR="008734A2">
              <w:rPr>
                <w:sz w:val="28"/>
                <w:szCs w:val="28"/>
              </w:rPr>
              <w:t>3.jūnijā</w:t>
            </w:r>
            <w:r w:rsidRPr="00CC620E">
              <w:rPr>
                <w:sz w:val="28"/>
                <w:szCs w:val="28"/>
              </w:rPr>
              <w:t xml:space="preserve"> saskaņā ar Atsavināšanas likuma 11.pantā noteikto nosūtīja nekustamā īpašuma „</w:t>
            </w:r>
            <w:r w:rsidR="008734A2">
              <w:rPr>
                <w:sz w:val="28"/>
                <w:szCs w:val="28"/>
              </w:rPr>
              <w:t>Dizaini</w:t>
            </w:r>
            <w:r w:rsidRPr="00CC620E">
              <w:rPr>
                <w:sz w:val="28"/>
                <w:szCs w:val="28"/>
              </w:rPr>
              <w:t xml:space="preserve">” </w:t>
            </w:r>
            <w:r w:rsidR="008734A2">
              <w:rPr>
                <w:sz w:val="28"/>
                <w:szCs w:val="28"/>
              </w:rPr>
              <w:t>īpašniekam</w:t>
            </w:r>
            <w:r w:rsidRPr="00CC620E">
              <w:rPr>
                <w:sz w:val="28"/>
                <w:szCs w:val="28"/>
              </w:rPr>
              <w:t xml:space="preserve"> </w:t>
            </w:r>
            <w:r w:rsidR="003740ED">
              <w:rPr>
                <w:sz w:val="28"/>
                <w:szCs w:val="28"/>
              </w:rPr>
              <w:t>uzaicinājumu</w:t>
            </w:r>
            <w:r w:rsidRPr="00CC620E">
              <w:rPr>
                <w:sz w:val="28"/>
                <w:szCs w:val="28"/>
              </w:rPr>
              <w:t xml:space="preserve"> Nr.</w:t>
            </w:r>
            <w:r w:rsidR="002F0E05" w:rsidRPr="00CC620E">
              <w:rPr>
                <w:sz w:val="28"/>
                <w:szCs w:val="28"/>
              </w:rPr>
              <w:t>1.2.2-09/</w:t>
            </w:r>
            <w:r w:rsidR="008734A2">
              <w:rPr>
                <w:sz w:val="28"/>
                <w:szCs w:val="28"/>
              </w:rPr>
              <w:t>4258</w:t>
            </w:r>
            <w:r w:rsidRPr="00CC620E">
              <w:rPr>
                <w:sz w:val="28"/>
                <w:szCs w:val="28"/>
              </w:rPr>
              <w:t xml:space="preserve"> </w:t>
            </w:r>
            <w:r w:rsidR="00326BCC" w:rsidRPr="00CC620E">
              <w:rPr>
                <w:sz w:val="28"/>
                <w:szCs w:val="28"/>
              </w:rPr>
              <w:t xml:space="preserve">30 dienu laikā no dienas, kad tas saņemts, </w:t>
            </w:r>
            <w:r w:rsidRPr="00CC620E">
              <w:rPr>
                <w:sz w:val="28"/>
                <w:szCs w:val="28"/>
              </w:rPr>
              <w:t xml:space="preserve">paziņot par iespēju noslēgt līgumu par nekustamā īpašuma labprātīgu atsavināšanu. </w:t>
            </w:r>
            <w:r w:rsidR="0098404C" w:rsidRPr="00CC620E">
              <w:rPr>
                <w:sz w:val="28"/>
                <w:szCs w:val="28"/>
              </w:rPr>
              <w:t xml:space="preserve">Šajā uzaicinājumā </w:t>
            </w:r>
            <w:r w:rsidR="008734A2">
              <w:rPr>
                <w:sz w:val="28"/>
                <w:szCs w:val="28"/>
              </w:rPr>
              <w:t>īpašnieks</w:t>
            </w:r>
            <w:r w:rsidR="0098404C" w:rsidRPr="00CC620E">
              <w:rPr>
                <w:sz w:val="28"/>
                <w:szCs w:val="28"/>
              </w:rPr>
              <w:t xml:space="preserve"> tika informēt</w:t>
            </w:r>
            <w:r w:rsidR="008734A2">
              <w:rPr>
                <w:sz w:val="28"/>
                <w:szCs w:val="28"/>
              </w:rPr>
              <w:t>s</w:t>
            </w:r>
            <w:r w:rsidR="0098404C" w:rsidRPr="00CC620E">
              <w:rPr>
                <w:sz w:val="28"/>
                <w:szCs w:val="28"/>
              </w:rPr>
              <w:t xml:space="preserve">, ka pirms līguma noslēgšanas ir nepieciešams realizēt zemes ierīcības projektu – sagatavot un reģistrēt </w:t>
            </w:r>
            <w:r w:rsidR="0098404C" w:rsidRPr="00CC620E">
              <w:rPr>
                <w:sz w:val="28"/>
                <w:szCs w:val="28"/>
              </w:rPr>
              <w:lastRenderedPageBreak/>
              <w:t>nekustamā īpašuma valsts kadastra informācijas sistēmā zemes vienības (kadastra apzīmējums 60</w:t>
            </w:r>
            <w:r w:rsidR="008734A2">
              <w:rPr>
                <w:sz w:val="28"/>
                <w:szCs w:val="28"/>
              </w:rPr>
              <w:t>62 008 0250</w:t>
            </w:r>
            <w:r w:rsidR="0098404C" w:rsidRPr="00CC620E">
              <w:rPr>
                <w:sz w:val="28"/>
                <w:szCs w:val="28"/>
              </w:rPr>
              <w:t>)</w:t>
            </w:r>
            <w:r w:rsidR="00120142">
              <w:rPr>
                <w:sz w:val="28"/>
                <w:szCs w:val="28"/>
              </w:rPr>
              <w:t xml:space="preserve"> sadales rezultātā izveidotās zemes robežas, situācijas un apgrūtinājumu plānus.</w:t>
            </w:r>
          </w:p>
          <w:p w14:paraId="7B9BB859" w14:textId="116C6889" w:rsidR="00CC620E" w:rsidRDefault="008734A2" w:rsidP="00B86202">
            <w:pPr>
              <w:ind w:firstLine="310"/>
              <w:jc w:val="both"/>
              <w:rPr>
                <w:sz w:val="28"/>
                <w:szCs w:val="28"/>
              </w:rPr>
            </w:pPr>
            <w:r>
              <w:rPr>
                <w:sz w:val="28"/>
                <w:szCs w:val="28"/>
              </w:rPr>
              <w:t>Nekustamā īpašuma “Dizaini” īpašnieka atbilde netika saņemta.</w:t>
            </w:r>
          </w:p>
          <w:p w14:paraId="63B67DB3" w14:textId="1C271ADB" w:rsidR="00CC620E" w:rsidRDefault="000F0489" w:rsidP="00B86202">
            <w:pPr>
              <w:ind w:firstLine="310"/>
              <w:jc w:val="both"/>
              <w:rPr>
                <w:sz w:val="28"/>
                <w:szCs w:val="28"/>
              </w:rPr>
            </w:pPr>
            <w:r>
              <w:rPr>
                <w:sz w:val="28"/>
                <w:szCs w:val="28"/>
              </w:rPr>
              <w:t>Nekustamā īpašuma “</w:t>
            </w:r>
            <w:r w:rsidR="008734A2">
              <w:rPr>
                <w:sz w:val="28"/>
                <w:szCs w:val="28"/>
              </w:rPr>
              <w:t>Dizaini</w:t>
            </w:r>
            <w:r>
              <w:rPr>
                <w:sz w:val="28"/>
                <w:szCs w:val="28"/>
              </w:rPr>
              <w:t xml:space="preserve">” </w:t>
            </w:r>
            <w:r w:rsidR="008734A2">
              <w:rPr>
                <w:sz w:val="28"/>
                <w:szCs w:val="28"/>
              </w:rPr>
              <w:t>īpašniekam</w:t>
            </w:r>
            <w:r>
              <w:rPr>
                <w:sz w:val="28"/>
                <w:szCs w:val="28"/>
              </w:rPr>
              <w:t xml:space="preserve"> 2019.gada 1</w:t>
            </w:r>
            <w:r w:rsidR="008734A2">
              <w:rPr>
                <w:sz w:val="28"/>
                <w:szCs w:val="28"/>
              </w:rPr>
              <w:t>1</w:t>
            </w:r>
            <w:r>
              <w:rPr>
                <w:sz w:val="28"/>
                <w:szCs w:val="28"/>
              </w:rPr>
              <w:t>.jū</w:t>
            </w:r>
            <w:r w:rsidR="008734A2">
              <w:rPr>
                <w:sz w:val="28"/>
                <w:szCs w:val="28"/>
              </w:rPr>
              <w:t>l</w:t>
            </w:r>
            <w:r>
              <w:rPr>
                <w:sz w:val="28"/>
                <w:szCs w:val="28"/>
              </w:rPr>
              <w:t>ijā tika nosūtīts atkārtotais uzaicinājums noslēgt līgumu Nr.1.2.2 - 09/</w:t>
            </w:r>
            <w:r w:rsidR="008734A2">
              <w:rPr>
                <w:sz w:val="28"/>
                <w:szCs w:val="28"/>
              </w:rPr>
              <w:t>5192</w:t>
            </w:r>
            <w:r>
              <w:rPr>
                <w:sz w:val="28"/>
                <w:szCs w:val="28"/>
              </w:rPr>
              <w:t>.</w:t>
            </w:r>
          </w:p>
          <w:p w14:paraId="379D3239" w14:textId="77777777" w:rsidR="008734A2" w:rsidRDefault="008734A2" w:rsidP="00B86202">
            <w:pPr>
              <w:ind w:firstLine="310"/>
              <w:jc w:val="both"/>
              <w:rPr>
                <w:sz w:val="28"/>
                <w:szCs w:val="28"/>
              </w:rPr>
            </w:pPr>
            <w:r>
              <w:rPr>
                <w:sz w:val="28"/>
                <w:szCs w:val="28"/>
              </w:rPr>
              <w:t>Nekustamā īpašuma “Dizaini” īpašnieka atbilde netika saņemta.</w:t>
            </w:r>
          </w:p>
          <w:p w14:paraId="57CDF8CF" w14:textId="1A54A0D3" w:rsidR="008734A2" w:rsidRPr="003B7C21" w:rsidRDefault="008734A2" w:rsidP="00B86202">
            <w:pPr>
              <w:ind w:firstLine="310"/>
              <w:jc w:val="both"/>
              <w:rPr>
                <w:sz w:val="28"/>
                <w:szCs w:val="28"/>
              </w:rPr>
            </w:pPr>
            <w:r w:rsidRPr="003B7C21">
              <w:rPr>
                <w:sz w:val="28"/>
                <w:szCs w:val="28"/>
              </w:rPr>
              <w:t>Ņemot vērā, ka Atsavināšanas likumā noteiktajā termiņā nekustam</w:t>
            </w:r>
            <w:r>
              <w:rPr>
                <w:sz w:val="28"/>
                <w:szCs w:val="28"/>
              </w:rPr>
              <w:t>ā</w:t>
            </w:r>
            <w:r w:rsidRPr="003B7C21">
              <w:rPr>
                <w:sz w:val="28"/>
                <w:szCs w:val="28"/>
              </w:rPr>
              <w:t xml:space="preserve"> īpašum</w:t>
            </w:r>
            <w:r>
              <w:rPr>
                <w:sz w:val="28"/>
                <w:szCs w:val="28"/>
              </w:rPr>
              <w:t>a</w:t>
            </w:r>
            <w:r w:rsidRPr="003B7C21">
              <w:rPr>
                <w:sz w:val="28"/>
                <w:szCs w:val="28"/>
              </w:rPr>
              <w:t xml:space="preserve"> „</w:t>
            </w:r>
            <w:r>
              <w:rPr>
                <w:sz w:val="28"/>
                <w:szCs w:val="28"/>
              </w:rPr>
              <w:t>Dizaini</w:t>
            </w:r>
            <w:r w:rsidRPr="003B7C21">
              <w:rPr>
                <w:sz w:val="28"/>
                <w:szCs w:val="28"/>
              </w:rPr>
              <w:t xml:space="preserve">” </w:t>
            </w:r>
            <w:r>
              <w:rPr>
                <w:sz w:val="28"/>
                <w:szCs w:val="28"/>
              </w:rPr>
              <w:t>īpašnieks</w:t>
            </w:r>
            <w:r w:rsidRPr="003B7C21">
              <w:rPr>
                <w:sz w:val="28"/>
                <w:szCs w:val="28"/>
              </w:rPr>
              <w:t xml:space="preserve"> nav </w:t>
            </w:r>
            <w:r>
              <w:rPr>
                <w:sz w:val="28"/>
                <w:szCs w:val="28"/>
              </w:rPr>
              <w:t>noslēdzis</w:t>
            </w:r>
            <w:r w:rsidRPr="003B7C21">
              <w:rPr>
                <w:sz w:val="28"/>
                <w:szCs w:val="28"/>
              </w:rPr>
              <w:t xml:space="preserve"> līgum</w:t>
            </w:r>
            <w:r>
              <w:rPr>
                <w:sz w:val="28"/>
                <w:szCs w:val="28"/>
              </w:rPr>
              <w:t>u</w:t>
            </w:r>
            <w:r w:rsidRPr="003B7C21">
              <w:rPr>
                <w:sz w:val="28"/>
                <w:szCs w:val="28"/>
              </w:rPr>
              <w:t xml:space="preserve"> par nekustam</w:t>
            </w:r>
            <w:r w:rsidR="00120142">
              <w:rPr>
                <w:sz w:val="28"/>
                <w:szCs w:val="28"/>
              </w:rPr>
              <w:t>ā</w:t>
            </w:r>
            <w:r w:rsidRPr="003B7C21">
              <w:rPr>
                <w:sz w:val="28"/>
                <w:szCs w:val="28"/>
              </w:rPr>
              <w:t xml:space="preserve"> īpašum</w:t>
            </w:r>
            <w:r w:rsidR="00120142">
              <w:rPr>
                <w:sz w:val="28"/>
                <w:szCs w:val="28"/>
              </w:rPr>
              <w:t>a</w:t>
            </w:r>
            <w:r w:rsidRPr="003B7C21">
              <w:rPr>
                <w:sz w:val="28"/>
                <w:szCs w:val="28"/>
              </w:rPr>
              <w:t xml:space="preserve"> labprātīgu atsavināšanu, ir izpildīti Atsavināšanas likuma 13.pantā noteiktie priekšnoteikumi likumprojekta par nekustam</w:t>
            </w:r>
            <w:r>
              <w:rPr>
                <w:sz w:val="28"/>
                <w:szCs w:val="28"/>
              </w:rPr>
              <w:t>ā</w:t>
            </w:r>
            <w:r w:rsidRPr="003B7C21">
              <w:rPr>
                <w:sz w:val="28"/>
                <w:szCs w:val="28"/>
              </w:rPr>
              <w:t xml:space="preserve"> īpašum</w:t>
            </w:r>
            <w:r>
              <w:rPr>
                <w:sz w:val="28"/>
                <w:szCs w:val="28"/>
              </w:rPr>
              <w:t>a</w:t>
            </w:r>
            <w:r w:rsidRPr="003B7C21">
              <w:rPr>
                <w:sz w:val="28"/>
                <w:szCs w:val="28"/>
              </w:rPr>
              <w:t xml:space="preserve"> piespiedu atsavināšanu sabiedrības vajadzībām virzīšanai izskatīšanai Saeimā.</w:t>
            </w:r>
          </w:p>
          <w:p w14:paraId="2BFDABC9" w14:textId="40FA9639" w:rsidR="00120142" w:rsidRPr="00CC620E" w:rsidRDefault="008734A2" w:rsidP="00B86202">
            <w:pPr>
              <w:ind w:firstLine="310"/>
              <w:jc w:val="both"/>
              <w:rPr>
                <w:sz w:val="28"/>
                <w:szCs w:val="28"/>
              </w:rPr>
            </w:pPr>
            <w:r w:rsidRPr="00CC620E">
              <w:rPr>
                <w:sz w:val="28"/>
                <w:szCs w:val="28"/>
              </w:rPr>
              <w:t xml:space="preserve">Pēc </w:t>
            </w:r>
            <w:r>
              <w:rPr>
                <w:sz w:val="28"/>
                <w:szCs w:val="28"/>
              </w:rPr>
              <w:t>MK</w:t>
            </w:r>
            <w:r w:rsidRPr="00CC620E">
              <w:rPr>
                <w:sz w:val="28"/>
                <w:szCs w:val="28"/>
              </w:rPr>
              <w:t xml:space="preserve">  rīkojuma Nr.</w:t>
            </w:r>
            <w:r>
              <w:rPr>
                <w:sz w:val="28"/>
                <w:szCs w:val="28"/>
              </w:rPr>
              <w:t>257</w:t>
            </w:r>
            <w:r w:rsidRPr="00CC620E">
              <w:rPr>
                <w:sz w:val="28"/>
                <w:szCs w:val="28"/>
              </w:rPr>
              <w:t xml:space="preserve"> pieņemšanas </w:t>
            </w:r>
            <w:r>
              <w:rPr>
                <w:sz w:val="28"/>
                <w:szCs w:val="28"/>
              </w:rPr>
              <w:t>NVA</w:t>
            </w:r>
            <w:r w:rsidRPr="00CC620E">
              <w:rPr>
                <w:sz w:val="28"/>
                <w:szCs w:val="28"/>
              </w:rPr>
              <w:t xml:space="preserve"> 201</w:t>
            </w:r>
            <w:r>
              <w:rPr>
                <w:sz w:val="28"/>
                <w:szCs w:val="28"/>
              </w:rPr>
              <w:t>9</w:t>
            </w:r>
            <w:r w:rsidRPr="00CC620E">
              <w:rPr>
                <w:sz w:val="28"/>
                <w:szCs w:val="28"/>
              </w:rPr>
              <w:t xml:space="preserve">.gada </w:t>
            </w:r>
            <w:r>
              <w:rPr>
                <w:sz w:val="28"/>
                <w:szCs w:val="28"/>
              </w:rPr>
              <w:t>3.jūnijā</w:t>
            </w:r>
            <w:r w:rsidRPr="00CC620E">
              <w:rPr>
                <w:sz w:val="28"/>
                <w:szCs w:val="28"/>
              </w:rPr>
              <w:t xml:space="preserve"> saskaņā ar Atsavināšanas likuma 11.pantā noteikto nosūtīja nekustamā īpašuma „</w:t>
            </w:r>
            <w:r>
              <w:rPr>
                <w:sz w:val="28"/>
                <w:szCs w:val="28"/>
              </w:rPr>
              <w:t>Laucesas</w:t>
            </w:r>
            <w:r w:rsidRPr="00CC620E">
              <w:rPr>
                <w:sz w:val="28"/>
                <w:szCs w:val="28"/>
              </w:rPr>
              <w:t xml:space="preserve">” </w:t>
            </w:r>
            <w:r w:rsidR="00120142">
              <w:rPr>
                <w:sz w:val="28"/>
                <w:szCs w:val="28"/>
              </w:rPr>
              <w:t>uzaicinājumu</w:t>
            </w:r>
            <w:r w:rsidRPr="00CC620E">
              <w:rPr>
                <w:sz w:val="28"/>
                <w:szCs w:val="28"/>
              </w:rPr>
              <w:t xml:space="preserve"> Nr.1.2.2-09/</w:t>
            </w:r>
            <w:r>
              <w:rPr>
                <w:sz w:val="28"/>
                <w:szCs w:val="28"/>
              </w:rPr>
              <w:t>4257</w:t>
            </w:r>
            <w:r w:rsidRPr="00CC620E">
              <w:rPr>
                <w:sz w:val="28"/>
                <w:szCs w:val="28"/>
              </w:rPr>
              <w:t xml:space="preserve"> 30 dienu laikā no dienas, kad tas saņemts, paziņot par iespēju noslēgt līgumu par nekustamā īpašuma labprātīgu atsavināšanu. Šajā uzaicinājumā </w:t>
            </w:r>
            <w:r>
              <w:rPr>
                <w:sz w:val="28"/>
                <w:szCs w:val="28"/>
              </w:rPr>
              <w:t>īpašnieks</w:t>
            </w:r>
            <w:r w:rsidRPr="00CC620E">
              <w:rPr>
                <w:sz w:val="28"/>
                <w:szCs w:val="28"/>
              </w:rPr>
              <w:t xml:space="preserve"> tika informēt</w:t>
            </w:r>
            <w:r>
              <w:rPr>
                <w:sz w:val="28"/>
                <w:szCs w:val="28"/>
              </w:rPr>
              <w:t>s</w:t>
            </w:r>
            <w:r w:rsidRPr="00CC620E">
              <w:rPr>
                <w:sz w:val="28"/>
                <w:szCs w:val="28"/>
              </w:rPr>
              <w:t>, ka pirms līguma noslēgšanas ir nepieciešams realizēt zemes ierīcības projektu – sagatavot un reģistrēt nekustamā īpašuma valsts kadastra informācijas sistēmā zemes vienības (kadastra apzīmējums 60</w:t>
            </w:r>
            <w:r>
              <w:rPr>
                <w:sz w:val="28"/>
                <w:szCs w:val="28"/>
              </w:rPr>
              <w:t>62 008 0251</w:t>
            </w:r>
            <w:r w:rsidRPr="00CC620E">
              <w:rPr>
                <w:sz w:val="28"/>
                <w:szCs w:val="28"/>
              </w:rPr>
              <w:t>)</w:t>
            </w:r>
            <w:r w:rsidR="00120142">
              <w:rPr>
                <w:sz w:val="28"/>
                <w:szCs w:val="28"/>
              </w:rPr>
              <w:t xml:space="preserve"> sadales rezultātā izveidotās zemes robežas, situācijas un apgrūtinājumu plānus.</w:t>
            </w:r>
          </w:p>
          <w:p w14:paraId="433FF757" w14:textId="7875D1BA" w:rsidR="008734A2" w:rsidRDefault="008734A2" w:rsidP="00B86202">
            <w:pPr>
              <w:ind w:firstLine="310"/>
              <w:jc w:val="both"/>
              <w:rPr>
                <w:sz w:val="28"/>
                <w:szCs w:val="28"/>
              </w:rPr>
            </w:pPr>
            <w:r>
              <w:rPr>
                <w:sz w:val="28"/>
                <w:szCs w:val="28"/>
              </w:rPr>
              <w:t>Nekustamā īpašuma “Laucesas” īpašnieka atbilde netika saņemta.</w:t>
            </w:r>
          </w:p>
          <w:p w14:paraId="080099F4" w14:textId="1BA68A5F" w:rsidR="008734A2" w:rsidRDefault="008734A2" w:rsidP="00B86202">
            <w:pPr>
              <w:ind w:firstLine="310"/>
              <w:jc w:val="both"/>
              <w:rPr>
                <w:sz w:val="28"/>
                <w:szCs w:val="28"/>
              </w:rPr>
            </w:pPr>
            <w:r>
              <w:rPr>
                <w:sz w:val="28"/>
                <w:szCs w:val="28"/>
              </w:rPr>
              <w:t>Nekustamā īpašuma “Laucesas” īpašniekam 2019.gada 11.jūlijā tika nosūtīts atkārtotais uzaicinājums noslēgt līgumu Nr.1.2.2 - 09/5191.</w:t>
            </w:r>
          </w:p>
          <w:p w14:paraId="143F1B65" w14:textId="77777777" w:rsidR="008734A2" w:rsidRDefault="008734A2" w:rsidP="00B86202">
            <w:pPr>
              <w:ind w:firstLine="310"/>
              <w:jc w:val="both"/>
              <w:rPr>
                <w:sz w:val="28"/>
                <w:szCs w:val="28"/>
              </w:rPr>
            </w:pPr>
            <w:r>
              <w:rPr>
                <w:sz w:val="28"/>
                <w:szCs w:val="28"/>
              </w:rPr>
              <w:t>Nekustamā īpašuma “Laucesas” īpašnieka atbilde netika saņemta.</w:t>
            </w:r>
          </w:p>
          <w:p w14:paraId="1A1ED4D9" w14:textId="1A17C2E0" w:rsidR="008734A2" w:rsidRPr="003B7C21" w:rsidRDefault="008734A2" w:rsidP="00B86202">
            <w:pPr>
              <w:ind w:firstLine="310"/>
              <w:jc w:val="both"/>
              <w:rPr>
                <w:sz w:val="28"/>
                <w:szCs w:val="28"/>
              </w:rPr>
            </w:pPr>
            <w:r w:rsidRPr="003B7C21">
              <w:rPr>
                <w:sz w:val="28"/>
                <w:szCs w:val="28"/>
              </w:rPr>
              <w:t>Ņemot vērā, ka Atsavināšanas likumā noteiktajā termiņā nekustam</w:t>
            </w:r>
            <w:r>
              <w:rPr>
                <w:sz w:val="28"/>
                <w:szCs w:val="28"/>
              </w:rPr>
              <w:t>ā</w:t>
            </w:r>
            <w:r w:rsidRPr="003B7C21">
              <w:rPr>
                <w:sz w:val="28"/>
                <w:szCs w:val="28"/>
              </w:rPr>
              <w:t xml:space="preserve"> īpašum</w:t>
            </w:r>
            <w:r>
              <w:rPr>
                <w:sz w:val="28"/>
                <w:szCs w:val="28"/>
              </w:rPr>
              <w:t>a</w:t>
            </w:r>
            <w:r w:rsidRPr="003B7C21">
              <w:rPr>
                <w:sz w:val="28"/>
                <w:szCs w:val="28"/>
              </w:rPr>
              <w:t xml:space="preserve"> </w:t>
            </w:r>
            <w:r w:rsidRPr="003B7C21">
              <w:rPr>
                <w:sz w:val="28"/>
                <w:szCs w:val="28"/>
              </w:rPr>
              <w:lastRenderedPageBreak/>
              <w:t>„</w:t>
            </w:r>
            <w:r>
              <w:rPr>
                <w:sz w:val="28"/>
                <w:szCs w:val="28"/>
              </w:rPr>
              <w:t>Laucesas</w:t>
            </w:r>
            <w:r w:rsidRPr="003B7C21">
              <w:rPr>
                <w:sz w:val="28"/>
                <w:szCs w:val="28"/>
              </w:rPr>
              <w:t xml:space="preserve">” </w:t>
            </w:r>
            <w:r>
              <w:rPr>
                <w:sz w:val="28"/>
                <w:szCs w:val="28"/>
              </w:rPr>
              <w:t>īpašnieks</w:t>
            </w:r>
            <w:r w:rsidRPr="003B7C21">
              <w:rPr>
                <w:sz w:val="28"/>
                <w:szCs w:val="28"/>
              </w:rPr>
              <w:t xml:space="preserve"> nav </w:t>
            </w:r>
            <w:r>
              <w:rPr>
                <w:sz w:val="28"/>
                <w:szCs w:val="28"/>
              </w:rPr>
              <w:t>noslēdzis</w:t>
            </w:r>
            <w:r w:rsidRPr="003B7C21">
              <w:rPr>
                <w:sz w:val="28"/>
                <w:szCs w:val="28"/>
              </w:rPr>
              <w:t xml:space="preserve"> līgum</w:t>
            </w:r>
            <w:r>
              <w:rPr>
                <w:sz w:val="28"/>
                <w:szCs w:val="28"/>
              </w:rPr>
              <w:t>u</w:t>
            </w:r>
            <w:r w:rsidRPr="003B7C21">
              <w:rPr>
                <w:sz w:val="28"/>
                <w:szCs w:val="28"/>
              </w:rPr>
              <w:t xml:space="preserve"> par nekustam</w:t>
            </w:r>
            <w:r w:rsidR="00120142">
              <w:rPr>
                <w:sz w:val="28"/>
                <w:szCs w:val="28"/>
              </w:rPr>
              <w:t>ā</w:t>
            </w:r>
            <w:r w:rsidRPr="003B7C21">
              <w:rPr>
                <w:sz w:val="28"/>
                <w:szCs w:val="28"/>
              </w:rPr>
              <w:t xml:space="preserve"> īpašum</w:t>
            </w:r>
            <w:r w:rsidR="00120142">
              <w:rPr>
                <w:sz w:val="28"/>
                <w:szCs w:val="28"/>
              </w:rPr>
              <w:t>a</w:t>
            </w:r>
            <w:r w:rsidRPr="003B7C21">
              <w:rPr>
                <w:sz w:val="28"/>
                <w:szCs w:val="28"/>
              </w:rPr>
              <w:t xml:space="preserve"> labprātīgu atsavināšanu, ir izpildīti Atsavināšanas likuma 13.pantā noteiktie priekšnoteikumi likumprojekta par nekustam</w:t>
            </w:r>
            <w:r>
              <w:rPr>
                <w:sz w:val="28"/>
                <w:szCs w:val="28"/>
              </w:rPr>
              <w:t>ā</w:t>
            </w:r>
            <w:r w:rsidRPr="003B7C21">
              <w:rPr>
                <w:sz w:val="28"/>
                <w:szCs w:val="28"/>
              </w:rPr>
              <w:t xml:space="preserve"> īpašum</w:t>
            </w:r>
            <w:r>
              <w:rPr>
                <w:sz w:val="28"/>
                <w:szCs w:val="28"/>
              </w:rPr>
              <w:t>a</w:t>
            </w:r>
            <w:r w:rsidRPr="003B7C21">
              <w:rPr>
                <w:sz w:val="28"/>
                <w:szCs w:val="28"/>
              </w:rPr>
              <w:t xml:space="preserve"> piespiedu atsavināšanu sabiedrības vajadzībām virzīšanai izskatīšanai Saeimā.</w:t>
            </w:r>
          </w:p>
          <w:p w14:paraId="3D3203F2" w14:textId="3BC7F68A" w:rsidR="00120142" w:rsidRPr="00CC620E" w:rsidRDefault="008734A2" w:rsidP="00B86202">
            <w:pPr>
              <w:ind w:firstLine="310"/>
              <w:jc w:val="both"/>
              <w:rPr>
                <w:sz w:val="28"/>
                <w:szCs w:val="28"/>
              </w:rPr>
            </w:pPr>
            <w:r w:rsidRPr="00CC620E">
              <w:rPr>
                <w:sz w:val="28"/>
                <w:szCs w:val="28"/>
              </w:rPr>
              <w:t xml:space="preserve">Pēc </w:t>
            </w:r>
            <w:r>
              <w:rPr>
                <w:sz w:val="28"/>
                <w:szCs w:val="28"/>
              </w:rPr>
              <w:t>MK</w:t>
            </w:r>
            <w:r w:rsidRPr="00CC620E">
              <w:rPr>
                <w:sz w:val="28"/>
                <w:szCs w:val="28"/>
              </w:rPr>
              <w:t xml:space="preserve">  rīkojuma Nr.</w:t>
            </w:r>
            <w:r>
              <w:rPr>
                <w:sz w:val="28"/>
                <w:szCs w:val="28"/>
              </w:rPr>
              <w:t>257</w:t>
            </w:r>
            <w:r w:rsidRPr="00CC620E">
              <w:rPr>
                <w:sz w:val="28"/>
                <w:szCs w:val="28"/>
              </w:rPr>
              <w:t xml:space="preserve"> pieņemšanas </w:t>
            </w:r>
            <w:r>
              <w:rPr>
                <w:sz w:val="28"/>
                <w:szCs w:val="28"/>
              </w:rPr>
              <w:t>NVA</w:t>
            </w:r>
            <w:r w:rsidRPr="00CC620E">
              <w:rPr>
                <w:sz w:val="28"/>
                <w:szCs w:val="28"/>
              </w:rPr>
              <w:t xml:space="preserve"> 201</w:t>
            </w:r>
            <w:r>
              <w:rPr>
                <w:sz w:val="28"/>
                <w:szCs w:val="28"/>
              </w:rPr>
              <w:t>9</w:t>
            </w:r>
            <w:r w:rsidRPr="00CC620E">
              <w:rPr>
                <w:sz w:val="28"/>
                <w:szCs w:val="28"/>
              </w:rPr>
              <w:t xml:space="preserve">.gada </w:t>
            </w:r>
            <w:r>
              <w:rPr>
                <w:sz w:val="28"/>
                <w:szCs w:val="28"/>
              </w:rPr>
              <w:t>3.jūnijā</w:t>
            </w:r>
            <w:r w:rsidRPr="00CC620E">
              <w:rPr>
                <w:sz w:val="28"/>
                <w:szCs w:val="28"/>
              </w:rPr>
              <w:t xml:space="preserve"> saskaņā ar Atsavināšanas likuma 11.pantā noteikto nosūtīja nekustamā īpašuma „</w:t>
            </w:r>
            <w:proofErr w:type="spellStart"/>
            <w:r w:rsidR="006A28A5">
              <w:rPr>
                <w:sz w:val="28"/>
                <w:szCs w:val="28"/>
              </w:rPr>
              <w:t>Baltbirzes</w:t>
            </w:r>
            <w:proofErr w:type="spellEnd"/>
            <w:r w:rsidRPr="00CC620E">
              <w:rPr>
                <w:sz w:val="28"/>
                <w:szCs w:val="28"/>
              </w:rPr>
              <w:t xml:space="preserve">” </w:t>
            </w:r>
            <w:r>
              <w:rPr>
                <w:sz w:val="28"/>
                <w:szCs w:val="28"/>
              </w:rPr>
              <w:t>īpašniekam</w:t>
            </w:r>
            <w:r w:rsidRPr="00CC620E">
              <w:rPr>
                <w:sz w:val="28"/>
                <w:szCs w:val="28"/>
              </w:rPr>
              <w:t xml:space="preserve"> </w:t>
            </w:r>
            <w:r w:rsidR="00120142">
              <w:rPr>
                <w:sz w:val="28"/>
                <w:szCs w:val="28"/>
              </w:rPr>
              <w:t>uzaicinājumu</w:t>
            </w:r>
            <w:r w:rsidRPr="00CC620E">
              <w:rPr>
                <w:sz w:val="28"/>
                <w:szCs w:val="28"/>
              </w:rPr>
              <w:t xml:space="preserve"> Nr.1.2.2-09/</w:t>
            </w:r>
            <w:r>
              <w:rPr>
                <w:sz w:val="28"/>
                <w:szCs w:val="28"/>
              </w:rPr>
              <w:t>425</w:t>
            </w:r>
            <w:r w:rsidR="006A28A5">
              <w:rPr>
                <w:sz w:val="28"/>
                <w:szCs w:val="28"/>
              </w:rPr>
              <w:t>4</w:t>
            </w:r>
            <w:r w:rsidRPr="00CC620E">
              <w:rPr>
                <w:sz w:val="28"/>
                <w:szCs w:val="28"/>
              </w:rPr>
              <w:t xml:space="preserve"> 30 dienu laikā no dienas, kad tas saņemts, paziņot par iespēju noslēgt līgumu par nekustamā īpašuma labprātīgu atsavināšanu. Šajā uzaicinājumā </w:t>
            </w:r>
            <w:r>
              <w:rPr>
                <w:sz w:val="28"/>
                <w:szCs w:val="28"/>
              </w:rPr>
              <w:t>īpašnieks</w:t>
            </w:r>
            <w:r w:rsidRPr="00CC620E">
              <w:rPr>
                <w:sz w:val="28"/>
                <w:szCs w:val="28"/>
              </w:rPr>
              <w:t xml:space="preserve"> tika informēt</w:t>
            </w:r>
            <w:r>
              <w:rPr>
                <w:sz w:val="28"/>
                <w:szCs w:val="28"/>
              </w:rPr>
              <w:t>s</w:t>
            </w:r>
            <w:r w:rsidRPr="00CC620E">
              <w:rPr>
                <w:sz w:val="28"/>
                <w:szCs w:val="28"/>
              </w:rPr>
              <w:t>, ka pirms līguma noslēgšanas ir nepieciešams realizēt zemes ierīcības projektu – sagatavot un reģistrēt nekustamā īpašuma valsts kadastra informācijas sistēmā zemes vienības (kadastra apzīmējums 60</w:t>
            </w:r>
            <w:r w:rsidR="006A28A5">
              <w:rPr>
                <w:sz w:val="28"/>
                <w:szCs w:val="28"/>
              </w:rPr>
              <w:t>80</w:t>
            </w:r>
            <w:r>
              <w:rPr>
                <w:sz w:val="28"/>
                <w:szCs w:val="28"/>
              </w:rPr>
              <w:t> 00</w:t>
            </w:r>
            <w:r w:rsidR="00120142">
              <w:rPr>
                <w:sz w:val="28"/>
                <w:szCs w:val="28"/>
              </w:rPr>
              <w:t>5</w:t>
            </w:r>
            <w:r>
              <w:rPr>
                <w:sz w:val="28"/>
                <w:szCs w:val="28"/>
              </w:rPr>
              <w:t> 0</w:t>
            </w:r>
            <w:r w:rsidR="006A28A5">
              <w:rPr>
                <w:sz w:val="28"/>
                <w:szCs w:val="28"/>
              </w:rPr>
              <w:t>00</w:t>
            </w:r>
            <w:r w:rsidR="00120142">
              <w:rPr>
                <w:sz w:val="28"/>
                <w:szCs w:val="28"/>
              </w:rPr>
              <w:t>6</w:t>
            </w:r>
            <w:r w:rsidRPr="00CC620E">
              <w:rPr>
                <w:sz w:val="28"/>
                <w:szCs w:val="28"/>
              </w:rPr>
              <w:t>)</w:t>
            </w:r>
            <w:r w:rsidR="00120142">
              <w:rPr>
                <w:sz w:val="28"/>
                <w:szCs w:val="28"/>
              </w:rPr>
              <w:t xml:space="preserve"> sadales rezultātā izveidotās zemes robežas, situācijas un apgrūtinājumu plānus.</w:t>
            </w:r>
          </w:p>
          <w:p w14:paraId="0CB348A5" w14:textId="73E56059" w:rsidR="008734A2" w:rsidRDefault="008734A2" w:rsidP="00B86202">
            <w:pPr>
              <w:ind w:firstLine="310"/>
              <w:jc w:val="both"/>
              <w:rPr>
                <w:sz w:val="28"/>
                <w:szCs w:val="28"/>
              </w:rPr>
            </w:pPr>
            <w:r>
              <w:rPr>
                <w:sz w:val="28"/>
                <w:szCs w:val="28"/>
              </w:rPr>
              <w:t>Nekustamā īpašuma “</w:t>
            </w:r>
            <w:proofErr w:type="spellStart"/>
            <w:r w:rsidR="006A28A5">
              <w:rPr>
                <w:sz w:val="28"/>
                <w:szCs w:val="28"/>
              </w:rPr>
              <w:t>Baltbirzes</w:t>
            </w:r>
            <w:proofErr w:type="spellEnd"/>
            <w:r>
              <w:rPr>
                <w:sz w:val="28"/>
                <w:szCs w:val="28"/>
              </w:rPr>
              <w:t>” īpašnieka atbilde netika saņemta.</w:t>
            </w:r>
          </w:p>
          <w:p w14:paraId="54F6A11B" w14:textId="27B5658F" w:rsidR="008734A2" w:rsidRDefault="008734A2" w:rsidP="00B86202">
            <w:pPr>
              <w:ind w:firstLine="310"/>
              <w:jc w:val="both"/>
              <w:rPr>
                <w:sz w:val="28"/>
                <w:szCs w:val="28"/>
              </w:rPr>
            </w:pPr>
            <w:r>
              <w:rPr>
                <w:sz w:val="28"/>
                <w:szCs w:val="28"/>
              </w:rPr>
              <w:t>Nekustamā īpašuma “</w:t>
            </w:r>
            <w:proofErr w:type="spellStart"/>
            <w:r w:rsidR="006A28A5">
              <w:rPr>
                <w:sz w:val="28"/>
                <w:szCs w:val="28"/>
              </w:rPr>
              <w:t>Baltbirzes</w:t>
            </w:r>
            <w:proofErr w:type="spellEnd"/>
            <w:r>
              <w:rPr>
                <w:sz w:val="28"/>
                <w:szCs w:val="28"/>
              </w:rPr>
              <w:t>” īpašniekam 2019.gada 11.jūlijā tika nosūtīts atkārtotais uzaicinājums noslēgt līgumu Nr.1.2.2 - 09/5</w:t>
            </w:r>
            <w:r w:rsidR="006A28A5">
              <w:rPr>
                <w:sz w:val="28"/>
                <w:szCs w:val="28"/>
              </w:rPr>
              <w:t>200</w:t>
            </w:r>
            <w:r>
              <w:rPr>
                <w:sz w:val="28"/>
                <w:szCs w:val="28"/>
              </w:rPr>
              <w:t>.</w:t>
            </w:r>
          </w:p>
          <w:p w14:paraId="148F675F" w14:textId="0268D846" w:rsidR="008734A2" w:rsidRDefault="008734A2" w:rsidP="00B86202">
            <w:pPr>
              <w:ind w:firstLine="310"/>
              <w:jc w:val="both"/>
              <w:rPr>
                <w:sz w:val="28"/>
                <w:szCs w:val="28"/>
              </w:rPr>
            </w:pPr>
            <w:r>
              <w:rPr>
                <w:sz w:val="28"/>
                <w:szCs w:val="28"/>
              </w:rPr>
              <w:t>Nekustamā īpašuma “</w:t>
            </w:r>
            <w:proofErr w:type="spellStart"/>
            <w:r w:rsidR="006A28A5">
              <w:rPr>
                <w:sz w:val="28"/>
                <w:szCs w:val="28"/>
              </w:rPr>
              <w:t>Baltbirzes</w:t>
            </w:r>
            <w:proofErr w:type="spellEnd"/>
            <w:r>
              <w:rPr>
                <w:sz w:val="28"/>
                <w:szCs w:val="28"/>
              </w:rPr>
              <w:t>” īpašnieka atbilde netika saņemta.</w:t>
            </w:r>
          </w:p>
          <w:p w14:paraId="5C7D63D4" w14:textId="4D457546" w:rsidR="008734A2" w:rsidRPr="003B7C21" w:rsidRDefault="008734A2" w:rsidP="00B86202">
            <w:pPr>
              <w:ind w:firstLine="310"/>
              <w:jc w:val="both"/>
              <w:rPr>
                <w:sz w:val="28"/>
                <w:szCs w:val="28"/>
              </w:rPr>
            </w:pPr>
            <w:r w:rsidRPr="003B7C21">
              <w:rPr>
                <w:sz w:val="28"/>
                <w:szCs w:val="28"/>
              </w:rPr>
              <w:t>Ņemot vērā, ka Atsavināšanas likumā noteiktajā termiņā nekustam</w:t>
            </w:r>
            <w:r>
              <w:rPr>
                <w:sz w:val="28"/>
                <w:szCs w:val="28"/>
              </w:rPr>
              <w:t>ā</w:t>
            </w:r>
            <w:r w:rsidRPr="003B7C21">
              <w:rPr>
                <w:sz w:val="28"/>
                <w:szCs w:val="28"/>
              </w:rPr>
              <w:t xml:space="preserve"> īpašum</w:t>
            </w:r>
            <w:r>
              <w:rPr>
                <w:sz w:val="28"/>
                <w:szCs w:val="28"/>
              </w:rPr>
              <w:t>a</w:t>
            </w:r>
            <w:r w:rsidRPr="003B7C21">
              <w:rPr>
                <w:sz w:val="28"/>
                <w:szCs w:val="28"/>
              </w:rPr>
              <w:t xml:space="preserve"> „</w:t>
            </w:r>
            <w:proofErr w:type="spellStart"/>
            <w:r w:rsidR="006A28A5">
              <w:rPr>
                <w:sz w:val="28"/>
                <w:szCs w:val="28"/>
              </w:rPr>
              <w:t>Baltbirzes</w:t>
            </w:r>
            <w:proofErr w:type="spellEnd"/>
            <w:r w:rsidRPr="003B7C21">
              <w:rPr>
                <w:sz w:val="28"/>
                <w:szCs w:val="28"/>
              </w:rPr>
              <w:t xml:space="preserve">” </w:t>
            </w:r>
            <w:r>
              <w:rPr>
                <w:sz w:val="28"/>
                <w:szCs w:val="28"/>
              </w:rPr>
              <w:t>īpašnieks</w:t>
            </w:r>
            <w:r w:rsidRPr="003B7C21">
              <w:rPr>
                <w:sz w:val="28"/>
                <w:szCs w:val="28"/>
              </w:rPr>
              <w:t xml:space="preserve"> nav </w:t>
            </w:r>
            <w:r>
              <w:rPr>
                <w:sz w:val="28"/>
                <w:szCs w:val="28"/>
              </w:rPr>
              <w:t>noslēdzis</w:t>
            </w:r>
            <w:r w:rsidRPr="003B7C21">
              <w:rPr>
                <w:sz w:val="28"/>
                <w:szCs w:val="28"/>
              </w:rPr>
              <w:t xml:space="preserve"> līgum</w:t>
            </w:r>
            <w:r>
              <w:rPr>
                <w:sz w:val="28"/>
                <w:szCs w:val="28"/>
              </w:rPr>
              <w:t>u</w:t>
            </w:r>
            <w:r w:rsidRPr="003B7C21">
              <w:rPr>
                <w:sz w:val="28"/>
                <w:szCs w:val="28"/>
              </w:rPr>
              <w:t xml:space="preserve"> par nekustam</w:t>
            </w:r>
            <w:r w:rsidR="00120142">
              <w:rPr>
                <w:sz w:val="28"/>
                <w:szCs w:val="28"/>
              </w:rPr>
              <w:t>ā</w:t>
            </w:r>
            <w:r w:rsidRPr="003B7C21">
              <w:rPr>
                <w:sz w:val="28"/>
                <w:szCs w:val="28"/>
              </w:rPr>
              <w:t xml:space="preserve"> īpašum</w:t>
            </w:r>
            <w:r w:rsidR="00120142">
              <w:rPr>
                <w:sz w:val="28"/>
                <w:szCs w:val="28"/>
              </w:rPr>
              <w:t>a</w:t>
            </w:r>
            <w:r w:rsidRPr="003B7C21">
              <w:rPr>
                <w:sz w:val="28"/>
                <w:szCs w:val="28"/>
              </w:rPr>
              <w:t xml:space="preserve"> labprātīgu atsavināšanu, ir izpildīti Atsavināšanas likuma 13.pantā noteiktie priekšnoteikumi likumprojekta par nekustam</w:t>
            </w:r>
            <w:r>
              <w:rPr>
                <w:sz w:val="28"/>
                <w:szCs w:val="28"/>
              </w:rPr>
              <w:t>ā</w:t>
            </w:r>
            <w:r w:rsidRPr="003B7C21">
              <w:rPr>
                <w:sz w:val="28"/>
                <w:szCs w:val="28"/>
              </w:rPr>
              <w:t xml:space="preserve"> īpašum</w:t>
            </w:r>
            <w:r>
              <w:rPr>
                <w:sz w:val="28"/>
                <w:szCs w:val="28"/>
              </w:rPr>
              <w:t>a</w:t>
            </w:r>
            <w:r w:rsidRPr="003B7C21">
              <w:rPr>
                <w:sz w:val="28"/>
                <w:szCs w:val="28"/>
              </w:rPr>
              <w:t xml:space="preserve"> piespiedu atsavināšanu sabiedrības vajadzībām virzīšanai izskatīšanai Saeimā.</w:t>
            </w:r>
          </w:p>
          <w:p w14:paraId="51E4A204" w14:textId="5273EEB2" w:rsidR="002F61A4" w:rsidRPr="00C041CF" w:rsidRDefault="002F61A4" w:rsidP="00B86202">
            <w:pPr>
              <w:ind w:firstLine="310"/>
              <w:jc w:val="both"/>
              <w:rPr>
                <w:sz w:val="28"/>
                <w:szCs w:val="28"/>
              </w:rPr>
            </w:pPr>
            <w:r w:rsidRPr="00C041CF">
              <w:rPr>
                <w:sz w:val="28"/>
                <w:szCs w:val="28"/>
              </w:rPr>
              <w:t>Labums, ko sabiedrība iegūs, nosakot nekustam</w:t>
            </w:r>
            <w:r w:rsidR="00C041CF" w:rsidRPr="00C041CF">
              <w:rPr>
                <w:sz w:val="28"/>
                <w:szCs w:val="28"/>
              </w:rPr>
              <w:t>o</w:t>
            </w:r>
            <w:r w:rsidRPr="00C041CF">
              <w:rPr>
                <w:sz w:val="28"/>
                <w:szCs w:val="28"/>
              </w:rPr>
              <w:t xml:space="preserve"> īpašum</w:t>
            </w:r>
            <w:r w:rsidR="00C041CF" w:rsidRPr="00C041CF">
              <w:rPr>
                <w:sz w:val="28"/>
                <w:szCs w:val="28"/>
              </w:rPr>
              <w:t>u</w:t>
            </w:r>
            <w:r w:rsidRPr="00C041CF">
              <w:rPr>
                <w:sz w:val="28"/>
                <w:szCs w:val="28"/>
              </w:rPr>
              <w:t xml:space="preserve"> </w:t>
            </w:r>
            <w:r w:rsidR="004D28B8" w:rsidRPr="00C041CF">
              <w:rPr>
                <w:sz w:val="28"/>
                <w:szCs w:val="28"/>
              </w:rPr>
              <w:t>„</w:t>
            </w:r>
            <w:r w:rsidR="006A28A5">
              <w:rPr>
                <w:sz w:val="28"/>
                <w:szCs w:val="28"/>
              </w:rPr>
              <w:t>Dizaini</w:t>
            </w:r>
            <w:r w:rsidR="004D28B8" w:rsidRPr="00C041CF">
              <w:rPr>
                <w:sz w:val="28"/>
                <w:szCs w:val="28"/>
              </w:rPr>
              <w:t>”</w:t>
            </w:r>
            <w:r w:rsidR="00C041CF" w:rsidRPr="00C041CF">
              <w:rPr>
                <w:sz w:val="28"/>
                <w:szCs w:val="28"/>
              </w:rPr>
              <w:t>, “</w:t>
            </w:r>
            <w:r w:rsidR="006A28A5">
              <w:rPr>
                <w:sz w:val="28"/>
                <w:szCs w:val="28"/>
              </w:rPr>
              <w:t>Laucesas</w:t>
            </w:r>
            <w:r w:rsidR="00C041CF" w:rsidRPr="00C041CF">
              <w:rPr>
                <w:sz w:val="28"/>
                <w:szCs w:val="28"/>
              </w:rPr>
              <w:t>” un “</w:t>
            </w:r>
            <w:proofErr w:type="spellStart"/>
            <w:r w:rsidR="006A28A5">
              <w:rPr>
                <w:sz w:val="28"/>
                <w:szCs w:val="28"/>
              </w:rPr>
              <w:t>Baltbirzes</w:t>
            </w:r>
            <w:proofErr w:type="spellEnd"/>
            <w:r w:rsidR="00C041CF" w:rsidRPr="00C041CF">
              <w:rPr>
                <w:sz w:val="28"/>
                <w:szCs w:val="28"/>
              </w:rPr>
              <w:t>”</w:t>
            </w:r>
            <w:r w:rsidR="004D28B8" w:rsidRPr="00C041CF">
              <w:rPr>
                <w:sz w:val="28"/>
                <w:szCs w:val="28"/>
              </w:rPr>
              <w:t xml:space="preserve"> </w:t>
            </w:r>
            <w:r w:rsidRPr="00C041CF">
              <w:rPr>
                <w:sz w:val="28"/>
                <w:szCs w:val="28"/>
              </w:rPr>
              <w:t>īpašniek</w:t>
            </w:r>
            <w:r w:rsidR="00C041CF" w:rsidRPr="00C041CF">
              <w:rPr>
                <w:sz w:val="28"/>
                <w:szCs w:val="28"/>
              </w:rPr>
              <w:t>ie</w:t>
            </w:r>
            <w:r w:rsidRPr="00C041CF">
              <w:rPr>
                <w:sz w:val="28"/>
                <w:szCs w:val="28"/>
              </w:rPr>
              <w:t>m pamattiesību ierobežojumu, ir lielāks par indivīd</w:t>
            </w:r>
            <w:r w:rsidR="00514A48" w:rsidRPr="00C041CF">
              <w:rPr>
                <w:sz w:val="28"/>
                <w:szCs w:val="28"/>
              </w:rPr>
              <w:t>a</w:t>
            </w:r>
            <w:r w:rsidRPr="00C041CF">
              <w:rPr>
                <w:sz w:val="28"/>
                <w:szCs w:val="28"/>
              </w:rPr>
              <w:t xml:space="preserve"> interesēm nodarīto kaitējumu, jo minēt</w:t>
            </w:r>
            <w:r w:rsidR="00C041CF" w:rsidRPr="00C041CF">
              <w:rPr>
                <w:sz w:val="28"/>
                <w:szCs w:val="28"/>
              </w:rPr>
              <w:t>ie</w:t>
            </w:r>
            <w:r w:rsidRPr="00C041CF">
              <w:rPr>
                <w:sz w:val="28"/>
                <w:szCs w:val="28"/>
              </w:rPr>
              <w:t xml:space="preserve"> nekustam</w:t>
            </w:r>
            <w:r w:rsidR="00C041CF" w:rsidRPr="00C041CF">
              <w:rPr>
                <w:sz w:val="28"/>
                <w:szCs w:val="28"/>
              </w:rPr>
              <w:t xml:space="preserve">ie </w:t>
            </w:r>
            <w:r w:rsidRPr="00C041CF">
              <w:rPr>
                <w:sz w:val="28"/>
                <w:szCs w:val="28"/>
              </w:rPr>
              <w:t>īpašum</w:t>
            </w:r>
            <w:r w:rsidR="00C041CF" w:rsidRPr="00C041CF">
              <w:rPr>
                <w:sz w:val="28"/>
                <w:szCs w:val="28"/>
              </w:rPr>
              <w:t>i</w:t>
            </w:r>
            <w:r w:rsidRPr="00C041CF">
              <w:rPr>
                <w:sz w:val="28"/>
                <w:szCs w:val="28"/>
              </w:rPr>
              <w:t>  nepieciešam</w:t>
            </w:r>
            <w:r w:rsidR="00C041CF" w:rsidRPr="00C041CF">
              <w:rPr>
                <w:sz w:val="28"/>
                <w:szCs w:val="28"/>
              </w:rPr>
              <w:t>i</w:t>
            </w:r>
            <w:r w:rsidRPr="00C041CF">
              <w:rPr>
                <w:sz w:val="28"/>
                <w:szCs w:val="28"/>
              </w:rPr>
              <w:t xml:space="preserve"> īpašu sabiedrības interešu un publisku mērķu sasniegšanai – robežapsardzības infrastruktūras būvniecībai </w:t>
            </w:r>
            <w:r w:rsidRPr="00C041CF">
              <w:rPr>
                <w:sz w:val="28"/>
                <w:szCs w:val="28"/>
              </w:rPr>
              <w:lastRenderedPageBreak/>
              <w:t xml:space="preserve">valsts robežas joslā gar Latvijas Republikas un </w:t>
            </w:r>
            <w:r w:rsidR="00C041CF" w:rsidRPr="00C041CF">
              <w:rPr>
                <w:sz w:val="28"/>
                <w:szCs w:val="28"/>
              </w:rPr>
              <w:t>Baltkrievijas Republikas</w:t>
            </w:r>
            <w:r w:rsidRPr="00C041CF">
              <w:rPr>
                <w:sz w:val="28"/>
                <w:szCs w:val="28"/>
              </w:rPr>
              <w:t xml:space="preserve"> valsts robežu, kas paaugstinās Latvijas Republikas un Eiropas Savienības ārējās robežas drošību.</w:t>
            </w:r>
          </w:p>
          <w:p w14:paraId="63A8ADBC" w14:textId="1BA38EBC" w:rsidR="002F61A4" w:rsidRPr="00C041CF" w:rsidRDefault="002F61A4" w:rsidP="00B86202">
            <w:pPr>
              <w:ind w:firstLine="310"/>
              <w:jc w:val="both"/>
              <w:rPr>
                <w:sz w:val="28"/>
                <w:szCs w:val="28"/>
              </w:rPr>
            </w:pPr>
            <w:r w:rsidRPr="00C041CF">
              <w:rPr>
                <w:sz w:val="28"/>
                <w:szCs w:val="28"/>
              </w:rPr>
              <w:t>Mainīt valsts robežas joslas izvietojumu tā, lai tā neskartu nekustamo</w:t>
            </w:r>
            <w:r w:rsidR="00C041CF">
              <w:rPr>
                <w:sz w:val="28"/>
                <w:szCs w:val="28"/>
              </w:rPr>
              <w:t>s</w:t>
            </w:r>
            <w:r w:rsidRPr="00C041CF">
              <w:rPr>
                <w:sz w:val="28"/>
                <w:szCs w:val="28"/>
              </w:rPr>
              <w:t xml:space="preserve"> īpašumu</w:t>
            </w:r>
            <w:r w:rsidR="00C041CF">
              <w:rPr>
                <w:sz w:val="28"/>
                <w:szCs w:val="28"/>
              </w:rPr>
              <w:t>s</w:t>
            </w:r>
            <w:r w:rsidRPr="00C041CF">
              <w:rPr>
                <w:sz w:val="28"/>
                <w:szCs w:val="28"/>
              </w:rPr>
              <w:t xml:space="preserve"> </w:t>
            </w:r>
            <w:r w:rsidR="00C041CF" w:rsidRPr="00C041CF">
              <w:rPr>
                <w:sz w:val="28"/>
                <w:szCs w:val="28"/>
              </w:rPr>
              <w:t>„</w:t>
            </w:r>
            <w:r w:rsidR="006A28A5">
              <w:rPr>
                <w:sz w:val="28"/>
                <w:szCs w:val="28"/>
              </w:rPr>
              <w:t>Dizaini</w:t>
            </w:r>
            <w:r w:rsidR="00C041CF" w:rsidRPr="00C041CF">
              <w:rPr>
                <w:sz w:val="28"/>
                <w:szCs w:val="28"/>
              </w:rPr>
              <w:t>”, “</w:t>
            </w:r>
            <w:r w:rsidR="006A28A5">
              <w:rPr>
                <w:sz w:val="28"/>
                <w:szCs w:val="28"/>
              </w:rPr>
              <w:t>Laucesas</w:t>
            </w:r>
            <w:r w:rsidR="00C041CF" w:rsidRPr="00C041CF">
              <w:rPr>
                <w:sz w:val="28"/>
                <w:szCs w:val="28"/>
              </w:rPr>
              <w:t>” un “</w:t>
            </w:r>
            <w:proofErr w:type="spellStart"/>
            <w:r w:rsidR="006A28A5">
              <w:rPr>
                <w:sz w:val="28"/>
                <w:szCs w:val="28"/>
              </w:rPr>
              <w:t>Baltbirzes</w:t>
            </w:r>
            <w:proofErr w:type="spellEnd"/>
            <w:r w:rsidR="00C041CF" w:rsidRPr="00C041CF">
              <w:rPr>
                <w:sz w:val="28"/>
                <w:szCs w:val="28"/>
              </w:rPr>
              <w:t>”</w:t>
            </w:r>
            <w:r w:rsidRPr="00C041CF">
              <w:rPr>
                <w:sz w:val="28"/>
                <w:szCs w:val="28"/>
              </w:rPr>
              <w:t xml:space="preserve"> nav iespējams.</w:t>
            </w:r>
          </w:p>
          <w:p w14:paraId="6EC03CF0" w14:textId="65F842B9" w:rsidR="002F61A4" w:rsidRPr="00C041CF" w:rsidRDefault="002F61A4" w:rsidP="00B86202">
            <w:pPr>
              <w:ind w:firstLine="310"/>
              <w:jc w:val="both"/>
              <w:rPr>
                <w:sz w:val="28"/>
                <w:szCs w:val="28"/>
              </w:rPr>
            </w:pPr>
            <w:r w:rsidRPr="00C041CF">
              <w:rPr>
                <w:sz w:val="28"/>
                <w:szCs w:val="28"/>
              </w:rPr>
              <w:t xml:space="preserve">Ņemot vērā iepriekš minēto, kā arī robežapsardzības infrastruktūras būvniecības valsts robežas joslā gar Latvijas Republikas un </w:t>
            </w:r>
            <w:r w:rsidR="00C041CF">
              <w:rPr>
                <w:sz w:val="28"/>
                <w:szCs w:val="28"/>
              </w:rPr>
              <w:t>Baltkrievijas Republiku</w:t>
            </w:r>
            <w:r w:rsidRPr="00C041CF">
              <w:rPr>
                <w:sz w:val="28"/>
                <w:szCs w:val="28"/>
              </w:rPr>
              <w:t xml:space="preserve"> valsts robežu nozīmīgumu, nepieciešams iegūt nekustamo</w:t>
            </w:r>
            <w:r w:rsidR="00C041CF">
              <w:rPr>
                <w:sz w:val="28"/>
                <w:szCs w:val="28"/>
              </w:rPr>
              <w:t>s</w:t>
            </w:r>
            <w:r w:rsidRPr="00C041CF">
              <w:rPr>
                <w:sz w:val="28"/>
                <w:szCs w:val="28"/>
              </w:rPr>
              <w:t xml:space="preserve"> īpašumu</w:t>
            </w:r>
            <w:r w:rsidR="00C041CF">
              <w:rPr>
                <w:sz w:val="28"/>
                <w:szCs w:val="28"/>
              </w:rPr>
              <w:t>s</w:t>
            </w:r>
            <w:r w:rsidRPr="00C041CF">
              <w:rPr>
                <w:sz w:val="28"/>
                <w:szCs w:val="28"/>
              </w:rPr>
              <w:t xml:space="preserve"> </w:t>
            </w:r>
            <w:r w:rsidR="00C041CF" w:rsidRPr="00C041CF">
              <w:rPr>
                <w:sz w:val="28"/>
                <w:szCs w:val="28"/>
              </w:rPr>
              <w:t>„</w:t>
            </w:r>
            <w:r w:rsidR="006A28A5">
              <w:rPr>
                <w:sz w:val="28"/>
                <w:szCs w:val="28"/>
              </w:rPr>
              <w:t>Dizaini</w:t>
            </w:r>
            <w:r w:rsidR="00C041CF" w:rsidRPr="00C041CF">
              <w:rPr>
                <w:sz w:val="28"/>
                <w:szCs w:val="28"/>
              </w:rPr>
              <w:t>”, “</w:t>
            </w:r>
            <w:r w:rsidR="006A28A5">
              <w:rPr>
                <w:sz w:val="28"/>
                <w:szCs w:val="28"/>
              </w:rPr>
              <w:t>Laucesas</w:t>
            </w:r>
            <w:r w:rsidR="00C041CF" w:rsidRPr="00C041CF">
              <w:rPr>
                <w:sz w:val="28"/>
                <w:szCs w:val="28"/>
              </w:rPr>
              <w:t>” un “</w:t>
            </w:r>
            <w:proofErr w:type="spellStart"/>
            <w:r w:rsidR="006A28A5">
              <w:rPr>
                <w:sz w:val="28"/>
                <w:szCs w:val="28"/>
              </w:rPr>
              <w:t>Baltbirzes</w:t>
            </w:r>
            <w:proofErr w:type="spellEnd"/>
            <w:r w:rsidR="00C041CF" w:rsidRPr="00C041CF">
              <w:rPr>
                <w:sz w:val="28"/>
                <w:szCs w:val="28"/>
              </w:rPr>
              <w:t>”</w:t>
            </w:r>
            <w:r w:rsidRPr="00C041CF">
              <w:rPr>
                <w:sz w:val="28"/>
                <w:szCs w:val="28"/>
              </w:rPr>
              <w:t>, kas ir izdarāms, pieņemot atsevišķu likumu par nekustam</w:t>
            </w:r>
            <w:r w:rsidR="00120142">
              <w:rPr>
                <w:sz w:val="28"/>
                <w:szCs w:val="28"/>
              </w:rPr>
              <w:t>o</w:t>
            </w:r>
            <w:r w:rsidRPr="00C041CF">
              <w:rPr>
                <w:sz w:val="28"/>
                <w:szCs w:val="28"/>
              </w:rPr>
              <w:t xml:space="preserve"> īpašum</w:t>
            </w:r>
            <w:r w:rsidR="00120142">
              <w:rPr>
                <w:sz w:val="28"/>
                <w:szCs w:val="28"/>
              </w:rPr>
              <w:t>u</w:t>
            </w:r>
            <w:r w:rsidRPr="00C041CF">
              <w:rPr>
                <w:sz w:val="28"/>
                <w:szCs w:val="28"/>
              </w:rPr>
              <w:t xml:space="preserve"> piespiedu atsavināšanu sabiedrības vajadzībām.</w:t>
            </w:r>
          </w:p>
          <w:p w14:paraId="621331D4" w14:textId="52AEF0F5" w:rsidR="006A28A5" w:rsidRDefault="006A28A5" w:rsidP="00B86202">
            <w:pPr>
              <w:ind w:firstLine="306"/>
              <w:jc w:val="both"/>
              <w:rPr>
                <w:sz w:val="28"/>
                <w:szCs w:val="28"/>
              </w:rPr>
            </w:pPr>
            <w:r w:rsidRPr="006A28A5">
              <w:rPr>
                <w:sz w:val="28"/>
                <w:szCs w:val="28"/>
              </w:rPr>
              <w:t>Pēc likumprojekta spēkā stāšanās Iekšlietu ministrija normatīvajos aktos noteiktajā kārtībā īpašuma tiesības uz nekustam</w:t>
            </w:r>
            <w:r w:rsidR="00120142">
              <w:rPr>
                <w:sz w:val="28"/>
                <w:szCs w:val="28"/>
              </w:rPr>
              <w:t>ajiem</w:t>
            </w:r>
            <w:r w:rsidRPr="006A28A5">
              <w:rPr>
                <w:sz w:val="28"/>
                <w:szCs w:val="28"/>
              </w:rPr>
              <w:t xml:space="preserve"> īpašum</w:t>
            </w:r>
            <w:r w:rsidR="00120142">
              <w:rPr>
                <w:sz w:val="28"/>
                <w:szCs w:val="28"/>
              </w:rPr>
              <w:t>iem</w:t>
            </w:r>
            <w:r w:rsidRPr="006A28A5">
              <w:rPr>
                <w:sz w:val="28"/>
                <w:szCs w:val="28"/>
              </w:rPr>
              <w:t xml:space="preserve"> „Dizaini”, “Laucesas” un “</w:t>
            </w:r>
            <w:proofErr w:type="spellStart"/>
            <w:r w:rsidRPr="006A28A5">
              <w:rPr>
                <w:sz w:val="28"/>
                <w:szCs w:val="28"/>
              </w:rPr>
              <w:t>Baltbirzes</w:t>
            </w:r>
            <w:proofErr w:type="spellEnd"/>
            <w:r w:rsidRPr="006A28A5">
              <w:rPr>
                <w:sz w:val="28"/>
                <w:szCs w:val="28"/>
              </w:rPr>
              <w:t>” brīvu</w:t>
            </w:r>
            <w:r w:rsidR="00FB17CD">
              <w:rPr>
                <w:sz w:val="28"/>
                <w:szCs w:val="28"/>
              </w:rPr>
              <w:t>s</w:t>
            </w:r>
            <w:r w:rsidRPr="006A28A5">
              <w:rPr>
                <w:sz w:val="28"/>
                <w:szCs w:val="28"/>
              </w:rPr>
              <w:t xml:space="preserve"> no visiem apgrūtinājumiem un nastām, kuras nekustamaj</w:t>
            </w:r>
            <w:r w:rsidR="00FB17CD">
              <w:rPr>
                <w:sz w:val="28"/>
                <w:szCs w:val="28"/>
              </w:rPr>
              <w:t>iem</w:t>
            </w:r>
            <w:r w:rsidRPr="006A28A5">
              <w:rPr>
                <w:sz w:val="28"/>
                <w:szCs w:val="28"/>
              </w:rPr>
              <w:t xml:space="preserve"> īpašum</w:t>
            </w:r>
            <w:r w:rsidR="00FB17CD">
              <w:rPr>
                <w:sz w:val="28"/>
                <w:szCs w:val="28"/>
              </w:rPr>
              <w:t>iem</w:t>
            </w:r>
            <w:r w:rsidRPr="006A28A5">
              <w:rPr>
                <w:sz w:val="28"/>
                <w:szCs w:val="28"/>
              </w:rPr>
              <w:t xml:space="preserve"> bija uzliktas saistību rezultātā (tai skaitā dzēšot visas uz š</w:t>
            </w:r>
            <w:r w:rsidR="00FB17CD">
              <w:rPr>
                <w:sz w:val="28"/>
                <w:szCs w:val="28"/>
              </w:rPr>
              <w:t>iem</w:t>
            </w:r>
            <w:r w:rsidRPr="006A28A5">
              <w:rPr>
                <w:sz w:val="28"/>
                <w:szCs w:val="28"/>
              </w:rPr>
              <w:t xml:space="preserve"> nekustam</w:t>
            </w:r>
            <w:r w:rsidR="00FB17CD">
              <w:rPr>
                <w:sz w:val="28"/>
                <w:szCs w:val="28"/>
              </w:rPr>
              <w:t>ajiem</w:t>
            </w:r>
            <w:r w:rsidRPr="006A28A5">
              <w:rPr>
                <w:sz w:val="28"/>
                <w:szCs w:val="28"/>
              </w:rPr>
              <w:t xml:space="preserve"> īpašum</w:t>
            </w:r>
            <w:r w:rsidR="00FB17CD">
              <w:rPr>
                <w:sz w:val="28"/>
                <w:szCs w:val="28"/>
              </w:rPr>
              <w:t>iem</w:t>
            </w:r>
            <w:r w:rsidRPr="006A28A5">
              <w:rPr>
                <w:sz w:val="28"/>
                <w:szCs w:val="28"/>
              </w:rPr>
              <w:t xml:space="preserve"> ierakstīt</w:t>
            </w:r>
            <w:r w:rsidR="00FB17CD">
              <w:rPr>
                <w:sz w:val="28"/>
                <w:szCs w:val="28"/>
              </w:rPr>
              <w:t>ā</w:t>
            </w:r>
            <w:r w:rsidRPr="006A28A5">
              <w:rPr>
                <w:sz w:val="28"/>
                <w:szCs w:val="28"/>
              </w:rPr>
              <w:t>s parādu saistības, ķīlas tiesības, prasības nodrošinājuma atzīmes, maksātnespējas atzīmes, procesa virzītāju aizliegumus, kas pieņemti kā nosacījums, īpašumu iegūstot, kā arī uz nomas, īres, uztura un mantojuma līgumu pamata nostiprinātas tiesības) nostiprinās zemesgrāmatā uz valsts vārda Iekšlietu ministrijas personā.</w:t>
            </w:r>
          </w:p>
          <w:p w14:paraId="0AE0BD9F" w14:textId="3CA99ED9" w:rsidR="002F61A4" w:rsidRPr="00C041CF" w:rsidRDefault="002F61A4" w:rsidP="00B86202">
            <w:pPr>
              <w:ind w:firstLine="310"/>
              <w:jc w:val="both"/>
              <w:rPr>
                <w:sz w:val="28"/>
                <w:szCs w:val="28"/>
              </w:rPr>
            </w:pPr>
            <w:r w:rsidRPr="00C041CF">
              <w:rPr>
                <w:sz w:val="28"/>
                <w:szCs w:val="28"/>
              </w:rPr>
              <w:t>Saskaņā ar Atsavināšanas likuma 15.pantu īpašuma tiesības uz nekustamo īpašumu, kas atsavināts, pamatojoties uz likumu, pāriet valstij, un šīs tiesības varēs nostiprināt zemesgrāmatā pēc tam, kad būs stājies spēkā likums par nekustam</w:t>
            </w:r>
            <w:r w:rsidR="0028579C">
              <w:rPr>
                <w:sz w:val="28"/>
                <w:szCs w:val="28"/>
              </w:rPr>
              <w:t>o</w:t>
            </w:r>
            <w:r w:rsidRPr="00C041CF">
              <w:rPr>
                <w:sz w:val="28"/>
                <w:szCs w:val="28"/>
              </w:rPr>
              <w:t xml:space="preserve"> īpašum</w:t>
            </w:r>
            <w:r w:rsidR="0028579C">
              <w:rPr>
                <w:sz w:val="28"/>
                <w:szCs w:val="28"/>
              </w:rPr>
              <w:t>u</w:t>
            </w:r>
            <w:r w:rsidRPr="00C041CF">
              <w:rPr>
                <w:sz w:val="28"/>
                <w:szCs w:val="28"/>
              </w:rPr>
              <w:t xml:space="preserve"> atsavināšanu un Iekšlietu ministrija samaksājusi </w:t>
            </w:r>
            <w:r w:rsidR="0028579C">
              <w:rPr>
                <w:sz w:val="28"/>
                <w:szCs w:val="28"/>
              </w:rPr>
              <w:t xml:space="preserve">nekustamo īpašumu </w:t>
            </w:r>
            <w:r w:rsidRPr="00C041CF">
              <w:rPr>
                <w:sz w:val="28"/>
                <w:szCs w:val="28"/>
              </w:rPr>
              <w:t>īpašniek</w:t>
            </w:r>
            <w:r w:rsidR="0028579C">
              <w:rPr>
                <w:sz w:val="28"/>
                <w:szCs w:val="28"/>
              </w:rPr>
              <w:t>iem</w:t>
            </w:r>
            <w:r w:rsidRPr="00C041CF">
              <w:rPr>
                <w:sz w:val="28"/>
                <w:szCs w:val="28"/>
              </w:rPr>
              <w:t xml:space="preserve">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4E3AB56C" w14:textId="720A1BEE" w:rsidR="00985C9C" w:rsidRDefault="002F61A4" w:rsidP="00B86202">
            <w:pPr>
              <w:ind w:firstLine="310"/>
              <w:jc w:val="both"/>
              <w:rPr>
                <w:sz w:val="28"/>
                <w:szCs w:val="28"/>
              </w:rPr>
            </w:pPr>
            <w:r w:rsidRPr="00C041CF">
              <w:rPr>
                <w:sz w:val="28"/>
                <w:szCs w:val="28"/>
              </w:rPr>
              <w:lastRenderedPageBreak/>
              <w:t xml:space="preserve">Saskaņā ar Atsavināšanas likuma 27.panta pirmajā un otrajā daļā noteikto </w:t>
            </w:r>
            <w:r w:rsidR="0028579C">
              <w:rPr>
                <w:sz w:val="28"/>
                <w:szCs w:val="28"/>
              </w:rPr>
              <w:t xml:space="preserve">nekustamo īpašumu </w:t>
            </w:r>
            <w:r w:rsidRPr="00C041CF">
              <w:rPr>
                <w:sz w:val="28"/>
                <w:szCs w:val="28"/>
              </w:rPr>
              <w:t>īpašniekam ir tiesības apstrīdēt Iekšlietu ministrijas noteikto atlīdzības apmēru. Normatīvajos aktos noteiktajā kārtībā</w:t>
            </w:r>
            <w:r w:rsidR="0028579C">
              <w:rPr>
                <w:sz w:val="28"/>
                <w:szCs w:val="28"/>
              </w:rPr>
              <w:t xml:space="preserve"> nekustamo īpašumu</w:t>
            </w:r>
            <w:r w:rsidRPr="00C041CF">
              <w:rPr>
                <w:sz w:val="28"/>
                <w:szCs w:val="28"/>
              </w:rPr>
              <w:t xml:space="preserve"> īpašniekam ir tiesības iesniegt konstitucionālo sūdzību par nekustam</w:t>
            </w:r>
            <w:r w:rsidR="0028579C">
              <w:rPr>
                <w:sz w:val="28"/>
                <w:szCs w:val="28"/>
              </w:rPr>
              <w:t>o</w:t>
            </w:r>
            <w:r w:rsidRPr="00C041CF">
              <w:rPr>
                <w:sz w:val="28"/>
                <w:szCs w:val="28"/>
              </w:rPr>
              <w:t xml:space="preserve"> īpašum</w:t>
            </w:r>
            <w:r w:rsidR="0028579C">
              <w:rPr>
                <w:sz w:val="28"/>
                <w:szCs w:val="28"/>
              </w:rPr>
              <w:t>u</w:t>
            </w:r>
            <w:r w:rsidRPr="00C041CF">
              <w:rPr>
                <w:sz w:val="28"/>
                <w:szCs w:val="28"/>
              </w:rPr>
              <w:t xml:space="preserve"> atsavināšanu.</w:t>
            </w:r>
          </w:p>
          <w:p w14:paraId="2275D161" w14:textId="6C876A2E" w:rsidR="006A28A5" w:rsidRPr="003B7C21" w:rsidRDefault="006A28A5" w:rsidP="00B86202">
            <w:pPr>
              <w:ind w:firstLine="310"/>
              <w:jc w:val="both"/>
              <w:rPr>
                <w:sz w:val="28"/>
                <w:szCs w:val="28"/>
              </w:rPr>
            </w:pPr>
            <w:r w:rsidRPr="00693317">
              <w:rPr>
                <w:sz w:val="28"/>
                <w:szCs w:val="28"/>
              </w:rPr>
              <w:t>Projekts attiecas uz Iekšlietu politikas jomu (valsts robežas drošība) un publiskās pārvaldības politikas jomu (valsts īpašumu pārvaldība).</w:t>
            </w:r>
          </w:p>
        </w:tc>
      </w:tr>
      <w:tr w:rsidR="002F61A4" w:rsidRPr="00D0551B" w14:paraId="470F5457" w14:textId="77777777" w:rsidTr="0032010A">
        <w:trPr>
          <w:tblCellSpacing w:w="15" w:type="dxa"/>
        </w:trPr>
        <w:tc>
          <w:tcPr>
            <w:tcW w:w="519" w:type="dxa"/>
            <w:hideMark/>
          </w:tcPr>
          <w:p w14:paraId="7A5B2546" w14:textId="6B0A0830" w:rsidR="002F61A4" w:rsidRPr="00D0551B" w:rsidRDefault="002F61A4" w:rsidP="00B86202">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B86202">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B86202">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B86202">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B86202">
            <w:pPr>
              <w:rPr>
                <w:sz w:val="28"/>
                <w:szCs w:val="28"/>
              </w:rPr>
            </w:pPr>
            <w:r w:rsidRPr="00D0551B">
              <w:rPr>
                <w:sz w:val="28"/>
                <w:szCs w:val="28"/>
              </w:rPr>
              <w:t>Cita informācija</w:t>
            </w:r>
          </w:p>
        </w:tc>
        <w:tc>
          <w:tcPr>
            <w:tcW w:w="5624" w:type="dxa"/>
            <w:hideMark/>
          </w:tcPr>
          <w:p w14:paraId="1DFE1BA8" w14:textId="343F3B12" w:rsidR="002F61A4" w:rsidRPr="00D0551B" w:rsidRDefault="002F61A4" w:rsidP="00B86202">
            <w:pPr>
              <w:rPr>
                <w:sz w:val="28"/>
                <w:szCs w:val="28"/>
              </w:rPr>
            </w:pPr>
            <w:r w:rsidRPr="00EC2E31">
              <w:rPr>
                <w:sz w:val="28"/>
                <w:szCs w:val="28"/>
              </w:rPr>
              <w:t>Nav</w:t>
            </w:r>
          </w:p>
        </w:tc>
      </w:tr>
    </w:tbl>
    <w:p w14:paraId="6A917CB8" w14:textId="77777777" w:rsidR="00EC2E31" w:rsidRDefault="00EC2E31" w:rsidP="00B86202">
      <w:pPr>
        <w:jc w:val="center"/>
        <w:rPr>
          <w:b/>
          <w:bCs/>
          <w:sz w:val="22"/>
          <w:szCs w:val="28"/>
        </w:rPr>
      </w:pPr>
    </w:p>
    <w:p w14:paraId="0FC293A9"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B86202">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B86202">
            <w:pPr>
              <w:jc w:val="center"/>
              <w:rPr>
                <w:sz w:val="28"/>
                <w:szCs w:val="28"/>
              </w:rPr>
            </w:pPr>
            <w:r w:rsidRPr="00EC2E31">
              <w:rPr>
                <w:sz w:val="28"/>
                <w:szCs w:val="28"/>
              </w:rPr>
              <w:t>1.</w:t>
            </w:r>
          </w:p>
        </w:tc>
        <w:tc>
          <w:tcPr>
            <w:tcW w:w="1678" w:type="pct"/>
            <w:hideMark/>
          </w:tcPr>
          <w:p w14:paraId="61A2C6D0" w14:textId="77777777" w:rsidR="00EC2E31" w:rsidRPr="00EC2E31" w:rsidRDefault="00EC2E31" w:rsidP="00B86202">
            <w:pPr>
              <w:rPr>
                <w:sz w:val="28"/>
                <w:szCs w:val="28"/>
              </w:rPr>
            </w:pPr>
            <w:r w:rsidRPr="00EC2E31">
              <w:rPr>
                <w:sz w:val="28"/>
                <w:szCs w:val="28"/>
              </w:rPr>
              <w:t>Sabiedrības mērķgrupas, kuras tiesiskais regulējums ietekmē vai varētu ietekmēt</w:t>
            </w:r>
          </w:p>
        </w:tc>
        <w:tc>
          <w:tcPr>
            <w:tcW w:w="2961" w:type="pct"/>
            <w:hideMark/>
          </w:tcPr>
          <w:p w14:paraId="3CB2029D" w14:textId="6FD0FE54" w:rsidR="00EC2E31" w:rsidRPr="00EC2E31" w:rsidRDefault="002F61A4" w:rsidP="00B86202">
            <w:pPr>
              <w:ind w:firstLine="277"/>
              <w:jc w:val="both"/>
              <w:rPr>
                <w:sz w:val="28"/>
                <w:szCs w:val="28"/>
              </w:rPr>
            </w:pPr>
            <w:r w:rsidRPr="00FC7508">
              <w:rPr>
                <w:sz w:val="28"/>
              </w:rPr>
              <w:t>Likumprojektā ietvertais regul</w:t>
            </w:r>
            <w:r>
              <w:rPr>
                <w:sz w:val="28"/>
              </w:rPr>
              <w:t>ējums attiecināms uz tajā minēt</w:t>
            </w:r>
            <w:r w:rsidR="00C041CF">
              <w:rPr>
                <w:sz w:val="28"/>
              </w:rPr>
              <w:t>o</w:t>
            </w:r>
            <w:r>
              <w:rPr>
                <w:sz w:val="28"/>
              </w:rPr>
              <w:t xml:space="preserve"> nekustam</w:t>
            </w:r>
            <w:r w:rsidR="00C041CF">
              <w:rPr>
                <w:sz w:val="28"/>
              </w:rPr>
              <w:t>o</w:t>
            </w:r>
            <w:r>
              <w:rPr>
                <w:sz w:val="28"/>
              </w:rPr>
              <w:t xml:space="preserve"> īpašum</w:t>
            </w:r>
            <w:r w:rsidR="00217929">
              <w:rPr>
                <w:sz w:val="28"/>
              </w:rPr>
              <w:t>u</w:t>
            </w:r>
            <w:r>
              <w:rPr>
                <w:sz w:val="28"/>
              </w:rPr>
              <w:t xml:space="preserve"> īpašniek</w:t>
            </w:r>
            <w:r w:rsidR="006A28A5">
              <w:rPr>
                <w:sz w:val="28"/>
              </w:rPr>
              <w:t>iem</w:t>
            </w:r>
            <w:r>
              <w:rPr>
                <w:sz w:val="28"/>
              </w:rPr>
              <w:t>, kur</w:t>
            </w:r>
            <w:r w:rsidR="00C041CF">
              <w:rPr>
                <w:sz w:val="28"/>
              </w:rPr>
              <w:t>ie</w:t>
            </w:r>
            <w:r w:rsidRPr="00FC7508">
              <w:rPr>
                <w:sz w:val="28"/>
              </w:rPr>
              <w:t>m piederoš</w:t>
            </w:r>
            <w:r w:rsidR="00C041CF">
              <w:rPr>
                <w:sz w:val="28"/>
              </w:rPr>
              <w:t>ie</w:t>
            </w:r>
            <w:r w:rsidRPr="00FC7508">
              <w:rPr>
                <w:sz w:val="28"/>
              </w:rPr>
              <w:t xml:space="preserve"> īpašum</w:t>
            </w:r>
            <w:r w:rsidR="00C041CF">
              <w:rPr>
                <w:sz w:val="28"/>
              </w:rPr>
              <w:t>i</w:t>
            </w:r>
            <w:r w:rsidRPr="00FC7508">
              <w:rPr>
                <w:sz w:val="28"/>
              </w:rPr>
              <w:t xml:space="preserve"> tiek atsavināt</w:t>
            </w:r>
            <w:r w:rsidR="00C041CF">
              <w:rPr>
                <w:sz w:val="28"/>
              </w:rPr>
              <w:t>i</w:t>
            </w:r>
            <w:r w:rsidRPr="00FC7508">
              <w:rPr>
                <w:sz w:val="28"/>
              </w:rPr>
              <w:t>.</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B86202">
            <w:pPr>
              <w:jc w:val="center"/>
              <w:rPr>
                <w:sz w:val="28"/>
                <w:szCs w:val="28"/>
              </w:rPr>
            </w:pPr>
            <w:r w:rsidRPr="00EC2E31">
              <w:rPr>
                <w:sz w:val="28"/>
                <w:szCs w:val="28"/>
              </w:rPr>
              <w:t>2.</w:t>
            </w:r>
          </w:p>
        </w:tc>
        <w:tc>
          <w:tcPr>
            <w:tcW w:w="1678" w:type="pct"/>
            <w:hideMark/>
          </w:tcPr>
          <w:p w14:paraId="1B380DC7" w14:textId="77777777" w:rsidR="00EC2E31" w:rsidRPr="00EC2E31" w:rsidRDefault="00EC2E31" w:rsidP="00B86202">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B86202">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B86202">
            <w:pPr>
              <w:jc w:val="center"/>
              <w:rPr>
                <w:sz w:val="28"/>
                <w:szCs w:val="28"/>
              </w:rPr>
            </w:pPr>
            <w:r w:rsidRPr="00EC2E31">
              <w:rPr>
                <w:sz w:val="28"/>
                <w:szCs w:val="28"/>
              </w:rPr>
              <w:t>3.</w:t>
            </w:r>
          </w:p>
        </w:tc>
        <w:tc>
          <w:tcPr>
            <w:tcW w:w="1678" w:type="pct"/>
            <w:hideMark/>
          </w:tcPr>
          <w:p w14:paraId="79E05D72" w14:textId="77777777" w:rsidR="00EC2E31" w:rsidRPr="00EC2E31" w:rsidRDefault="00EC2E31" w:rsidP="00B86202">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B86202">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B86202">
            <w:pPr>
              <w:jc w:val="center"/>
              <w:rPr>
                <w:sz w:val="28"/>
                <w:szCs w:val="28"/>
              </w:rPr>
            </w:pPr>
            <w:r w:rsidRPr="00EC2E31">
              <w:rPr>
                <w:sz w:val="28"/>
                <w:szCs w:val="28"/>
              </w:rPr>
              <w:t>4.</w:t>
            </w:r>
          </w:p>
        </w:tc>
        <w:tc>
          <w:tcPr>
            <w:tcW w:w="1678" w:type="pct"/>
            <w:hideMark/>
          </w:tcPr>
          <w:p w14:paraId="7FB38874" w14:textId="77777777" w:rsidR="00EC2E31" w:rsidRPr="00EC2E31" w:rsidRDefault="00EC2E31" w:rsidP="00B86202">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B86202">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B86202">
            <w:pPr>
              <w:jc w:val="center"/>
              <w:rPr>
                <w:sz w:val="28"/>
                <w:szCs w:val="28"/>
              </w:rPr>
            </w:pPr>
            <w:r w:rsidRPr="00EC2E31">
              <w:rPr>
                <w:sz w:val="28"/>
                <w:szCs w:val="28"/>
              </w:rPr>
              <w:t>5.</w:t>
            </w:r>
          </w:p>
        </w:tc>
        <w:tc>
          <w:tcPr>
            <w:tcW w:w="1678" w:type="pct"/>
            <w:hideMark/>
          </w:tcPr>
          <w:p w14:paraId="1E37F4FB" w14:textId="77777777" w:rsidR="00EC2E31" w:rsidRPr="00EC2E31" w:rsidRDefault="00EC2E31" w:rsidP="00B86202">
            <w:pPr>
              <w:rPr>
                <w:sz w:val="28"/>
                <w:szCs w:val="28"/>
              </w:rPr>
            </w:pPr>
            <w:r w:rsidRPr="00EC2E31">
              <w:rPr>
                <w:sz w:val="28"/>
                <w:szCs w:val="28"/>
              </w:rPr>
              <w:t>Cita informācija</w:t>
            </w:r>
          </w:p>
        </w:tc>
        <w:tc>
          <w:tcPr>
            <w:tcW w:w="2961" w:type="pct"/>
            <w:hideMark/>
          </w:tcPr>
          <w:p w14:paraId="63BE00B9" w14:textId="58D341D2" w:rsidR="00EC2E31" w:rsidRPr="00EC2E31" w:rsidRDefault="00EC2E31" w:rsidP="00B86202">
            <w:pPr>
              <w:rPr>
                <w:sz w:val="28"/>
                <w:szCs w:val="28"/>
              </w:rPr>
            </w:pPr>
            <w:r w:rsidRPr="00EC2E31">
              <w:rPr>
                <w:sz w:val="28"/>
                <w:szCs w:val="28"/>
              </w:rPr>
              <w:t>Nav.</w:t>
            </w:r>
          </w:p>
        </w:tc>
      </w:tr>
    </w:tbl>
    <w:p w14:paraId="283A59A1" w14:textId="77777777" w:rsidR="00EC2E31" w:rsidRDefault="00EC2E31" w:rsidP="00B86202">
      <w:pPr>
        <w:jc w:val="center"/>
        <w:rPr>
          <w:b/>
          <w:bCs/>
          <w:sz w:val="22"/>
          <w:szCs w:val="28"/>
        </w:rPr>
      </w:pPr>
    </w:p>
    <w:p w14:paraId="36A774EA"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36"/>
        <w:gridCol w:w="845"/>
        <w:gridCol w:w="1032"/>
        <w:gridCol w:w="845"/>
        <w:gridCol w:w="1040"/>
        <w:gridCol w:w="1470"/>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B86202">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B86202">
            <w:pPr>
              <w:jc w:val="center"/>
              <w:rPr>
                <w:sz w:val="28"/>
                <w:szCs w:val="28"/>
              </w:rPr>
            </w:pPr>
            <w:r w:rsidRPr="00EC2E31">
              <w:rPr>
                <w:sz w:val="28"/>
                <w:szCs w:val="28"/>
              </w:rPr>
              <w:t>Rādītāji</w:t>
            </w:r>
          </w:p>
        </w:tc>
        <w:tc>
          <w:tcPr>
            <w:tcW w:w="1066" w:type="pct"/>
            <w:gridSpan w:val="2"/>
            <w:vMerge w:val="restart"/>
            <w:vAlign w:val="center"/>
            <w:hideMark/>
          </w:tcPr>
          <w:p w14:paraId="66247477" w14:textId="4215395A" w:rsidR="00EC2E31" w:rsidRPr="00EC2E31" w:rsidRDefault="00EC2E31" w:rsidP="00B86202">
            <w:pPr>
              <w:jc w:val="center"/>
              <w:rPr>
                <w:sz w:val="28"/>
                <w:szCs w:val="28"/>
              </w:rPr>
            </w:pPr>
            <w:r>
              <w:rPr>
                <w:sz w:val="28"/>
                <w:szCs w:val="28"/>
              </w:rPr>
              <w:t>201</w:t>
            </w:r>
            <w:r w:rsidR="001F7DA2">
              <w:rPr>
                <w:sz w:val="28"/>
                <w:szCs w:val="28"/>
              </w:rPr>
              <w:t>9</w:t>
            </w:r>
            <w:r>
              <w:rPr>
                <w:sz w:val="28"/>
                <w:szCs w:val="28"/>
              </w:rPr>
              <w:t>.</w:t>
            </w:r>
            <w:r w:rsidRPr="00EC2E31">
              <w:rPr>
                <w:sz w:val="28"/>
                <w:szCs w:val="28"/>
              </w:rPr>
              <w:t>gads</w:t>
            </w:r>
          </w:p>
        </w:tc>
        <w:tc>
          <w:tcPr>
            <w:tcW w:w="2863" w:type="pct"/>
            <w:gridSpan w:val="5"/>
            <w:vAlign w:val="center"/>
            <w:hideMark/>
          </w:tcPr>
          <w:p w14:paraId="1F94F6F6" w14:textId="77777777" w:rsidR="00EC2E31" w:rsidRPr="00EC2E31" w:rsidRDefault="00EC2E31" w:rsidP="00B86202">
            <w:pPr>
              <w:jc w:val="center"/>
              <w:rPr>
                <w:sz w:val="28"/>
                <w:szCs w:val="28"/>
              </w:rPr>
            </w:pPr>
            <w:r w:rsidRPr="00EC2E31">
              <w:rPr>
                <w:sz w:val="28"/>
                <w:szCs w:val="28"/>
              </w:rPr>
              <w:t>Turpmākie trīs gadi (</w:t>
            </w:r>
            <w:proofErr w:type="spellStart"/>
            <w:r w:rsidRPr="00EC2E31">
              <w:rPr>
                <w:i/>
                <w:iCs/>
                <w:sz w:val="28"/>
                <w:szCs w:val="28"/>
              </w:rPr>
              <w:t>euro</w:t>
            </w:r>
            <w:proofErr w:type="spellEnd"/>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B86202">
            <w:pPr>
              <w:rPr>
                <w:sz w:val="28"/>
                <w:szCs w:val="28"/>
              </w:rPr>
            </w:pPr>
          </w:p>
        </w:tc>
        <w:tc>
          <w:tcPr>
            <w:tcW w:w="0" w:type="auto"/>
            <w:gridSpan w:val="2"/>
            <w:vMerge/>
            <w:vAlign w:val="center"/>
            <w:hideMark/>
          </w:tcPr>
          <w:p w14:paraId="349B7C14" w14:textId="77777777" w:rsidR="00EC2E31" w:rsidRPr="00EC2E31" w:rsidRDefault="00EC2E31" w:rsidP="00B86202">
            <w:pPr>
              <w:rPr>
                <w:sz w:val="28"/>
                <w:szCs w:val="28"/>
              </w:rPr>
            </w:pPr>
          </w:p>
        </w:tc>
        <w:tc>
          <w:tcPr>
            <w:tcW w:w="1034" w:type="pct"/>
            <w:gridSpan w:val="2"/>
            <w:vAlign w:val="center"/>
            <w:hideMark/>
          </w:tcPr>
          <w:p w14:paraId="4BF3D824" w14:textId="71207DF1" w:rsidR="00EC2E31" w:rsidRPr="00EC2E31" w:rsidRDefault="00EC2E31" w:rsidP="00B86202">
            <w:pPr>
              <w:jc w:val="center"/>
              <w:rPr>
                <w:sz w:val="28"/>
                <w:szCs w:val="28"/>
              </w:rPr>
            </w:pPr>
            <w:r>
              <w:rPr>
                <w:sz w:val="28"/>
                <w:szCs w:val="28"/>
              </w:rPr>
              <w:t>20</w:t>
            </w:r>
            <w:r w:rsidR="001F7DA2">
              <w:rPr>
                <w:sz w:val="28"/>
                <w:szCs w:val="28"/>
              </w:rPr>
              <w:t>20</w:t>
            </w:r>
            <w:r>
              <w:rPr>
                <w:sz w:val="28"/>
                <w:szCs w:val="28"/>
              </w:rPr>
              <w:t>.gads</w:t>
            </w:r>
          </w:p>
        </w:tc>
        <w:tc>
          <w:tcPr>
            <w:tcW w:w="1038" w:type="pct"/>
            <w:gridSpan w:val="2"/>
            <w:vAlign w:val="center"/>
            <w:hideMark/>
          </w:tcPr>
          <w:p w14:paraId="64B7C4DA" w14:textId="331C3C92" w:rsidR="00EC2E31" w:rsidRPr="00EC2E31" w:rsidRDefault="00EC2E31" w:rsidP="00B86202">
            <w:pPr>
              <w:jc w:val="center"/>
              <w:rPr>
                <w:sz w:val="28"/>
                <w:szCs w:val="28"/>
              </w:rPr>
            </w:pPr>
            <w:r>
              <w:rPr>
                <w:sz w:val="28"/>
                <w:szCs w:val="28"/>
              </w:rPr>
              <w:t>202</w:t>
            </w:r>
            <w:r w:rsidR="001F7DA2">
              <w:rPr>
                <w:sz w:val="28"/>
                <w:szCs w:val="28"/>
              </w:rPr>
              <w:t>1</w:t>
            </w:r>
            <w:r>
              <w:rPr>
                <w:sz w:val="28"/>
                <w:szCs w:val="28"/>
              </w:rPr>
              <w:t>.gads</w:t>
            </w:r>
          </w:p>
        </w:tc>
        <w:tc>
          <w:tcPr>
            <w:tcW w:w="758" w:type="pct"/>
            <w:vAlign w:val="center"/>
            <w:hideMark/>
          </w:tcPr>
          <w:p w14:paraId="7907CEFC" w14:textId="54245145" w:rsidR="00EC2E31" w:rsidRPr="00EC2E31" w:rsidRDefault="00EC2E31" w:rsidP="00B86202">
            <w:pPr>
              <w:jc w:val="center"/>
              <w:rPr>
                <w:sz w:val="28"/>
                <w:szCs w:val="28"/>
              </w:rPr>
            </w:pPr>
            <w:r>
              <w:rPr>
                <w:sz w:val="28"/>
                <w:szCs w:val="28"/>
              </w:rPr>
              <w:t>202</w:t>
            </w:r>
            <w:r w:rsidR="001F7DA2">
              <w:rPr>
                <w:sz w:val="28"/>
                <w:szCs w:val="28"/>
              </w:rPr>
              <w:t>2</w:t>
            </w:r>
            <w:r>
              <w:rPr>
                <w:sz w:val="28"/>
                <w:szCs w:val="28"/>
              </w:rPr>
              <w:t>.gads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B86202">
            <w:pPr>
              <w:rPr>
                <w:sz w:val="28"/>
                <w:szCs w:val="28"/>
              </w:rPr>
            </w:pPr>
          </w:p>
        </w:tc>
        <w:tc>
          <w:tcPr>
            <w:tcW w:w="494" w:type="pct"/>
            <w:vAlign w:val="center"/>
            <w:hideMark/>
          </w:tcPr>
          <w:p w14:paraId="70A88C0E" w14:textId="77777777" w:rsidR="00EC2E31" w:rsidRPr="00EC2E31" w:rsidRDefault="00EC2E31" w:rsidP="00B86202">
            <w:pPr>
              <w:jc w:val="center"/>
            </w:pPr>
            <w:r w:rsidRPr="00EC2E31">
              <w:t xml:space="preserve">saskaņā ar valsts budžetu </w:t>
            </w:r>
            <w:r w:rsidRPr="00EC2E31">
              <w:lastRenderedPageBreak/>
              <w:t>kārtējam gadam</w:t>
            </w:r>
          </w:p>
        </w:tc>
        <w:tc>
          <w:tcPr>
            <w:tcW w:w="557" w:type="pct"/>
            <w:vAlign w:val="center"/>
            <w:hideMark/>
          </w:tcPr>
          <w:p w14:paraId="0D11E70F" w14:textId="77777777" w:rsidR="00EC2E31" w:rsidRPr="00EC2E31" w:rsidRDefault="00EC2E31" w:rsidP="00B86202">
            <w:pPr>
              <w:jc w:val="center"/>
            </w:pPr>
            <w:r w:rsidRPr="00EC2E31">
              <w:lastRenderedPageBreak/>
              <w:t xml:space="preserve">izmaiņas kārtējā gadā, </w:t>
            </w:r>
            <w:r w:rsidRPr="00EC2E31">
              <w:lastRenderedPageBreak/>
              <w:t>salīdzinot ar valsts budžetu kārtējam gadam</w:t>
            </w:r>
          </w:p>
        </w:tc>
        <w:tc>
          <w:tcPr>
            <w:tcW w:w="461" w:type="pct"/>
            <w:vAlign w:val="center"/>
            <w:hideMark/>
          </w:tcPr>
          <w:p w14:paraId="02D9D922" w14:textId="77777777" w:rsidR="00EC2E31" w:rsidRPr="00EC2E31" w:rsidRDefault="00EC2E31" w:rsidP="00B86202">
            <w:pPr>
              <w:jc w:val="center"/>
            </w:pPr>
            <w:r w:rsidRPr="00EC2E31">
              <w:lastRenderedPageBreak/>
              <w:t xml:space="preserve">saskaņā ar vidēja </w:t>
            </w:r>
            <w:r w:rsidRPr="00EC2E31">
              <w:lastRenderedPageBreak/>
              <w:t>termiņa budžeta ietvaru</w:t>
            </w:r>
          </w:p>
        </w:tc>
        <w:tc>
          <w:tcPr>
            <w:tcW w:w="557" w:type="pct"/>
            <w:vAlign w:val="center"/>
            <w:hideMark/>
          </w:tcPr>
          <w:p w14:paraId="7A6BA70B" w14:textId="77777777" w:rsidR="00EC2E31" w:rsidRPr="00EC2E31" w:rsidRDefault="00EC2E31" w:rsidP="00B86202">
            <w:pPr>
              <w:jc w:val="center"/>
            </w:pPr>
            <w:r w:rsidRPr="00EC2E31">
              <w:lastRenderedPageBreak/>
              <w:t xml:space="preserve">izmaiņas, salīdzinot ar vidēja </w:t>
            </w:r>
            <w:r w:rsidRPr="00EC2E31">
              <w:lastRenderedPageBreak/>
              <w:t>termiņa budžeta ietvaru n+1 gadam</w:t>
            </w:r>
          </w:p>
        </w:tc>
        <w:tc>
          <w:tcPr>
            <w:tcW w:w="464" w:type="pct"/>
            <w:vAlign w:val="center"/>
            <w:hideMark/>
          </w:tcPr>
          <w:p w14:paraId="0EF44BF6" w14:textId="77777777" w:rsidR="00EC2E31" w:rsidRPr="00EC2E31" w:rsidRDefault="00EC2E31" w:rsidP="00B86202">
            <w:pPr>
              <w:jc w:val="center"/>
            </w:pPr>
            <w:r w:rsidRPr="00EC2E31">
              <w:lastRenderedPageBreak/>
              <w:t xml:space="preserve">saskaņā ar vidēja </w:t>
            </w:r>
            <w:r w:rsidRPr="00EC2E31">
              <w:lastRenderedPageBreak/>
              <w:t>termiņa budžeta ietvaru</w:t>
            </w:r>
          </w:p>
        </w:tc>
        <w:tc>
          <w:tcPr>
            <w:tcW w:w="558" w:type="pct"/>
            <w:vAlign w:val="center"/>
            <w:hideMark/>
          </w:tcPr>
          <w:p w14:paraId="4D12C341" w14:textId="77777777" w:rsidR="00EC2E31" w:rsidRPr="00EC2E31" w:rsidRDefault="00EC2E31" w:rsidP="00B86202">
            <w:pPr>
              <w:jc w:val="center"/>
            </w:pPr>
            <w:r w:rsidRPr="00EC2E31">
              <w:lastRenderedPageBreak/>
              <w:t xml:space="preserve">izmaiņas, salīdzinot ar vidēja </w:t>
            </w:r>
            <w:r w:rsidRPr="00EC2E31">
              <w:lastRenderedPageBreak/>
              <w:t>termiņa budžeta ietvaru n+2 gadam</w:t>
            </w:r>
          </w:p>
        </w:tc>
        <w:tc>
          <w:tcPr>
            <w:tcW w:w="758" w:type="pct"/>
            <w:vAlign w:val="center"/>
            <w:hideMark/>
          </w:tcPr>
          <w:p w14:paraId="63D978DE" w14:textId="77777777" w:rsidR="00EC2E31" w:rsidRPr="00EC2E31" w:rsidRDefault="00EC2E31" w:rsidP="00B86202">
            <w:pPr>
              <w:jc w:val="center"/>
            </w:pPr>
            <w:r w:rsidRPr="00EC2E31">
              <w:lastRenderedPageBreak/>
              <w:t xml:space="preserve">izmaiņas, salīdzinot ar vidēja </w:t>
            </w:r>
            <w:r w:rsidRPr="00EC2E31">
              <w:lastRenderedPageBreak/>
              <w:t>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B86202">
            <w:pPr>
              <w:jc w:val="center"/>
              <w:rPr>
                <w:sz w:val="28"/>
                <w:szCs w:val="28"/>
              </w:rPr>
            </w:pPr>
            <w:r w:rsidRPr="00EC2E31">
              <w:rPr>
                <w:sz w:val="28"/>
                <w:szCs w:val="28"/>
              </w:rPr>
              <w:lastRenderedPageBreak/>
              <w:t>1</w:t>
            </w:r>
          </w:p>
        </w:tc>
        <w:tc>
          <w:tcPr>
            <w:tcW w:w="494" w:type="pct"/>
            <w:vAlign w:val="center"/>
            <w:hideMark/>
          </w:tcPr>
          <w:p w14:paraId="6BC2900C" w14:textId="77777777" w:rsidR="00EC2E31" w:rsidRPr="00EC2E31" w:rsidRDefault="00EC2E31" w:rsidP="00B86202">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B86202">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B86202">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B86202">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B86202">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B86202">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B86202">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B86202">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B86202">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B86202">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B86202">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B86202">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B86202">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B86202">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B86202">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B86202">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B86202">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B86202">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B86202">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B86202">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B86202">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B86202">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B86202">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B86202">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B86202">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B86202">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B86202">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B86202">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B86202">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B86202">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B86202">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B86202">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B86202">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B86202">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B86202">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B86202">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B86202">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B86202">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B86202">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B86202">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B86202">
            <w:pPr>
              <w:jc w:val="center"/>
              <w:rPr>
                <w:sz w:val="28"/>
                <w:szCs w:val="28"/>
              </w:rPr>
            </w:pPr>
            <w:r w:rsidRPr="00EC2E31">
              <w:rPr>
                <w:sz w:val="28"/>
                <w:szCs w:val="28"/>
              </w:rPr>
              <w:t>0</w:t>
            </w:r>
          </w:p>
        </w:tc>
        <w:tc>
          <w:tcPr>
            <w:tcW w:w="557" w:type="pct"/>
            <w:vAlign w:val="center"/>
            <w:hideMark/>
          </w:tcPr>
          <w:p w14:paraId="747E0364" w14:textId="0C5DD941" w:rsidR="00F63BA2" w:rsidRPr="00EC2E31" w:rsidRDefault="009A147D" w:rsidP="00B86202">
            <w:pPr>
              <w:jc w:val="center"/>
              <w:rPr>
                <w:sz w:val="28"/>
                <w:szCs w:val="28"/>
              </w:rPr>
            </w:pPr>
            <w:r>
              <w:rPr>
                <w:bCs/>
                <w:sz w:val="28"/>
                <w:szCs w:val="28"/>
              </w:rPr>
              <w:t>0</w:t>
            </w:r>
          </w:p>
        </w:tc>
        <w:tc>
          <w:tcPr>
            <w:tcW w:w="461" w:type="pct"/>
            <w:vAlign w:val="center"/>
            <w:hideMark/>
          </w:tcPr>
          <w:p w14:paraId="215519D4" w14:textId="079EC64D" w:rsidR="00F63BA2" w:rsidRPr="00EC2E31" w:rsidRDefault="00F63BA2" w:rsidP="00B86202">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B86202">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B86202">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B86202">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B86202">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B86202">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B86202">
            <w:pPr>
              <w:jc w:val="center"/>
              <w:rPr>
                <w:sz w:val="28"/>
                <w:szCs w:val="28"/>
              </w:rPr>
            </w:pPr>
            <w:r w:rsidRPr="00EC2E31">
              <w:rPr>
                <w:sz w:val="28"/>
                <w:szCs w:val="28"/>
              </w:rPr>
              <w:t>0</w:t>
            </w:r>
          </w:p>
        </w:tc>
        <w:tc>
          <w:tcPr>
            <w:tcW w:w="557" w:type="pct"/>
            <w:vAlign w:val="center"/>
            <w:hideMark/>
          </w:tcPr>
          <w:p w14:paraId="38D9E0E6" w14:textId="2CC21374" w:rsidR="00F63BA2" w:rsidRPr="00EC2E31" w:rsidRDefault="009A147D" w:rsidP="00B86202">
            <w:pPr>
              <w:jc w:val="center"/>
              <w:rPr>
                <w:sz w:val="28"/>
                <w:szCs w:val="28"/>
              </w:rPr>
            </w:pPr>
            <w:r>
              <w:rPr>
                <w:bCs/>
                <w:sz w:val="28"/>
                <w:szCs w:val="28"/>
              </w:rPr>
              <w:t>0</w:t>
            </w:r>
          </w:p>
        </w:tc>
        <w:tc>
          <w:tcPr>
            <w:tcW w:w="461" w:type="pct"/>
            <w:vAlign w:val="center"/>
            <w:hideMark/>
          </w:tcPr>
          <w:p w14:paraId="19959BD1" w14:textId="77C683FC" w:rsidR="00F63BA2" w:rsidRPr="00EC2E31" w:rsidRDefault="00F63BA2" w:rsidP="00B86202">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B86202">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B86202">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B86202">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B86202">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B86202">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B86202">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B86202">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B86202">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B86202">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B86202">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B86202">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B86202">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B86202">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B86202">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B86202">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B86202">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B86202">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B86202">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B86202">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B86202">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B86202">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B86202">
            <w:pPr>
              <w:jc w:val="center"/>
              <w:rPr>
                <w:sz w:val="28"/>
                <w:szCs w:val="28"/>
              </w:rPr>
            </w:pPr>
            <w:r w:rsidRPr="00EC2E31">
              <w:rPr>
                <w:sz w:val="28"/>
                <w:szCs w:val="28"/>
              </w:rPr>
              <w:t>0</w:t>
            </w:r>
          </w:p>
        </w:tc>
        <w:tc>
          <w:tcPr>
            <w:tcW w:w="557" w:type="pct"/>
            <w:vAlign w:val="center"/>
            <w:hideMark/>
          </w:tcPr>
          <w:p w14:paraId="33B0D950" w14:textId="06921FD3" w:rsidR="00F63BA2" w:rsidRPr="00EC2E31" w:rsidRDefault="009A147D" w:rsidP="00B86202">
            <w:pPr>
              <w:jc w:val="center"/>
              <w:rPr>
                <w:sz w:val="28"/>
                <w:szCs w:val="28"/>
              </w:rPr>
            </w:pPr>
            <w:r>
              <w:rPr>
                <w:bCs/>
                <w:sz w:val="28"/>
                <w:szCs w:val="28"/>
              </w:rPr>
              <w:t>0</w:t>
            </w:r>
          </w:p>
        </w:tc>
        <w:tc>
          <w:tcPr>
            <w:tcW w:w="461" w:type="pct"/>
            <w:vAlign w:val="center"/>
            <w:hideMark/>
          </w:tcPr>
          <w:p w14:paraId="228D9DF8" w14:textId="73CA2233" w:rsidR="00F63BA2" w:rsidRPr="00EC2E31" w:rsidRDefault="00F63BA2" w:rsidP="00B86202">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B86202">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B86202">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B86202">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B86202">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B86202">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B86202">
            <w:pPr>
              <w:jc w:val="center"/>
              <w:rPr>
                <w:sz w:val="28"/>
                <w:szCs w:val="28"/>
              </w:rPr>
            </w:pPr>
            <w:r w:rsidRPr="00EC2E31">
              <w:rPr>
                <w:sz w:val="28"/>
                <w:szCs w:val="28"/>
              </w:rPr>
              <w:t>0</w:t>
            </w:r>
          </w:p>
        </w:tc>
        <w:tc>
          <w:tcPr>
            <w:tcW w:w="557" w:type="pct"/>
            <w:vAlign w:val="center"/>
            <w:hideMark/>
          </w:tcPr>
          <w:p w14:paraId="3AFED24E" w14:textId="36E6DC54" w:rsidR="00F63BA2" w:rsidRPr="00EC2E31" w:rsidRDefault="009A147D" w:rsidP="00B86202">
            <w:pPr>
              <w:jc w:val="center"/>
              <w:rPr>
                <w:sz w:val="28"/>
                <w:szCs w:val="28"/>
              </w:rPr>
            </w:pPr>
            <w:r>
              <w:rPr>
                <w:bCs/>
                <w:sz w:val="28"/>
                <w:szCs w:val="28"/>
              </w:rPr>
              <w:t>0</w:t>
            </w:r>
          </w:p>
        </w:tc>
        <w:tc>
          <w:tcPr>
            <w:tcW w:w="461" w:type="pct"/>
            <w:vAlign w:val="center"/>
            <w:hideMark/>
          </w:tcPr>
          <w:p w14:paraId="5CD6DC0A" w14:textId="05843576" w:rsidR="00F63BA2" w:rsidRPr="00EC2E31" w:rsidRDefault="00F63BA2" w:rsidP="00B86202">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B86202">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B86202">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B86202">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B86202">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B86202">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B86202">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B86202">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B86202">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B86202">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B86202">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B86202">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B86202">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B86202">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B86202">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B86202">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B86202">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B86202">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B86202">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B86202">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B86202">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B86202">
            <w:pPr>
              <w:rPr>
                <w:sz w:val="28"/>
                <w:szCs w:val="28"/>
              </w:rPr>
            </w:pPr>
            <w:r w:rsidRPr="00EC2E31">
              <w:rPr>
                <w:sz w:val="28"/>
                <w:szCs w:val="28"/>
              </w:rPr>
              <w:t xml:space="preserve">4. Finanšu līdzekļi papildu </w:t>
            </w:r>
            <w:r w:rsidRPr="00EC2E31">
              <w:rPr>
                <w:sz w:val="28"/>
                <w:szCs w:val="28"/>
              </w:rPr>
              <w:lastRenderedPageBreak/>
              <w:t>izdevumu finansēšanai (kompensējošu izdevumu samazinājumu norāda ar "+" zīmi)</w:t>
            </w:r>
          </w:p>
        </w:tc>
        <w:tc>
          <w:tcPr>
            <w:tcW w:w="494" w:type="pct"/>
            <w:vAlign w:val="center"/>
            <w:hideMark/>
          </w:tcPr>
          <w:p w14:paraId="3E95E6DF" w14:textId="4A28A9CD" w:rsidR="00EC2E31" w:rsidRPr="00EC2E31" w:rsidRDefault="00EC2E31" w:rsidP="00B86202">
            <w:pPr>
              <w:jc w:val="center"/>
              <w:rPr>
                <w:sz w:val="28"/>
                <w:szCs w:val="28"/>
              </w:rPr>
            </w:pPr>
            <w:r w:rsidRPr="00EC2E31">
              <w:rPr>
                <w:sz w:val="28"/>
                <w:szCs w:val="28"/>
              </w:rPr>
              <w:lastRenderedPageBreak/>
              <w:t>0</w:t>
            </w:r>
          </w:p>
        </w:tc>
        <w:tc>
          <w:tcPr>
            <w:tcW w:w="557" w:type="pct"/>
            <w:vAlign w:val="center"/>
            <w:hideMark/>
          </w:tcPr>
          <w:p w14:paraId="17C6DA59" w14:textId="679E9823" w:rsidR="00EC2E31" w:rsidRPr="00EC2E31" w:rsidRDefault="009A147D" w:rsidP="00B86202">
            <w:pPr>
              <w:jc w:val="center"/>
              <w:rPr>
                <w:sz w:val="28"/>
                <w:szCs w:val="28"/>
              </w:rPr>
            </w:pPr>
            <w:r>
              <w:rPr>
                <w:sz w:val="28"/>
                <w:szCs w:val="28"/>
              </w:rPr>
              <w:t>0</w:t>
            </w:r>
          </w:p>
        </w:tc>
        <w:tc>
          <w:tcPr>
            <w:tcW w:w="461" w:type="pct"/>
            <w:vAlign w:val="center"/>
            <w:hideMark/>
          </w:tcPr>
          <w:p w14:paraId="42B339EF" w14:textId="6BA255E6" w:rsidR="00EC2E31" w:rsidRPr="00EC2E31" w:rsidRDefault="00EC2E31" w:rsidP="00B86202">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B86202">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B86202">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B86202">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B86202">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B86202">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B86202">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B86202">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B86202">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B86202">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B86202">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B86202">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B86202">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B86202">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B86202">
            <w:pPr>
              <w:jc w:val="center"/>
              <w:rPr>
                <w:sz w:val="28"/>
                <w:szCs w:val="28"/>
              </w:rPr>
            </w:pPr>
          </w:p>
        </w:tc>
        <w:tc>
          <w:tcPr>
            <w:tcW w:w="557" w:type="pct"/>
            <w:vAlign w:val="center"/>
            <w:hideMark/>
          </w:tcPr>
          <w:p w14:paraId="66C5F83C" w14:textId="10178912" w:rsidR="00F63BA2" w:rsidRPr="00EC2E31" w:rsidRDefault="004D28B8" w:rsidP="00B86202">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B86202">
            <w:pPr>
              <w:jc w:val="center"/>
              <w:rPr>
                <w:sz w:val="28"/>
                <w:szCs w:val="28"/>
              </w:rPr>
            </w:pPr>
          </w:p>
        </w:tc>
        <w:tc>
          <w:tcPr>
            <w:tcW w:w="557" w:type="pct"/>
            <w:vAlign w:val="center"/>
            <w:hideMark/>
          </w:tcPr>
          <w:p w14:paraId="11B40FD2" w14:textId="25229F80" w:rsidR="00F63BA2" w:rsidRPr="00EC2E31" w:rsidRDefault="00F63BA2" w:rsidP="00B86202">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B86202">
            <w:pPr>
              <w:jc w:val="center"/>
              <w:rPr>
                <w:sz w:val="28"/>
                <w:szCs w:val="28"/>
              </w:rPr>
            </w:pPr>
          </w:p>
        </w:tc>
        <w:tc>
          <w:tcPr>
            <w:tcW w:w="558" w:type="pct"/>
            <w:vAlign w:val="center"/>
            <w:hideMark/>
          </w:tcPr>
          <w:p w14:paraId="10974508" w14:textId="45DE8F24" w:rsidR="00F63BA2" w:rsidRPr="00EC2E31" w:rsidRDefault="00F63BA2" w:rsidP="00B86202">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B86202">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B86202">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B86202">
            <w:pPr>
              <w:jc w:val="center"/>
              <w:rPr>
                <w:sz w:val="28"/>
                <w:szCs w:val="28"/>
              </w:rPr>
            </w:pPr>
          </w:p>
        </w:tc>
        <w:tc>
          <w:tcPr>
            <w:tcW w:w="557" w:type="pct"/>
            <w:vAlign w:val="center"/>
            <w:hideMark/>
          </w:tcPr>
          <w:p w14:paraId="011C5EB5" w14:textId="1CFDAF48" w:rsidR="00EC2E31" w:rsidRPr="00EC2E31" w:rsidRDefault="00EC2E31" w:rsidP="00B86202">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B86202">
            <w:pPr>
              <w:jc w:val="center"/>
              <w:rPr>
                <w:sz w:val="28"/>
                <w:szCs w:val="28"/>
              </w:rPr>
            </w:pPr>
          </w:p>
        </w:tc>
        <w:tc>
          <w:tcPr>
            <w:tcW w:w="557" w:type="pct"/>
            <w:vAlign w:val="center"/>
            <w:hideMark/>
          </w:tcPr>
          <w:p w14:paraId="51CADDCA" w14:textId="0BC16559" w:rsidR="00EC2E31" w:rsidRPr="00EC2E31" w:rsidRDefault="00EC2E31" w:rsidP="00B86202">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B86202">
            <w:pPr>
              <w:jc w:val="center"/>
              <w:rPr>
                <w:sz w:val="28"/>
                <w:szCs w:val="28"/>
              </w:rPr>
            </w:pPr>
          </w:p>
        </w:tc>
        <w:tc>
          <w:tcPr>
            <w:tcW w:w="558" w:type="pct"/>
            <w:vAlign w:val="center"/>
            <w:hideMark/>
          </w:tcPr>
          <w:p w14:paraId="44453C4A" w14:textId="03C5C57E" w:rsidR="00EC2E31" w:rsidRPr="00EC2E31" w:rsidRDefault="00EC2E31" w:rsidP="00B86202">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B86202">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B86202">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B86202">
            <w:pPr>
              <w:jc w:val="center"/>
              <w:rPr>
                <w:sz w:val="28"/>
                <w:szCs w:val="28"/>
              </w:rPr>
            </w:pPr>
          </w:p>
        </w:tc>
        <w:tc>
          <w:tcPr>
            <w:tcW w:w="557" w:type="pct"/>
            <w:vAlign w:val="center"/>
            <w:hideMark/>
          </w:tcPr>
          <w:p w14:paraId="5BFF15A3" w14:textId="127C7066" w:rsidR="00EC2E31" w:rsidRPr="00EC2E31" w:rsidRDefault="00EC2E31" w:rsidP="00B86202">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B86202">
            <w:pPr>
              <w:jc w:val="center"/>
              <w:rPr>
                <w:sz w:val="28"/>
                <w:szCs w:val="28"/>
              </w:rPr>
            </w:pPr>
          </w:p>
        </w:tc>
        <w:tc>
          <w:tcPr>
            <w:tcW w:w="557" w:type="pct"/>
            <w:vAlign w:val="center"/>
            <w:hideMark/>
          </w:tcPr>
          <w:p w14:paraId="3CA967B1" w14:textId="2CFED8C8" w:rsidR="00EC2E31" w:rsidRPr="00EC2E31" w:rsidRDefault="00EC2E31" w:rsidP="00B86202">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B86202">
            <w:pPr>
              <w:jc w:val="center"/>
              <w:rPr>
                <w:sz w:val="28"/>
                <w:szCs w:val="28"/>
              </w:rPr>
            </w:pPr>
          </w:p>
        </w:tc>
        <w:tc>
          <w:tcPr>
            <w:tcW w:w="558" w:type="pct"/>
            <w:vAlign w:val="center"/>
            <w:hideMark/>
          </w:tcPr>
          <w:p w14:paraId="5CEC0765" w14:textId="1AC4E726" w:rsidR="00EC2E31" w:rsidRPr="00EC2E31" w:rsidRDefault="00EC2E31" w:rsidP="00B86202">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B86202">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B86202">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D4B169F" w14:textId="444A4A50" w:rsidR="001E229C" w:rsidRPr="007B1E6C" w:rsidRDefault="001E229C" w:rsidP="00B86202">
            <w:pPr>
              <w:jc w:val="both"/>
              <w:rPr>
                <w:sz w:val="28"/>
                <w:szCs w:val="28"/>
              </w:rPr>
            </w:pPr>
            <w:r w:rsidRPr="007B1E6C">
              <w:rPr>
                <w:sz w:val="28"/>
                <w:szCs w:val="28"/>
              </w:rPr>
              <w:t xml:space="preserve">Izdevumi, kas saistīti ar nekustamo īpašumu atsavināšanu un īpašuma tiesību nostiprināšanu zemesgrāmatā kopumā ir </w:t>
            </w:r>
            <w:r w:rsidR="00CF3B41">
              <w:rPr>
                <w:sz w:val="28"/>
                <w:szCs w:val="28"/>
              </w:rPr>
              <w:t>2210</w:t>
            </w:r>
            <w:r w:rsidRPr="007B1E6C">
              <w:rPr>
                <w:sz w:val="28"/>
                <w:szCs w:val="28"/>
              </w:rPr>
              <w:t> </w:t>
            </w:r>
            <w:proofErr w:type="spellStart"/>
            <w:r w:rsidRPr="007B1E6C">
              <w:rPr>
                <w:i/>
                <w:sz w:val="28"/>
                <w:szCs w:val="28"/>
              </w:rPr>
              <w:t>euro</w:t>
            </w:r>
            <w:proofErr w:type="spellEnd"/>
            <w:r w:rsidRPr="007B1E6C">
              <w:rPr>
                <w:sz w:val="28"/>
                <w:szCs w:val="28"/>
              </w:rPr>
              <w:t xml:space="preserve"> apmērā (EKK 5240) (budžeta apakšprogramma 40.02.00 „Nekustamais īpašums un centralizētais iepirkums”), tajā skaitā:</w:t>
            </w:r>
          </w:p>
          <w:p w14:paraId="44AFCFC1" w14:textId="6E20BED6" w:rsidR="001E229C" w:rsidRPr="007B1E6C" w:rsidRDefault="001E229C" w:rsidP="00B86202">
            <w:pPr>
              <w:numPr>
                <w:ilvl w:val="0"/>
                <w:numId w:val="15"/>
              </w:numPr>
              <w:jc w:val="both"/>
              <w:rPr>
                <w:sz w:val="28"/>
                <w:szCs w:val="28"/>
              </w:rPr>
            </w:pPr>
            <w:r w:rsidRPr="007B1E6C">
              <w:rPr>
                <w:sz w:val="28"/>
                <w:szCs w:val="28"/>
              </w:rPr>
              <w:t xml:space="preserve">izdevumi, lai segtu atlīdzību par nekustamo īpašumu atsavināšanu – </w:t>
            </w:r>
            <w:r w:rsidR="00CF3B41">
              <w:rPr>
                <w:sz w:val="28"/>
                <w:szCs w:val="28"/>
              </w:rPr>
              <w:t>2120</w:t>
            </w:r>
            <w:r w:rsidRPr="007B1E6C">
              <w:rPr>
                <w:sz w:val="28"/>
                <w:szCs w:val="28"/>
              </w:rPr>
              <w:t xml:space="preserve"> </w:t>
            </w:r>
            <w:proofErr w:type="spellStart"/>
            <w:r w:rsidRPr="007B1E6C">
              <w:rPr>
                <w:i/>
                <w:sz w:val="28"/>
                <w:szCs w:val="28"/>
              </w:rPr>
              <w:t>euro</w:t>
            </w:r>
            <w:proofErr w:type="spellEnd"/>
            <w:r w:rsidRPr="007B1E6C">
              <w:rPr>
                <w:sz w:val="28"/>
                <w:szCs w:val="28"/>
              </w:rPr>
              <w:t>, tajā skaitā:”</w:t>
            </w:r>
          </w:p>
          <w:p w14:paraId="27C1F642" w14:textId="18E0C71E" w:rsidR="001E229C" w:rsidRPr="007B1E6C" w:rsidRDefault="001E229C" w:rsidP="00B86202">
            <w:pPr>
              <w:pStyle w:val="ListParagraph"/>
              <w:numPr>
                <w:ilvl w:val="1"/>
                <w:numId w:val="15"/>
              </w:numPr>
              <w:jc w:val="both"/>
              <w:rPr>
                <w:sz w:val="28"/>
                <w:szCs w:val="28"/>
              </w:rPr>
            </w:pPr>
            <w:r w:rsidRPr="007B1E6C">
              <w:rPr>
                <w:sz w:val="28"/>
                <w:szCs w:val="28"/>
              </w:rPr>
              <w:t>nekustamais īpašums "</w:t>
            </w:r>
            <w:r w:rsidR="006A28A5">
              <w:rPr>
                <w:sz w:val="28"/>
                <w:szCs w:val="28"/>
              </w:rPr>
              <w:t>Dizaini</w:t>
            </w:r>
            <w:r w:rsidRPr="007B1E6C">
              <w:rPr>
                <w:sz w:val="28"/>
                <w:szCs w:val="28"/>
              </w:rPr>
              <w:t xml:space="preserve">" – </w:t>
            </w:r>
            <w:r w:rsidR="006A28A5">
              <w:rPr>
                <w:sz w:val="28"/>
                <w:szCs w:val="28"/>
              </w:rPr>
              <w:t>110</w:t>
            </w:r>
            <w:r w:rsidRPr="007B1E6C">
              <w:rPr>
                <w:sz w:val="28"/>
                <w:szCs w:val="28"/>
              </w:rPr>
              <w:t xml:space="preserve"> </w:t>
            </w:r>
            <w:proofErr w:type="spellStart"/>
            <w:r w:rsidRPr="007B1E6C">
              <w:rPr>
                <w:i/>
                <w:sz w:val="28"/>
                <w:szCs w:val="28"/>
              </w:rPr>
              <w:t>euro</w:t>
            </w:r>
            <w:proofErr w:type="spellEnd"/>
            <w:r w:rsidRPr="007B1E6C">
              <w:rPr>
                <w:sz w:val="28"/>
                <w:szCs w:val="28"/>
              </w:rPr>
              <w:t>;</w:t>
            </w:r>
          </w:p>
          <w:p w14:paraId="5710FEF8" w14:textId="026F6A51" w:rsidR="001E229C" w:rsidRPr="007B1E6C" w:rsidRDefault="001E229C" w:rsidP="00B86202">
            <w:pPr>
              <w:pStyle w:val="ListParagraph"/>
              <w:numPr>
                <w:ilvl w:val="1"/>
                <w:numId w:val="15"/>
              </w:numPr>
              <w:jc w:val="both"/>
              <w:rPr>
                <w:sz w:val="28"/>
                <w:szCs w:val="28"/>
              </w:rPr>
            </w:pPr>
            <w:r w:rsidRPr="007B1E6C">
              <w:rPr>
                <w:sz w:val="28"/>
                <w:szCs w:val="28"/>
              </w:rPr>
              <w:t>nekustamais īpašums "</w:t>
            </w:r>
            <w:r w:rsidR="006A28A5">
              <w:rPr>
                <w:sz w:val="28"/>
                <w:szCs w:val="28"/>
              </w:rPr>
              <w:t>Laucesas</w:t>
            </w:r>
            <w:r w:rsidRPr="007B1E6C">
              <w:rPr>
                <w:sz w:val="28"/>
                <w:szCs w:val="28"/>
              </w:rPr>
              <w:t xml:space="preserve">" – </w:t>
            </w:r>
            <w:r w:rsidR="006A28A5">
              <w:rPr>
                <w:bCs/>
                <w:sz w:val="28"/>
                <w:szCs w:val="28"/>
              </w:rPr>
              <w:t>110</w:t>
            </w:r>
            <w:r w:rsidRPr="007B1E6C">
              <w:rPr>
                <w:bCs/>
                <w:sz w:val="28"/>
                <w:szCs w:val="28"/>
              </w:rPr>
              <w:t xml:space="preserve"> </w:t>
            </w:r>
            <w:proofErr w:type="spellStart"/>
            <w:r w:rsidRPr="007B1E6C">
              <w:rPr>
                <w:i/>
                <w:sz w:val="28"/>
                <w:szCs w:val="28"/>
              </w:rPr>
              <w:t>euro</w:t>
            </w:r>
            <w:proofErr w:type="spellEnd"/>
            <w:r w:rsidRPr="007B1E6C">
              <w:rPr>
                <w:i/>
                <w:sz w:val="28"/>
                <w:szCs w:val="28"/>
              </w:rPr>
              <w:t>;</w:t>
            </w:r>
          </w:p>
          <w:p w14:paraId="42124463" w14:textId="53B3C43F" w:rsidR="001E229C" w:rsidRPr="007B1E6C" w:rsidRDefault="001E229C" w:rsidP="00B86202">
            <w:pPr>
              <w:pStyle w:val="ListParagraph"/>
              <w:numPr>
                <w:ilvl w:val="1"/>
                <w:numId w:val="15"/>
              </w:numPr>
              <w:jc w:val="both"/>
              <w:rPr>
                <w:sz w:val="28"/>
                <w:szCs w:val="28"/>
              </w:rPr>
            </w:pPr>
            <w:r w:rsidRPr="007B1E6C">
              <w:rPr>
                <w:sz w:val="28"/>
                <w:szCs w:val="28"/>
              </w:rPr>
              <w:t xml:space="preserve">nekustamais īpašums </w:t>
            </w:r>
            <w:r w:rsidRPr="007B1E6C">
              <w:rPr>
                <w:bCs/>
                <w:sz w:val="28"/>
                <w:szCs w:val="28"/>
              </w:rPr>
              <w:t>"</w:t>
            </w:r>
            <w:proofErr w:type="spellStart"/>
            <w:r w:rsidR="006A28A5">
              <w:rPr>
                <w:bCs/>
                <w:sz w:val="28"/>
                <w:szCs w:val="28"/>
              </w:rPr>
              <w:t>Baltbirzes</w:t>
            </w:r>
            <w:proofErr w:type="spellEnd"/>
            <w:r w:rsidRPr="007B1E6C">
              <w:rPr>
                <w:bCs/>
                <w:sz w:val="28"/>
                <w:szCs w:val="28"/>
              </w:rPr>
              <w:t>"</w:t>
            </w:r>
            <w:r w:rsidRPr="007B1E6C">
              <w:rPr>
                <w:sz w:val="28"/>
                <w:szCs w:val="28"/>
              </w:rPr>
              <w:t xml:space="preserve"> – </w:t>
            </w:r>
            <w:r>
              <w:rPr>
                <w:bCs/>
                <w:sz w:val="28"/>
                <w:szCs w:val="28"/>
              </w:rPr>
              <w:t>1</w:t>
            </w:r>
            <w:r w:rsidR="00CF3B41">
              <w:rPr>
                <w:bCs/>
                <w:sz w:val="28"/>
                <w:szCs w:val="28"/>
              </w:rPr>
              <w:t>90</w:t>
            </w:r>
            <w:r>
              <w:rPr>
                <w:bCs/>
                <w:sz w:val="28"/>
                <w:szCs w:val="28"/>
              </w:rPr>
              <w:t>0</w:t>
            </w:r>
            <w:r w:rsidRPr="007B1E6C">
              <w:rPr>
                <w:bCs/>
                <w:sz w:val="28"/>
                <w:szCs w:val="28"/>
              </w:rPr>
              <w:t xml:space="preserve"> </w:t>
            </w:r>
            <w:proofErr w:type="spellStart"/>
            <w:r w:rsidRPr="007B1E6C">
              <w:rPr>
                <w:i/>
                <w:sz w:val="28"/>
                <w:szCs w:val="28"/>
              </w:rPr>
              <w:t>euro</w:t>
            </w:r>
            <w:proofErr w:type="spellEnd"/>
            <w:r w:rsidRPr="007B1E6C">
              <w:rPr>
                <w:i/>
                <w:sz w:val="28"/>
                <w:szCs w:val="28"/>
              </w:rPr>
              <w:t>.</w:t>
            </w:r>
          </w:p>
          <w:p w14:paraId="51D67111" w14:textId="77777777" w:rsidR="001E229C" w:rsidRPr="007B1E6C" w:rsidRDefault="001E229C" w:rsidP="00B86202">
            <w:pPr>
              <w:pStyle w:val="ListParagraph"/>
              <w:numPr>
                <w:ilvl w:val="0"/>
                <w:numId w:val="15"/>
              </w:numPr>
              <w:spacing w:after="160"/>
              <w:jc w:val="both"/>
              <w:rPr>
                <w:sz w:val="28"/>
                <w:szCs w:val="28"/>
              </w:rPr>
            </w:pPr>
            <w:r w:rsidRPr="007B1E6C">
              <w:rPr>
                <w:sz w:val="28"/>
                <w:szCs w:val="28"/>
              </w:rPr>
              <w:t xml:space="preserve">izdevumi, kas saistīti ar īpašuma tiesību nostiprināšanu zemesgrāmatā: 3 īpašumi x 30 </w:t>
            </w:r>
            <w:proofErr w:type="spellStart"/>
            <w:r w:rsidRPr="007B1E6C">
              <w:rPr>
                <w:i/>
                <w:sz w:val="28"/>
                <w:szCs w:val="28"/>
              </w:rPr>
              <w:t>euro</w:t>
            </w:r>
            <w:proofErr w:type="spellEnd"/>
            <w:r w:rsidRPr="007B1E6C">
              <w:rPr>
                <w:sz w:val="28"/>
                <w:szCs w:val="28"/>
              </w:rPr>
              <w:t xml:space="preserve"> = 90 </w:t>
            </w:r>
            <w:proofErr w:type="spellStart"/>
            <w:r w:rsidRPr="007B1E6C">
              <w:rPr>
                <w:i/>
                <w:sz w:val="28"/>
                <w:szCs w:val="28"/>
              </w:rPr>
              <w:t>euro</w:t>
            </w:r>
            <w:proofErr w:type="spellEnd"/>
            <w:r w:rsidRPr="007B1E6C">
              <w:rPr>
                <w:i/>
                <w:sz w:val="28"/>
                <w:szCs w:val="28"/>
              </w:rPr>
              <w:t>.</w:t>
            </w:r>
          </w:p>
          <w:p w14:paraId="5F7477F2" w14:textId="4003CB69" w:rsidR="006A28A5" w:rsidRPr="009E2A71" w:rsidRDefault="001E229C" w:rsidP="00B86202">
            <w:pPr>
              <w:tabs>
                <w:tab w:val="left" w:pos="522"/>
                <w:tab w:val="left" w:pos="635"/>
                <w:tab w:val="left" w:pos="918"/>
              </w:tabs>
              <w:jc w:val="both"/>
              <w:rPr>
                <w:sz w:val="28"/>
                <w:szCs w:val="28"/>
              </w:rPr>
            </w:pPr>
            <w:r w:rsidRPr="007B1E6C">
              <w:rPr>
                <w:sz w:val="28"/>
                <w:szCs w:val="28"/>
              </w:rPr>
              <w:t>Nepieciešamais finansējums nekustamo īpašumu atsavināšanai un īpašum</w:t>
            </w:r>
            <w:r w:rsidR="00217929">
              <w:rPr>
                <w:sz w:val="28"/>
                <w:szCs w:val="28"/>
              </w:rPr>
              <w:t>a</w:t>
            </w:r>
            <w:r w:rsidRPr="007B1E6C">
              <w:rPr>
                <w:sz w:val="28"/>
                <w:szCs w:val="28"/>
              </w:rPr>
              <w:t xml:space="preserve"> tiesību nostiprināšanai zemesgrāmatā, tiks nodrošināts 2019.gadā Iekšlietu ministrijai (Nodrošinājuma valsts aģentūrai) piešķirto valsts budžeta līdzekļu ietvaros. </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B86202">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B86202">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B86202">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B86202">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B86202">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B86202">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B86202">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B86202">
            <w:pPr>
              <w:ind w:firstLine="424"/>
              <w:jc w:val="both"/>
              <w:rPr>
                <w:sz w:val="28"/>
                <w:szCs w:val="28"/>
              </w:rPr>
            </w:pPr>
            <w:r>
              <w:rPr>
                <w:iCs/>
                <w:sz w:val="28"/>
                <w:szCs w:val="28"/>
              </w:rPr>
              <w:t>Nav</w:t>
            </w:r>
          </w:p>
        </w:tc>
      </w:tr>
    </w:tbl>
    <w:p w14:paraId="618D46C9" w14:textId="77777777" w:rsidR="00EC2E31" w:rsidRDefault="00EC2E31" w:rsidP="00B86202">
      <w:pPr>
        <w:jc w:val="center"/>
        <w:rPr>
          <w:b/>
          <w:bCs/>
          <w:sz w:val="22"/>
          <w:szCs w:val="28"/>
        </w:rPr>
      </w:pPr>
    </w:p>
    <w:p w14:paraId="513D0987"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217929" w14:paraId="57781E86" w14:textId="77777777" w:rsidTr="00624DC2">
        <w:trPr>
          <w:tblCellSpacing w:w="15" w:type="dxa"/>
        </w:trPr>
        <w:tc>
          <w:tcPr>
            <w:tcW w:w="0" w:type="auto"/>
            <w:vAlign w:val="center"/>
            <w:hideMark/>
          </w:tcPr>
          <w:p w14:paraId="1B02DA29" w14:textId="77777777" w:rsidR="00F63BA2" w:rsidRPr="00F63BA2" w:rsidRDefault="00F63BA2" w:rsidP="00B86202">
            <w:pPr>
              <w:jc w:val="center"/>
              <w:rPr>
                <w:b/>
                <w:bCs/>
                <w:sz w:val="28"/>
                <w:szCs w:val="28"/>
              </w:rPr>
            </w:pPr>
            <w:r w:rsidRPr="00F63BA2">
              <w:rPr>
                <w:b/>
                <w:bCs/>
                <w:sz w:val="28"/>
                <w:szCs w:val="28"/>
              </w:rPr>
              <w:t>IV. Tiesību akta projekta ietekme uz spēkā esošo tiesību normu sistēmu</w:t>
            </w:r>
          </w:p>
        </w:tc>
      </w:tr>
      <w:tr w:rsidR="00217929" w:rsidRPr="00217929" w14:paraId="42B37CF2" w14:textId="77777777" w:rsidTr="007C625C">
        <w:trPr>
          <w:tblCellSpacing w:w="15" w:type="dxa"/>
        </w:trPr>
        <w:tc>
          <w:tcPr>
            <w:tcW w:w="0" w:type="auto"/>
            <w:vAlign w:val="center"/>
          </w:tcPr>
          <w:p w14:paraId="30C9A45E" w14:textId="77777777" w:rsidR="00217929" w:rsidRPr="00217929" w:rsidRDefault="00217929" w:rsidP="00B86202">
            <w:pPr>
              <w:jc w:val="center"/>
              <w:rPr>
                <w:bCs/>
                <w:sz w:val="28"/>
                <w:szCs w:val="28"/>
              </w:rPr>
            </w:pPr>
            <w:r w:rsidRPr="00217929">
              <w:rPr>
                <w:bCs/>
                <w:sz w:val="28"/>
                <w:szCs w:val="28"/>
              </w:rPr>
              <w:lastRenderedPageBreak/>
              <w:t>Projekts šo jomu neskar.</w:t>
            </w:r>
          </w:p>
        </w:tc>
      </w:tr>
    </w:tbl>
    <w:p w14:paraId="03E180F0" w14:textId="77777777" w:rsidR="00EC2E31" w:rsidRDefault="00EC2E31" w:rsidP="00B86202">
      <w:pPr>
        <w:jc w:val="center"/>
        <w:rPr>
          <w:b/>
          <w:bCs/>
          <w:sz w:val="22"/>
          <w:szCs w:val="28"/>
        </w:rPr>
      </w:pPr>
    </w:p>
    <w:p w14:paraId="2DA355B0"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B8620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B86202">
            <w:pPr>
              <w:jc w:val="center"/>
              <w:rPr>
                <w:b/>
                <w:bCs/>
                <w:sz w:val="28"/>
                <w:szCs w:val="28"/>
              </w:rPr>
            </w:pPr>
            <w:r w:rsidRPr="00F63BA2">
              <w:rPr>
                <w:sz w:val="28"/>
                <w:szCs w:val="28"/>
              </w:rPr>
              <w:t>Projekts šo jomu neskar.</w:t>
            </w:r>
          </w:p>
        </w:tc>
      </w:tr>
    </w:tbl>
    <w:p w14:paraId="67379DFB" w14:textId="77777777" w:rsidR="000D6283" w:rsidRDefault="000D6283" w:rsidP="00B86202">
      <w:pPr>
        <w:jc w:val="center"/>
        <w:rPr>
          <w:b/>
          <w:bCs/>
          <w:sz w:val="22"/>
          <w:szCs w:val="28"/>
        </w:rPr>
      </w:pPr>
    </w:p>
    <w:p w14:paraId="6E1B0C03"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F63BA2" w14:paraId="1564ED31" w14:textId="77777777" w:rsidTr="00624DC2">
        <w:trPr>
          <w:tblCellSpacing w:w="15" w:type="dxa"/>
        </w:trPr>
        <w:tc>
          <w:tcPr>
            <w:tcW w:w="0" w:type="auto"/>
            <w:vAlign w:val="center"/>
            <w:hideMark/>
          </w:tcPr>
          <w:p w14:paraId="44128429" w14:textId="77777777" w:rsidR="00F63BA2" w:rsidRPr="00F63BA2" w:rsidRDefault="00F63BA2" w:rsidP="00B86202">
            <w:pPr>
              <w:jc w:val="center"/>
              <w:rPr>
                <w:b/>
                <w:bCs/>
                <w:sz w:val="28"/>
                <w:szCs w:val="28"/>
              </w:rPr>
            </w:pPr>
            <w:r w:rsidRPr="00F63BA2">
              <w:rPr>
                <w:b/>
                <w:bCs/>
                <w:sz w:val="28"/>
                <w:szCs w:val="28"/>
              </w:rPr>
              <w:t>VI. Sabiedrības līdzdalība un komunikācijas aktivitātes</w:t>
            </w:r>
          </w:p>
        </w:tc>
      </w:tr>
      <w:tr w:rsidR="00217929" w:rsidRPr="00F63BA2" w14:paraId="7FBEBB3E" w14:textId="77777777" w:rsidTr="007C625C">
        <w:trPr>
          <w:tblCellSpacing w:w="15" w:type="dxa"/>
        </w:trPr>
        <w:tc>
          <w:tcPr>
            <w:tcW w:w="0" w:type="auto"/>
            <w:vAlign w:val="center"/>
          </w:tcPr>
          <w:p w14:paraId="2A5E53B9" w14:textId="77777777" w:rsidR="00217929" w:rsidRPr="00F63BA2" w:rsidRDefault="00217929" w:rsidP="00B86202">
            <w:pPr>
              <w:jc w:val="center"/>
              <w:rPr>
                <w:b/>
                <w:bCs/>
                <w:sz w:val="28"/>
                <w:szCs w:val="28"/>
              </w:rPr>
            </w:pPr>
            <w:r w:rsidRPr="00F63BA2">
              <w:rPr>
                <w:sz w:val="28"/>
                <w:szCs w:val="28"/>
              </w:rPr>
              <w:t>Projekts šo jomu neskar.</w:t>
            </w:r>
          </w:p>
        </w:tc>
      </w:tr>
    </w:tbl>
    <w:p w14:paraId="4B84ECDE" w14:textId="77777777" w:rsidR="00F63BA2" w:rsidRDefault="00F63BA2" w:rsidP="00B86202">
      <w:pPr>
        <w:jc w:val="center"/>
        <w:rPr>
          <w:b/>
          <w:bCs/>
          <w:sz w:val="22"/>
          <w:szCs w:val="28"/>
        </w:rPr>
      </w:pPr>
    </w:p>
    <w:p w14:paraId="1EA8CF72" w14:textId="77777777" w:rsidR="00623EF9" w:rsidRPr="000602F6" w:rsidRDefault="00623EF9" w:rsidP="00B86202">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B8620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B86202">
            <w:pPr>
              <w:jc w:val="center"/>
              <w:rPr>
                <w:sz w:val="28"/>
                <w:szCs w:val="28"/>
              </w:rPr>
            </w:pPr>
            <w:r w:rsidRPr="00F63BA2">
              <w:rPr>
                <w:sz w:val="28"/>
                <w:szCs w:val="28"/>
              </w:rPr>
              <w:t>1.</w:t>
            </w:r>
          </w:p>
        </w:tc>
        <w:tc>
          <w:tcPr>
            <w:tcW w:w="1678" w:type="pct"/>
            <w:hideMark/>
          </w:tcPr>
          <w:p w14:paraId="18BE3993" w14:textId="77777777" w:rsidR="00F63BA2" w:rsidRPr="00F63BA2" w:rsidRDefault="00F63BA2" w:rsidP="00B8620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B8620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B86202">
            <w:pPr>
              <w:jc w:val="center"/>
              <w:rPr>
                <w:sz w:val="28"/>
                <w:szCs w:val="28"/>
              </w:rPr>
            </w:pPr>
            <w:r w:rsidRPr="00F63BA2">
              <w:rPr>
                <w:sz w:val="28"/>
                <w:szCs w:val="28"/>
              </w:rPr>
              <w:t>2.</w:t>
            </w:r>
          </w:p>
        </w:tc>
        <w:tc>
          <w:tcPr>
            <w:tcW w:w="1678" w:type="pct"/>
            <w:hideMark/>
          </w:tcPr>
          <w:p w14:paraId="3983BFF0" w14:textId="77777777" w:rsidR="00F63BA2" w:rsidRPr="00F63BA2" w:rsidRDefault="00F63BA2" w:rsidP="00B8620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B8620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B86202">
            <w:pPr>
              <w:jc w:val="center"/>
              <w:rPr>
                <w:sz w:val="28"/>
                <w:szCs w:val="28"/>
              </w:rPr>
            </w:pPr>
            <w:r w:rsidRPr="00F63BA2">
              <w:rPr>
                <w:sz w:val="28"/>
                <w:szCs w:val="28"/>
              </w:rPr>
              <w:t>3.</w:t>
            </w:r>
          </w:p>
        </w:tc>
        <w:tc>
          <w:tcPr>
            <w:tcW w:w="1678" w:type="pct"/>
            <w:hideMark/>
          </w:tcPr>
          <w:p w14:paraId="0A717958" w14:textId="77777777" w:rsidR="00F63BA2" w:rsidRPr="00F63BA2" w:rsidRDefault="00F63BA2" w:rsidP="00B8620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B86202">
            <w:pPr>
              <w:jc w:val="both"/>
              <w:rPr>
                <w:sz w:val="28"/>
                <w:szCs w:val="28"/>
              </w:rPr>
            </w:pPr>
            <w:r w:rsidRPr="00EC2E31">
              <w:rPr>
                <w:sz w:val="28"/>
                <w:szCs w:val="28"/>
              </w:rPr>
              <w:t>Nav.</w:t>
            </w:r>
          </w:p>
        </w:tc>
      </w:tr>
    </w:tbl>
    <w:p w14:paraId="23907D07" w14:textId="77777777" w:rsidR="009A147D" w:rsidRPr="00D5140D" w:rsidRDefault="009A147D" w:rsidP="00B86202">
      <w:pPr>
        <w:rPr>
          <w:sz w:val="28"/>
          <w:szCs w:val="28"/>
        </w:rPr>
      </w:pPr>
    </w:p>
    <w:p w14:paraId="79194E1B" w14:textId="77777777" w:rsidR="009A147D" w:rsidRPr="00D5140D" w:rsidRDefault="009A147D" w:rsidP="00B86202">
      <w:pPr>
        <w:rPr>
          <w:sz w:val="28"/>
          <w:szCs w:val="28"/>
        </w:rPr>
      </w:pPr>
    </w:p>
    <w:p w14:paraId="5AD65678" w14:textId="77777777" w:rsidR="009A147D" w:rsidRPr="00D5140D" w:rsidRDefault="009A147D" w:rsidP="00B86202">
      <w:pPr>
        <w:rPr>
          <w:sz w:val="28"/>
          <w:szCs w:val="28"/>
        </w:rPr>
      </w:pPr>
      <w:r w:rsidRPr="00D5140D">
        <w:rPr>
          <w:sz w:val="28"/>
          <w:szCs w:val="28"/>
        </w:rPr>
        <w:t>Iekšlietu ministrs</w:t>
      </w:r>
      <w:r w:rsidRPr="00D5140D">
        <w:rPr>
          <w:sz w:val="28"/>
          <w:szCs w:val="28"/>
        </w:rPr>
        <w:tab/>
        <w:t xml:space="preserve"> </w:t>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r w:rsidRPr="00D5140D">
        <w:rPr>
          <w:sz w:val="28"/>
          <w:szCs w:val="28"/>
        </w:rPr>
        <w:tab/>
        <w:t xml:space="preserve">Sandis </w:t>
      </w:r>
      <w:proofErr w:type="spellStart"/>
      <w:r w:rsidRPr="00D5140D">
        <w:rPr>
          <w:sz w:val="28"/>
          <w:szCs w:val="28"/>
        </w:rPr>
        <w:t>Ģirģens</w:t>
      </w:r>
      <w:proofErr w:type="spellEnd"/>
      <w:r w:rsidRPr="00D5140D">
        <w:rPr>
          <w:sz w:val="28"/>
          <w:szCs w:val="28"/>
        </w:rPr>
        <w:tab/>
      </w:r>
    </w:p>
    <w:p w14:paraId="6BC032C0" w14:textId="77777777" w:rsidR="009A147D" w:rsidRPr="00D5140D" w:rsidRDefault="009A147D" w:rsidP="00B86202">
      <w:pPr>
        <w:rPr>
          <w:sz w:val="28"/>
          <w:szCs w:val="28"/>
        </w:rPr>
      </w:pPr>
    </w:p>
    <w:p w14:paraId="4767E4F0" w14:textId="77777777" w:rsidR="009A147D" w:rsidRPr="00D5140D" w:rsidRDefault="009A147D" w:rsidP="00B86202">
      <w:pPr>
        <w:rPr>
          <w:sz w:val="28"/>
          <w:szCs w:val="28"/>
        </w:rPr>
      </w:pPr>
      <w:r w:rsidRPr="00D5140D">
        <w:rPr>
          <w:sz w:val="28"/>
          <w:szCs w:val="28"/>
        </w:rPr>
        <w:t>Vīza: Valsts sekretārs</w:t>
      </w:r>
      <w:r w:rsidRPr="00D5140D">
        <w:rPr>
          <w:sz w:val="28"/>
          <w:szCs w:val="28"/>
        </w:rPr>
        <w:tab/>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proofErr w:type="spellStart"/>
      <w:r w:rsidRPr="00D5140D">
        <w:rPr>
          <w:sz w:val="28"/>
          <w:szCs w:val="28"/>
        </w:rPr>
        <w:t>Dimitrijs</w:t>
      </w:r>
      <w:proofErr w:type="spellEnd"/>
      <w:r w:rsidRPr="00D5140D">
        <w:rPr>
          <w:sz w:val="28"/>
          <w:szCs w:val="28"/>
        </w:rPr>
        <w:t xml:space="preserve"> </w:t>
      </w:r>
      <w:proofErr w:type="spellStart"/>
      <w:r w:rsidRPr="00D5140D">
        <w:rPr>
          <w:sz w:val="28"/>
          <w:szCs w:val="28"/>
        </w:rPr>
        <w:t>Trofimovs</w:t>
      </w:r>
      <w:proofErr w:type="spellEnd"/>
    </w:p>
    <w:p w14:paraId="436663A8" w14:textId="77777777" w:rsidR="000602F6" w:rsidRDefault="000602F6" w:rsidP="00B86202">
      <w:pPr>
        <w:rPr>
          <w:sz w:val="28"/>
          <w:szCs w:val="28"/>
        </w:rPr>
      </w:pPr>
    </w:p>
    <w:p w14:paraId="17B604F3" w14:textId="77777777" w:rsidR="00B86202" w:rsidRDefault="00B86202" w:rsidP="00B86202">
      <w:pPr>
        <w:rPr>
          <w:sz w:val="28"/>
          <w:szCs w:val="28"/>
        </w:rPr>
      </w:pPr>
    </w:p>
    <w:p w14:paraId="4D2B01BC" w14:textId="77777777" w:rsidR="00623EF9" w:rsidRDefault="00623EF9" w:rsidP="00B86202">
      <w:pPr>
        <w:rPr>
          <w:sz w:val="28"/>
          <w:szCs w:val="28"/>
        </w:rPr>
      </w:pPr>
    </w:p>
    <w:p w14:paraId="05EE616B" w14:textId="77777777" w:rsidR="00623EF9" w:rsidRDefault="00623EF9" w:rsidP="00B86202">
      <w:pPr>
        <w:rPr>
          <w:sz w:val="28"/>
          <w:szCs w:val="28"/>
        </w:rPr>
      </w:pPr>
    </w:p>
    <w:p w14:paraId="251BEA5D" w14:textId="77777777" w:rsidR="00623EF9" w:rsidRDefault="00623EF9" w:rsidP="00B86202">
      <w:pPr>
        <w:rPr>
          <w:sz w:val="28"/>
          <w:szCs w:val="28"/>
        </w:rPr>
      </w:pPr>
    </w:p>
    <w:p w14:paraId="3AFAB6DF" w14:textId="77777777" w:rsidR="00623EF9" w:rsidRDefault="00623EF9" w:rsidP="00B86202">
      <w:pPr>
        <w:rPr>
          <w:sz w:val="28"/>
          <w:szCs w:val="28"/>
        </w:rPr>
      </w:pPr>
    </w:p>
    <w:p w14:paraId="3F464E9F" w14:textId="77777777" w:rsidR="00623EF9" w:rsidRDefault="00623EF9" w:rsidP="00B86202">
      <w:pPr>
        <w:rPr>
          <w:sz w:val="28"/>
          <w:szCs w:val="28"/>
        </w:rPr>
      </w:pPr>
    </w:p>
    <w:p w14:paraId="0742F9CA" w14:textId="77777777" w:rsidR="00623EF9" w:rsidRDefault="00623EF9" w:rsidP="00B86202">
      <w:pPr>
        <w:rPr>
          <w:sz w:val="28"/>
          <w:szCs w:val="28"/>
        </w:rPr>
      </w:pPr>
    </w:p>
    <w:p w14:paraId="2F756D8F" w14:textId="77777777" w:rsidR="00623EF9" w:rsidRDefault="00623EF9" w:rsidP="00B86202">
      <w:pPr>
        <w:rPr>
          <w:sz w:val="28"/>
          <w:szCs w:val="28"/>
        </w:rPr>
      </w:pPr>
    </w:p>
    <w:p w14:paraId="46F8E31C" w14:textId="77777777" w:rsidR="00623EF9" w:rsidRDefault="00623EF9" w:rsidP="00B86202">
      <w:pPr>
        <w:rPr>
          <w:sz w:val="28"/>
          <w:szCs w:val="28"/>
        </w:rPr>
      </w:pPr>
    </w:p>
    <w:p w14:paraId="552D930B" w14:textId="77777777" w:rsidR="00623EF9" w:rsidRDefault="00623EF9" w:rsidP="00B86202">
      <w:pPr>
        <w:rPr>
          <w:sz w:val="28"/>
          <w:szCs w:val="28"/>
        </w:rPr>
      </w:pPr>
    </w:p>
    <w:p w14:paraId="506F0016" w14:textId="77777777" w:rsidR="00623EF9" w:rsidRDefault="00623EF9" w:rsidP="00B86202">
      <w:pPr>
        <w:rPr>
          <w:sz w:val="28"/>
          <w:szCs w:val="28"/>
        </w:rPr>
      </w:pPr>
    </w:p>
    <w:p w14:paraId="4D6325D5" w14:textId="77777777" w:rsidR="00623EF9" w:rsidRDefault="00623EF9" w:rsidP="00B86202">
      <w:pPr>
        <w:rPr>
          <w:sz w:val="28"/>
          <w:szCs w:val="28"/>
        </w:rPr>
      </w:pPr>
    </w:p>
    <w:p w14:paraId="6FAF2E0C" w14:textId="77777777" w:rsidR="00623EF9" w:rsidRDefault="00623EF9" w:rsidP="00B86202">
      <w:pPr>
        <w:rPr>
          <w:sz w:val="28"/>
          <w:szCs w:val="28"/>
        </w:rPr>
      </w:pPr>
    </w:p>
    <w:p w14:paraId="2E86821D" w14:textId="77777777" w:rsidR="00623EF9" w:rsidRDefault="00623EF9" w:rsidP="00B86202">
      <w:pPr>
        <w:rPr>
          <w:sz w:val="28"/>
          <w:szCs w:val="28"/>
        </w:rPr>
      </w:pPr>
    </w:p>
    <w:p w14:paraId="793A60D5" w14:textId="77777777" w:rsidR="00623EF9" w:rsidRDefault="00623EF9" w:rsidP="00B86202">
      <w:pPr>
        <w:rPr>
          <w:sz w:val="28"/>
          <w:szCs w:val="28"/>
        </w:rPr>
      </w:pPr>
    </w:p>
    <w:p w14:paraId="4FA1C476" w14:textId="77777777" w:rsidR="00623EF9" w:rsidRDefault="00623EF9" w:rsidP="00B86202">
      <w:pPr>
        <w:rPr>
          <w:sz w:val="28"/>
          <w:szCs w:val="28"/>
        </w:rPr>
      </w:pPr>
    </w:p>
    <w:p w14:paraId="0BFAD117" w14:textId="77777777" w:rsidR="00623EF9" w:rsidRDefault="00623EF9" w:rsidP="00B86202">
      <w:pPr>
        <w:rPr>
          <w:sz w:val="28"/>
          <w:szCs w:val="28"/>
        </w:rPr>
      </w:pPr>
    </w:p>
    <w:p w14:paraId="30341A40" w14:textId="77777777" w:rsidR="00623EF9" w:rsidRDefault="00623EF9" w:rsidP="00B86202">
      <w:pPr>
        <w:rPr>
          <w:sz w:val="28"/>
          <w:szCs w:val="28"/>
        </w:rPr>
      </w:pPr>
    </w:p>
    <w:p w14:paraId="59DFDA3F" w14:textId="77777777" w:rsidR="00623EF9" w:rsidRDefault="00623EF9" w:rsidP="00B86202">
      <w:pPr>
        <w:rPr>
          <w:sz w:val="28"/>
          <w:szCs w:val="28"/>
        </w:rPr>
      </w:pPr>
    </w:p>
    <w:p w14:paraId="7BC48A49" w14:textId="77777777" w:rsidR="00623EF9" w:rsidRDefault="00623EF9" w:rsidP="00B86202">
      <w:pPr>
        <w:rPr>
          <w:sz w:val="28"/>
          <w:szCs w:val="28"/>
        </w:rPr>
      </w:pPr>
    </w:p>
    <w:p w14:paraId="3DFA05D6" w14:textId="77777777" w:rsidR="00623EF9" w:rsidRDefault="00623EF9" w:rsidP="00B86202">
      <w:pPr>
        <w:rPr>
          <w:sz w:val="28"/>
          <w:szCs w:val="28"/>
        </w:rPr>
      </w:pPr>
    </w:p>
    <w:p w14:paraId="3BBEAB33" w14:textId="77777777" w:rsidR="00623EF9" w:rsidRDefault="00623EF9" w:rsidP="00B86202">
      <w:pPr>
        <w:rPr>
          <w:sz w:val="28"/>
          <w:szCs w:val="28"/>
        </w:rPr>
      </w:pPr>
    </w:p>
    <w:p w14:paraId="1CBA8FCF" w14:textId="77777777" w:rsidR="00623EF9" w:rsidRDefault="00623EF9" w:rsidP="00B86202">
      <w:pPr>
        <w:rPr>
          <w:sz w:val="28"/>
          <w:szCs w:val="28"/>
        </w:rPr>
      </w:pPr>
    </w:p>
    <w:p w14:paraId="3C2BA83B" w14:textId="77777777" w:rsidR="00623EF9" w:rsidRDefault="00623EF9" w:rsidP="00B86202">
      <w:pPr>
        <w:rPr>
          <w:sz w:val="28"/>
          <w:szCs w:val="28"/>
        </w:rPr>
      </w:pPr>
    </w:p>
    <w:p w14:paraId="71E1A377" w14:textId="77777777" w:rsidR="00623EF9" w:rsidRDefault="00623EF9" w:rsidP="00B86202">
      <w:pPr>
        <w:rPr>
          <w:sz w:val="28"/>
          <w:szCs w:val="28"/>
        </w:rPr>
      </w:pPr>
    </w:p>
    <w:p w14:paraId="784909BB" w14:textId="77777777" w:rsidR="00623EF9" w:rsidRDefault="00623EF9" w:rsidP="00B86202">
      <w:pPr>
        <w:rPr>
          <w:sz w:val="28"/>
          <w:szCs w:val="28"/>
        </w:rPr>
      </w:pPr>
    </w:p>
    <w:p w14:paraId="450D77AE" w14:textId="3034456C" w:rsidR="004D28B8" w:rsidRPr="00C6630C" w:rsidRDefault="009473ED" w:rsidP="00B86202">
      <w:pPr>
        <w:suppressAutoHyphens/>
        <w:rPr>
          <w:sz w:val="20"/>
          <w:szCs w:val="20"/>
          <w:lang w:eastAsia="zh-CN"/>
        </w:rPr>
      </w:pPr>
      <w:r>
        <w:rPr>
          <w:sz w:val="20"/>
          <w:szCs w:val="20"/>
          <w:lang w:eastAsia="zh-CN"/>
        </w:rPr>
        <w:t>L</w:t>
      </w:r>
      <w:r w:rsidR="004D28B8" w:rsidRPr="00C6630C">
        <w:rPr>
          <w:sz w:val="20"/>
          <w:szCs w:val="20"/>
          <w:lang w:eastAsia="zh-CN"/>
        </w:rPr>
        <w:t xml:space="preserve">iepiņš 29468263 </w:t>
      </w:r>
    </w:p>
    <w:p w14:paraId="30B537B6" w14:textId="5DDF59ED" w:rsidR="004D28B8" w:rsidRDefault="008F0498" w:rsidP="00B86202">
      <w:pPr>
        <w:suppressAutoHyphens/>
        <w:rPr>
          <w:sz w:val="20"/>
          <w:szCs w:val="20"/>
          <w:lang w:eastAsia="zh-CN"/>
        </w:rPr>
      </w:pPr>
      <w:hyperlink r:id="rId9" w:history="1">
        <w:r w:rsidR="009A147D" w:rsidRPr="00DE45EB">
          <w:rPr>
            <w:rStyle w:val="Hyperlink"/>
            <w:sz w:val="20"/>
            <w:szCs w:val="20"/>
            <w:lang w:eastAsia="zh-CN"/>
          </w:rPr>
          <w:t>gunars.liepins@agentura.iem.gov.lv</w:t>
        </w:r>
      </w:hyperlink>
    </w:p>
    <w:p w14:paraId="3FF57D8F" w14:textId="77777777" w:rsidR="009A147D" w:rsidRDefault="009A147D" w:rsidP="00B86202">
      <w:pPr>
        <w:suppressAutoHyphens/>
        <w:rPr>
          <w:sz w:val="20"/>
          <w:szCs w:val="20"/>
          <w:lang w:eastAsia="zh-CN"/>
        </w:rPr>
      </w:pPr>
    </w:p>
    <w:p w14:paraId="3327115E" w14:textId="77777777" w:rsidR="004D28B8" w:rsidRDefault="004D28B8" w:rsidP="00B86202">
      <w:pPr>
        <w:suppressAutoHyphens/>
        <w:rPr>
          <w:sz w:val="20"/>
          <w:szCs w:val="20"/>
          <w:lang w:eastAsia="zh-CN"/>
        </w:rPr>
      </w:pPr>
      <w:proofErr w:type="spellStart"/>
      <w:r>
        <w:rPr>
          <w:sz w:val="20"/>
          <w:szCs w:val="20"/>
          <w:lang w:eastAsia="zh-CN"/>
        </w:rPr>
        <w:t>Būmeistere</w:t>
      </w:r>
      <w:proofErr w:type="spellEnd"/>
      <w:r>
        <w:rPr>
          <w:sz w:val="20"/>
          <w:szCs w:val="20"/>
          <w:lang w:eastAsia="zh-CN"/>
        </w:rPr>
        <w:t xml:space="preserve"> 67829885</w:t>
      </w:r>
    </w:p>
    <w:p w14:paraId="7CD20B3A" w14:textId="3D0FB77B" w:rsidR="000602F6" w:rsidRDefault="008F0498" w:rsidP="00B86202">
      <w:pPr>
        <w:suppressAutoHyphens/>
        <w:rPr>
          <w:sz w:val="20"/>
          <w:szCs w:val="20"/>
          <w:lang w:eastAsia="zh-CN"/>
        </w:rPr>
      </w:pPr>
      <w:hyperlink r:id="rId10" w:history="1">
        <w:r w:rsidR="009A147D" w:rsidRPr="00DE45EB">
          <w:rPr>
            <w:rStyle w:val="Hyperlink"/>
            <w:sz w:val="20"/>
            <w:szCs w:val="20"/>
            <w:lang w:eastAsia="zh-CN"/>
          </w:rPr>
          <w:t>anete.bumeistere@agentura.iem.gov.lv</w:t>
        </w:r>
      </w:hyperlink>
    </w:p>
    <w:p w14:paraId="71380F00" w14:textId="77777777" w:rsidR="009A147D" w:rsidRDefault="009A147D" w:rsidP="00B86202">
      <w:pPr>
        <w:suppressAutoHyphens/>
        <w:rPr>
          <w:sz w:val="20"/>
          <w:szCs w:val="20"/>
          <w:lang w:eastAsia="zh-CN"/>
        </w:rPr>
      </w:pPr>
    </w:p>
    <w:sectPr w:rsidR="009A147D" w:rsidSect="000602F6">
      <w:headerReference w:type="default" r:id="rId11"/>
      <w:footerReference w:type="default" r:id="rId12"/>
      <w:footerReference w:type="first" r:id="rId13"/>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0F4C" w14:textId="77777777" w:rsidR="008F0498" w:rsidRDefault="008F0498" w:rsidP="00AA747A">
      <w:r>
        <w:separator/>
      </w:r>
    </w:p>
  </w:endnote>
  <w:endnote w:type="continuationSeparator" w:id="0">
    <w:p w14:paraId="6A267EE3" w14:textId="77777777" w:rsidR="008F0498" w:rsidRDefault="008F0498"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2813" w14:textId="03280D4D" w:rsidR="008734A2" w:rsidRPr="00D17654" w:rsidRDefault="008734A2" w:rsidP="00D17654">
    <w:pPr>
      <w:pStyle w:val="Footer"/>
    </w:pPr>
    <w:r w:rsidRPr="00D17654">
      <w:rPr>
        <w:sz w:val="16"/>
        <w:szCs w:val="16"/>
      </w:rPr>
      <w:t>IEMAnot_</w:t>
    </w:r>
    <w:r w:rsidR="00623EF9">
      <w:rPr>
        <w:sz w:val="16"/>
        <w:szCs w:val="16"/>
      </w:rPr>
      <w:t>1909</w:t>
    </w:r>
    <w:r w:rsidRPr="00D17654">
      <w:rPr>
        <w:sz w:val="16"/>
        <w:szCs w:val="16"/>
      </w:rPr>
      <w:t>19_</w:t>
    </w:r>
    <w:r>
      <w:rPr>
        <w:sz w:val="16"/>
        <w:szCs w:val="16"/>
      </w:rPr>
      <w:t>BY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A8C1" w14:textId="2426AA60" w:rsidR="008734A2" w:rsidRPr="001E229C" w:rsidRDefault="008734A2" w:rsidP="00D17654">
    <w:pPr>
      <w:pStyle w:val="Footer"/>
      <w:rPr>
        <w:sz w:val="16"/>
        <w:szCs w:val="16"/>
      </w:rPr>
    </w:pPr>
    <w:r w:rsidRPr="00D17654">
      <w:rPr>
        <w:sz w:val="16"/>
        <w:szCs w:val="16"/>
      </w:rPr>
      <w:t>IEMAnot_</w:t>
    </w:r>
    <w:r w:rsidR="00AB2E03">
      <w:rPr>
        <w:sz w:val="16"/>
        <w:szCs w:val="16"/>
      </w:rPr>
      <w:t>1909</w:t>
    </w:r>
    <w:r w:rsidRPr="00D17654">
      <w:rPr>
        <w:sz w:val="16"/>
        <w:szCs w:val="16"/>
      </w:rPr>
      <w:t>19_</w:t>
    </w:r>
    <w:r>
      <w:rPr>
        <w:sz w:val="16"/>
        <w:szCs w:val="16"/>
      </w:rPr>
      <w:t>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9696" w14:textId="77777777" w:rsidR="008F0498" w:rsidRDefault="008F0498" w:rsidP="00AA747A">
      <w:r>
        <w:separator/>
      </w:r>
    </w:p>
  </w:footnote>
  <w:footnote w:type="continuationSeparator" w:id="0">
    <w:p w14:paraId="64413FEE" w14:textId="77777777" w:rsidR="008F0498" w:rsidRDefault="008F0498" w:rsidP="00A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8D1" w14:textId="31F368DD" w:rsidR="008734A2" w:rsidRDefault="008734A2">
    <w:pPr>
      <w:pStyle w:val="Header"/>
      <w:jc w:val="center"/>
    </w:pPr>
    <w:r>
      <w:fldChar w:fldCharType="begin"/>
    </w:r>
    <w:r>
      <w:instrText xml:space="preserve"> PAGE   \* MERGEFORMAT </w:instrText>
    </w:r>
    <w:r>
      <w:fldChar w:fldCharType="separate"/>
    </w:r>
    <w:r w:rsidR="009473ED">
      <w:rPr>
        <w:noProof/>
      </w:rPr>
      <w:t>15</w:t>
    </w:r>
    <w:r>
      <w:rPr>
        <w:noProof/>
      </w:rPr>
      <w:fldChar w:fldCharType="end"/>
    </w:r>
  </w:p>
  <w:p w14:paraId="3E2F78D2" w14:textId="77777777" w:rsidR="008734A2" w:rsidRDefault="0087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6D"/>
    <w:rsid w:val="00001089"/>
    <w:rsid w:val="0001142C"/>
    <w:rsid w:val="000319D1"/>
    <w:rsid w:val="000602F6"/>
    <w:rsid w:val="00070107"/>
    <w:rsid w:val="00071583"/>
    <w:rsid w:val="00076327"/>
    <w:rsid w:val="00076735"/>
    <w:rsid w:val="00077BD0"/>
    <w:rsid w:val="00080634"/>
    <w:rsid w:val="00084085"/>
    <w:rsid w:val="00086069"/>
    <w:rsid w:val="0008785A"/>
    <w:rsid w:val="00091433"/>
    <w:rsid w:val="000B1092"/>
    <w:rsid w:val="000B7ED7"/>
    <w:rsid w:val="000C57CB"/>
    <w:rsid w:val="000D6283"/>
    <w:rsid w:val="000E2D90"/>
    <w:rsid w:val="000E3461"/>
    <w:rsid w:val="000E3561"/>
    <w:rsid w:val="000F0489"/>
    <w:rsid w:val="000F260A"/>
    <w:rsid w:val="000F3297"/>
    <w:rsid w:val="001014E5"/>
    <w:rsid w:val="00106006"/>
    <w:rsid w:val="00106B9E"/>
    <w:rsid w:val="00115ABE"/>
    <w:rsid w:val="001175C1"/>
    <w:rsid w:val="00120142"/>
    <w:rsid w:val="0012655D"/>
    <w:rsid w:val="00127E7B"/>
    <w:rsid w:val="001354DA"/>
    <w:rsid w:val="0013680F"/>
    <w:rsid w:val="00146BB6"/>
    <w:rsid w:val="001479B7"/>
    <w:rsid w:val="001531CC"/>
    <w:rsid w:val="00163473"/>
    <w:rsid w:val="00186FDD"/>
    <w:rsid w:val="001A45F5"/>
    <w:rsid w:val="001B10C7"/>
    <w:rsid w:val="001B222E"/>
    <w:rsid w:val="001B2A7B"/>
    <w:rsid w:val="001B6952"/>
    <w:rsid w:val="001D2686"/>
    <w:rsid w:val="001D5593"/>
    <w:rsid w:val="001E229C"/>
    <w:rsid w:val="001F0746"/>
    <w:rsid w:val="001F4A66"/>
    <w:rsid w:val="001F7DA2"/>
    <w:rsid w:val="00217625"/>
    <w:rsid w:val="00217929"/>
    <w:rsid w:val="00224BE5"/>
    <w:rsid w:val="0022769A"/>
    <w:rsid w:val="00244635"/>
    <w:rsid w:val="00246544"/>
    <w:rsid w:val="0026073D"/>
    <w:rsid w:val="00267DD5"/>
    <w:rsid w:val="002709A7"/>
    <w:rsid w:val="00277A55"/>
    <w:rsid w:val="0028579C"/>
    <w:rsid w:val="0028634C"/>
    <w:rsid w:val="002956E8"/>
    <w:rsid w:val="002A1277"/>
    <w:rsid w:val="002B1033"/>
    <w:rsid w:val="002B3235"/>
    <w:rsid w:val="002B4E2A"/>
    <w:rsid w:val="002B76B5"/>
    <w:rsid w:val="002C5E98"/>
    <w:rsid w:val="002D0D88"/>
    <w:rsid w:val="002E5C56"/>
    <w:rsid w:val="002F0E05"/>
    <w:rsid w:val="002F2655"/>
    <w:rsid w:val="002F61A4"/>
    <w:rsid w:val="003041CA"/>
    <w:rsid w:val="0030574D"/>
    <w:rsid w:val="0031770C"/>
    <w:rsid w:val="0032010A"/>
    <w:rsid w:val="00326BCC"/>
    <w:rsid w:val="00331199"/>
    <w:rsid w:val="00336FB6"/>
    <w:rsid w:val="003413B3"/>
    <w:rsid w:val="0034483E"/>
    <w:rsid w:val="00351D6F"/>
    <w:rsid w:val="00353964"/>
    <w:rsid w:val="003740ED"/>
    <w:rsid w:val="00377B8E"/>
    <w:rsid w:val="0038343A"/>
    <w:rsid w:val="00385B03"/>
    <w:rsid w:val="0038685D"/>
    <w:rsid w:val="00390B1F"/>
    <w:rsid w:val="00396971"/>
    <w:rsid w:val="0039713C"/>
    <w:rsid w:val="003A286D"/>
    <w:rsid w:val="003B392D"/>
    <w:rsid w:val="003B41F4"/>
    <w:rsid w:val="003B7C21"/>
    <w:rsid w:val="003C2807"/>
    <w:rsid w:val="003D7E28"/>
    <w:rsid w:val="003F472A"/>
    <w:rsid w:val="003F4D6B"/>
    <w:rsid w:val="003F6092"/>
    <w:rsid w:val="0041786A"/>
    <w:rsid w:val="00431874"/>
    <w:rsid w:val="00444A0C"/>
    <w:rsid w:val="00446662"/>
    <w:rsid w:val="0045027D"/>
    <w:rsid w:val="0045188F"/>
    <w:rsid w:val="00454538"/>
    <w:rsid w:val="00457A4C"/>
    <w:rsid w:val="00474DEA"/>
    <w:rsid w:val="0047653A"/>
    <w:rsid w:val="004A07CE"/>
    <w:rsid w:val="004A7CFE"/>
    <w:rsid w:val="004C0622"/>
    <w:rsid w:val="004D28B8"/>
    <w:rsid w:val="004D593D"/>
    <w:rsid w:val="004E464A"/>
    <w:rsid w:val="004F2297"/>
    <w:rsid w:val="0050339A"/>
    <w:rsid w:val="00514A48"/>
    <w:rsid w:val="00517FA5"/>
    <w:rsid w:val="00532530"/>
    <w:rsid w:val="005428EE"/>
    <w:rsid w:val="00551401"/>
    <w:rsid w:val="00563F22"/>
    <w:rsid w:val="00564642"/>
    <w:rsid w:val="005801BE"/>
    <w:rsid w:val="005802EF"/>
    <w:rsid w:val="00586A4A"/>
    <w:rsid w:val="00590CBA"/>
    <w:rsid w:val="005924DB"/>
    <w:rsid w:val="005973FB"/>
    <w:rsid w:val="005A276F"/>
    <w:rsid w:val="005B6DEC"/>
    <w:rsid w:val="005C709E"/>
    <w:rsid w:val="005C75A1"/>
    <w:rsid w:val="006064A5"/>
    <w:rsid w:val="00606B10"/>
    <w:rsid w:val="00623EF9"/>
    <w:rsid w:val="00624DC2"/>
    <w:rsid w:val="0063202D"/>
    <w:rsid w:val="006322D6"/>
    <w:rsid w:val="00643C58"/>
    <w:rsid w:val="00644D25"/>
    <w:rsid w:val="00650FDC"/>
    <w:rsid w:val="0066522E"/>
    <w:rsid w:val="006724B2"/>
    <w:rsid w:val="00697B81"/>
    <w:rsid w:val="006A28A5"/>
    <w:rsid w:val="006A70D2"/>
    <w:rsid w:val="006D0BF4"/>
    <w:rsid w:val="006E7B28"/>
    <w:rsid w:val="006E7E53"/>
    <w:rsid w:val="006F499B"/>
    <w:rsid w:val="00721474"/>
    <w:rsid w:val="00723ADE"/>
    <w:rsid w:val="00724704"/>
    <w:rsid w:val="00740AC5"/>
    <w:rsid w:val="00750A0B"/>
    <w:rsid w:val="00770A29"/>
    <w:rsid w:val="007C59B9"/>
    <w:rsid w:val="007F797A"/>
    <w:rsid w:val="008012E2"/>
    <w:rsid w:val="00822606"/>
    <w:rsid w:val="008505D6"/>
    <w:rsid w:val="008734A2"/>
    <w:rsid w:val="00874E7E"/>
    <w:rsid w:val="00894B03"/>
    <w:rsid w:val="008A5323"/>
    <w:rsid w:val="008B0DE6"/>
    <w:rsid w:val="008D0B7E"/>
    <w:rsid w:val="008D1EC2"/>
    <w:rsid w:val="008D39DB"/>
    <w:rsid w:val="008E1AC5"/>
    <w:rsid w:val="008E64E7"/>
    <w:rsid w:val="008F0498"/>
    <w:rsid w:val="008F0C05"/>
    <w:rsid w:val="00907049"/>
    <w:rsid w:val="0092364D"/>
    <w:rsid w:val="00930B9F"/>
    <w:rsid w:val="00931BD3"/>
    <w:rsid w:val="009342A0"/>
    <w:rsid w:val="009473ED"/>
    <w:rsid w:val="00957998"/>
    <w:rsid w:val="0096609E"/>
    <w:rsid w:val="00982C4A"/>
    <w:rsid w:val="0098404C"/>
    <w:rsid w:val="00985C9C"/>
    <w:rsid w:val="00990091"/>
    <w:rsid w:val="00993131"/>
    <w:rsid w:val="009A147D"/>
    <w:rsid w:val="009A2E3F"/>
    <w:rsid w:val="009A3896"/>
    <w:rsid w:val="009A58B7"/>
    <w:rsid w:val="009A5E91"/>
    <w:rsid w:val="009A6D43"/>
    <w:rsid w:val="009C4333"/>
    <w:rsid w:val="009D1624"/>
    <w:rsid w:val="009D1B25"/>
    <w:rsid w:val="009E1AE2"/>
    <w:rsid w:val="009E2A71"/>
    <w:rsid w:val="009E4810"/>
    <w:rsid w:val="009E4DBA"/>
    <w:rsid w:val="009E5770"/>
    <w:rsid w:val="009E75F2"/>
    <w:rsid w:val="00A2525B"/>
    <w:rsid w:val="00A34754"/>
    <w:rsid w:val="00A355DF"/>
    <w:rsid w:val="00A50C96"/>
    <w:rsid w:val="00A6492E"/>
    <w:rsid w:val="00A75301"/>
    <w:rsid w:val="00A904D8"/>
    <w:rsid w:val="00A907E3"/>
    <w:rsid w:val="00A94B23"/>
    <w:rsid w:val="00A956C6"/>
    <w:rsid w:val="00A97DC1"/>
    <w:rsid w:val="00AA747A"/>
    <w:rsid w:val="00AB2868"/>
    <w:rsid w:val="00AB2E03"/>
    <w:rsid w:val="00AB34F6"/>
    <w:rsid w:val="00AC3182"/>
    <w:rsid w:val="00AE02AA"/>
    <w:rsid w:val="00AE3A9B"/>
    <w:rsid w:val="00AE5092"/>
    <w:rsid w:val="00AF2973"/>
    <w:rsid w:val="00AF3B81"/>
    <w:rsid w:val="00B03E72"/>
    <w:rsid w:val="00B071A7"/>
    <w:rsid w:val="00B15A60"/>
    <w:rsid w:val="00B242C9"/>
    <w:rsid w:val="00B2645F"/>
    <w:rsid w:val="00B328A5"/>
    <w:rsid w:val="00B35D1A"/>
    <w:rsid w:val="00B5555F"/>
    <w:rsid w:val="00B648D6"/>
    <w:rsid w:val="00B76504"/>
    <w:rsid w:val="00B86202"/>
    <w:rsid w:val="00B93DCE"/>
    <w:rsid w:val="00BA0566"/>
    <w:rsid w:val="00BA3F38"/>
    <w:rsid w:val="00BB49F3"/>
    <w:rsid w:val="00BD1E6E"/>
    <w:rsid w:val="00BE33E7"/>
    <w:rsid w:val="00BE4718"/>
    <w:rsid w:val="00BF2F06"/>
    <w:rsid w:val="00C041CF"/>
    <w:rsid w:val="00C04C58"/>
    <w:rsid w:val="00C064AC"/>
    <w:rsid w:val="00C064D6"/>
    <w:rsid w:val="00C31294"/>
    <w:rsid w:val="00C4054B"/>
    <w:rsid w:val="00C408F6"/>
    <w:rsid w:val="00C40C7E"/>
    <w:rsid w:val="00C542CF"/>
    <w:rsid w:val="00C6172F"/>
    <w:rsid w:val="00C62196"/>
    <w:rsid w:val="00C83E0F"/>
    <w:rsid w:val="00C908ED"/>
    <w:rsid w:val="00CA1B22"/>
    <w:rsid w:val="00CA27C4"/>
    <w:rsid w:val="00CB043D"/>
    <w:rsid w:val="00CC61EC"/>
    <w:rsid w:val="00CC620E"/>
    <w:rsid w:val="00CC7863"/>
    <w:rsid w:val="00CD1D92"/>
    <w:rsid w:val="00CF3B41"/>
    <w:rsid w:val="00D15D8D"/>
    <w:rsid w:val="00D17654"/>
    <w:rsid w:val="00D20F37"/>
    <w:rsid w:val="00D47344"/>
    <w:rsid w:val="00D54CD3"/>
    <w:rsid w:val="00D66A3C"/>
    <w:rsid w:val="00D72219"/>
    <w:rsid w:val="00D8108D"/>
    <w:rsid w:val="00D876CC"/>
    <w:rsid w:val="00DA0F3C"/>
    <w:rsid w:val="00DB0B21"/>
    <w:rsid w:val="00DC5227"/>
    <w:rsid w:val="00DC5861"/>
    <w:rsid w:val="00DC6A7F"/>
    <w:rsid w:val="00DD162A"/>
    <w:rsid w:val="00DE0513"/>
    <w:rsid w:val="00DE51BA"/>
    <w:rsid w:val="00DF6955"/>
    <w:rsid w:val="00E15BE2"/>
    <w:rsid w:val="00E17E9E"/>
    <w:rsid w:val="00E43DA7"/>
    <w:rsid w:val="00E53087"/>
    <w:rsid w:val="00E535CF"/>
    <w:rsid w:val="00E543D4"/>
    <w:rsid w:val="00E741DE"/>
    <w:rsid w:val="00E8368D"/>
    <w:rsid w:val="00EB3E58"/>
    <w:rsid w:val="00EC2E31"/>
    <w:rsid w:val="00ED062B"/>
    <w:rsid w:val="00ED6193"/>
    <w:rsid w:val="00EE7C3D"/>
    <w:rsid w:val="00EF0B0B"/>
    <w:rsid w:val="00EF6135"/>
    <w:rsid w:val="00F05899"/>
    <w:rsid w:val="00F37356"/>
    <w:rsid w:val="00F40A1C"/>
    <w:rsid w:val="00F44D44"/>
    <w:rsid w:val="00F51DC6"/>
    <w:rsid w:val="00F55392"/>
    <w:rsid w:val="00F55412"/>
    <w:rsid w:val="00F6155A"/>
    <w:rsid w:val="00F61EC2"/>
    <w:rsid w:val="00F63BA2"/>
    <w:rsid w:val="00F71962"/>
    <w:rsid w:val="00F807AA"/>
    <w:rsid w:val="00F834BD"/>
    <w:rsid w:val="00F92A54"/>
    <w:rsid w:val="00FB0DA7"/>
    <w:rsid w:val="00FB17CD"/>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15:docId w15:val="{C993FFAF-553E-4528-9FCF-81232FA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 w:type="character" w:customStyle="1" w:styleId="t3">
    <w:name w:val="t3"/>
    <w:basedOn w:val="DefaultParagraphFont"/>
    <w:rsid w:val="00C908ED"/>
  </w:style>
  <w:style w:type="character" w:customStyle="1" w:styleId="fwn">
    <w:name w:val="fwn"/>
    <w:basedOn w:val="DefaultParagraphFont"/>
    <w:rsid w:val="00C9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0517-sabiedribas-vajadzibam-nepieciesama-nekustama-ipasuma-atsavina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e.bumeistere@agentura.iem.gov.lv" TargetMode="External"/><Relationship Id="rId4" Type="http://schemas.openxmlformats.org/officeDocument/2006/relationships/settings" Target="settings.xml"/><Relationship Id="rId9" Type="http://schemas.openxmlformats.org/officeDocument/2006/relationships/hyperlink" Target="mailto:gunars.liepi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A8B3E-32F7-44E9-9241-859D52C2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16024</Words>
  <Characters>9135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Jekaterina Borovika</cp:lastModifiedBy>
  <cp:revision>2</cp:revision>
  <cp:lastPrinted>2019-09-19T06:57:00Z</cp:lastPrinted>
  <dcterms:created xsi:type="dcterms:W3CDTF">2019-09-24T13:10:00Z</dcterms:created>
  <dcterms:modified xsi:type="dcterms:W3CDTF">2019-09-24T13:10:00Z</dcterms:modified>
</cp:coreProperties>
</file>