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E220C" w14:textId="77777777" w:rsidR="00693F78" w:rsidRDefault="00693F78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3CBDC1" w14:textId="77777777" w:rsidR="00693F78" w:rsidRDefault="00693F78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C64B12" w14:textId="77777777" w:rsidR="00693F78" w:rsidRDefault="00693F78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883EB2" w14:textId="28900291" w:rsidR="00693F78" w:rsidRPr="00CD7905" w:rsidRDefault="00693F78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AF5622" w:rsidRPr="00AF5622">
        <w:rPr>
          <w:rFonts w:ascii="Times New Roman" w:hAnsi="Times New Roman" w:cs="Times New Roman"/>
          <w:sz w:val="28"/>
          <w:szCs w:val="28"/>
        </w:rPr>
        <w:t>28. augustā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AF5622">
        <w:rPr>
          <w:rFonts w:ascii="Times New Roman" w:hAnsi="Times New Roman"/>
          <w:sz w:val="28"/>
          <w:szCs w:val="28"/>
        </w:rPr>
        <w:t> 412</w:t>
      </w:r>
    </w:p>
    <w:p w14:paraId="2ADA28AE" w14:textId="69E500A3" w:rsidR="00693F78" w:rsidRPr="00CD7905" w:rsidRDefault="00693F78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AF5622">
        <w:rPr>
          <w:rFonts w:ascii="Times New Roman" w:hAnsi="Times New Roman"/>
          <w:sz w:val="28"/>
          <w:szCs w:val="28"/>
        </w:rPr>
        <w:t>36</w:t>
      </w:r>
      <w:r w:rsidRPr="00CD7905">
        <w:rPr>
          <w:rFonts w:ascii="Times New Roman" w:hAnsi="Times New Roman"/>
          <w:sz w:val="28"/>
          <w:szCs w:val="28"/>
        </w:rPr>
        <w:t> </w:t>
      </w:r>
      <w:r w:rsidR="00AF5622">
        <w:rPr>
          <w:rFonts w:ascii="Times New Roman" w:hAnsi="Times New Roman"/>
          <w:sz w:val="28"/>
          <w:szCs w:val="28"/>
        </w:rPr>
        <w:t>14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4D953738" w14:textId="77777777" w:rsidR="00C87E97" w:rsidRPr="00505D6A" w:rsidRDefault="00C87E97" w:rsidP="00693F78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953739" w14:textId="77777777" w:rsidR="00B53491" w:rsidRPr="009A16EC" w:rsidRDefault="00B53491" w:rsidP="00693F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nekustamā īpašuma</w:t>
      </w:r>
      <w:r w:rsidR="005B775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daļas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atsavināšanu pierobežas ceļa </w:t>
      </w:r>
      <w:r w:rsidR="00B936F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Salienas pagastā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zemes nodalījuma joslai</w:t>
      </w:r>
    </w:p>
    <w:p w14:paraId="4D95373A" w14:textId="77777777" w:rsidR="00B53491" w:rsidRPr="009A16EC" w:rsidRDefault="00B53491" w:rsidP="00693F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4D95373B" w14:textId="258DD7ED" w:rsidR="00B53491" w:rsidRPr="00D80DC4" w:rsidRDefault="00B53491" w:rsidP="00693F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127305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Zemes pārvaldības likuma 8.</w:t>
      </w:r>
      <w:r w:rsidR="00693F7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27305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septīto daļu a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tļaut Iekšlietu ministrij</w:t>
      </w:r>
      <w:r w:rsidR="00ED4A70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 atsavināt nekustamā īpašuma </w:t>
      </w:r>
      <w:r w:rsidR="00693F7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936F9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Vilcāni</w:t>
      </w:r>
      <w:r w:rsidR="00693F7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(nekustamā īpašuma kadastra Nr. </w:t>
      </w:r>
      <w:r w:rsidR="00B936F9" w:rsidRPr="00116D24">
        <w:rPr>
          <w:rFonts w:ascii="Times New Roman" w:hAnsi="Times New Roman"/>
          <w:sz w:val="28"/>
          <w:szCs w:val="28"/>
        </w:rPr>
        <w:t>6070 005 0509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daļu – zemes </w:t>
      </w:r>
      <w:r w:rsidR="00D80DC4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vienīb</w:t>
      </w:r>
      <w:r w:rsid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D80DC4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(zemes vienības kadastra apzīmējums </w:t>
      </w:r>
      <w:r w:rsidR="00B936F9" w:rsidRPr="00116D24">
        <w:rPr>
          <w:rFonts w:ascii="Times New Roman" w:hAnsi="Times New Roman"/>
          <w:sz w:val="28"/>
          <w:szCs w:val="28"/>
        </w:rPr>
        <w:t>6070 005 0358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) 0,</w:t>
      </w:r>
      <w:r w:rsidR="00B936F9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09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ha platībā – </w:t>
      </w:r>
      <w:r w:rsidR="00B936F9" w:rsidRPr="00116D24">
        <w:rPr>
          <w:rFonts w:ascii="Times New Roman" w:hAnsi="Times New Roman"/>
          <w:sz w:val="28"/>
          <w:szCs w:val="28"/>
        </w:rPr>
        <w:t>Kaplavas pagastā, Krāslavas novadā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nepieciešama pierobežas ceļa </w:t>
      </w:r>
      <w:r w:rsidR="009B52C1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Salienas pagastā 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nodalījuma joslas uzturēšanai, par </w:t>
      </w:r>
      <w:r w:rsidR="00B936F9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116,52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D80DC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 w:rsidRPr="00D80DC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.</w:t>
      </w:r>
    </w:p>
    <w:p w14:paraId="4D95373C" w14:textId="77777777" w:rsidR="00A31425" w:rsidRPr="00F32DEB" w:rsidRDefault="00A31425" w:rsidP="00693F78">
      <w:pPr>
        <w:pStyle w:val="ListParagraph"/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95373D" w14:textId="7890D151" w:rsidR="00C87E97" w:rsidRPr="00B53491" w:rsidRDefault="00B53491" w:rsidP="00693F7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 Iek</w:t>
      </w:r>
      <w:r w:rsidR="00C87E97" w:rsidRPr="00B53491">
        <w:rPr>
          <w:rFonts w:ascii="Times New Roman" w:eastAsia="Times New Roman" w:hAnsi="Times New Roman" w:cs="Times New Roman"/>
          <w:sz w:val="28"/>
          <w:szCs w:val="28"/>
          <w:lang w:eastAsia="lv-LV"/>
        </w:rPr>
        <w:t>šlietu ministrijai:</w:t>
      </w:r>
    </w:p>
    <w:p w14:paraId="4D95373F" w14:textId="503ABDD1" w:rsidR="00C87E97" w:rsidRDefault="00C87E97" w:rsidP="00693F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="00693F7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nekustamo īpašumu nostiprināt zemesgrāmatā uz valsts vārda Iekšlietu ministrijas personā;</w:t>
      </w:r>
    </w:p>
    <w:p w14:paraId="4D953741" w14:textId="7517DA82" w:rsidR="006135F2" w:rsidRDefault="00C87E97" w:rsidP="00693F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izdevumus, kas saistīti </w:t>
      </w:r>
      <w:r w:rsidR="00A31425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="00693F7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minētā nekustamā īpašuma atsavināšanu un īpašuma tiesību nostiprināšanu zemesgrāmatā, segt no Iekšlietu ministrijai piešķirtajiem valsts budžeta līdzekļiem.</w:t>
      </w:r>
    </w:p>
    <w:p w14:paraId="4D953742" w14:textId="3688D8C3" w:rsidR="00505D6A" w:rsidRDefault="00505D6A" w:rsidP="0069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F08848" w14:textId="38A90B06" w:rsidR="00693F78" w:rsidRDefault="00693F78" w:rsidP="0069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818A8FD" w14:textId="77777777" w:rsidR="00693F78" w:rsidRPr="00505D6A" w:rsidRDefault="00693F78" w:rsidP="0069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977792" w14:textId="77777777" w:rsidR="00693F78" w:rsidRPr="00DE283C" w:rsidRDefault="00693F78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ED31951" w14:textId="77777777" w:rsidR="00693F78" w:rsidRDefault="00693F7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37F2D3E" w14:textId="77777777" w:rsidR="00693F78" w:rsidRDefault="00693F7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0F75DE5" w14:textId="77777777" w:rsidR="00693F78" w:rsidRDefault="00693F7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CD9E0C5" w14:textId="77777777" w:rsidR="00693F78" w:rsidRPr="00DE283C" w:rsidRDefault="00693F78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4D953744" w14:textId="34882245" w:rsidR="00505D6A" w:rsidRPr="00693F78" w:rsidRDefault="00505D6A" w:rsidP="00693F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sectPr w:rsidR="00505D6A" w:rsidRPr="00693F78" w:rsidSect="00693F78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5374A" w14:textId="77777777" w:rsidR="0027652B" w:rsidRDefault="0027652B" w:rsidP="00DD3D16">
      <w:pPr>
        <w:spacing w:after="0" w:line="240" w:lineRule="auto"/>
      </w:pPr>
      <w:r>
        <w:separator/>
      </w:r>
    </w:p>
  </w:endnote>
  <w:endnote w:type="continuationSeparator" w:id="0">
    <w:p w14:paraId="4D95374B" w14:textId="77777777" w:rsidR="0027652B" w:rsidRDefault="0027652B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29CE8" w14:textId="7E87E819" w:rsidR="00693F78" w:rsidRPr="00693F78" w:rsidRDefault="00693F78">
    <w:pPr>
      <w:pStyle w:val="Footer"/>
      <w:rPr>
        <w:rFonts w:ascii="Times New Roman" w:hAnsi="Times New Roman" w:cs="Times New Roman"/>
        <w:sz w:val="16"/>
        <w:szCs w:val="16"/>
      </w:rPr>
    </w:pPr>
    <w:r w:rsidRPr="00693F78">
      <w:rPr>
        <w:rFonts w:ascii="Times New Roman" w:hAnsi="Times New Roman" w:cs="Times New Roman"/>
        <w:sz w:val="16"/>
        <w:szCs w:val="16"/>
      </w:rPr>
      <w:t>R1477_9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53748" w14:textId="77777777" w:rsidR="0027652B" w:rsidRDefault="0027652B" w:rsidP="00DD3D16">
      <w:pPr>
        <w:spacing w:after="0" w:line="240" w:lineRule="auto"/>
      </w:pPr>
      <w:r>
        <w:separator/>
      </w:r>
    </w:p>
  </w:footnote>
  <w:footnote w:type="continuationSeparator" w:id="0">
    <w:p w14:paraId="4D953749" w14:textId="77777777" w:rsidR="0027652B" w:rsidRDefault="0027652B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99B91" w14:textId="77777777" w:rsidR="00693F78" w:rsidRPr="003629D6" w:rsidRDefault="00693F78">
    <w:pPr>
      <w:pStyle w:val="Header"/>
      <w:rPr>
        <w:rFonts w:ascii="Times New Roman" w:hAnsi="Times New Roman" w:cs="Times New Roman"/>
        <w:sz w:val="24"/>
        <w:szCs w:val="24"/>
      </w:rPr>
    </w:pPr>
  </w:p>
  <w:p w14:paraId="6A52D0C0" w14:textId="0E79C9DD" w:rsidR="00693F78" w:rsidRDefault="00693F78">
    <w:pPr>
      <w:pStyle w:val="Header"/>
    </w:pPr>
    <w:r>
      <w:rPr>
        <w:noProof/>
      </w:rPr>
      <w:drawing>
        <wp:inline distT="0" distB="0" distL="0" distR="0" wp14:anchorId="49F7BB90" wp14:editId="3FE34FD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B57"/>
    <w:rsid w:val="00006FA0"/>
    <w:rsid w:val="00007188"/>
    <w:rsid w:val="000329FB"/>
    <w:rsid w:val="00075DC4"/>
    <w:rsid w:val="000821D8"/>
    <w:rsid w:val="00083AF6"/>
    <w:rsid w:val="000F055E"/>
    <w:rsid w:val="000F0DBE"/>
    <w:rsid w:val="0011330D"/>
    <w:rsid w:val="00116D24"/>
    <w:rsid w:val="00127305"/>
    <w:rsid w:val="001638EC"/>
    <w:rsid w:val="00163AEF"/>
    <w:rsid w:val="001B4B57"/>
    <w:rsid w:val="001B4FA3"/>
    <w:rsid w:val="001B7D20"/>
    <w:rsid w:val="001C6504"/>
    <w:rsid w:val="001D369B"/>
    <w:rsid w:val="001F5EED"/>
    <w:rsid w:val="00222129"/>
    <w:rsid w:val="0027652B"/>
    <w:rsid w:val="00282981"/>
    <w:rsid w:val="002935B1"/>
    <w:rsid w:val="002B1E15"/>
    <w:rsid w:val="002B3078"/>
    <w:rsid w:val="00314FA7"/>
    <w:rsid w:val="003176A5"/>
    <w:rsid w:val="00317AB6"/>
    <w:rsid w:val="00351DE8"/>
    <w:rsid w:val="0035429F"/>
    <w:rsid w:val="00394B23"/>
    <w:rsid w:val="003C6DE7"/>
    <w:rsid w:val="003D2EDE"/>
    <w:rsid w:val="003D7559"/>
    <w:rsid w:val="003E3997"/>
    <w:rsid w:val="003E6CC2"/>
    <w:rsid w:val="003F6434"/>
    <w:rsid w:val="00401A8A"/>
    <w:rsid w:val="00452F87"/>
    <w:rsid w:val="0045606E"/>
    <w:rsid w:val="0046697F"/>
    <w:rsid w:val="004F0DDF"/>
    <w:rsid w:val="004F3885"/>
    <w:rsid w:val="00505D6A"/>
    <w:rsid w:val="00556B6D"/>
    <w:rsid w:val="00567453"/>
    <w:rsid w:val="005732C6"/>
    <w:rsid w:val="00586591"/>
    <w:rsid w:val="0058796F"/>
    <w:rsid w:val="00591999"/>
    <w:rsid w:val="005B775E"/>
    <w:rsid w:val="005D4C4E"/>
    <w:rsid w:val="005F56DD"/>
    <w:rsid w:val="006135F2"/>
    <w:rsid w:val="0061526B"/>
    <w:rsid w:val="0062638E"/>
    <w:rsid w:val="006520F8"/>
    <w:rsid w:val="00653295"/>
    <w:rsid w:val="00660173"/>
    <w:rsid w:val="00693F78"/>
    <w:rsid w:val="006B0657"/>
    <w:rsid w:val="006B390A"/>
    <w:rsid w:val="006D62DB"/>
    <w:rsid w:val="006D6A5C"/>
    <w:rsid w:val="007259FC"/>
    <w:rsid w:val="007354A8"/>
    <w:rsid w:val="00763E60"/>
    <w:rsid w:val="00791EAC"/>
    <w:rsid w:val="007B56A6"/>
    <w:rsid w:val="007E2D49"/>
    <w:rsid w:val="007E5843"/>
    <w:rsid w:val="007E6CC3"/>
    <w:rsid w:val="00807414"/>
    <w:rsid w:val="008100D9"/>
    <w:rsid w:val="008120BF"/>
    <w:rsid w:val="00830AD8"/>
    <w:rsid w:val="00842D0B"/>
    <w:rsid w:val="00860F65"/>
    <w:rsid w:val="0086443B"/>
    <w:rsid w:val="008649FF"/>
    <w:rsid w:val="00892A6D"/>
    <w:rsid w:val="00953577"/>
    <w:rsid w:val="00973D45"/>
    <w:rsid w:val="00977DAB"/>
    <w:rsid w:val="00987450"/>
    <w:rsid w:val="00995FAC"/>
    <w:rsid w:val="009B52C1"/>
    <w:rsid w:val="009F2D92"/>
    <w:rsid w:val="00A31425"/>
    <w:rsid w:val="00A4324B"/>
    <w:rsid w:val="00A93C7E"/>
    <w:rsid w:val="00AA337F"/>
    <w:rsid w:val="00AA579F"/>
    <w:rsid w:val="00AC0999"/>
    <w:rsid w:val="00AC6C2F"/>
    <w:rsid w:val="00AE2BD1"/>
    <w:rsid w:val="00AE75D6"/>
    <w:rsid w:val="00AF5622"/>
    <w:rsid w:val="00B13C30"/>
    <w:rsid w:val="00B161F9"/>
    <w:rsid w:val="00B31F0D"/>
    <w:rsid w:val="00B36A6E"/>
    <w:rsid w:val="00B51B45"/>
    <w:rsid w:val="00B53491"/>
    <w:rsid w:val="00B54C65"/>
    <w:rsid w:val="00B81A9F"/>
    <w:rsid w:val="00B936F9"/>
    <w:rsid w:val="00BC59D4"/>
    <w:rsid w:val="00BD6405"/>
    <w:rsid w:val="00BE2878"/>
    <w:rsid w:val="00BE42E1"/>
    <w:rsid w:val="00BE7C7C"/>
    <w:rsid w:val="00C10B2F"/>
    <w:rsid w:val="00C11AC2"/>
    <w:rsid w:val="00C132B2"/>
    <w:rsid w:val="00C44C29"/>
    <w:rsid w:val="00C60FB7"/>
    <w:rsid w:val="00C62BD6"/>
    <w:rsid w:val="00C64B20"/>
    <w:rsid w:val="00C87E97"/>
    <w:rsid w:val="00CB7051"/>
    <w:rsid w:val="00CC3A70"/>
    <w:rsid w:val="00CD32FD"/>
    <w:rsid w:val="00D02580"/>
    <w:rsid w:val="00D26825"/>
    <w:rsid w:val="00D80DC4"/>
    <w:rsid w:val="00DC3CDC"/>
    <w:rsid w:val="00DC4013"/>
    <w:rsid w:val="00DD3D16"/>
    <w:rsid w:val="00DE49B3"/>
    <w:rsid w:val="00E025AA"/>
    <w:rsid w:val="00E11857"/>
    <w:rsid w:val="00E20AA2"/>
    <w:rsid w:val="00E343FD"/>
    <w:rsid w:val="00E42252"/>
    <w:rsid w:val="00E523DE"/>
    <w:rsid w:val="00E94360"/>
    <w:rsid w:val="00EA0A7D"/>
    <w:rsid w:val="00ED4A70"/>
    <w:rsid w:val="00F12DF0"/>
    <w:rsid w:val="00F30961"/>
    <w:rsid w:val="00F30EA4"/>
    <w:rsid w:val="00F32DEB"/>
    <w:rsid w:val="00F404D4"/>
    <w:rsid w:val="00F4251F"/>
    <w:rsid w:val="00F84636"/>
    <w:rsid w:val="00FA2E02"/>
    <w:rsid w:val="00FC514A"/>
    <w:rsid w:val="00FD0AAC"/>
    <w:rsid w:val="00FE0677"/>
    <w:rsid w:val="00FE1C4F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953730"/>
  <w15:docId w15:val="{A7793E89-4702-4EE2-A0BC-C0ED2A6A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  <w:style w:type="paragraph" w:customStyle="1" w:styleId="Body">
    <w:name w:val="Body"/>
    <w:rsid w:val="00693F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Leontine Babkina</cp:lastModifiedBy>
  <cp:revision>20</cp:revision>
  <cp:lastPrinted>2019-08-15T07:43:00Z</cp:lastPrinted>
  <dcterms:created xsi:type="dcterms:W3CDTF">2019-03-24T19:01:00Z</dcterms:created>
  <dcterms:modified xsi:type="dcterms:W3CDTF">2019-08-28T10:56:00Z</dcterms:modified>
</cp:coreProperties>
</file>