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6E05" w14:textId="118E1F86" w:rsidR="00757024" w:rsidRDefault="00337382"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9B7349">
        <w:rPr>
          <w:rFonts w:ascii="Times New Roman" w:eastAsia="Times New Roman" w:hAnsi="Times New Roman" w:cs="Times New Roman"/>
          <w:b/>
          <w:sz w:val="24"/>
          <w:szCs w:val="28"/>
          <w:lang w:eastAsia="lv-LV"/>
        </w:rPr>
        <w:t xml:space="preserve">Ministru kabineta noteikumu </w:t>
      </w:r>
      <w:bookmarkStart w:id="0" w:name="_Hlk530492678"/>
      <w:r w:rsidR="00BA7834" w:rsidRPr="009B7349">
        <w:rPr>
          <w:rFonts w:ascii="Times New Roman" w:eastAsia="Times New Roman" w:hAnsi="Times New Roman" w:cs="Times New Roman"/>
          <w:b/>
          <w:sz w:val="24"/>
          <w:szCs w:val="28"/>
          <w:lang w:eastAsia="lv-LV"/>
        </w:rPr>
        <w:t>“</w:t>
      </w:r>
      <w:r w:rsidRPr="009B7349">
        <w:rPr>
          <w:rFonts w:ascii="Times New Roman" w:eastAsia="Times New Roman" w:hAnsi="Times New Roman" w:cs="Times New Roman"/>
          <w:b/>
          <w:sz w:val="24"/>
          <w:szCs w:val="28"/>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bookmarkEnd w:id="0"/>
      <w:r w:rsidRPr="009B7349">
        <w:rPr>
          <w:rFonts w:ascii="Times New Roman" w:eastAsia="Times New Roman" w:hAnsi="Times New Roman" w:cs="Times New Roman"/>
          <w:b/>
          <w:sz w:val="24"/>
          <w:szCs w:val="28"/>
          <w:lang w:eastAsia="lv-LV"/>
        </w:rPr>
        <w:t xml:space="preserve">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4FC09360" w14:textId="0FED0989" w:rsidR="002259A8" w:rsidRDefault="00661292" w:rsidP="00F71B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sv-SE" w:eastAsia="lv-LV"/>
              </w:rPr>
              <w:t>N</w:t>
            </w:r>
            <w:r w:rsidR="00453BD8">
              <w:rPr>
                <w:rFonts w:ascii="Times New Roman" w:eastAsia="Times New Roman" w:hAnsi="Times New Roman" w:cs="Times New Roman"/>
                <w:sz w:val="24"/>
                <w:szCs w:val="24"/>
                <w:lang w:val="sv-SE" w:eastAsia="lv-LV"/>
              </w:rPr>
              <w:t>oteikumu projekt</w:t>
            </w:r>
            <w:r w:rsidR="007D1CCD">
              <w:rPr>
                <w:rFonts w:ascii="Times New Roman" w:eastAsia="Times New Roman" w:hAnsi="Times New Roman" w:cs="Times New Roman"/>
                <w:sz w:val="24"/>
                <w:szCs w:val="24"/>
                <w:lang w:val="sv-SE" w:eastAsia="lv-LV"/>
              </w:rPr>
              <w:t>a</w:t>
            </w:r>
            <w:r w:rsidR="004473B5">
              <w:rPr>
                <w:rStyle w:val="FootnoteReference"/>
                <w:rFonts w:ascii="Times New Roman" w:eastAsia="Times New Roman" w:hAnsi="Times New Roman" w:cs="Times New Roman"/>
                <w:sz w:val="24"/>
                <w:szCs w:val="24"/>
                <w:lang w:val="sv-SE" w:eastAsia="lv-LV"/>
              </w:rPr>
              <w:footnoteReference w:id="1"/>
            </w:r>
            <w:r w:rsidR="00453BD8">
              <w:rPr>
                <w:rFonts w:ascii="Times New Roman" w:eastAsia="Times New Roman" w:hAnsi="Times New Roman" w:cs="Times New Roman"/>
                <w:sz w:val="24"/>
                <w:szCs w:val="24"/>
                <w:lang w:val="sv-SE" w:eastAsia="lv-LV"/>
              </w:rPr>
              <w:t xml:space="preserve"> </w:t>
            </w:r>
            <w:r w:rsidR="007D1CCD">
              <w:rPr>
                <w:rFonts w:ascii="Times New Roman" w:eastAsia="Times New Roman" w:hAnsi="Times New Roman" w:cs="Times New Roman"/>
                <w:sz w:val="24"/>
                <w:szCs w:val="24"/>
                <w:lang w:val="sv-SE" w:eastAsia="lv-LV"/>
              </w:rPr>
              <w:t xml:space="preserve">mērķis ir </w:t>
            </w:r>
            <w:r w:rsidR="00453BD8">
              <w:rPr>
                <w:rFonts w:ascii="Times New Roman" w:eastAsia="Times New Roman" w:hAnsi="Times New Roman" w:cs="Times New Roman"/>
                <w:sz w:val="24"/>
                <w:szCs w:val="24"/>
                <w:lang w:val="sv-SE" w:eastAsia="lv-LV"/>
              </w:rPr>
              <w:t>o</w:t>
            </w:r>
            <w:proofErr w:type="spellStart"/>
            <w:r w:rsidR="00453BD8">
              <w:rPr>
                <w:rFonts w:ascii="Times New Roman" w:eastAsia="Times New Roman" w:hAnsi="Times New Roman" w:cs="Times New Roman"/>
                <w:sz w:val="24"/>
                <w:szCs w:val="24"/>
                <w:lang w:eastAsia="lv-LV"/>
              </w:rPr>
              <w:t>ptimizēt</w:t>
            </w:r>
            <w:proofErr w:type="spellEnd"/>
            <w:r w:rsidR="00453BD8">
              <w:rPr>
                <w:rFonts w:ascii="Times New Roman" w:eastAsia="Times New Roman" w:hAnsi="Times New Roman" w:cs="Times New Roman"/>
                <w:sz w:val="24"/>
                <w:szCs w:val="24"/>
                <w:lang w:eastAsia="lv-LV"/>
              </w:rPr>
              <w:t xml:space="preserve"> atbalsta modeli nelabvēlīgākā situācijā esošiem bezdarbniekiem, apvienojot subsidētās nodarbinātības un ilgstošo bezdarbnieku atbalsta pasākumu darbības un finansējumu </w:t>
            </w:r>
            <w:r w:rsidR="007D1CCD" w:rsidRPr="00BA7834">
              <w:rPr>
                <w:rFonts w:ascii="Times New Roman" w:hAnsi="Times New Roman" w:cs="Times New Roman"/>
                <w:sz w:val="24"/>
                <w:szCs w:val="24"/>
                <w:lang w:eastAsia="lv-LV"/>
              </w:rPr>
              <w:t xml:space="preserve">9.1.1.1. pasākuma “Subsidētās darbavietas nelabvēlīgākā situācijā esošiem bezdarbniekiem” </w:t>
            </w:r>
            <w:r w:rsidR="00453BD8">
              <w:rPr>
                <w:rFonts w:ascii="Times New Roman" w:eastAsia="Times New Roman" w:hAnsi="Times New Roman" w:cs="Times New Roman"/>
                <w:sz w:val="24"/>
                <w:szCs w:val="24"/>
                <w:lang w:eastAsia="lv-LV"/>
              </w:rPr>
              <w:t>ietvaros (t.sk.</w:t>
            </w:r>
            <w:r w:rsidR="00CD7C0A">
              <w:rPr>
                <w:rFonts w:ascii="Times New Roman" w:eastAsia="Times New Roman" w:hAnsi="Times New Roman" w:cs="Times New Roman"/>
                <w:sz w:val="24"/>
                <w:szCs w:val="24"/>
                <w:lang w:eastAsia="lv-LV"/>
              </w:rPr>
              <w:t xml:space="preserve"> </w:t>
            </w:r>
            <w:r w:rsidR="00453BD8">
              <w:rPr>
                <w:rFonts w:ascii="Times New Roman" w:eastAsia="Times New Roman" w:hAnsi="Times New Roman" w:cs="Times New Roman"/>
                <w:sz w:val="24"/>
                <w:szCs w:val="24"/>
                <w:lang w:eastAsia="lv-LV"/>
              </w:rPr>
              <w:t xml:space="preserve"> novirzot 8 568 365 </w:t>
            </w:r>
            <w:proofErr w:type="spellStart"/>
            <w:r w:rsidR="00453BD8" w:rsidRPr="007D1CCD">
              <w:rPr>
                <w:rFonts w:ascii="Times New Roman" w:eastAsia="Times New Roman" w:hAnsi="Times New Roman" w:cs="Times New Roman"/>
                <w:i/>
                <w:iCs/>
                <w:sz w:val="24"/>
                <w:szCs w:val="24"/>
                <w:lang w:eastAsia="lv-LV"/>
              </w:rPr>
              <w:t>euro</w:t>
            </w:r>
            <w:proofErr w:type="spellEnd"/>
            <w:r w:rsidR="00453BD8">
              <w:rPr>
                <w:rFonts w:ascii="Times New Roman" w:eastAsia="Times New Roman" w:hAnsi="Times New Roman" w:cs="Times New Roman"/>
                <w:sz w:val="24"/>
                <w:szCs w:val="24"/>
                <w:lang w:eastAsia="lv-LV"/>
              </w:rPr>
              <w:t>)</w:t>
            </w:r>
            <w:r w:rsidR="00F71B7A" w:rsidRPr="00F71B7A">
              <w:rPr>
                <w:rFonts w:ascii="Times New Roman" w:eastAsia="Times New Roman" w:hAnsi="Times New Roman" w:cs="Times New Roman"/>
                <w:sz w:val="24"/>
                <w:szCs w:val="24"/>
                <w:lang w:eastAsia="lv-LV"/>
              </w:rPr>
              <w:t>.</w:t>
            </w:r>
          </w:p>
          <w:p w14:paraId="110940C3" w14:textId="5EC362D4" w:rsidR="00056211" w:rsidRPr="003966E8" w:rsidRDefault="0024119E" w:rsidP="002259A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w:t>
            </w:r>
            <w:r w:rsidR="00B93696" w:rsidRPr="002259A8">
              <w:rPr>
                <w:rFonts w:ascii="Times New Roman" w:hAnsi="Times New Roman" w:cs="Times New Roman"/>
                <w:iCs/>
                <w:sz w:val="24"/>
                <w:szCs w:val="24"/>
              </w:rPr>
              <w:t>oteikumu projekta</w:t>
            </w:r>
            <w:r w:rsidR="00056211" w:rsidRPr="002259A8">
              <w:rPr>
                <w:rFonts w:ascii="Times New Roman" w:hAnsi="Times New Roman" w:cs="Times New Roman"/>
                <w:iCs/>
                <w:sz w:val="24"/>
                <w:szCs w:val="24"/>
              </w:rPr>
              <w:t xml:space="preserve"> spēkā stāšanās indikatīvais laika periods – 201</w:t>
            </w:r>
            <w:r w:rsidR="00143BDA">
              <w:rPr>
                <w:rFonts w:ascii="Times New Roman" w:hAnsi="Times New Roman" w:cs="Times New Roman"/>
                <w:iCs/>
                <w:sz w:val="24"/>
                <w:szCs w:val="24"/>
              </w:rPr>
              <w:t>9</w:t>
            </w:r>
            <w:r w:rsidR="00056211" w:rsidRPr="002259A8">
              <w:rPr>
                <w:rFonts w:ascii="Times New Roman" w:hAnsi="Times New Roman" w:cs="Times New Roman"/>
                <w:iCs/>
                <w:sz w:val="24"/>
                <w:szCs w:val="24"/>
              </w:rPr>
              <w:t>.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8E78DE" w:rsidRDefault="00E5323B" w:rsidP="004B573B">
            <w:pPr>
              <w:spacing w:after="0" w:line="240" w:lineRule="auto"/>
              <w:rPr>
                <w:rFonts w:ascii="Times New Roman" w:eastAsia="Times New Roman" w:hAnsi="Times New Roman" w:cs="Times New Roman"/>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697648FF" w:rsidR="00E5323B" w:rsidRPr="003428B9" w:rsidRDefault="007D1CCD" w:rsidP="0005621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w:t>
            </w:r>
            <w:r w:rsidR="00D03ECB" w:rsidRPr="00D03ECB">
              <w:rPr>
                <w:rFonts w:ascii="Times New Roman" w:hAnsi="Times New Roman" w:cs="Times New Roman"/>
                <w:sz w:val="24"/>
                <w:szCs w:val="24"/>
                <w:lang w:eastAsia="lv-LV"/>
              </w:rPr>
              <w:t xml:space="preserve">oteikumu projekts ir izstrādāts saskaņā ar 2014. </w:t>
            </w:r>
            <w:r w:rsidR="00BC39E3">
              <w:rPr>
                <w:rFonts w:ascii="Times New Roman" w:hAnsi="Times New Roman" w:cs="Times New Roman"/>
                <w:sz w:val="24"/>
                <w:szCs w:val="24"/>
                <w:lang w:eastAsia="lv-LV"/>
              </w:rPr>
              <w:t xml:space="preserve">gada 3.jūlija </w:t>
            </w:r>
            <w:r w:rsidR="00D03ECB" w:rsidRPr="00D03ECB">
              <w:rPr>
                <w:rFonts w:ascii="Times New Roman" w:hAnsi="Times New Roman" w:cs="Times New Roman"/>
                <w:sz w:val="24"/>
                <w:szCs w:val="24"/>
                <w:lang w:eastAsia="lv-LV"/>
              </w:rPr>
              <w:t>Eiropas Savienības</w:t>
            </w:r>
            <w:r w:rsidR="003B14E8">
              <w:rPr>
                <w:rFonts w:ascii="Times New Roman" w:hAnsi="Times New Roman" w:cs="Times New Roman"/>
                <w:sz w:val="24"/>
                <w:szCs w:val="24"/>
                <w:lang w:eastAsia="lv-LV"/>
              </w:rPr>
              <w:t xml:space="preserve"> (turpmāk – ES)</w:t>
            </w:r>
            <w:r w:rsidR="00D03ECB" w:rsidRPr="00D03ECB">
              <w:rPr>
                <w:rFonts w:ascii="Times New Roman" w:hAnsi="Times New Roman" w:cs="Times New Roman"/>
                <w:sz w:val="24"/>
                <w:szCs w:val="24"/>
                <w:lang w:eastAsia="lv-LV"/>
              </w:rPr>
              <w:t xml:space="preserve"> struktūrfondu un Kohēzijas fonda 2014.–2020. gada plānošanas perioda vadības likuma 20. panta 6. un 13. punktu</w:t>
            </w:r>
            <w:r w:rsidR="00BC39E3">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14311CD6" w14:textId="5F3EC2F6" w:rsidR="004761C5" w:rsidRDefault="005A36DE"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C64E74" w:rsidRPr="004E0702">
              <w:rPr>
                <w:rFonts w:ascii="Times New Roman" w:hAnsi="Times New Roman" w:cs="Times New Roman"/>
                <w:sz w:val="24"/>
                <w:szCs w:val="24"/>
                <w:lang w:eastAsia="lv-LV"/>
              </w:rPr>
              <w:t>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w:t>
            </w:r>
            <w:r w:rsidR="00D03ECB" w:rsidRPr="004E0702">
              <w:rPr>
                <w:rFonts w:ascii="Times New Roman" w:hAnsi="Times New Roman" w:cs="Times New Roman"/>
                <w:sz w:val="24"/>
                <w:szCs w:val="24"/>
                <w:lang w:eastAsia="lv-LV"/>
              </w:rPr>
              <w:t>9.1.1.</w:t>
            </w:r>
            <w:r w:rsidR="00BA7834">
              <w:rPr>
                <w:rFonts w:ascii="Times New Roman" w:hAnsi="Times New Roman" w:cs="Times New Roman"/>
                <w:sz w:val="24"/>
                <w:szCs w:val="24"/>
                <w:lang w:eastAsia="lv-LV"/>
              </w:rPr>
              <w:t>1</w:t>
            </w:r>
            <w:r w:rsidR="00D03ECB" w:rsidRPr="004E0702">
              <w:rPr>
                <w:rFonts w:ascii="Times New Roman" w:hAnsi="Times New Roman" w:cs="Times New Roman"/>
                <w:sz w:val="24"/>
                <w:szCs w:val="24"/>
                <w:lang w:eastAsia="lv-LV"/>
              </w:rPr>
              <w:t>. pasākuma īstenošanas nosacījumus, t.sk.:</w:t>
            </w:r>
          </w:p>
          <w:p w14:paraId="0C0B3669" w14:textId="25C3199F" w:rsidR="00AB2E18" w:rsidRPr="00B575E6" w:rsidRDefault="00573130" w:rsidP="00CA2193">
            <w:pPr>
              <w:pStyle w:val="ListParagraph"/>
              <w:numPr>
                <w:ilvl w:val="0"/>
                <w:numId w:val="10"/>
              </w:numPr>
              <w:ind w:left="101" w:firstLine="142"/>
              <w:jc w:val="both"/>
              <w:rPr>
                <w:bCs/>
                <w:i/>
                <w:iCs/>
              </w:rPr>
            </w:pPr>
            <w:r w:rsidRPr="00B575E6">
              <w:rPr>
                <w:b/>
              </w:rPr>
              <w:t>optimizēt atbalsta modeli nelabvēlīgākā situācijā esošiem  bezdarbniekiem</w:t>
            </w:r>
            <w:r w:rsidRPr="00B575E6">
              <w:rPr>
                <w:bCs/>
              </w:rPr>
              <w:t xml:space="preserve">, </w:t>
            </w:r>
            <w:r w:rsidR="00B575E6" w:rsidRPr="00B575E6">
              <w:rPr>
                <w:bCs/>
              </w:rPr>
              <w:t xml:space="preserve">t.sk. </w:t>
            </w:r>
            <w:r w:rsidR="00B575E6" w:rsidRPr="00B575E6">
              <w:rPr>
                <w:b/>
              </w:rPr>
              <w:t xml:space="preserve"> </w:t>
            </w:r>
            <w:r w:rsidR="00AB2E18" w:rsidRPr="00B575E6">
              <w:rPr>
                <w:bCs/>
              </w:rPr>
              <w:t>papildin</w:t>
            </w:r>
            <w:r w:rsidRPr="00B575E6">
              <w:rPr>
                <w:bCs/>
              </w:rPr>
              <w:t>o</w:t>
            </w:r>
            <w:r w:rsidR="00AB2E18" w:rsidRPr="00B575E6">
              <w:rPr>
                <w:bCs/>
              </w:rPr>
              <w:t xml:space="preserve">t </w:t>
            </w:r>
            <w:r w:rsidRPr="00B575E6">
              <w:rPr>
                <w:bCs/>
              </w:rPr>
              <w:t>to</w:t>
            </w:r>
            <w:r w:rsidR="00AB2E18" w:rsidRPr="00B575E6">
              <w:rPr>
                <w:bCs/>
              </w:rPr>
              <w:t xml:space="preserve"> ar   ilgstošo  bezdarbnieku atbalsta darbībām</w:t>
            </w:r>
            <w:r w:rsidR="001F29D7">
              <w:rPr>
                <w:bCs/>
              </w:rPr>
              <w:t xml:space="preserve"> un precizējot izmaksu pozīcijas</w:t>
            </w:r>
            <w:r w:rsidR="005A36DE" w:rsidRPr="00B575E6">
              <w:rPr>
                <w:b/>
              </w:rPr>
              <w:t xml:space="preserve"> </w:t>
            </w:r>
            <w:r w:rsidR="005A36DE" w:rsidRPr="00B575E6">
              <w:rPr>
                <w:bCs/>
                <w:i/>
                <w:iCs/>
              </w:rPr>
              <w:t>(noteikumu projekta 5.</w:t>
            </w:r>
            <w:r w:rsidR="001F29D7">
              <w:rPr>
                <w:bCs/>
                <w:i/>
                <w:iCs/>
              </w:rPr>
              <w:t>, 8. – 14., 16., 17., 19. un 20.punkts</w:t>
            </w:r>
            <w:r w:rsidR="005A36DE" w:rsidRPr="00B575E6">
              <w:rPr>
                <w:bCs/>
                <w:i/>
                <w:iCs/>
              </w:rPr>
              <w:t>)</w:t>
            </w:r>
            <w:r w:rsidR="00AB2E18" w:rsidRPr="00B575E6">
              <w:rPr>
                <w:bCs/>
                <w:i/>
                <w:iCs/>
              </w:rPr>
              <w:t>.</w:t>
            </w:r>
          </w:p>
          <w:p w14:paraId="78FB976C" w14:textId="14FB5C2A" w:rsidR="00A054E2" w:rsidRPr="00A054E2" w:rsidRDefault="00A054E2" w:rsidP="00A054E2">
            <w:pPr>
              <w:spacing w:after="0" w:line="240" w:lineRule="auto"/>
              <w:ind w:left="-4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54E2">
              <w:rPr>
                <w:rFonts w:ascii="Times New Roman" w:hAnsi="Times New Roman" w:cs="Times New Roman"/>
                <w:bCs/>
                <w:sz w:val="24"/>
                <w:szCs w:val="24"/>
              </w:rPr>
              <w:t>Šobrīd MK noteikumi Nr. 835</w:t>
            </w:r>
            <w:r w:rsidRPr="00A054E2">
              <w:rPr>
                <w:rStyle w:val="FootnoteReference"/>
                <w:rFonts w:ascii="Times New Roman" w:hAnsi="Times New Roman" w:cs="Times New Roman"/>
                <w:bCs/>
                <w:sz w:val="24"/>
                <w:szCs w:val="24"/>
              </w:rPr>
              <w:footnoteReference w:id="2"/>
            </w:r>
            <w:r w:rsidRPr="00A054E2">
              <w:rPr>
                <w:rFonts w:ascii="Times New Roman" w:hAnsi="Times New Roman" w:cs="Times New Roman"/>
                <w:bCs/>
                <w:sz w:val="24"/>
                <w:szCs w:val="24"/>
              </w:rPr>
              <w:t xml:space="preserve"> paredz </w:t>
            </w:r>
            <w:r>
              <w:rPr>
                <w:rFonts w:ascii="Times New Roman" w:hAnsi="Times New Roman" w:cs="Times New Roman"/>
                <w:bCs/>
                <w:sz w:val="24"/>
                <w:szCs w:val="24"/>
              </w:rPr>
              <w:t xml:space="preserve">bezdarbniekiem, </w:t>
            </w:r>
            <w:r w:rsidR="00573130">
              <w:rPr>
                <w:rFonts w:ascii="Times New Roman" w:hAnsi="Times New Roman" w:cs="Times New Roman"/>
                <w:bCs/>
                <w:sz w:val="24"/>
                <w:szCs w:val="24"/>
              </w:rPr>
              <w:t xml:space="preserve">tostarp ilgstošajiem bezdarbniekiem, </w:t>
            </w:r>
            <w:r>
              <w:rPr>
                <w:rFonts w:ascii="Times New Roman" w:hAnsi="Times New Roman" w:cs="Times New Roman"/>
                <w:bCs/>
                <w:sz w:val="24"/>
                <w:szCs w:val="24"/>
              </w:rPr>
              <w:t>nodrošin</w:t>
            </w:r>
            <w:r w:rsidR="00573130">
              <w:rPr>
                <w:rFonts w:ascii="Times New Roman" w:hAnsi="Times New Roman" w:cs="Times New Roman"/>
                <w:bCs/>
                <w:sz w:val="24"/>
                <w:szCs w:val="24"/>
              </w:rPr>
              <w:t>ā</w:t>
            </w:r>
            <w:r>
              <w:rPr>
                <w:rFonts w:ascii="Times New Roman" w:hAnsi="Times New Roman" w:cs="Times New Roman"/>
                <w:bCs/>
                <w:sz w:val="24"/>
                <w:szCs w:val="24"/>
              </w:rPr>
              <w:t>t subsidētās darbavietas</w:t>
            </w:r>
            <w:r w:rsidR="00AB2E18">
              <w:rPr>
                <w:rFonts w:ascii="Times New Roman" w:hAnsi="Times New Roman" w:cs="Times New Roman"/>
                <w:bCs/>
                <w:sz w:val="24"/>
                <w:szCs w:val="24"/>
              </w:rPr>
              <w:t xml:space="preserve"> un </w:t>
            </w:r>
            <w:r>
              <w:rPr>
                <w:rFonts w:ascii="Times New Roman" w:hAnsi="Times New Roman" w:cs="Times New Roman"/>
                <w:bCs/>
                <w:sz w:val="24"/>
                <w:szCs w:val="24"/>
              </w:rPr>
              <w:t xml:space="preserve"> </w:t>
            </w:r>
            <w:r w:rsidR="00573130">
              <w:rPr>
                <w:rFonts w:ascii="Times New Roman" w:hAnsi="Times New Roman" w:cs="Times New Roman"/>
                <w:bCs/>
                <w:sz w:val="24"/>
                <w:szCs w:val="24"/>
              </w:rPr>
              <w:t xml:space="preserve">sniegt </w:t>
            </w:r>
            <w:r>
              <w:rPr>
                <w:rFonts w:ascii="Times New Roman" w:hAnsi="Times New Roman" w:cs="Times New Roman"/>
                <w:bCs/>
                <w:sz w:val="24"/>
                <w:szCs w:val="24"/>
              </w:rPr>
              <w:t>atbalstu reģionālajai mobilitātei</w:t>
            </w:r>
            <w:r w:rsidR="00AB2E18">
              <w:rPr>
                <w:rFonts w:ascii="Times New Roman" w:hAnsi="Times New Roman" w:cs="Times New Roman"/>
                <w:bCs/>
                <w:sz w:val="24"/>
                <w:szCs w:val="24"/>
              </w:rPr>
              <w:t xml:space="preserve">. </w:t>
            </w:r>
            <w:r w:rsidR="00F93310">
              <w:rPr>
                <w:rFonts w:ascii="Times New Roman" w:hAnsi="Times New Roman" w:cs="Times New Roman"/>
                <w:bCs/>
                <w:sz w:val="24"/>
                <w:szCs w:val="24"/>
              </w:rPr>
              <w:t>Papildus</w:t>
            </w:r>
            <w:r w:rsidR="00CD7C0A">
              <w:rPr>
                <w:rFonts w:ascii="Times New Roman" w:hAnsi="Times New Roman" w:cs="Times New Roman"/>
                <w:bCs/>
                <w:sz w:val="24"/>
                <w:szCs w:val="24"/>
              </w:rPr>
              <w:t xml:space="preserve"> </w:t>
            </w:r>
            <w:r w:rsidR="00573130">
              <w:rPr>
                <w:rFonts w:ascii="Times New Roman" w:hAnsi="Times New Roman" w:cs="Times New Roman"/>
                <w:bCs/>
                <w:sz w:val="24"/>
                <w:szCs w:val="24"/>
              </w:rPr>
              <w:t>atbalsts ilgstošajiem bezdarbniekiem tiek sniegts arī 9.1.1.2. pasākuma</w:t>
            </w:r>
            <w:r w:rsidR="009E4B6F">
              <w:rPr>
                <w:rStyle w:val="FootnoteReference"/>
                <w:rFonts w:ascii="Times New Roman" w:hAnsi="Times New Roman" w:cs="Times New Roman"/>
                <w:bCs/>
                <w:sz w:val="24"/>
                <w:szCs w:val="24"/>
              </w:rPr>
              <w:footnoteReference w:id="3"/>
            </w:r>
            <w:r w:rsidR="00573130">
              <w:rPr>
                <w:rFonts w:ascii="Times New Roman" w:hAnsi="Times New Roman" w:cs="Times New Roman"/>
                <w:bCs/>
                <w:sz w:val="24"/>
                <w:szCs w:val="24"/>
              </w:rPr>
              <w:t xml:space="preserve"> </w:t>
            </w:r>
            <w:r w:rsidR="00CD7C0A">
              <w:rPr>
                <w:rFonts w:ascii="Times New Roman" w:hAnsi="Times New Roman" w:cs="Times New Roman"/>
                <w:bCs/>
                <w:sz w:val="24"/>
                <w:szCs w:val="24"/>
              </w:rPr>
              <w:t xml:space="preserve">ietvaros, nodrošinot </w:t>
            </w:r>
            <w:r w:rsidR="00CD7C0A" w:rsidRPr="00056B96">
              <w:rPr>
                <w:rFonts w:ascii="Times New Roman" w:hAnsi="Times New Roman" w:cs="Times New Roman"/>
                <w:sz w:val="24"/>
                <w:szCs w:val="24"/>
                <w:lang w:eastAsia="lv-LV"/>
              </w:rPr>
              <w:t xml:space="preserve">individuālas speciālistu un grupu </w:t>
            </w:r>
            <w:r w:rsidR="00CD7C0A" w:rsidRPr="00056B96">
              <w:rPr>
                <w:rFonts w:ascii="Times New Roman" w:hAnsi="Times New Roman" w:cs="Times New Roman"/>
                <w:sz w:val="24"/>
                <w:szCs w:val="24"/>
                <w:lang w:eastAsia="lv-LV"/>
              </w:rPr>
              <w:lastRenderedPageBreak/>
              <w:t>konsultācijas, veselības pārbaudes, profesionālās piemērotības noteikšan</w:t>
            </w:r>
            <w:r w:rsidR="00CD7C0A">
              <w:rPr>
                <w:rFonts w:ascii="Times New Roman" w:hAnsi="Times New Roman" w:cs="Times New Roman"/>
                <w:sz w:val="24"/>
                <w:szCs w:val="24"/>
                <w:lang w:eastAsia="lv-LV"/>
              </w:rPr>
              <w:t>u</w:t>
            </w:r>
            <w:r w:rsidR="00CD7C0A" w:rsidRPr="00056B96">
              <w:rPr>
                <w:rFonts w:ascii="Times New Roman" w:hAnsi="Times New Roman" w:cs="Times New Roman"/>
                <w:sz w:val="24"/>
                <w:szCs w:val="24"/>
                <w:lang w:eastAsia="lv-LV"/>
              </w:rPr>
              <w:t>, motivācijas programmas</w:t>
            </w:r>
            <w:r w:rsidR="00CD7C0A">
              <w:rPr>
                <w:rFonts w:ascii="Times New Roman" w:hAnsi="Times New Roman" w:cs="Times New Roman"/>
                <w:sz w:val="24"/>
                <w:szCs w:val="24"/>
                <w:lang w:eastAsia="lv-LV"/>
              </w:rPr>
              <w:t xml:space="preserve"> (t.sk. bezdarbniekiem ar invaliditāti)</w:t>
            </w:r>
            <w:r w:rsidR="00CD7C0A" w:rsidRPr="00056B96">
              <w:rPr>
                <w:rFonts w:ascii="Times New Roman" w:hAnsi="Times New Roman" w:cs="Times New Roman"/>
                <w:sz w:val="24"/>
                <w:szCs w:val="24"/>
                <w:lang w:eastAsia="lv-LV"/>
              </w:rPr>
              <w:t xml:space="preserve"> un atbalsta pasākum</w:t>
            </w:r>
            <w:r w:rsidR="00CD7C0A">
              <w:rPr>
                <w:rFonts w:ascii="Times New Roman" w:hAnsi="Times New Roman" w:cs="Times New Roman"/>
                <w:sz w:val="24"/>
                <w:szCs w:val="24"/>
                <w:lang w:eastAsia="lv-LV"/>
              </w:rPr>
              <w:t>u</w:t>
            </w:r>
            <w:r w:rsidR="00BC39E3">
              <w:rPr>
                <w:rFonts w:ascii="Times New Roman" w:hAnsi="Times New Roman" w:cs="Times New Roman"/>
                <w:sz w:val="24"/>
                <w:szCs w:val="24"/>
                <w:lang w:eastAsia="lv-LV"/>
              </w:rPr>
              <w:t>s</w:t>
            </w:r>
            <w:r w:rsidR="00CD7C0A" w:rsidRPr="00056B96">
              <w:rPr>
                <w:rFonts w:ascii="Times New Roman" w:hAnsi="Times New Roman" w:cs="Times New Roman"/>
                <w:sz w:val="24"/>
                <w:szCs w:val="24"/>
                <w:lang w:eastAsia="lv-LV"/>
              </w:rPr>
              <w:t xml:space="preserve"> bezdarbniekiem ar atkarību problēmām</w:t>
            </w:r>
            <w:r w:rsidR="00CD7C0A">
              <w:rPr>
                <w:rFonts w:ascii="Times New Roman" w:hAnsi="Times New Roman" w:cs="Times New Roman"/>
                <w:sz w:val="24"/>
                <w:szCs w:val="24"/>
                <w:lang w:eastAsia="lv-LV"/>
              </w:rPr>
              <w:t>.</w:t>
            </w:r>
            <w:r>
              <w:rPr>
                <w:rFonts w:ascii="Times New Roman" w:hAnsi="Times New Roman" w:cs="Times New Roman"/>
                <w:bCs/>
                <w:sz w:val="24"/>
                <w:szCs w:val="24"/>
              </w:rPr>
              <w:t xml:space="preserve"> </w:t>
            </w:r>
          </w:p>
          <w:p w14:paraId="3974CC24" w14:textId="27728D3C" w:rsidR="00CD7C0A" w:rsidRDefault="00CD7C0A" w:rsidP="00CD7C0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arī </w:t>
            </w:r>
            <w:r w:rsidR="00D04344">
              <w:rPr>
                <w:rFonts w:ascii="Times New Roman" w:hAnsi="Times New Roman" w:cs="Times New Roman"/>
                <w:sz w:val="24"/>
                <w:szCs w:val="24"/>
                <w:lang w:eastAsia="lv-LV"/>
              </w:rPr>
              <w:t xml:space="preserve">kopējais </w:t>
            </w:r>
            <w:r>
              <w:rPr>
                <w:rFonts w:ascii="Times New Roman" w:hAnsi="Times New Roman" w:cs="Times New Roman"/>
                <w:sz w:val="24"/>
                <w:szCs w:val="24"/>
                <w:lang w:eastAsia="lv-LV"/>
              </w:rPr>
              <w:t xml:space="preserve">bezdarba līmenis valstī samazinās, </w:t>
            </w:r>
            <w:r w:rsidR="00D04344">
              <w:rPr>
                <w:rFonts w:ascii="Times New Roman" w:hAnsi="Times New Roman" w:cs="Times New Roman"/>
                <w:sz w:val="24"/>
                <w:szCs w:val="24"/>
                <w:lang w:eastAsia="lv-LV"/>
              </w:rPr>
              <w:t xml:space="preserve">tikai daļa </w:t>
            </w:r>
            <w:r w:rsidR="00B35FDF">
              <w:rPr>
                <w:rFonts w:ascii="Times New Roman" w:hAnsi="Times New Roman" w:cs="Times New Roman"/>
                <w:sz w:val="24"/>
                <w:szCs w:val="24"/>
                <w:lang w:eastAsia="lv-LV"/>
              </w:rPr>
              <w:t xml:space="preserve">ilgstošo </w:t>
            </w:r>
            <w:r w:rsidR="00D04344">
              <w:rPr>
                <w:rFonts w:ascii="Times New Roman" w:hAnsi="Times New Roman" w:cs="Times New Roman"/>
                <w:sz w:val="24"/>
                <w:szCs w:val="24"/>
                <w:lang w:eastAsia="lv-LV"/>
              </w:rPr>
              <w:t>bezdarbnieku spēj atrast darba vietu</w:t>
            </w:r>
            <w:r w:rsidR="00B35FDF">
              <w:rPr>
                <w:rFonts w:ascii="Times New Roman" w:hAnsi="Times New Roman" w:cs="Times New Roman"/>
                <w:sz w:val="24"/>
                <w:szCs w:val="24"/>
                <w:lang w:eastAsia="lv-LV"/>
              </w:rPr>
              <w:t>/ atgriezties darba tirgū</w:t>
            </w:r>
            <w:r w:rsidR="00D04344">
              <w:rPr>
                <w:rFonts w:ascii="Times New Roman" w:hAnsi="Times New Roman" w:cs="Times New Roman"/>
                <w:sz w:val="24"/>
                <w:szCs w:val="24"/>
                <w:lang w:eastAsia="lv-LV"/>
              </w:rPr>
              <w:t xml:space="preserve"> vai uzsākt jaunas profesijas apguvi </w:t>
            </w:r>
            <w:r>
              <w:rPr>
                <w:rFonts w:ascii="Times New Roman" w:hAnsi="Times New Roman" w:cs="Times New Roman"/>
                <w:sz w:val="24"/>
                <w:szCs w:val="24"/>
                <w:lang w:eastAsia="lv-LV"/>
              </w:rPr>
              <w:t xml:space="preserve">tūlīt pēc dalības </w:t>
            </w:r>
            <w:r w:rsidR="00D04344">
              <w:rPr>
                <w:rFonts w:ascii="Times New Roman" w:hAnsi="Times New Roman" w:cs="Times New Roman"/>
                <w:sz w:val="24"/>
                <w:szCs w:val="24"/>
                <w:lang w:eastAsia="lv-LV"/>
              </w:rPr>
              <w:t xml:space="preserve">ilgstošo bezdarbnieku </w:t>
            </w:r>
            <w:r w:rsidR="00FD461C">
              <w:rPr>
                <w:rFonts w:ascii="Times New Roman" w:hAnsi="Times New Roman" w:cs="Times New Roman"/>
                <w:sz w:val="24"/>
                <w:szCs w:val="24"/>
                <w:lang w:eastAsia="lv-LV"/>
              </w:rPr>
              <w:t>aktivizācijas</w:t>
            </w:r>
            <w:r w:rsidR="00D04344">
              <w:rPr>
                <w:rFonts w:ascii="Times New Roman" w:hAnsi="Times New Roman" w:cs="Times New Roman"/>
                <w:sz w:val="24"/>
                <w:szCs w:val="24"/>
                <w:lang w:eastAsia="lv-LV"/>
              </w:rPr>
              <w:t xml:space="preserve"> pasākumos</w:t>
            </w:r>
            <w:r>
              <w:rPr>
                <w:rFonts w:ascii="Times New Roman" w:hAnsi="Times New Roman" w:cs="Times New Roman"/>
                <w:sz w:val="24"/>
                <w:szCs w:val="24"/>
                <w:lang w:eastAsia="lv-LV"/>
              </w:rPr>
              <w:t>. Saskaņā ar Nodarbinātības valsts aģentūras (turpmāk – NVA) datiem līdz š.g. 30.</w:t>
            </w:r>
            <w:r w:rsidR="00FC5AA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jūnijam no 17 132 iesaistītajiem bezdarbniekiem tūlīt pēc dalības pasākumā nodarbinātībā bija iesaistījušies 1 238 (jeb 7,2%)</w:t>
            </w:r>
            <w:r w:rsidR="00B35FDF">
              <w:rPr>
                <w:rFonts w:ascii="Times New Roman" w:hAnsi="Times New Roman" w:cs="Times New Roman"/>
                <w:sz w:val="24"/>
                <w:szCs w:val="24"/>
                <w:lang w:eastAsia="lv-LV"/>
              </w:rPr>
              <w:t xml:space="preserve">, bet </w:t>
            </w:r>
            <w:r>
              <w:rPr>
                <w:rFonts w:ascii="Times New Roman" w:hAnsi="Times New Roman" w:cs="Times New Roman"/>
                <w:sz w:val="24"/>
                <w:szCs w:val="24"/>
                <w:lang w:eastAsia="lv-LV"/>
              </w:rPr>
              <w:t>sešu mēnešu laikā pēc dalības pasākumā</w:t>
            </w:r>
            <w:r w:rsidR="00FC5AA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izglītībā (apmācībā) vai nodarbinātībā atr</w:t>
            </w:r>
            <w:r w:rsidR="00FC5AAA">
              <w:rPr>
                <w:rFonts w:ascii="Times New Roman" w:hAnsi="Times New Roman" w:cs="Times New Roman"/>
                <w:sz w:val="24"/>
                <w:szCs w:val="24"/>
                <w:lang w:eastAsia="lv-LV"/>
              </w:rPr>
              <w:t>a</w:t>
            </w:r>
            <w:r>
              <w:rPr>
                <w:rFonts w:ascii="Times New Roman" w:hAnsi="Times New Roman" w:cs="Times New Roman"/>
                <w:sz w:val="24"/>
                <w:szCs w:val="24"/>
                <w:lang w:eastAsia="lv-LV"/>
              </w:rPr>
              <w:t>d</w:t>
            </w:r>
            <w:r w:rsidR="00FC5AAA">
              <w:rPr>
                <w:rFonts w:ascii="Times New Roman" w:hAnsi="Times New Roman" w:cs="Times New Roman"/>
                <w:sz w:val="24"/>
                <w:szCs w:val="24"/>
                <w:lang w:eastAsia="lv-LV"/>
              </w:rPr>
              <w:t>ā</w:t>
            </w:r>
            <w:r>
              <w:rPr>
                <w:rFonts w:ascii="Times New Roman" w:hAnsi="Times New Roman" w:cs="Times New Roman"/>
                <w:sz w:val="24"/>
                <w:szCs w:val="24"/>
                <w:lang w:eastAsia="lv-LV"/>
              </w:rPr>
              <w:t>s 5 567 (jeb 32,5%) no atbalstītajiem bezdarbniekiem. Lai arī kopumā 9.1.1.2. pasākuma rezultāta rādītāju vērtības līdz š.g. 30.jūnijam ir izpildītas</w:t>
            </w:r>
            <w:r w:rsidR="00D0434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tomēr </w:t>
            </w:r>
            <w:r w:rsidR="00D04344">
              <w:rPr>
                <w:rFonts w:ascii="Times New Roman" w:hAnsi="Times New Roman" w:cs="Times New Roman"/>
                <w:sz w:val="24"/>
                <w:szCs w:val="24"/>
                <w:lang w:eastAsia="lv-LV"/>
              </w:rPr>
              <w:t xml:space="preserve">ilgstošo bezdarbnieku </w:t>
            </w:r>
            <w:r w:rsidR="00C5739E">
              <w:rPr>
                <w:rFonts w:ascii="Times New Roman" w:hAnsi="Times New Roman" w:cs="Times New Roman"/>
                <w:sz w:val="24"/>
                <w:szCs w:val="24"/>
                <w:lang w:eastAsia="lv-LV"/>
              </w:rPr>
              <w:t>aktivizācijas</w:t>
            </w:r>
            <w:r w:rsidR="00D0434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pasākum</w:t>
            </w:r>
            <w:r w:rsidR="00D04344">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efektivitāte palielinātos, ja to papildinātu ar nodarbinātības komponenti, </w:t>
            </w:r>
            <w:r w:rsidR="000D65F0">
              <w:rPr>
                <w:rFonts w:ascii="Times New Roman" w:hAnsi="Times New Roman" w:cs="Times New Roman"/>
                <w:sz w:val="24"/>
                <w:szCs w:val="24"/>
                <w:lang w:eastAsia="lv-LV"/>
              </w:rPr>
              <w:t>aktivizācijas</w:t>
            </w:r>
            <w:r>
              <w:rPr>
                <w:rFonts w:ascii="Times New Roman" w:hAnsi="Times New Roman" w:cs="Times New Roman"/>
                <w:sz w:val="24"/>
                <w:szCs w:val="24"/>
                <w:lang w:eastAsia="lv-LV"/>
              </w:rPr>
              <w:t xml:space="preserve"> pasākumos iegūtās darba meklēšanas prasmes nostiprinot reālās darba attiecībās.  </w:t>
            </w:r>
          </w:p>
          <w:p w14:paraId="47612DD0" w14:textId="77B4FBBC" w:rsidR="00F94857" w:rsidRDefault="00CD7C0A" w:rsidP="00F9485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minēto, ilgstošo bezdarbnieku </w:t>
            </w:r>
            <w:r w:rsidR="000A67D0">
              <w:rPr>
                <w:rFonts w:ascii="Times New Roman" w:hAnsi="Times New Roman" w:cs="Times New Roman"/>
                <w:sz w:val="24"/>
                <w:szCs w:val="24"/>
                <w:lang w:eastAsia="lv-LV"/>
              </w:rPr>
              <w:t>aktivizācijas</w:t>
            </w:r>
            <w:r>
              <w:rPr>
                <w:rFonts w:ascii="Times New Roman" w:hAnsi="Times New Roman" w:cs="Times New Roman"/>
                <w:sz w:val="24"/>
                <w:szCs w:val="24"/>
                <w:lang w:eastAsia="lv-LV"/>
              </w:rPr>
              <w:t xml:space="preserve"> </w:t>
            </w:r>
            <w:r w:rsidR="000A67D0">
              <w:rPr>
                <w:rFonts w:ascii="Times New Roman" w:hAnsi="Times New Roman" w:cs="Times New Roman"/>
                <w:sz w:val="24"/>
                <w:szCs w:val="24"/>
                <w:lang w:eastAsia="lv-LV"/>
              </w:rPr>
              <w:t>pasākumus</w:t>
            </w:r>
            <w:r>
              <w:rPr>
                <w:rFonts w:ascii="Times New Roman" w:hAnsi="Times New Roman" w:cs="Times New Roman"/>
                <w:sz w:val="24"/>
                <w:szCs w:val="24"/>
                <w:lang w:eastAsia="lv-LV"/>
              </w:rPr>
              <w:t xml:space="preserve"> </w:t>
            </w:r>
            <w:r w:rsidR="00D01451">
              <w:rPr>
                <w:rFonts w:ascii="Times New Roman" w:hAnsi="Times New Roman" w:cs="Times New Roman"/>
                <w:sz w:val="24"/>
                <w:szCs w:val="24"/>
                <w:lang w:eastAsia="lv-LV"/>
              </w:rPr>
              <w:t xml:space="preserve">nepieciešams īstenot viena projekta ietvaros </w:t>
            </w:r>
            <w:r>
              <w:rPr>
                <w:rFonts w:ascii="Times New Roman" w:hAnsi="Times New Roman" w:cs="Times New Roman"/>
                <w:sz w:val="24"/>
                <w:szCs w:val="24"/>
                <w:lang w:eastAsia="lv-LV"/>
              </w:rPr>
              <w:t>ar subsidēto nodarbinātību</w:t>
            </w:r>
            <w:r w:rsidR="00D01451">
              <w:rPr>
                <w:rFonts w:ascii="Times New Roman" w:hAnsi="Times New Roman" w:cs="Times New Roman"/>
                <w:sz w:val="24"/>
                <w:szCs w:val="24"/>
                <w:lang w:eastAsia="lv-LV"/>
              </w:rPr>
              <w:t xml:space="preserve"> (darba komponenti)</w:t>
            </w:r>
            <w:r>
              <w:rPr>
                <w:rFonts w:ascii="Times New Roman" w:hAnsi="Times New Roman" w:cs="Times New Roman"/>
                <w:sz w:val="24"/>
                <w:szCs w:val="24"/>
                <w:lang w:eastAsia="lv-LV"/>
              </w:rPr>
              <w:t xml:space="preserve">, lai </w:t>
            </w:r>
            <w:r w:rsidR="00B35FDF">
              <w:rPr>
                <w:rFonts w:ascii="Times New Roman" w:hAnsi="Times New Roman" w:cs="Times New Roman"/>
                <w:sz w:val="24"/>
                <w:szCs w:val="24"/>
                <w:lang w:eastAsia="lv-LV"/>
              </w:rPr>
              <w:t xml:space="preserve">minētie </w:t>
            </w:r>
            <w:r>
              <w:rPr>
                <w:rFonts w:ascii="Times New Roman" w:hAnsi="Times New Roman" w:cs="Times New Roman"/>
                <w:sz w:val="24"/>
                <w:szCs w:val="24"/>
                <w:lang w:eastAsia="lv-LV"/>
              </w:rPr>
              <w:t xml:space="preserve">bezdarbnieki, kas dažādu iemeslu dēļ pēc dalības </w:t>
            </w:r>
            <w:r w:rsidR="000A67D0">
              <w:rPr>
                <w:rFonts w:ascii="Times New Roman" w:hAnsi="Times New Roman" w:cs="Times New Roman"/>
                <w:sz w:val="24"/>
                <w:szCs w:val="24"/>
                <w:lang w:eastAsia="lv-LV"/>
              </w:rPr>
              <w:t>šajos</w:t>
            </w:r>
            <w:r>
              <w:rPr>
                <w:rFonts w:ascii="Times New Roman" w:hAnsi="Times New Roman" w:cs="Times New Roman"/>
                <w:sz w:val="24"/>
                <w:szCs w:val="24"/>
                <w:lang w:eastAsia="lv-LV"/>
              </w:rPr>
              <w:t xml:space="preserve"> pasākumos tūlīt nespēj iekļauties nodarbinātībā, turpinātu saņemt atbalstu pagaidu (subsidētās) darba vietās.</w:t>
            </w:r>
            <w:r w:rsidR="00E90CCC">
              <w:rPr>
                <w:rFonts w:ascii="Times New Roman" w:hAnsi="Times New Roman" w:cs="Times New Roman"/>
                <w:sz w:val="24"/>
                <w:szCs w:val="24"/>
                <w:lang w:eastAsia="lv-LV"/>
              </w:rPr>
              <w:t xml:space="preserve"> Tāpat arī </w:t>
            </w:r>
            <w:r w:rsidR="00D01451">
              <w:rPr>
                <w:rFonts w:ascii="Times New Roman" w:hAnsi="Times New Roman" w:cs="Times New Roman"/>
                <w:sz w:val="24"/>
                <w:szCs w:val="24"/>
                <w:lang w:eastAsia="lv-LV"/>
              </w:rPr>
              <w:t xml:space="preserve">minētais risinājums nodrošinās </w:t>
            </w:r>
            <w:r w:rsidR="000A67D0">
              <w:rPr>
                <w:rFonts w:ascii="Times New Roman" w:hAnsi="Times New Roman" w:cs="Times New Roman"/>
                <w:sz w:val="24"/>
                <w:szCs w:val="24"/>
                <w:lang w:eastAsia="lv-LV"/>
              </w:rPr>
              <w:t>aktivizācijas</w:t>
            </w:r>
            <w:r w:rsidR="00D01451">
              <w:rPr>
                <w:rFonts w:ascii="Times New Roman" w:hAnsi="Times New Roman" w:cs="Times New Roman"/>
                <w:sz w:val="24"/>
                <w:szCs w:val="24"/>
                <w:lang w:eastAsia="lv-LV"/>
              </w:rPr>
              <w:t xml:space="preserve"> pasākumos iegūto prasmju saglabāšanu un tūlītēju nostiprināšanu un pielietošanu </w:t>
            </w:r>
            <w:r w:rsidR="00E90CCC" w:rsidRPr="00F71B7A">
              <w:rPr>
                <w:rFonts w:ascii="Times New Roman" w:hAnsi="Times New Roman" w:cs="Times New Roman"/>
                <w:sz w:val="24"/>
                <w:szCs w:val="24"/>
              </w:rPr>
              <w:t>reālā darbā.</w:t>
            </w:r>
            <w:r w:rsidR="00F94857">
              <w:rPr>
                <w:rFonts w:ascii="Times New Roman" w:hAnsi="Times New Roman" w:cs="Times New Roman"/>
                <w:sz w:val="24"/>
                <w:szCs w:val="24"/>
                <w:lang w:eastAsia="lv-LV"/>
              </w:rPr>
              <w:t xml:space="preserve"> </w:t>
            </w:r>
          </w:p>
          <w:p w14:paraId="77D6976F" w14:textId="08307E12" w:rsidR="00F94857" w:rsidRDefault="00F94857" w:rsidP="00F94857">
            <w:pPr>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A</w:t>
            </w:r>
            <w:r w:rsidRPr="00056B96">
              <w:rPr>
                <w:rFonts w:ascii="Times New Roman" w:hAnsi="Times New Roman" w:cs="Times New Roman"/>
                <w:sz w:val="24"/>
                <w:szCs w:val="24"/>
                <w:lang w:eastAsia="lv-LV"/>
              </w:rPr>
              <w:t xml:space="preserve">pvienojot </w:t>
            </w:r>
            <w:r>
              <w:rPr>
                <w:rFonts w:ascii="Times New Roman" w:hAnsi="Times New Roman" w:cs="Times New Roman"/>
                <w:sz w:val="24"/>
                <w:szCs w:val="24"/>
                <w:lang w:eastAsia="lv-LV"/>
              </w:rPr>
              <w:t>pasākumus</w:t>
            </w:r>
            <w:r w:rsidRPr="00056B96">
              <w:rPr>
                <w:rFonts w:ascii="Times New Roman" w:hAnsi="Times New Roman" w:cs="Times New Roman"/>
                <w:sz w:val="24"/>
                <w:szCs w:val="24"/>
                <w:lang w:eastAsia="lv-LV"/>
              </w:rPr>
              <w:t xml:space="preserve">, tiks nodrošināta </w:t>
            </w:r>
            <w:r>
              <w:rPr>
                <w:rFonts w:ascii="Times New Roman" w:hAnsi="Times New Roman" w:cs="Times New Roman"/>
                <w:sz w:val="24"/>
                <w:szCs w:val="24"/>
                <w:lang w:eastAsia="lv-LV"/>
              </w:rPr>
              <w:t xml:space="preserve">arī </w:t>
            </w:r>
            <w:r w:rsidRPr="00056B96">
              <w:rPr>
                <w:rFonts w:ascii="Times New Roman" w:hAnsi="Times New Roman" w:cs="Times New Roman"/>
                <w:sz w:val="24"/>
                <w:szCs w:val="24"/>
                <w:lang w:eastAsia="lv-LV"/>
              </w:rPr>
              <w:t>individualizēta un secīga pieeja nelabvēlīgākā situācijā esošu bezdarbnieku iesaistei NVA pasākumos</w:t>
            </w:r>
            <w:r>
              <w:rPr>
                <w:rFonts w:ascii="Times New Roman" w:hAnsi="Times New Roman" w:cs="Times New Roman"/>
                <w:sz w:val="24"/>
                <w:szCs w:val="24"/>
                <w:lang w:eastAsia="lv-LV"/>
              </w:rPr>
              <w:t>, reaģējot uz izmaiņām bezdarbnieka portretā (šobrīd</w:t>
            </w:r>
            <w:r w:rsidRPr="00056B96">
              <w:rPr>
                <w:rFonts w:ascii="Times New Roman" w:hAnsi="Times New Roman" w:cs="Times New Roman"/>
                <w:sz w:val="24"/>
                <w:szCs w:val="24"/>
                <w:lang w:eastAsia="lv-LV"/>
              </w:rPr>
              <w:t xml:space="preserve"> ilgstošo bezdarbnieku kopskaitā vidēji 61% </w:t>
            </w:r>
            <w:r>
              <w:rPr>
                <w:rFonts w:ascii="Times New Roman" w:hAnsi="Times New Roman" w:cs="Times New Roman"/>
                <w:sz w:val="24"/>
                <w:szCs w:val="24"/>
                <w:lang w:eastAsia="lv-LV"/>
              </w:rPr>
              <w:t xml:space="preserve">cilvēku </w:t>
            </w:r>
            <w:r w:rsidRPr="00056B96">
              <w:rPr>
                <w:rFonts w:ascii="Times New Roman" w:hAnsi="Times New Roman" w:cs="Times New Roman"/>
                <w:sz w:val="24"/>
                <w:szCs w:val="24"/>
                <w:lang w:eastAsia="lv-LV"/>
              </w:rPr>
              <w:t>ir vec</w:t>
            </w:r>
            <w:r>
              <w:rPr>
                <w:rFonts w:ascii="Times New Roman" w:hAnsi="Times New Roman" w:cs="Times New Roman"/>
                <w:sz w:val="24"/>
                <w:szCs w:val="24"/>
                <w:lang w:eastAsia="lv-LV"/>
              </w:rPr>
              <w:t>āki</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par </w:t>
            </w:r>
            <w:r w:rsidRPr="00056B96">
              <w:rPr>
                <w:rFonts w:ascii="Times New Roman" w:hAnsi="Times New Roman" w:cs="Times New Roman"/>
                <w:sz w:val="24"/>
                <w:szCs w:val="24"/>
                <w:lang w:eastAsia="lv-LV"/>
              </w:rPr>
              <w:t>50 gadi</w:t>
            </w:r>
            <w:r>
              <w:rPr>
                <w:rFonts w:ascii="Times New Roman" w:hAnsi="Times New Roman" w:cs="Times New Roman"/>
                <w:sz w:val="24"/>
                <w:szCs w:val="24"/>
                <w:lang w:eastAsia="lv-LV"/>
              </w:rPr>
              <w:t xml:space="preserve">em, </w:t>
            </w:r>
            <w:r w:rsidRPr="00056B96">
              <w:rPr>
                <w:rFonts w:ascii="Times New Roman" w:hAnsi="Times New Roman" w:cs="Times New Roman"/>
                <w:sz w:val="24"/>
                <w:szCs w:val="24"/>
                <w:lang w:eastAsia="lv-LV"/>
              </w:rPr>
              <w:t>t</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Pr="00056B96">
              <w:rPr>
                <w:rFonts w:ascii="Times New Roman" w:hAnsi="Times New Roman" w:cs="Times New Roman"/>
                <w:sz w:val="24"/>
                <w:szCs w:val="24"/>
                <w:lang w:eastAsia="lv-LV"/>
              </w:rPr>
              <w:t>k</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44% ir pirmspensijas vecumā (</w:t>
            </w:r>
            <w:r>
              <w:rPr>
                <w:rFonts w:ascii="Times New Roman" w:hAnsi="Times New Roman" w:cs="Times New Roman"/>
                <w:sz w:val="24"/>
                <w:szCs w:val="24"/>
                <w:lang w:eastAsia="lv-LV"/>
              </w:rPr>
              <w:t xml:space="preserve">vecāki par </w:t>
            </w:r>
            <w:r w:rsidRPr="00056B96">
              <w:rPr>
                <w:rFonts w:ascii="Times New Roman" w:hAnsi="Times New Roman" w:cs="Times New Roman"/>
                <w:sz w:val="24"/>
                <w:szCs w:val="24"/>
                <w:lang w:eastAsia="lv-LV"/>
              </w:rPr>
              <w:t>55 gadi</w:t>
            </w:r>
            <w:r>
              <w:rPr>
                <w:rFonts w:ascii="Times New Roman" w:hAnsi="Times New Roman" w:cs="Times New Roman"/>
                <w:sz w:val="24"/>
                <w:szCs w:val="24"/>
                <w:lang w:eastAsia="lv-LV"/>
              </w:rPr>
              <w:t>em</w:t>
            </w:r>
            <w:r w:rsidRPr="00056B96">
              <w:rPr>
                <w:rFonts w:ascii="Times New Roman" w:hAnsi="Times New Roman" w:cs="Times New Roman"/>
                <w:sz w:val="24"/>
                <w:szCs w:val="24"/>
                <w:lang w:eastAsia="lv-LV"/>
              </w:rPr>
              <w:t>), kā arī  26% ir persona</w:t>
            </w:r>
            <w:r>
              <w:rPr>
                <w:rFonts w:ascii="Times New Roman" w:hAnsi="Times New Roman" w:cs="Times New Roman"/>
                <w:sz w:val="24"/>
                <w:szCs w:val="24"/>
                <w:lang w:eastAsia="lv-LV"/>
              </w:rPr>
              <w:t>s</w:t>
            </w:r>
            <w:r w:rsidRPr="00056B96">
              <w:rPr>
                <w:rFonts w:ascii="Times New Roman" w:hAnsi="Times New Roman" w:cs="Times New Roman"/>
                <w:sz w:val="24"/>
                <w:szCs w:val="24"/>
                <w:lang w:eastAsia="lv-LV"/>
              </w:rPr>
              <w:t xml:space="preserve"> ar invaliditāti (NVA statistikas dati uz š.g. 30. jūniju). </w:t>
            </w:r>
            <w:r>
              <w:rPr>
                <w:rFonts w:ascii="Times New Roman" w:hAnsi="Times New Roman" w:cs="Times New Roman"/>
                <w:sz w:val="24"/>
                <w:szCs w:val="24"/>
                <w:lang w:eastAsia="lv-LV"/>
              </w:rPr>
              <w:t>Pilnveidotā bezdarbnieku atbalsta modeļa ietvaros</w:t>
            </w:r>
            <w:r w:rsidRPr="00056B96">
              <w:rPr>
                <w:rFonts w:ascii="Times New Roman" w:hAnsi="Times New Roman" w:cs="Times New Roman"/>
                <w:sz w:val="24"/>
                <w:szCs w:val="24"/>
                <w:lang w:eastAsia="lv-LV"/>
              </w:rPr>
              <w:t xml:space="preserve"> būs iespējams </w:t>
            </w:r>
            <w:proofErr w:type="spellStart"/>
            <w:r w:rsidRPr="00056B96">
              <w:rPr>
                <w:rFonts w:ascii="Times New Roman" w:hAnsi="Times New Roman" w:cs="Times New Roman"/>
                <w:sz w:val="24"/>
                <w:szCs w:val="24"/>
                <w:lang w:eastAsia="lv-LV"/>
              </w:rPr>
              <w:t>mērķētāk</w:t>
            </w:r>
            <w:proofErr w:type="spellEnd"/>
            <w:r w:rsidRPr="00056B96">
              <w:rPr>
                <w:rFonts w:ascii="Times New Roman" w:hAnsi="Times New Roman" w:cs="Times New Roman"/>
                <w:sz w:val="24"/>
                <w:szCs w:val="24"/>
                <w:lang w:eastAsia="lv-LV"/>
              </w:rPr>
              <w:t xml:space="preserve"> strādāt ar nelabvēlīgākā situācijā esošajām grupām, optimizēt NVA resursus </w:t>
            </w:r>
            <w:r>
              <w:rPr>
                <w:rFonts w:ascii="Times New Roman" w:hAnsi="Times New Roman" w:cs="Times New Roman"/>
                <w:sz w:val="24"/>
                <w:szCs w:val="24"/>
                <w:lang w:eastAsia="lv-LV"/>
              </w:rPr>
              <w:t>un</w:t>
            </w:r>
            <w:r w:rsidRPr="00056B96">
              <w:rPr>
                <w:rFonts w:ascii="Times New Roman" w:hAnsi="Times New Roman" w:cs="Times New Roman"/>
                <w:sz w:val="24"/>
                <w:szCs w:val="24"/>
                <w:lang w:eastAsia="lv-LV"/>
              </w:rPr>
              <w:t xml:space="preserve"> secīgi iesaistīt bezdarbniekus atbalsta darbībās</w:t>
            </w:r>
            <w:r>
              <w:rPr>
                <w:rFonts w:ascii="Times New Roman" w:hAnsi="Times New Roman" w:cs="Times New Roman"/>
                <w:sz w:val="24"/>
                <w:szCs w:val="24"/>
                <w:lang w:eastAsia="lv-LV"/>
              </w:rPr>
              <w:t xml:space="preserve"> un nodarbinātības pasākumā</w:t>
            </w:r>
            <w:r w:rsidRPr="00056B96">
              <w:rPr>
                <w:rFonts w:ascii="Times New Roman" w:hAnsi="Times New Roman" w:cs="Times New Roman"/>
                <w:sz w:val="24"/>
                <w:szCs w:val="24"/>
                <w:lang w:eastAsia="lv-LV"/>
              </w:rPr>
              <w:t>.</w:t>
            </w:r>
          </w:p>
          <w:p w14:paraId="6B19A050" w14:textId="3000ED3A" w:rsidR="004B50FA" w:rsidRDefault="0063501B"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Optimizējot atbalstu nelabvēlīgākā situācijā esošiem bezdarbniekiem, </w:t>
            </w:r>
            <w:r w:rsidR="00861D66">
              <w:rPr>
                <w:rFonts w:ascii="Times New Roman" w:hAnsi="Times New Roman" w:cs="Times New Roman"/>
                <w:sz w:val="24"/>
                <w:szCs w:val="24"/>
                <w:lang w:eastAsia="lv-LV"/>
              </w:rPr>
              <w:t xml:space="preserve">paredzēts </w:t>
            </w:r>
            <w:r>
              <w:rPr>
                <w:rFonts w:ascii="Times New Roman" w:hAnsi="Times New Roman" w:cs="Times New Roman"/>
                <w:sz w:val="24"/>
                <w:szCs w:val="24"/>
                <w:lang w:eastAsia="lv-LV"/>
              </w:rPr>
              <w:t xml:space="preserve">pakāpeniski līdz 2019. gada beigām pārtraukt visu </w:t>
            </w:r>
            <w:r w:rsidR="00861D66">
              <w:rPr>
                <w:rFonts w:ascii="Times New Roman" w:hAnsi="Times New Roman" w:cs="Times New Roman"/>
                <w:sz w:val="24"/>
                <w:szCs w:val="24"/>
                <w:lang w:eastAsia="lv-LV"/>
              </w:rPr>
              <w:t>ilgstošo bezdarbnieku</w:t>
            </w:r>
            <w:r w:rsidR="003354E8">
              <w:rPr>
                <w:rFonts w:ascii="Times New Roman" w:hAnsi="Times New Roman" w:cs="Times New Roman"/>
                <w:sz w:val="24"/>
                <w:szCs w:val="24"/>
                <w:lang w:eastAsia="lv-LV"/>
              </w:rPr>
              <w:t xml:space="preserve"> iesaisti</w:t>
            </w:r>
            <w:r w:rsidR="00861D66">
              <w:rPr>
                <w:rFonts w:ascii="Times New Roman" w:hAnsi="Times New Roman" w:cs="Times New Roman"/>
                <w:sz w:val="24"/>
                <w:szCs w:val="24"/>
                <w:lang w:eastAsia="lv-LV"/>
              </w:rPr>
              <w:t xml:space="preserve"> </w:t>
            </w:r>
            <w:r w:rsidR="003354E8">
              <w:rPr>
                <w:rFonts w:ascii="Times New Roman" w:hAnsi="Times New Roman" w:cs="Times New Roman"/>
                <w:sz w:val="24"/>
                <w:szCs w:val="24"/>
                <w:lang w:eastAsia="lv-LV"/>
              </w:rPr>
              <w:t>aktivizācijas pasākumos</w:t>
            </w:r>
            <w:r>
              <w:rPr>
                <w:rFonts w:ascii="Times New Roman" w:hAnsi="Times New Roman" w:cs="Times New Roman"/>
                <w:sz w:val="24"/>
                <w:szCs w:val="24"/>
                <w:lang w:eastAsia="lv-LV"/>
              </w:rPr>
              <w:t xml:space="preserve"> 9.1.1.2. pasākuma </w:t>
            </w:r>
            <w:r>
              <w:rPr>
                <w:rFonts w:ascii="Times New Roman" w:hAnsi="Times New Roman" w:cs="Times New Roman"/>
                <w:sz w:val="24"/>
                <w:szCs w:val="24"/>
                <w:lang w:eastAsia="lv-LV"/>
              </w:rPr>
              <w:lastRenderedPageBreak/>
              <w:t>projektā</w:t>
            </w:r>
            <w:r w:rsidR="00B35FDF">
              <w:rPr>
                <w:rFonts w:ascii="Times New Roman" w:hAnsi="Times New Roman" w:cs="Times New Roman"/>
                <w:sz w:val="24"/>
                <w:szCs w:val="24"/>
                <w:lang w:eastAsia="lv-LV"/>
              </w:rPr>
              <w:t xml:space="preserve"> (atbilstoši ierosinātajām izmaiņām 9.1.1.2. pasākum</w:t>
            </w:r>
            <w:r w:rsidR="003354E8">
              <w:rPr>
                <w:rFonts w:ascii="Times New Roman" w:hAnsi="Times New Roman" w:cs="Times New Roman"/>
                <w:sz w:val="24"/>
                <w:szCs w:val="24"/>
                <w:lang w:eastAsia="lv-LV"/>
              </w:rPr>
              <w:t>ā</w:t>
            </w:r>
            <w:r w:rsidR="00B35FDF">
              <w:rPr>
                <w:rFonts w:ascii="Times New Roman" w:hAnsi="Times New Roman" w:cs="Times New Roman"/>
                <w:sz w:val="24"/>
                <w:szCs w:val="24"/>
                <w:lang w:eastAsia="lv-LV"/>
              </w:rPr>
              <w:t xml:space="preserve"> pēdējā iesaiste paredzēta š.g. 30. novembrī, bet profesionālā</w:t>
            </w:r>
            <w:r w:rsidR="003354E8">
              <w:rPr>
                <w:rFonts w:ascii="Times New Roman" w:hAnsi="Times New Roman" w:cs="Times New Roman"/>
                <w:sz w:val="24"/>
                <w:szCs w:val="24"/>
                <w:lang w:eastAsia="lv-LV"/>
              </w:rPr>
              <w:t>s</w:t>
            </w:r>
            <w:r w:rsidR="00B35FDF">
              <w:rPr>
                <w:rFonts w:ascii="Times New Roman" w:hAnsi="Times New Roman" w:cs="Times New Roman"/>
                <w:sz w:val="24"/>
                <w:szCs w:val="24"/>
                <w:lang w:eastAsia="lv-LV"/>
              </w:rPr>
              <w:t xml:space="preserve"> piemērotības gadījumā – 30. decembrī)</w:t>
            </w:r>
            <w:r w:rsidR="003354E8">
              <w:rPr>
                <w:rFonts w:ascii="Times New Roman" w:hAnsi="Times New Roman" w:cs="Times New Roman"/>
                <w:sz w:val="24"/>
                <w:szCs w:val="24"/>
                <w:lang w:eastAsia="lv-LV"/>
              </w:rPr>
              <w:t>. Vienlaikus</w:t>
            </w:r>
            <w:r w:rsidR="00861D66">
              <w:rPr>
                <w:rFonts w:ascii="Times New Roman" w:hAnsi="Times New Roman" w:cs="Times New Roman"/>
                <w:sz w:val="24"/>
                <w:szCs w:val="24"/>
                <w:lang w:eastAsia="lv-LV"/>
              </w:rPr>
              <w:t xml:space="preserve"> daļu </w:t>
            </w:r>
            <w:r w:rsidR="003354E8">
              <w:rPr>
                <w:rFonts w:ascii="Times New Roman" w:hAnsi="Times New Roman" w:cs="Times New Roman"/>
                <w:sz w:val="24"/>
                <w:szCs w:val="24"/>
                <w:lang w:eastAsia="lv-LV"/>
              </w:rPr>
              <w:t>aktivizācijas pasākumu</w:t>
            </w:r>
            <w:r w:rsidR="00861D66">
              <w:rPr>
                <w:rFonts w:ascii="Times New Roman" w:hAnsi="Times New Roman" w:cs="Times New Roman"/>
                <w:sz w:val="24"/>
                <w:szCs w:val="24"/>
                <w:lang w:eastAsia="lv-LV"/>
              </w:rPr>
              <w:t xml:space="preserve">, pilnveidojot īstenošanas nosacījumus, no 2020. gada </w:t>
            </w:r>
            <w:r w:rsidR="003354E8">
              <w:rPr>
                <w:rFonts w:ascii="Times New Roman" w:hAnsi="Times New Roman" w:cs="Times New Roman"/>
                <w:sz w:val="24"/>
                <w:szCs w:val="24"/>
                <w:lang w:eastAsia="lv-LV"/>
              </w:rPr>
              <w:t xml:space="preserve">paredzēts </w:t>
            </w:r>
            <w:r w:rsidR="00861D66">
              <w:rPr>
                <w:rFonts w:ascii="Times New Roman" w:hAnsi="Times New Roman" w:cs="Times New Roman"/>
                <w:sz w:val="24"/>
                <w:szCs w:val="24"/>
                <w:lang w:eastAsia="lv-LV"/>
              </w:rPr>
              <w:t xml:space="preserve">turpināt </w:t>
            </w:r>
            <w:r w:rsidR="004B50FA">
              <w:rPr>
                <w:rFonts w:ascii="Times New Roman" w:hAnsi="Times New Roman" w:cs="Times New Roman"/>
                <w:sz w:val="24"/>
                <w:szCs w:val="24"/>
                <w:lang w:eastAsia="lv-LV"/>
              </w:rPr>
              <w:t>9.1.1.1. pasākuma ietvaros.</w:t>
            </w:r>
          </w:p>
          <w:p w14:paraId="093DEB53" w14:textId="6FA5095A" w:rsidR="004B50FA" w:rsidRPr="00056B96" w:rsidRDefault="004B50FA" w:rsidP="004B50FA">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Ņemot vērā būtiskās izmaiņas darba tirgū un reģistrēto ilgstošo bezdarbnieku skaita samazināšanos no projekta sākuma 2015.gada septembrī </w:t>
            </w:r>
            <w:r>
              <w:rPr>
                <w:rFonts w:ascii="Times New Roman" w:hAnsi="Times New Roman" w:cs="Times New Roman"/>
                <w:sz w:val="24"/>
                <w:szCs w:val="24"/>
                <w:lang w:eastAsia="lv-LV"/>
              </w:rPr>
              <w:t xml:space="preserve">(24 481) </w:t>
            </w:r>
            <w:r w:rsidRPr="00056B96">
              <w:rPr>
                <w:rFonts w:ascii="Times New Roman" w:hAnsi="Times New Roman" w:cs="Times New Roman"/>
                <w:sz w:val="24"/>
                <w:szCs w:val="24"/>
                <w:lang w:eastAsia="lv-LV"/>
              </w:rPr>
              <w:t xml:space="preserve">līdz 2019. gada jūnijam </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14</w:t>
            </w:r>
            <w:r>
              <w:rPr>
                <w:rFonts w:ascii="Times New Roman" w:hAnsi="Times New Roman" w:cs="Times New Roman"/>
                <w:sz w:val="24"/>
                <w:szCs w:val="24"/>
                <w:lang w:eastAsia="lv-LV"/>
              </w:rPr>
              <w:t> </w:t>
            </w:r>
            <w:r w:rsidRPr="00056B96">
              <w:rPr>
                <w:rFonts w:ascii="Times New Roman" w:hAnsi="Times New Roman" w:cs="Times New Roman"/>
                <w:sz w:val="24"/>
                <w:szCs w:val="24"/>
                <w:lang w:eastAsia="lv-LV"/>
              </w:rPr>
              <w:t>088</w:t>
            </w:r>
            <w:r>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kā arī joprojām nepieciešamo īpašo atbalstu gados vecāku cilvēku un bezdarbnieku ar invaliditāti nodarbinātībai, </w:t>
            </w:r>
            <w:r>
              <w:rPr>
                <w:rFonts w:ascii="Times New Roman" w:hAnsi="Times New Roman" w:cs="Times New Roman"/>
                <w:sz w:val="24"/>
                <w:szCs w:val="24"/>
                <w:lang w:eastAsia="lv-LV"/>
              </w:rPr>
              <w:t>Labklājības ministrija</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plāno</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vei</w:t>
            </w:r>
            <w:r w:rsidR="00D85632">
              <w:rPr>
                <w:rFonts w:ascii="Times New Roman" w:hAnsi="Times New Roman" w:cs="Times New Roman"/>
                <w:sz w:val="24"/>
                <w:szCs w:val="24"/>
                <w:lang w:eastAsia="lv-LV"/>
              </w:rPr>
              <w:t>k</w:t>
            </w:r>
            <w:r>
              <w:rPr>
                <w:rFonts w:ascii="Times New Roman" w:hAnsi="Times New Roman" w:cs="Times New Roman"/>
                <w:sz w:val="24"/>
                <w:szCs w:val="24"/>
                <w:lang w:eastAsia="lv-LV"/>
              </w:rPr>
              <w:t xml:space="preserve">t šādas izmaiņas  </w:t>
            </w:r>
            <w:r w:rsidR="00D85632">
              <w:rPr>
                <w:rFonts w:ascii="Times New Roman" w:hAnsi="Times New Roman" w:cs="Times New Roman"/>
                <w:sz w:val="24"/>
                <w:szCs w:val="24"/>
                <w:lang w:eastAsia="lv-LV"/>
              </w:rPr>
              <w:t>ilgstoš</w:t>
            </w:r>
            <w:r w:rsidR="00E4781C">
              <w:rPr>
                <w:rFonts w:ascii="Times New Roman" w:hAnsi="Times New Roman" w:cs="Times New Roman"/>
                <w:sz w:val="24"/>
                <w:szCs w:val="24"/>
                <w:lang w:eastAsia="lv-LV"/>
              </w:rPr>
              <w:t>o</w:t>
            </w:r>
            <w:r w:rsidR="00D85632">
              <w:rPr>
                <w:rFonts w:ascii="Times New Roman" w:hAnsi="Times New Roman" w:cs="Times New Roman"/>
                <w:sz w:val="24"/>
                <w:szCs w:val="24"/>
                <w:lang w:eastAsia="lv-LV"/>
              </w:rPr>
              <w:t xml:space="preserve"> bezdarbniek</w:t>
            </w:r>
            <w:r w:rsidR="00E4781C">
              <w:rPr>
                <w:rFonts w:ascii="Times New Roman" w:hAnsi="Times New Roman" w:cs="Times New Roman"/>
                <w:sz w:val="24"/>
                <w:szCs w:val="24"/>
                <w:lang w:eastAsia="lv-LV"/>
              </w:rPr>
              <w:t>u aktivizācijas pasākumu</w:t>
            </w:r>
            <w:r w:rsidR="00D8563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īstenošanas nosacījumos</w:t>
            </w:r>
            <w:r w:rsidRPr="00056B96">
              <w:rPr>
                <w:rFonts w:ascii="Times New Roman" w:hAnsi="Times New Roman" w:cs="Times New Roman"/>
                <w:sz w:val="24"/>
                <w:szCs w:val="24"/>
                <w:lang w:eastAsia="lv-LV"/>
              </w:rPr>
              <w:t>:</w:t>
            </w:r>
          </w:p>
          <w:p w14:paraId="2779833B" w14:textId="64A53907" w:rsidR="004B50FA" w:rsidRDefault="004B50FA" w:rsidP="004B50FA">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psihoterapeitu un psihologu konsultācijas, kā arī  motivācijas programmas (t.sk. sociālā mentora pakalpojums) (ārpakalpojums) aizstāt ar projekta personāla (izveidojot 6 psihologu amata vietas) sniegtām atbalsta konsultācijām mērķa grupai. Tāpat arī plānota NVA darbinieku apmācība turpmākai padziļinātai bezdarba gadījumu vadībai, t.sk. sadarbojoties ar sociālajiem dienestiem</w:t>
            </w:r>
            <w:r w:rsidR="00BB708A">
              <w:rPr>
                <w:rFonts w:ascii="Times New Roman" w:hAnsi="Times New Roman" w:cs="Times New Roman"/>
                <w:sz w:val="24"/>
                <w:szCs w:val="24"/>
                <w:lang w:eastAsia="lv-LV"/>
              </w:rPr>
              <w:t xml:space="preserve"> </w:t>
            </w:r>
            <w:r w:rsidR="00BB708A" w:rsidRPr="00BB708A">
              <w:rPr>
                <w:rFonts w:ascii="Times New Roman" w:hAnsi="Times New Roman" w:cs="Times New Roman"/>
                <w:i/>
                <w:iCs/>
                <w:sz w:val="24"/>
                <w:szCs w:val="24"/>
                <w:lang w:eastAsia="lv-LV"/>
              </w:rPr>
              <w:t>(noteikumu projekta 6.punkts)</w:t>
            </w:r>
            <w:r w:rsidRPr="00BB708A">
              <w:rPr>
                <w:rFonts w:ascii="Times New Roman" w:hAnsi="Times New Roman" w:cs="Times New Roman"/>
                <w:sz w:val="24"/>
                <w:szCs w:val="24"/>
                <w:lang w:eastAsia="lv-LV"/>
              </w:rPr>
              <w:t>;</w:t>
            </w:r>
          </w:p>
          <w:p w14:paraId="1721212F" w14:textId="771F0A97" w:rsidR="00F56763" w:rsidRDefault="004B50FA" w:rsidP="00F56763">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sašaurināt </w:t>
            </w:r>
            <w:r w:rsidRPr="00056B96">
              <w:rPr>
                <w:rFonts w:ascii="Times New Roman" w:hAnsi="Times New Roman" w:cs="Times New Roman"/>
                <w:sz w:val="24"/>
                <w:szCs w:val="24"/>
                <w:lang w:eastAsia="lv-LV"/>
              </w:rPr>
              <w:t>profesionālās piemērotības noteikšan</w:t>
            </w:r>
            <w:r w:rsidR="007E6D45">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mērķa grupa</w:t>
            </w:r>
            <w:r w:rsidR="007E6D45">
              <w:rPr>
                <w:rFonts w:ascii="Times New Roman" w:hAnsi="Times New Roman" w:cs="Times New Roman"/>
                <w:sz w:val="24"/>
                <w:szCs w:val="24"/>
                <w:lang w:eastAsia="lv-LV"/>
              </w:rPr>
              <w:t>i</w:t>
            </w: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nodrošinot pakalpojumu tikai bezdarbniekiem ar invaliditāti un prognozējamu invaliditāti</w:t>
            </w:r>
            <w:r>
              <w:rPr>
                <w:rFonts w:ascii="Times New Roman" w:hAnsi="Times New Roman" w:cs="Times New Roman"/>
                <w:sz w:val="24"/>
                <w:szCs w:val="24"/>
                <w:lang w:eastAsia="lv-LV"/>
              </w:rPr>
              <w:t xml:space="preserve"> (iepriekš </w:t>
            </w:r>
            <w:r w:rsidR="007E6D45">
              <w:rPr>
                <w:rFonts w:ascii="Times New Roman" w:hAnsi="Times New Roman" w:cs="Times New Roman"/>
                <w:sz w:val="24"/>
                <w:szCs w:val="24"/>
                <w:lang w:eastAsia="lv-LV"/>
              </w:rPr>
              <w:t xml:space="preserve">nodrošināts </w:t>
            </w:r>
            <w:r>
              <w:rPr>
                <w:rFonts w:ascii="Times New Roman" w:hAnsi="Times New Roman" w:cs="Times New Roman"/>
                <w:sz w:val="24"/>
                <w:szCs w:val="24"/>
                <w:lang w:eastAsia="lv-LV"/>
              </w:rPr>
              <w:t>arī bezdarbniekiem ar veselības problēmām</w:t>
            </w:r>
            <w:r w:rsidRPr="00056B96">
              <w:rPr>
                <w:rFonts w:ascii="Times New Roman" w:hAnsi="Times New Roman" w:cs="Times New Roman"/>
                <w:sz w:val="24"/>
                <w:szCs w:val="24"/>
                <w:lang w:eastAsia="lv-LV"/>
              </w:rPr>
              <w:t>)</w:t>
            </w:r>
            <w:r w:rsidR="00F56763">
              <w:rPr>
                <w:rFonts w:ascii="Times New Roman" w:hAnsi="Times New Roman" w:cs="Times New Roman"/>
                <w:sz w:val="24"/>
                <w:szCs w:val="24"/>
                <w:lang w:eastAsia="lv-LV"/>
              </w:rPr>
              <w:t>. Profesionālās piemērotības noteikšanu atbilstoši Sociālo pak</w:t>
            </w:r>
            <w:r w:rsidR="00836A92">
              <w:rPr>
                <w:rFonts w:ascii="Times New Roman" w:hAnsi="Times New Roman" w:cs="Times New Roman"/>
                <w:sz w:val="24"/>
                <w:szCs w:val="24"/>
                <w:lang w:eastAsia="lv-LV"/>
              </w:rPr>
              <w:t>a</w:t>
            </w:r>
            <w:r w:rsidR="00F56763">
              <w:rPr>
                <w:rFonts w:ascii="Times New Roman" w:hAnsi="Times New Roman" w:cs="Times New Roman"/>
                <w:sz w:val="24"/>
                <w:szCs w:val="24"/>
                <w:lang w:eastAsia="lv-LV"/>
              </w:rPr>
              <w:t xml:space="preserve">lpojumu un </w:t>
            </w:r>
            <w:r w:rsidR="009F4970">
              <w:rPr>
                <w:rFonts w:ascii="Times New Roman" w:hAnsi="Times New Roman" w:cs="Times New Roman"/>
                <w:sz w:val="24"/>
                <w:szCs w:val="24"/>
                <w:lang w:eastAsia="lv-LV"/>
              </w:rPr>
              <w:t xml:space="preserve">sociālās </w:t>
            </w:r>
            <w:r w:rsidR="00F56763">
              <w:rPr>
                <w:rFonts w:ascii="Times New Roman" w:hAnsi="Times New Roman" w:cs="Times New Roman"/>
                <w:sz w:val="24"/>
                <w:szCs w:val="24"/>
                <w:lang w:eastAsia="lv-LV"/>
              </w:rPr>
              <w:t>palīdzības likuma</w:t>
            </w:r>
            <w:r w:rsidR="0042495A">
              <w:rPr>
                <w:rFonts w:ascii="Times New Roman" w:hAnsi="Times New Roman" w:cs="Times New Roman"/>
                <w:sz w:val="24"/>
                <w:szCs w:val="24"/>
                <w:lang w:eastAsia="lv-LV"/>
              </w:rPr>
              <w:t>m nodrošina Sociālās integrācijas valsts aģentūra</w:t>
            </w:r>
            <w:r w:rsidR="00373DD1">
              <w:rPr>
                <w:rFonts w:ascii="Times New Roman" w:hAnsi="Times New Roman" w:cs="Times New Roman"/>
                <w:sz w:val="24"/>
                <w:szCs w:val="24"/>
                <w:lang w:eastAsia="lv-LV"/>
              </w:rPr>
              <w:t xml:space="preserve"> (turpmāk – SIVA)</w:t>
            </w:r>
            <w:r w:rsidR="0042495A">
              <w:rPr>
                <w:rFonts w:ascii="Times New Roman" w:hAnsi="Times New Roman" w:cs="Times New Roman"/>
                <w:sz w:val="24"/>
                <w:szCs w:val="24"/>
                <w:lang w:eastAsia="lv-LV"/>
              </w:rPr>
              <w:t>, kas saskaņā ar MK noteikumiem Nr.468</w:t>
            </w:r>
            <w:r w:rsidR="0042495A">
              <w:rPr>
                <w:rStyle w:val="FootnoteReference"/>
                <w:rFonts w:ascii="Times New Roman" w:hAnsi="Times New Roman" w:cs="Times New Roman"/>
                <w:sz w:val="24"/>
                <w:szCs w:val="24"/>
                <w:lang w:eastAsia="lv-LV"/>
              </w:rPr>
              <w:footnoteReference w:id="4"/>
            </w:r>
            <w:r w:rsidR="00F63F45">
              <w:rPr>
                <w:rFonts w:ascii="Times New Roman" w:hAnsi="Times New Roman" w:cs="Times New Roman"/>
                <w:sz w:val="24"/>
                <w:szCs w:val="24"/>
                <w:lang w:eastAsia="lv-LV"/>
              </w:rPr>
              <w:t xml:space="preserve"> ir NVA sadarbības partneris</w:t>
            </w:r>
            <w:r w:rsidR="00373DD1">
              <w:rPr>
                <w:rFonts w:ascii="Times New Roman" w:hAnsi="Times New Roman" w:cs="Times New Roman"/>
                <w:sz w:val="24"/>
                <w:szCs w:val="24"/>
                <w:lang w:eastAsia="lv-LV"/>
              </w:rPr>
              <w:t xml:space="preserve"> un</w:t>
            </w:r>
            <w:r w:rsidR="00F63F45">
              <w:rPr>
                <w:rFonts w:ascii="Times New Roman" w:hAnsi="Times New Roman" w:cs="Times New Roman"/>
                <w:sz w:val="24"/>
                <w:szCs w:val="24"/>
                <w:lang w:eastAsia="lv-LV"/>
              </w:rPr>
              <w:t xml:space="preserve"> kam 9.1.1.2</w:t>
            </w:r>
            <w:r w:rsidR="0042495A">
              <w:rPr>
                <w:rFonts w:ascii="Times New Roman" w:hAnsi="Times New Roman" w:cs="Times New Roman"/>
                <w:sz w:val="24"/>
                <w:szCs w:val="24"/>
                <w:lang w:eastAsia="lv-LV"/>
              </w:rPr>
              <w:t>.</w:t>
            </w:r>
            <w:r w:rsidR="00F63F45">
              <w:rPr>
                <w:rFonts w:ascii="Times New Roman" w:hAnsi="Times New Roman" w:cs="Times New Roman"/>
                <w:sz w:val="24"/>
                <w:szCs w:val="24"/>
                <w:lang w:eastAsia="lv-LV"/>
              </w:rPr>
              <w:t xml:space="preserve"> pasākuma</w:t>
            </w:r>
            <w:r w:rsidR="0042495A">
              <w:rPr>
                <w:rFonts w:ascii="Times New Roman" w:hAnsi="Times New Roman" w:cs="Times New Roman"/>
                <w:sz w:val="24"/>
                <w:szCs w:val="24"/>
                <w:lang w:eastAsia="lv-LV"/>
              </w:rPr>
              <w:t xml:space="preserve"> </w:t>
            </w:r>
            <w:r w:rsidR="00F63F45">
              <w:rPr>
                <w:rFonts w:ascii="Times New Roman" w:hAnsi="Times New Roman" w:cs="Times New Roman"/>
                <w:sz w:val="24"/>
                <w:szCs w:val="24"/>
                <w:lang w:eastAsia="lv-LV"/>
              </w:rPr>
              <w:t>ietvaros deleģēta šīs darbības īstenošana (t.sk. noslēdzot sadarbības līgumu).</w:t>
            </w:r>
            <w:r w:rsidR="00F56763">
              <w:rPr>
                <w:rFonts w:ascii="Times New Roman" w:hAnsi="Times New Roman" w:cs="Times New Roman"/>
                <w:sz w:val="24"/>
                <w:szCs w:val="24"/>
                <w:lang w:eastAsia="lv-LV"/>
              </w:rPr>
              <w:t xml:space="preserve">  </w:t>
            </w:r>
            <w:r w:rsidR="001D6405">
              <w:rPr>
                <w:rFonts w:ascii="Times New Roman" w:hAnsi="Times New Roman" w:cs="Times New Roman"/>
                <w:sz w:val="24"/>
                <w:szCs w:val="24"/>
                <w:lang w:eastAsia="lv-LV"/>
              </w:rPr>
              <w:t xml:space="preserve">Tā kā pārējais darbības saturs un īstenošanas nosacījumi netiek mainīti, tad, izvairoties no administratīvā sloga palielināšanas, </w:t>
            </w:r>
            <w:r w:rsidR="00F94857">
              <w:rPr>
                <w:rFonts w:ascii="Times New Roman" w:hAnsi="Times New Roman" w:cs="Times New Roman"/>
                <w:sz w:val="24"/>
                <w:szCs w:val="24"/>
                <w:lang w:eastAsia="lv-LV"/>
              </w:rPr>
              <w:t xml:space="preserve">paredzēts, ka </w:t>
            </w:r>
            <w:r w:rsidR="001D6405">
              <w:rPr>
                <w:rFonts w:ascii="Times New Roman" w:hAnsi="Times New Roman" w:cs="Times New Roman"/>
                <w:sz w:val="24"/>
                <w:szCs w:val="24"/>
                <w:lang w:eastAsia="lv-LV"/>
              </w:rPr>
              <w:t>NVA 9.1.1.1. pasākumā turpinā</w:t>
            </w:r>
            <w:r w:rsidR="00F94857">
              <w:rPr>
                <w:rFonts w:ascii="Times New Roman" w:hAnsi="Times New Roman" w:cs="Times New Roman"/>
                <w:sz w:val="24"/>
                <w:szCs w:val="24"/>
                <w:lang w:eastAsia="lv-LV"/>
              </w:rPr>
              <w:t>s</w:t>
            </w:r>
            <w:r w:rsidR="001D6405">
              <w:rPr>
                <w:rFonts w:ascii="Times New Roman" w:hAnsi="Times New Roman" w:cs="Times New Roman"/>
                <w:sz w:val="24"/>
                <w:szCs w:val="24"/>
                <w:lang w:eastAsia="lv-LV"/>
              </w:rPr>
              <w:t xml:space="preserve"> sadarbību ar SIVA</w:t>
            </w:r>
            <w:r w:rsidR="00373DD1">
              <w:rPr>
                <w:rFonts w:ascii="Times New Roman" w:hAnsi="Times New Roman" w:cs="Times New Roman"/>
                <w:sz w:val="24"/>
                <w:szCs w:val="24"/>
                <w:lang w:eastAsia="lv-LV"/>
              </w:rPr>
              <w:t xml:space="preserve">, veicot nepieciešamos grozījumus </w:t>
            </w:r>
            <w:r w:rsidR="00F94857">
              <w:rPr>
                <w:rFonts w:ascii="Times New Roman" w:hAnsi="Times New Roman" w:cs="Times New Roman"/>
                <w:sz w:val="24"/>
                <w:szCs w:val="24"/>
                <w:lang w:eastAsia="lv-LV"/>
              </w:rPr>
              <w:t xml:space="preserve">jau </w:t>
            </w:r>
            <w:r w:rsidR="00373DD1">
              <w:rPr>
                <w:rFonts w:ascii="Times New Roman" w:hAnsi="Times New Roman" w:cs="Times New Roman"/>
                <w:sz w:val="24"/>
                <w:szCs w:val="24"/>
                <w:lang w:eastAsia="lv-LV"/>
              </w:rPr>
              <w:t>9.1.1.2. pasākum</w:t>
            </w:r>
            <w:r w:rsidR="00F94857">
              <w:rPr>
                <w:rFonts w:ascii="Times New Roman" w:hAnsi="Times New Roman" w:cs="Times New Roman"/>
                <w:sz w:val="24"/>
                <w:szCs w:val="24"/>
                <w:lang w:eastAsia="lv-LV"/>
              </w:rPr>
              <w:t xml:space="preserve">a projekta īstenošanas gaitā </w:t>
            </w:r>
            <w:r w:rsidR="00373DD1">
              <w:rPr>
                <w:rFonts w:ascii="Times New Roman" w:hAnsi="Times New Roman" w:cs="Times New Roman"/>
                <w:sz w:val="24"/>
                <w:szCs w:val="24"/>
                <w:lang w:eastAsia="lv-LV"/>
              </w:rPr>
              <w:t xml:space="preserve"> noslēgtā sadarbības līguma </w:t>
            </w:r>
            <w:r w:rsidR="001D6405">
              <w:rPr>
                <w:rFonts w:ascii="Times New Roman" w:hAnsi="Times New Roman" w:cs="Times New Roman"/>
                <w:sz w:val="24"/>
                <w:szCs w:val="24"/>
                <w:lang w:eastAsia="lv-LV"/>
              </w:rPr>
              <w:t>ietvaros</w:t>
            </w:r>
            <w:r w:rsidR="00373DD1">
              <w:rPr>
                <w:rFonts w:ascii="Times New Roman" w:hAnsi="Times New Roman" w:cs="Times New Roman"/>
                <w:sz w:val="24"/>
                <w:szCs w:val="24"/>
                <w:lang w:eastAsia="lv-LV"/>
              </w:rPr>
              <w:t xml:space="preserve"> </w:t>
            </w:r>
            <w:r w:rsidR="00373DD1" w:rsidRPr="00373DD1">
              <w:rPr>
                <w:rFonts w:ascii="Times New Roman" w:hAnsi="Times New Roman" w:cs="Times New Roman"/>
                <w:i/>
                <w:iCs/>
                <w:sz w:val="24"/>
                <w:szCs w:val="24"/>
                <w:lang w:eastAsia="lv-LV"/>
              </w:rPr>
              <w:t>(noteikumu projekta 4.</w:t>
            </w:r>
            <w:r w:rsidR="0052736A">
              <w:rPr>
                <w:rFonts w:ascii="Times New Roman" w:hAnsi="Times New Roman" w:cs="Times New Roman"/>
                <w:i/>
                <w:iCs/>
                <w:sz w:val="24"/>
                <w:szCs w:val="24"/>
                <w:lang w:eastAsia="lv-LV"/>
              </w:rPr>
              <w:t xml:space="preserve">, 7., 15., 18. </w:t>
            </w:r>
            <w:r w:rsidR="00373DD1" w:rsidRPr="00373DD1">
              <w:rPr>
                <w:rFonts w:ascii="Times New Roman" w:hAnsi="Times New Roman" w:cs="Times New Roman"/>
                <w:i/>
                <w:iCs/>
                <w:sz w:val="24"/>
                <w:szCs w:val="24"/>
                <w:lang w:eastAsia="lv-LV"/>
              </w:rPr>
              <w:t xml:space="preserve"> un 22.punkts)</w:t>
            </w:r>
            <w:r w:rsidR="00373DD1">
              <w:rPr>
                <w:rFonts w:ascii="Times New Roman" w:hAnsi="Times New Roman" w:cs="Times New Roman"/>
                <w:i/>
                <w:iCs/>
                <w:sz w:val="24"/>
                <w:szCs w:val="24"/>
                <w:lang w:eastAsia="lv-LV"/>
              </w:rPr>
              <w:t>;</w:t>
            </w:r>
            <w:r w:rsidR="00373DD1">
              <w:rPr>
                <w:rFonts w:ascii="Times New Roman" w:hAnsi="Times New Roman" w:cs="Times New Roman"/>
                <w:sz w:val="24"/>
                <w:szCs w:val="24"/>
                <w:lang w:eastAsia="lv-LV"/>
              </w:rPr>
              <w:t xml:space="preserve"> </w:t>
            </w:r>
          </w:p>
          <w:p w14:paraId="6917BFDB" w14:textId="34041ACB" w:rsidR="007D59B5" w:rsidRDefault="004B50FA" w:rsidP="007D59B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atbalsta  pasākum</w:t>
            </w:r>
            <w:r>
              <w:rPr>
                <w:rFonts w:ascii="Times New Roman" w:hAnsi="Times New Roman" w:cs="Times New Roman"/>
                <w:sz w:val="24"/>
                <w:szCs w:val="24"/>
                <w:lang w:eastAsia="lv-LV"/>
              </w:rPr>
              <w:t>u</w:t>
            </w:r>
            <w:r w:rsidRPr="00056B96">
              <w:rPr>
                <w:rFonts w:ascii="Times New Roman" w:hAnsi="Times New Roman" w:cs="Times New Roman"/>
                <w:sz w:val="24"/>
                <w:szCs w:val="24"/>
                <w:lang w:eastAsia="lv-LV"/>
              </w:rPr>
              <w:t xml:space="preserve"> bezdarbniekiem ar atkarīb</w:t>
            </w:r>
            <w:r>
              <w:rPr>
                <w:rFonts w:ascii="Times New Roman" w:hAnsi="Times New Roman" w:cs="Times New Roman"/>
                <w:sz w:val="24"/>
                <w:szCs w:val="24"/>
                <w:lang w:eastAsia="lv-LV"/>
              </w:rPr>
              <w:t>u</w:t>
            </w:r>
            <w:r w:rsidRPr="00056B96">
              <w:rPr>
                <w:rFonts w:ascii="Times New Roman" w:hAnsi="Times New Roman" w:cs="Times New Roman"/>
                <w:sz w:val="24"/>
                <w:szCs w:val="24"/>
                <w:lang w:eastAsia="lv-LV"/>
              </w:rPr>
              <w:t xml:space="preserve"> problēmām</w:t>
            </w:r>
            <w:r>
              <w:rPr>
                <w:rFonts w:ascii="Times New Roman" w:hAnsi="Times New Roman" w:cs="Times New Roman"/>
                <w:sz w:val="24"/>
                <w:szCs w:val="24"/>
                <w:lang w:eastAsia="lv-LV"/>
              </w:rPr>
              <w:t xml:space="preserve"> mērķa grup</w:t>
            </w:r>
            <w:r w:rsidR="00404680">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papildināt ar atbalstu personām ar uzvedības procesu atkarībām.</w:t>
            </w:r>
            <w:r w:rsidR="007D59B5">
              <w:rPr>
                <w:rFonts w:ascii="Times New Roman" w:hAnsi="Times New Roman" w:cs="Times New Roman"/>
                <w:sz w:val="24"/>
                <w:szCs w:val="24"/>
                <w:lang w:eastAsia="lv-LV"/>
              </w:rPr>
              <w:t xml:space="preserve"> Atbilstoši jaunajām darbībām (atbalsta pas</w:t>
            </w:r>
            <w:r w:rsidR="00404680">
              <w:rPr>
                <w:rFonts w:ascii="Times New Roman" w:hAnsi="Times New Roman" w:cs="Times New Roman"/>
                <w:sz w:val="24"/>
                <w:szCs w:val="24"/>
                <w:lang w:eastAsia="lv-LV"/>
              </w:rPr>
              <w:t>ā</w:t>
            </w:r>
            <w:r w:rsidR="007D59B5">
              <w:rPr>
                <w:rFonts w:ascii="Times New Roman" w:hAnsi="Times New Roman" w:cs="Times New Roman"/>
                <w:sz w:val="24"/>
                <w:szCs w:val="24"/>
                <w:lang w:eastAsia="lv-LV"/>
              </w:rPr>
              <w:t xml:space="preserve">kumi personām ar </w:t>
            </w:r>
            <w:r w:rsidR="007D59B5">
              <w:rPr>
                <w:rFonts w:ascii="Times New Roman" w:hAnsi="Times New Roman" w:cs="Times New Roman"/>
                <w:sz w:val="24"/>
                <w:szCs w:val="24"/>
                <w:lang w:eastAsia="lv-LV"/>
              </w:rPr>
              <w:lastRenderedPageBreak/>
              <w:t>atkarībām) 9.1.1.</w:t>
            </w:r>
            <w:r w:rsidR="00404680">
              <w:rPr>
                <w:rFonts w:ascii="Times New Roman" w:hAnsi="Times New Roman" w:cs="Times New Roman"/>
                <w:sz w:val="24"/>
                <w:szCs w:val="24"/>
                <w:lang w:eastAsia="lv-LV"/>
              </w:rPr>
              <w:t>1.</w:t>
            </w:r>
            <w:r w:rsidR="007D59B5">
              <w:rPr>
                <w:rFonts w:ascii="Times New Roman" w:hAnsi="Times New Roman" w:cs="Times New Roman"/>
                <w:sz w:val="24"/>
                <w:szCs w:val="24"/>
                <w:lang w:eastAsia="lv-LV"/>
              </w:rPr>
              <w:t xml:space="preserve"> pasākuma mērķa grupa tiek papildināta ar personām ar (un iespējamām) alkohola, narkotisko vai psihotropo vielu vai uzvedības procesu atkarībām (</w:t>
            </w:r>
            <w:r w:rsidR="007D59B5" w:rsidRPr="00D41DFD">
              <w:rPr>
                <w:rFonts w:ascii="Times New Roman" w:hAnsi="Times New Roman" w:cs="Times New Roman"/>
                <w:i/>
                <w:iCs/>
                <w:sz w:val="24"/>
                <w:szCs w:val="24"/>
                <w:lang w:eastAsia="lv-LV"/>
              </w:rPr>
              <w:t>noteikumu projekta 1.punkts</w:t>
            </w:r>
            <w:r w:rsidR="007D59B5">
              <w:rPr>
                <w:rFonts w:ascii="Times New Roman" w:hAnsi="Times New Roman" w:cs="Times New Roman"/>
                <w:sz w:val="24"/>
                <w:szCs w:val="24"/>
                <w:lang w:eastAsia="lv-LV"/>
              </w:rPr>
              <w:t>).</w:t>
            </w:r>
            <w:r w:rsidR="00484732">
              <w:rPr>
                <w:rFonts w:ascii="Times New Roman" w:hAnsi="Times New Roman" w:cs="Times New Roman"/>
                <w:sz w:val="24"/>
                <w:szCs w:val="24"/>
                <w:lang w:eastAsia="lv-LV"/>
              </w:rPr>
              <w:t xml:space="preserve"> Minētais grozījums veikts </w:t>
            </w:r>
            <w:r w:rsidR="00EF274F">
              <w:rPr>
                <w:rFonts w:ascii="Times New Roman" w:hAnsi="Times New Roman" w:cs="Times New Roman"/>
                <w:sz w:val="24"/>
                <w:szCs w:val="24"/>
                <w:lang w:eastAsia="lv-LV"/>
              </w:rPr>
              <w:t xml:space="preserve">arī </w:t>
            </w:r>
            <w:r w:rsidR="00484732">
              <w:rPr>
                <w:rFonts w:ascii="Times New Roman" w:hAnsi="Times New Roman" w:cs="Times New Roman"/>
                <w:sz w:val="24"/>
                <w:szCs w:val="24"/>
                <w:lang w:eastAsia="lv-LV"/>
              </w:rPr>
              <w:t>saskaņā ar Labklājības ministrijas ierosinātajiem grozījumiem MK noteikumos Nr. 75</w:t>
            </w:r>
            <w:r w:rsidR="00214E09">
              <w:rPr>
                <w:rStyle w:val="FootnoteReference"/>
                <w:rFonts w:ascii="Times New Roman" w:hAnsi="Times New Roman" w:cs="Times New Roman"/>
                <w:sz w:val="24"/>
                <w:szCs w:val="24"/>
                <w:lang w:eastAsia="lv-LV"/>
              </w:rPr>
              <w:footnoteReference w:id="5"/>
            </w:r>
            <w:r w:rsidR="00214E09">
              <w:rPr>
                <w:rFonts w:ascii="Times New Roman" w:hAnsi="Times New Roman" w:cs="Times New Roman"/>
                <w:sz w:val="24"/>
                <w:szCs w:val="24"/>
                <w:lang w:eastAsia="lv-LV"/>
              </w:rPr>
              <w:t xml:space="preserve"> (plānots </w:t>
            </w:r>
            <w:r w:rsidR="00214E09" w:rsidRPr="007240A0">
              <w:rPr>
                <w:rFonts w:ascii="Times New Roman" w:hAnsi="Times New Roman" w:cs="Times New Roman"/>
                <w:sz w:val="24"/>
                <w:szCs w:val="24"/>
                <w:lang w:eastAsia="lv-LV"/>
              </w:rPr>
              <w:t>izsludināt Valsts sekretāru</w:t>
            </w:r>
            <w:r w:rsidR="00214E09">
              <w:rPr>
                <w:rFonts w:ascii="Times New Roman" w:hAnsi="Times New Roman" w:cs="Times New Roman"/>
                <w:sz w:val="24"/>
                <w:szCs w:val="24"/>
                <w:lang w:eastAsia="lv-LV"/>
              </w:rPr>
              <w:t xml:space="preserve"> sanāksmē š.g. septembrī)</w:t>
            </w:r>
            <w:r w:rsidR="00FA29FE">
              <w:rPr>
                <w:rFonts w:ascii="Times New Roman" w:hAnsi="Times New Roman" w:cs="Times New Roman"/>
                <w:sz w:val="24"/>
                <w:szCs w:val="24"/>
                <w:lang w:eastAsia="lv-LV"/>
              </w:rPr>
              <w:t xml:space="preserve">, kas paredz paplašināt </w:t>
            </w:r>
            <w:r w:rsidR="00214E09">
              <w:rPr>
                <w:rFonts w:ascii="Times New Roman" w:hAnsi="Times New Roman" w:cs="Times New Roman"/>
                <w:sz w:val="24"/>
                <w:szCs w:val="24"/>
                <w:lang w:eastAsia="lv-LV"/>
              </w:rPr>
              <w:t xml:space="preserve">mērķa grupu </w:t>
            </w:r>
            <w:r w:rsidR="00EF274F">
              <w:rPr>
                <w:rFonts w:ascii="Times New Roman" w:hAnsi="Times New Roman" w:cs="Times New Roman"/>
                <w:sz w:val="24"/>
                <w:szCs w:val="24"/>
                <w:lang w:eastAsia="lv-LV"/>
              </w:rPr>
              <w:t>ar bezdarbniekiem, kam ir (iespējama</w:t>
            </w:r>
            <w:r w:rsidR="008761BD">
              <w:rPr>
                <w:rFonts w:ascii="Times New Roman" w:hAnsi="Times New Roman" w:cs="Times New Roman"/>
                <w:sz w:val="24"/>
                <w:szCs w:val="24"/>
                <w:lang w:eastAsia="lv-LV"/>
              </w:rPr>
              <w:t>s</w:t>
            </w:r>
            <w:r w:rsidR="00EF274F">
              <w:rPr>
                <w:rFonts w:ascii="Times New Roman" w:hAnsi="Times New Roman" w:cs="Times New Roman"/>
                <w:sz w:val="24"/>
                <w:szCs w:val="24"/>
                <w:lang w:eastAsia="lv-LV"/>
              </w:rPr>
              <w:t>) uzvedības procesu atkarības (piemēram, azartspēļu un datorspēļu atkarība), kas liedz viņiem uzsākt un ilgtermiņā saglabāt darba attiecības.</w:t>
            </w:r>
          </w:p>
          <w:p w14:paraId="5AB01271" w14:textId="07B824CE" w:rsidR="004B50FA"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r w:rsidRPr="00056B96">
              <w:rPr>
                <w:rFonts w:ascii="Times New Roman" w:hAnsi="Times New Roman" w:cs="Times New Roman"/>
                <w:sz w:val="24"/>
                <w:szCs w:val="24"/>
                <w:lang w:eastAsia="lv-LV"/>
              </w:rPr>
              <w:t>otivācijas programmas bezdarbniekiem ar invaliditāti</w:t>
            </w:r>
            <w:r>
              <w:rPr>
                <w:rFonts w:ascii="Times New Roman" w:hAnsi="Times New Roman" w:cs="Times New Roman"/>
                <w:sz w:val="24"/>
                <w:szCs w:val="24"/>
                <w:lang w:eastAsia="lv-LV"/>
              </w:rPr>
              <w:t xml:space="preserve"> paredzēts turpināt bez būtiskām nosacījumu izmaiņām</w:t>
            </w:r>
            <w:r w:rsidRPr="00056B96">
              <w:rPr>
                <w:rFonts w:ascii="Times New Roman" w:hAnsi="Times New Roman" w:cs="Times New Roman"/>
                <w:sz w:val="24"/>
                <w:szCs w:val="24"/>
                <w:lang w:eastAsia="lv-LV"/>
              </w:rPr>
              <w:t>.</w:t>
            </w:r>
            <w:r w:rsidR="00280568">
              <w:rPr>
                <w:rFonts w:ascii="Times New Roman" w:hAnsi="Times New Roman" w:cs="Times New Roman"/>
                <w:sz w:val="24"/>
                <w:szCs w:val="24"/>
                <w:lang w:eastAsia="lv-LV"/>
              </w:rPr>
              <w:t xml:space="preserve"> Tāpat arī paredzēts turpināt sabiedrības izpratnes veicināšanas pasākumus </w:t>
            </w:r>
            <w:r w:rsidR="004C2B4A">
              <w:rPr>
                <w:rFonts w:ascii="Times New Roman" w:hAnsi="Times New Roman" w:cs="Times New Roman"/>
                <w:sz w:val="24"/>
                <w:szCs w:val="24"/>
                <w:lang w:eastAsia="lv-LV"/>
              </w:rPr>
              <w:t>par bezdarbnieku aktivizācijas pasākumiem.</w:t>
            </w:r>
          </w:p>
          <w:p w14:paraId="0634CB23" w14:textId="62D8E92A" w:rsidR="004B50FA" w:rsidRDefault="009E2A97"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8761BD">
              <w:rPr>
                <w:rFonts w:ascii="Times New Roman" w:hAnsi="Times New Roman" w:cs="Times New Roman"/>
                <w:sz w:val="24"/>
                <w:szCs w:val="24"/>
                <w:lang w:eastAsia="lv-LV"/>
              </w:rPr>
              <w:t>, optimizējot nelabvēlīgākā situācijā esošu bezdarbnieku atbalsta modeli,</w:t>
            </w:r>
            <w:r w:rsidR="00B575E6">
              <w:rPr>
                <w:rFonts w:ascii="Times New Roman" w:hAnsi="Times New Roman" w:cs="Times New Roman"/>
                <w:sz w:val="24"/>
                <w:szCs w:val="24"/>
                <w:lang w:eastAsia="lv-LV"/>
              </w:rPr>
              <w:t xml:space="preserve"> </w:t>
            </w:r>
            <w:r w:rsidR="008761BD">
              <w:rPr>
                <w:rFonts w:ascii="Times New Roman" w:hAnsi="Times New Roman" w:cs="Times New Roman"/>
                <w:sz w:val="24"/>
                <w:szCs w:val="24"/>
                <w:lang w:eastAsia="lv-LV"/>
              </w:rPr>
              <w:t xml:space="preserve">saskaņā ar MK noteikumu Nr.75 grozījumiem, </w:t>
            </w:r>
            <w:r w:rsidR="004B50FA">
              <w:rPr>
                <w:rFonts w:ascii="Times New Roman" w:hAnsi="Times New Roman" w:cs="Times New Roman"/>
                <w:sz w:val="24"/>
                <w:szCs w:val="24"/>
                <w:lang w:eastAsia="lv-LV"/>
              </w:rPr>
              <w:t>9.1.1.1. pasākuma ietvaros paredzēts stiprināt atbalstu:</w:t>
            </w:r>
          </w:p>
          <w:p w14:paraId="400640FA" w14:textId="77777777" w:rsidR="003A1BB8"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8761BD">
              <w:rPr>
                <w:rFonts w:ascii="Times New Roman" w:hAnsi="Times New Roman" w:cs="Times New Roman"/>
                <w:sz w:val="24"/>
                <w:szCs w:val="24"/>
                <w:lang w:eastAsia="lv-LV"/>
              </w:rPr>
              <w:t xml:space="preserve">pirmspensijas vecuma </w:t>
            </w:r>
            <w:r>
              <w:rPr>
                <w:rFonts w:ascii="Times New Roman" w:hAnsi="Times New Roman" w:cs="Times New Roman"/>
                <w:sz w:val="24"/>
                <w:szCs w:val="24"/>
                <w:lang w:eastAsia="lv-LV"/>
              </w:rPr>
              <w:t>bezdarbniekiem, pagarinot viņu iesaisti subsidētajās darba vietās līdz diviem gadiem un paaugstinot dotācijas apmēru līdz 80% no algu izmaksām</w:t>
            </w:r>
            <w:r w:rsidR="008761BD">
              <w:rPr>
                <w:rFonts w:ascii="Times New Roman" w:hAnsi="Times New Roman" w:cs="Times New Roman"/>
                <w:sz w:val="24"/>
                <w:szCs w:val="24"/>
                <w:lang w:eastAsia="lv-LV"/>
              </w:rPr>
              <w:t xml:space="preserve">. </w:t>
            </w:r>
          </w:p>
          <w:p w14:paraId="3261A9EC" w14:textId="65EAB33B" w:rsidR="004B50FA" w:rsidRDefault="008761BD"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ka </w:t>
            </w:r>
            <w:r w:rsidR="003E1AC4">
              <w:rPr>
                <w:rFonts w:ascii="Times New Roman" w:hAnsi="Times New Roman" w:cs="Times New Roman"/>
                <w:sz w:val="24"/>
                <w:szCs w:val="24"/>
                <w:lang w:eastAsia="lv-LV"/>
              </w:rPr>
              <w:t>algu</w:t>
            </w:r>
            <w:r>
              <w:rPr>
                <w:rFonts w:ascii="Times New Roman" w:hAnsi="Times New Roman" w:cs="Times New Roman"/>
                <w:sz w:val="24"/>
                <w:szCs w:val="24"/>
                <w:lang w:eastAsia="lv-LV"/>
              </w:rPr>
              <w:t xml:space="preserve"> dotāciju NVA </w:t>
            </w:r>
            <w:r w:rsidR="00202D92">
              <w:rPr>
                <w:rFonts w:ascii="Times New Roman" w:hAnsi="Times New Roman" w:cs="Times New Roman"/>
                <w:sz w:val="24"/>
                <w:szCs w:val="24"/>
                <w:lang w:eastAsia="lv-LV"/>
              </w:rPr>
              <w:t xml:space="preserve">var </w:t>
            </w:r>
            <w:r>
              <w:rPr>
                <w:rFonts w:ascii="Times New Roman" w:hAnsi="Times New Roman" w:cs="Times New Roman"/>
                <w:sz w:val="24"/>
                <w:szCs w:val="24"/>
                <w:lang w:eastAsia="lv-LV"/>
              </w:rPr>
              <w:t>piešķir</w:t>
            </w:r>
            <w:r w:rsidR="00202D92">
              <w:rPr>
                <w:rFonts w:ascii="Times New Roman" w:hAnsi="Times New Roman" w:cs="Times New Roman"/>
                <w:sz w:val="24"/>
                <w:szCs w:val="24"/>
                <w:lang w:eastAsia="lv-LV"/>
              </w:rPr>
              <w:t>t</w:t>
            </w:r>
            <w:r>
              <w:rPr>
                <w:rFonts w:ascii="Times New Roman" w:hAnsi="Times New Roman" w:cs="Times New Roman"/>
                <w:sz w:val="24"/>
                <w:szCs w:val="24"/>
                <w:lang w:eastAsia="lv-LV"/>
              </w:rPr>
              <w:t xml:space="preserve"> kā valsts atbalstu saskaņā </w:t>
            </w:r>
            <w:r w:rsidR="004112DB">
              <w:rPr>
                <w:rFonts w:ascii="Times New Roman" w:hAnsi="Times New Roman" w:cs="Times New Roman"/>
                <w:sz w:val="24"/>
                <w:szCs w:val="24"/>
                <w:lang w:eastAsia="lv-LV"/>
              </w:rPr>
              <w:t xml:space="preserve">gan </w:t>
            </w:r>
            <w:r>
              <w:rPr>
                <w:rFonts w:ascii="Times New Roman" w:hAnsi="Times New Roman" w:cs="Times New Roman"/>
                <w:sz w:val="24"/>
                <w:szCs w:val="24"/>
                <w:lang w:eastAsia="lv-LV"/>
              </w:rPr>
              <w:t xml:space="preserve">ar </w:t>
            </w:r>
            <w:r w:rsidR="003A1BB8">
              <w:rPr>
                <w:rFonts w:ascii="Times New Roman" w:hAnsi="Times New Roman" w:cs="Times New Roman"/>
                <w:sz w:val="24"/>
                <w:szCs w:val="24"/>
                <w:lang w:eastAsia="lv-LV"/>
              </w:rPr>
              <w:t>Komisijas r</w:t>
            </w:r>
            <w:r>
              <w:rPr>
                <w:rFonts w:ascii="Times New Roman" w:hAnsi="Times New Roman" w:cs="Times New Roman"/>
                <w:sz w:val="24"/>
                <w:szCs w:val="24"/>
                <w:lang w:eastAsia="lv-LV"/>
              </w:rPr>
              <w:t>egulu Nr. 1407</w:t>
            </w:r>
            <w:r w:rsidR="00994341">
              <w:rPr>
                <w:rFonts w:ascii="Times New Roman" w:hAnsi="Times New Roman" w:cs="Times New Roman"/>
                <w:sz w:val="24"/>
                <w:szCs w:val="24"/>
                <w:lang w:eastAsia="lv-LV"/>
              </w:rPr>
              <w:t>/2013</w:t>
            </w:r>
            <w:r w:rsidR="00994341">
              <w:rPr>
                <w:rStyle w:val="FootnoteReference"/>
                <w:rFonts w:ascii="Times New Roman" w:hAnsi="Times New Roman" w:cs="Times New Roman"/>
                <w:sz w:val="24"/>
                <w:szCs w:val="24"/>
                <w:lang w:eastAsia="lv-LV"/>
              </w:rPr>
              <w:footnoteReference w:id="6"/>
            </w:r>
            <w:r w:rsidR="004112DB">
              <w:rPr>
                <w:rFonts w:ascii="Times New Roman" w:hAnsi="Times New Roman" w:cs="Times New Roman"/>
                <w:sz w:val="24"/>
                <w:szCs w:val="24"/>
                <w:lang w:eastAsia="lv-LV"/>
              </w:rPr>
              <w:t xml:space="preserve">, gan </w:t>
            </w:r>
            <w:r w:rsidR="00994341" w:rsidRPr="002C5167">
              <w:rPr>
                <w:rFonts w:ascii="Times New Roman" w:hAnsi="Times New Roman" w:cs="Times New Roman"/>
                <w:sz w:val="24"/>
                <w:szCs w:val="24"/>
              </w:rPr>
              <w:t>Komisijas regul</w:t>
            </w:r>
            <w:r w:rsidR="00994341">
              <w:rPr>
                <w:rFonts w:ascii="Times New Roman" w:hAnsi="Times New Roman" w:cs="Times New Roman"/>
                <w:sz w:val="24"/>
                <w:szCs w:val="24"/>
              </w:rPr>
              <w:t>u</w:t>
            </w:r>
            <w:r w:rsidR="00994341" w:rsidRPr="002C5167">
              <w:rPr>
                <w:rFonts w:ascii="Times New Roman" w:hAnsi="Times New Roman" w:cs="Times New Roman"/>
                <w:sz w:val="24"/>
                <w:szCs w:val="24"/>
              </w:rPr>
              <w:t xml:space="preserve"> Nr.651/2014</w:t>
            </w:r>
            <w:r w:rsidR="00994341">
              <w:rPr>
                <w:rStyle w:val="FootnoteReference"/>
                <w:rFonts w:ascii="Times New Roman" w:hAnsi="Times New Roman" w:cs="Times New Roman"/>
                <w:sz w:val="24"/>
                <w:szCs w:val="24"/>
              </w:rPr>
              <w:footnoteReference w:id="7"/>
            </w:r>
            <w:r>
              <w:rPr>
                <w:rFonts w:ascii="Times New Roman" w:hAnsi="Times New Roman" w:cs="Times New Roman"/>
                <w:sz w:val="24"/>
                <w:szCs w:val="24"/>
                <w:lang w:eastAsia="lv-LV"/>
              </w:rPr>
              <w:t xml:space="preserve">, tad </w:t>
            </w:r>
            <w:r w:rsidR="003A1BB8">
              <w:rPr>
                <w:rFonts w:ascii="Times New Roman" w:hAnsi="Times New Roman" w:cs="Times New Roman"/>
                <w:sz w:val="24"/>
                <w:szCs w:val="24"/>
                <w:lang w:eastAsia="lv-LV"/>
              </w:rPr>
              <w:t>uz minētā apmēra</w:t>
            </w:r>
            <w:r w:rsidR="00885E26">
              <w:rPr>
                <w:rFonts w:ascii="Times New Roman" w:hAnsi="Times New Roman" w:cs="Times New Roman"/>
                <w:sz w:val="24"/>
                <w:szCs w:val="24"/>
                <w:lang w:eastAsia="lv-LV"/>
              </w:rPr>
              <w:t xml:space="preserve"> (80%)</w:t>
            </w:r>
            <w:r w:rsidR="003A1BB8">
              <w:rPr>
                <w:rFonts w:ascii="Times New Roman" w:hAnsi="Times New Roman" w:cs="Times New Roman"/>
                <w:sz w:val="24"/>
                <w:szCs w:val="24"/>
                <w:lang w:eastAsia="lv-LV"/>
              </w:rPr>
              <w:t xml:space="preserve"> dotāciju darba devēji varēs pretendēt tikai Komisijas regulas Nr.1407/2013 ietvaros. Vienlaikus darba devējiem saglabājas iespēja pieteikties pirmspensijas vecuma bezdarbnieku nodarbināšanai</w:t>
            </w:r>
            <w:r w:rsidR="00974E7C">
              <w:rPr>
                <w:rFonts w:ascii="Times New Roman" w:hAnsi="Times New Roman" w:cs="Times New Roman"/>
                <w:sz w:val="24"/>
                <w:szCs w:val="24"/>
                <w:lang w:eastAsia="lv-LV"/>
              </w:rPr>
              <w:t xml:space="preserve"> Komisijas regulas 651/2014 ietvaros, </w:t>
            </w:r>
            <w:r w:rsidR="000550B7">
              <w:rPr>
                <w:rFonts w:ascii="Times New Roman" w:hAnsi="Times New Roman" w:cs="Times New Roman"/>
                <w:sz w:val="24"/>
                <w:szCs w:val="24"/>
                <w:lang w:eastAsia="lv-LV"/>
              </w:rPr>
              <w:t>nepārsniedzot 50% atbalsta intensitāti</w:t>
            </w:r>
            <w:r w:rsidR="003912A9">
              <w:rPr>
                <w:rFonts w:ascii="Times New Roman" w:hAnsi="Times New Roman" w:cs="Times New Roman"/>
                <w:sz w:val="24"/>
                <w:szCs w:val="24"/>
                <w:lang w:eastAsia="lv-LV"/>
              </w:rPr>
              <w:t>. Lai nedublētu MK noteikumu Nr. 75 normas</w:t>
            </w:r>
            <w:r w:rsidR="00F7047C">
              <w:rPr>
                <w:rFonts w:ascii="Times New Roman" w:hAnsi="Times New Roman" w:cs="Times New Roman"/>
                <w:sz w:val="24"/>
                <w:szCs w:val="24"/>
                <w:lang w:eastAsia="lv-LV"/>
              </w:rPr>
              <w:t>, m</w:t>
            </w:r>
            <w:r w:rsidR="003912A9">
              <w:rPr>
                <w:rFonts w:ascii="Times New Roman" w:hAnsi="Times New Roman" w:cs="Times New Roman"/>
                <w:sz w:val="24"/>
                <w:szCs w:val="24"/>
                <w:lang w:eastAsia="lv-LV"/>
              </w:rPr>
              <w:t>inētā mērķa grupa un tās iesaistes nosacījumi</w:t>
            </w:r>
            <w:r w:rsidR="00F7047C">
              <w:rPr>
                <w:rFonts w:ascii="Times New Roman" w:hAnsi="Times New Roman" w:cs="Times New Roman"/>
                <w:sz w:val="24"/>
                <w:szCs w:val="24"/>
                <w:lang w:eastAsia="lv-LV"/>
              </w:rPr>
              <w:t xml:space="preserve"> (t.sk. algu dotācijas intensitāte)</w:t>
            </w:r>
            <w:r w:rsidR="003912A9">
              <w:rPr>
                <w:rFonts w:ascii="Times New Roman" w:hAnsi="Times New Roman" w:cs="Times New Roman"/>
                <w:sz w:val="24"/>
                <w:szCs w:val="24"/>
                <w:lang w:eastAsia="lv-LV"/>
              </w:rPr>
              <w:t xml:space="preserve"> noteikumu projektā nav </w:t>
            </w:r>
            <w:r w:rsidR="00F7047C">
              <w:rPr>
                <w:rFonts w:ascii="Times New Roman" w:hAnsi="Times New Roman" w:cs="Times New Roman"/>
                <w:sz w:val="24"/>
                <w:szCs w:val="24"/>
                <w:lang w:eastAsia="lv-LV"/>
              </w:rPr>
              <w:t>atsevišķi izdalīta</w:t>
            </w:r>
            <w:r w:rsidR="003912A9">
              <w:rPr>
                <w:rFonts w:ascii="Times New Roman" w:hAnsi="Times New Roman" w:cs="Times New Roman"/>
                <w:sz w:val="24"/>
                <w:szCs w:val="24"/>
                <w:lang w:eastAsia="lv-LV"/>
              </w:rPr>
              <w:t xml:space="preserve">, </w:t>
            </w:r>
            <w:r w:rsidR="00F7047C">
              <w:rPr>
                <w:rFonts w:ascii="Times New Roman" w:hAnsi="Times New Roman" w:cs="Times New Roman"/>
                <w:sz w:val="24"/>
                <w:szCs w:val="24"/>
                <w:lang w:eastAsia="lv-LV"/>
              </w:rPr>
              <w:t>jo MK noteikumu Nr. 835 21.1. apakšpunkts paredz subsidētās darbavietas bezdarbniekiem (t.sk. vecākiem par 55 gadiem)  9.1.1.1. pasākuma   ietvaros īstenot un izmaksas plānot atbilstoši MK noteikumiem Nr. 75;</w:t>
            </w:r>
          </w:p>
          <w:p w14:paraId="67C0A304" w14:textId="77777777" w:rsidR="004B50FA"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 bezdarbniekiem ar invaliditāti, palielinot maksimālo </w:t>
            </w:r>
          </w:p>
          <w:p w14:paraId="643AB9F3" w14:textId="24B7A266" w:rsidR="004B50FA" w:rsidRDefault="004B50FA" w:rsidP="004B50F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vietu pielāgojumu izmaksu apmēru no 711 </w:t>
            </w:r>
            <w:proofErr w:type="spellStart"/>
            <w:r w:rsidRPr="00117334">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uz 1</w:t>
            </w:r>
            <w:r w:rsidR="00AE151A">
              <w:rPr>
                <w:rFonts w:ascii="Times New Roman" w:hAnsi="Times New Roman" w:cs="Times New Roman"/>
                <w:sz w:val="24"/>
                <w:szCs w:val="24"/>
                <w:lang w:eastAsia="lv-LV"/>
              </w:rPr>
              <w:t>0</w:t>
            </w:r>
            <w:r>
              <w:rPr>
                <w:rFonts w:ascii="Times New Roman" w:hAnsi="Times New Roman" w:cs="Times New Roman"/>
                <w:sz w:val="24"/>
                <w:szCs w:val="24"/>
                <w:lang w:eastAsia="lv-LV"/>
              </w:rPr>
              <w:t xml:space="preserve">00 </w:t>
            </w:r>
            <w:proofErr w:type="spellStart"/>
            <w:r w:rsidRPr="00117334">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kā arī palielinot mērķa grupai izveidoto darba vietu īpatsvaru (no papildu plānotajām 310  jaunām darba vietām 230 paredzēts atbalstīt bezdarbniekiem ar invaliditāti)</w:t>
            </w:r>
            <w:r w:rsidR="00BF5C80">
              <w:rPr>
                <w:rFonts w:ascii="Times New Roman" w:hAnsi="Times New Roman" w:cs="Times New Roman"/>
                <w:sz w:val="24"/>
                <w:szCs w:val="24"/>
                <w:lang w:eastAsia="lv-LV"/>
              </w:rPr>
              <w:t>. Izmaksas tiks segtas projektam pieejamo līdzekļu ietvaros</w:t>
            </w:r>
            <w:r w:rsidR="00F05D26">
              <w:rPr>
                <w:rFonts w:ascii="Times New Roman" w:hAnsi="Times New Roman" w:cs="Times New Roman"/>
                <w:sz w:val="24"/>
                <w:szCs w:val="24"/>
                <w:lang w:eastAsia="lv-LV"/>
              </w:rPr>
              <w:t>;</w:t>
            </w:r>
            <w:r w:rsidR="00D41DFD">
              <w:rPr>
                <w:rFonts w:ascii="Times New Roman" w:hAnsi="Times New Roman" w:cs="Times New Roman"/>
                <w:sz w:val="24"/>
                <w:szCs w:val="24"/>
                <w:lang w:eastAsia="lv-LV"/>
              </w:rPr>
              <w:t xml:space="preserve"> </w:t>
            </w:r>
          </w:p>
          <w:p w14:paraId="005A0B01" w14:textId="3D14FE2A" w:rsidR="004761C5" w:rsidRDefault="00657F1A"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2)</w:t>
            </w:r>
            <w:r w:rsidR="00AE151A" w:rsidRPr="00AE151A">
              <w:rPr>
                <w:rFonts w:ascii="Times New Roman" w:hAnsi="Times New Roman" w:cs="Times New Roman"/>
                <w:bCs/>
                <w:sz w:val="24"/>
                <w:szCs w:val="24"/>
                <w:lang w:eastAsia="lv-LV"/>
              </w:rPr>
              <w:t xml:space="preserve"> </w:t>
            </w:r>
            <w:r w:rsidR="00B528B0">
              <w:rPr>
                <w:rFonts w:ascii="Times New Roman" w:hAnsi="Times New Roman" w:cs="Times New Roman"/>
                <w:bCs/>
                <w:sz w:val="24"/>
                <w:szCs w:val="24"/>
                <w:lang w:eastAsia="lv-LV"/>
              </w:rPr>
              <w:t xml:space="preserve">minēto darbību īstenošanai </w:t>
            </w:r>
            <w:r w:rsidR="00D93A1D">
              <w:rPr>
                <w:rFonts w:ascii="Times New Roman" w:hAnsi="Times New Roman" w:cs="Times New Roman"/>
                <w:b/>
                <w:sz w:val="24"/>
                <w:szCs w:val="24"/>
                <w:lang w:eastAsia="lv-LV"/>
              </w:rPr>
              <w:t>palielināt</w:t>
            </w:r>
            <w:r w:rsidR="00D70710" w:rsidRPr="004E0702">
              <w:rPr>
                <w:rFonts w:ascii="Times New Roman" w:hAnsi="Times New Roman" w:cs="Times New Roman"/>
                <w:b/>
                <w:sz w:val="24"/>
                <w:szCs w:val="24"/>
                <w:lang w:eastAsia="lv-LV"/>
              </w:rPr>
              <w:t xml:space="preserve"> </w:t>
            </w:r>
            <w:r w:rsidR="00B528B0">
              <w:rPr>
                <w:rFonts w:ascii="Times New Roman" w:hAnsi="Times New Roman" w:cs="Times New Roman"/>
                <w:b/>
                <w:sz w:val="24"/>
                <w:szCs w:val="24"/>
                <w:lang w:eastAsia="lv-LV"/>
              </w:rPr>
              <w:t xml:space="preserve">9.1.1.1. pasākuma </w:t>
            </w:r>
            <w:r w:rsidR="00D62F6D">
              <w:rPr>
                <w:rFonts w:ascii="Times New Roman" w:hAnsi="Times New Roman" w:cs="Times New Roman"/>
                <w:b/>
                <w:sz w:val="24"/>
                <w:szCs w:val="24"/>
                <w:lang w:eastAsia="lv-LV"/>
              </w:rPr>
              <w:t>kopējo</w:t>
            </w:r>
            <w:r w:rsidR="00B528B0">
              <w:rPr>
                <w:rFonts w:ascii="Times New Roman" w:hAnsi="Times New Roman" w:cs="Times New Roman"/>
                <w:b/>
                <w:sz w:val="24"/>
                <w:szCs w:val="24"/>
                <w:lang w:eastAsia="lv-LV"/>
              </w:rPr>
              <w:t xml:space="preserve"> un projektam pieejamo </w:t>
            </w:r>
            <w:r w:rsidR="00D62F6D">
              <w:rPr>
                <w:rFonts w:ascii="Times New Roman" w:hAnsi="Times New Roman" w:cs="Times New Roman"/>
                <w:b/>
                <w:sz w:val="24"/>
                <w:szCs w:val="24"/>
                <w:lang w:eastAsia="lv-LV"/>
              </w:rPr>
              <w:t xml:space="preserve">finansējumu par 8 568 356 </w:t>
            </w:r>
            <w:proofErr w:type="spellStart"/>
            <w:r w:rsidR="00D62F6D" w:rsidRPr="00F05D26">
              <w:rPr>
                <w:rFonts w:ascii="Times New Roman" w:hAnsi="Times New Roman" w:cs="Times New Roman"/>
                <w:b/>
                <w:i/>
                <w:iCs/>
                <w:sz w:val="24"/>
                <w:szCs w:val="24"/>
                <w:lang w:eastAsia="lv-LV"/>
              </w:rPr>
              <w:t>euro</w:t>
            </w:r>
            <w:proofErr w:type="spellEnd"/>
            <w:r w:rsidR="00314674">
              <w:rPr>
                <w:rStyle w:val="FootnoteReference"/>
                <w:rFonts w:ascii="Times New Roman" w:hAnsi="Times New Roman" w:cs="Times New Roman"/>
                <w:b/>
                <w:i/>
                <w:iCs/>
                <w:sz w:val="24"/>
                <w:szCs w:val="24"/>
                <w:lang w:eastAsia="lv-LV"/>
              </w:rPr>
              <w:footnoteReference w:id="8"/>
            </w:r>
            <w:r w:rsidR="00B528B0">
              <w:rPr>
                <w:rFonts w:ascii="Times New Roman" w:hAnsi="Times New Roman" w:cs="Times New Roman"/>
                <w:b/>
                <w:sz w:val="24"/>
                <w:szCs w:val="24"/>
                <w:lang w:eastAsia="lv-LV"/>
              </w:rPr>
              <w:t xml:space="preserve">, </w:t>
            </w:r>
            <w:r w:rsidR="00B528B0" w:rsidRPr="00B528B0">
              <w:rPr>
                <w:rFonts w:ascii="Times New Roman" w:hAnsi="Times New Roman" w:cs="Times New Roman"/>
                <w:bCs/>
                <w:sz w:val="24"/>
                <w:szCs w:val="24"/>
                <w:lang w:eastAsia="lv-LV"/>
              </w:rPr>
              <w:t xml:space="preserve">t.sk. Eiropas </w:t>
            </w:r>
            <w:r w:rsidR="007D59B5">
              <w:rPr>
                <w:rFonts w:ascii="Times New Roman" w:hAnsi="Times New Roman" w:cs="Times New Roman"/>
                <w:bCs/>
                <w:sz w:val="24"/>
                <w:szCs w:val="24"/>
                <w:lang w:eastAsia="lv-LV"/>
              </w:rPr>
              <w:t>S</w:t>
            </w:r>
            <w:r w:rsidR="00B528B0" w:rsidRPr="00B528B0">
              <w:rPr>
                <w:rFonts w:ascii="Times New Roman" w:hAnsi="Times New Roman" w:cs="Times New Roman"/>
                <w:bCs/>
                <w:sz w:val="24"/>
                <w:szCs w:val="24"/>
                <w:lang w:eastAsia="lv-LV"/>
              </w:rPr>
              <w:t>ociālā fonda un valsts budžeta finansējumu</w:t>
            </w:r>
            <w:r w:rsidR="00D62F6D" w:rsidRPr="00AE151A">
              <w:rPr>
                <w:rFonts w:ascii="Times New Roman" w:hAnsi="Times New Roman" w:cs="Times New Roman"/>
                <w:bCs/>
                <w:sz w:val="24"/>
                <w:szCs w:val="24"/>
                <w:lang w:eastAsia="lv-LV"/>
              </w:rPr>
              <w:t xml:space="preserve"> </w:t>
            </w:r>
            <w:r w:rsidR="000F1439" w:rsidRPr="00454148">
              <w:rPr>
                <w:rFonts w:ascii="Times New Roman" w:hAnsi="Times New Roman" w:cs="Times New Roman"/>
                <w:i/>
                <w:sz w:val="24"/>
                <w:szCs w:val="24"/>
                <w:lang w:eastAsia="lv-LV"/>
              </w:rPr>
              <w:t xml:space="preserve">(noteikumu projekta </w:t>
            </w:r>
            <w:r w:rsidR="00AE151A">
              <w:rPr>
                <w:rFonts w:ascii="Times New Roman" w:hAnsi="Times New Roman" w:cs="Times New Roman"/>
                <w:i/>
                <w:sz w:val="24"/>
                <w:szCs w:val="24"/>
                <w:lang w:eastAsia="lv-LV"/>
              </w:rPr>
              <w:t>3</w:t>
            </w:r>
            <w:r w:rsidR="0072260A" w:rsidRPr="00454148">
              <w:rPr>
                <w:rFonts w:ascii="Times New Roman" w:hAnsi="Times New Roman" w:cs="Times New Roman"/>
                <w:i/>
                <w:sz w:val="24"/>
                <w:szCs w:val="24"/>
                <w:lang w:eastAsia="lv-LV"/>
              </w:rPr>
              <w:t>.</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2FE75F69" w14:textId="6FB96989" w:rsidR="00003681" w:rsidRDefault="00F05D26"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Šobrīd saskaņā ar MK noteikumiem Nr.835  9.1.1.</w:t>
            </w:r>
            <w:r w:rsidR="00FD3343">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 pasākuma kopējais finansējums ir ne mazāks kā 41 309 740 </w:t>
            </w:r>
            <w:proofErr w:type="spellStart"/>
            <w:r w:rsidRPr="00314674">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bet projekta iesniegumā kopējo finansējumu plāno ne mazāk kā 39 914 414 </w:t>
            </w:r>
            <w:proofErr w:type="spellStart"/>
            <w:r w:rsidRPr="00314674">
              <w:rPr>
                <w:rFonts w:ascii="Times New Roman" w:hAnsi="Times New Roman" w:cs="Times New Roman"/>
                <w:i/>
                <w:iCs/>
                <w:sz w:val="24"/>
                <w:szCs w:val="24"/>
                <w:lang w:eastAsia="lv-LV"/>
              </w:rPr>
              <w:t>euro</w:t>
            </w:r>
            <w:proofErr w:type="spellEnd"/>
            <w:r w:rsidR="00FD3343" w:rsidRPr="00FD3343">
              <w:rPr>
                <w:rFonts w:ascii="Times New Roman" w:hAnsi="Times New Roman" w:cs="Times New Roman"/>
                <w:sz w:val="24"/>
                <w:szCs w:val="24"/>
                <w:lang w:eastAsia="lv-LV"/>
              </w:rPr>
              <w:t xml:space="preserve">. Pēc </w:t>
            </w:r>
            <w:r w:rsidR="00FD3343">
              <w:rPr>
                <w:rFonts w:ascii="Times New Roman" w:hAnsi="Times New Roman" w:cs="Times New Roman"/>
                <w:sz w:val="24"/>
                <w:szCs w:val="24"/>
                <w:lang w:eastAsia="lv-LV"/>
              </w:rPr>
              <w:t>n</w:t>
            </w:r>
            <w:r w:rsidR="00FD3343" w:rsidRPr="00FD3343">
              <w:rPr>
                <w:rFonts w:ascii="Times New Roman" w:hAnsi="Times New Roman" w:cs="Times New Roman"/>
                <w:sz w:val="24"/>
                <w:szCs w:val="24"/>
                <w:lang w:eastAsia="lv-LV"/>
              </w:rPr>
              <w:t xml:space="preserve">oteikumu </w:t>
            </w:r>
            <w:r w:rsidR="00FD3343">
              <w:rPr>
                <w:rFonts w:ascii="Times New Roman" w:hAnsi="Times New Roman" w:cs="Times New Roman"/>
                <w:sz w:val="24"/>
                <w:szCs w:val="24"/>
                <w:lang w:eastAsia="lv-LV"/>
              </w:rPr>
              <w:t xml:space="preserve">projekta apstiprināšanas tas attiecīgi būs 49 877 179 </w:t>
            </w:r>
            <w:proofErr w:type="spellStart"/>
            <w:r w:rsidR="00FD3343" w:rsidRPr="00314674">
              <w:rPr>
                <w:rFonts w:ascii="Times New Roman" w:hAnsi="Times New Roman" w:cs="Times New Roman"/>
                <w:i/>
                <w:iCs/>
                <w:sz w:val="24"/>
                <w:szCs w:val="24"/>
                <w:lang w:eastAsia="lv-LV"/>
              </w:rPr>
              <w:t>euro</w:t>
            </w:r>
            <w:proofErr w:type="spellEnd"/>
            <w:r w:rsidR="00FD3343">
              <w:rPr>
                <w:rFonts w:ascii="Times New Roman" w:hAnsi="Times New Roman" w:cs="Times New Roman"/>
                <w:i/>
                <w:iCs/>
                <w:sz w:val="24"/>
                <w:szCs w:val="24"/>
                <w:lang w:eastAsia="lv-LV"/>
              </w:rPr>
              <w:t xml:space="preserve"> </w:t>
            </w:r>
            <w:r w:rsidR="00FD3343" w:rsidRPr="00FD3343">
              <w:rPr>
                <w:rFonts w:ascii="Times New Roman" w:hAnsi="Times New Roman" w:cs="Times New Roman"/>
                <w:sz w:val="24"/>
                <w:szCs w:val="24"/>
                <w:lang w:eastAsia="lv-LV"/>
              </w:rPr>
              <w:t>un</w:t>
            </w:r>
            <w:r w:rsidR="00FD3343">
              <w:rPr>
                <w:rFonts w:ascii="Times New Roman" w:hAnsi="Times New Roman" w:cs="Times New Roman"/>
                <w:i/>
                <w:iCs/>
                <w:sz w:val="24"/>
                <w:szCs w:val="24"/>
                <w:lang w:eastAsia="lv-LV"/>
              </w:rPr>
              <w:t xml:space="preserve"> </w:t>
            </w:r>
            <w:r w:rsidR="00FD3343">
              <w:rPr>
                <w:rFonts w:ascii="Times New Roman" w:hAnsi="Times New Roman" w:cs="Times New Roman"/>
                <w:sz w:val="24"/>
                <w:szCs w:val="24"/>
                <w:lang w:eastAsia="lv-LV"/>
              </w:rPr>
              <w:t xml:space="preserve">48 481 853 </w:t>
            </w:r>
            <w:proofErr w:type="spellStart"/>
            <w:r w:rsidR="00FD3343" w:rsidRPr="00314674">
              <w:rPr>
                <w:rFonts w:ascii="Times New Roman" w:hAnsi="Times New Roman" w:cs="Times New Roman"/>
                <w:i/>
                <w:iCs/>
                <w:sz w:val="24"/>
                <w:szCs w:val="24"/>
                <w:lang w:eastAsia="lv-LV"/>
              </w:rPr>
              <w:t>euro</w:t>
            </w:r>
            <w:proofErr w:type="spellEnd"/>
            <w:r w:rsidR="00FD4843" w:rsidRPr="00FD4843">
              <w:rPr>
                <w:rFonts w:ascii="Times New Roman" w:hAnsi="Times New Roman" w:cs="Times New Roman"/>
                <w:sz w:val="24"/>
                <w:szCs w:val="24"/>
                <w:lang w:eastAsia="lv-LV"/>
              </w:rPr>
              <w:t>, palielinot finansējumu par 8 567 439</w:t>
            </w:r>
            <w:r w:rsidR="00FD4843">
              <w:rPr>
                <w:rFonts w:ascii="Times New Roman" w:hAnsi="Times New Roman" w:cs="Times New Roman"/>
                <w:i/>
                <w:iCs/>
                <w:sz w:val="24"/>
                <w:szCs w:val="24"/>
                <w:lang w:eastAsia="lv-LV"/>
              </w:rPr>
              <w:t xml:space="preserve"> </w:t>
            </w:r>
            <w:proofErr w:type="spellStart"/>
            <w:r w:rsidR="00FD4843">
              <w:rPr>
                <w:rFonts w:ascii="Times New Roman" w:hAnsi="Times New Roman" w:cs="Times New Roman"/>
                <w:i/>
                <w:iCs/>
                <w:sz w:val="24"/>
                <w:szCs w:val="24"/>
                <w:lang w:eastAsia="lv-LV"/>
              </w:rPr>
              <w:t>euro</w:t>
            </w:r>
            <w:proofErr w:type="spellEnd"/>
            <w:r w:rsidR="00FD3343" w:rsidRPr="00FD3343">
              <w:rPr>
                <w:rFonts w:ascii="Times New Roman" w:hAnsi="Times New Roman" w:cs="Times New Roman"/>
                <w:sz w:val="24"/>
                <w:szCs w:val="24"/>
                <w:lang w:eastAsia="lv-LV"/>
              </w:rPr>
              <w:t>.</w:t>
            </w:r>
            <w:r w:rsidR="00FD3343">
              <w:rPr>
                <w:rFonts w:ascii="Times New Roman" w:hAnsi="Times New Roman" w:cs="Times New Roman"/>
                <w:sz w:val="24"/>
                <w:szCs w:val="24"/>
                <w:lang w:eastAsia="lv-LV"/>
              </w:rPr>
              <w:t xml:space="preserve"> Finansējuma palielinājumu veido 9.1.1.2. pasākuma finanšu ietaupījums (t.sk. neatbilstoši veikti izdevumi (2 121</w:t>
            </w:r>
            <w:r w:rsidR="00FD3343" w:rsidRPr="00314674">
              <w:rPr>
                <w:rFonts w:ascii="Times New Roman" w:hAnsi="Times New Roman" w:cs="Times New Roman"/>
                <w:i/>
                <w:iCs/>
                <w:sz w:val="24"/>
                <w:szCs w:val="24"/>
                <w:lang w:eastAsia="lv-LV"/>
              </w:rPr>
              <w:t xml:space="preserve"> </w:t>
            </w:r>
            <w:proofErr w:type="spellStart"/>
            <w:r w:rsidR="00FD3343" w:rsidRPr="00314674">
              <w:rPr>
                <w:rFonts w:ascii="Times New Roman" w:hAnsi="Times New Roman" w:cs="Times New Roman"/>
                <w:i/>
                <w:iCs/>
                <w:sz w:val="24"/>
                <w:szCs w:val="24"/>
                <w:lang w:eastAsia="lv-LV"/>
              </w:rPr>
              <w:t>euro</w:t>
            </w:r>
            <w:proofErr w:type="spellEnd"/>
            <w:r w:rsidR="00FD3343">
              <w:rPr>
                <w:rFonts w:ascii="Times New Roman" w:hAnsi="Times New Roman" w:cs="Times New Roman"/>
                <w:sz w:val="24"/>
                <w:szCs w:val="24"/>
                <w:lang w:eastAsia="lv-LV"/>
              </w:rPr>
              <w:t>), kas samazināts par 9.1.1.1. pasākuma neatbilstoši veiktiem izdevumiem (92</w:t>
            </w:r>
            <w:r w:rsidR="00BF5C80">
              <w:rPr>
                <w:rFonts w:ascii="Times New Roman" w:hAnsi="Times New Roman" w:cs="Times New Roman"/>
                <w:sz w:val="24"/>
                <w:szCs w:val="24"/>
                <w:lang w:eastAsia="lv-LV"/>
              </w:rPr>
              <w:t>6</w:t>
            </w:r>
            <w:r w:rsidR="00FD3343">
              <w:rPr>
                <w:rFonts w:ascii="Times New Roman" w:hAnsi="Times New Roman" w:cs="Times New Roman"/>
                <w:sz w:val="24"/>
                <w:szCs w:val="24"/>
                <w:lang w:eastAsia="lv-LV"/>
              </w:rPr>
              <w:t xml:space="preserve"> </w:t>
            </w:r>
            <w:proofErr w:type="spellStart"/>
            <w:r w:rsidR="00FD3343" w:rsidRPr="00314674">
              <w:rPr>
                <w:rFonts w:ascii="Times New Roman" w:hAnsi="Times New Roman" w:cs="Times New Roman"/>
                <w:i/>
                <w:iCs/>
                <w:sz w:val="24"/>
                <w:szCs w:val="24"/>
                <w:lang w:eastAsia="lv-LV"/>
              </w:rPr>
              <w:t>euro</w:t>
            </w:r>
            <w:proofErr w:type="spellEnd"/>
            <w:r w:rsidR="00FD3343">
              <w:rPr>
                <w:rFonts w:ascii="Times New Roman" w:hAnsi="Times New Roman" w:cs="Times New Roman"/>
                <w:sz w:val="24"/>
                <w:szCs w:val="24"/>
                <w:lang w:eastAsia="lv-LV"/>
              </w:rPr>
              <w:t>)</w:t>
            </w:r>
            <w:r w:rsidR="00003681">
              <w:rPr>
                <w:rFonts w:ascii="Times New Roman" w:hAnsi="Times New Roman" w:cs="Times New Roman"/>
                <w:sz w:val="24"/>
                <w:szCs w:val="24"/>
                <w:lang w:eastAsia="lv-LV"/>
              </w:rPr>
              <w:t>;</w:t>
            </w:r>
          </w:p>
          <w:p w14:paraId="5F8B9997" w14:textId="4107FE57" w:rsidR="00B528B0" w:rsidRDefault="00003681"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003681">
              <w:rPr>
                <w:rFonts w:ascii="Times New Roman" w:hAnsi="Times New Roman" w:cs="Times New Roman"/>
                <w:b/>
                <w:bCs/>
                <w:sz w:val="24"/>
                <w:szCs w:val="24"/>
                <w:lang w:eastAsia="lv-LV"/>
              </w:rPr>
              <w:t>)</w:t>
            </w:r>
            <w:r w:rsidR="00FD3343" w:rsidRPr="00003681">
              <w:rPr>
                <w:rFonts w:ascii="Times New Roman" w:hAnsi="Times New Roman" w:cs="Times New Roman"/>
                <w:b/>
                <w:bCs/>
                <w:sz w:val="24"/>
                <w:szCs w:val="24"/>
                <w:lang w:eastAsia="lv-LV"/>
              </w:rPr>
              <w:t xml:space="preserve"> </w:t>
            </w:r>
            <w:r w:rsidRPr="00003681">
              <w:rPr>
                <w:rFonts w:ascii="Times New Roman" w:hAnsi="Times New Roman" w:cs="Times New Roman"/>
                <w:b/>
                <w:bCs/>
                <w:sz w:val="24"/>
                <w:szCs w:val="24"/>
                <w:lang w:eastAsia="lv-LV"/>
              </w:rPr>
              <w:t xml:space="preserve">palielināt 9.1.1.1. pasākuma </w:t>
            </w:r>
            <w:r w:rsidR="00E60E73">
              <w:rPr>
                <w:rFonts w:ascii="Times New Roman" w:hAnsi="Times New Roman" w:cs="Times New Roman"/>
                <w:b/>
                <w:bCs/>
                <w:sz w:val="24"/>
                <w:szCs w:val="24"/>
                <w:lang w:eastAsia="lv-LV"/>
              </w:rPr>
              <w:t>iznākuma un rezultāta</w:t>
            </w:r>
            <w:r w:rsidRPr="00003681">
              <w:rPr>
                <w:rFonts w:ascii="Times New Roman" w:hAnsi="Times New Roman" w:cs="Times New Roman"/>
                <w:b/>
                <w:bCs/>
                <w:sz w:val="24"/>
                <w:szCs w:val="24"/>
                <w:lang w:eastAsia="lv-LV"/>
              </w:rPr>
              <w:t xml:space="preserve"> rādītāju vērtības</w:t>
            </w:r>
            <w:r>
              <w:rPr>
                <w:rFonts w:ascii="Times New Roman" w:hAnsi="Times New Roman" w:cs="Times New Roman"/>
                <w:sz w:val="24"/>
                <w:szCs w:val="24"/>
                <w:lang w:eastAsia="lv-LV"/>
              </w:rPr>
              <w:t xml:space="preserve"> </w:t>
            </w:r>
            <w:r w:rsidRPr="00003681">
              <w:rPr>
                <w:rFonts w:ascii="Times New Roman" w:hAnsi="Times New Roman" w:cs="Times New Roman"/>
                <w:i/>
                <w:iCs/>
                <w:sz w:val="24"/>
                <w:szCs w:val="24"/>
                <w:lang w:eastAsia="lv-LV"/>
              </w:rPr>
              <w:t>(noteikumu projekta 2.punkts</w:t>
            </w:r>
            <w:r>
              <w:rPr>
                <w:rFonts w:ascii="Times New Roman" w:hAnsi="Times New Roman" w:cs="Times New Roman"/>
                <w:sz w:val="24"/>
                <w:szCs w:val="24"/>
                <w:lang w:eastAsia="lv-LV"/>
              </w:rPr>
              <w:t>)</w:t>
            </w:r>
            <w:r w:rsidR="00395F3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23CE3E81" w14:textId="5DE9689C" w:rsidR="00003681" w:rsidRDefault="00395F3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3.1) p</w:t>
            </w:r>
            <w:r w:rsidR="00003681">
              <w:rPr>
                <w:rFonts w:ascii="Times New Roman" w:hAnsi="Times New Roman" w:cs="Times New Roman"/>
                <w:sz w:val="24"/>
                <w:szCs w:val="24"/>
                <w:lang w:eastAsia="lv-LV"/>
              </w:rPr>
              <w:t xml:space="preserve">apildinot 9.1.1.1. pasākumu ar jaunām darbībām un palielinot finansējumu, attiecīgi </w:t>
            </w:r>
            <w:r>
              <w:rPr>
                <w:rFonts w:ascii="Times New Roman" w:hAnsi="Times New Roman" w:cs="Times New Roman"/>
                <w:sz w:val="24"/>
                <w:szCs w:val="24"/>
                <w:lang w:eastAsia="lv-LV"/>
              </w:rPr>
              <w:t>paredzēts</w:t>
            </w:r>
            <w:r w:rsidR="00003681">
              <w:rPr>
                <w:rFonts w:ascii="Times New Roman" w:hAnsi="Times New Roman" w:cs="Times New Roman"/>
                <w:sz w:val="24"/>
                <w:szCs w:val="24"/>
                <w:lang w:eastAsia="lv-LV"/>
              </w:rPr>
              <w:t xml:space="preserve"> arī </w:t>
            </w:r>
            <w:r>
              <w:rPr>
                <w:rFonts w:ascii="Times New Roman" w:hAnsi="Times New Roman" w:cs="Times New Roman"/>
                <w:sz w:val="24"/>
                <w:szCs w:val="24"/>
                <w:lang w:eastAsia="lv-LV"/>
              </w:rPr>
              <w:t xml:space="preserve">par 1 933 personām  </w:t>
            </w:r>
            <w:r w:rsidR="00003681">
              <w:rPr>
                <w:rFonts w:ascii="Times New Roman" w:hAnsi="Times New Roman" w:cs="Times New Roman"/>
                <w:sz w:val="24"/>
                <w:szCs w:val="24"/>
                <w:lang w:eastAsia="lv-LV"/>
              </w:rPr>
              <w:t xml:space="preserve">palielināt </w:t>
            </w:r>
            <w:r>
              <w:rPr>
                <w:rFonts w:ascii="Times New Roman" w:hAnsi="Times New Roman" w:cs="Times New Roman"/>
                <w:sz w:val="24"/>
                <w:szCs w:val="24"/>
                <w:lang w:eastAsia="lv-LV"/>
              </w:rPr>
              <w:t xml:space="preserve">iznākuma </w:t>
            </w:r>
            <w:r w:rsidR="0000368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rādītāja – bezdarbnieki, tostarp ilgstošie bezdarbnieki iesaistīti pasākumā – vērtību</w:t>
            </w:r>
            <w:r w:rsidR="00BF4009">
              <w:rPr>
                <w:rFonts w:ascii="Times New Roman" w:hAnsi="Times New Roman" w:cs="Times New Roman"/>
                <w:sz w:val="24"/>
                <w:szCs w:val="24"/>
                <w:lang w:eastAsia="lv-LV"/>
              </w:rPr>
              <w:t>, kas pēc grozījumiem būs  7 371 (pasākumā) un 7 110 (projektā līdz snieguma rezerves  finansējuma piešķiršanai)</w:t>
            </w:r>
            <w:r>
              <w:rPr>
                <w:rFonts w:ascii="Times New Roman" w:hAnsi="Times New Roman" w:cs="Times New Roman"/>
                <w:sz w:val="24"/>
                <w:szCs w:val="24"/>
                <w:lang w:eastAsia="lv-LV"/>
              </w:rPr>
              <w:t xml:space="preserve">. </w:t>
            </w:r>
            <w:r w:rsidR="00D80648">
              <w:rPr>
                <w:rFonts w:ascii="Times New Roman" w:hAnsi="Times New Roman" w:cs="Times New Roman"/>
                <w:sz w:val="24"/>
                <w:szCs w:val="24"/>
                <w:lang w:eastAsia="lv-LV"/>
              </w:rPr>
              <w:t xml:space="preserve">No 1 933 </w:t>
            </w:r>
            <w:r w:rsidR="00E60E73">
              <w:rPr>
                <w:rFonts w:ascii="Times New Roman" w:hAnsi="Times New Roman" w:cs="Times New Roman"/>
                <w:sz w:val="24"/>
                <w:szCs w:val="24"/>
                <w:lang w:eastAsia="lv-LV"/>
              </w:rPr>
              <w:t>papildu atbalstāmajiem bezdarbniekiem</w:t>
            </w:r>
            <w:r w:rsidR="005D5EFC">
              <w:rPr>
                <w:rFonts w:ascii="Times New Roman" w:hAnsi="Times New Roman" w:cs="Times New Roman"/>
                <w:sz w:val="24"/>
                <w:szCs w:val="24"/>
                <w:lang w:eastAsia="lv-LV"/>
              </w:rPr>
              <w:t xml:space="preserve"> (t.sk. 1 000 personu, kas novirzītas no 9.1.1.2. pasākuma, samazinot tā iznākuma rādītāju)</w:t>
            </w:r>
            <w:r w:rsidR="00E60E73">
              <w:rPr>
                <w:rFonts w:ascii="Times New Roman" w:hAnsi="Times New Roman" w:cs="Times New Roman"/>
                <w:sz w:val="24"/>
                <w:szCs w:val="24"/>
                <w:lang w:eastAsia="lv-LV"/>
              </w:rPr>
              <w:t xml:space="preserve"> </w:t>
            </w:r>
            <w:r w:rsidR="0034502E">
              <w:rPr>
                <w:rFonts w:ascii="Times New Roman" w:hAnsi="Times New Roman" w:cs="Times New Roman"/>
                <w:sz w:val="24"/>
                <w:szCs w:val="24"/>
                <w:lang w:eastAsia="lv-LV"/>
              </w:rPr>
              <w:t xml:space="preserve">indikatīvi </w:t>
            </w:r>
            <w:r w:rsidR="00E60E73">
              <w:rPr>
                <w:rFonts w:ascii="Times New Roman" w:hAnsi="Times New Roman" w:cs="Times New Roman"/>
                <w:sz w:val="24"/>
                <w:szCs w:val="24"/>
                <w:lang w:eastAsia="lv-LV"/>
              </w:rPr>
              <w:t xml:space="preserve">1 564 </w:t>
            </w:r>
            <w:r w:rsidR="0034502E">
              <w:rPr>
                <w:rFonts w:ascii="Times New Roman" w:hAnsi="Times New Roman" w:cs="Times New Roman"/>
                <w:sz w:val="24"/>
                <w:szCs w:val="24"/>
                <w:lang w:eastAsia="lv-LV"/>
              </w:rPr>
              <w:t xml:space="preserve">personas </w:t>
            </w:r>
            <w:r w:rsidR="00E60E73">
              <w:rPr>
                <w:rFonts w:ascii="Times New Roman" w:hAnsi="Times New Roman" w:cs="Times New Roman"/>
                <w:sz w:val="24"/>
                <w:szCs w:val="24"/>
                <w:lang w:eastAsia="lv-LV"/>
              </w:rPr>
              <w:t xml:space="preserve">paredzēts iesaistīt ilgstošo bezdarbnieku </w:t>
            </w:r>
            <w:r w:rsidR="00C3263A">
              <w:rPr>
                <w:rFonts w:ascii="Times New Roman" w:hAnsi="Times New Roman" w:cs="Times New Roman"/>
                <w:sz w:val="24"/>
                <w:szCs w:val="24"/>
                <w:lang w:eastAsia="lv-LV"/>
              </w:rPr>
              <w:t>aktivizācijas</w:t>
            </w:r>
            <w:r w:rsidR="00E60E73">
              <w:rPr>
                <w:rFonts w:ascii="Times New Roman" w:hAnsi="Times New Roman" w:cs="Times New Roman"/>
                <w:sz w:val="24"/>
                <w:szCs w:val="24"/>
                <w:lang w:eastAsia="lv-LV"/>
              </w:rPr>
              <w:t xml:space="preserve"> pasākumos, bet 369</w:t>
            </w:r>
            <w:r w:rsidR="00C3263A">
              <w:rPr>
                <w:rFonts w:ascii="Times New Roman" w:hAnsi="Times New Roman" w:cs="Times New Roman"/>
                <w:sz w:val="24"/>
                <w:szCs w:val="24"/>
                <w:lang w:eastAsia="lv-LV"/>
              </w:rPr>
              <w:t xml:space="preserve"> – </w:t>
            </w:r>
            <w:r w:rsidR="00E60E73">
              <w:rPr>
                <w:rFonts w:ascii="Times New Roman" w:hAnsi="Times New Roman" w:cs="Times New Roman"/>
                <w:sz w:val="24"/>
                <w:szCs w:val="24"/>
                <w:lang w:eastAsia="lv-LV"/>
              </w:rPr>
              <w:t>subsidētajā nodarbinātībā, izveidojot papildu 230 darba vietas bezdarbniekiem ar invaliditāti un 80 darba vietas citām pasākuma mērķa grupām;</w:t>
            </w:r>
          </w:p>
          <w:p w14:paraId="7E3469FC" w14:textId="46B98EFE" w:rsidR="00E60E73" w:rsidRDefault="00E60E7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3.2) proporcionāli iznākuma rādītāja vērtībai paredzēts palielināt arī:</w:t>
            </w:r>
          </w:p>
          <w:p w14:paraId="5FDDD226" w14:textId="1D54E16C" w:rsidR="00E60E73" w:rsidRDefault="00E60E73"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 rezultāta rādītāja – nodarbinātībā </w:t>
            </w:r>
            <w:r w:rsidR="00BF4009">
              <w:rPr>
                <w:rFonts w:ascii="Times New Roman" w:hAnsi="Times New Roman" w:cs="Times New Roman"/>
                <w:sz w:val="24"/>
                <w:szCs w:val="24"/>
                <w:lang w:eastAsia="lv-LV"/>
              </w:rPr>
              <w:t xml:space="preserve">vai </w:t>
            </w:r>
            <w:r w:rsidR="00850500">
              <w:rPr>
                <w:rFonts w:ascii="Times New Roman" w:hAnsi="Times New Roman" w:cs="Times New Roman"/>
                <w:sz w:val="24"/>
                <w:szCs w:val="24"/>
                <w:lang w:eastAsia="lv-LV"/>
              </w:rPr>
              <w:t>pa</w:t>
            </w:r>
            <w:r w:rsidR="00BF4009">
              <w:rPr>
                <w:rFonts w:ascii="Times New Roman" w:hAnsi="Times New Roman" w:cs="Times New Roman"/>
                <w:sz w:val="24"/>
                <w:szCs w:val="24"/>
                <w:lang w:eastAsia="lv-LV"/>
              </w:rPr>
              <w:t>šnodarbinātī</w:t>
            </w:r>
            <w:r w:rsidR="00850500">
              <w:rPr>
                <w:rFonts w:ascii="Times New Roman" w:hAnsi="Times New Roman" w:cs="Times New Roman"/>
                <w:sz w:val="24"/>
                <w:szCs w:val="24"/>
                <w:lang w:eastAsia="lv-LV"/>
              </w:rPr>
              <w:t>b</w:t>
            </w:r>
            <w:r w:rsidR="00BF4009">
              <w:rPr>
                <w:rFonts w:ascii="Times New Roman" w:hAnsi="Times New Roman" w:cs="Times New Roman"/>
                <w:sz w:val="24"/>
                <w:szCs w:val="24"/>
                <w:lang w:eastAsia="lv-LV"/>
              </w:rPr>
              <w:t>ā iesaistītie dalībnieki pēc aiziešanas</w:t>
            </w:r>
            <w:r w:rsidR="00850500">
              <w:rPr>
                <w:rFonts w:ascii="Times New Roman" w:hAnsi="Times New Roman" w:cs="Times New Roman"/>
                <w:sz w:val="24"/>
                <w:szCs w:val="24"/>
                <w:lang w:eastAsia="lv-LV"/>
              </w:rPr>
              <w:t xml:space="preserve"> (pēc pasākuma pabeigšanas)</w:t>
            </w:r>
            <w:r w:rsidR="00752A2A">
              <w:rPr>
                <w:rFonts w:ascii="Times New Roman" w:hAnsi="Times New Roman" w:cs="Times New Roman"/>
                <w:sz w:val="24"/>
                <w:szCs w:val="24"/>
                <w:lang w:eastAsia="lv-LV"/>
              </w:rPr>
              <w:t xml:space="preserve"> – vērtīb</w:t>
            </w:r>
            <w:r w:rsidR="00BC53A4">
              <w:rPr>
                <w:rFonts w:ascii="Times New Roman" w:hAnsi="Times New Roman" w:cs="Times New Roman"/>
                <w:sz w:val="24"/>
                <w:szCs w:val="24"/>
                <w:lang w:eastAsia="lv-LV"/>
              </w:rPr>
              <w:t>u</w:t>
            </w:r>
            <w:r w:rsidR="00752A2A">
              <w:rPr>
                <w:rFonts w:ascii="Times New Roman" w:hAnsi="Times New Roman" w:cs="Times New Roman"/>
                <w:sz w:val="24"/>
                <w:szCs w:val="24"/>
                <w:lang w:eastAsia="lv-LV"/>
              </w:rPr>
              <w:t xml:space="preserve"> par 277 </w:t>
            </w:r>
            <w:r w:rsidR="00ED2697">
              <w:rPr>
                <w:rFonts w:ascii="Times New Roman" w:hAnsi="Times New Roman" w:cs="Times New Roman"/>
                <w:sz w:val="24"/>
                <w:szCs w:val="24"/>
                <w:lang w:eastAsia="lv-LV"/>
              </w:rPr>
              <w:t>bezd</w:t>
            </w:r>
            <w:r w:rsidR="00E17BF8">
              <w:rPr>
                <w:rFonts w:ascii="Times New Roman" w:hAnsi="Times New Roman" w:cs="Times New Roman"/>
                <w:sz w:val="24"/>
                <w:szCs w:val="24"/>
                <w:lang w:eastAsia="lv-LV"/>
              </w:rPr>
              <w:t>a</w:t>
            </w:r>
            <w:r w:rsidR="00ED2697">
              <w:rPr>
                <w:rFonts w:ascii="Times New Roman" w:hAnsi="Times New Roman" w:cs="Times New Roman"/>
                <w:sz w:val="24"/>
                <w:szCs w:val="24"/>
                <w:lang w:eastAsia="lv-LV"/>
              </w:rPr>
              <w:t>rbniekiem</w:t>
            </w:r>
            <w:r w:rsidR="00C94477">
              <w:rPr>
                <w:rFonts w:ascii="Times New Roman" w:hAnsi="Times New Roman" w:cs="Times New Roman"/>
                <w:sz w:val="24"/>
                <w:szCs w:val="24"/>
                <w:lang w:eastAsia="lv-LV"/>
              </w:rPr>
              <w:t xml:space="preserve"> (</w:t>
            </w:r>
            <w:r w:rsidR="009B4D16">
              <w:rPr>
                <w:rFonts w:ascii="Times New Roman" w:hAnsi="Times New Roman" w:cs="Times New Roman"/>
                <w:sz w:val="24"/>
                <w:szCs w:val="24"/>
                <w:lang w:eastAsia="lv-LV"/>
              </w:rPr>
              <w:t xml:space="preserve">indikatīvi </w:t>
            </w:r>
            <w:r w:rsidR="00C94477">
              <w:rPr>
                <w:rFonts w:ascii="Times New Roman" w:hAnsi="Times New Roman" w:cs="Times New Roman"/>
                <w:sz w:val="24"/>
                <w:szCs w:val="24"/>
                <w:lang w:eastAsia="lv-LV"/>
              </w:rPr>
              <w:t>207 pēc iesaistes subsidētajās darbavietās un 71 pēc iesaistes ilgstošo bezdarbnieku aktivizācijas pasākumos)</w:t>
            </w:r>
            <w:r w:rsidR="00752A2A">
              <w:rPr>
                <w:rFonts w:ascii="Times New Roman" w:hAnsi="Times New Roman" w:cs="Times New Roman"/>
                <w:sz w:val="24"/>
                <w:szCs w:val="24"/>
                <w:lang w:eastAsia="lv-LV"/>
              </w:rPr>
              <w:t xml:space="preserve">. </w:t>
            </w:r>
            <w:r w:rsidR="00C94477">
              <w:rPr>
                <w:rFonts w:ascii="Times New Roman" w:hAnsi="Times New Roman" w:cs="Times New Roman"/>
                <w:sz w:val="24"/>
                <w:szCs w:val="24"/>
                <w:lang w:eastAsia="lv-LV"/>
              </w:rPr>
              <w:t xml:space="preserve">Minētais skaits </w:t>
            </w:r>
            <w:r w:rsidR="00BC53A4">
              <w:rPr>
                <w:rFonts w:ascii="Times New Roman" w:hAnsi="Times New Roman" w:cs="Times New Roman"/>
                <w:sz w:val="24"/>
                <w:szCs w:val="24"/>
                <w:lang w:eastAsia="lv-LV"/>
              </w:rPr>
              <w:t>noteikts</w:t>
            </w:r>
            <w:r w:rsidR="00C94477">
              <w:rPr>
                <w:rFonts w:ascii="Times New Roman" w:hAnsi="Times New Roman" w:cs="Times New Roman"/>
                <w:sz w:val="24"/>
                <w:szCs w:val="24"/>
                <w:lang w:eastAsia="lv-LV"/>
              </w:rPr>
              <w:t>, piemērojot līdzšinējo pieeju, proti,  ka pēc dalības  subsidētajās darbavietās nodarbinātībā iekļausies 56% no iesaistītajiem bezdarbniekiem</w:t>
            </w:r>
            <w:r w:rsidR="00BC53A4">
              <w:rPr>
                <w:rFonts w:ascii="Times New Roman" w:hAnsi="Times New Roman" w:cs="Times New Roman"/>
                <w:sz w:val="24"/>
                <w:szCs w:val="24"/>
                <w:lang w:eastAsia="lv-LV"/>
              </w:rPr>
              <w:t>, bet pēc iesaistes ilgstošo bezdarbnieku aktivizācijas pasākumos – 4,5%</w:t>
            </w:r>
            <w:r w:rsidR="001D393E">
              <w:rPr>
                <w:rFonts w:ascii="Times New Roman" w:hAnsi="Times New Roman" w:cs="Times New Roman"/>
                <w:sz w:val="24"/>
                <w:szCs w:val="24"/>
                <w:lang w:eastAsia="lv-LV"/>
              </w:rPr>
              <w:t>, un summējot iegūtās vērtības</w:t>
            </w:r>
            <w:r w:rsidR="00BC53A4">
              <w:rPr>
                <w:rFonts w:ascii="Times New Roman" w:hAnsi="Times New Roman" w:cs="Times New Roman"/>
                <w:sz w:val="24"/>
                <w:szCs w:val="24"/>
                <w:lang w:eastAsia="lv-LV"/>
              </w:rPr>
              <w:t>;</w:t>
            </w:r>
          </w:p>
          <w:p w14:paraId="3B15361C" w14:textId="26BB269C" w:rsidR="00BC53A4" w:rsidRDefault="00BC53A4"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rezultāta rādītāja – pasākuma dalībnieki izglītībā/ apmācībā, kvalifikācijas ieguvē vai ir nodarbināti, tostarp pašnodarbināti sešu mēnešu laikā pēc dalības pasākumā – vērtību par 405 bezdarbniekiem </w:t>
            </w:r>
            <w:r w:rsidR="002B50AF">
              <w:rPr>
                <w:rFonts w:ascii="Times New Roman" w:hAnsi="Times New Roman" w:cs="Times New Roman"/>
                <w:sz w:val="24"/>
                <w:szCs w:val="24"/>
                <w:lang w:eastAsia="lv-LV"/>
              </w:rPr>
              <w:t>(</w:t>
            </w:r>
            <w:r w:rsidR="009B4D16">
              <w:rPr>
                <w:rFonts w:ascii="Times New Roman" w:hAnsi="Times New Roman" w:cs="Times New Roman"/>
                <w:sz w:val="24"/>
                <w:szCs w:val="24"/>
                <w:lang w:eastAsia="lv-LV"/>
              </w:rPr>
              <w:t xml:space="preserve">indikatīvi </w:t>
            </w:r>
            <w:r w:rsidR="002B50AF">
              <w:rPr>
                <w:rFonts w:ascii="Times New Roman" w:hAnsi="Times New Roman" w:cs="Times New Roman"/>
                <w:sz w:val="24"/>
                <w:szCs w:val="24"/>
                <w:lang w:eastAsia="lv-LV"/>
              </w:rPr>
              <w:t xml:space="preserve">77 pēc iesaistes subsidētajās darbavietās un </w:t>
            </w:r>
            <w:r w:rsidR="001D393E">
              <w:rPr>
                <w:rFonts w:ascii="Times New Roman" w:hAnsi="Times New Roman" w:cs="Times New Roman"/>
                <w:sz w:val="24"/>
                <w:szCs w:val="24"/>
                <w:lang w:eastAsia="lv-LV"/>
              </w:rPr>
              <w:t>328</w:t>
            </w:r>
            <w:r w:rsidR="002B50AF">
              <w:rPr>
                <w:rFonts w:ascii="Times New Roman" w:hAnsi="Times New Roman" w:cs="Times New Roman"/>
                <w:sz w:val="24"/>
                <w:szCs w:val="24"/>
                <w:lang w:eastAsia="lv-LV"/>
              </w:rPr>
              <w:t xml:space="preserve"> pēc iesaistes ilgstošo bezdarbnieku aktivizācijas pasākumos).</w:t>
            </w:r>
            <w:r w:rsidR="001D393E">
              <w:rPr>
                <w:rFonts w:ascii="Times New Roman" w:hAnsi="Times New Roman" w:cs="Times New Roman"/>
                <w:sz w:val="24"/>
                <w:szCs w:val="24"/>
                <w:lang w:eastAsia="lv-LV"/>
              </w:rPr>
              <w:t xml:space="preserve"> Minētais skaits noteikts, piemērojot līdzšinējo pieeju, proti,  ka pēc dalības  abos pasākumos 21% no iesaistītajiem bezdarbniekiem uzsāks mācības vai darba attiecības</w:t>
            </w:r>
            <w:r w:rsidR="006172D2">
              <w:rPr>
                <w:rFonts w:ascii="Times New Roman" w:hAnsi="Times New Roman" w:cs="Times New Roman"/>
                <w:sz w:val="24"/>
                <w:szCs w:val="24"/>
                <w:lang w:eastAsia="lv-LV"/>
              </w:rPr>
              <w:t>,</w:t>
            </w:r>
            <w:r w:rsidR="001D393E">
              <w:rPr>
                <w:rFonts w:ascii="Times New Roman" w:hAnsi="Times New Roman" w:cs="Times New Roman"/>
                <w:sz w:val="24"/>
                <w:szCs w:val="24"/>
                <w:lang w:eastAsia="lv-LV"/>
              </w:rPr>
              <w:t xml:space="preserve"> un summējot iegūtās vērtības</w:t>
            </w:r>
            <w:r w:rsidR="00187E16">
              <w:rPr>
                <w:rFonts w:ascii="Times New Roman" w:hAnsi="Times New Roman" w:cs="Times New Roman"/>
                <w:sz w:val="24"/>
                <w:szCs w:val="24"/>
                <w:lang w:eastAsia="lv-LV"/>
              </w:rPr>
              <w:t>;</w:t>
            </w:r>
          </w:p>
          <w:p w14:paraId="741CCD8A" w14:textId="55EC29BC" w:rsidR="00A43F47" w:rsidRPr="009714E2" w:rsidRDefault="00187E16" w:rsidP="00210861">
            <w:pPr>
              <w:spacing w:after="0" w:line="240" w:lineRule="auto"/>
              <w:jc w:val="both"/>
            </w:pPr>
            <w:r>
              <w:rPr>
                <w:rFonts w:ascii="Times New Roman" w:hAnsi="Times New Roman" w:cs="Times New Roman"/>
                <w:sz w:val="24"/>
                <w:szCs w:val="24"/>
                <w:lang w:eastAsia="lv-LV"/>
              </w:rPr>
              <w:t xml:space="preserve">4) </w:t>
            </w:r>
            <w:r w:rsidR="00424F56" w:rsidRPr="00424F56">
              <w:rPr>
                <w:rFonts w:ascii="Times New Roman" w:hAnsi="Times New Roman" w:cs="Times New Roman"/>
                <w:b/>
                <w:bCs/>
                <w:sz w:val="24"/>
                <w:szCs w:val="24"/>
                <w:lang w:eastAsia="lv-LV"/>
              </w:rPr>
              <w:t xml:space="preserve">vienotai izpratnei un saskaņā ar Finanšu ministrijas ierosinājumu definēts </w:t>
            </w:r>
            <w:r w:rsidR="00BC1C3F" w:rsidRPr="00424F56">
              <w:rPr>
                <w:rFonts w:ascii="Times New Roman" w:hAnsi="Times New Roman" w:cs="Times New Roman"/>
                <w:b/>
                <w:bCs/>
                <w:sz w:val="24"/>
                <w:szCs w:val="24"/>
                <w:lang w:eastAsia="lv-LV"/>
              </w:rPr>
              <w:t>valsts atbalsta piešķiršanas brīdis</w:t>
            </w:r>
            <w:r w:rsidR="00BC1C3F">
              <w:rPr>
                <w:rFonts w:ascii="Times New Roman" w:hAnsi="Times New Roman" w:cs="Times New Roman"/>
                <w:sz w:val="24"/>
                <w:szCs w:val="24"/>
                <w:lang w:eastAsia="lv-LV"/>
              </w:rPr>
              <w:t xml:space="preserve"> </w:t>
            </w:r>
            <w:r w:rsidR="005E77AD">
              <w:rPr>
                <w:rFonts w:ascii="Times New Roman" w:hAnsi="Times New Roman" w:cs="Times New Roman"/>
                <w:sz w:val="24"/>
                <w:szCs w:val="24"/>
                <w:lang w:eastAsia="lv-LV"/>
              </w:rPr>
              <w:t>(</w:t>
            </w:r>
            <w:r w:rsidR="005E77AD" w:rsidRPr="005E77AD">
              <w:rPr>
                <w:rFonts w:ascii="Times New Roman" w:hAnsi="Times New Roman" w:cs="Times New Roman"/>
                <w:i/>
                <w:iCs/>
                <w:sz w:val="24"/>
                <w:szCs w:val="24"/>
                <w:lang w:eastAsia="lv-LV"/>
              </w:rPr>
              <w:t>noteikumu projekta 21.punkts</w:t>
            </w:r>
            <w:r w:rsidR="005E77AD">
              <w:rPr>
                <w:rFonts w:ascii="Times New Roman" w:hAnsi="Times New Roman" w:cs="Times New Roman"/>
                <w:sz w:val="24"/>
                <w:szCs w:val="24"/>
                <w:lang w:eastAsia="lv-LV"/>
              </w:rPr>
              <w:t xml:space="preserve">), </w:t>
            </w:r>
            <w:r w:rsidR="00BC1C3F">
              <w:rPr>
                <w:rFonts w:ascii="Times New Roman" w:hAnsi="Times New Roman" w:cs="Times New Roman"/>
                <w:sz w:val="24"/>
                <w:szCs w:val="24"/>
                <w:lang w:eastAsia="lv-LV"/>
              </w:rPr>
              <w:t xml:space="preserve">atsaucoties uz </w:t>
            </w:r>
            <w:r w:rsidR="00424F56">
              <w:rPr>
                <w:rFonts w:ascii="Times New Roman" w:hAnsi="Times New Roman" w:cs="Times New Roman"/>
                <w:sz w:val="24"/>
                <w:szCs w:val="24"/>
                <w:lang w:eastAsia="lv-LV"/>
              </w:rPr>
              <w:t xml:space="preserve">normatīvajiem aktiem par aktīvo nodarbinātības pasākumu un preventīvo bezdarba samazināšanas pasākumu organizēšanas un finansēšanas kārtību un pasākumu īstenotāju izvēles principiem, proti, </w:t>
            </w:r>
            <w:r w:rsidR="00BC1C3F">
              <w:rPr>
                <w:rFonts w:ascii="Times New Roman" w:hAnsi="Times New Roman" w:cs="Times New Roman"/>
                <w:sz w:val="24"/>
                <w:szCs w:val="24"/>
                <w:lang w:eastAsia="lv-LV"/>
              </w:rPr>
              <w:t>MK noteikum</w:t>
            </w:r>
            <w:r w:rsidR="00654304">
              <w:rPr>
                <w:rFonts w:ascii="Times New Roman" w:hAnsi="Times New Roman" w:cs="Times New Roman"/>
                <w:sz w:val="24"/>
                <w:szCs w:val="24"/>
                <w:lang w:eastAsia="lv-LV"/>
              </w:rPr>
              <w:t>u</w:t>
            </w:r>
            <w:r w:rsidR="00BC1C3F">
              <w:rPr>
                <w:rFonts w:ascii="Times New Roman" w:hAnsi="Times New Roman" w:cs="Times New Roman"/>
                <w:sz w:val="24"/>
                <w:szCs w:val="24"/>
                <w:lang w:eastAsia="lv-LV"/>
              </w:rPr>
              <w:t xml:space="preserve"> Nr.75 </w:t>
            </w:r>
            <w:r w:rsidR="00654304">
              <w:rPr>
                <w:rFonts w:ascii="Times New Roman" w:hAnsi="Times New Roman" w:cs="Times New Roman"/>
                <w:sz w:val="24"/>
                <w:szCs w:val="24"/>
                <w:lang w:eastAsia="lv-LV"/>
              </w:rPr>
              <w:t>grozījumos paredzēto,</w:t>
            </w:r>
            <w:r w:rsidR="00424F56">
              <w:rPr>
                <w:rFonts w:ascii="Times New Roman" w:hAnsi="Times New Roman" w:cs="Times New Roman"/>
                <w:sz w:val="24"/>
                <w:szCs w:val="24"/>
                <w:lang w:eastAsia="lv-LV"/>
              </w:rPr>
              <w:t xml:space="preserve"> ka valsts atbalsts tiek piešķirts, noslēdzot līgumu ar atbalsta saņēmēju par pasākuma īstenošanu</w:t>
            </w:r>
            <w:r w:rsidR="00BC1C3F">
              <w:rPr>
                <w:rFonts w:ascii="Times New Roman" w:hAnsi="Times New Roman" w:cs="Times New Roman"/>
                <w:sz w:val="24"/>
                <w:szCs w:val="24"/>
                <w:lang w:eastAsia="lv-LV"/>
              </w:rPr>
              <w:t>.</w:t>
            </w:r>
            <w:r w:rsidR="00424F56">
              <w:rPr>
                <w:rFonts w:ascii="Times New Roman" w:hAnsi="Times New Roman" w:cs="Times New Roman"/>
                <w:sz w:val="24"/>
                <w:szCs w:val="24"/>
                <w:lang w:eastAsia="lv-LV"/>
              </w:rPr>
              <w:t xml:space="preserve"> Minētā pieeja izvēlēta, lai nedublētu tiesību aktu normas.</w:t>
            </w:r>
          </w:p>
          <w:p w14:paraId="3BAFB81B" w14:textId="51478AC1" w:rsidR="008A1B7F" w:rsidRPr="009714E2" w:rsidRDefault="008A1B7F" w:rsidP="00A43F47">
            <w:pPr>
              <w:pStyle w:val="ListParagraph"/>
              <w:ind w:left="0"/>
              <w:jc w:val="both"/>
            </w:pP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C266EF0"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7822B4B6" w:rsidR="00C80559" w:rsidRPr="004E0702" w:rsidRDefault="00CE3801"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3A0F26" w:rsidRPr="004E0702">
              <w:rPr>
                <w:rFonts w:ascii="Times New Roman" w:hAnsi="Times New Roman" w:cs="Times New Roman"/>
                <w:sz w:val="24"/>
                <w:szCs w:val="24"/>
                <w:lang w:eastAsia="lv-LV"/>
              </w:rPr>
              <w:t>oteikumu projekts</w:t>
            </w:r>
            <w:r w:rsidR="00C80559" w:rsidRPr="004E0702">
              <w:rPr>
                <w:rFonts w:ascii="Times New Roman" w:hAnsi="Times New Roman" w:cs="Times New Roman"/>
                <w:sz w:val="24"/>
                <w:szCs w:val="24"/>
                <w:lang w:eastAsia="lv-LV"/>
              </w:rPr>
              <w:t xml:space="preserve"> </w:t>
            </w:r>
            <w:r w:rsidR="003A0F26"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9714E2">
              <w:rPr>
                <w:rFonts w:ascii="Times New Roman" w:hAnsi="Times New Roman" w:cs="Times New Roman"/>
                <w:sz w:val="24"/>
                <w:szCs w:val="24"/>
                <w:lang w:eastAsia="lv-LV"/>
              </w:rPr>
              <w:t>1</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003A0F26" w:rsidRPr="004E0702">
              <w:rPr>
                <w:rFonts w:ascii="Times New Roman" w:hAnsi="Times New Roman" w:cs="Times New Roman"/>
                <w:sz w:val="24"/>
                <w:szCs w:val="24"/>
                <w:lang w:eastAsia="lv-LV"/>
              </w:rPr>
              <w:t xml:space="preserve"> uzraudzības rādītāju sasniegšanu</w:t>
            </w:r>
            <w:r w:rsidR="00210861">
              <w:rPr>
                <w:rFonts w:ascii="Times New Roman" w:hAnsi="Times New Roman" w:cs="Times New Roman"/>
                <w:sz w:val="24"/>
                <w:szCs w:val="24"/>
                <w:lang w:eastAsia="lv-LV"/>
              </w:rPr>
              <w:t>.</w:t>
            </w:r>
          </w:p>
          <w:p w14:paraId="63E91C03" w14:textId="2D314C5A" w:rsidR="00C80559" w:rsidRPr="004E0702" w:rsidRDefault="00CE3801" w:rsidP="00C80559">
            <w:pPr>
              <w:spacing w:after="0" w:line="240" w:lineRule="auto"/>
              <w:ind w:right="1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C64E74" w:rsidRPr="004E0702">
              <w:rPr>
                <w:rFonts w:ascii="Times New Roman" w:eastAsia="Times New Roman" w:hAnsi="Times New Roman" w:cs="Times New Roman"/>
                <w:iCs/>
                <w:sz w:val="24"/>
                <w:szCs w:val="24"/>
                <w:lang w:eastAsia="lv-LV"/>
              </w:rPr>
              <w:t xml:space="preserve">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00C64E74"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w:t>
            </w:r>
            <w:r w:rsidR="009714E2">
              <w:rPr>
                <w:rFonts w:ascii="Times New Roman" w:eastAsia="Times New Roman" w:hAnsi="Times New Roman" w:cs="Times New Roman"/>
                <w:iCs/>
                <w:sz w:val="24"/>
                <w:szCs w:val="24"/>
                <w:lang w:eastAsia="lv-LV"/>
              </w:rPr>
              <w:t>1</w:t>
            </w:r>
            <w:r w:rsidR="00B478DF">
              <w:rPr>
                <w:rFonts w:ascii="Times New Roman" w:eastAsia="Times New Roman" w:hAnsi="Times New Roman" w:cs="Times New Roman"/>
                <w:iCs/>
                <w:sz w:val="24"/>
                <w:szCs w:val="24"/>
                <w:lang w:eastAsia="lv-LV"/>
              </w:rPr>
              <w:t>.</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210861">
              <w:rPr>
                <w:rFonts w:ascii="Times New Roman" w:eastAsia="Times New Roman" w:hAnsi="Times New Roman" w:cs="Times New Roman"/>
                <w:iCs/>
                <w:sz w:val="24"/>
                <w:szCs w:val="24"/>
                <w:lang w:eastAsia="lv-LV"/>
              </w:rPr>
              <w:t>, uzraudzības rādītājus, mērķa grupu, darbības</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00C64E74" w:rsidRPr="004E0702">
              <w:rPr>
                <w:rFonts w:ascii="Times New Roman" w:eastAsia="Times New Roman" w:hAnsi="Times New Roman" w:cs="Times New Roman"/>
                <w:iCs/>
                <w:sz w:val="24"/>
                <w:szCs w:val="24"/>
                <w:lang w:eastAsia="lv-LV"/>
              </w:rPr>
              <w:t xml:space="preserve"> </w:t>
            </w:r>
          </w:p>
          <w:p w14:paraId="0CC1A6C8" w14:textId="276AC3AB" w:rsidR="00A96813"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noteikumu </w:t>
            </w:r>
            <w:r w:rsidR="00CE3801">
              <w:rPr>
                <w:rFonts w:ascii="Times New Roman" w:eastAsia="Times New Roman" w:hAnsi="Times New Roman" w:cs="Times New Roman"/>
                <w:iCs/>
                <w:sz w:val="24"/>
                <w:szCs w:val="24"/>
                <w:lang w:eastAsia="lv-LV"/>
              </w:rPr>
              <w:t xml:space="preserve">projekta </w:t>
            </w:r>
            <w:r w:rsidRPr="004E0702">
              <w:rPr>
                <w:rFonts w:ascii="Times New Roman" w:eastAsia="Times New Roman" w:hAnsi="Times New Roman" w:cs="Times New Roman"/>
                <w:iCs/>
                <w:sz w:val="24"/>
                <w:szCs w:val="24"/>
                <w:lang w:eastAsia="lv-LV"/>
              </w:rPr>
              <w:t xml:space="preserve">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Pr="004E0702">
              <w:rPr>
                <w:rFonts w:ascii="Times New Roman" w:eastAsia="Times New Roman" w:hAnsi="Times New Roman" w:cs="Times New Roman"/>
                <w:iCs/>
                <w:sz w:val="24"/>
                <w:szCs w:val="24"/>
                <w:lang w:eastAsia="lv-LV"/>
              </w:rPr>
              <w:t xml:space="preserve"> projektā.</w:t>
            </w:r>
          </w:p>
          <w:p w14:paraId="088059B6" w14:textId="5779AFB6" w:rsidR="00C64EC2" w:rsidRPr="004E0702" w:rsidRDefault="00CE3801" w:rsidP="00C80559">
            <w:pPr>
              <w:spacing w:after="0" w:line="240" w:lineRule="auto"/>
              <w:ind w:right="109"/>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lastRenderedPageBreak/>
              <w:t>N</w:t>
            </w:r>
            <w:r w:rsidR="00C64EC2" w:rsidRPr="004E0702">
              <w:rPr>
                <w:rFonts w:ascii="Times New Roman" w:eastAsia="Times New Roman" w:hAnsi="Times New Roman" w:cs="Times New Roman"/>
                <w:iCs/>
                <w:sz w:val="24"/>
                <w:szCs w:val="24"/>
                <w:lang w:eastAsia="lv-LV"/>
              </w:rPr>
              <w:t xml:space="preserve">oteikumu projekts neietekmē (nemaina) </w:t>
            </w:r>
            <w:r w:rsidR="00915D6A">
              <w:rPr>
                <w:rFonts w:ascii="Times New Roman" w:eastAsia="Times New Roman" w:hAnsi="Times New Roman" w:cs="Times New Roman"/>
                <w:iCs/>
                <w:sz w:val="24"/>
                <w:szCs w:val="24"/>
                <w:lang w:eastAsia="lv-LV"/>
              </w:rPr>
              <w:t>DP</w:t>
            </w:r>
            <w:r w:rsidR="00C64EC2" w:rsidRPr="004E0702">
              <w:rPr>
                <w:rFonts w:ascii="Times New Roman" w:eastAsia="Times New Roman" w:hAnsi="Times New Roman" w:cs="Times New Roman"/>
                <w:iCs/>
                <w:sz w:val="24"/>
                <w:szCs w:val="24"/>
                <w:lang w:eastAsia="lv-LV"/>
              </w:rPr>
              <w:t xml:space="preserve"> 9.</w:t>
            </w:r>
            <w:r w:rsidR="00915D6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prioritārā virziena</w:t>
            </w:r>
            <w:r w:rsidR="00C64EC2" w:rsidRPr="004E0702">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210861">
              <w:rPr>
                <w:rFonts w:ascii="Times New Roman" w:eastAsia="Times New Roman" w:hAnsi="Times New Roman" w:cs="Times New Roman"/>
                <w:iCs/>
                <w:sz w:val="24"/>
                <w:szCs w:val="24"/>
                <w:lang w:eastAsia="lv-LV"/>
              </w:rPr>
              <w:t>, bet palielina</w:t>
            </w:r>
            <w:r w:rsidR="004D4129">
              <w:rPr>
                <w:rFonts w:ascii="Times New Roman" w:eastAsia="Times New Roman" w:hAnsi="Times New Roman" w:cs="Times New Roman"/>
                <w:iCs/>
                <w:sz w:val="24"/>
                <w:szCs w:val="24"/>
                <w:lang w:eastAsia="lv-LV"/>
              </w:rPr>
              <w:t xml:space="preserve"> sasniedzamos</w:t>
            </w:r>
            <w:r w:rsidR="00972D5F">
              <w:rPr>
                <w:rFonts w:ascii="Times New Roman" w:eastAsia="Times New Roman" w:hAnsi="Times New Roman" w:cs="Times New Roman"/>
                <w:iCs/>
                <w:sz w:val="24"/>
                <w:szCs w:val="24"/>
                <w:lang w:eastAsia="lv-LV"/>
              </w:rPr>
              <w:t xml:space="preserve"> iznākuma un rezultātu rādītājus</w:t>
            </w:r>
            <w:r w:rsidR="00A95816">
              <w:rPr>
                <w:rFonts w:ascii="Times New Roman" w:eastAsia="Times New Roman" w:hAnsi="Times New Roman" w:cs="Times New Roman"/>
                <w:iCs/>
                <w:sz w:val="24"/>
                <w:szCs w:val="24"/>
                <w:lang w:eastAsia="lv-LV"/>
              </w:rPr>
              <w:t xml:space="preserve"> (rādītāji tiks precizēti nākamo DP grozījumu ietvaros)</w:t>
            </w:r>
            <w:r w:rsidR="00972D5F">
              <w:rPr>
                <w:rFonts w:ascii="Times New Roman" w:eastAsia="Times New Roman" w:hAnsi="Times New Roman" w:cs="Times New Roman"/>
                <w:iCs/>
                <w:sz w:val="24"/>
                <w:szCs w:val="24"/>
                <w:lang w:eastAsia="lv-LV"/>
              </w:rPr>
              <w:t xml:space="preserve">. </w:t>
            </w:r>
            <w:r w:rsidR="004D4129">
              <w:rPr>
                <w:rFonts w:ascii="Times New Roman" w:eastAsia="Times New Roman" w:hAnsi="Times New Roman" w:cs="Times New Roman"/>
                <w:iCs/>
                <w:sz w:val="24"/>
                <w:szCs w:val="24"/>
                <w:lang w:eastAsia="lv-LV"/>
              </w:rPr>
              <w:t xml:space="preserve"> </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0A8614" w14:textId="5C21E873" w:rsid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rķa grupa ir nelabvēlīgākā situācijā esoši bezdarbnieki, tostarp ilgstošie bezdarbnieki, kuri atbilst vismaz vienam no šādiem kritērijiem:</w:t>
            </w:r>
          </w:p>
          <w:p w14:paraId="1764706B" w14:textId="27536381" w:rsidR="005B1A72"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5B1A72" w:rsidRPr="005B1A72">
              <w:rPr>
                <w:rFonts w:ascii="Times New Roman" w:hAnsi="Times New Roman" w:cs="Times New Roman"/>
                <w:sz w:val="24"/>
                <w:szCs w:val="24"/>
              </w:rPr>
              <w:t>persona ar invaliditāti;</w:t>
            </w:r>
          </w:p>
          <w:p w14:paraId="48B92FA2" w14:textId="31E61221"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EF3ADA">
              <w:rPr>
                <w:rFonts w:ascii="Times New Roman" w:hAnsi="Times New Roman" w:cs="Times New Roman"/>
                <w:sz w:val="24"/>
                <w:szCs w:val="24"/>
              </w:rPr>
              <w:t>nelabvēlīgākā situācijā esoši bezdarbnieki:</w:t>
            </w:r>
          </w:p>
          <w:p w14:paraId="6252524E" w14:textId="1E1F3A95"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2.1)</w:t>
            </w:r>
            <w:r>
              <w:t xml:space="preserve"> </w:t>
            </w:r>
            <w:r w:rsidRPr="00EF3ADA">
              <w:rPr>
                <w:rFonts w:ascii="Times New Roman" w:hAnsi="Times New Roman" w:cs="Times New Roman"/>
                <w:sz w:val="24"/>
                <w:szCs w:val="24"/>
              </w:rPr>
              <w:t>persona ir bijusi bez darba vismaz 12 mēnešus un šajā periodā nav bijusi uzskatāma par darba ņēmēju vai pašnodarbināto atbilstoši likumam “Par valsts sociālo apdrošināšanu” ilgāk par diviem mēnešiem bez pārtraukuma</w:t>
            </w:r>
            <w:r>
              <w:rPr>
                <w:rFonts w:ascii="Times New Roman" w:hAnsi="Times New Roman" w:cs="Times New Roman"/>
                <w:sz w:val="24"/>
                <w:szCs w:val="24"/>
              </w:rPr>
              <w:t>;</w:t>
            </w:r>
          </w:p>
          <w:p w14:paraId="2F172C6A" w14:textId="026E02C2"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2.2)</w:t>
            </w:r>
            <w:r>
              <w:t xml:space="preserve"> </w:t>
            </w:r>
            <w:r w:rsidRPr="00EF3ADA">
              <w:rPr>
                <w:rFonts w:ascii="Times New Roman" w:hAnsi="Times New Roman" w:cs="Times New Roman"/>
                <w:sz w:val="24"/>
                <w:szCs w:val="24"/>
              </w:rPr>
              <w:t>persona ir vecāka par 55 gadiem</w:t>
            </w:r>
            <w:r w:rsidR="00744154">
              <w:rPr>
                <w:rFonts w:ascii="Times New Roman" w:hAnsi="Times New Roman" w:cs="Times New Roman"/>
                <w:sz w:val="24"/>
                <w:szCs w:val="24"/>
              </w:rPr>
              <w:t>;</w:t>
            </w:r>
          </w:p>
          <w:p w14:paraId="2F769E90" w14:textId="748ADE7F"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2.3)</w:t>
            </w:r>
            <w:r>
              <w:t xml:space="preserve"> </w:t>
            </w:r>
            <w:r w:rsidRPr="00EF3ADA">
              <w:rPr>
                <w:rFonts w:ascii="Times New Roman" w:hAnsi="Times New Roman" w:cs="Times New Roman"/>
                <w:sz w:val="24"/>
                <w:szCs w:val="24"/>
              </w:rPr>
              <w:t>persona, kura ieguvusi bēgļa vai alternatīvās personas statusu</w:t>
            </w:r>
            <w:r w:rsidR="005F0063">
              <w:rPr>
                <w:rFonts w:ascii="Times New Roman" w:hAnsi="Times New Roman" w:cs="Times New Roman"/>
                <w:sz w:val="24"/>
                <w:szCs w:val="24"/>
              </w:rPr>
              <w:t>;</w:t>
            </w:r>
          </w:p>
          <w:p w14:paraId="5520CCD4" w14:textId="77777777" w:rsidR="005F0063" w:rsidRDefault="005F0063" w:rsidP="005F006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3) persona, kurai atbilstoši narkologa atzinumam, ir alkohola</w:t>
            </w:r>
            <w:r w:rsidRPr="00E30F13">
              <w:rPr>
                <w:rFonts w:ascii="Times New Roman" w:hAnsi="Times New Roman" w:cs="Times New Roman"/>
                <w:sz w:val="24"/>
                <w:szCs w:val="24"/>
              </w:rPr>
              <w:t>,</w:t>
            </w:r>
            <w:r>
              <w:rPr>
                <w:rFonts w:ascii="Times New Roman" w:hAnsi="Times New Roman" w:cs="Times New Roman"/>
                <w:sz w:val="24"/>
                <w:szCs w:val="24"/>
              </w:rPr>
              <w:t xml:space="preserve"> </w:t>
            </w:r>
            <w:r w:rsidRPr="00E30F13">
              <w:rPr>
                <w:rFonts w:ascii="Times New Roman" w:hAnsi="Times New Roman" w:cs="Times New Roman"/>
                <w:sz w:val="24"/>
                <w:szCs w:val="24"/>
              </w:rPr>
              <w:t>narkotisko vai psihotropo vielu vai uzvedības procesu atkarība;</w:t>
            </w:r>
          </w:p>
          <w:p w14:paraId="665EC172" w14:textId="77777777" w:rsidR="005F0063" w:rsidRPr="005B1A72" w:rsidRDefault="005F0063" w:rsidP="005F006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4) </w:t>
            </w:r>
            <w:r w:rsidRPr="00E30F13">
              <w:rPr>
                <w:rFonts w:ascii="Times New Roman" w:hAnsi="Times New Roman" w:cs="Times New Roman"/>
                <w:sz w:val="24"/>
                <w:szCs w:val="24"/>
              </w:rPr>
              <w:t>persona, kurai ir iespējama alkohola, narkotisko vai psihotropo vielu vai uzvedības procesu atkarība, bet nav saņemts narkologa atzinums.</w:t>
            </w:r>
          </w:p>
          <w:p w14:paraId="1C5C7E36" w14:textId="2E93E3A6" w:rsidR="00151E49" w:rsidRPr="00B56883" w:rsidRDefault="000F7181" w:rsidP="00B56883">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201</w:t>
            </w:r>
            <w:r w:rsidR="00A95816">
              <w:rPr>
                <w:rFonts w:ascii="Times New Roman" w:hAnsi="Times New Roman" w:cs="Times New Roman"/>
                <w:sz w:val="24"/>
                <w:szCs w:val="24"/>
              </w:rPr>
              <w:t>9</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gada jū</w:t>
            </w:r>
            <w:r w:rsidR="004C111A">
              <w:rPr>
                <w:rFonts w:ascii="Times New Roman" w:hAnsi="Times New Roman" w:cs="Times New Roman"/>
                <w:sz w:val="24"/>
                <w:szCs w:val="24"/>
              </w:rPr>
              <w:t>l</w:t>
            </w:r>
            <w:r w:rsidRPr="000F7181">
              <w:rPr>
                <w:rFonts w:ascii="Times New Roman" w:hAnsi="Times New Roman" w:cs="Times New Roman"/>
                <w:sz w:val="24"/>
                <w:szCs w:val="24"/>
              </w:rPr>
              <w:t>ij</w:t>
            </w:r>
            <w:r w:rsidR="004C111A">
              <w:rPr>
                <w:rFonts w:ascii="Times New Roman" w:hAnsi="Times New Roman" w:cs="Times New Roman"/>
                <w:sz w:val="24"/>
                <w:szCs w:val="24"/>
              </w:rPr>
              <w:t>a</w:t>
            </w:r>
            <w:r w:rsidRPr="000F7181">
              <w:rPr>
                <w:rFonts w:ascii="Times New Roman" w:hAnsi="Times New Roman" w:cs="Times New Roman"/>
                <w:sz w:val="24"/>
                <w:szCs w:val="24"/>
              </w:rPr>
              <w:t xml:space="preserve"> </w:t>
            </w:r>
            <w:r w:rsidR="00326A47">
              <w:rPr>
                <w:rFonts w:ascii="Times New Roman" w:hAnsi="Times New Roman" w:cs="Times New Roman"/>
                <w:sz w:val="24"/>
                <w:szCs w:val="24"/>
              </w:rPr>
              <w:t>beigās</w:t>
            </w:r>
            <w:r w:rsidRPr="000F7181">
              <w:rPr>
                <w:rFonts w:ascii="Times New Roman" w:hAnsi="Times New Roman" w:cs="Times New Roman"/>
                <w:sz w:val="24"/>
                <w:szCs w:val="24"/>
              </w:rPr>
              <w:t xml:space="preserve"> bezdarbnieka statusā atradās indikatīvi </w:t>
            </w:r>
            <w:r w:rsidR="00A95816">
              <w:rPr>
                <w:rFonts w:ascii="Times New Roman" w:hAnsi="Times New Roman" w:cs="Times New Roman"/>
                <w:sz w:val="24"/>
                <w:szCs w:val="24"/>
              </w:rPr>
              <w:t>55 </w:t>
            </w:r>
            <w:r w:rsidR="004C111A">
              <w:rPr>
                <w:rFonts w:ascii="Times New Roman" w:hAnsi="Times New Roman" w:cs="Times New Roman"/>
                <w:sz w:val="24"/>
                <w:szCs w:val="24"/>
              </w:rPr>
              <w:t>373</w:t>
            </w:r>
            <w:r w:rsidR="00A95816">
              <w:rPr>
                <w:rFonts w:ascii="Times New Roman" w:hAnsi="Times New Roman" w:cs="Times New Roman"/>
                <w:sz w:val="24"/>
                <w:szCs w:val="24"/>
              </w:rPr>
              <w:t xml:space="preserve"> personas.</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4E7C998E" w:rsidR="00C9312C" w:rsidRDefault="00006381"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312C">
              <w:rPr>
                <w:rFonts w:ascii="Times New Roman" w:eastAsia="Times New Roman" w:hAnsi="Times New Roman" w:cs="Times New Roman"/>
                <w:sz w:val="24"/>
                <w:szCs w:val="24"/>
                <w:lang w:eastAsia="lv-LV"/>
              </w:rPr>
              <w:t xml:space="preserve">oteikumu projektam ir ietekme uz tautsaimniecību, kā arī </w:t>
            </w:r>
            <w:r w:rsidR="00C9312C"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00C9312C" w:rsidRPr="00C9312C">
              <w:rPr>
                <w:rFonts w:ascii="Times New Roman" w:eastAsia="Times New Roman" w:hAnsi="Times New Roman" w:cs="Times New Roman"/>
                <w:sz w:val="24"/>
                <w:szCs w:val="24"/>
                <w:lang w:eastAsia="lv-LV"/>
              </w:rPr>
              <w:t>jaunuzņēmumiem</w:t>
            </w:r>
            <w:proofErr w:type="spellEnd"/>
            <w:r w:rsidR="00C9312C">
              <w:rPr>
                <w:rFonts w:ascii="Times New Roman" w:eastAsia="Times New Roman" w:hAnsi="Times New Roman" w:cs="Times New Roman"/>
                <w:sz w:val="24"/>
                <w:szCs w:val="24"/>
                <w:lang w:eastAsia="lv-LV"/>
              </w:rPr>
              <w:t>, jo</w:t>
            </w:r>
            <w:r w:rsidR="00A95816">
              <w:rPr>
                <w:rFonts w:ascii="Times New Roman" w:eastAsia="Times New Roman" w:hAnsi="Times New Roman" w:cs="Times New Roman"/>
                <w:sz w:val="24"/>
                <w:szCs w:val="24"/>
                <w:lang w:eastAsia="lv-LV"/>
              </w:rPr>
              <w:t>, ņemot vērā papildu piešķirto finansējumu,</w:t>
            </w:r>
            <w:r w:rsidR="00C9312C">
              <w:rPr>
                <w:rFonts w:ascii="Times New Roman" w:eastAsia="Times New Roman" w:hAnsi="Times New Roman" w:cs="Times New Roman"/>
                <w:sz w:val="24"/>
                <w:szCs w:val="24"/>
                <w:lang w:eastAsia="lv-LV"/>
              </w:rPr>
              <w:t xml:space="preserve"> darba devējiem būs plašāka iespēja </w:t>
            </w:r>
            <w:r w:rsidR="00C9312C" w:rsidRPr="00C9312C">
              <w:rPr>
                <w:rFonts w:ascii="Times New Roman" w:eastAsia="Times New Roman" w:hAnsi="Times New Roman" w:cs="Times New Roman"/>
                <w:sz w:val="24"/>
                <w:szCs w:val="24"/>
                <w:lang w:eastAsia="lv-LV"/>
              </w:rPr>
              <w:t xml:space="preserve">piesaistīt </w:t>
            </w:r>
            <w:r w:rsidR="00543CC2">
              <w:rPr>
                <w:rFonts w:ascii="Times New Roman" w:eastAsia="Times New Roman" w:hAnsi="Times New Roman" w:cs="Times New Roman"/>
                <w:sz w:val="24"/>
                <w:szCs w:val="24"/>
                <w:lang w:eastAsia="lv-LV"/>
              </w:rPr>
              <w:t xml:space="preserve">subsidētajās darbavietās </w:t>
            </w:r>
            <w:r w:rsidR="00C9312C" w:rsidRPr="00C9312C">
              <w:rPr>
                <w:rFonts w:ascii="Times New Roman" w:eastAsia="Times New Roman" w:hAnsi="Times New Roman" w:cs="Times New Roman"/>
                <w:sz w:val="24"/>
                <w:szCs w:val="24"/>
                <w:lang w:eastAsia="lv-LV"/>
              </w:rPr>
              <w:t>savam uzņēmumam vajadzīgos darbiniekus</w:t>
            </w:r>
            <w:r w:rsidR="00C9312C">
              <w:rPr>
                <w:rFonts w:ascii="Times New Roman" w:eastAsia="Times New Roman" w:hAnsi="Times New Roman" w:cs="Times New Roman"/>
                <w:sz w:val="24"/>
                <w:szCs w:val="24"/>
                <w:lang w:eastAsia="lv-LV"/>
              </w:rPr>
              <w:t xml:space="preserve">. </w:t>
            </w:r>
          </w:p>
          <w:p w14:paraId="6B4DF646" w14:textId="4E3C0351" w:rsidR="009714E2" w:rsidRDefault="009716BB"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E6D7C" w:rsidRPr="00AE6D7C">
              <w:rPr>
                <w:rFonts w:ascii="Times New Roman" w:eastAsia="Times New Roman" w:hAnsi="Times New Roman" w:cs="Times New Roman"/>
                <w:sz w:val="24"/>
                <w:szCs w:val="24"/>
                <w:lang w:eastAsia="lv-LV"/>
              </w:rPr>
              <w:t xml:space="preserve">oteikumu projektam ir ietekme </w:t>
            </w:r>
            <w:r w:rsidR="00B46EC9">
              <w:rPr>
                <w:rFonts w:ascii="Times New Roman" w:eastAsia="Times New Roman" w:hAnsi="Times New Roman" w:cs="Times New Roman"/>
                <w:sz w:val="24"/>
                <w:szCs w:val="24"/>
                <w:lang w:eastAsia="lv-LV"/>
              </w:rPr>
              <w:t xml:space="preserve">uz </w:t>
            </w:r>
            <w:r w:rsidR="00AE6D7C"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xml:space="preserve">, jo </w:t>
            </w:r>
            <w:r w:rsidR="00543CC2">
              <w:rPr>
                <w:rFonts w:ascii="Times New Roman" w:eastAsia="Times New Roman" w:hAnsi="Times New Roman" w:cs="Times New Roman"/>
                <w:sz w:val="24"/>
                <w:szCs w:val="24"/>
                <w:lang w:eastAsia="lv-LV"/>
              </w:rPr>
              <w:t xml:space="preserve">ilgstošajiem bezdarbniekiem, pirmspensijas vecuma bezdarbniekiem un </w:t>
            </w:r>
            <w:r w:rsidR="00326A47">
              <w:rPr>
                <w:rFonts w:ascii="Times New Roman" w:eastAsia="Times New Roman" w:hAnsi="Times New Roman" w:cs="Times New Roman"/>
                <w:sz w:val="24"/>
                <w:szCs w:val="24"/>
                <w:lang w:eastAsia="lv-LV"/>
              </w:rPr>
              <w:t>bezdarbniekiem ar invaliditāti būs</w:t>
            </w:r>
            <w:r w:rsidR="009714E2">
              <w:rPr>
                <w:rFonts w:ascii="Times New Roman" w:eastAsia="Times New Roman" w:hAnsi="Times New Roman" w:cs="Times New Roman"/>
                <w:sz w:val="24"/>
                <w:szCs w:val="24"/>
                <w:lang w:eastAsia="lv-LV"/>
              </w:rPr>
              <w:t xml:space="preserve"> plašākas iespējas </w:t>
            </w:r>
            <w:r w:rsidR="009714E2" w:rsidRPr="009714E2">
              <w:rPr>
                <w:rFonts w:ascii="Times New Roman" w:eastAsia="Times New Roman" w:hAnsi="Times New Roman" w:cs="Times New Roman"/>
                <w:sz w:val="24"/>
                <w:szCs w:val="24"/>
                <w:lang w:eastAsia="lv-LV"/>
              </w:rPr>
              <w:t>pilnveido</w:t>
            </w:r>
            <w:r w:rsidR="00EB5203">
              <w:rPr>
                <w:rFonts w:ascii="Times New Roman" w:eastAsia="Times New Roman" w:hAnsi="Times New Roman" w:cs="Times New Roman"/>
                <w:sz w:val="24"/>
                <w:szCs w:val="24"/>
                <w:lang w:eastAsia="lv-LV"/>
              </w:rPr>
              <w:t>t</w:t>
            </w:r>
            <w:r w:rsidR="009714E2" w:rsidRPr="009714E2">
              <w:rPr>
                <w:rFonts w:ascii="Times New Roman" w:eastAsia="Times New Roman" w:hAnsi="Times New Roman" w:cs="Times New Roman"/>
                <w:sz w:val="24"/>
                <w:szCs w:val="24"/>
                <w:lang w:eastAsia="lv-LV"/>
              </w:rPr>
              <w:t xml:space="preserve"> darba prasmes un iemaņas (stiprin</w:t>
            </w:r>
            <w:r w:rsidR="009714E2">
              <w:rPr>
                <w:rFonts w:ascii="Times New Roman" w:eastAsia="Times New Roman" w:hAnsi="Times New Roman" w:cs="Times New Roman"/>
                <w:sz w:val="24"/>
                <w:szCs w:val="24"/>
                <w:lang w:eastAsia="lv-LV"/>
              </w:rPr>
              <w:t>āt</w:t>
            </w:r>
            <w:r w:rsidR="009714E2" w:rsidRPr="009714E2">
              <w:rPr>
                <w:rFonts w:ascii="Times New Roman" w:eastAsia="Times New Roman" w:hAnsi="Times New Roman" w:cs="Times New Roman"/>
                <w:sz w:val="24"/>
                <w:szCs w:val="24"/>
                <w:lang w:eastAsia="lv-LV"/>
              </w:rPr>
              <w:t xml:space="preserve"> darba komponenti), kā arī 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62636D5F" w14:textId="77777777" w:rsidR="009716BB" w:rsidRDefault="009716BB" w:rsidP="009716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8476A" w:rsidRPr="0078476A">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am</w:t>
            </w:r>
            <w:r w:rsidR="0078476A" w:rsidRPr="007847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sidR="0078476A" w:rsidRPr="0078476A">
              <w:rPr>
                <w:rFonts w:ascii="Times New Roman" w:eastAsia="Times New Roman" w:hAnsi="Times New Roman" w:cs="Times New Roman"/>
                <w:sz w:val="24"/>
                <w:szCs w:val="24"/>
                <w:lang w:eastAsia="lv-LV"/>
              </w:rPr>
              <w:t xml:space="preserve"> ietekm</w:t>
            </w:r>
            <w:r>
              <w:rPr>
                <w:rFonts w:ascii="Times New Roman" w:eastAsia="Times New Roman" w:hAnsi="Times New Roman" w:cs="Times New Roman"/>
                <w:sz w:val="24"/>
                <w:szCs w:val="24"/>
                <w:lang w:eastAsia="lv-LV"/>
              </w:rPr>
              <w:t>es</w:t>
            </w:r>
            <w:r w:rsidR="0078476A" w:rsidRPr="0078476A">
              <w:rPr>
                <w:rFonts w:ascii="Times New Roman" w:eastAsia="Times New Roman" w:hAnsi="Times New Roman" w:cs="Times New Roman"/>
                <w:sz w:val="24"/>
                <w:szCs w:val="24"/>
                <w:lang w:eastAsia="lv-LV"/>
              </w:rPr>
              <w:t xml:space="preserve"> uz vidi, konkurenci</w:t>
            </w:r>
            <w:r>
              <w:rPr>
                <w:rFonts w:ascii="Times New Roman" w:eastAsia="Times New Roman" w:hAnsi="Times New Roman" w:cs="Times New Roman"/>
                <w:sz w:val="24"/>
                <w:szCs w:val="24"/>
                <w:lang w:eastAsia="lv-LV"/>
              </w:rPr>
              <w:t xml:space="preserve"> un </w:t>
            </w:r>
            <w:r w:rsidR="005D6A7A">
              <w:rPr>
                <w:rFonts w:ascii="Times New Roman" w:eastAsia="Times New Roman" w:hAnsi="Times New Roman" w:cs="Times New Roman"/>
                <w:sz w:val="24"/>
                <w:szCs w:val="24"/>
                <w:lang w:eastAsia="lv-LV"/>
              </w:rPr>
              <w:t>veselību</w:t>
            </w:r>
            <w:r>
              <w:rPr>
                <w:rFonts w:ascii="Times New Roman" w:eastAsia="Times New Roman" w:hAnsi="Times New Roman" w:cs="Times New Roman"/>
                <w:sz w:val="24"/>
                <w:szCs w:val="24"/>
                <w:lang w:eastAsia="lv-LV"/>
              </w:rPr>
              <w:t>.</w:t>
            </w:r>
          </w:p>
          <w:p w14:paraId="352CA7CC" w14:textId="4C1FBEBA" w:rsidR="006C012E" w:rsidRPr="006C012E" w:rsidRDefault="009716BB" w:rsidP="009716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Noteikumu projekts mazina administratīvo slogu, jo paredz divu projektu 9.1.1.1. un 9.1.1.2. pasākumu darbību apvienošana vienā projektā</w:t>
            </w:r>
            <w:r w:rsidR="008F1126">
              <w:rPr>
                <w:rFonts w:ascii="Times New Roman" w:eastAsia="Times New Roman" w:hAnsi="Times New Roman" w:cs="Times New Roman"/>
                <w:iCs/>
                <w:sz w:val="24"/>
                <w:szCs w:val="24"/>
                <w:lang w:eastAsia="lv-LV"/>
              </w:rPr>
              <w:t>, kas</w:t>
            </w:r>
            <w:r>
              <w:rPr>
                <w:rFonts w:ascii="Times New Roman" w:eastAsia="Times New Roman" w:hAnsi="Times New Roman" w:cs="Times New Roman"/>
                <w:iCs/>
                <w:sz w:val="24"/>
                <w:szCs w:val="24"/>
                <w:lang w:eastAsia="lv-LV"/>
              </w:rPr>
              <w:t xml:space="preserve"> </w:t>
            </w:r>
            <w:r w:rsidR="0072222C" w:rsidRPr="0072222C">
              <w:rPr>
                <w:rFonts w:ascii="Times New Roman" w:eastAsia="Times New Roman" w:hAnsi="Times New Roman" w:cs="Times New Roman"/>
                <w:iCs/>
                <w:sz w:val="24"/>
                <w:szCs w:val="24"/>
                <w:lang w:eastAsia="lv-LV"/>
              </w:rPr>
              <w:t xml:space="preserve">samazinās administratīvo slogu </w:t>
            </w:r>
            <w:r w:rsidR="0072222C">
              <w:rPr>
                <w:rFonts w:ascii="Times New Roman" w:eastAsia="Times New Roman" w:hAnsi="Times New Roman" w:cs="Times New Roman"/>
                <w:iCs/>
                <w:sz w:val="24"/>
                <w:szCs w:val="24"/>
                <w:lang w:eastAsia="lv-LV"/>
              </w:rPr>
              <w:t>finansējuma saņēmējam</w:t>
            </w:r>
            <w:r w:rsidR="0072222C" w:rsidRPr="0072222C">
              <w:rPr>
                <w:rFonts w:ascii="Times New Roman" w:eastAsia="Times New Roman" w:hAnsi="Times New Roman" w:cs="Times New Roman"/>
                <w:iCs/>
                <w:sz w:val="24"/>
                <w:szCs w:val="24"/>
                <w:lang w:eastAsia="lv-LV"/>
              </w:rPr>
              <w:t xml:space="preserve"> un bezdarbniekiem</w:t>
            </w:r>
            <w:r w:rsidR="00611E42">
              <w:rPr>
                <w:rFonts w:ascii="Times New Roman" w:eastAsia="Times New Roman" w:hAnsi="Times New Roman" w:cs="Times New Roman"/>
                <w:iCs/>
                <w:sz w:val="24"/>
                <w:szCs w:val="24"/>
                <w:lang w:eastAsia="lv-LV"/>
              </w:rPr>
              <w:t>, piesakoties pasākumā</w:t>
            </w:r>
            <w:r w:rsidR="0072222C" w:rsidRPr="0072222C">
              <w:rPr>
                <w:rFonts w:ascii="Times New Roman" w:eastAsia="Times New Roman" w:hAnsi="Times New Roman" w:cs="Times New Roman"/>
                <w:iCs/>
                <w:sz w:val="24"/>
                <w:szCs w:val="24"/>
                <w:lang w:eastAsia="lv-LV"/>
              </w:rPr>
              <w:t>.</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C95680" w:rsidR="00E5323B" w:rsidRPr="003428B9" w:rsidRDefault="002411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N</w:t>
            </w:r>
            <w:r w:rsidR="009710E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4F426976" w:rsidR="00E5323B" w:rsidRPr="003428B9" w:rsidRDefault="002411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0055321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23388185" w14:textId="4B0B3AB2" w:rsidR="00AB3776"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08D78F84" w14:textId="50A96E0E" w:rsidR="000626BD" w:rsidRDefault="000626BD" w:rsidP="00E5323B">
      <w:pPr>
        <w:spacing w:after="0" w:line="240" w:lineRule="auto"/>
        <w:rPr>
          <w:rFonts w:ascii="Times New Roman" w:eastAsia="Times New Roman" w:hAnsi="Times New Roman" w:cs="Times New Roman"/>
          <w:iCs/>
          <w:sz w:val="24"/>
          <w:szCs w:val="24"/>
          <w:lang w:val="en-US" w:eastAsia="lv-LV"/>
        </w:rPr>
      </w:pPr>
    </w:p>
    <w:p w14:paraId="0EEFE448" w14:textId="77777777" w:rsidR="000626BD" w:rsidRDefault="000626BD" w:rsidP="00E5323B">
      <w:pPr>
        <w:spacing w:after="0" w:line="240" w:lineRule="auto"/>
        <w:rPr>
          <w:rFonts w:ascii="Times New Roman" w:eastAsia="Times New Roman" w:hAnsi="Times New Roman" w:cs="Times New Roman"/>
          <w:iCs/>
          <w:sz w:val="24"/>
          <w:szCs w:val="24"/>
          <w:lang w:val="en-US"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6D78C27E"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201</w:t>
            </w:r>
            <w:r w:rsidR="00536FCE">
              <w:rPr>
                <w:rFonts w:ascii="Times New Roman" w:eastAsia="Times New Roman" w:hAnsi="Times New Roman" w:cs="Times New Roman"/>
                <w:b/>
                <w:iCs/>
                <w:sz w:val="24"/>
                <w:szCs w:val="24"/>
                <w:lang w:eastAsia="lv-LV"/>
              </w:rPr>
              <w:t>9</w:t>
            </w:r>
            <w:r w:rsidRPr="0044094A">
              <w:rPr>
                <w:rFonts w:ascii="Times New Roman" w:eastAsia="Times New Roman" w:hAnsi="Times New Roman" w:cs="Times New Roman"/>
                <w:b/>
                <w:iCs/>
                <w:sz w:val="24"/>
                <w:szCs w:val="24"/>
                <w:lang w:eastAsia="lv-LV"/>
              </w:rPr>
              <w:t>.gads</w:t>
            </w:r>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32A37EE8"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sidR="00536FCE">
              <w:rPr>
                <w:rFonts w:ascii="Times New Roman" w:hAnsi="Times New Roman" w:cs="Times New Roman"/>
                <w:b/>
                <w:bCs/>
                <w:sz w:val="24"/>
                <w:szCs w:val="24"/>
              </w:rPr>
              <w:t>20</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00E31CBA"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536FCE">
              <w:rPr>
                <w:rFonts w:ascii="Times New Roman" w:hAnsi="Times New Roman" w:cs="Times New Roman"/>
                <w:b/>
                <w:bCs/>
                <w:sz w:val="24"/>
                <w:szCs w:val="24"/>
              </w:rPr>
              <w:t>1</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4297CA24"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536FCE">
              <w:rPr>
                <w:rFonts w:ascii="Times New Roman" w:eastAsia="Times New Roman" w:hAnsi="Times New Roman" w:cs="Times New Roman"/>
                <w:b/>
                <w:iCs/>
                <w:sz w:val="24"/>
                <w:szCs w:val="24"/>
                <w:lang w:eastAsia="lv-LV"/>
              </w:rPr>
              <w:t>2</w:t>
            </w:r>
            <w:r w:rsidRPr="0044094A">
              <w:rPr>
                <w:rFonts w:ascii="Times New Roman" w:eastAsia="Times New Roman" w:hAnsi="Times New Roman" w:cs="Times New Roman"/>
                <w:b/>
                <w:iCs/>
                <w:sz w:val="24"/>
                <w:szCs w:val="24"/>
                <w:lang w:eastAsia="lv-LV"/>
              </w:rPr>
              <w:t>.</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06D1C7BD"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w:t>
            </w:r>
            <w:r w:rsidR="00536FCE">
              <w:rPr>
                <w:rFonts w:ascii="Times New Roman" w:eastAsia="Times New Roman" w:hAnsi="Times New Roman" w:cs="Times New Roman"/>
                <w:iCs/>
                <w:sz w:val="24"/>
                <w:szCs w:val="24"/>
                <w:lang w:eastAsia="lv-LV"/>
              </w:rPr>
              <w:t>20</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41F68EFA"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536FCE">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35688DB5"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536FCE">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EA7522" w:rsidRPr="0044094A" w14:paraId="3712E112"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54C5D68B"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w:t>
            </w:r>
            <w:r w:rsidR="00920B22">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00920B22">
              <w:rPr>
                <w:rFonts w:ascii="Times New Roman" w:hAnsi="Times New Roman" w:cs="Times New Roman"/>
                <w:color w:val="000000"/>
                <w:sz w:val="24"/>
                <w:szCs w:val="24"/>
              </w:rPr>
              <w:t>325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62D83298" w:rsidR="00EA7522" w:rsidRPr="00EA7522"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617922A1" w:rsidR="00EA7522" w:rsidRPr="00594A45"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5 529 601</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49860A97" w:rsidR="00EA7522" w:rsidRPr="00167224" w:rsidRDefault="00CE58FB"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1 713 953</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60ECF35A"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5 369 467</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1B58A30B"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3 110 748</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4BC20061" w:rsidR="00EA7522" w:rsidRPr="00167224" w:rsidRDefault="0087143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598 252</w:t>
            </w:r>
          </w:p>
        </w:tc>
      </w:tr>
      <w:tr w:rsidR="00EA7522" w:rsidRPr="0044094A" w14:paraId="61AE19B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56C32992" w:rsidR="00EA7522" w:rsidRPr="00EA7522" w:rsidRDefault="00867D08" w:rsidP="00EA7522">
            <w:pPr>
              <w:spacing w:after="0" w:line="240" w:lineRule="auto"/>
              <w:jc w:val="center"/>
              <w:rPr>
                <w:rFonts w:ascii="Times New Roman" w:hAnsi="Times New Roman" w:cs="Times New Roman"/>
                <w:color w:val="000000"/>
                <w:sz w:val="24"/>
                <w:szCs w:val="24"/>
              </w:rPr>
            </w:pPr>
            <w:r w:rsidRPr="00371097">
              <w:rPr>
                <w:rFonts w:ascii="Times New Roman" w:hAnsi="Times New Roman" w:cs="Times New Roman"/>
                <w:color w:val="000000"/>
                <w:sz w:val="24"/>
                <w:szCs w:val="24"/>
              </w:rPr>
              <w:t>5 5</w:t>
            </w:r>
            <w:r w:rsidR="00920B22">
              <w:rPr>
                <w:rFonts w:ascii="Times New Roman" w:hAnsi="Times New Roman" w:cs="Times New Roman"/>
                <w:color w:val="000000"/>
                <w:sz w:val="24"/>
                <w:szCs w:val="24"/>
              </w:rPr>
              <w:t>78</w:t>
            </w:r>
            <w:r w:rsidRPr="00371097">
              <w:rPr>
                <w:rFonts w:ascii="Times New Roman" w:hAnsi="Times New Roman" w:cs="Times New Roman"/>
                <w:color w:val="000000"/>
                <w:sz w:val="24"/>
                <w:szCs w:val="24"/>
              </w:rPr>
              <w:t xml:space="preserve"> </w:t>
            </w:r>
            <w:r w:rsidR="00920B22">
              <w:rPr>
                <w:rFonts w:ascii="Times New Roman" w:hAnsi="Times New Roman" w:cs="Times New Roman"/>
                <w:color w:val="000000"/>
                <w:sz w:val="24"/>
                <w:szCs w:val="24"/>
              </w:rPr>
              <w:t>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6C6E5490"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3434C53F" w:rsidR="00EA7522" w:rsidRPr="00594A45"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6 505 413</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163C677E" w:rsidR="00EA7522" w:rsidRPr="00167224" w:rsidRDefault="00CE58FB"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2 016 415</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2EBF7286"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6 317 020</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0ACE4E17"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3 659 703</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31D56152" w:rsidR="00EA7522" w:rsidRPr="00167224" w:rsidRDefault="0087143C" w:rsidP="00EA7522">
            <w:pPr>
              <w:jc w:val="center"/>
              <w:rPr>
                <w:rFonts w:ascii="Times New Roman" w:hAnsi="Times New Roman" w:cs="Times New Roman"/>
                <w:color w:val="000000"/>
                <w:sz w:val="24"/>
                <w:szCs w:val="24"/>
              </w:rPr>
            </w:pPr>
            <w:r>
              <w:rPr>
                <w:rFonts w:ascii="Times New Roman" w:hAnsi="Times New Roman" w:cs="Times New Roman"/>
                <w:color w:val="000000"/>
                <w:sz w:val="24"/>
                <w:szCs w:val="24"/>
              </w:rPr>
              <w:t>703 826</w:t>
            </w:r>
          </w:p>
        </w:tc>
      </w:tr>
      <w:tr w:rsidR="00EA7522" w:rsidRPr="0044094A" w14:paraId="10DBB9E7"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62CF57C2"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867D08">
              <w:rPr>
                <w:rFonts w:ascii="Times New Roman" w:hAnsi="Times New Roman" w:cs="Times New Roman"/>
                <w:color w:val="000000"/>
                <w:sz w:val="24"/>
                <w:szCs w:val="24"/>
              </w:rPr>
              <w:t>83</w:t>
            </w:r>
            <w:r w:rsidR="00920B22">
              <w:rPr>
                <w:rFonts w:ascii="Times New Roman" w:hAnsi="Times New Roman" w:cs="Times New Roman"/>
                <w:color w:val="000000"/>
                <w:sz w:val="24"/>
                <w:szCs w:val="24"/>
              </w:rPr>
              <w:t>6</w:t>
            </w:r>
            <w:r w:rsidR="00867D08">
              <w:rPr>
                <w:rFonts w:ascii="Times New Roman" w:hAnsi="Times New Roman" w:cs="Times New Roman"/>
                <w:color w:val="000000"/>
                <w:sz w:val="24"/>
                <w:szCs w:val="24"/>
              </w:rPr>
              <w:t xml:space="preserve"> </w:t>
            </w:r>
            <w:r w:rsidR="00F73C3B">
              <w:rPr>
                <w:rFonts w:ascii="Times New Roman" w:hAnsi="Times New Roman" w:cs="Times New Roman"/>
                <w:color w:val="000000"/>
                <w:sz w:val="24"/>
                <w:szCs w:val="24"/>
              </w:rPr>
              <w:t>704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47F74B77" w:rsidR="00EA7522" w:rsidRPr="00EA7522"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2E3191D8"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0061AD">
              <w:rPr>
                <w:rFonts w:ascii="Times New Roman" w:hAnsi="Times New Roman" w:cs="Times New Roman"/>
                <w:color w:val="000000"/>
                <w:sz w:val="24"/>
                <w:szCs w:val="24"/>
              </w:rPr>
              <w:t>975 812</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648B03BF" w:rsidR="00EA7522" w:rsidRPr="00167224" w:rsidRDefault="005B0E72"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CE58FB">
              <w:rPr>
                <w:rFonts w:ascii="Times New Roman" w:hAnsi="Times New Roman" w:cs="Times New Roman"/>
                <w:color w:val="000000"/>
                <w:sz w:val="24"/>
                <w:szCs w:val="24"/>
              </w:rPr>
              <w:t>302</w:t>
            </w:r>
            <w:r w:rsidR="008762FA">
              <w:rPr>
                <w:rFonts w:ascii="Times New Roman" w:hAnsi="Times New Roman" w:cs="Times New Roman"/>
                <w:color w:val="000000"/>
                <w:sz w:val="24"/>
                <w:szCs w:val="24"/>
              </w:rPr>
              <w:t xml:space="preserve"> </w:t>
            </w:r>
            <w:r w:rsidR="00CE58FB">
              <w:rPr>
                <w:rFonts w:ascii="Times New Roman" w:hAnsi="Times New Roman" w:cs="Times New Roman"/>
                <w:color w:val="000000"/>
                <w:sz w:val="24"/>
                <w:szCs w:val="24"/>
              </w:rPr>
              <w:t>462</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3C71A468" w:rsidR="00EA7522" w:rsidRPr="00167224" w:rsidRDefault="00EA7522"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w:t>
            </w:r>
            <w:r w:rsidR="009428FE">
              <w:rPr>
                <w:rFonts w:ascii="Times New Roman" w:hAnsi="Times New Roman" w:cs="Times New Roman"/>
                <w:color w:val="000000"/>
                <w:sz w:val="24"/>
                <w:szCs w:val="24"/>
              </w:rPr>
              <w:t>947 553</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29699F1B"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- 548 955</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5C7FBA38" w:rsidR="00EA7522" w:rsidRPr="00167224" w:rsidRDefault="0087143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- 105 574</w:t>
            </w:r>
          </w:p>
        </w:tc>
      </w:tr>
      <w:tr w:rsidR="00CF0E5C" w:rsidRPr="0044094A" w14:paraId="37BFAE41" w14:textId="77777777" w:rsidTr="00CE785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167224" w:rsidRDefault="006D13EA"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r>
      <w:tr w:rsidR="00EA7522" w:rsidRPr="0044094A" w14:paraId="4DCA2EC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2EAC1C22"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867D08">
              <w:rPr>
                <w:rFonts w:ascii="Times New Roman" w:hAnsi="Times New Roman" w:cs="Times New Roman"/>
                <w:color w:val="000000"/>
                <w:sz w:val="24"/>
                <w:szCs w:val="24"/>
              </w:rPr>
              <w:t>83</w:t>
            </w:r>
            <w:r w:rsidR="00F73C3B">
              <w:rPr>
                <w:rFonts w:ascii="Times New Roman" w:hAnsi="Times New Roman" w:cs="Times New Roman"/>
                <w:color w:val="000000"/>
                <w:sz w:val="24"/>
                <w:szCs w:val="24"/>
              </w:rPr>
              <w:t>6 704</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0C6A3232" w:rsidR="00EA7522" w:rsidRPr="00EA7522" w:rsidRDefault="000061AD"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76F3043F" w:rsidR="00EA7522" w:rsidRPr="00EA7522" w:rsidRDefault="000061AD"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Pr>
                <w:rFonts w:ascii="Times New Roman" w:hAnsi="Times New Roman" w:cs="Times New Roman"/>
                <w:color w:val="000000"/>
                <w:sz w:val="24"/>
                <w:szCs w:val="24"/>
              </w:rPr>
              <w:t>975 812</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441BAC79" w:rsidR="00EA7522" w:rsidRPr="00167224" w:rsidRDefault="005B0E72"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CE58FB">
              <w:rPr>
                <w:rFonts w:ascii="Times New Roman" w:hAnsi="Times New Roman" w:cs="Times New Roman"/>
                <w:color w:val="000000"/>
                <w:sz w:val="24"/>
                <w:szCs w:val="24"/>
              </w:rPr>
              <w:t>302</w:t>
            </w:r>
            <w:r w:rsidR="008762FA">
              <w:rPr>
                <w:rFonts w:ascii="Times New Roman" w:hAnsi="Times New Roman" w:cs="Times New Roman"/>
                <w:color w:val="000000"/>
                <w:sz w:val="24"/>
                <w:szCs w:val="24"/>
              </w:rPr>
              <w:t xml:space="preserve"> </w:t>
            </w:r>
            <w:r w:rsidR="00CE58FB">
              <w:rPr>
                <w:rFonts w:ascii="Times New Roman" w:hAnsi="Times New Roman" w:cs="Times New Roman"/>
                <w:color w:val="000000"/>
                <w:sz w:val="24"/>
                <w:szCs w:val="24"/>
              </w:rPr>
              <w:t>462</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688121D5" w:rsidR="00EA7522" w:rsidRPr="00167224" w:rsidRDefault="009428FE"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w:t>
            </w:r>
            <w:r>
              <w:rPr>
                <w:rFonts w:ascii="Times New Roman" w:hAnsi="Times New Roman" w:cs="Times New Roman"/>
                <w:color w:val="000000"/>
                <w:sz w:val="24"/>
                <w:szCs w:val="24"/>
              </w:rPr>
              <w:t>947 553</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4368E1BD" w:rsidR="00EA7522" w:rsidRPr="00167224" w:rsidRDefault="009428FE"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- 548 955</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6B9F61A7" w:rsidR="00EA7522" w:rsidRPr="00167224" w:rsidRDefault="0087143C"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- 105 574</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AD8FC3" w14:textId="5DEEDE9E" w:rsidR="00D67EB3" w:rsidRDefault="00D67EB3" w:rsidP="00D6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MK noteikumiem Nr.835 š</w:t>
            </w:r>
            <w:r w:rsidR="00757024" w:rsidRPr="00757024">
              <w:rPr>
                <w:rFonts w:ascii="Times New Roman" w:eastAsia="Times New Roman" w:hAnsi="Times New Roman" w:cs="Times New Roman"/>
                <w:iCs/>
                <w:sz w:val="24"/>
                <w:szCs w:val="24"/>
                <w:lang w:eastAsia="lv-LV"/>
              </w:rPr>
              <w:t xml:space="preserve">obrīd </w:t>
            </w:r>
            <w:r w:rsidR="00F40200">
              <w:rPr>
                <w:rFonts w:ascii="Times New Roman" w:eastAsia="Times New Roman" w:hAnsi="Times New Roman" w:cs="Times New Roman"/>
                <w:iCs/>
                <w:sz w:val="24"/>
                <w:szCs w:val="24"/>
                <w:lang w:eastAsia="lv-LV"/>
              </w:rPr>
              <w:t>9.1.1.</w:t>
            </w:r>
            <w:r>
              <w:rPr>
                <w:rFonts w:ascii="Times New Roman" w:eastAsia="Times New Roman" w:hAnsi="Times New Roman" w:cs="Times New Roman"/>
                <w:iCs/>
                <w:sz w:val="24"/>
                <w:szCs w:val="24"/>
                <w:lang w:eastAsia="lv-LV"/>
              </w:rPr>
              <w:t>1</w:t>
            </w:r>
            <w:r w:rsidR="00F40200">
              <w:rPr>
                <w:rFonts w:ascii="Times New Roman" w:eastAsia="Times New Roman" w:hAnsi="Times New Roman" w:cs="Times New Roman"/>
                <w:iCs/>
                <w:sz w:val="24"/>
                <w:szCs w:val="24"/>
                <w:lang w:eastAsia="lv-LV"/>
              </w:rPr>
              <w:t xml:space="preserve">. </w:t>
            </w:r>
            <w:r w:rsidR="00757024" w:rsidRPr="00757024">
              <w:rPr>
                <w:rFonts w:ascii="Times New Roman" w:eastAsia="Times New Roman" w:hAnsi="Times New Roman" w:cs="Times New Roman"/>
                <w:iCs/>
                <w:sz w:val="24"/>
                <w:szCs w:val="24"/>
                <w:lang w:eastAsia="lv-LV"/>
              </w:rPr>
              <w:t xml:space="preserve">pasākuma ietvaros projektam </w:t>
            </w:r>
            <w:r w:rsidR="00757024" w:rsidRPr="002330AE">
              <w:rPr>
                <w:rFonts w:ascii="Times New Roman" w:eastAsia="Times New Roman" w:hAnsi="Times New Roman" w:cs="Times New Roman"/>
                <w:iCs/>
                <w:sz w:val="24"/>
                <w:szCs w:val="24"/>
                <w:lang w:eastAsia="lv-LV"/>
              </w:rPr>
              <w:t xml:space="preserve">(projekts Nr.: </w:t>
            </w:r>
            <w:r w:rsidR="00757024" w:rsidRPr="00757024">
              <w:rPr>
                <w:rFonts w:ascii="Times New Roman" w:eastAsia="Times New Roman" w:hAnsi="Times New Roman" w:cs="Times New Roman"/>
                <w:iCs/>
                <w:sz w:val="24"/>
                <w:szCs w:val="24"/>
                <w:lang w:eastAsia="lv-LV"/>
              </w:rPr>
              <w:t>9.1.1.</w:t>
            </w:r>
            <w:r w:rsidR="005A29CA">
              <w:rPr>
                <w:rFonts w:ascii="Times New Roman" w:eastAsia="Times New Roman" w:hAnsi="Times New Roman" w:cs="Times New Roman"/>
                <w:iCs/>
                <w:sz w:val="24"/>
                <w:szCs w:val="24"/>
                <w:lang w:eastAsia="lv-LV"/>
              </w:rPr>
              <w:t>1</w:t>
            </w:r>
            <w:r w:rsidR="00757024" w:rsidRPr="00757024">
              <w:rPr>
                <w:rFonts w:ascii="Times New Roman" w:eastAsia="Times New Roman" w:hAnsi="Times New Roman" w:cs="Times New Roman"/>
                <w:iCs/>
                <w:sz w:val="24"/>
                <w:szCs w:val="24"/>
                <w:lang w:eastAsia="lv-LV"/>
              </w:rPr>
              <w:t xml:space="preserve">/15/I/001 </w:t>
            </w:r>
            <w:r w:rsidR="00757024" w:rsidRPr="002330AE">
              <w:rPr>
                <w:rFonts w:ascii="Times New Roman" w:eastAsia="Times New Roman" w:hAnsi="Times New Roman" w:cs="Times New Roman"/>
                <w:iCs/>
                <w:sz w:val="24"/>
                <w:szCs w:val="24"/>
                <w:lang w:eastAsia="lv-LV"/>
              </w:rPr>
              <w:t>“</w:t>
            </w:r>
            <w:r w:rsidRPr="00D67EB3">
              <w:rPr>
                <w:rFonts w:ascii="Times New Roman" w:eastAsia="Times New Roman" w:hAnsi="Times New Roman" w:cs="Times New Roman"/>
                <w:iCs/>
                <w:sz w:val="24"/>
                <w:szCs w:val="24"/>
                <w:lang w:eastAsia="lv-LV"/>
              </w:rPr>
              <w:t>Subsidētās darbavietas bezdarbniekiem</w:t>
            </w:r>
            <w:r w:rsidR="00757024" w:rsidRPr="002330AE">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F05160">
              <w:rPr>
                <w:rFonts w:ascii="Times New Roman" w:eastAsia="Times New Roman" w:hAnsi="Times New Roman" w:cs="Times New Roman"/>
                <w:iCs/>
                <w:sz w:val="24"/>
                <w:szCs w:val="24"/>
                <w:lang w:eastAsia="lv-LV"/>
              </w:rPr>
              <w:t>–</w:t>
            </w:r>
            <w:r w:rsidR="00757024" w:rsidRPr="002330AE">
              <w:rPr>
                <w:rFonts w:ascii="Times New Roman" w:eastAsia="Times New Roman" w:hAnsi="Times New Roman" w:cs="Times New Roman"/>
                <w:iCs/>
                <w:sz w:val="24"/>
                <w:szCs w:val="24"/>
                <w:lang w:eastAsia="lv-LV"/>
              </w:rPr>
              <w:t>2020.)”)</w:t>
            </w:r>
            <w:r>
              <w:rPr>
                <w:rFonts w:ascii="Times New Roman" w:hAnsi="Times New Roman" w:cs="Times New Roman"/>
                <w:sz w:val="24"/>
                <w:szCs w:val="24"/>
              </w:rPr>
              <w:t xml:space="preserve">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ir</w:t>
            </w:r>
            <w:r w:rsidR="00490ACC">
              <w:rPr>
                <w:rFonts w:ascii="Times New Roman" w:hAnsi="Times New Roman" w:cs="Times New Roman"/>
                <w:sz w:val="24"/>
                <w:szCs w:val="24"/>
              </w:rPr>
              <w:t xml:space="preserve"> ne mazāk kā</w:t>
            </w:r>
            <w:r>
              <w:rPr>
                <w:rFonts w:ascii="Times New Roman" w:hAnsi="Times New Roman" w:cs="Times New Roman"/>
                <w:sz w:val="24"/>
                <w:szCs w:val="24"/>
              </w:rPr>
              <w:t xml:space="preserve"> </w:t>
            </w:r>
            <w:r w:rsidR="00490ACC">
              <w:rPr>
                <w:rFonts w:ascii="Times New Roman" w:hAnsi="Times New Roman" w:cs="Times New Roman"/>
                <w:sz w:val="24"/>
                <w:szCs w:val="24"/>
              </w:rPr>
              <w:t>41</w:t>
            </w:r>
            <w:r w:rsidRPr="00D67EB3">
              <w:rPr>
                <w:rFonts w:ascii="Times New Roman" w:hAnsi="Times New Roman" w:cs="Times New Roman"/>
                <w:sz w:val="24"/>
                <w:szCs w:val="24"/>
              </w:rPr>
              <w:t xml:space="preserve"> </w:t>
            </w:r>
            <w:r w:rsidR="00490ACC">
              <w:rPr>
                <w:rFonts w:ascii="Times New Roman" w:hAnsi="Times New Roman" w:cs="Times New Roman"/>
                <w:sz w:val="24"/>
                <w:szCs w:val="24"/>
              </w:rPr>
              <w:t>309</w:t>
            </w:r>
            <w:r>
              <w:rPr>
                <w:rFonts w:ascii="Times New Roman" w:hAnsi="Times New Roman" w:cs="Times New Roman"/>
                <w:sz w:val="24"/>
                <w:szCs w:val="24"/>
              </w:rPr>
              <w:t> </w:t>
            </w:r>
            <w:r w:rsidR="00490ACC">
              <w:rPr>
                <w:rFonts w:ascii="Times New Roman" w:hAnsi="Times New Roman" w:cs="Times New Roman"/>
                <w:sz w:val="24"/>
                <w:szCs w:val="24"/>
              </w:rPr>
              <w:t>740</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sidR="001B5D68">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Pr="00D67EB3">
              <w:rPr>
                <w:rFonts w:ascii="Times New Roman" w:hAnsi="Times New Roman" w:cs="Times New Roman"/>
                <w:sz w:val="24"/>
                <w:szCs w:val="24"/>
              </w:rPr>
              <w:t>3</w:t>
            </w:r>
            <w:r w:rsidR="00490ACC">
              <w:rPr>
                <w:rFonts w:ascii="Times New Roman" w:hAnsi="Times New Roman" w:cs="Times New Roman"/>
                <w:sz w:val="24"/>
                <w:szCs w:val="24"/>
              </w:rPr>
              <w:t>5</w:t>
            </w:r>
            <w:r w:rsidRPr="00D67EB3">
              <w:rPr>
                <w:rFonts w:ascii="Times New Roman" w:hAnsi="Times New Roman" w:cs="Times New Roman"/>
                <w:sz w:val="24"/>
                <w:szCs w:val="24"/>
              </w:rPr>
              <w:t xml:space="preserve"> </w:t>
            </w:r>
            <w:r w:rsidR="00490ACC">
              <w:rPr>
                <w:rFonts w:ascii="Times New Roman" w:hAnsi="Times New Roman" w:cs="Times New Roman"/>
                <w:sz w:val="24"/>
                <w:szCs w:val="24"/>
              </w:rPr>
              <w:t>113</w:t>
            </w:r>
            <w:r w:rsidRPr="00D67EB3">
              <w:rPr>
                <w:rFonts w:ascii="Times New Roman" w:hAnsi="Times New Roman" w:cs="Times New Roman"/>
                <w:sz w:val="24"/>
                <w:szCs w:val="24"/>
              </w:rPr>
              <w:t xml:space="preserve"> </w:t>
            </w:r>
            <w:r w:rsidR="00895B1C">
              <w:rPr>
                <w:rFonts w:ascii="Times New Roman" w:hAnsi="Times New Roman" w:cs="Times New Roman"/>
                <w:sz w:val="24"/>
                <w:szCs w:val="24"/>
              </w:rPr>
              <w:t>2</w:t>
            </w:r>
            <w:r w:rsidR="00490ACC">
              <w:rPr>
                <w:rFonts w:ascii="Times New Roman" w:hAnsi="Times New Roman" w:cs="Times New Roman"/>
                <w:sz w:val="24"/>
                <w:szCs w:val="24"/>
              </w:rPr>
              <w:t>79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sidR="00895B1C">
              <w:rPr>
                <w:rFonts w:ascii="Times New Roman" w:hAnsi="Times New Roman" w:cs="Times New Roman"/>
                <w:sz w:val="24"/>
                <w:szCs w:val="24"/>
              </w:rPr>
              <w:t>4</w:t>
            </w:r>
            <w:r w:rsidRPr="00D67EB3">
              <w:rPr>
                <w:rFonts w:ascii="Times New Roman" w:hAnsi="Times New Roman" w:cs="Times New Roman"/>
                <w:sz w:val="24"/>
                <w:szCs w:val="24"/>
              </w:rPr>
              <w:t xml:space="preserve"> </w:t>
            </w:r>
            <w:r w:rsidR="00490ACC">
              <w:rPr>
                <w:rFonts w:ascii="Times New Roman" w:hAnsi="Times New Roman" w:cs="Times New Roman"/>
                <w:sz w:val="24"/>
                <w:szCs w:val="24"/>
              </w:rPr>
              <w:t>441</w:t>
            </w:r>
            <w:r>
              <w:rPr>
                <w:rFonts w:ascii="Times New Roman" w:hAnsi="Times New Roman" w:cs="Times New Roman"/>
                <w:sz w:val="24"/>
                <w:szCs w:val="24"/>
              </w:rPr>
              <w:t> </w:t>
            </w:r>
            <w:r w:rsidR="00490ACC">
              <w:rPr>
                <w:rFonts w:ascii="Times New Roman" w:hAnsi="Times New Roman" w:cs="Times New Roman"/>
                <w:sz w:val="24"/>
                <w:szCs w:val="24"/>
              </w:rPr>
              <w:t>065</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F</w:t>
            </w:r>
            <w:r w:rsidRPr="00CF410E">
              <w:rPr>
                <w:rFonts w:ascii="Times New Roman" w:hAnsi="Times New Roman" w:cs="Times New Roman"/>
                <w:sz w:val="24"/>
                <w:szCs w:val="24"/>
              </w:rPr>
              <w:t xml:space="preserve">inansējuma saņēmējs projekta iesniegumā kopējo attiecināmo finansējumu plāno </w:t>
            </w:r>
            <w:r w:rsidRPr="00D67EB3">
              <w:rPr>
                <w:rFonts w:ascii="Times New Roman" w:hAnsi="Times New Roman" w:cs="Times New Roman"/>
                <w:sz w:val="24"/>
                <w:szCs w:val="24"/>
              </w:rPr>
              <w:t>ne mazāk kā 3</w:t>
            </w:r>
            <w:r w:rsidR="00D06230">
              <w:rPr>
                <w:rFonts w:ascii="Times New Roman" w:hAnsi="Times New Roman" w:cs="Times New Roman"/>
                <w:sz w:val="24"/>
                <w:szCs w:val="24"/>
              </w:rPr>
              <w:t>9</w:t>
            </w:r>
            <w:r w:rsidRPr="00D67EB3">
              <w:rPr>
                <w:rFonts w:ascii="Times New Roman" w:hAnsi="Times New Roman" w:cs="Times New Roman"/>
                <w:sz w:val="24"/>
                <w:szCs w:val="24"/>
              </w:rPr>
              <w:t xml:space="preserve"> </w:t>
            </w:r>
            <w:r w:rsidR="00D06230">
              <w:rPr>
                <w:rFonts w:ascii="Times New Roman" w:hAnsi="Times New Roman" w:cs="Times New Roman"/>
                <w:sz w:val="24"/>
                <w:szCs w:val="24"/>
              </w:rPr>
              <w:t>914</w:t>
            </w:r>
            <w:r>
              <w:rPr>
                <w:rFonts w:ascii="Times New Roman" w:hAnsi="Times New Roman" w:cs="Times New Roman"/>
                <w:sz w:val="24"/>
                <w:szCs w:val="24"/>
              </w:rPr>
              <w:t> </w:t>
            </w:r>
            <w:r w:rsidRPr="00D67EB3">
              <w:rPr>
                <w:rFonts w:ascii="Times New Roman" w:hAnsi="Times New Roman" w:cs="Times New Roman"/>
                <w:sz w:val="24"/>
                <w:szCs w:val="24"/>
              </w:rPr>
              <w:t>4</w:t>
            </w:r>
            <w:r w:rsidR="00D06230">
              <w:rPr>
                <w:rFonts w:ascii="Times New Roman" w:hAnsi="Times New Roman" w:cs="Times New Roman"/>
                <w:sz w:val="24"/>
                <w:szCs w:val="24"/>
              </w:rPr>
              <w:t>14</w:t>
            </w:r>
            <w:r>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sidR="001B5D68">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sidRPr="00D67EB3">
              <w:rPr>
                <w:rFonts w:ascii="Times New Roman" w:hAnsi="Times New Roman" w:cs="Times New Roman"/>
                <w:sz w:val="24"/>
                <w:szCs w:val="24"/>
              </w:rPr>
              <w:t>3</w:t>
            </w:r>
            <w:r w:rsidR="00D06230">
              <w:rPr>
                <w:rFonts w:ascii="Times New Roman" w:hAnsi="Times New Roman" w:cs="Times New Roman"/>
                <w:sz w:val="24"/>
                <w:szCs w:val="24"/>
              </w:rPr>
              <w:t>3</w:t>
            </w:r>
            <w:r w:rsidRPr="00D67EB3">
              <w:rPr>
                <w:rFonts w:ascii="Times New Roman" w:hAnsi="Times New Roman" w:cs="Times New Roman"/>
                <w:sz w:val="24"/>
                <w:szCs w:val="24"/>
              </w:rPr>
              <w:t xml:space="preserve"> </w:t>
            </w:r>
            <w:r w:rsidR="00D06230">
              <w:rPr>
                <w:rFonts w:ascii="Times New Roman" w:hAnsi="Times New Roman" w:cs="Times New Roman"/>
                <w:sz w:val="24"/>
                <w:szCs w:val="24"/>
              </w:rPr>
              <w:t xml:space="preserve">927 252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sidR="00D06230">
              <w:rPr>
                <w:rFonts w:ascii="Times New Roman" w:hAnsi="Times New Roman" w:cs="Times New Roman"/>
                <w:sz w:val="24"/>
                <w:szCs w:val="24"/>
              </w:rPr>
              <w:t>4</w:t>
            </w:r>
            <w:r w:rsidRPr="00D67EB3">
              <w:rPr>
                <w:rFonts w:ascii="Times New Roman" w:hAnsi="Times New Roman" w:cs="Times New Roman"/>
                <w:sz w:val="24"/>
                <w:szCs w:val="24"/>
              </w:rPr>
              <w:t xml:space="preserve"> </w:t>
            </w:r>
            <w:r w:rsidR="00D06230">
              <w:rPr>
                <w:rFonts w:ascii="Times New Roman" w:hAnsi="Times New Roman" w:cs="Times New Roman"/>
                <w:sz w:val="24"/>
                <w:szCs w:val="24"/>
              </w:rPr>
              <w:t>315</w:t>
            </w:r>
            <w:r>
              <w:rPr>
                <w:rFonts w:ascii="Times New Roman" w:hAnsi="Times New Roman" w:cs="Times New Roman"/>
                <w:sz w:val="24"/>
                <w:szCs w:val="24"/>
              </w:rPr>
              <w:t> </w:t>
            </w:r>
            <w:r w:rsidR="00D06230">
              <w:rPr>
                <w:rFonts w:ascii="Times New Roman" w:hAnsi="Times New Roman" w:cs="Times New Roman"/>
                <w:sz w:val="24"/>
                <w:szCs w:val="24"/>
              </w:rPr>
              <w:t>633</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r w:rsidR="001464A5">
              <w:rPr>
                <w:rFonts w:ascii="Times New Roman" w:hAnsi="Times New Roman" w:cs="Times New Roman"/>
                <w:sz w:val="24"/>
                <w:szCs w:val="24"/>
              </w:rPr>
              <w:t xml:space="preserve"> </w:t>
            </w:r>
          </w:p>
          <w:p w14:paraId="4590C4A9" w14:textId="2B2591ED" w:rsidR="00D67EB3" w:rsidRDefault="0024119E" w:rsidP="00D6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67EB3">
              <w:rPr>
                <w:rFonts w:ascii="Times New Roman" w:hAnsi="Times New Roman" w:cs="Times New Roman"/>
                <w:sz w:val="24"/>
                <w:szCs w:val="24"/>
              </w:rPr>
              <w:t xml:space="preserve">oteikumu projekts paredz palielināt (pārdalot no </w:t>
            </w:r>
            <w:r w:rsidR="00D67EB3" w:rsidRPr="008E05E7">
              <w:rPr>
                <w:rFonts w:ascii="Times New Roman" w:hAnsi="Times New Roman" w:cs="Times New Roman"/>
                <w:sz w:val="24"/>
                <w:szCs w:val="24"/>
              </w:rPr>
              <w:t>9.1.1.2.</w:t>
            </w:r>
            <w:r w:rsidR="00D67EB3">
              <w:rPr>
                <w:rFonts w:ascii="Times New Roman" w:hAnsi="Times New Roman" w:cs="Times New Roman"/>
                <w:sz w:val="24"/>
                <w:szCs w:val="24"/>
              </w:rPr>
              <w:t xml:space="preserve"> pasākuma</w:t>
            </w:r>
            <w:r w:rsidR="004D46EB">
              <w:rPr>
                <w:rFonts w:ascii="Times New Roman" w:hAnsi="Times New Roman" w:cs="Times New Roman"/>
                <w:sz w:val="24"/>
                <w:szCs w:val="24"/>
              </w:rPr>
              <w:t xml:space="preserve"> 8 568 365 </w:t>
            </w:r>
            <w:proofErr w:type="spellStart"/>
            <w:r w:rsidR="004D46EB" w:rsidRPr="00014895">
              <w:rPr>
                <w:rFonts w:ascii="Times New Roman" w:hAnsi="Times New Roman" w:cs="Times New Roman"/>
                <w:i/>
                <w:sz w:val="24"/>
                <w:szCs w:val="24"/>
              </w:rPr>
              <w:t>euro</w:t>
            </w:r>
            <w:proofErr w:type="spellEnd"/>
            <w:r w:rsidR="00D67EB3">
              <w:rPr>
                <w:rFonts w:ascii="Times New Roman" w:hAnsi="Times New Roman" w:cs="Times New Roman"/>
                <w:sz w:val="24"/>
                <w:szCs w:val="24"/>
              </w:rPr>
              <w:t>)  pasākuma ietvaros projektam pieejamo maksimālo kopējo attiecināmo finansējumu par</w:t>
            </w:r>
            <w:r w:rsidR="00D67EB3" w:rsidRPr="00014895">
              <w:rPr>
                <w:rFonts w:ascii="Times New Roman" w:hAnsi="Times New Roman" w:cs="Times New Roman"/>
                <w:sz w:val="24"/>
                <w:szCs w:val="24"/>
              </w:rPr>
              <w:t xml:space="preserve"> </w:t>
            </w:r>
            <w:r w:rsidR="002D1D0D">
              <w:rPr>
                <w:rFonts w:ascii="Times New Roman" w:hAnsi="Times New Roman" w:cs="Times New Roman"/>
                <w:sz w:val="24"/>
                <w:szCs w:val="24"/>
              </w:rPr>
              <w:t>8</w:t>
            </w:r>
            <w:r w:rsidR="00D67EB3">
              <w:rPr>
                <w:rFonts w:ascii="Times New Roman" w:hAnsi="Times New Roman" w:cs="Times New Roman"/>
                <w:sz w:val="24"/>
                <w:szCs w:val="24"/>
              </w:rPr>
              <w:t> </w:t>
            </w:r>
            <w:r w:rsidR="002D1D0D">
              <w:rPr>
                <w:rFonts w:ascii="Times New Roman" w:hAnsi="Times New Roman" w:cs="Times New Roman"/>
                <w:sz w:val="24"/>
                <w:szCs w:val="24"/>
              </w:rPr>
              <w:t>56</w:t>
            </w:r>
            <w:r w:rsidR="004D46EB">
              <w:rPr>
                <w:rFonts w:ascii="Times New Roman" w:hAnsi="Times New Roman" w:cs="Times New Roman"/>
                <w:sz w:val="24"/>
                <w:szCs w:val="24"/>
              </w:rPr>
              <w:t>7</w:t>
            </w:r>
            <w:r w:rsidR="00D67EB3">
              <w:rPr>
                <w:rFonts w:ascii="Times New Roman" w:hAnsi="Times New Roman" w:cs="Times New Roman"/>
                <w:sz w:val="24"/>
                <w:szCs w:val="24"/>
              </w:rPr>
              <w:t> </w:t>
            </w:r>
            <w:r w:rsidR="004D46EB">
              <w:rPr>
                <w:rFonts w:ascii="Times New Roman" w:hAnsi="Times New Roman" w:cs="Times New Roman"/>
                <w:sz w:val="24"/>
                <w:szCs w:val="24"/>
              </w:rPr>
              <w:t>439</w:t>
            </w:r>
            <w:r w:rsidR="00D67EB3">
              <w:rPr>
                <w:rFonts w:ascii="Times New Roman" w:hAnsi="Times New Roman" w:cs="Times New Roman"/>
                <w:sz w:val="24"/>
                <w:szCs w:val="24"/>
              </w:rPr>
              <w:t xml:space="preserve"> </w:t>
            </w:r>
            <w:proofErr w:type="spellStart"/>
            <w:r w:rsidR="00D67EB3" w:rsidRPr="00014895">
              <w:rPr>
                <w:rFonts w:ascii="Times New Roman" w:hAnsi="Times New Roman" w:cs="Times New Roman"/>
                <w:i/>
                <w:sz w:val="24"/>
                <w:szCs w:val="24"/>
              </w:rPr>
              <w:t>euro</w:t>
            </w:r>
            <w:proofErr w:type="spellEnd"/>
            <w:r w:rsidR="00D67EB3">
              <w:rPr>
                <w:rFonts w:ascii="Times New Roman" w:hAnsi="Times New Roman" w:cs="Times New Roman"/>
                <w:sz w:val="24"/>
                <w:szCs w:val="24"/>
              </w:rPr>
              <w:t xml:space="preserve"> </w:t>
            </w:r>
            <w:r w:rsidR="002D1D0D">
              <w:rPr>
                <w:rFonts w:ascii="Times New Roman" w:hAnsi="Times New Roman" w:cs="Times New Roman"/>
                <w:sz w:val="24"/>
                <w:szCs w:val="24"/>
              </w:rPr>
              <w:t>(</w:t>
            </w:r>
            <w:r w:rsidR="0060232E">
              <w:rPr>
                <w:rFonts w:ascii="Times New Roman" w:hAnsi="Times New Roman" w:cs="Times New Roman"/>
                <w:sz w:val="24"/>
                <w:szCs w:val="24"/>
              </w:rPr>
              <w:t>t.sk.</w:t>
            </w:r>
            <w:r w:rsidR="002D1D0D">
              <w:rPr>
                <w:rFonts w:ascii="Times New Roman" w:hAnsi="Times New Roman" w:cs="Times New Roman"/>
                <w:sz w:val="24"/>
                <w:szCs w:val="24"/>
              </w:rPr>
              <w:t xml:space="preserve"> samazinot </w:t>
            </w:r>
            <w:r w:rsidR="0060232E">
              <w:rPr>
                <w:rFonts w:ascii="Times New Roman" w:hAnsi="Times New Roman" w:cs="Times New Roman"/>
                <w:sz w:val="24"/>
                <w:szCs w:val="24"/>
              </w:rPr>
              <w:t xml:space="preserve"> par 9.1.1.1. pasākuma </w:t>
            </w:r>
            <w:r w:rsidR="002D1D0D">
              <w:rPr>
                <w:rFonts w:ascii="Times New Roman" w:hAnsi="Times New Roman" w:cs="Times New Roman"/>
                <w:sz w:val="24"/>
                <w:szCs w:val="24"/>
              </w:rPr>
              <w:t xml:space="preserve">neatbilstoši veiktiem izdevumiem 926 </w:t>
            </w:r>
            <w:proofErr w:type="spellStart"/>
            <w:r w:rsidR="002D1D0D" w:rsidRPr="001464A5">
              <w:rPr>
                <w:rFonts w:ascii="Times New Roman" w:hAnsi="Times New Roman" w:cs="Times New Roman"/>
                <w:i/>
                <w:iCs/>
                <w:sz w:val="24"/>
                <w:szCs w:val="24"/>
              </w:rPr>
              <w:t>euro</w:t>
            </w:r>
            <w:proofErr w:type="spellEnd"/>
            <w:r w:rsidR="002D1D0D">
              <w:rPr>
                <w:rFonts w:ascii="Times New Roman" w:hAnsi="Times New Roman" w:cs="Times New Roman"/>
                <w:sz w:val="24"/>
                <w:szCs w:val="24"/>
              </w:rPr>
              <w:t xml:space="preserve"> apmērā)</w:t>
            </w:r>
            <w:r w:rsidR="001464A5">
              <w:rPr>
                <w:rFonts w:ascii="Times New Roman" w:hAnsi="Times New Roman" w:cs="Times New Roman"/>
                <w:sz w:val="24"/>
                <w:szCs w:val="24"/>
              </w:rPr>
              <w:t>,</w:t>
            </w:r>
            <w:r w:rsidR="002D1D0D">
              <w:rPr>
                <w:rFonts w:ascii="Times New Roman" w:hAnsi="Times New Roman" w:cs="Times New Roman"/>
                <w:sz w:val="24"/>
                <w:szCs w:val="24"/>
              </w:rPr>
              <w:t xml:space="preserve"> </w:t>
            </w:r>
            <w:r w:rsidR="00D67EB3">
              <w:rPr>
                <w:rFonts w:ascii="Times New Roman" w:hAnsi="Times New Roman" w:cs="Times New Roman"/>
                <w:sz w:val="24"/>
                <w:szCs w:val="24"/>
              </w:rPr>
              <w:t xml:space="preserve">līdz ar to pēc </w:t>
            </w:r>
            <w:r w:rsidR="00EB77E2">
              <w:rPr>
                <w:rFonts w:ascii="Times New Roman" w:hAnsi="Times New Roman" w:cs="Times New Roman"/>
                <w:sz w:val="24"/>
                <w:szCs w:val="24"/>
              </w:rPr>
              <w:t>n</w:t>
            </w:r>
            <w:r w:rsidR="00D67EB3">
              <w:rPr>
                <w:rFonts w:ascii="Times New Roman" w:hAnsi="Times New Roman" w:cs="Times New Roman"/>
                <w:sz w:val="24"/>
                <w:szCs w:val="24"/>
              </w:rPr>
              <w:t xml:space="preserve">oteikumu projekta spēkā stāšanās dienas pasākuma ietvaros projektam </w:t>
            </w:r>
            <w:r w:rsidR="00D67EB3" w:rsidRPr="00014895">
              <w:rPr>
                <w:rFonts w:ascii="Times New Roman" w:hAnsi="Times New Roman" w:cs="Times New Roman"/>
                <w:sz w:val="24"/>
                <w:szCs w:val="24"/>
              </w:rPr>
              <w:t xml:space="preserve">pieejamais maksimālais kopējais attiecināmais finansējums </w:t>
            </w:r>
            <w:r w:rsidR="00D67EB3">
              <w:rPr>
                <w:rFonts w:ascii="Times New Roman" w:hAnsi="Times New Roman" w:cs="Times New Roman"/>
                <w:sz w:val="24"/>
                <w:szCs w:val="24"/>
              </w:rPr>
              <w:t xml:space="preserve">būs </w:t>
            </w:r>
            <w:r w:rsidR="001464A5">
              <w:rPr>
                <w:rFonts w:ascii="Times New Roman" w:hAnsi="Times New Roman" w:cs="Times New Roman"/>
                <w:sz w:val="24"/>
                <w:szCs w:val="24"/>
              </w:rPr>
              <w:t xml:space="preserve">ne mazāk kā </w:t>
            </w:r>
            <w:r w:rsidR="00D67EB3">
              <w:rPr>
                <w:rFonts w:ascii="Times New Roman" w:hAnsi="Times New Roman" w:cs="Times New Roman"/>
                <w:sz w:val="24"/>
                <w:szCs w:val="24"/>
              </w:rPr>
              <w:t>4</w:t>
            </w:r>
            <w:r w:rsidR="001464A5">
              <w:rPr>
                <w:rFonts w:ascii="Times New Roman" w:hAnsi="Times New Roman" w:cs="Times New Roman"/>
                <w:sz w:val="24"/>
                <w:szCs w:val="24"/>
              </w:rPr>
              <w:t>9</w:t>
            </w:r>
            <w:r w:rsidR="00D67EB3">
              <w:rPr>
                <w:rFonts w:ascii="Times New Roman" w:hAnsi="Times New Roman" w:cs="Times New Roman"/>
                <w:sz w:val="24"/>
                <w:szCs w:val="24"/>
              </w:rPr>
              <w:t> </w:t>
            </w:r>
            <w:r w:rsidR="001464A5">
              <w:rPr>
                <w:rFonts w:ascii="Times New Roman" w:hAnsi="Times New Roman" w:cs="Times New Roman"/>
                <w:sz w:val="24"/>
                <w:szCs w:val="24"/>
              </w:rPr>
              <w:t>877</w:t>
            </w:r>
            <w:r w:rsidR="00D67EB3">
              <w:rPr>
                <w:rFonts w:ascii="Times New Roman" w:hAnsi="Times New Roman" w:cs="Times New Roman"/>
                <w:sz w:val="24"/>
                <w:szCs w:val="24"/>
              </w:rPr>
              <w:t xml:space="preserve"> </w:t>
            </w:r>
            <w:r w:rsidR="001464A5">
              <w:rPr>
                <w:rFonts w:ascii="Times New Roman" w:hAnsi="Times New Roman" w:cs="Times New Roman"/>
                <w:sz w:val="24"/>
                <w:szCs w:val="24"/>
              </w:rPr>
              <w:t>179</w:t>
            </w:r>
            <w:r w:rsidR="00D67EB3" w:rsidRPr="00121AAF">
              <w:rPr>
                <w:rFonts w:ascii="Times New Roman" w:hAnsi="Times New Roman" w:cs="Times New Roman"/>
                <w:sz w:val="24"/>
                <w:szCs w:val="24"/>
              </w:rPr>
              <w:t xml:space="preserve"> </w:t>
            </w:r>
            <w:proofErr w:type="spellStart"/>
            <w:r w:rsidR="00D67EB3" w:rsidRPr="00121AAF">
              <w:rPr>
                <w:rFonts w:ascii="Times New Roman" w:hAnsi="Times New Roman" w:cs="Times New Roman"/>
                <w:i/>
                <w:sz w:val="24"/>
                <w:szCs w:val="24"/>
              </w:rPr>
              <w:t>euro</w:t>
            </w:r>
            <w:proofErr w:type="spellEnd"/>
            <w:r w:rsidR="00D67EB3" w:rsidRPr="00121AAF">
              <w:rPr>
                <w:rFonts w:ascii="Times New Roman" w:hAnsi="Times New Roman" w:cs="Times New Roman"/>
                <w:sz w:val="24"/>
                <w:szCs w:val="24"/>
              </w:rPr>
              <w:t xml:space="preserve">, </w:t>
            </w:r>
            <w:r w:rsidR="001B5D68">
              <w:rPr>
                <w:rFonts w:ascii="Times New Roman" w:hAnsi="Times New Roman" w:cs="Times New Roman"/>
                <w:sz w:val="24"/>
                <w:szCs w:val="24"/>
              </w:rPr>
              <w:t>t.sk.</w:t>
            </w:r>
            <w:r w:rsidR="00D67EB3" w:rsidRPr="00121AAF">
              <w:rPr>
                <w:rFonts w:ascii="Times New Roman" w:hAnsi="Times New Roman" w:cs="Times New Roman"/>
                <w:sz w:val="24"/>
                <w:szCs w:val="24"/>
              </w:rPr>
              <w:t xml:space="preserve"> </w:t>
            </w:r>
            <w:r w:rsidR="00D67EB3">
              <w:rPr>
                <w:rFonts w:ascii="Times New Roman" w:hAnsi="Times New Roman" w:cs="Times New Roman"/>
                <w:sz w:val="24"/>
                <w:szCs w:val="24"/>
              </w:rPr>
              <w:t>ESF</w:t>
            </w:r>
            <w:r w:rsidR="00D67EB3" w:rsidRPr="00121AAF">
              <w:rPr>
                <w:rFonts w:ascii="Times New Roman" w:hAnsi="Times New Roman" w:cs="Times New Roman"/>
                <w:sz w:val="24"/>
                <w:szCs w:val="24"/>
              </w:rPr>
              <w:t xml:space="preserve"> finansējums – </w:t>
            </w:r>
            <w:r w:rsidR="001464A5">
              <w:rPr>
                <w:rFonts w:ascii="Times New Roman" w:hAnsi="Times New Roman" w:cs="Times New Roman"/>
                <w:sz w:val="24"/>
                <w:szCs w:val="24"/>
              </w:rPr>
              <w:t>42</w:t>
            </w:r>
            <w:r w:rsidR="00D67EB3">
              <w:rPr>
                <w:rFonts w:ascii="Times New Roman" w:hAnsi="Times New Roman" w:cs="Times New Roman"/>
                <w:sz w:val="24"/>
                <w:szCs w:val="24"/>
              </w:rPr>
              <w:t> </w:t>
            </w:r>
            <w:r w:rsidR="001464A5">
              <w:rPr>
                <w:rFonts w:ascii="Times New Roman" w:hAnsi="Times New Roman" w:cs="Times New Roman"/>
                <w:sz w:val="24"/>
                <w:szCs w:val="24"/>
              </w:rPr>
              <w:t>395</w:t>
            </w:r>
            <w:r w:rsidR="00D67EB3">
              <w:rPr>
                <w:rFonts w:ascii="Times New Roman" w:hAnsi="Times New Roman" w:cs="Times New Roman"/>
                <w:sz w:val="24"/>
                <w:szCs w:val="24"/>
              </w:rPr>
              <w:t xml:space="preserve"> </w:t>
            </w:r>
            <w:r w:rsidR="001464A5">
              <w:rPr>
                <w:rFonts w:ascii="Times New Roman" w:hAnsi="Times New Roman" w:cs="Times New Roman"/>
                <w:sz w:val="24"/>
                <w:szCs w:val="24"/>
              </w:rPr>
              <w:t>602</w:t>
            </w:r>
            <w:r w:rsidR="00D67EB3" w:rsidRPr="00121AAF">
              <w:rPr>
                <w:rFonts w:ascii="Times New Roman" w:hAnsi="Times New Roman" w:cs="Times New Roman"/>
                <w:sz w:val="24"/>
                <w:szCs w:val="24"/>
              </w:rPr>
              <w:t xml:space="preserve"> </w:t>
            </w:r>
            <w:proofErr w:type="spellStart"/>
            <w:r w:rsidR="00D67EB3" w:rsidRPr="00121AAF">
              <w:rPr>
                <w:rFonts w:ascii="Times New Roman" w:hAnsi="Times New Roman" w:cs="Times New Roman"/>
                <w:i/>
                <w:sz w:val="24"/>
                <w:szCs w:val="24"/>
              </w:rPr>
              <w:t>euro</w:t>
            </w:r>
            <w:proofErr w:type="spellEnd"/>
            <w:r w:rsidR="00D67EB3" w:rsidRPr="00121AAF">
              <w:rPr>
                <w:rFonts w:ascii="Times New Roman" w:hAnsi="Times New Roman" w:cs="Times New Roman"/>
                <w:sz w:val="24"/>
                <w:szCs w:val="24"/>
              </w:rPr>
              <w:t xml:space="preserve">, valsts budžeta finansējums – </w:t>
            </w:r>
            <w:r w:rsidR="001464A5">
              <w:rPr>
                <w:rFonts w:ascii="Times New Roman" w:hAnsi="Times New Roman" w:cs="Times New Roman"/>
                <w:sz w:val="24"/>
                <w:szCs w:val="24"/>
              </w:rPr>
              <w:t>5</w:t>
            </w:r>
            <w:r w:rsidR="00D67EB3">
              <w:rPr>
                <w:rFonts w:ascii="Times New Roman" w:hAnsi="Times New Roman" w:cs="Times New Roman"/>
                <w:sz w:val="24"/>
                <w:szCs w:val="24"/>
              </w:rPr>
              <w:t> </w:t>
            </w:r>
            <w:r w:rsidR="001464A5">
              <w:rPr>
                <w:rFonts w:ascii="Times New Roman" w:hAnsi="Times New Roman" w:cs="Times New Roman"/>
                <w:sz w:val="24"/>
                <w:szCs w:val="24"/>
              </w:rPr>
              <w:t>726</w:t>
            </w:r>
            <w:r w:rsidR="00D67EB3">
              <w:rPr>
                <w:rFonts w:ascii="Times New Roman" w:hAnsi="Times New Roman" w:cs="Times New Roman"/>
                <w:sz w:val="24"/>
                <w:szCs w:val="24"/>
              </w:rPr>
              <w:t xml:space="preserve"> </w:t>
            </w:r>
            <w:r w:rsidR="001464A5">
              <w:rPr>
                <w:rFonts w:ascii="Times New Roman" w:hAnsi="Times New Roman" w:cs="Times New Roman"/>
                <w:sz w:val="24"/>
                <w:szCs w:val="24"/>
              </w:rPr>
              <w:t>181</w:t>
            </w:r>
            <w:r w:rsidR="00D67EB3" w:rsidRPr="00121AAF">
              <w:rPr>
                <w:rFonts w:ascii="Times New Roman" w:hAnsi="Times New Roman" w:cs="Times New Roman"/>
                <w:sz w:val="24"/>
                <w:szCs w:val="24"/>
              </w:rPr>
              <w:t xml:space="preserve"> </w:t>
            </w:r>
            <w:proofErr w:type="spellStart"/>
            <w:r w:rsidR="00D67EB3" w:rsidRPr="00121AAF">
              <w:rPr>
                <w:rFonts w:ascii="Times New Roman" w:hAnsi="Times New Roman" w:cs="Times New Roman"/>
                <w:i/>
                <w:sz w:val="24"/>
                <w:szCs w:val="24"/>
              </w:rPr>
              <w:t>euro</w:t>
            </w:r>
            <w:proofErr w:type="spellEnd"/>
            <w:r w:rsidR="00D67EB3" w:rsidRPr="00121AAF">
              <w:rPr>
                <w:rFonts w:ascii="Times New Roman" w:hAnsi="Times New Roman" w:cs="Times New Roman"/>
                <w:sz w:val="24"/>
                <w:szCs w:val="24"/>
              </w:rPr>
              <w:t xml:space="preserve"> un privātais līdzfinansējums (darba devēju finansējums) – ne mazāk kā 1 755 396 </w:t>
            </w:r>
            <w:proofErr w:type="spellStart"/>
            <w:r w:rsidR="00D67EB3" w:rsidRPr="00121AAF">
              <w:rPr>
                <w:rFonts w:ascii="Times New Roman" w:hAnsi="Times New Roman" w:cs="Times New Roman"/>
                <w:i/>
                <w:sz w:val="24"/>
                <w:szCs w:val="24"/>
              </w:rPr>
              <w:t>euro</w:t>
            </w:r>
            <w:proofErr w:type="spellEnd"/>
            <w:r w:rsidR="00D67EB3" w:rsidRPr="00121AAF">
              <w:rPr>
                <w:rFonts w:ascii="Times New Roman" w:hAnsi="Times New Roman" w:cs="Times New Roman"/>
                <w:sz w:val="24"/>
                <w:szCs w:val="24"/>
              </w:rPr>
              <w:t>.</w:t>
            </w:r>
            <w:r w:rsidR="00D67EB3">
              <w:rPr>
                <w:rFonts w:ascii="Times New Roman" w:hAnsi="Times New Roman" w:cs="Times New Roman"/>
                <w:sz w:val="24"/>
                <w:szCs w:val="24"/>
              </w:rPr>
              <w:t xml:space="preserve"> </w:t>
            </w:r>
          </w:p>
          <w:p w14:paraId="06801660" w14:textId="3234DEEC" w:rsidR="00D67EB3" w:rsidRPr="00D67EB3" w:rsidRDefault="00D67EB3" w:rsidP="00D67EB3">
            <w:pPr>
              <w:spacing w:after="0" w:line="240" w:lineRule="auto"/>
              <w:jc w:val="both"/>
              <w:rPr>
                <w:rFonts w:ascii="Times New Roman" w:hAnsi="Times New Roman" w:cs="Times New Roman"/>
                <w:sz w:val="24"/>
                <w:szCs w:val="24"/>
              </w:rPr>
            </w:pPr>
            <w:r w:rsidRPr="00D67EB3">
              <w:rPr>
                <w:rFonts w:ascii="Times New Roman" w:hAnsi="Times New Roman" w:cs="Times New Roman"/>
                <w:sz w:val="24"/>
                <w:szCs w:val="24"/>
              </w:rPr>
              <w:t xml:space="preserve">Finansējuma saņēmējs </w:t>
            </w:r>
            <w:r>
              <w:rPr>
                <w:rFonts w:ascii="Times New Roman" w:hAnsi="Times New Roman" w:cs="Times New Roman"/>
                <w:sz w:val="24"/>
                <w:szCs w:val="24"/>
              </w:rPr>
              <w:t>p</w:t>
            </w:r>
            <w:r w:rsidRPr="00D67EB3">
              <w:rPr>
                <w:rFonts w:ascii="Times New Roman" w:hAnsi="Times New Roman" w:cs="Times New Roman"/>
                <w:sz w:val="24"/>
                <w:szCs w:val="24"/>
              </w:rPr>
              <w:t>rojekt</w:t>
            </w:r>
            <w:r>
              <w:rPr>
                <w:rFonts w:ascii="Times New Roman" w:hAnsi="Times New Roman" w:cs="Times New Roman"/>
                <w:sz w:val="24"/>
                <w:szCs w:val="24"/>
              </w:rPr>
              <w:t>a</w:t>
            </w:r>
            <w:r w:rsidRPr="00D67EB3">
              <w:rPr>
                <w:rFonts w:ascii="Times New Roman" w:hAnsi="Times New Roman" w:cs="Times New Roman"/>
                <w:sz w:val="24"/>
                <w:szCs w:val="24"/>
              </w:rPr>
              <w:t xml:space="preserve"> iesniegumā kopējo attiecināmo finansējumu plāno ne mazāk kā</w:t>
            </w:r>
            <w:r>
              <w:rPr>
                <w:rFonts w:ascii="Times New Roman" w:hAnsi="Times New Roman" w:cs="Times New Roman"/>
                <w:sz w:val="24"/>
                <w:szCs w:val="24"/>
              </w:rPr>
              <w:t xml:space="preserve"> </w:t>
            </w:r>
            <w:r w:rsidR="001464A5">
              <w:rPr>
                <w:rFonts w:ascii="Times New Roman" w:hAnsi="Times New Roman" w:cs="Times New Roman"/>
                <w:sz w:val="24"/>
                <w:szCs w:val="24"/>
              </w:rPr>
              <w:t>48</w:t>
            </w:r>
            <w:r>
              <w:rPr>
                <w:rFonts w:ascii="Times New Roman" w:hAnsi="Times New Roman" w:cs="Times New Roman"/>
                <w:sz w:val="24"/>
                <w:szCs w:val="24"/>
              </w:rPr>
              <w:t> </w:t>
            </w:r>
            <w:r w:rsidR="001464A5">
              <w:rPr>
                <w:rFonts w:ascii="Times New Roman" w:hAnsi="Times New Roman" w:cs="Times New Roman"/>
                <w:sz w:val="24"/>
                <w:szCs w:val="24"/>
              </w:rPr>
              <w:t>481</w:t>
            </w:r>
            <w:r>
              <w:rPr>
                <w:rFonts w:ascii="Times New Roman" w:hAnsi="Times New Roman" w:cs="Times New Roman"/>
                <w:sz w:val="24"/>
                <w:szCs w:val="24"/>
              </w:rPr>
              <w:t xml:space="preserve"> </w:t>
            </w:r>
            <w:r w:rsidR="001464A5">
              <w:rPr>
                <w:rFonts w:ascii="Times New Roman" w:hAnsi="Times New Roman" w:cs="Times New Roman"/>
                <w:sz w:val="24"/>
                <w:szCs w:val="24"/>
              </w:rPr>
              <w:t>853</w:t>
            </w:r>
            <w:r w:rsidRPr="00CF410E">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sidR="001B5D68">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sidR="001464A5">
              <w:rPr>
                <w:rFonts w:ascii="Times New Roman" w:hAnsi="Times New Roman" w:cs="Times New Roman"/>
                <w:sz w:val="24"/>
                <w:szCs w:val="24"/>
              </w:rPr>
              <w:t>41</w:t>
            </w:r>
            <w:r>
              <w:rPr>
                <w:rFonts w:ascii="Times New Roman" w:hAnsi="Times New Roman" w:cs="Times New Roman"/>
                <w:sz w:val="24"/>
                <w:szCs w:val="24"/>
              </w:rPr>
              <w:t> </w:t>
            </w:r>
            <w:r w:rsidR="001464A5">
              <w:rPr>
                <w:rFonts w:ascii="Times New Roman" w:hAnsi="Times New Roman" w:cs="Times New Roman"/>
                <w:sz w:val="24"/>
                <w:szCs w:val="24"/>
              </w:rPr>
              <w:t>209</w:t>
            </w:r>
            <w:r>
              <w:rPr>
                <w:rFonts w:ascii="Times New Roman" w:hAnsi="Times New Roman" w:cs="Times New Roman"/>
                <w:sz w:val="24"/>
                <w:szCs w:val="24"/>
              </w:rPr>
              <w:t xml:space="preserve"> </w:t>
            </w:r>
            <w:r w:rsidR="001464A5">
              <w:rPr>
                <w:rFonts w:ascii="Times New Roman" w:hAnsi="Times New Roman" w:cs="Times New Roman"/>
                <w:sz w:val="24"/>
                <w:szCs w:val="24"/>
              </w:rPr>
              <w:t>575</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sidR="00CA2193">
              <w:rPr>
                <w:rFonts w:ascii="Times New Roman" w:hAnsi="Times New Roman" w:cs="Times New Roman"/>
                <w:sz w:val="24"/>
                <w:szCs w:val="24"/>
              </w:rPr>
              <w:t>5</w:t>
            </w:r>
            <w:r>
              <w:rPr>
                <w:rFonts w:ascii="Times New Roman" w:hAnsi="Times New Roman" w:cs="Times New Roman"/>
                <w:sz w:val="24"/>
                <w:szCs w:val="24"/>
              </w:rPr>
              <w:t> </w:t>
            </w:r>
            <w:r w:rsidR="00CA2193">
              <w:rPr>
                <w:rFonts w:ascii="Times New Roman" w:hAnsi="Times New Roman" w:cs="Times New Roman"/>
                <w:sz w:val="24"/>
                <w:szCs w:val="24"/>
              </w:rPr>
              <w:t>600</w:t>
            </w:r>
            <w:r>
              <w:rPr>
                <w:rFonts w:ascii="Times New Roman" w:hAnsi="Times New Roman" w:cs="Times New Roman"/>
                <w:sz w:val="24"/>
                <w:szCs w:val="24"/>
              </w:rPr>
              <w:t xml:space="preserve"> </w:t>
            </w:r>
            <w:r w:rsidR="00CA2193">
              <w:rPr>
                <w:rFonts w:ascii="Times New Roman" w:hAnsi="Times New Roman" w:cs="Times New Roman"/>
                <w:sz w:val="24"/>
                <w:szCs w:val="24"/>
              </w:rPr>
              <w:t>749</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4CFE2421" w14:textId="11E78F8E" w:rsidR="00823F63" w:rsidRDefault="00823F63" w:rsidP="00CE785D">
            <w:pPr>
              <w:spacing w:after="0" w:line="240" w:lineRule="auto"/>
              <w:jc w:val="both"/>
              <w:rPr>
                <w:rFonts w:ascii="Times New Roman" w:hAnsi="Times New Roman" w:cs="Times New Roman"/>
                <w:sz w:val="24"/>
                <w:szCs w:val="24"/>
              </w:rPr>
            </w:pPr>
            <w:r w:rsidRPr="0021299A">
              <w:rPr>
                <w:rFonts w:ascii="Times New Roman" w:hAnsi="Times New Roman" w:cs="Times New Roman"/>
                <w:b/>
                <w:sz w:val="24"/>
                <w:szCs w:val="24"/>
                <w:u w:val="single"/>
              </w:rPr>
              <w:t>2015. gadā</w:t>
            </w:r>
            <w:r w:rsidRPr="00F06AA8">
              <w:rPr>
                <w:rFonts w:ascii="Times New Roman" w:hAnsi="Times New Roman" w:cs="Times New Roman"/>
                <w:sz w:val="24"/>
                <w:szCs w:val="24"/>
              </w:rPr>
              <w:t xml:space="preserve"> kopējais </w:t>
            </w:r>
            <w:r>
              <w:rPr>
                <w:rFonts w:ascii="Times New Roman" w:hAnsi="Times New Roman" w:cs="Times New Roman"/>
                <w:sz w:val="24"/>
                <w:szCs w:val="24"/>
              </w:rPr>
              <w:t xml:space="preserve">faktiskais </w:t>
            </w:r>
            <w:r w:rsidR="00DD2BC6">
              <w:rPr>
                <w:rFonts w:ascii="Times New Roman" w:hAnsi="Times New Roman" w:cs="Times New Roman"/>
                <w:sz w:val="24"/>
                <w:szCs w:val="24"/>
              </w:rPr>
              <w:t>investētais</w:t>
            </w:r>
            <w:r w:rsidRPr="00F06AA8">
              <w:rPr>
                <w:rFonts w:ascii="Times New Roman" w:hAnsi="Times New Roman" w:cs="Times New Roman"/>
                <w:sz w:val="24"/>
                <w:szCs w:val="24"/>
              </w:rPr>
              <w:t xml:space="preserve"> fina</w:t>
            </w:r>
            <w:r w:rsidRPr="00880738">
              <w:rPr>
                <w:rFonts w:ascii="Times New Roman" w:hAnsi="Times New Roman" w:cs="Times New Roman"/>
                <w:sz w:val="24"/>
                <w:szCs w:val="24"/>
              </w:rPr>
              <w:t>nsējums</w:t>
            </w:r>
            <w:r>
              <w:rPr>
                <w:rFonts w:ascii="Times New Roman" w:hAnsi="Times New Roman" w:cs="Times New Roman"/>
                <w:sz w:val="24"/>
                <w:szCs w:val="24"/>
              </w:rPr>
              <w:t xml:space="preserve"> </w:t>
            </w:r>
            <w:r w:rsidRPr="00653EED">
              <w:rPr>
                <w:rFonts w:ascii="Times New Roman" w:hAnsi="Times New Roman" w:cs="Times New Roman"/>
                <w:sz w:val="24"/>
                <w:szCs w:val="24"/>
              </w:rPr>
              <w:t xml:space="preserve">(atbilstoši Valsts kases </w:t>
            </w:r>
            <w:r>
              <w:rPr>
                <w:rFonts w:ascii="Times New Roman" w:hAnsi="Times New Roman" w:cs="Times New Roman"/>
                <w:sz w:val="24"/>
                <w:szCs w:val="24"/>
              </w:rPr>
              <w:t>informācijai</w:t>
            </w:r>
            <w:r w:rsidRPr="00653EED">
              <w:rPr>
                <w:rFonts w:ascii="Times New Roman" w:hAnsi="Times New Roman" w:cs="Times New Roman"/>
                <w:sz w:val="24"/>
                <w:szCs w:val="24"/>
              </w:rPr>
              <w:t>)</w:t>
            </w:r>
            <w:r w:rsidRPr="00880738">
              <w:rPr>
                <w:rFonts w:ascii="Times New Roman" w:hAnsi="Times New Roman" w:cs="Times New Roman"/>
                <w:sz w:val="24"/>
                <w:szCs w:val="24"/>
              </w:rPr>
              <w:t xml:space="preserve"> </w:t>
            </w:r>
            <w:r w:rsidR="00D67EB3" w:rsidRPr="00724B86">
              <w:rPr>
                <w:rFonts w:ascii="Times New Roman" w:hAnsi="Times New Roman" w:cs="Times New Roman"/>
                <w:sz w:val="24"/>
                <w:szCs w:val="24"/>
              </w:rPr>
              <w:t>1 006 744</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Pr="00880738">
              <w:rPr>
                <w:rFonts w:ascii="Times New Roman" w:hAnsi="Times New Roman" w:cs="Times New Roman"/>
                <w:sz w:val="24"/>
                <w:szCs w:val="24"/>
              </w:rPr>
              <w:t xml:space="preserve"> ESF finansējums </w:t>
            </w:r>
            <w:r w:rsidR="00D67EB3">
              <w:rPr>
                <w:rFonts w:ascii="Times New Roman" w:hAnsi="Times New Roman" w:cs="Times New Roman"/>
                <w:sz w:val="24"/>
                <w:szCs w:val="24"/>
              </w:rPr>
              <w:t>855 732</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un valsts budžeta finansējums </w:t>
            </w:r>
            <w:r w:rsidR="00D67EB3">
              <w:rPr>
                <w:rFonts w:ascii="Times New Roman" w:hAnsi="Times New Roman" w:cs="Times New Roman"/>
                <w:sz w:val="24"/>
                <w:szCs w:val="24"/>
              </w:rPr>
              <w:t>151 012</w:t>
            </w:r>
            <w:r>
              <w:rPr>
                <w:rFonts w:ascii="Times New Roman" w:hAnsi="Times New Roman" w:cs="Times New Roman"/>
                <w:sz w:val="24"/>
                <w:szCs w:val="24"/>
              </w:rPr>
              <w:t xml:space="preserve"> </w:t>
            </w:r>
            <w:proofErr w:type="spellStart"/>
            <w:r w:rsidRPr="00F06AA8">
              <w:rPr>
                <w:rFonts w:ascii="Times New Roman" w:hAnsi="Times New Roman" w:cs="Times New Roman"/>
                <w:i/>
                <w:sz w:val="24"/>
                <w:szCs w:val="24"/>
              </w:rPr>
              <w:t>euro</w:t>
            </w:r>
            <w:proofErr w:type="spellEnd"/>
            <w:r w:rsidRPr="00F06AA8">
              <w:rPr>
                <w:rFonts w:ascii="Times New Roman" w:hAnsi="Times New Roman" w:cs="Times New Roman"/>
                <w:sz w:val="24"/>
                <w:szCs w:val="24"/>
              </w:rPr>
              <w:t>.</w:t>
            </w:r>
          </w:p>
          <w:p w14:paraId="5409F681" w14:textId="45D0EA20" w:rsidR="00C95768" w:rsidRDefault="00C95768" w:rsidP="00CE7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724B86">
              <w:rPr>
                <w:rFonts w:ascii="Times New Roman" w:hAnsi="Times New Roman" w:cs="Times New Roman"/>
                <w:sz w:val="24"/>
                <w:szCs w:val="24"/>
              </w:rPr>
              <w:t>atbilstoši</w:t>
            </w:r>
            <w:r w:rsidR="00724B86" w:rsidRPr="00724B86">
              <w:rPr>
                <w:rFonts w:ascii="Times New Roman" w:hAnsi="Times New Roman" w:cs="Times New Roman"/>
                <w:sz w:val="24"/>
                <w:szCs w:val="24"/>
              </w:rPr>
              <w:t xml:space="preserve"> Kohēzijas politikas fondu vadības informācijas sistēma</w:t>
            </w:r>
            <w:r w:rsidR="00724B86">
              <w:rPr>
                <w:rFonts w:ascii="Times New Roman" w:hAnsi="Times New Roman" w:cs="Times New Roman"/>
                <w:sz w:val="24"/>
                <w:szCs w:val="24"/>
              </w:rPr>
              <w:t>i</w:t>
            </w:r>
            <w:r w:rsidR="00724B86" w:rsidRPr="00724B86">
              <w:rPr>
                <w:rFonts w:ascii="Times New Roman" w:hAnsi="Times New Roman" w:cs="Times New Roman"/>
                <w:sz w:val="24"/>
                <w:szCs w:val="24"/>
              </w:rPr>
              <w:t xml:space="preserve"> 2014.-2020.</w:t>
            </w:r>
            <w:r w:rsidR="00724B86">
              <w:rPr>
                <w:rFonts w:ascii="Times New Roman" w:hAnsi="Times New Roman" w:cs="Times New Roman"/>
                <w:sz w:val="24"/>
                <w:szCs w:val="24"/>
              </w:rPr>
              <w:t xml:space="preserve"> </w:t>
            </w:r>
            <w:r w:rsidR="00724B86" w:rsidRPr="00724B86">
              <w:rPr>
                <w:rFonts w:ascii="Times New Roman" w:hAnsi="Times New Roman" w:cs="Times New Roman"/>
                <w:sz w:val="24"/>
                <w:szCs w:val="24"/>
              </w:rPr>
              <w:t>gadam (KP VIS)</w:t>
            </w:r>
            <w:r w:rsidR="00724B86">
              <w:rPr>
                <w:rFonts w:ascii="Times New Roman" w:hAnsi="Times New Roman" w:cs="Times New Roman"/>
                <w:sz w:val="24"/>
                <w:szCs w:val="24"/>
              </w:rPr>
              <w:t xml:space="preserve"> </w:t>
            </w:r>
            <w:r>
              <w:rPr>
                <w:rFonts w:ascii="Times New Roman" w:hAnsi="Times New Roman" w:cs="Times New Roman"/>
                <w:sz w:val="24"/>
                <w:szCs w:val="24"/>
              </w:rPr>
              <w:t xml:space="preserve">2016. gadā 9.1.1.1. projektam </w:t>
            </w:r>
            <w:r w:rsidR="00724B86">
              <w:rPr>
                <w:rFonts w:ascii="Times New Roman" w:hAnsi="Times New Roman" w:cs="Times New Roman"/>
                <w:sz w:val="24"/>
                <w:szCs w:val="24"/>
              </w:rPr>
              <w:t xml:space="preserve">tika konstatētas neatbilstības 129,77 </w:t>
            </w:r>
            <w:proofErr w:type="spellStart"/>
            <w:r w:rsidR="00724B86" w:rsidRPr="00724B86">
              <w:rPr>
                <w:rFonts w:ascii="Times New Roman" w:hAnsi="Times New Roman" w:cs="Times New Roman"/>
                <w:i/>
                <w:sz w:val="24"/>
                <w:szCs w:val="24"/>
              </w:rPr>
              <w:t>euro</w:t>
            </w:r>
            <w:proofErr w:type="spellEnd"/>
            <w:r w:rsidR="00724B86" w:rsidRPr="00724B86">
              <w:rPr>
                <w:rFonts w:ascii="Times New Roman" w:hAnsi="Times New Roman" w:cs="Times New Roman"/>
                <w:i/>
                <w:sz w:val="24"/>
                <w:szCs w:val="24"/>
              </w:rPr>
              <w:t xml:space="preserve"> </w:t>
            </w:r>
            <w:r w:rsidR="00724B86">
              <w:rPr>
                <w:rFonts w:ascii="Times New Roman" w:hAnsi="Times New Roman" w:cs="Times New Roman"/>
                <w:sz w:val="24"/>
                <w:szCs w:val="24"/>
              </w:rPr>
              <w:t xml:space="preserve">apmērā (noapaļojot 130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par konstatēto neatbilstības summu ir samazināta 9.1.1.1. projekta attiecināmā izdevumu summa </w:t>
            </w:r>
            <w:r w:rsidR="00CA60AD" w:rsidRPr="00CF410E">
              <w:rPr>
                <w:rFonts w:ascii="Times New Roman" w:hAnsi="Times New Roman" w:cs="Times New Roman"/>
                <w:sz w:val="24"/>
                <w:szCs w:val="24"/>
              </w:rPr>
              <w:t>–</w:t>
            </w:r>
            <w:r w:rsidR="00724B86">
              <w:rPr>
                <w:rFonts w:ascii="Times New Roman" w:hAnsi="Times New Roman" w:cs="Times New Roman"/>
                <w:sz w:val="24"/>
                <w:szCs w:val="24"/>
              </w:rPr>
              <w:t xml:space="preserve"> 2015. gadā par neatbilstoši veikto izdevumu summu 59,77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(noapaļojot 60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apmērā un  2016. gadā par neatbilstoši veikto izdevumu summa 70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apmērā.</w:t>
            </w:r>
          </w:p>
          <w:p w14:paraId="595F7844" w14:textId="3FD4E67C" w:rsidR="00724B86" w:rsidRDefault="00724B86" w:rsidP="00CE7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724B86">
              <w:rPr>
                <w:rFonts w:ascii="Times New Roman" w:hAnsi="Times New Roman" w:cs="Times New Roman"/>
                <w:sz w:val="24"/>
                <w:szCs w:val="24"/>
              </w:rPr>
              <w:t>saskaņā ar projekta 2.pielikumā “Finansēšanas plāns” norādīto, 201</w:t>
            </w:r>
            <w:r>
              <w:rPr>
                <w:rFonts w:ascii="Times New Roman" w:hAnsi="Times New Roman" w:cs="Times New Roman"/>
                <w:sz w:val="24"/>
                <w:szCs w:val="24"/>
              </w:rPr>
              <w:t>5</w:t>
            </w:r>
            <w:r w:rsidRPr="00724B86">
              <w:rPr>
                <w:rFonts w:ascii="Times New Roman" w:hAnsi="Times New Roman" w:cs="Times New Roman"/>
                <w:sz w:val="24"/>
                <w:szCs w:val="24"/>
              </w:rPr>
              <w:t xml:space="preserve">. gadā projekta kopējais finansējums </w:t>
            </w:r>
            <w:r>
              <w:rPr>
                <w:rFonts w:ascii="Times New Roman" w:hAnsi="Times New Roman" w:cs="Times New Roman"/>
                <w:sz w:val="24"/>
                <w:szCs w:val="24"/>
              </w:rPr>
              <w:t>ir</w:t>
            </w:r>
            <w:r w:rsidRPr="00724B86">
              <w:rPr>
                <w:rFonts w:ascii="Times New Roman" w:hAnsi="Times New Roman" w:cs="Times New Roman"/>
                <w:sz w:val="24"/>
                <w:szCs w:val="24"/>
              </w:rPr>
              <w:t xml:space="preserve"> </w:t>
            </w:r>
            <w:r>
              <w:rPr>
                <w:rFonts w:ascii="Times New Roman" w:hAnsi="Times New Roman" w:cs="Times New Roman"/>
                <w:sz w:val="24"/>
                <w:szCs w:val="24"/>
              </w:rPr>
              <w:t>1 585 666</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1 006 684</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Pr>
                <w:rFonts w:ascii="Times New Roman" w:hAnsi="Times New Roman" w:cs="Times New Roman"/>
                <w:sz w:val="24"/>
                <w:szCs w:val="24"/>
              </w:rPr>
              <w:t>910 445</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Pr>
                <w:rFonts w:ascii="Times New Roman" w:hAnsi="Times New Roman" w:cs="Times New Roman"/>
                <w:sz w:val="24"/>
                <w:szCs w:val="24"/>
              </w:rPr>
              <w:t>96 239</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Pr>
                <w:rFonts w:ascii="Times New Roman" w:hAnsi="Times New Roman" w:cs="Times New Roman"/>
                <w:sz w:val="24"/>
                <w:szCs w:val="24"/>
              </w:rPr>
              <w:t>578 982</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04F7B8C9" w14:textId="2BB3AF2C" w:rsidR="00823F63"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2016. gadā</w:t>
            </w:r>
            <w:r w:rsidRPr="00145B3A">
              <w:rPr>
                <w:rFonts w:ascii="Times New Roman" w:hAnsi="Times New Roman" w:cs="Times New Roman"/>
                <w:sz w:val="24"/>
                <w:szCs w:val="24"/>
              </w:rPr>
              <w:t xml:space="preserve"> kopējais faktiskais </w:t>
            </w:r>
            <w:r w:rsidR="00DD2BC6">
              <w:rPr>
                <w:rFonts w:ascii="Times New Roman" w:hAnsi="Times New Roman" w:cs="Times New Roman"/>
                <w:sz w:val="24"/>
                <w:szCs w:val="24"/>
              </w:rPr>
              <w:t>investētais</w:t>
            </w:r>
            <w:r w:rsidRPr="00145B3A">
              <w:rPr>
                <w:rFonts w:ascii="Times New Roman" w:hAnsi="Times New Roman" w:cs="Times New Roman"/>
                <w:sz w:val="24"/>
                <w:szCs w:val="24"/>
              </w:rPr>
              <w:t xml:space="preserve">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sidR="0087752C" w:rsidRPr="00724B86">
              <w:rPr>
                <w:rFonts w:ascii="Times New Roman" w:hAnsi="Times New Roman" w:cs="Times New Roman"/>
                <w:sz w:val="24"/>
                <w:szCs w:val="24"/>
              </w:rPr>
              <w:t>3 763 318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sidR="0087752C">
              <w:rPr>
                <w:rFonts w:ascii="Times New Roman" w:hAnsi="Times New Roman" w:cs="Times New Roman"/>
                <w:sz w:val="24"/>
                <w:szCs w:val="24"/>
              </w:rPr>
              <w:t>3 198 820</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564 498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28CEDA30" w14:textId="5470960C" w:rsidR="00724B86" w:rsidRPr="00145B3A" w:rsidRDefault="00724B86" w:rsidP="004D5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par </w:t>
            </w:r>
            <w:r w:rsidRPr="00724B86">
              <w:rPr>
                <w:rFonts w:ascii="Times New Roman" w:hAnsi="Times New Roman" w:cs="Times New Roman"/>
                <w:sz w:val="24"/>
                <w:szCs w:val="24"/>
              </w:rPr>
              <w:t>2016. gadā 9.1.1.1. projektam</w:t>
            </w:r>
            <w:r>
              <w:rPr>
                <w:rFonts w:ascii="Times New Roman" w:hAnsi="Times New Roman" w:cs="Times New Roman"/>
                <w:sz w:val="24"/>
                <w:szCs w:val="24"/>
              </w:rPr>
              <w:t xml:space="preserve"> </w:t>
            </w:r>
            <w:r w:rsidR="005609D3">
              <w:rPr>
                <w:rFonts w:ascii="Times New Roman" w:hAnsi="Times New Roman" w:cs="Times New Roman"/>
                <w:sz w:val="24"/>
                <w:szCs w:val="24"/>
              </w:rPr>
              <w:t>konstatēto neatbilstību</w:t>
            </w:r>
            <w:r>
              <w:rPr>
                <w:rFonts w:ascii="Times New Roman" w:hAnsi="Times New Roman" w:cs="Times New Roman"/>
                <w:sz w:val="24"/>
                <w:szCs w:val="24"/>
              </w:rPr>
              <w:t xml:space="preserve">, </w:t>
            </w:r>
            <w:r w:rsidRPr="00724B86">
              <w:rPr>
                <w:rFonts w:ascii="Times New Roman" w:hAnsi="Times New Roman" w:cs="Times New Roman"/>
                <w:sz w:val="24"/>
                <w:szCs w:val="24"/>
              </w:rPr>
              <w:t>saskaņā ar projekta 2.pielikumā “Finansēšanas plāns” norādīto, 201</w:t>
            </w:r>
            <w:r w:rsidR="004D5700">
              <w:rPr>
                <w:rFonts w:ascii="Times New Roman" w:hAnsi="Times New Roman" w:cs="Times New Roman"/>
                <w:sz w:val="24"/>
                <w:szCs w:val="24"/>
              </w:rPr>
              <w:t>6</w:t>
            </w:r>
            <w:r w:rsidRPr="00724B86">
              <w:rPr>
                <w:rFonts w:ascii="Times New Roman" w:hAnsi="Times New Roman" w:cs="Times New Roman"/>
                <w:sz w:val="24"/>
                <w:szCs w:val="24"/>
              </w:rPr>
              <w:t xml:space="preserve">. gadā projekta kopējais finansējums </w:t>
            </w:r>
            <w:r>
              <w:rPr>
                <w:rFonts w:ascii="Times New Roman" w:hAnsi="Times New Roman" w:cs="Times New Roman"/>
                <w:sz w:val="24"/>
                <w:szCs w:val="24"/>
              </w:rPr>
              <w:t>ir</w:t>
            </w:r>
            <w:r w:rsidRPr="00724B86">
              <w:rPr>
                <w:rFonts w:ascii="Times New Roman" w:hAnsi="Times New Roman" w:cs="Times New Roman"/>
                <w:sz w:val="24"/>
                <w:szCs w:val="24"/>
              </w:rPr>
              <w:t xml:space="preserve"> </w:t>
            </w:r>
            <w:r w:rsidR="004D5700">
              <w:rPr>
                <w:rFonts w:ascii="Times New Roman" w:hAnsi="Times New Roman" w:cs="Times New Roman"/>
                <w:sz w:val="24"/>
                <w:szCs w:val="24"/>
              </w:rPr>
              <w:t>5 953 50</w:t>
            </w:r>
            <w:r w:rsidR="007B29C2">
              <w:rPr>
                <w:rFonts w:ascii="Times New Roman" w:hAnsi="Times New Roman" w:cs="Times New Roman"/>
                <w:sz w:val="24"/>
                <w:szCs w:val="24"/>
              </w:rPr>
              <w:t>0</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sidR="004D5700">
              <w:rPr>
                <w:rFonts w:ascii="Times New Roman" w:hAnsi="Times New Roman" w:cs="Times New Roman"/>
                <w:sz w:val="24"/>
                <w:szCs w:val="24"/>
              </w:rPr>
              <w:t>3 763 2</w:t>
            </w:r>
            <w:r w:rsidR="007B29C2">
              <w:rPr>
                <w:rFonts w:ascii="Times New Roman" w:hAnsi="Times New Roman" w:cs="Times New Roman"/>
                <w:sz w:val="24"/>
                <w:szCs w:val="24"/>
              </w:rPr>
              <w:t>39</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sidR="004D5700">
              <w:rPr>
                <w:rFonts w:ascii="Times New Roman" w:hAnsi="Times New Roman" w:cs="Times New Roman"/>
                <w:sz w:val="24"/>
                <w:szCs w:val="24"/>
              </w:rPr>
              <w:t>3 403 4</w:t>
            </w:r>
            <w:r w:rsidR="007B29C2">
              <w:rPr>
                <w:rFonts w:ascii="Times New Roman" w:hAnsi="Times New Roman" w:cs="Times New Roman"/>
                <w:sz w:val="24"/>
                <w:szCs w:val="24"/>
              </w:rPr>
              <w:t>73</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sidR="004D5700">
              <w:rPr>
                <w:rFonts w:ascii="Times New Roman" w:hAnsi="Times New Roman" w:cs="Times New Roman"/>
                <w:sz w:val="24"/>
                <w:szCs w:val="24"/>
              </w:rPr>
              <w:t>359 76</w:t>
            </w:r>
            <w:r w:rsidR="007B29C2">
              <w:rPr>
                <w:rFonts w:ascii="Times New Roman" w:hAnsi="Times New Roman" w:cs="Times New Roman"/>
                <w:sz w:val="24"/>
                <w:szCs w:val="24"/>
              </w:rPr>
              <w:t>6</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sidR="004D5700">
              <w:rPr>
                <w:rFonts w:ascii="Times New Roman" w:hAnsi="Times New Roman" w:cs="Times New Roman"/>
                <w:sz w:val="24"/>
                <w:szCs w:val="24"/>
              </w:rPr>
              <w:t>2 190 261</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70DDA236" w14:textId="61AEEE65" w:rsidR="00823F63"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lastRenderedPageBreak/>
              <w:t>201</w:t>
            </w:r>
            <w:r>
              <w:rPr>
                <w:rFonts w:ascii="Times New Roman" w:hAnsi="Times New Roman" w:cs="Times New Roman"/>
                <w:b/>
                <w:sz w:val="24"/>
                <w:szCs w:val="24"/>
                <w:u w:val="single"/>
              </w:rPr>
              <w:t>7</w:t>
            </w:r>
            <w:r w:rsidRPr="00145B3A">
              <w:rPr>
                <w:rFonts w:ascii="Times New Roman" w:hAnsi="Times New Roman" w:cs="Times New Roman"/>
                <w:b/>
                <w:sz w:val="24"/>
                <w:szCs w:val="24"/>
                <w:u w:val="single"/>
              </w:rPr>
              <w:t>. gadā</w:t>
            </w:r>
            <w:r w:rsidRPr="00145B3A">
              <w:rPr>
                <w:rFonts w:ascii="Times New Roman" w:hAnsi="Times New Roman" w:cs="Times New Roman"/>
                <w:sz w:val="24"/>
                <w:szCs w:val="24"/>
              </w:rPr>
              <w:t xml:space="preserve"> kopējais faktiskais </w:t>
            </w:r>
            <w:r w:rsidR="00DD2BC6">
              <w:rPr>
                <w:rFonts w:ascii="Times New Roman" w:hAnsi="Times New Roman" w:cs="Times New Roman"/>
                <w:sz w:val="24"/>
                <w:szCs w:val="24"/>
              </w:rPr>
              <w:t>investētais</w:t>
            </w:r>
            <w:r w:rsidRPr="00145B3A">
              <w:rPr>
                <w:rFonts w:ascii="Times New Roman" w:hAnsi="Times New Roman" w:cs="Times New Roman"/>
                <w:sz w:val="24"/>
                <w:szCs w:val="24"/>
              </w:rPr>
              <w:t xml:space="preserve">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sidR="0087752C">
              <w:rPr>
                <w:rFonts w:ascii="Times New Roman" w:hAnsi="Times New Roman" w:cs="Times New Roman"/>
                <w:sz w:val="24"/>
                <w:szCs w:val="24"/>
              </w:rPr>
              <w:t>5 400 574</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020DE9">
              <w:rPr>
                <w:rFonts w:ascii="Times New Roman" w:hAnsi="Times New Roman" w:cs="Times New Roman"/>
                <w:sz w:val="24"/>
                <w:szCs w:val="24"/>
              </w:rPr>
              <w:t xml:space="preserve"> </w:t>
            </w:r>
            <w:r w:rsidR="00020DE9" w:rsidRPr="00CD5266">
              <w:rPr>
                <w:rFonts w:ascii="Times New Roman" w:hAnsi="Times New Roman" w:cs="Times New Roman"/>
                <w:sz w:val="24"/>
                <w:szCs w:val="24"/>
              </w:rPr>
              <w:t>t.sk.</w:t>
            </w:r>
            <w:r w:rsidR="00020DE9">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sidR="0087752C">
              <w:rPr>
                <w:rFonts w:ascii="Times New Roman" w:hAnsi="Times New Roman" w:cs="Times New Roman"/>
                <w:sz w:val="24"/>
                <w:szCs w:val="24"/>
              </w:rPr>
              <w:t>4 590 488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810 086</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0ACA6325" w14:textId="0DAE9701" w:rsidR="00B1004A" w:rsidRPr="00EE5A66" w:rsidRDefault="00B1004A" w:rsidP="00B1004A">
            <w:pPr>
              <w:spacing w:after="0" w:line="240" w:lineRule="auto"/>
              <w:jc w:val="both"/>
              <w:rPr>
                <w:rFonts w:ascii="Times New Roman" w:hAnsi="Times New Roman" w:cs="Times New Roman"/>
                <w:sz w:val="24"/>
                <w:szCs w:val="24"/>
              </w:rPr>
            </w:pPr>
            <w:r w:rsidRPr="00EE5A66">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928,02 </w:t>
            </w:r>
            <w:proofErr w:type="spellStart"/>
            <w:r w:rsidRPr="00EE5A66">
              <w:rPr>
                <w:rFonts w:ascii="Times New Roman" w:hAnsi="Times New Roman" w:cs="Times New Roman"/>
                <w:i/>
                <w:sz w:val="24"/>
                <w:szCs w:val="24"/>
              </w:rPr>
              <w:t>euro</w:t>
            </w:r>
            <w:proofErr w:type="spellEnd"/>
            <w:r w:rsidRPr="00EE5A66">
              <w:rPr>
                <w:rFonts w:ascii="Times New Roman" w:hAnsi="Times New Roman" w:cs="Times New Roman"/>
                <w:i/>
                <w:sz w:val="24"/>
                <w:szCs w:val="24"/>
              </w:rPr>
              <w:t xml:space="preserve"> </w:t>
            </w:r>
            <w:r w:rsidR="0013307F" w:rsidRPr="00EE5A66">
              <w:rPr>
                <w:rFonts w:ascii="Times New Roman" w:hAnsi="Times New Roman" w:cs="Times New Roman"/>
                <w:iCs/>
                <w:sz w:val="24"/>
                <w:szCs w:val="24"/>
              </w:rPr>
              <w:t xml:space="preserve">(noapaļojot 928 </w:t>
            </w:r>
            <w:proofErr w:type="spellStart"/>
            <w:r w:rsidR="0013307F" w:rsidRPr="00EE5A66">
              <w:rPr>
                <w:rFonts w:ascii="Times New Roman" w:hAnsi="Times New Roman" w:cs="Times New Roman"/>
                <w:i/>
                <w:sz w:val="24"/>
                <w:szCs w:val="24"/>
              </w:rPr>
              <w:t>euro</w:t>
            </w:r>
            <w:proofErr w:type="spellEnd"/>
            <w:r w:rsidR="0013307F" w:rsidRPr="00EE5A66">
              <w:rPr>
                <w:rFonts w:ascii="Times New Roman" w:hAnsi="Times New Roman" w:cs="Times New Roman"/>
                <w:iCs/>
                <w:sz w:val="24"/>
                <w:szCs w:val="24"/>
              </w:rPr>
              <w:t xml:space="preserve">), t.sk. 140, 87 </w:t>
            </w:r>
            <w:proofErr w:type="spellStart"/>
            <w:r w:rsidR="0013307F" w:rsidRPr="00EE5A66">
              <w:rPr>
                <w:rFonts w:ascii="Times New Roman" w:hAnsi="Times New Roman" w:cs="Times New Roman"/>
                <w:i/>
                <w:sz w:val="24"/>
                <w:szCs w:val="24"/>
              </w:rPr>
              <w:t>euro</w:t>
            </w:r>
            <w:proofErr w:type="spellEnd"/>
            <w:r w:rsidR="0013307F" w:rsidRPr="00EE5A66">
              <w:rPr>
                <w:rFonts w:ascii="Times New Roman" w:hAnsi="Times New Roman" w:cs="Times New Roman"/>
                <w:iCs/>
                <w:sz w:val="24"/>
                <w:szCs w:val="24"/>
              </w:rPr>
              <w:t xml:space="preserve"> (noapaļojot 141 </w:t>
            </w:r>
            <w:proofErr w:type="spellStart"/>
            <w:r w:rsidR="0013307F" w:rsidRPr="00EE5A66">
              <w:rPr>
                <w:rFonts w:ascii="Times New Roman" w:hAnsi="Times New Roman" w:cs="Times New Roman"/>
                <w:i/>
                <w:sz w:val="24"/>
                <w:szCs w:val="24"/>
              </w:rPr>
              <w:t>euro</w:t>
            </w:r>
            <w:proofErr w:type="spellEnd"/>
            <w:r w:rsidR="0013307F" w:rsidRPr="00EE5A66">
              <w:rPr>
                <w:rFonts w:ascii="Times New Roman" w:hAnsi="Times New Roman" w:cs="Times New Roman"/>
                <w:iCs/>
                <w:sz w:val="24"/>
                <w:szCs w:val="24"/>
              </w:rPr>
              <w:t>) privātais līdzfinansējums</w:t>
            </w:r>
            <w:r w:rsidR="005A46F9" w:rsidRPr="00EE5A66">
              <w:rPr>
                <w:rFonts w:ascii="Times New Roman" w:hAnsi="Times New Roman" w:cs="Times New Roman"/>
                <w:iCs/>
                <w:sz w:val="24"/>
                <w:szCs w:val="24"/>
              </w:rPr>
              <w:t>)</w:t>
            </w:r>
            <w:r w:rsidRPr="00EE5A66">
              <w:rPr>
                <w:rFonts w:ascii="Times New Roman" w:hAnsi="Times New Roman" w:cs="Times New Roman"/>
                <w:sz w:val="24"/>
                <w:szCs w:val="24"/>
              </w:rPr>
              <w:t xml:space="preserve">, par konstatēto neatbilstības summu </w:t>
            </w:r>
            <w:r w:rsidR="005A46F9" w:rsidRPr="00EE5A66">
              <w:rPr>
                <w:rFonts w:ascii="Times New Roman" w:hAnsi="Times New Roman" w:cs="Times New Roman"/>
                <w:sz w:val="24"/>
                <w:szCs w:val="24"/>
              </w:rPr>
              <w:t>(noapaļojot 787</w:t>
            </w:r>
            <w:r w:rsidR="005A46F9" w:rsidRPr="00EE5A66">
              <w:rPr>
                <w:rFonts w:ascii="Times New Roman" w:hAnsi="Times New Roman" w:cs="Times New Roman"/>
                <w:i/>
                <w:sz w:val="24"/>
                <w:szCs w:val="24"/>
              </w:rPr>
              <w:t xml:space="preserve"> </w:t>
            </w:r>
            <w:proofErr w:type="spellStart"/>
            <w:r w:rsidR="005A46F9" w:rsidRPr="00EE5A66">
              <w:rPr>
                <w:rFonts w:ascii="Times New Roman" w:hAnsi="Times New Roman" w:cs="Times New Roman"/>
                <w:i/>
                <w:sz w:val="24"/>
                <w:szCs w:val="24"/>
              </w:rPr>
              <w:t>euro</w:t>
            </w:r>
            <w:proofErr w:type="spellEnd"/>
            <w:r w:rsidR="005A46F9" w:rsidRPr="00EE5A66">
              <w:rPr>
                <w:rFonts w:ascii="Times New Roman" w:hAnsi="Times New Roman" w:cs="Times New Roman"/>
                <w:iCs/>
                <w:sz w:val="24"/>
                <w:szCs w:val="24"/>
              </w:rPr>
              <w:t xml:space="preserve">)  </w:t>
            </w:r>
            <w:r w:rsidR="005A46F9" w:rsidRPr="00EE5A66">
              <w:rPr>
                <w:rFonts w:ascii="Times New Roman" w:hAnsi="Times New Roman" w:cs="Times New Roman"/>
                <w:sz w:val="24"/>
                <w:szCs w:val="24"/>
              </w:rPr>
              <w:t xml:space="preserve"> 2017. gadā </w:t>
            </w:r>
            <w:r w:rsidRPr="00EE5A66">
              <w:rPr>
                <w:rFonts w:ascii="Times New Roman" w:hAnsi="Times New Roman" w:cs="Times New Roman"/>
                <w:sz w:val="24"/>
                <w:szCs w:val="24"/>
              </w:rPr>
              <w:t>ir samazināta projekta attiecināmā izdevumu summa.</w:t>
            </w:r>
          </w:p>
          <w:p w14:paraId="114A30AD" w14:textId="5299B9C0" w:rsidR="00B1004A" w:rsidRPr="00EE5A66" w:rsidRDefault="00B1004A" w:rsidP="00B1004A">
            <w:pPr>
              <w:spacing w:after="0" w:line="240" w:lineRule="auto"/>
              <w:jc w:val="both"/>
              <w:rPr>
                <w:rFonts w:ascii="Times New Roman" w:hAnsi="Times New Roman" w:cs="Times New Roman"/>
                <w:sz w:val="24"/>
                <w:szCs w:val="24"/>
              </w:rPr>
            </w:pPr>
            <w:r w:rsidRPr="00EE5A66">
              <w:rPr>
                <w:rFonts w:ascii="Times New Roman" w:hAnsi="Times New Roman" w:cs="Times New Roman"/>
                <w:sz w:val="24"/>
                <w:szCs w:val="24"/>
              </w:rPr>
              <w:t>Ņemot vērā minēto, saskaņā ar projekta 2.pielikumā “Finansēšanas plāns” norādīto, 201</w:t>
            </w:r>
            <w:r w:rsidR="005A46F9" w:rsidRPr="00EE5A66">
              <w:rPr>
                <w:rFonts w:ascii="Times New Roman" w:hAnsi="Times New Roman" w:cs="Times New Roman"/>
                <w:sz w:val="24"/>
                <w:szCs w:val="24"/>
              </w:rPr>
              <w:t>7</w:t>
            </w:r>
            <w:r w:rsidRPr="00EE5A66">
              <w:rPr>
                <w:rFonts w:ascii="Times New Roman" w:hAnsi="Times New Roman" w:cs="Times New Roman"/>
                <w:sz w:val="24"/>
                <w:szCs w:val="24"/>
              </w:rPr>
              <w:t>. gadā projekta kopējais finansējums ir</w:t>
            </w:r>
            <w:r w:rsidR="005A46F9" w:rsidRPr="00EE5A66">
              <w:rPr>
                <w:rFonts w:ascii="Times New Roman" w:hAnsi="Times New Roman" w:cs="Times New Roman"/>
                <w:sz w:val="24"/>
                <w:szCs w:val="24"/>
              </w:rPr>
              <w:t xml:space="preserve"> 8</w:t>
            </w:r>
            <w:r w:rsidRPr="00EE5A66">
              <w:rPr>
                <w:rFonts w:ascii="Times New Roman" w:hAnsi="Times New Roman" w:cs="Times New Roman"/>
                <w:sz w:val="24"/>
                <w:szCs w:val="24"/>
              </w:rPr>
              <w:t> </w:t>
            </w:r>
            <w:r w:rsidR="005A46F9" w:rsidRPr="00EE5A66">
              <w:rPr>
                <w:rFonts w:ascii="Times New Roman" w:hAnsi="Times New Roman" w:cs="Times New Roman"/>
                <w:sz w:val="24"/>
                <w:szCs w:val="24"/>
              </w:rPr>
              <w:t xml:space="preserve">621 020 </w:t>
            </w:r>
            <w:proofErr w:type="spellStart"/>
            <w:r w:rsidRPr="00EE5A66">
              <w:rPr>
                <w:rFonts w:ascii="Times New Roman" w:hAnsi="Times New Roman" w:cs="Times New Roman"/>
                <w:i/>
                <w:sz w:val="24"/>
                <w:szCs w:val="24"/>
              </w:rPr>
              <w:t>euro</w:t>
            </w:r>
            <w:proofErr w:type="spellEnd"/>
            <w:r w:rsidRPr="00EE5A66">
              <w:rPr>
                <w:rFonts w:ascii="Times New Roman" w:hAnsi="Times New Roman" w:cs="Times New Roman"/>
                <w:sz w:val="24"/>
                <w:szCs w:val="24"/>
              </w:rPr>
              <w:t xml:space="preserve"> apmērā, no tā publiskais finansējums </w:t>
            </w:r>
            <w:r w:rsidR="005A46F9" w:rsidRPr="00EE5A66">
              <w:rPr>
                <w:rFonts w:ascii="Times New Roman" w:hAnsi="Times New Roman" w:cs="Times New Roman"/>
                <w:sz w:val="24"/>
                <w:szCs w:val="24"/>
              </w:rPr>
              <w:t>5</w:t>
            </w:r>
            <w:r w:rsidRPr="00EE5A66">
              <w:rPr>
                <w:rFonts w:ascii="Times New Roman" w:hAnsi="Times New Roman" w:cs="Times New Roman"/>
                <w:sz w:val="24"/>
                <w:szCs w:val="24"/>
              </w:rPr>
              <w:t> </w:t>
            </w:r>
            <w:r w:rsidR="005A46F9" w:rsidRPr="00EE5A66">
              <w:rPr>
                <w:rFonts w:ascii="Times New Roman" w:hAnsi="Times New Roman" w:cs="Times New Roman"/>
                <w:sz w:val="24"/>
                <w:szCs w:val="24"/>
              </w:rPr>
              <w:t>399</w:t>
            </w:r>
            <w:r w:rsidRPr="00EE5A66">
              <w:rPr>
                <w:rFonts w:ascii="Times New Roman" w:hAnsi="Times New Roman" w:cs="Times New Roman"/>
                <w:sz w:val="24"/>
                <w:szCs w:val="24"/>
              </w:rPr>
              <w:t xml:space="preserve"> </w:t>
            </w:r>
            <w:r w:rsidR="005A46F9" w:rsidRPr="00EE5A66">
              <w:rPr>
                <w:rFonts w:ascii="Times New Roman" w:hAnsi="Times New Roman" w:cs="Times New Roman"/>
                <w:sz w:val="24"/>
                <w:szCs w:val="24"/>
              </w:rPr>
              <w:t>787</w:t>
            </w:r>
            <w:r w:rsidRPr="00EE5A66">
              <w:rPr>
                <w:rFonts w:ascii="Times New Roman" w:hAnsi="Times New Roman" w:cs="Times New Roman"/>
                <w:sz w:val="24"/>
                <w:szCs w:val="24"/>
              </w:rPr>
              <w:t xml:space="preserve"> </w:t>
            </w:r>
            <w:proofErr w:type="spellStart"/>
            <w:r w:rsidRPr="00EE5A66">
              <w:rPr>
                <w:rFonts w:ascii="Times New Roman" w:hAnsi="Times New Roman" w:cs="Times New Roman"/>
                <w:i/>
                <w:sz w:val="24"/>
                <w:szCs w:val="24"/>
              </w:rPr>
              <w:t>euro</w:t>
            </w:r>
            <w:proofErr w:type="spellEnd"/>
            <w:r w:rsidRPr="00EE5A66">
              <w:rPr>
                <w:rFonts w:ascii="Times New Roman" w:hAnsi="Times New Roman" w:cs="Times New Roman"/>
                <w:sz w:val="24"/>
                <w:szCs w:val="24"/>
              </w:rPr>
              <w:t xml:space="preserve">, t.sk. ESF finansējums </w:t>
            </w:r>
            <w:r w:rsidR="005A46F9" w:rsidRPr="00EE5A66">
              <w:rPr>
                <w:rFonts w:ascii="Times New Roman" w:hAnsi="Times New Roman" w:cs="Times New Roman"/>
                <w:sz w:val="24"/>
                <w:szCs w:val="24"/>
              </w:rPr>
              <w:t>4 8</w:t>
            </w:r>
            <w:r w:rsidRPr="00EE5A66">
              <w:rPr>
                <w:rFonts w:ascii="Times New Roman" w:hAnsi="Times New Roman" w:cs="Times New Roman"/>
                <w:sz w:val="24"/>
                <w:szCs w:val="24"/>
              </w:rPr>
              <w:t>1</w:t>
            </w:r>
            <w:r w:rsidR="005A46F9" w:rsidRPr="00EE5A66">
              <w:rPr>
                <w:rFonts w:ascii="Times New Roman" w:hAnsi="Times New Roman" w:cs="Times New Roman"/>
                <w:sz w:val="24"/>
                <w:szCs w:val="24"/>
              </w:rPr>
              <w:t>4</w:t>
            </w:r>
            <w:r w:rsidRPr="00EE5A66">
              <w:rPr>
                <w:rFonts w:ascii="Times New Roman" w:hAnsi="Times New Roman" w:cs="Times New Roman"/>
                <w:sz w:val="24"/>
                <w:szCs w:val="24"/>
              </w:rPr>
              <w:t xml:space="preserve"> 4</w:t>
            </w:r>
            <w:r w:rsidR="00EE5A66">
              <w:rPr>
                <w:rFonts w:ascii="Times New Roman" w:hAnsi="Times New Roman" w:cs="Times New Roman"/>
                <w:sz w:val="24"/>
                <w:szCs w:val="24"/>
              </w:rPr>
              <w:t>50</w:t>
            </w:r>
            <w:r w:rsidRPr="00EE5A66">
              <w:rPr>
                <w:rFonts w:ascii="Times New Roman" w:hAnsi="Times New Roman" w:cs="Times New Roman"/>
                <w:sz w:val="24"/>
                <w:szCs w:val="24"/>
              </w:rPr>
              <w:t xml:space="preserve"> </w:t>
            </w:r>
            <w:proofErr w:type="spellStart"/>
            <w:r w:rsidRPr="00EE5A66">
              <w:rPr>
                <w:rFonts w:ascii="Times New Roman" w:hAnsi="Times New Roman" w:cs="Times New Roman"/>
                <w:i/>
                <w:sz w:val="24"/>
                <w:szCs w:val="24"/>
              </w:rPr>
              <w:t>euro</w:t>
            </w:r>
            <w:proofErr w:type="spellEnd"/>
            <w:r w:rsidRPr="00EE5A66">
              <w:rPr>
                <w:rFonts w:ascii="Times New Roman" w:hAnsi="Times New Roman" w:cs="Times New Roman"/>
                <w:sz w:val="24"/>
                <w:szCs w:val="24"/>
              </w:rPr>
              <w:t xml:space="preserve">, valsts budžeta finansējums </w:t>
            </w:r>
            <w:r w:rsidR="005A46F9" w:rsidRPr="00EE5A66">
              <w:rPr>
                <w:rFonts w:ascii="Times New Roman" w:hAnsi="Times New Roman" w:cs="Times New Roman"/>
                <w:sz w:val="24"/>
                <w:szCs w:val="24"/>
              </w:rPr>
              <w:t>585</w:t>
            </w:r>
            <w:r w:rsidRPr="00EE5A66">
              <w:rPr>
                <w:rFonts w:ascii="Times New Roman" w:hAnsi="Times New Roman" w:cs="Times New Roman"/>
                <w:sz w:val="24"/>
                <w:szCs w:val="24"/>
              </w:rPr>
              <w:t xml:space="preserve"> </w:t>
            </w:r>
            <w:r w:rsidR="005A46F9" w:rsidRPr="00EE5A66">
              <w:rPr>
                <w:rFonts w:ascii="Times New Roman" w:hAnsi="Times New Roman" w:cs="Times New Roman"/>
                <w:sz w:val="24"/>
                <w:szCs w:val="24"/>
              </w:rPr>
              <w:t>337</w:t>
            </w:r>
            <w:r w:rsidRPr="00EE5A66">
              <w:rPr>
                <w:rFonts w:ascii="Times New Roman" w:hAnsi="Times New Roman" w:cs="Times New Roman"/>
                <w:sz w:val="24"/>
                <w:szCs w:val="24"/>
              </w:rPr>
              <w:t xml:space="preserve"> </w:t>
            </w:r>
            <w:proofErr w:type="spellStart"/>
            <w:r w:rsidRPr="00EE5A66">
              <w:rPr>
                <w:rFonts w:ascii="Times New Roman" w:hAnsi="Times New Roman" w:cs="Times New Roman"/>
                <w:i/>
                <w:sz w:val="24"/>
                <w:szCs w:val="24"/>
              </w:rPr>
              <w:t>euro</w:t>
            </w:r>
            <w:proofErr w:type="spellEnd"/>
            <w:r w:rsidRPr="00EE5A66">
              <w:rPr>
                <w:rFonts w:ascii="Times New Roman" w:hAnsi="Times New Roman" w:cs="Times New Roman"/>
                <w:sz w:val="24"/>
                <w:szCs w:val="24"/>
              </w:rPr>
              <w:t xml:space="preserve"> un privātais līdzfinansējums </w:t>
            </w:r>
            <w:r w:rsidR="00B07103" w:rsidRPr="00EE5A66">
              <w:rPr>
                <w:rFonts w:ascii="Times New Roman" w:hAnsi="Times New Roman" w:cs="Times New Roman"/>
                <w:sz w:val="24"/>
                <w:szCs w:val="24"/>
              </w:rPr>
              <w:t>3 221 233</w:t>
            </w:r>
            <w:r w:rsidRPr="00EE5A66">
              <w:rPr>
                <w:rFonts w:ascii="Times New Roman" w:hAnsi="Times New Roman" w:cs="Times New Roman"/>
                <w:sz w:val="24"/>
                <w:szCs w:val="24"/>
              </w:rPr>
              <w:t xml:space="preserve"> </w:t>
            </w:r>
            <w:proofErr w:type="spellStart"/>
            <w:r w:rsidRPr="00EE5A66">
              <w:rPr>
                <w:rFonts w:ascii="Times New Roman" w:hAnsi="Times New Roman" w:cs="Times New Roman"/>
                <w:i/>
                <w:sz w:val="24"/>
                <w:szCs w:val="24"/>
              </w:rPr>
              <w:t>euro</w:t>
            </w:r>
            <w:proofErr w:type="spellEnd"/>
            <w:r w:rsidRPr="00EE5A66">
              <w:rPr>
                <w:rFonts w:ascii="Times New Roman" w:hAnsi="Times New Roman" w:cs="Times New Roman"/>
                <w:sz w:val="24"/>
                <w:szCs w:val="24"/>
              </w:rPr>
              <w:t>.</w:t>
            </w:r>
          </w:p>
          <w:p w14:paraId="3409224B" w14:textId="05B5800A" w:rsidR="00C8192F" w:rsidRDefault="00C8192F" w:rsidP="00CE785D">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2018. gadā</w:t>
            </w:r>
            <w:r w:rsidRPr="0044094A">
              <w:rPr>
                <w:rFonts w:ascii="Times New Roman" w:hAnsi="Times New Roman" w:cs="Times New Roman"/>
                <w:sz w:val="24"/>
                <w:szCs w:val="24"/>
              </w:rPr>
              <w:t xml:space="preserve"> </w:t>
            </w:r>
            <w:r w:rsidR="00DD2BC6" w:rsidRPr="00145B3A">
              <w:rPr>
                <w:rFonts w:ascii="Times New Roman" w:hAnsi="Times New Roman" w:cs="Times New Roman"/>
                <w:sz w:val="24"/>
                <w:szCs w:val="24"/>
              </w:rPr>
              <w:t xml:space="preserve"> kopējais faktiskais </w:t>
            </w:r>
            <w:r w:rsidR="00DD2BC6">
              <w:rPr>
                <w:rFonts w:ascii="Times New Roman" w:hAnsi="Times New Roman" w:cs="Times New Roman"/>
                <w:sz w:val="24"/>
                <w:szCs w:val="24"/>
              </w:rPr>
              <w:t>investētais</w:t>
            </w:r>
            <w:r w:rsidR="00DD2BC6" w:rsidRPr="00145B3A">
              <w:rPr>
                <w:rFonts w:ascii="Times New Roman" w:hAnsi="Times New Roman" w:cs="Times New Roman"/>
                <w:sz w:val="24"/>
                <w:szCs w:val="24"/>
              </w:rPr>
              <w:t xml:space="preserve"> finansējums </w:t>
            </w:r>
            <w:r w:rsidR="00DD2BC6" w:rsidRPr="00145B3A">
              <w:rPr>
                <w:rFonts w:ascii="Times New Roman" w:hAnsi="Times New Roman" w:cs="Times New Roman"/>
                <w:iCs/>
                <w:color w:val="000000"/>
                <w:sz w:val="24"/>
                <w:szCs w:val="23"/>
              </w:rPr>
              <w:t xml:space="preserve">(atbilstoši Valsts kases </w:t>
            </w:r>
            <w:r w:rsidR="00DD2BC6">
              <w:rPr>
                <w:rFonts w:ascii="Times New Roman" w:hAnsi="Times New Roman" w:cs="Times New Roman"/>
                <w:sz w:val="24"/>
                <w:szCs w:val="24"/>
              </w:rPr>
              <w:t>informācijai</w:t>
            </w:r>
            <w:r w:rsidR="00DD2BC6" w:rsidRPr="00145B3A">
              <w:rPr>
                <w:rFonts w:ascii="Times New Roman" w:hAnsi="Times New Roman" w:cs="Times New Roman"/>
                <w:iCs/>
                <w:color w:val="000000"/>
                <w:sz w:val="24"/>
                <w:szCs w:val="23"/>
              </w:rPr>
              <w:t>)</w:t>
            </w:r>
            <w:r w:rsidR="00DD2BC6" w:rsidRPr="00145B3A">
              <w:rPr>
                <w:rFonts w:ascii="Times New Roman" w:hAnsi="Times New Roman" w:cs="Times New Roman"/>
                <w:sz w:val="24"/>
                <w:szCs w:val="24"/>
              </w:rPr>
              <w:t xml:space="preserve"> </w:t>
            </w:r>
            <w:r w:rsidR="004D5700">
              <w:rPr>
                <w:rFonts w:ascii="Times New Roman" w:hAnsi="Times New Roman" w:cs="Times New Roman"/>
                <w:sz w:val="24"/>
                <w:szCs w:val="24"/>
              </w:rPr>
              <w:t>5 54</w:t>
            </w:r>
            <w:r w:rsidR="00DD2BC6">
              <w:rPr>
                <w:rFonts w:ascii="Times New Roman" w:hAnsi="Times New Roman" w:cs="Times New Roman"/>
                <w:sz w:val="24"/>
                <w:szCs w:val="24"/>
              </w:rPr>
              <w:t>2</w:t>
            </w:r>
            <w:r w:rsidR="004D5700">
              <w:rPr>
                <w:rFonts w:ascii="Times New Roman" w:hAnsi="Times New Roman" w:cs="Times New Roman"/>
                <w:sz w:val="24"/>
                <w:szCs w:val="24"/>
              </w:rPr>
              <w:t xml:space="preserve"> </w:t>
            </w:r>
            <w:r w:rsidR="00DD2BC6">
              <w:rPr>
                <w:rFonts w:ascii="Times New Roman" w:hAnsi="Times New Roman" w:cs="Times New Roman"/>
                <w:sz w:val="24"/>
                <w:szCs w:val="24"/>
              </w:rPr>
              <w:t>261</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sidR="00D620E2">
              <w:rPr>
                <w:rFonts w:ascii="Times New Roman" w:hAnsi="Times New Roman" w:cs="Times New Roman"/>
                <w:sz w:val="24"/>
                <w:szCs w:val="24"/>
              </w:rPr>
              <w:t>4 71</w:t>
            </w:r>
            <w:r w:rsidR="008C4876">
              <w:rPr>
                <w:rFonts w:ascii="Times New Roman" w:hAnsi="Times New Roman" w:cs="Times New Roman"/>
                <w:sz w:val="24"/>
                <w:szCs w:val="24"/>
              </w:rPr>
              <w:t>0</w:t>
            </w:r>
            <w:r w:rsidR="00D620E2">
              <w:rPr>
                <w:rFonts w:ascii="Times New Roman" w:hAnsi="Times New Roman" w:cs="Times New Roman"/>
                <w:sz w:val="24"/>
                <w:szCs w:val="24"/>
              </w:rPr>
              <w:t xml:space="preserve"> </w:t>
            </w:r>
            <w:r w:rsidR="008C4876">
              <w:rPr>
                <w:rFonts w:ascii="Times New Roman" w:hAnsi="Times New Roman" w:cs="Times New Roman"/>
                <w:sz w:val="24"/>
                <w:szCs w:val="24"/>
              </w:rPr>
              <w:t>922</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D620E2">
              <w:rPr>
                <w:rFonts w:ascii="Times New Roman" w:hAnsi="Times New Roman" w:cs="Times New Roman"/>
                <w:sz w:val="24"/>
                <w:szCs w:val="24"/>
              </w:rPr>
              <w:t xml:space="preserve">831 </w:t>
            </w:r>
            <w:r w:rsidR="008C4876">
              <w:rPr>
                <w:rFonts w:ascii="Times New Roman" w:hAnsi="Times New Roman" w:cs="Times New Roman"/>
                <w:sz w:val="24"/>
                <w:szCs w:val="24"/>
              </w:rPr>
              <w:t>339</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C53613A" w14:textId="6E77E8AB" w:rsidR="0087752C" w:rsidRDefault="005E6FA0" w:rsidP="0087752C">
            <w:pPr>
              <w:spacing w:after="0" w:line="240" w:lineRule="auto"/>
              <w:jc w:val="both"/>
              <w:rPr>
                <w:rFonts w:ascii="Times New Roman" w:hAnsi="Times New Roman" w:cs="Times New Roman"/>
                <w:color w:val="000000"/>
                <w:sz w:val="24"/>
                <w:szCs w:val="23"/>
              </w:rPr>
            </w:pPr>
            <w:r>
              <w:rPr>
                <w:rFonts w:ascii="Times New Roman" w:hAnsi="Times New Roman" w:cs="Times New Roman"/>
                <w:sz w:val="24"/>
                <w:szCs w:val="24"/>
              </w:rPr>
              <w:t>Sa</w:t>
            </w:r>
            <w:r w:rsidR="00BE7C64" w:rsidRPr="00C17F76">
              <w:rPr>
                <w:rFonts w:ascii="Times New Roman" w:hAnsi="Times New Roman" w:cs="Times New Roman"/>
                <w:sz w:val="24"/>
                <w:szCs w:val="24"/>
              </w:rPr>
              <w:t>skaņā ar projekt</w:t>
            </w:r>
            <w:r w:rsidR="00246522">
              <w:rPr>
                <w:rFonts w:ascii="Times New Roman" w:hAnsi="Times New Roman" w:cs="Times New Roman"/>
                <w:sz w:val="24"/>
                <w:szCs w:val="24"/>
              </w:rPr>
              <w:t>a 2.pielikumā</w:t>
            </w:r>
            <w:r w:rsidR="00F0712B">
              <w:rPr>
                <w:rFonts w:ascii="Times New Roman" w:hAnsi="Times New Roman" w:cs="Times New Roman"/>
                <w:sz w:val="24"/>
                <w:szCs w:val="24"/>
              </w:rPr>
              <w:t xml:space="preserve"> </w:t>
            </w:r>
            <w:r w:rsidR="00BE7C64" w:rsidRPr="00C17F76">
              <w:rPr>
                <w:rFonts w:ascii="Times New Roman" w:hAnsi="Times New Roman" w:cs="Times New Roman"/>
                <w:sz w:val="24"/>
                <w:szCs w:val="24"/>
              </w:rPr>
              <w:t>“Finansēšanas plāns”</w:t>
            </w:r>
            <w:r w:rsidR="00F0712B">
              <w:rPr>
                <w:rFonts w:ascii="Times New Roman" w:hAnsi="Times New Roman" w:cs="Times New Roman"/>
                <w:sz w:val="24"/>
                <w:szCs w:val="24"/>
              </w:rPr>
              <w:t xml:space="preserve"> </w:t>
            </w:r>
            <w:r w:rsidR="00BE7C64" w:rsidRPr="00C17F76">
              <w:rPr>
                <w:rFonts w:ascii="Times New Roman" w:hAnsi="Times New Roman" w:cs="Times New Roman"/>
                <w:sz w:val="24"/>
                <w:szCs w:val="24"/>
              </w:rPr>
              <w:t xml:space="preserve">norādīto, </w:t>
            </w:r>
            <w:r w:rsidR="00BE7C64">
              <w:rPr>
                <w:rFonts w:ascii="Times New Roman" w:hAnsi="Times New Roman" w:cs="Times New Roman"/>
                <w:sz w:val="24"/>
                <w:szCs w:val="24"/>
              </w:rPr>
              <w:t xml:space="preserve">2018. gadā </w:t>
            </w:r>
            <w:r w:rsidR="00BE7C64" w:rsidRPr="00C17F76">
              <w:rPr>
                <w:rFonts w:ascii="Times New Roman" w:hAnsi="Times New Roman" w:cs="Times New Roman"/>
                <w:sz w:val="24"/>
                <w:szCs w:val="24"/>
              </w:rPr>
              <w:t>projekta kopējais finansējums plānots</w:t>
            </w:r>
            <w:r w:rsidR="0087752C" w:rsidRPr="00180958">
              <w:rPr>
                <w:rFonts w:ascii="Times New Roman" w:hAnsi="Times New Roman" w:cs="Times New Roman"/>
                <w:sz w:val="24"/>
                <w:szCs w:val="24"/>
              </w:rPr>
              <w:t xml:space="preserve"> </w:t>
            </w:r>
            <w:r>
              <w:rPr>
                <w:rFonts w:ascii="Times New Roman" w:hAnsi="Times New Roman" w:cs="Times New Roman"/>
                <w:sz w:val="24"/>
                <w:szCs w:val="24"/>
              </w:rPr>
              <w:t>9</w:t>
            </w:r>
            <w:r w:rsidR="0087752C">
              <w:rPr>
                <w:rFonts w:ascii="Times New Roman" w:hAnsi="Times New Roman" w:cs="Times New Roman"/>
                <w:sz w:val="24"/>
                <w:szCs w:val="24"/>
              </w:rPr>
              <w:t> 0</w:t>
            </w:r>
            <w:r>
              <w:rPr>
                <w:rFonts w:ascii="Times New Roman" w:hAnsi="Times New Roman" w:cs="Times New Roman"/>
                <w:sz w:val="24"/>
                <w:szCs w:val="24"/>
              </w:rPr>
              <w:t>25</w:t>
            </w:r>
            <w:r w:rsidR="0087752C">
              <w:rPr>
                <w:rFonts w:ascii="Times New Roman" w:hAnsi="Times New Roman" w:cs="Times New Roman"/>
                <w:sz w:val="24"/>
                <w:szCs w:val="24"/>
              </w:rPr>
              <w:t xml:space="preserve"> </w:t>
            </w:r>
            <w:r>
              <w:rPr>
                <w:rFonts w:ascii="Times New Roman" w:hAnsi="Times New Roman" w:cs="Times New Roman"/>
                <w:sz w:val="24"/>
                <w:szCs w:val="24"/>
              </w:rPr>
              <w:t>895</w:t>
            </w:r>
            <w:r w:rsidR="0087752C" w:rsidRPr="00180958">
              <w:rPr>
                <w:rFonts w:ascii="Times New Roman" w:hAnsi="Times New Roman" w:cs="Times New Roman"/>
                <w:sz w:val="24"/>
                <w:szCs w:val="24"/>
              </w:rPr>
              <w:t xml:space="preserve"> </w:t>
            </w:r>
            <w:proofErr w:type="spellStart"/>
            <w:r w:rsidR="0087752C" w:rsidRPr="00180958">
              <w:rPr>
                <w:rFonts w:ascii="Times New Roman" w:hAnsi="Times New Roman" w:cs="Times New Roman"/>
                <w:i/>
                <w:sz w:val="24"/>
                <w:szCs w:val="24"/>
              </w:rPr>
              <w:t>euro</w:t>
            </w:r>
            <w:proofErr w:type="spellEnd"/>
            <w:r w:rsidR="0087752C" w:rsidRPr="00180958">
              <w:rPr>
                <w:rFonts w:ascii="Times New Roman" w:hAnsi="Times New Roman" w:cs="Times New Roman"/>
                <w:sz w:val="24"/>
                <w:szCs w:val="24"/>
              </w:rPr>
              <w:t xml:space="preserve"> apmērā, </w:t>
            </w:r>
            <w:r w:rsidR="0087752C" w:rsidRPr="00180958">
              <w:rPr>
                <w:rFonts w:ascii="Times New Roman" w:hAnsi="Times New Roman" w:cs="Times New Roman"/>
                <w:color w:val="000000"/>
                <w:sz w:val="24"/>
                <w:szCs w:val="23"/>
              </w:rPr>
              <w:t xml:space="preserve">no tā publiskais finansējums </w:t>
            </w:r>
            <w:r w:rsidR="0087752C">
              <w:rPr>
                <w:rFonts w:ascii="Times New Roman" w:hAnsi="Times New Roman" w:cs="Times New Roman"/>
                <w:color w:val="000000"/>
                <w:sz w:val="24"/>
                <w:szCs w:val="23"/>
              </w:rPr>
              <w:t>5 </w:t>
            </w:r>
            <w:r>
              <w:rPr>
                <w:rFonts w:ascii="Times New Roman" w:hAnsi="Times New Roman" w:cs="Times New Roman"/>
                <w:color w:val="000000"/>
                <w:sz w:val="24"/>
                <w:szCs w:val="23"/>
              </w:rPr>
              <w:t>542</w:t>
            </w:r>
            <w:r w:rsidR="0087752C">
              <w:rPr>
                <w:rFonts w:ascii="Times New Roman" w:hAnsi="Times New Roman" w:cs="Times New Roman"/>
                <w:color w:val="000000"/>
                <w:sz w:val="24"/>
                <w:szCs w:val="23"/>
              </w:rPr>
              <w:t xml:space="preserve"> </w:t>
            </w:r>
            <w:r>
              <w:rPr>
                <w:rFonts w:ascii="Times New Roman" w:hAnsi="Times New Roman" w:cs="Times New Roman"/>
                <w:color w:val="000000"/>
                <w:sz w:val="24"/>
                <w:szCs w:val="23"/>
              </w:rPr>
              <w:t>261</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iCs/>
                <w:color w:val="000000"/>
                <w:sz w:val="24"/>
                <w:szCs w:val="23"/>
              </w:rPr>
              <w:t>euro</w:t>
            </w:r>
            <w:proofErr w:type="spellEnd"/>
            <w:r w:rsidR="0087752C" w:rsidRPr="00180958">
              <w:rPr>
                <w:rFonts w:ascii="Times New Roman" w:hAnsi="Times New Roman" w:cs="Times New Roman"/>
                <w:color w:val="000000"/>
                <w:sz w:val="24"/>
                <w:szCs w:val="23"/>
              </w:rPr>
              <w:t xml:space="preserve">, </w:t>
            </w:r>
            <w:r w:rsidR="0087752C">
              <w:rPr>
                <w:rFonts w:ascii="Times New Roman" w:hAnsi="Times New Roman" w:cs="Times New Roman"/>
                <w:color w:val="000000"/>
                <w:sz w:val="24"/>
                <w:szCs w:val="23"/>
              </w:rPr>
              <w:t>t.sk.</w:t>
            </w:r>
            <w:r w:rsidR="0087752C"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4</w:t>
            </w:r>
            <w:r w:rsidR="0087752C">
              <w:rPr>
                <w:rFonts w:ascii="Times New Roman" w:hAnsi="Times New Roman" w:cs="Times New Roman"/>
                <w:color w:val="000000"/>
                <w:sz w:val="24"/>
                <w:szCs w:val="23"/>
              </w:rPr>
              <w:t> </w:t>
            </w:r>
            <w:r>
              <w:rPr>
                <w:rFonts w:ascii="Times New Roman" w:hAnsi="Times New Roman" w:cs="Times New Roman"/>
                <w:color w:val="000000"/>
                <w:sz w:val="24"/>
                <w:szCs w:val="23"/>
              </w:rPr>
              <w:t>941</w:t>
            </w:r>
            <w:r w:rsidR="0087752C">
              <w:rPr>
                <w:rFonts w:ascii="Times New Roman" w:hAnsi="Times New Roman" w:cs="Times New Roman"/>
                <w:color w:val="000000"/>
                <w:sz w:val="24"/>
                <w:szCs w:val="23"/>
              </w:rPr>
              <w:t xml:space="preserve"> </w:t>
            </w:r>
            <w:r>
              <w:rPr>
                <w:rFonts w:ascii="Times New Roman" w:hAnsi="Times New Roman" w:cs="Times New Roman"/>
                <w:color w:val="000000"/>
                <w:sz w:val="24"/>
                <w:szCs w:val="23"/>
              </w:rPr>
              <w:t>480</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iCs/>
                <w:color w:val="000000"/>
                <w:sz w:val="24"/>
                <w:szCs w:val="23"/>
              </w:rPr>
              <w:t>euro</w:t>
            </w:r>
            <w:proofErr w:type="spellEnd"/>
            <w:r w:rsidR="0087752C" w:rsidRPr="00180958">
              <w:rPr>
                <w:rFonts w:ascii="Times New Roman" w:hAnsi="Times New Roman" w:cs="Times New Roman"/>
                <w:color w:val="000000"/>
                <w:sz w:val="24"/>
                <w:szCs w:val="23"/>
              </w:rPr>
              <w:t xml:space="preserve">, valsts budžeta finansējums </w:t>
            </w:r>
            <w:r w:rsidR="0087752C">
              <w:rPr>
                <w:rFonts w:ascii="Times New Roman" w:hAnsi="Times New Roman" w:cs="Times New Roman"/>
                <w:color w:val="000000"/>
                <w:sz w:val="24"/>
                <w:szCs w:val="23"/>
              </w:rPr>
              <w:t>6</w:t>
            </w:r>
            <w:r>
              <w:rPr>
                <w:rFonts w:ascii="Times New Roman" w:hAnsi="Times New Roman" w:cs="Times New Roman"/>
                <w:color w:val="000000"/>
                <w:sz w:val="24"/>
                <w:szCs w:val="23"/>
              </w:rPr>
              <w:t>00</w:t>
            </w:r>
            <w:r w:rsidR="0087752C">
              <w:rPr>
                <w:rFonts w:ascii="Times New Roman" w:hAnsi="Times New Roman" w:cs="Times New Roman"/>
                <w:color w:val="000000"/>
                <w:sz w:val="24"/>
                <w:szCs w:val="23"/>
              </w:rPr>
              <w:t xml:space="preserve"> </w:t>
            </w:r>
            <w:r>
              <w:rPr>
                <w:rFonts w:ascii="Times New Roman" w:hAnsi="Times New Roman" w:cs="Times New Roman"/>
                <w:color w:val="000000"/>
                <w:sz w:val="24"/>
                <w:szCs w:val="23"/>
              </w:rPr>
              <w:t>781</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color w:val="000000"/>
                <w:sz w:val="24"/>
                <w:szCs w:val="23"/>
              </w:rPr>
              <w:t>euro</w:t>
            </w:r>
            <w:proofErr w:type="spellEnd"/>
            <w:r w:rsidR="0087752C" w:rsidRPr="00180958">
              <w:rPr>
                <w:rFonts w:ascii="Times New Roman" w:hAnsi="Times New Roman" w:cs="Times New Roman"/>
                <w:i/>
                <w:color w:val="000000"/>
                <w:sz w:val="24"/>
                <w:szCs w:val="23"/>
              </w:rPr>
              <w:t xml:space="preserve"> </w:t>
            </w:r>
            <w:r w:rsidR="0087752C"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3</w:t>
            </w:r>
            <w:r w:rsidR="0087752C">
              <w:rPr>
                <w:rFonts w:ascii="Times New Roman" w:hAnsi="Times New Roman" w:cs="Times New Roman"/>
                <w:color w:val="000000"/>
                <w:sz w:val="24"/>
                <w:szCs w:val="23"/>
              </w:rPr>
              <w:t> 4</w:t>
            </w:r>
            <w:r>
              <w:rPr>
                <w:rFonts w:ascii="Times New Roman" w:hAnsi="Times New Roman" w:cs="Times New Roman"/>
                <w:color w:val="000000"/>
                <w:sz w:val="24"/>
                <w:szCs w:val="23"/>
              </w:rPr>
              <w:t>83</w:t>
            </w:r>
            <w:r w:rsidR="0087752C">
              <w:rPr>
                <w:rFonts w:ascii="Times New Roman" w:hAnsi="Times New Roman" w:cs="Times New Roman"/>
                <w:color w:val="000000"/>
                <w:sz w:val="24"/>
                <w:szCs w:val="23"/>
              </w:rPr>
              <w:t xml:space="preserve"> </w:t>
            </w:r>
            <w:r>
              <w:rPr>
                <w:rFonts w:ascii="Times New Roman" w:hAnsi="Times New Roman" w:cs="Times New Roman"/>
                <w:color w:val="000000"/>
                <w:sz w:val="24"/>
                <w:szCs w:val="23"/>
              </w:rPr>
              <w:t>634</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color w:val="000000"/>
                <w:sz w:val="24"/>
                <w:szCs w:val="23"/>
              </w:rPr>
              <w:t>euro</w:t>
            </w:r>
            <w:proofErr w:type="spellEnd"/>
            <w:r w:rsidR="0087752C" w:rsidRPr="00180958">
              <w:rPr>
                <w:rFonts w:ascii="Times New Roman" w:hAnsi="Times New Roman" w:cs="Times New Roman"/>
                <w:color w:val="000000"/>
                <w:sz w:val="24"/>
                <w:szCs w:val="23"/>
              </w:rPr>
              <w:t>.</w:t>
            </w:r>
            <w:r w:rsidR="004D5700">
              <w:rPr>
                <w:rFonts w:ascii="Times New Roman" w:hAnsi="Times New Roman" w:cs="Times New Roman"/>
                <w:color w:val="000000"/>
                <w:sz w:val="24"/>
                <w:szCs w:val="23"/>
              </w:rPr>
              <w:t xml:space="preserve"> </w:t>
            </w:r>
          </w:p>
          <w:p w14:paraId="28711D21" w14:textId="62432281" w:rsidR="00240D85" w:rsidRDefault="00240D85" w:rsidP="00240D85">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2019. gadā</w:t>
            </w:r>
            <w:r w:rsidRPr="00167224">
              <w:rPr>
                <w:rFonts w:ascii="Times New Roman" w:hAnsi="Times New Roman" w:cs="Times New Roman"/>
                <w:sz w:val="24"/>
                <w:szCs w:val="24"/>
              </w:rPr>
              <w:t xml:space="preserve"> projektam </w:t>
            </w:r>
            <w:r w:rsidR="008D0264"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5 </w:t>
            </w:r>
            <w:r w:rsidR="002E50E3">
              <w:rPr>
                <w:rFonts w:ascii="Times New Roman" w:hAnsi="Times New Roman" w:cs="Times New Roman"/>
                <w:sz w:val="24"/>
                <w:szCs w:val="24"/>
              </w:rPr>
              <w:t>578</w:t>
            </w:r>
            <w:r>
              <w:rPr>
                <w:rFonts w:ascii="Times New Roman" w:hAnsi="Times New Roman" w:cs="Times New Roman"/>
                <w:sz w:val="24"/>
                <w:szCs w:val="24"/>
              </w:rPr>
              <w:t xml:space="preserve"> 0</w:t>
            </w:r>
            <w:r w:rsidR="002E50E3">
              <w:rPr>
                <w:rFonts w:ascii="Times New Roman" w:hAnsi="Times New Roman" w:cs="Times New Roman"/>
                <w:sz w:val="24"/>
                <w:szCs w:val="24"/>
              </w:rPr>
              <w:t>29</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4 </w:t>
            </w:r>
            <w:r w:rsidR="002E50E3">
              <w:rPr>
                <w:rFonts w:ascii="Times New Roman" w:hAnsi="Times New Roman" w:cs="Times New Roman"/>
                <w:sz w:val="24"/>
                <w:szCs w:val="24"/>
              </w:rPr>
              <w:t>741</w:t>
            </w:r>
            <w:r>
              <w:rPr>
                <w:rFonts w:ascii="Times New Roman" w:hAnsi="Times New Roman" w:cs="Times New Roman"/>
                <w:sz w:val="24"/>
                <w:szCs w:val="24"/>
              </w:rPr>
              <w:t xml:space="preserve"> </w:t>
            </w:r>
            <w:r w:rsidR="002E50E3">
              <w:rPr>
                <w:rFonts w:ascii="Times New Roman" w:hAnsi="Times New Roman" w:cs="Times New Roman"/>
                <w:sz w:val="24"/>
                <w:szCs w:val="24"/>
              </w:rPr>
              <w:t>325</w:t>
            </w:r>
            <w:r w:rsidRPr="0044094A">
              <w:rPr>
                <w:rFonts w:ascii="Times New Roman" w:hAnsi="Times New Roman" w:cs="Times New Roman"/>
                <w:i/>
                <w:sz w:val="24"/>
                <w:szCs w:val="24"/>
              </w:rPr>
              <w:t>euro</w:t>
            </w:r>
            <w:r w:rsidRPr="0044094A">
              <w:rPr>
                <w:rFonts w:ascii="Times New Roman" w:hAnsi="Times New Roman" w:cs="Times New Roman"/>
                <w:sz w:val="24"/>
                <w:szCs w:val="24"/>
              </w:rPr>
              <w:t xml:space="preserve"> un valsts budžeta finansējums </w:t>
            </w:r>
            <w:r w:rsidR="002E50E3">
              <w:rPr>
                <w:rFonts w:ascii="Times New Roman" w:hAnsi="Times New Roman" w:cs="Times New Roman"/>
                <w:sz w:val="24"/>
                <w:szCs w:val="24"/>
              </w:rPr>
              <w:t>836</w:t>
            </w:r>
            <w:r>
              <w:rPr>
                <w:rFonts w:ascii="Times New Roman" w:hAnsi="Times New Roman" w:cs="Times New Roman"/>
                <w:sz w:val="24"/>
                <w:szCs w:val="24"/>
              </w:rPr>
              <w:t xml:space="preserve"> </w:t>
            </w:r>
            <w:r w:rsidR="002E50E3">
              <w:rPr>
                <w:rFonts w:ascii="Times New Roman" w:hAnsi="Times New Roman" w:cs="Times New Roman"/>
                <w:sz w:val="24"/>
                <w:szCs w:val="24"/>
              </w:rPr>
              <w:t>704</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6B5E18F0" w14:textId="11C69B2F" w:rsidR="00C93C6A" w:rsidRDefault="00C93C6A" w:rsidP="00C93C6A">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Šobrīd saskaņā ar 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 xml:space="preserve">norādīto, </w:t>
            </w:r>
            <w:r>
              <w:rPr>
                <w:rFonts w:ascii="Times New Roman" w:hAnsi="Times New Roman" w:cs="Times New Roman"/>
                <w:sz w:val="24"/>
                <w:szCs w:val="24"/>
              </w:rPr>
              <w:t xml:space="preserve">2019.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7 578 029</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5 578 029</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4 9</w:t>
            </w:r>
            <w:r w:rsidR="006B2048">
              <w:rPr>
                <w:rFonts w:ascii="Times New Roman" w:hAnsi="Times New Roman" w:cs="Times New Roman"/>
                <w:color w:val="000000"/>
                <w:sz w:val="24"/>
                <w:szCs w:val="23"/>
              </w:rPr>
              <w:t>48</w:t>
            </w:r>
            <w:r>
              <w:rPr>
                <w:rFonts w:ascii="Times New Roman" w:hAnsi="Times New Roman" w:cs="Times New Roman"/>
                <w:color w:val="000000"/>
                <w:sz w:val="24"/>
                <w:szCs w:val="23"/>
              </w:rPr>
              <w:t xml:space="preserve"> </w:t>
            </w:r>
            <w:r w:rsidR="006B2048">
              <w:rPr>
                <w:rFonts w:ascii="Times New Roman" w:hAnsi="Times New Roman" w:cs="Times New Roman"/>
                <w:color w:val="000000"/>
                <w:sz w:val="24"/>
                <w:szCs w:val="23"/>
              </w:rPr>
              <w:t>560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6</w:t>
            </w:r>
            <w:r w:rsidR="006B2048">
              <w:rPr>
                <w:rFonts w:ascii="Times New Roman" w:hAnsi="Times New Roman" w:cs="Times New Roman"/>
                <w:color w:val="000000"/>
                <w:sz w:val="24"/>
                <w:szCs w:val="23"/>
              </w:rPr>
              <w:t>29</w:t>
            </w:r>
            <w:r>
              <w:rPr>
                <w:rFonts w:ascii="Times New Roman" w:hAnsi="Times New Roman" w:cs="Times New Roman"/>
                <w:color w:val="000000"/>
                <w:sz w:val="24"/>
                <w:szCs w:val="23"/>
              </w:rPr>
              <w:t xml:space="preserve"> </w:t>
            </w:r>
            <w:r w:rsidR="006B2048">
              <w:rPr>
                <w:rFonts w:ascii="Times New Roman" w:hAnsi="Times New Roman" w:cs="Times New Roman"/>
                <w:color w:val="000000"/>
                <w:sz w:val="24"/>
                <w:szCs w:val="23"/>
              </w:rPr>
              <w:t>469</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2 000 000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4C1C1A72" w14:textId="5AAC8E12" w:rsidR="00C93C6A" w:rsidRDefault="00C93C6A" w:rsidP="00C93C6A">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2020. gadā</w:t>
            </w:r>
            <w:r w:rsidRPr="00167224">
              <w:rPr>
                <w:rFonts w:ascii="Times New Roman" w:hAnsi="Times New Roman" w:cs="Times New Roman"/>
                <w:sz w:val="24"/>
                <w:szCs w:val="24"/>
              </w:rPr>
              <w:t xml:space="preserve"> </w:t>
            </w:r>
            <w:r w:rsidR="008D0264" w:rsidRPr="008D0264">
              <w:rPr>
                <w:rFonts w:ascii="Times New Roman" w:hAnsi="Times New Roman" w:cs="Times New Roman"/>
                <w:sz w:val="24"/>
                <w:szCs w:val="24"/>
              </w:rPr>
              <w:t xml:space="preserve">projektam vidējā termiņa budžeta ietvarā </w:t>
            </w:r>
            <w:r w:rsidRPr="00167224">
              <w:rPr>
                <w:rFonts w:ascii="Times New Roman" w:hAnsi="Times New Roman" w:cs="Times New Roman"/>
                <w:sz w:val="24"/>
                <w:szCs w:val="24"/>
              </w:rPr>
              <w:t xml:space="preserve">apstiprināts finansējums </w:t>
            </w:r>
            <w:r w:rsidR="006B2048">
              <w:rPr>
                <w:rFonts w:ascii="Times New Roman" w:hAnsi="Times New Roman" w:cs="Times New Roman"/>
                <w:sz w:val="24"/>
                <w:szCs w:val="24"/>
              </w:rPr>
              <w:t>6</w:t>
            </w:r>
            <w:r w:rsidRPr="00A661B0">
              <w:rPr>
                <w:rFonts w:ascii="Times New Roman" w:hAnsi="Times New Roman" w:cs="Times New Roman"/>
                <w:sz w:val="24"/>
                <w:szCs w:val="24"/>
              </w:rPr>
              <w:t> </w:t>
            </w:r>
            <w:r w:rsidR="006B2048">
              <w:rPr>
                <w:rFonts w:ascii="Times New Roman" w:hAnsi="Times New Roman" w:cs="Times New Roman"/>
                <w:sz w:val="24"/>
                <w:szCs w:val="24"/>
              </w:rPr>
              <w:t>50</w:t>
            </w:r>
            <w:r w:rsidRPr="00A661B0">
              <w:rPr>
                <w:rFonts w:ascii="Times New Roman" w:hAnsi="Times New Roman" w:cs="Times New Roman"/>
                <w:sz w:val="24"/>
                <w:szCs w:val="24"/>
              </w:rPr>
              <w:t>5 413</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t.sk. ESF finansējums </w:t>
            </w:r>
            <w:r w:rsidR="006B2048">
              <w:rPr>
                <w:rFonts w:ascii="Times New Roman" w:hAnsi="Times New Roman" w:cs="Times New Roman"/>
                <w:sz w:val="24"/>
                <w:szCs w:val="24"/>
              </w:rPr>
              <w:t>5</w:t>
            </w:r>
            <w:r w:rsidRPr="00167224">
              <w:rPr>
                <w:rFonts w:ascii="Times New Roman" w:hAnsi="Times New Roman" w:cs="Times New Roman"/>
                <w:sz w:val="24"/>
                <w:szCs w:val="24"/>
              </w:rPr>
              <w:t> </w:t>
            </w:r>
            <w:r w:rsidR="006B2048">
              <w:rPr>
                <w:rFonts w:ascii="Times New Roman" w:hAnsi="Times New Roman" w:cs="Times New Roman"/>
                <w:sz w:val="24"/>
                <w:szCs w:val="24"/>
              </w:rPr>
              <w:t>529</w:t>
            </w:r>
            <w:r w:rsidRPr="00167224">
              <w:rPr>
                <w:rFonts w:ascii="Times New Roman" w:hAnsi="Times New Roman" w:cs="Times New Roman"/>
                <w:sz w:val="24"/>
                <w:szCs w:val="24"/>
              </w:rPr>
              <w:t xml:space="preserve"> </w:t>
            </w:r>
            <w:r w:rsidR="006B2048">
              <w:rPr>
                <w:rFonts w:ascii="Times New Roman" w:hAnsi="Times New Roman" w:cs="Times New Roman"/>
                <w:sz w:val="24"/>
                <w:szCs w:val="24"/>
              </w:rPr>
              <w:t>6</w:t>
            </w:r>
            <w:r w:rsidRPr="00167224">
              <w:rPr>
                <w:rFonts w:ascii="Times New Roman" w:hAnsi="Times New Roman" w:cs="Times New Roman"/>
                <w:sz w:val="24"/>
                <w:szCs w:val="24"/>
              </w:rPr>
              <w:t xml:space="preserve">01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valsts budžeta finansējums </w:t>
            </w:r>
            <w:r w:rsidR="006B2048">
              <w:rPr>
                <w:rFonts w:ascii="Times New Roman" w:hAnsi="Times New Roman" w:cs="Times New Roman"/>
                <w:sz w:val="24"/>
                <w:szCs w:val="24"/>
              </w:rPr>
              <w:t>975</w:t>
            </w:r>
            <w:r w:rsidRPr="00167224">
              <w:rPr>
                <w:rFonts w:ascii="Times New Roman" w:hAnsi="Times New Roman" w:cs="Times New Roman"/>
                <w:sz w:val="24"/>
                <w:szCs w:val="24"/>
              </w:rPr>
              <w:t xml:space="preserve"> </w:t>
            </w:r>
            <w:r w:rsidR="006B2048">
              <w:rPr>
                <w:rFonts w:ascii="Times New Roman" w:hAnsi="Times New Roman" w:cs="Times New Roman"/>
                <w:sz w:val="24"/>
                <w:szCs w:val="24"/>
              </w:rPr>
              <w:t>8</w:t>
            </w:r>
            <w:r w:rsidRPr="00167224">
              <w:rPr>
                <w:rFonts w:ascii="Times New Roman" w:hAnsi="Times New Roman" w:cs="Times New Roman"/>
                <w:sz w:val="24"/>
                <w:szCs w:val="24"/>
              </w:rPr>
              <w:t xml:space="preserve">12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28D3388F" w14:textId="5B5BF4AE" w:rsidR="00A86CA2" w:rsidRPr="00167224" w:rsidRDefault="00A86CA2" w:rsidP="00C93C6A">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Pēc noteikumu projekta spēkā stāšanās 2020. gadam projekta </w:t>
            </w:r>
            <w:r>
              <w:rPr>
                <w:rFonts w:ascii="Times New Roman" w:hAnsi="Times New Roman" w:cs="Times New Roman"/>
                <w:sz w:val="24"/>
                <w:szCs w:val="24"/>
              </w:rPr>
              <w:t>publiskais finansējums</w:t>
            </w:r>
            <w:r w:rsidRPr="00167224">
              <w:rPr>
                <w:rFonts w:ascii="Times New Roman" w:hAnsi="Times New Roman" w:cs="Times New Roman"/>
                <w:sz w:val="24"/>
                <w:szCs w:val="24"/>
              </w:rPr>
              <w:t xml:space="preserve"> indikatīvi plānots </w:t>
            </w:r>
            <w:r>
              <w:rPr>
                <w:rFonts w:ascii="Times New Roman" w:hAnsi="Times New Roman" w:cs="Times New Roman"/>
                <w:sz w:val="24"/>
                <w:szCs w:val="24"/>
              </w:rPr>
              <w:t>8</w:t>
            </w:r>
            <w:r w:rsidRPr="00167224">
              <w:rPr>
                <w:rFonts w:ascii="Times New Roman" w:hAnsi="Times New Roman" w:cs="Times New Roman"/>
                <w:sz w:val="24"/>
                <w:szCs w:val="24"/>
              </w:rPr>
              <w:t xml:space="preserve"> 5</w:t>
            </w:r>
            <w:r>
              <w:rPr>
                <w:rFonts w:ascii="Times New Roman" w:hAnsi="Times New Roman" w:cs="Times New Roman"/>
                <w:sz w:val="24"/>
                <w:szCs w:val="24"/>
              </w:rPr>
              <w:t>2</w:t>
            </w:r>
            <w:r w:rsidRPr="00167224">
              <w:rPr>
                <w:rFonts w:ascii="Times New Roman" w:hAnsi="Times New Roman" w:cs="Times New Roman"/>
                <w:sz w:val="24"/>
                <w:szCs w:val="24"/>
              </w:rPr>
              <w:t xml:space="preserve">1 </w:t>
            </w:r>
            <w:r>
              <w:rPr>
                <w:rFonts w:ascii="Times New Roman" w:hAnsi="Times New Roman" w:cs="Times New Roman"/>
                <w:sz w:val="24"/>
                <w:szCs w:val="24"/>
              </w:rPr>
              <w:t>828</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w:t>
            </w:r>
            <w:r>
              <w:rPr>
                <w:rFonts w:ascii="Times New Roman" w:hAnsi="Times New Roman" w:cs="Times New Roman"/>
                <w:sz w:val="24"/>
                <w:szCs w:val="24"/>
              </w:rPr>
              <w:t xml:space="preserve">, t.sk. ESF finansējums </w:t>
            </w:r>
            <w:r w:rsidR="006E2FD9">
              <w:rPr>
                <w:rFonts w:ascii="Times New Roman" w:hAnsi="Times New Roman" w:cs="Times New Roman"/>
                <w:sz w:val="24"/>
                <w:szCs w:val="24"/>
              </w:rPr>
              <w:t xml:space="preserve">7 243 554 </w:t>
            </w:r>
            <w:r w:rsidR="006E2FD9" w:rsidRPr="00167224">
              <w:rPr>
                <w:rFonts w:ascii="Times New Roman" w:hAnsi="Times New Roman" w:cs="Times New Roman"/>
                <w:i/>
                <w:sz w:val="24"/>
                <w:szCs w:val="24"/>
              </w:rPr>
              <w:t xml:space="preserve"> </w:t>
            </w:r>
            <w:proofErr w:type="spellStart"/>
            <w:r w:rsidR="006E2FD9" w:rsidRPr="00167224">
              <w:rPr>
                <w:rFonts w:ascii="Times New Roman" w:hAnsi="Times New Roman" w:cs="Times New Roman"/>
                <w:i/>
                <w:sz w:val="24"/>
                <w:szCs w:val="24"/>
              </w:rPr>
              <w:t>euro</w:t>
            </w:r>
            <w:proofErr w:type="spellEnd"/>
            <w:r w:rsidR="006E2FD9" w:rsidRPr="00167224">
              <w:rPr>
                <w:rFonts w:ascii="Times New Roman" w:hAnsi="Times New Roman" w:cs="Times New Roman"/>
                <w:sz w:val="24"/>
                <w:szCs w:val="24"/>
              </w:rPr>
              <w:t xml:space="preserve"> un valsts budžeta finansējums</w:t>
            </w:r>
            <w:r w:rsidR="006E2FD9">
              <w:rPr>
                <w:rFonts w:ascii="Times New Roman" w:hAnsi="Times New Roman" w:cs="Times New Roman"/>
                <w:sz w:val="24"/>
                <w:szCs w:val="24"/>
              </w:rPr>
              <w:t xml:space="preserve"> 1 278 274 </w:t>
            </w:r>
            <w:r w:rsidR="006E2FD9" w:rsidRPr="00167224">
              <w:rPr>
                <w:rFonts w:ascii="Times New Roman" w:hAnsi="Times New Roman" w:cs="Times New Roman"/>
                <w:i/>
                <w:sz w:val="24"/>
                <w:szCs w:val="24"/>
              </w:rPr>
              <w:t xml:space="preserve"> </w:t>
            </w:r>
            <w:proofErr w:type="spellStart"/>
            <w:r w:rsidR="006E2FD9" w:rsidRPr="00167224">
              <w:rPr>
                <w:rFonts w:ascii="Times New Roman" w:hAnsi="Times New Roman" w:cs="Times New Roman"/>
                <w:i/>
                <w:sz w:val="24"/>
                <w:szCs w:val="24"/>
              </w:rPr>
              <w:t>euro</w:t>
            </w:r>
            <w:proofErr w:type="spellEnd"/>
            <w:r>
              <w:rPr>
                <w:rFonts w:ascii="Times New Roman" w:hAnsi="Times New Roman" w:cs="Times New Roman"/>
                <w:sz w:val="24"/>
                <w:szCs w:val="24"/>
              </w:rPr>
              <w:t xml:space="preserve">. Publiskais finansējums 2 016 415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w:t>
            </w:r>
            <w:r>
              <w:rPr>
                <w:rFonts w:ascii="Times New Roman" w:hAnsi="Times New Roman" w:cs="Times New Roman"/>
                <w:sz w:val="24"/>
                <w:szCs w:val="24"/>
              </w:rPr>
              <w:t xml:space="preserve"> </w:t>
            </w:r>
            <w:r w:rsidR="00ED1D8A">
              <w:rPr>
                <w:rFonts w:ascii="Times New Roman" w:hAnsi="Times New Roman" w:cs="Times New Roman"/>
                <w:sz w:val="24"/>
                <w:szCs w:val="24"/>
              </w:rPr>
              <w:t xml:space="preserve"> tiks </w:t>
            </w:r>
            <w:r>
              <w:rPr>
                <w:rFonts w:ascii="Times New Roman" w:hAnsi="Times New Roman" w:cs="Times New Roman"/>
                <w:sz w:val="24"/>
                <w:szCs w:val="24"/>
              </w:rPr>
              <w:t>pārdalīts no 9.1.1.2.pasākuma.</w:t>
            </w:r>
          </w:p>
          <w:p w14:paraId="1F069B4D" w14:textId="6D06E90D" w:rsidR="00C93C6A" w:rsidRPr="00167224" w:rsidRDefault="00C93C6A" w:rsidP="00C93C6A">
            <w:pPr>
              <w:spacing w:after="0" w:line="240" w:lineRule="auto"/>
              <w:jc w:val="both"/>
              <w:rPr>
                <w:rFonts w:ascii="Times New Roman" w:hAnsi="Times New Roman" w:cs="Times New Roman"/>
                <w:color w:val="000000"/>
                <w:sz w:val="24"/>
                <w:szCs w:val="23"/>
              </w:rPr>
            </w:pPr>
            <w:r w:rsidRPr="00167224">
              <w:rPr>
                <w:rFonts w:ascii="Times New Roman" w:hAnsi="Times New Roman" w:cs="Times New Roman"/>
                <w:sz w:val="24"/>
                <w:szCs w:val="24"/>
              </w:rPr>
              <w:t xml:space="preserve">Šobrīd saskaņā ar projekta 2.pielikumā “Finansēšanas plāns” norādīto, 2020. gadā projekta kopējais finansējums indikatīvi plānots </w:t>
            </w:r>
            <w:r w:rsidR="00AA45D2">
              <w:rPr>
                <w:rFonts w:ascii="Times New Roman" w:hAnsi="Times New Roman" w:cs="Times New Roman"/>
                <w:sz w:val="24"/>
                <w:szCs w:val="24"/>
              </w:rPr>
              <w:t>8</w:t>
            </w:r>
            <w:r w:rsidRPr="00167224">
              <w:rPr>
                <w:rFonts w:ascii="Times New Roman" w:hAnsi="Times New Roman" w:cs="Times New Roman"/>
                <w:sz w:val="24"/>
                <w:szCs w:val="24"/>
              </w:rPr>
              <w:t> </w:t>
            </w:r>
            <w:r w:rsidR="00AA45D2">
              <w:rPr>
                <w:rFonts w:ascii="Times New Roman" w:hAnsi="Times New Roman" w:cs="Times New Roman"/>
                <w:sz w:val="24"/>
                <w:szCs w:val="24"/>
              </w:rPr>
              <w:t>50</w:t>
            </w:r>
            <w:r w:rsidRPr="00167224">
              <w:rPr>
                <w:rFonts w:ascii="Times New Roman" w:hAnsi="Times New Roman" w:cs="Times New Roman"/>
                <w:sz w:val="24"/>
                <w:szCs w:val="24"/>
              </w:rPr>
              <w:t>5 41</w:t>
            </w:r>
            <w:r w:rsidR="00AA45D2">
              <w:rPr>
                <w:rFonts w:ascii="Times New Roman" w:hAnsi="Times New Roman" w:cs="Times New Roman"/>
                <w:sz w:val="24"/>
                <w:szCs w:val="24"/>
              </w:rPr>
              <w:t>3</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w:t>
            </w:r>
            <w:r w:rsidRPr="00167224">
              <w:rPr>
                <w:rFonts w:ascii="Times New Roman" w:hAnsi="Times New Roman" w:cs="Times New Roman"/>
                <w:color w:val="000000"/>
                <w:sz w:val="24"/>
                <w:szCs w:val="23"/>
              </w:rPr>
              <w:t xml:space="preserve">no tā publiskais finansējums </w:t>
            </w:r>
            <w:r w:rsidR="00FA1137">
              <w:rPr>
                <w:rFonts w:ascii="Times New Roman" w:hAnsi="Times New Roman" w:cs="Times New Roman"/>
                <w:color w:val="000000"/>
                <w:sz w:val="24"/>
                <w:szCs w:val="23"/>
              </w:rPr>
              <w:t>6</w:t>
            </w:r>
            <w:r w:rsidRPr="00167224">
              <w:rPr>
                <w:rFonts w:ascii="Times New Roman" w:hAnsi="Times New Roman" w:cs="Times New Roman"/>
                <w:color w:val="000000"/>
                <w:sz w:val="24"/>
                <w:szCs w:val="23"/>
              </w:rPr>
              <w:t> </w:t>
            </w:r>
            <w:r w:rsidR="00FA1137">
              <w:rPr>
                <w:rFonts w:ascii="Times New Roman" w:hAnsi="Times New Roman" w:cs="Times New Roman"/>
                <w:color w:val="000000"/>
                <w:sz w:val="24"/>
                <w:szCs w:val="23"/>
              </w:rPr>
              <w:t>50</w:t>
            </w:r>
            <w:r w:rsidRPr="00167224">
              <w:rPr>
                <w:rFonts w:ascii="Times New Roman" w:hAnsi="Times New Roman" w:cs="Times New Roman"/>
                <w:color w:val="000000"/>
                <w:sz w:val="24"/>
                <w:szCs w:val="23"/>
              </w:rPr>
              <w:t>5 41</w:t>
            </w:r>
            <w:r w:rsidR="00FA1137">
              <w:rPr>
                <w:rFonts w:ascii="Times New Roman" w:hAnsi="Times New Roman" w:cs="Times New Roman"/>
                <w:color w:val="000000"/>
                <w:sz w:val="24"/>
                <w:szCs w:val="23"/>
              </w:rPr>
              <w:t>3</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t.sk. ESF finansējums 5 </w:t>
            </w:r>
            <w:r w:rsidR="00FA1137">
              <w:rPr>
                <w:rFonts w:ascii="Times New Roman" w:hAnsi="Times New Roman" w:cs="Times New Roman"/>
                <w:color w:val="000000"/>
                <w:sz w:val="24"/>
                <w:szCs w:val="23"/>
              </w:rPr>
              <w:t>77</w:t>
            </w:r>
            <w:r w:rsidRPr="00167224">
              <w:rPr>
                <w:rFonts w:ascii="Times New Roman" w:hAnsi="Times New Roman" w:cs="Times New Roman"/>
                <w:color w:val="000000"/>
                <w:sz w:val="24"/>
                <w:szCs w:val="23"/>
              </w:rPr>
              <w:t xml:space="preserve">1 </w:t>
            </w:r>
            <w:r w:rsidR="00FA1137">
              <w:rPr>
                <w:rFonts w:ascii="Times New Roman" w:hAnsi="Times New Roman" w:cs="Times New Roman"/>
                <w:color w:val="000000"/>
                <w:sz w:val="24"/>
                <w:szCs w:val="23"/>
              </w:rPr>
              <w:t>290</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valsts budžeta finansējums </w:t>
            </w:r>
            <w:r w:rsidR="00FA1137">
              <w:rPr>
                <w:rFonts w:ascii="Times New Roman" w:hAnsi="Times New Roman" w:cs="Times New Roman"/>
                <w:color w:val="000000"/>
                <w:sz w:val="24"/>
                <w:szCs w:val="23"/>
              </w:rPr>
              <w:t>734</w:t>
            </w:r>
            <w:r w:rsidRPr="00167224">
              <w:rPr>
                <w:rFonts w:ascii="Times New Roman" w:hAnsi="Times New Roman" w:cs="Times New Roman"/>
                <w:color w:val="000000"/>
                <w:sz w:val="24"/>
                <w:szCs w:val="23"/>
              </w:rPr>
              <w:t xml:space="preserve"> </w:t>
            </w:r>
            <w:r w:rsidR="00B577F8">
              <w:rPr>
                <w:rFonts w:ascii="Times New Roman" w:hAnsi="Times New Roman" w:cs="Times New Roman"/>
                <w:color w:val="000000"/>
                <w:sz w:val="24"/>
                <w:szCs w:val="23"/>
              </w:rPr>
              <w:t>123</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i/>
                <w:color w:val="000000"/>
                <w:sz w:val="24"/>
                <w:szCs w:val="23"/>
              </w:rPr>
              <w:t xml:space="preserve"> </w:t>
            </w:r>
            <w:r w:rsidRPr="00167224">
              <w:rPr>
                <w:rFonts w:ascii="Times New Roman" w:hAnsi="Times New Roman" w:cs="Times New Roman"/>
                <w:color w:val="000000"/>
                <w:sz w:val="24"/>
                <w:szCs w:val="23"/>
              </w:rPr>
              <w:t xml:space="preserve">un privātais līdzfinansējums 2 000 000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color w:val="000000"/>
                <w:sz w:val="24"/>
                <w:szCs w:val="23"/>
              </w:rPr>
              <w:t>.</w:t>
            </w:r>
          </w:p>
          <w:p w14:paraId="4BE1CF05" w14:textId="342C5E51" w:rsidR="00C93C6A" w:rsidRPr="00167224" w:rsidRDefault="00C93C6A" w:rsidP="00C93C6A">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Pēc noteikumu projekta spēkā stāšanās 2020. gadam projekta kopējais finansējums indikatīvi plānots </w:t>
            </w:r>
            <w:r w:rsidR="00344D36">
              <w:rPr>
                <w:rFonts w:ascii="Times New Roman" w:hAnsi="Times New Roman" w:cs="Times New Roman"/>
                <w:sz w:val="24"/>
                <w:szCs w:val="24"/>
              </w:rPr>
              <w:t>1</w:t>
            </w:r>
            <w:r w:rsidR="00630BB0">
              <w:rPr>
                <w:rFonts w:ascii="Times New Roman" w:hAnsi="Times New Roman" w:cs="Times New Roman"/>
                <w:sz w:val="24"/>
                <w:szCs w:val="24"/>
              </w:rPr>
              <w:t>1</w:t>
            </w:r>
            <w:r w:rsidR="000A6815" w:rsidRPr="00167224">
              <w:rPr>
                <w:rFonts w:ascii="Times New Roman" w:hAnsi="Times New Roman" w:cs="Times New Roman"/>
                <w:sz w:val="24"/>
                <w:szCs w:val="24"/>
              </w:rPr>
              <w:t xml:space="preserve"> </w:t>
            </w:r>
            <w:r w:rsidR="00630BB0">
              <w:rPr>
                <w:rFonts w:ascii="Times New Roman" w:hAnsi="Times New Roman" w:cs="Times New Roman"/>
                <w:sz w:val="24"/>
                <w:szCs w:val="24"/>
              </w:rPr>
              <w:t>451</w:t>
            </w:r>
            <w:r w:rsidR="000A6815" w:rsidRPr="00167224">
              <w:rPr>
                <w:rFonts w:ascii="Times New Roman" w:hAnsi="Times New Roman" w:cs="Times New Roman"/>
                <w:sz w:val="24"/>
                <w:szCs w:val="24"/>
              </w:rPr>
              <w:t xml:space="preserve"> </w:t>
            </w:r>
            <w:r w:rsidR="00630BB0">
              <w:rPr>
                <w:rFonts w:ascii="Times New Roman" w:hAnsi="Times New Roman" w:cs="Times New Roman"/>
                <w:sz w:val="24"/>
                <w:szCs w:val="24"/>
              </w:rPr>
              <w:t>953</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no tā publiskais finansējums </w:t>
            </w:r>
            <w:r w:rsidR="00344D36">
              <w:rPr>
                <w:rFonts w:ascii="Times New Roman" w:hAnsi="Times New Roman" w:cs="Times New Roman"/>
                <w:sz w:val="24"/>
                <w:szCs w:val="24"/>
              </w:rPr>
              <w:t>8</w:t>
            </w:r>
            <w:r w:rsidR="000A6815" w:rsidRPr="00167224">
              <w:rPr>
                <w:rFonts w:ascii="Times New Roman" w:hAnsi="Times New Roman" w:cs="Times New Roman"/>
                <w:sz w:val="24"/>
                <w:szCs w:val="24"/>
              </w:rPr>
              <w:t xml:space="preserve"> </w:t>
            </w:r>
            <w:r w:rsidR="00344D36">
              <w:rPr>
                <w:rFonts w:ascii="Times New Roman" w:hAnsi="Times New Roman" w:cs="Times New Roman"/>
                <w:sz w:val="24"/>
                <w:szCs w:val="24"/>
              </w:rPr>
              <w:t>521</w:t>
            </w:r>
            <w:r w:rsidR="000A6815" w:rsidRPr="00167224">
              <w:rPr>
                <w:rFonts w:ascii="Times New Roman" w:hAnsi="Times New Roman" w:cs="Times New Roman"/>
                <w:sz w:val="24"/>
                <w:szCs w:val="24"/>
              </w:rPr>
              <w:t xml:space="preserve"> </w:t>
            </w:r>
            <w:r w:rsidR="00344D36">
              <w:rPr>
                <w:rFonts w:ascii="Times New Roman" w:hAnsi="Times New Roman" w:cs="Times New Roman"/>
                <w:sz w:val="24"/>
                <w:szCs w:val="24"/>
              </w:rPr>
              <w:t>828</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t.sk. ESF finansējums </w:t>
            </w:r>
            <w:r w:rsidR="00344D36">
              <w:rPr>
                <w:rFonts w:ascii="Times New Roman" w:hAnsi="Times New Roman" w:cs="Times New Roman"/>
                <w:sz w:val="24"/>
                <w:szCs w:val="24"/>
              </w:rPr>
              <w:t>7</w:t>
            </w:r>
            <w:r w:rsidR="0094757F">
              <w:rPr>
                <w:rFonts w:ascii="Times New Roman" w:hAnsi="Times New Roman" w:cs="Times New Roman"/>
                <w:sz w:val="24"/>
                <w:szCs w:val="24"/>
              </w:rPr>
              <w:t xml:space="preserve"> </w:t>
            </w:r>
            <w:r w:rsidR="00344D36">
              <w:rPr>
                <w:rFonts w:ascii="Times New Roman" w:hAnsi="Times New Roman" w:cs="Times New Roman"/>
                <w:sz w:val="24"/>
                <w:szCs w:val="24"/>
              </w:rPr>
              <w:t>5</w:t>
            </w:r>
            <w:r w:rsidR="0094757F">
              <w:rPr>
                <w:rFonts w:ascii="Times New Roman" w:hAnsi="Times New Roman" w:cs="Times New Roman"/>
                <w:sz w:val="24"/>
                <w:szCs w:val="24"/>
              </w:rPr>
              <w:t xml:space="preserve">07 </w:t>
            </w:r>
            <w:r w:rsidR="00344D36">
              <w:rPr>
                <w:rFonts w:ascii="Times New Roman" w:hAnsi="Times New Roman" w:cs="Times New Roman"/>
                <w:sz w:val="24"/>
                <w:szCs w:val="24"/>
              </w:rPr>
              <w:t>73</w:t>
            </w:r>
            <w:r w:rsidR="0094757F">
              <w:rPr>
                <w:rFonts w:ascii="Times New Roman" w:hAnsi="Times New Roman" w:cs="Times New Roman"/>
                <w:sz w:val="24"/>
                <w:szCs w:val="24"/>
              </w:rPr>
              <w:t>0</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344D36">
              <w:rPr>
                <w:rFonts w:ascii="Times New Roman" w:hAnsi="Times New Roman" w:cs="Times New Roman"/>
                <w:sz w:val="24"/>
                <w:szCs w:val="24"/>
              </w:rPr>
              <w:t>1 014</w:t>
            </w:r>
            <w:r w:rsidR="0094757F">
              <w:rPr>
                <w:rFonts w:ascii="Times New Roman" w:hAnsi="Times New Roman" w:cs="Times New Roman"/>
                <w:sz w:val="24"/>
                <w:szCs w:val="24"/>
              </w:rPr>
              <w:t xml:space="preserve"> </w:t>
            </w:r>
            <w:r w:rsidR="00344D36">
              <w:rPr>
                <w:rFonts w:ascii="Times New Roman" w:hAnsi="Times New Roman" w:cs="Times New Roman"/>
                <w:sz w:val="24"/>
                <w:szCs w:val="24"/>
              </w:rPr>
              <w:t>098</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privātais līdzfinansējums </w:t>
            </w:r>
            <w:r w:rsidRPr="00167224">
              <w:rPr>
                <w:rFonts w:ascii="Times New Roman" w:hAnsi="Times New Roman" w:cs="Times New Roman"/>
                <w:color w:val="000000"/>
                <w:sz w:val="24"/>
                <w:szCs w:val="23"/>
              </w:rPr>
              <w:t>2 </w:t>
            </w:r>
            <w:r w:rsidR="00630BB0">
              <w:rPr>
                <w:rFonts w:ascii="Times New Roman" w:hAnsi="Times New Roman" w:cs="Times New Roman"/>
                <w:color w:val="000000"/>
                <w:sz w:val="24"/>
                <w:szCs w:val="23"/>
              </w:rPr>
              <w:t>930</w:t>
            </w:r>
            <w:r w:rsidRPr="00167224">
              <w:rPr>
                <w:rFonts w:ascii="Times New Roman" w:hAnsi="Times New Roman" w:cs="Times New Roman"/>
                <w:color w:val="000000"/>
                <w:sz w:val="24"/>
                <w:szCs w:val="23"/>
              </w:rPr>
              <w:t> </w:t>
            </w:r>
            <w:r w:rsidR="00630BB0">
              <w:rPr>
                <w:rFonts w:ascii="Times New Roman" w:hAnsi="Times New Roman" w:cs="Times New Roman"/>
                <w:color w:val="000000"/>
                <w:sz w:val="24"/>
                <w:szCs w:val="23"/>
              </w:rPr>
              <w:t>125</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7084D938" w14:textId="0575FF45" w:rsidR="00BF565C" w:rsidRDefault="00BF565C" w:rsidP="00BF565C">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2021. gadā</w:t>
            </w:r>
            <w:r w:rsidRPr="00167224">
              <w:rPr>
                <w:rFonts w:ascii="Times New Roman" w:hAnsi="Times New Roman" w:cs="Times New Roman"/>
                <w:sz w:val="24"/>
                <w:szCs w:val="24"/>
              </w:rPr>
              <w:t xml:space="preserve"> </w:t>
            </w:r>
            <w:r w:rsidR="008D0264" w:rsidRPr="00C443F2">
              <w:rPr>
                <w:rFonts w:ascii="Times New Roman" w:hAnsi="Times New Roman" w:cs="Times New Roman"/>
                <w:sz w:val="24"/>
                <w:szCs w:val="24"/>
              </w:rPr>
              <w:t xml:space="preserve">projektam vidējā termiņa budžeta ietvarā </w:t>
            </w:r>
            <w:r w:rsidRPr="00C443F2">
              <w:rPr>
                <w:rFonts w:ascii="Times New Roman" w:hAnsi="Times New Roman" w:cs="Times New Roman"/>
                <w:sz w:val="24"/>
                <w:szCs w:val="24"/>
              </w:rPr>
              <w:t xml:space="preserve">apstiprināts finansējums </w:t>
            </w:r>
            <w:r w:rsidR="00344D36">
              <w:rPr>
                <w:rFonts w:ascii="Times New Roman" w:hAnsi="Times New Roman" w:cs="Times New Roman"/>
                <w:sz w:val="24"/>
                <w:szCs w:val="24"/>
              </w:rPr>
              <w:t>6</w:t>
            </w:r>
            <w:r w:rsidRPr="00C443F2">
              <w:rPr>
                <w:rFonts w:ascii="Times New Roman" w:hAnsi="Times New Roman" w:cs="Times New Roman"/>
                <w:sz w:val="24"/>
                <w:szCs w:val="24"/>
              </w:rPr>
              <w:t> </w:t>
            </w:r>
            <w:r w:rsidR="00344D36">
              <w:rPr>
                <w:rFonts w:ascii="Times New Roman" w:hAnsi="Times New Roman" w:cs="Times New Roman"/>
                <w:sz w:val="24"/>
                <w:szCs w:val="24"/>
              </w:rPr>
              <w:t>317</w:t>
            </w:r>
            <w:r w:rsidRPr="00C443F2">
              <w:rPr>
                <w:rFonts w:ascii="Times New Roman" w:hAnsi="Times New Roman" w:cs="Times New Roman"/>
                <w:sz w:val="24"/>
                <w:szCs w:val="24"/>
              </w:rPr>
              <w:t xml:space="preserve"> 020 </w:t>
            </w:r>
            <w:proofErr w:type="spellStart"/>
            <w:r w:rsidRPr="00C443F2">
              <w:rPr>
                <w:rFonts w:ascii="Times New Roman" w:hAnsi="Times New Roman" w:cs="Times New Roman"/>
                <w:i/>
                <w:sz w:val="24"/>
                <w:szCs w:val="24"/>
              </w:rPr>
              <w:t>euro</w:t>
            </w:r>
            <w:proofErr w:type="spellEnd"/>
            <w:r w:rsidRPr="00C443F2">
              <w:rPr>
                <w:rFonts w:ascii="Times New Roman" w:hAnsi="Times New Roman" w:cs="Times New Roman"/>
                <w:sz w:val="24"/>
                <w:szCs w:val="24"/>
              </w:rPr>
              <w:t xml:space="preserve"> apmērā, t.sk. ESF finansējums </w:t>
            </w:r>
            <w:r w:rsidR="00C21C3E">
              <w:rPr>
                <w:rFonts w:ascii="Times New Roman" w:hAnsi="Times New Roman" w:cs="Times New Roman"/>
                <w:sz w:val="24"/>
                <w:szCs w:val="24"/>
              </w:rPr>
              <w:t>5</w:t>
            </w:r>
            <w:r w:rsidRPr="00C443F2">
              <w:rPr>
                <w:rFonts w:ascii="Times New Roman" w:hAnsi="Times New Roman" w:cs="Times New Roman"/>
                <w:sz w:val="24"/>
                <w:szCs w:val="24"/>
              </w:rPr>
              <w:t> </w:t>
            </w:r>
            <w:r w:rsidR="00C21C3E">
              <w:rPr>
                <w:rFonts w:ascii="Times New Roman" w:hAnsi="Times New Roman" w:cs="Times New Roman"/>
                <w:sz w:val="24"/>
                <w:szCs w:val="24"/>
              </w:rPr>
              <w:t>369</w:t>
            </w:r>
            <w:r w:rsidRPr="00C443F2">
              <w:rPr>
                <w:rFonts w:ascii="Times New Roman" w:hAnsi="Times New Roman" w:cs="Times New Roman"/>
                <w:sz w:val="24"/>
                <w:szCs w:val="24"/>
              </w:rPr>
              <w:t xml:space="preserve"> 467 </w:t>
            </w:r>
            <w:proofErr w:type="spellStart"/>
            <w:r w:rsidRPr="00C443F2">
              <w:rPr>
                <w:rFonts w:ascii="Times New Roman" w:hAnsi="Times New Roman" w:cs="Times New Roman"/>
                <w:i/>
                <w:sz w:val="24"/>
                <w:szCs w:val="24"/>
              </w:rPr>
              <w:t>euro</w:t>
            </w:r>
            <w:proofErr w:type="spellEnd"/>
            <w:r w:rsidRPr="00C443F2">
              <w:rPr>
                <w:rFonts w:ascii="Times New Roman" w:hAnsi="Times New Roman" w:cs="Times New Roman"/>
                <w:sz w:val="24"/>
                <w:szCs w:val="24"/>
              </w:rPr>
              <w:t xml:space="preserve"> un valsts budžeta finansējums </w:t>
            </w:r>
            <w:r w:rsidR="00C21C3E">
              <w:rPr>
                <w:rFonts w:ascii="Times New Roman" w:hAnsi="Times New Roman" w:cs="Times New Roman"/>
                <w:sz w:val="24"/>
                <w:szCs w:val="24"/>
              </w:rPr>
              <w:t>947</w:t>
            </w:r>
            <w:r w:rsidRPr="00C443F2">
              <w:rPr>
                <w:rFonts w:ascii="Times New Roman" w:hAnsi="Times New Roman" w:cs="Times New Roman"/>
                <w:sz w:val="24"/>
                <w:szCs w:val="24"/>
              </w:rPr>
              <w:t xml:space="preserve"> 553 </w:t>
            </w:r>
            <w:proofErr w:type="spellStart"/>
            <w:r w:rsidRPr="00C443F2">
              <w:rPr>
                <w:rFonts w:ascii="Times New Roman" w:hAnsi="Times New Roman" w:cs="Times New Roman"/>
                <w:i/>
                <w:sz w:val="24"/>
                <w:szCs w:val="24"/>
              </w:rPr>
              <w:t>euro</w:t>
            </w:r>
            <w:proofErr w:type="spellEnd"/>
            <w:r w:rsidRPr="00C443F2">
              <w:rPr>
                <w:rFonts w:ascii="Times New Roman" w:hAnsi="Times New Roman" w:cs="Times New Roman"/>
                <w:sz w:val="24"/>
                <w:szCs w:val="24"/>
              </w:rPr>
              <w:t>.</w:t>
            </w:r>
            <w:r w:rsidRPr="0044094A">
              <w:rPr>
                <w:rFonts w:ascii="Times New Roman" w:hAnsi="Times New Roman" w:cs="Times New Roman"/>
                <w:sz w:val="24"/>
                <w:szCs w:val="24"/>
              </w:rPr>
              <w:t xml:space="preserve"> </w:t>
            </w:r>
          </w:p>
          <w:p w14:paraId="0ACD529B" w14:textId="6E8B79C8" w:rsidR="00ED1D8A" w:rsidRPr="00167224" w:rsidRDefault="00ED1D8A" w:rsidP="00ED1D8A">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lastRenderedPageBreak/>
              <w:t>Pēc noteikumu projekta spēkā stāšanās 202</w:t>
            </w:r>
            <w:r>
              <w:rPr>
                <w:rFonts w:ascii="Times New Roman" w:hAnsi="Times New Roman" w:cs="Times New Roman"/>
                <w:sz w:val="24"/>
                <w:szCs w:val="24"/>
              </w:rPr>
              <w:t>1</w:t>
            </w:r>
            <w:r w:rsidRPr="00167224">
              <w:rPr>
                <w:rFonts w:ascii="Times New Roman" w:hAnsi="Times New Roman" w:cs="Times New Roman"/>
                <w:sz w:val="24"/>
                <w:szCs w:val="24"/>
              </w:rPr>
              <w:t xml:space="preserve">. gadam projekta </w:t>
            </w:r>
            <w:r>
              <w:rPr>
                <w:rFonts w:ascii="Times New Roman" w:hAnsi="Times New Roman" w:cs="Times New Roman"/>
                <w:sz w:val="24"/>
                <w:szCs w:val="24"/>
              </w:rPr>
              <w:t>publiskais finansējums</w:t>
            </w:r>
            <w:r w:rsidRPr="00167224">
              <w:rPr>
                <w:rFonts w:ascii="Times New Roman" w:hAnsi="Times New Roman" w:cs="Times New Roman"/>
                <w:sz w:val="24"/>
                <w:szCs w:val="24"/>
              </w:rPr>
              <w:t xml:space="preserve"> indikatīvi plānots </w:t>
            </w:r>
            <w:r>
              <w:rPr>
                <w:rFonts w:ascii="Times New Roman" w:hAnsi="Times New Roman" w:cs="Times New Roman"/>
                <w:sz w:val="24"/>
                <w:szCs w:val="24"/>
              </w:rPr>
              <w:t>9 976 723</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w:t>
            </w:r>
            <w:r>
              <w:rPr>
                <w:rFonts w:ascii="Times New Roman" w:hAnsi="Times New Roman" w:cs="Times New Roman"/>
                <w:sz w:val="24"/>
                <w:szCs w:val="24"/>
              </w:rPr>
              <w:t xml:space="preserve">, t.sk. ESF finansējums 8 480 214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valsts budžeta finansējums</w:t>
            </w:r>
            <w:r>
              <w:rPr>
                <w:rFonts w:ascii="Times New Roman" w:hAnsi="Times New Roman" w:cs="Times New Roman"/>
                <w:sz w:val="24"/>
                <w:szCs w:val="24"/>
              </w:rPr>
              <w:t xml:space="preserve"> 1 496 509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Pr>
                <w:rFonts w:ascii="Times New Roman" w:hAnsi="Times New Roman" w:cs="Times New Roman"/>
                <w:sz w:val="24"/>
                <w:szCs w:val="24"/>
              </w:rPr>
              <w:t xml:space="preserve">. Publiskais finansējums 3 659 703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w:t>
            </w:r>
            <w:r>
              <w:rPr>
                <w:rFonts w:ascii="Times New Roman" w:hAnsi="Times New Roman" w:cs="Times New Roman"/>
                <w:sz w:val="24"/>
                <w:szCs w:val="24"/>
              </w:rPr>
              <w:t xml:space="preserve">  tiks pārdalīts no 9.1.1.2.pasākuma.</w:t>
            </w:r>
          </w:p>
          <w:p w14:paraId="1ACEB004" w14:textId="77777777" w:rsidR="00ED1D8A" w:rsidRDefault="00ED1D8A" w:rsidP="00BF565C">
            <w:pPr>
              <w:spacing w:after="0" w:line="240" w:lineRule="auto"/>
              <w:jc w:val="both"/>
              <w:rPr>
                <w:rFonts w:ascii="Times New Roman" w:hAnsi="Times New Roman" w:cs="Times New Roman"/>
                <w:sz w:val="24"/>
                <w:szCs w:val="24"/>
              </w:rPr>
            </w:pPr>
          </w:p>
          <w:p w14:paraId="224815FF" w14:textId="159A13EC" w:rsidR="00BF565C" w:rsidRDefault="00BF565C" w:rsidP="00BF565C">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Šobrīd saskaņā ar 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 xml:space="preserve">norādīto, </w:t>
            </w:r>
            <w:r>
              <w:rPr>
                <w:rFonts w:ascii="Times New Roman" w:hAnsi="Times New Roman" w:cs="Times New Roman"/>
                <w:sz w:val="24"/>
                <w:szCs w:val="24"/>
              </w:rPr>
              <w:t xml:space="preserve">2021.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sidR="006F367D">
              <w:rPr>
                <w:rFonts w:ascii="Times New Roman" w:hAnsi="Times New Roman" w:cs="Times New Roman"/>
                <w:sz w:val="24"/>
                <w:szCs w:val="24"/>
              </w:rPr>
              <w:t>8</w:t>
            </w:r>
            <w:r>
              <w:rPr>
                <w:rFonts w:ascii="Times New Roman" w:hAnsi="Times New Roman" w:cs="Times New Roman"/>
                <w:sz w:val="24"/>
                <w:szCs w:val="24"/>
              </w:rPr>
              <w:t> </w:t>
            </w:r>
            <w:r w:rsidR="006F367D">
              <w:rPr>
                <w:rFonts w:ascii="Times New Roman" w:hAnsi="Times New Roman" w:cs="Times New Roman"/>
                <w:sz w:val="24"/>
                <w:szCs w:val="24"/>
              </w:rPr>
              <w:t>317</w:t>
            </w:r>
            <w:r>
              <w:rPr>
                <w:rFonts w:ascii="Times New Roman" w:hAnsi="Times New Roman" w:cs="Times New Roman"/>
                <w:sz w:val="24"/>
                <w:szCs w:val="24"/>
              </w:rPr>
              <w:t xml:space="preserve"> </w:t>
            </w:r>
            <w:r w:rsidR="006F367D">
              <w:rPr>
                <w:rFonts w:ascii="Times New Roman" w:hAnsi="Times New Roman" w:cs="Times New Roman"/>
                <w:sz w:val="24"/>
                <w:szCs w:val="24"/>
              </w:rPr>
              <w:t>020</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w:t>
            </w:r>
            <w:r w:rsidRPr="00C443F2">
              <w:rPr>
                <w:rFonts w:ascii="Times New Roman" w:hAnsi="Times New Roman" w:cs="Times New Roman"/>
                <w:color w:val="000000"/>
                <w:sz w:val="24"/>
                <w:szCs w:val="23"/>
              </w:rPr>
              <w:t xml:space="preserve">finansējums </w:t>
            </w:r>
            <w:r w:rsidR="006F367D">
              <w:rPr>
                <w:rFonts w:ascii="Times New Roman" w:hAnsi="Times New Roman" w:cs="Times New Roman"/>
                <w:color w:val="000000"/>
                <w:sz w:val="24"/>
                <w:szCs w:val="23"/>
              </w:rPr>
              <w:t>6</w:t>
            </w:r>
            <w:r w:rsidR="00201301" w:rsidRPr="00C443F2">
              <w:rPr>
                <w:rFonts w:ascii="Times New Roman" w:hAnsi="Times New Roman" w:cs="Times New Roman"/>
                <w:color w:val="000000"/>
                <w:sz w:val="24"/>
                <w:szCs w:val="23"/>
              </w:rPr>
              <w:t> </w:t>
            </w:r>
            <w:r w:rsidR="006F367D">
              <w:rPr>
                <w:rFonts w:ascii="Times New Roman" w:hAnsi="Times New Roman" w:cs="Times New Roman"/>
                <w:color w:val="000000"/>
                <w:sz w:val="24"/>
                <w:szCs w:val="23"/>
              </w:rPr>
              <w:t>317</w:t>
            </w:r>
            <w:r w:rsidR="00201301" w:rsidRPr="00C443F2">
              <w:rPr>
                <w:rFonts w:ascii="Times New Roman" w:hAnsi="Times New Roman" w:cs="Times New Roman"/>
                <w:color w:val="000000"/>
                <w:sz w:val="24"/>
                <w:szCs w:val="23"/>
              </w:rPr>
              <w:t xml:space="preserve"> </w:t>
            </w:r>
            <w:r w:rsidR="00C443F2" w:rsidRPr="00C443F2">
              <w:rPr>
                <w:rFonts w:ascii="Times New Roman" w:hAnsi="Times New Roman" w:cs="Times New Roman"/>
                <w:color w:val="000000"/>
                <w:sz w:val="24"/>
                <w:szCs w:val="23"/>
              </w:rPr>
              <w:t>02</w:t>
            </w:r>
            <w:r w:rsidR="006F367D">
              <w:rPr>
                <w:rFonts w:ascii="Times New Roman" w:hAnsi="Times New Roman" w:cs="Times New Roman"/>
                <w:color w:val="000000"/>
                <w:sz w:val="24"/>
                <w:szCs w:val="23"/>
              </w:rPr>
              <w:t>1</w:t>
            </w:r>
            <w:r w:rsidR="00C443F2"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sidR="006F367D">
              <w:rPr>
                <w:rFonts w:ascii="Times New Roman" w:hAnsi="Times New Roman" w:cs="Times New Roman"/>
                <w:color w:val="000000"/>
                <w:sz w:val="24"/>
                <w:szCs w:val="23"/>
              </w:rPr>
              <w:t>5</w:t>
            </w:r>
            <w:r w:rsidR="00201301">
              <w:rPr>
                <w:rFonts w:ascii="Times New Roman" w:hAnsi="Times New Roman" w:cs="Times New Roman"/>
                <w:color w:val="000000"/>
                <w:sz w:val="24"/>
                <w:szCs w:val="23"/>
              </w:rPr>
              <w:t> </w:t>
            </w:r>
            <w:r w:rsidR="006F367D">
              <w:rPr>
                <w:rFonts w:ascii="Times New Roman" w:hAnsi="Times New Roman" w:cs="Times New Roman"/>
                <w:color w:val="000000"/>
                <w:sz w:val="24"/>
                <w:szCs w:val="23"/>
              </w:rPr>
              <w:t>604</w:t>
            </w:r>
            <w:r w:rsidR="00201301">
              <w:rPr>
                <w:rFonts w:ascii="Times New Roman" w:hAnsi="Times New Roman" w:cs="Times New Roman"/>
                <w:color w:val="000000"/>
                <w:sz w:val="24"/>
                <w:szCs w:val="23"/>
              </w:rPr>
              <w:t xml:space="preserve"> </w:t>
            </w:r>
            <w:r w:rsidR="006F367D">
              <w:rPr>
                <w:rFonts w:ascii="Times New Roman" w:hAnsi="Times New Roman" w:cs="Times New Roman"/>
                <w:color w:val="000000"/>
                <w:sz w:val="24"/>
                <w:szCs w:val="23"/>
              </w:rPr>
              <w:t>158</w:t>
            </w:r>
            <w:r w:rsidR="00C443F2"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sidR="006F367D">
              <w:rPr>
                <w:rFonts w:ascii="Times New Roman" w:hAnsi="Times New Roman" w:cs="Times New Roman"/>
                <w:color w:val="000000"/>
                <w:sz w:val="24"/>
                <w:szCs w:val="23"/>
              </w:rPr>
              <w:t>712</w:t>
            </w:r>
            <w:r w:rsidR="00201301" w:rsidRPr="00B77C64">
              <w:rPr>
                <w:rFonts w:ascii="Times New Roman" w:hAnsi="Times New Roman" w:cs="Times New Roman"/>
                <w:color w:val="000000"/>
                <w:sz w:val="24"/>
                <w:szCs w:val="23"/>
              </w:rPr>
              <w:t xml:space="preserve"> </w:t>
            </w:r>
            <w:r w:rsidR="006F367D">
              <w:rPr>
                <w:rFonts w:ascii="Times New Roman" w:hAnsi="Times New Roman" w:cs="Times New Roman"/>
                <w:color w:val="000000"/>
                <w:sz w:val="24"/>
                <w:szCs w:val="23"/>
              </w:rPr>
              <w:t>863</w:t>
            </w:r>
            <w:r w:rsidRPr="00B77C64">
              <w:rPr>
                <w:rFonts w:ascii="Times New Roman" w:hAnsi="Times New Roman" w:cs="Times New Roman"/>
                <w:color w:val="000000"/>
                <w:sz w:val="24"/>
                <w:szCs w:val="23"/>
              </w:rPr>
              <w:t xml:space="preserve"> </w:t>
            </w:r>
            <w:proofErr w:type="spellStart"/>
            <w:r w:rsidRPr="00B77C64">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sidR="006F367D">
              <w:rPr>
                <w:rFonts w:ascii="Times New Roman" w:hAnsi="Times New Roman" w:cs="Times New Roman"/>
                <w:color w:val="000000"/>
                <w:sz w:val="24"/>
                <w:szCs w:val="23"/>
              </w:rPr>
              <w:t>2</w:t>
            </w:r>
            <w:r>
              <w:rPr>
                <w:rFonts w:ascii="Times New Roman" w:hAnsi="Times New Roman" w:cs="Times New Roman"/>
                <w:color w:val="000000"/>
                <w:sz w:val="24"/>
                <w:szCs w:val="23"/>
              </w:rPr>
              <w:t> </w:t>
            </w:r>
            <w:r w:rsidR="006F367D">
              <w:rPr>
                <w:rFonts w:ascii="Times New Roman" w:hAnsi="Times New Roman" w:cs="Times New Roman"/>
                <w:color w:val="000000"/>
                <w:sz w:val="24"/>
                <w:szCs w:val="23"/>
              </w:rPr>
              <w:t>0</w:t>
            </w:r>
            <w:r>
              <w:rPr>
                <w:rFonts w:ascii="Times New Roman" w:hAnsi="Times New Roman" w:cs="Times New Roman"/>
                <w:color w:val="000000"/>
                <w:sz w:val="24"/>
                <w:szCs w:val="23"/>
              </w:rPr>
              <w:t>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7C7FC39C" w14:textId="0BDE70C8" w:rsidR="00201301" w:rsidRDefault="00201301" w:rsidP="00201301">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 xml:space="preserve">Pēc </w:t>
            </w:r>
            <w:r>
              <w:rPr>
                <w:rFonts w:ascii="Times New Roman" w:hAnsi="Times New Roman" w:cs="Times New Roman"/>
                <w:sz w:val="24"/>
                <w:szCs w:val="24"/>
              </w:rPr>
              <w:t xml:space="preserve">noteikumu projekta spēkā stāšanās </w:t>
            </w:r>
            <w:r w:rsidRPr="003D5D9B">
              <w:rPr>
                <w:rFonts w:ascii="Times New Roman" w:hAnsi="Times New Roman" w:cs="Times New Roman"/>
                <w:sz w:val="24"/>
                <w:szCs w:val="24"/>
              </w:rPr>
              <w:t>20</w:t>
            </w:r>
            <w:r>
              <w:rPr>
                <w:rFonts w:ascii="Times New Roman" w:hAnsi="Times New Roman" w:cs="Times New Roman"/>
                <w:sz w:val="24"/>
                <w:szCs w:val="24"/>
              </w:rPr>
              <w:t>21</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00D349FA">
              <w:rPr>
                <w:rFonts w:ascii="Times New Roman" w:hAnsi="Times New Roman" w:cs="Times New Roman"/>
                <w:sz w:val="24"/>
                <w:szCs w:val="24"/>
              </w:rPr>
              <w:t>13 946 325</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001D7BEB">
              <w:rPr>
                <w:rFonts w:ascii="Times New Roman" w:hAnsi="Times New Roman" w:cs="Times New Roman"/>
                <w:sz w:val="24"/>
                <w:szCs w:val="24"/>
              </w:rPr>
              <w:t>9</w:t>
            </w:r>
            <w:r w:rsidR="000A6815">
              <w:rPr>
                <w:rFonts w:ascii="Times New Roman" w:hAnsi="Times New Roman" w:cs="Times New Roman"/>
                <w:sz w:val="24"/>
                <w:szCs w:val="24"/>
              </w:rPr>
              <w:t xml:space="preserve"> </w:t>
            </w:r>
            <w:r w:rsidR="001D7BEB">
              <w:rPr>
                <w:rFonts w:ascii="Times New Roman" w:hAnsi="Times New Roman" w:cs="Times New Roman"/>
                <w:sz w:val="24"/>
                <w:szCs w:val="24"/>
              </w:rPr>
              <w:t>976</w:t>
            </w:r>
            <w:r w:rsidR="000A6815">
              <w:rPr>
                <w:rFonts w:ascii="Times New Roman" w:hAnsi="Times New Roman" w:cs="Times New Roman"/>
                <w:sz w:val="24"/>
                <w:szCs w:val="24"/>
              </w:rPr>
              <w:t xml:space="preserve"> </w:t>
            </w:r>
            <w:r w:rsidR="001D7BEB">
              <w:rPr>
                <w:rFonts w:ascii="Times New Roman" w:hAnsi="Times New Roman" w:cs="Times New Roman"/>
                <w:sz w:val="24"/>
                <w:szCs w:val="24"/>
              </w:rPr>
              <w:t>723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sidR="00466977">
              <w:rPr>
                <w:rFonts w:ascii="Times New Roman" w:hAnsi="Times New Roman" w:cs="Times New Roman"/>
                <w:sz w:val="24"/>
                <w:szCs w:val="24"/>
              </w:rPr>
              <w:t>8</w:t>
            </w:r>
            <w:r w:rsidR="0094757F">
              <w:rPr>
                <w:rFonts w:ascii="Times New Roman" w:hAnsi="Times New Roman" w:cs="Times New Roman"/>
                <w:sz w:val="24"/>
                <w:szCs w:val="24"/>
              </w:rPr>
              <w:t xml:space="preserve"> </w:t>
            </w:r>
            <w:r w:rsidR="00466977">
              <w:rPr>
                <w:rFonts w:ascii="Times New Roman" w:hAnsi="Times New Roman" w:cs="Times New Roman"/>
                <w:sz w:val="24"/>
                <w:szCs w:val="24"/>
              </w:rPr>
              <w:t>789</w:t>
            </w:r>
            <w:r w:rsidR="0094757F">
              <w:rPr>
                <w:rFonts w:ascii="Times New Roman" w:hAnsi="Times New Roman" w:cs="Times New Roman"/>
                <w:sz w:val="24"/>
                <w:szCs w:val="24"/>
              </w:rPr>
              <w:t xml:space="preserve"> </w:t>
            </w:r>
            <w:r w:rsidR="00466977">
              <w:rPr>
                <w:rFonts w:ascii="Times New Roman" w:hAnsi="Times New Roman" w:cs="Times New Roman"/>
                <w:sz w:val="24"/>
                <w:szCs w:val="24"/>
              </w:rPr>
              <w:t>493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sidR="00723E54">
              <w:rPr>
                <w:rFonts w:ascii="Times New Roman" w:hAnsi="Times New Roman" w:cs="Times New Roman"/>
                <w:sz w:val="24"/>
                <w:szCs w:val="24"/>
              </w:rPr>
              <w:t>1 187</w:t>
            </w:r>
            <w:r w:rsidR="0094757F">
              <w:rPr>
                <w:rFonts w:ascii="Times New Roman" w:hAnsi="Times New Roman" w:cs="Times New Roman"/>
                <w:sz w:val="24"/>
                <w:szCs w:val="24"/>
              </w:rPr>
              <w:t xml:space="preserve"> </w:t>
            </w:r>
            <w:r w:rsidR="00723E54">
              <w:rPr>
                <w:rFonts w:ascii="Times New Roman" w:hAnsi="Times New Roman" w:cs="Times New Roman"/>
                <w:sz w:val="24"/>
                <w:szCs w:val="24"/>
              </w:rPr>
              <w:t>230</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sidR="00340A21">
              <w:rPr>
                <w:rFonts w:ascii="Times New Roman" w:hAnsi="Times New Roman" w:cs="Times New Roman"/>
                <w:sz w:val="24"/>
                <w:szCs w:val="24"/>
              </w:rPr>
              <w:t>3</w:t>
            </w:r>
            <w:r>
              <w:rPr>
                <w:rFonts w:ascii="Times New Roman" w:hAnsi="Times New Roman" w:cs="Times New Roman"/>
                <w:color w:val="000000"/>
                <w:sz w:val="24"/>
                <w:szCs w:val="23"/>
              </w:rPr>
              <w:t> </w:t>
            </w:r>
            <w:r w:rsidR="00340A21">
              <w:rPr>
                <w:rFonts w:ascii="Times New Roman" w:hAnsi="Times New Roman" w:cs="Times New Roman"/>
                <w:color w:val="000000"/>
                <w:sz w:val="24"/>
                <w:szCs w:val="23"/>
              </w:rPr>
              <w:t>969</w:t>
            </w:r>
            <w:r>
              <w:rPr>
                <w:rFonts w:ascii="Times New Roman" w:hAnsi="Times New Roman" w:cs="Times New Roman"/>
                <w:color w:val="000000"/>
                <w:sz w:val="24"/>
                <w:szCs w:val="23"/>
              </w:rPr>
              <w:t> </w:t>
            </w:r>
            <w:r w:rsidR="00340A21">
              <w:rPr>
                <w:rFonts w:ascii="Times New Roman" w:hAnsi="Times New Roman" w:cs="Times New Roman"/>
                <w:color w:val="000000"/>
                <w:sz w:val="24"/>
                <w:szCs w:val="23"/>
              </w:rPr>
              <w:t>6</w:t>
            </w:r>
            <w:r>
              <w:rPr>
                <w:rFonts w:ascii="Times New Roman" w:hAnsi="Times New Roman" w:cs="Times New Roman"/>
                <w:color w:val="000000"/>
                <w:sz w:val="24"/>
                <w:szCs w:val="23"/>
              </w:rPr>
              <w:t>0</w:t>
            </w:r>
            <w:r w:rsidR="00340A21">
              <w:rPr>
                <w:rFonts w:ascii="Times New Roman" w:hAnsi="Times New Roman" w:cs="Times New Roman"/>
                <w:color w:val="000000"/>
                <w:sz w:val="24"/>
                <w:szCs w:val="23"/>
              </w:rPr>
              <w:t>2</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Pr>
                <w:rFonts w:ascii="Times New Roman" w:hAnsi="Times New Roman" w:cs="Times New Roman"/>
                <w:sz w:val="24"/>
                <w:szCs w:val="24"/>
              </w:rPr>
              <w:t xml:space="preserve"> </w:t>
            </w:r>
          </w:p>
          <w:p w14:paraId="2B6991F0" w14:textId="0E3DAFC3" w:rsidR="000056F2" w:rsidRDefault="000056F2" w:rsidP="000056F2">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2022. gadā</w:t>
            </w:r>
            <w:r w:rsidRPr="00167224">
              <w:rPr>
                <w:rFonts w:ascii="Times New Roman" w:hAnsi="Times New Roman" w:cs="Times New Roman"/>
                <w:sz w:val="24"/>
                <w:szCs w:val="24"/>
              </w:rPr>
              <w:t xml:space="preserve"> </w:t>
            </w:r>
            <w:r w:rsidR="008D0264" w:rsidRPr="008D0264">
              <w:rPr>
                <w:rFonts w:ascii="Times New Roman" w:hAnsi="Times New Roman" w:cs="Times New Roman"/>
                <w:sz w:val="24"/>
                <w:szCs w:val="24"/>
              </w:rPr>
              <w:t xml:space="preserve">projektam vidējā termiņa budžeta ietvarā </w:t>
            </w:r>
            <w:r w:rsidRPr="00167224">
              <w:rPr>
                <w:rFonts w:ascii="Times New Roman" w:hAnsi="Times New Roman" w:cs="Times New Roman"/>
                <w:sz w:val="24"/>
                <w:szCs w:val="24"/>
              </w:rPr>
              <w:t xml:space="preserve">apstiprināts finansējums </w:t>
            </w:r>
            <w:r w:rsidR="008E1CDF">
              <w:rPr>
                <w:rFonts w:ascii="Times New Roman" w:hAnsi="Times New Roman" w:cs="Times New Roman"/>
                <w:sz w:val="24"/>
                <w:szCs w:val="24"/>
              </w:rPr>
              <w:t>4</w:t>
            </w:r>
            <w:r w:rsidRPr="00167224">
              <w:rPr>
                <w:rFonts w:ascii="Times New Roman" w:hAnsi="Times New Roman" w:cs="Times New Roman"/>
                <w:sz w:val="24"/>
                <w:szCs w:val="24"/>
              </w:rPr>
              <w:t> </w:t>
            </w:r>
            <w:r w:rsidR="008E1CDF">
              <w:rPr>
                <w:rFonts w:ascii="Times New Roman" w:hAnsi="Times New Roman" w:cs="Times New Roman"/>
                <w:sz w:val="24"/>
                <w:szCs w:val="24"/>
              </w:rPr>
              <w:t>129</w:t>
            </w:r>
            <w:r w:rsidRPr="00167224">
              <w:rPr>
                <w:rFonts w:ascii="Times New Roman" w:hAnsi="Times New Roman" w:cs="Times New Roman"/>
                <w:sz w:val="24"/>
                <w:szCs w:val="24"/>
              </w:rPr>
              <w:t xml:space="preserve"> </w:t>
            </w:r>
            <w:r w:rsidR="008E1CDF">
              <w:rPr>
                <w:rFonts w:ascii="Times New Roman" w:hAnsi="Times New Roman" w:cs="Times New Roman"/>
                <w:sz w:val="24"/>
                <w:szCs w:val="24"/>
              </w:rPr>
              <w:t>525</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t.sk. ESF finansējums </w:t>
            </w:r>
            <w:r w:rsidR="008E1CDF">
              <w:rPr>
                <w:rFonts w:ascii="Times New Roman" w:hAnsi="Times New Roman" w:cs="Times New Roman"/>
                <w:sz w:val="24"/>
                <w:szCs w:val="24"/>
              </w:rPr>
              <w:t>3 510</w:t>
            </w:r>
            <w:r w:rsidRPr="00167224">
              <w:rPr>
                <w:rFonts w:ascii="Times New Roman" w:hAnsi="Times New Roman" w:cs="Times New Roman"/>
                <w:sz w:val="24"/>
                <w:szCs w:val="24"/>
              </w:rPr>
              <w:t xml:space="preserve"> </w:t>
            </w:r>
            <w:r w:rsidR="008E1CDF">
              <w:rPr>
                <w:rFonts w:ascii="Times New Roman" w:hAnsi="Times New Roman" w:cs="Times New Roman"/>
                <w:sz w:val="24"/>
                <w:szCs w:val="24"/>
              </w:rPr>
              <w:t>096</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valsts budžeta finansējums </w:t>
            </w:r>
            <w:r w:rsidR="008E1CDF">
              <w:rPr>
                <w:rFonts w:ascii="Times New Roman" w:hAnsi="Times New Roman" w:cs="Times New Roman"/>
                <w:sz w:val="24"/>
                <w:szCs w:val="24"/>
              </w:rPr>
              <w:t>619</w:t>
            </w:r>
            <w:r w:rsidRPr="00167224">
              <w:rPr>
                <w:rFonts w:ascii="Times New Roman" w:hAnsi="Times New Roman" w:cs="Times New Roman"/>
                <w:sz w:val="24"/>
                <w:szCs w:val="24"/>
              </w:rPr>
              <w:t xml:space="preserve"> </w:t>
            </w:r>
            <w:r w:rsidR="008E1CDF">
              <w:rPr>
                <w:rFonts w:ascii="Times New Roman" w:hAnsi="Times New Roman" w:cs="Times New Roman"/>
                <w:sz w:val="24"/>
                <w:szCs w:val="24"/>
              </w:rPr>
              <w:t>429</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6F8C73ED" w14:textId="6445F01E" w:rsidR="00306C93" w:rsidRPr="00167224" w:rsidRDefault="00306C93" w:rsidP="000056F2">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Pēc noteikumu projekta spēkā stāšanās 202</w:t>
            </w:r>
            <w:r>
              <w:rPr>
                <w:rFonts w:ascii="Times New Roman" w:hAnsi="Times New Roman" w:cs="Times New Roman"/>
                <w:sz w:val="24"/>
                <w:szCs w:val="24"/>
              </w:rPr>
              <w:t>2</w:t>
            </w:r>
            <w:r w:rsidRPr="00167224">
              <w:rPr>
                <w:rFonts w:ascii="Times New Roman" w:hAnsi="Times New Roman" w:cs="Times New Roman"/>
                <w:sz w:val="24"/>
                <w:szCs w:val="24"/>
              </w:rPr>
              <w:t xml:space="preserve">. gadam projekta </w:t>
            </w:r>
            <w:r>
              <w:rPr>
                <w:rFonts w:ascii="Times New Roman" w:hAnsi="Times New Roman" w:cs="Times New Roman"/>
                <w:sz w:val="24"/>
                <w:szCs w:val="24"/>
              </w:rPr>
              <w:t>publiskais finansējums</w:t>
            </w:r>
            <w:r w:rsidRPr="00167224">
              <w:rPr>
                <w:rFonts w:ascii="Times New Roman" w:hAnsi="Times New Roman" w:cs="Times New Roman"/>
                <w:sz w:val="24"/>
                <w:szCs w:val="24"/>
              </w:rPr>
              <w:t xml:space="preserve"> indikatīvi plānots </w:t>
            </w:r>
            <w:r>
              <w:rPr>
                <w:rFonts w:ascii="Times New Roman" w:hAnsi="Times New Roman" w:cs="Times New Roman"/>
                <w:sz w:val="24"/>
                <w:szCs w:val="24"/>
              </w:rPr>
              <w:t>7 02</w:t>
            </w:r>
            <w:r w:rsidR="00FD78D3">
              <w:rPr>
                <w:rFonts w:ascii="Times New Roman" w:hAnsi="Times New Roman" w:cs="Times New Roman"/>
                <w:sz w:val="24"/>
                <w:szCs w:val="24"/>
              </w:rPr>
              <w:t>0</w:t>
            </w:r>
            <w:r>
              <w:rPr>
                <w:rFonts w:ascii="Times New Roman" w:hAnsi="Times New Roman" w:cs="Times New Roman"/>
                <w:sz w:val="24"/>
                <w:szCs w:val="24"/>
              </w:rPr>
              <w:t xml:space="preserve"> </w:t>
            </w:r>
            <w:r w:rsidR="00FD78D3">
              <w:rPr>
                <w:rFonts w:ascii="Times New Roman" w:hAnsi="Times New Roman" w:cs="Times New Roman"/>
                <w:sz w:val="24"/>
                <w:szCs w:val="24"/>
              </w:rPr>
              <w:t>846</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w:t>
            </w:r>
            <w:r>
              <w:rPr>
                <w:rFonts w:ascii="Times New Roman" w:hAnsi="Times New Roman" w:cs="Times New Roman"/>
                <w:sz w:val="24"/>
                <w:szCs w:val="24"/>
              </w:rPr>
              <w:t xml:space="preserve">, t.sk. ESF finansējums </w:t>
            </w:r>
            <w:r w:rsidR="00D0163B" w:rsidRPr="009F1EFD">
              <w:rPr>
                <w:rFonts w:ascii="Times New Roman" w:hAnsi="Times New Roman" w:cs="Times New Roman"/>
                <w:sz w:val="24"/>
                <w:szCs w:val="24"/>
              </w:rPr>
              <w:t>5 967 71</w:t>
            </w:r>
            <w:r w:rsidR="009F1EFD">
              <w:rPr>
                <w:rFonts w:ascii="Times New Roman" w:hAnsi="Times New Roman" w:cs="Times New Roman"/>
                <w:sz w:val="24"/>
                <w:szCs w:val="24"/>
              </w:rPr>
              <w:t>9</w:t>
            </w:r>
            <w:r>
              <w:rPr>
                <w:rFonts w:ascii="Times New Roman" w:hAnsi="Times New Roman" w:cs="Times New Roman"/>
                <w:sz w:val="24"/>
                <w:szCs w:val="24"/>
              </w:rPr>
              <w:t xml:space="preserve">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valsts budžeta finansējums</w:t>
            </w:r>
            <w:r>
              <w:rPr>
                <w:rFonts w:ascii="Times New Roman" w:hAnsi="Times New Roman" w:cs="Times New Roman"/>
                <w:sz w:val="24"/>
                <w:szCs w:val="24"/>
              </w:rPr>
              <w:t xml:space="preserve"> </w:t>
            </w:r>
            <w:r w:rsidRPr="009F1EFD">
              <w:rPr>
                <w:rFonts w:ascii="Times New Roman" w:hAnsi="Times New Roman" w:cs="Times New Roman"/>
                <w:sz w:val="24"/>
                <w:szCs w:val="24"/>
              </w:rPr>
              <w:t xml:space="preserve">1 053 </w:t>
            </w:r>
            <w:r w:rsidR="00D0163B" w:rsidRPr="009F1EFD">
              <w:rPr>
                <w:rFonts w:ascii="Times New Roman" w:hAnsi="Times New Roman" w:cs="Times New Roman"/>
                <w:sz w:val="24"/>
                <w:szCs w:val="24"/>
              </w:rPr>
              <w:t>12</w:t>
            </w:r>
            <w:r w:rsidR="009F1EFD" w:rsidRPr="009F1EFD">
              <w:rPr>
                <w:rFonts w:ascii="Times New Roman" w:hAnsi="Times New Roman" w:cs="Times New Roman"/>
                <w:sz w:val="24"/>
                <w:szCs w:val="24"/>
              </w:rPr>
              <w:t>7</w:t>
            </w:r>
            <w:r>
              <w:rPr>
                <w:rFonts w:ascii="Times New Roman" w:hAnsi="Times New Roman" w:cs="Times New Roman"/>
                <w:sz w:val="24"/>
                <w:szCs w:val="24"/>
              </w:rPr>
              <w:t xml:space="preserve">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Pr>
                <w:rFonts w:ascii="Times New Roman" w:hAnsi="Times New Roman" w:cs="Times New Roman"/>
                <w:sz w:val="24"/>
                <w:szCs w:val="24"/>
              </w:rPr>
              <w:t>. Publiskais finansējums 2</w:t>
            </w:r>
            <w:r w:rsidR="008E18DD">
              <w:rPr>
                <w:rFonts w:ascii="Times New Roman" w:hAnsi="Times New Roman" w:cs="Times New Roman"/>
                <w:sz w:val="24"/>
                <w:szCs w:val="24"/>
              </w:rPr>
              <w:t> </w:t>
            </w:r>
            <w:r>
              <w:rPr>
                <w:rFonts w:ascii="Times New Roman" w:hAnsi="Times New Roman" w:cs="Times New Roman"/>
                <w:sz w:val="24"/>
                <w:szCs w:val="24"/>
              </w:rPr>
              <w:t>89</w:t>
            </w:r>
            <w:r w:rsidR="00D0163B">
              <w:rPr>
                <w:rFonts w:ascii="Times New Roman" w:hAnsi="Times New Roman" w:cs="Times New Roman"/>
                <w:sz w:val="24"/>
                <w:szCs w:val="24"/>
              </w:rPr>
              <w:t>1</w:t>
            </w:r>
            <w:r w:rsidR="008E18DD">
              <w:rPr>
                <w:rFonts w:ascii="Times New Roman" w:hAnsi="Times New Roman" w:cs="Times New Roman"/>
                <w:sz w:val="24"/>
                <w:szCs w:val="24"/>
              </w:rPr>
              <w:t xml:space="preserve"> </w:t>
            </w:r>
            <w:r w:rsidR="00D0163B">
              <w:rPr>
                <w:rFonts w:ascii="Times New Roman" w:hAnsi="Times New Roman" w:cs="Times New Roman"/>
                <w:sz w:val="24"/>
                <w:szCs w:val="24"/>
              </w:rPr>
              <w:t>321</w:t>
            </w:r>
            <w:r>
              <w:rPr>
                <w:rFonts w:ascii="Times New Roman" w:hAnsi="Times New Roman" w:cs="Times New Roman"/>
                <w:sz w:val="24"/>
                <w:szCs w:val="24"/>
              </w:rPr>
              <w:t xml:space="preserve"> </w:t>
            </w:r>
            <w:r w:rsidRPr="00167224">
              <w:rPr>
                <w:rFonts w:ascii="Times New Roman" w:hAnsi="Times New Roman" w:cs="Times New Roman"/>
                <w:i/>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w:t>
            </w:r>
            <w:r>
              <w:rPr>
                <w:rFonts w:ascii="Times New Roman" w:hAnsi="Times New Roman" w:cs="Times New Roman"/>
                <w:sz w:val="24"/>
                <w:szCs w:val="24"/>
              </w:rPr>
              <w:t xml:space="preserve">  tiks pārdalīts no 9.1.1.2.pasākuma</w:t>
            </w:r>
          </w:p>
          <w:p w14:paraId="4AB47596" w14:textId="04227757" w:rsidR="000056F2" w:rsidRPr="00167224" w:rsidRDefault="000056F2" w:rsidP="000056F2">
            <w:pPr>
              <w:spacing w:after="0" w:line="240" w:lineRule="auto"/>
              <w:jc w:val="both"/>
              <w:rPr>
                <w:rFonts w:ascii="Times New Roman" w:hAnsi="Times New Roman" w:cs="Times New Roman"/>
                <w:color w:val="000000"/>
                <w:sz w:val="24"/>
                <w:szCs w:val="23"/>
              </w:rPr>
            </w:pPr>
            <w:r w:rsidRPr="00167224">
              <w:rPr>
                <w:rFonts w:ascii="Times New Roman" w:hAnsi="Times New Roman" w:cs="Times New Roman"/>
                <w:sz w:val="24"/>
                <w:szCs w:val="24"/>
              </w:rPr>
              <w:t xml:space="preserve">Šobrīd saskaņā ar projekta 2.pielikumā “Finansēšanas plāns” norādīto, 2022. gadā projekta kopējais finansējums indikatīvi plānots </w:t>
            </w:r>
            <w:r w:rsidR="0014170E">
              <w:rPr>
                <w:rFonts w:ascii="Times New Roman" w:hAnsi="Times New Roman" w:cs="Times New Roman"/>
                <w:sz w:val="24"/>
                <w:szCs w:val="24"/>
              </w:rPr>
              <w:t>5</w:t>
            </w:r>
            <w:r w:rsidRPr="00167224">
              <w:rPr>
                <w:rFonts w:ascii="Times New Roman" w:hAnsi="Times New Roman" w:cs="Times New Roman"/>
                <w:sz w:val="24"/>
                <w:szCs w:val="24"/>
              </w:rPr>
              <w:t> </w:t>
            </w:r>
            <w:r w:rsidR="0014170E">
              <w:rPr>
                <w:rFonts w:ascii="Times New Roman" w:hAnsi="Times New Roman" w:cs="Times New Roman"/>
                <w:sz w:val="24"/>
                <w:szCs w:val="24"/>
              </w:rPr>
              <w:t xml:space="preserve">129 525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w:t>
            </w:r>
            <w:r w:rsidRPr="00167224">
              <w:rPr>
                <w:rFonts w:ascii="Times New Roman" w:hAnsi="Times New Roman" w:cs="Times New Roman"/>
                <w:color w:val="000000"/>
                <w:sz w:val="24"/>
                <w:szCs w:val="23"/>
              </w:rPr>
              <w:t xml:space="preserve">no tā publiskais finansējums </w:t>
            </w:r>
            <w:r w:rsidR="0014170E">
              <w:rPr>
                <w:rFonts w:ascii="Times New Roman" w:hAnsi="Times New Roman" w:cs="Times New Roman"/>
                <w:color w:val="000000"/>
                <w:sz w:val="24"/>
                <w:szCs w:val="23"/>
              </w:rPr>
              <w:t>4</w:t>
            </w:r>
            <w:r w:rsidRPr="00167224">
              <w:rPr>
                <w:rFonts w:ascii="Times New Roman" w:hAnsi="Times New Roman" w:cs="Times New Roman"/>
                <w:color w:val="000000"/>
                <w:sz w:val="24"/>
                <w:szCs w:val="23"/>
              </w:rPr>
              <w:t> </w:t>
            </w:r>
            <w:r w:rsidR="0014170E">
              <w:rPr>
                <w:rFonts w:ascii="Times New Roman" w:hAnsi="Times New Roman" w:cs="Times New Roman"/>
                <w:color w:val="000000"/>
                <w:sz w:val="24"/>
                <w:szCs w:val="23"/>
              </w:rPr>
              <w:t>129</w:t>
            </w:r>
            <w:r w:rsidRPr="00167224">
              <w:rPr>
                <w:rFonts w:ascii="Times New Roman" w:hAnsi="Times New Roman" w:cs="Times New Roman"/>
                <w:color w:val="000000"/>
                <w:sz w:val="24"/>
                <w:szCs w:val="23"/>
              </w:rPr>
              <w:t xml:space="preserve"> </w:t>
            </w:r>
            <w:r w:rsidR="0014170E">
              <w:rPr>
                <w:rFonts w:ascii="Times New Roman" w:hAnsi="Times New Roman" w:cs="Times New Roman"/>
                <w:color w:val="000000"/>
                <w:sz w:val="24"/>
                <w:szCs w:val="23"/>
              </w:rPr>
              <w:t>525</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t.sk. ESF finansējums </w:t>
            </w:r>
            <w:r w:rsidR="0014170E">
              <w:rPr>
                <w:rFonts w:ascii="Times New Roman" w:hAnsi="Times New Roman" w:cs="Times New Roman"/>
                <w:color w:val="000000"/>
                <w:sz w:val="24"/>
                <w:szCs w:val="23"/>
              </w:rPr>
              <w:t>3</w:t>
            </w:r>
            <w:r w:rsidRPr="00167224">
              <w:rPr>
                <w:rFonts w:ascii="Times New Roman" w:hAnsi="Times New Roman" w:cs="Times New Roman"/>
                <w:color w:val="000000"/>
                <w:sz w:val="24"/>
                <w:szCs w:val="23"/>
              </w:rPr>
              <w:t> </w:t>
            </w:r>
            <w:r w:rsidR="0014170E">
              <w:rPr>
                <w:rFonts w:ascii="Times New Roman" w:hAnsi="Times New Roman" w:cs="Times New Roman"/>
                <w:color w:val="000000"/>
                <w:sz w:val="24"/>
                <w:szCs w:val="23"/>
              </w:rPr>
              <w:t>532</w:t>
            </w:r>
            <w:r w:rsidRPr="00167224">
              <w:rPr>
                <w:rFonts w:ascii="Times New Roman" w:hAnsi="Times New Roman" w:cs="Times New Roman"/>
                <w:color w:val="000000"/>
                <w:sz w:val="24"/>
                <w:szCs w:val="23"/>
              </w:rPr>
              <w:t xml:space="preserve"> </w:t>
            </w:r>
            <w:r w:rsidR="0014170E">
              <w:rPr>
                <w:rFonts w:ascii="Times New Roman" w:hAnsi="Times New Roman" w:cs="Times New Roman"/>
                <w:color w:val="000000"/>
                <w:sz w:val="24"/>
                <w:szCs w:val="23"/>
              </w:rPr>
              <w:t>574</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valsts budžeta finansējums </w:t>
            </w:r>
            <w:r w:rsidR="0014170E">
              <w:rPr>
                <w:rFonts w:ascii="Times New Roman" w:hAnsi="Times New Roman" w:cs="Times New Roman"/>
                <w:color w:val="000000"/>
                <w:sz w:val="24"/>
                <w:szCs w:val="23"/>
              </w:rPr>
              <w:t xml:space="preserve">596 951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i/>
                <w:color w:val="000000"/>
                <w:sz w:val="24"/>
                <w:szCs w:val="23"/>
              </w:rPr>
              <w:t xml:space="preserve"> </w:t>
            </w:r>
            <w:r w:rsidRPr="00167224">
              <w:rPr>
                <w:rFonts w:ascii="Times New Roman" w:hAnsi="Times New Roman" w:cs="Times New Roman"/>
                <w:color w:val="000000"/>
                <w:sz w:val="24"/>
                <w:szCs w:val="23"/>
              </w:rPr>
              <w:t xml:space="preserve">un privātais līdzfinansējums </w:t>
            </w:r>
            <w:r w:rsidR="0014170E">
              <w:rPr>
                <w:rFonts w:ascii="Times New Roman" w:hAnsi="Times New Roman" w:cs="Times New Roman"/>
                <w:color w:val="000000"/>
                <w:sz w:val="24"/>
                <w:szCs w:val="23"/>
              </w:rPr>
              <w:t>1 0</w:t>
            </w:r>
            <w:r w:rsidRPr="00167224">
              <w:rPr>
                <w:rFonts w:ascii="Times New Roman" w:hAnsi="Times New Roman" w:cs="Times New Roman"/>
                <w:color w:val="000000"/>
                <w:sz w:val="24"/>
                <w:szCs w:val="23"/>
              </w:rPr>
              <w:t xml:space="preserve">00 000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color w:val="000000"/>
                <w:sz w:val="24"/>
                <w:szCs w:val="23"/>
              </w:rPr>
              <w:t>.</w:t>
            </w:r>
          </w:p>
          <w:p w14:paraId="1A15A8B6" w14:textId="3175F1C6" w:rsidR="00347859" w:rsidRPr="00251D45" w:rsidRDefault="000056F2" w:rsidP="00892F1B">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Pēc noteikumu projekta spēkā stāšanās 2022. gadam projekta kopējais finansējums indikatīvi plānots </w:t>
            </w:r>
            <w:r w:rsidR="00996EBA">
              <w:rPr>
                <w:rFonts w:ascii="Times New Roman" w:hAnsi="Times New Roman" w:cs="Times New Roman"/>
                <w:sz w:val="24"/>
                <w:szCs w:val="24"/>
              </w:rPr>
              <w:t>9 409 388</w:t>
            </w:r>
            <w:r w:rsidR="00940818"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no tā publiskais finansējums </w:t>
            </w:r>
            <w:r w:rsidR="00892F1B">
              <w:rPr>
                <w:rFonts w:ascii="Times New Roman" w:hAnsi="Times New Roman" w:cs="Times New Roman"/>
                <w:sz w:val="24"/>
                <w:szCs w:val="24"/>
              </w:rPr>
              <w:t>7 02</w:t>
            </w:r>
            <w:r w:rsidR="00F64D34">
              <w:rPr>
                <w:rFonts w:ascii="Times New Roman" w:hAnsi="Times New Roman" w:cs="Times New Roman"/>
                <w:sz w:val="24"/>
                <w:szCs w:val="24"/>
              </w:rPr>
              <w:t>0</w:t>
            </w:r>
            <w:r w:rsidR="00892F1B">
              <w:rPr>
                <w:rFonts w:ascii="Times New Roman" w:hAnsi="Times New Roman" w:cs="Times New Roman"/>
                <w:sz w:val="24"/>
                <w:szCs w:val="24"/>
              </w:rPr>
              <w:t xml:space="preserve"> </w:t>
            </w:r>
            <w:r w:rsidR="00F64D34">
              <w:rPr>
                <w:rFonts w:ascii="Times New Roman" w:hAnsi="Times New Roman" w:cs="Times New Roman"/>
                <w:sz w:val="24"/>
                <w:szCs w:val="24"/>
              </w:rPr>
              <w:t>846</w:t>
            </w:r>
            <w:r w:rsidR="0003123C"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t.sk. ESF finansējums </w:t>
            </w:r>
            <w:r w:rsidR="00C90DF9">
              <w:rPr>
                <w:rFonts w:ascii="Times New Roman" w:hAnsi="Times New Roman" w:cs="Times New Roman"/>
                <w:sz w:val="24"/>
                <w:szCs w:val="24"/>
              </w:rPr>
              <w:t>5 893 944</w:t>
            </w:r>
            <w:r w:rsidR="00B20DE2"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C33102">
              <w:rPr>
                <w:rFonts w:ascii="Times New Roman" w:hAnsi="Times New Roman" w:cs="Times New Roman"/>
                <w:sz w:val="24"/>
                <w:szCs w:val="24"/>
              </w:rPr>
              <w:t>1 12</w:t>
            </w:r>
            <w:r w:rsidR="00F23757">
              <w:rPr>
                <w:rFonts w:ascii="Times New Roman" w:hAnsi="Times New Roman" w:cs="Times New Roman"/>
                <w:sz w:val="24"/>
                <w:szCs w:val="24"/>
              </w:rPr>
              <w:t>6</w:t>
            </w:r>
            <w:r w:rsidR="00C33102">
              <w:rPr>
                <w:rFonts w:ascii="Times New Roman" w:hAnsi="Times New Roman" w:cs="Times New Roman"/>
                <w:sz w:val="24"/>
                <w:szCs w:val="24"/>
              </w:rPr>
              <w:t xml:space="preserve"> </w:t>
            </w:r>
            <w:r w:rsidR="00F23757">
              <w:rPr>
                <w:rFonts w:ascii="Times New Roman" w:hAnsi="Times New Roman" w:cs="Times New Roman"/>
                <w:sz w:val="24"/>
                <w:szCs w:val="24"/>
              </w:rPr>
              <w:t>902</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privātais līdzfinansējums</w:t>
            </w:r>
            <w:r w:rsidR="00892F1B">
              <w:rPr>
                <w:rFonts w:ascii="Times New Roman" w:hAnsi="Times New Roman" w:cs="Times New Roman"/>
                <w:sz w:val="24"/>
                <w:szCs w:val="24"/>
              </w:rPr>
              <w:t xml:space="preserve"> </w:t>
            </w:r>
            <w:r w:rsidR="00197204">
              <w:rPr>
                <w:rFonts w:ascii="Times New Roman" w:hAnsi="Times New Roman" w:cs="Times New Roman"/>
                <w:sz w:val="24"/>
                <w:szCs w:val="24"/>
              </w:rPr>
              <w:t>2 388 542</w:t>
            </w:r>
            <w:r w:rsidRPr="00167224">
              <w:rPr>
                <w:rFonts w:ascii="Times New Roman" w:hAnsi="Times New Roman" w:cs="Times New Roman"/>
                <w:color w:val="000000"/>
                <w:sz w:val="24"/>
                <w:szCs w:val="23"/>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65A95E8" w14:textId="097A4F07" w:rsidR="00CA4FB5" w:rsidRPr="00CA4FB5" w:rsidRDefault="00CA4FB5" w:rsidP="00CA4FB5">
            <w:pPr>
              <w:spacing w:after="0" w:line="240" w:lineRule="auto"/>
              <w:jc w:val="both"/>
              <w:rPr>
                <w:rFonts w:ascii="Calibri" w:eastAsia="Times New Roman" w:hAnsi="Calibri" w:cs="Calibri"/>
                <w:lang w:eastAsia="lv-LV"/>
              </w:rPr>
            </w:pPr>
            <w:r w:rsidRPr="00CA4FB5">
              <w:rPr>
                <w:rFonts w:ascii="Times New Roman" w:eastAsia="Times New Roman" w:hAnsi="Times New Roman" w:cs="Times New Roman"/>
                <w:sz w:val="24"/>
                <w:szCs w:val="24"/>
                <w:lang w:eastAsia="lv-LV"/>
              </w:rPr>
              <w:t>Pabeidzot 9.1.1.2. pasākuma projekta darbības, attiecīgi paredzēts arī indikatīvi līdz 2020. gada jūnijam pārtraukt darba attiecības ar projekta vadības un īstenošanas personālu</w:t>
            </w:r>
            <w:r w:rsidR="00744154">
              <w:rPr>
                <w:rFonts w:ascii="Times New Roman" w:eastAsia="Times New Roman" w:hAnsi="Times New Roman" w:cs="Times New Roman"/>
                <w:sz w:val="24"/>
                <w:szCs w:val="24"/>
                <w:lang w:eastAsia="lv-LV"/>
              </w:rPr>
              <w:t>. Vienlaikus</w:t>
            </w:r>
            <w:bookmarkStart w:id="1" w:name="_GoBack"/>
            <w:bookmarkEnd w:id="1"/>
            <w:r w:rsidRPr="00CA4FB5">
              <w:rPr>
                <w:rFonts w:ascii="Times New Roman" w:eastAsia="Times New Roman" w:hAnsi="Times New Roman" w:cs="Times New Roman"/>
                <w:sz w:val="24"/>
                <w:szCs w:val="24"/>
                <w:lang w:eastAsia="lv-LV"/>
              </w:rPr>
              <w:t xml:space="preserve"> 38,9 amata vietas plānots novirzīt uz 9.1.1.1. pasākuma projektu ilgstošo bezdarbnieku aktivizācijas pasākumu turpināšanai, kā arī papildu darba vietu nodrošināšanai nelabvēlīgākā situācijā esošiem bezdarbniekiem, t.sk. bezdarbniekiem ar  invaliditāti.</w:t>
            </w:r>
            <w:r w:rsidR="00EE3F06">
              <w:rPr>
                <w:rFonts w:ascii="Times New Roman" w:eastAsia="Times New Roman" w:hAnsi="Times New Roman" w:cs="Times New Roman"/>
                <w:sz w:val="24"/>
                <w:szCs w:val="24"/>
                <w:lang w:eastAsia="lv-LV"/>
              </w:rPr>
              <w:t xml:space="preserve"> </w:t>
            </w:r>
            <w:r w:rsidRPr="00CA4FB5">
              <w:rPr>
                <w:rFonts w:ascii="Times New Roman" w:eastAsia="Times New Roman" w:hAnsi="Times New Roman" w:cs="Times New Roman"/>
                <w:sz w:val="24"/>
                <w:szCs w:val="24"/>
                <w:lang w:eastAsia="lv-LV"/>
              </w:rPr>
              <w:t>Minēto amata vietu skaitu veido:</w:t>
            </w:r>
            <w:r w:rsidRPr="00CA4FB5">
              <w:rPr>
                <w:rFonts w:ascii="Calibri" w:eastAsia="Times New Roman" w:hAnsi="Calibri" w:cs="Calibri"/>
                <w:lang w:eastAsia="lv-LV"/>
              </w:rPr>
              <w:t xml:space="preserve"> </w:t>
            </w:r>
            <w:r w:rsidRPr="00CA4FB5">
              <w:rPr>
                <w:rFonts w:ascii="Calibri" w:eastAsia="Times New Roman" w:hAnsi="Calibri" w:cs="Calibri"/>
                <w:lang w:eastAsia="lv-LV"/>
              </w:rPr>
              <w:br/>
            </w:r>
            <w:r w:rsidRPr="00CA4FB5">
              <w:rPr>
                <w:rFonts w:ascii="Times New Roman" w:eastAsia="Times New Roman" w:hAnsi="Times New Roman" w:cs="Times New Roman"/>
                <w:sz w:val="24"/>
                <w:szCs w:val="24"/>
                <w:lang w:eastAsia="lv-LV"/>
              </w:rPr>
              <w:t>- 5,9 sadarbības partnera (SIVA) amata vietas (1 vecākais eksperts, 1 koordinators, 1 karjeras konsultants, 1 psihologs, 0,3 ergoterapeiti, 1 sociālais darbinieks, 0,3 skolotāji, 0,3 grāmatvedis/ finansists). Plānotais finansējums 2020. – 2022. gadā (t.sk. alga, darba devēja sociālās apdrošināšanas obligātās iemaksas</w:t>
            </w:r>
            <w:r w:rsidR="003D78BE">
              <w:rPr>
                <w:rFonts w:ascii="Times New Roman" w:eastAsia="Times New Roman" w:hAnsi="Times New Roman" w:cs="Times New Roman"/>
                <w:sz w:val="24"/>
                <w:szCs w:val="24"/>
                <w:lang w:eastAsia="lv-LV"/>
              </w:rPr>
              <w:t xml:space="preserve">, </w:t>
            </w:r>
            <w:r w:rsidRPr="00CA4FB5">
              <w:rPr>
                <w:rFonts w:ascii="Times New Roman" w:eastAsia="Times New Roman" w:hAnsi="Times New Roman" w:cs="Times New Roman"/>
                <w:sz w:val="24"/>
                <w:szCs w:val="24"/>
                <w:lang w:eastAsia="lv-LV"/>
              </w:rPr>
              <w:t>sociālās garantijas</w:t>
            </w:r>
            <w:r w:rsidR="003D78BE">
              <w:rPr>
                <w:rFonts w:ascii="Times New Roman" w:eastAsia="Times New Roman" w:hAnsi="Times New Roman" w:cs="Times New Roman"/>
                <w:sz w:val="24"/>
                <w:szCs w:val="24"/>
                <w:lang w:eastAsia="lv-LV"/>
              </w:rPr>
              <w:t xml:space="preserve"> un veselības apdrošināšana</w:t>
            </w:r>
            <w:r w:rsidRPr="00CA4FB5">
              <w:rPr>
                <w:rFonts w:ascii="Times New Roman" w:eastAsia="Times New Roman" w:hAnsi="Times New Roman" w:cs="Times New Roman"/>
                <w:sz w:val="24"/>
                <w:szCs w:val="24"/>
                <w:lang w:eastAsia="lv-LV"/>
              </w:rPr>
              <w:t>) indikatīvi 260</w:t>
            </w:r>
            <w:r w:rsidR="00EE3F06">
              <w:rPr>
                <w:rFonts w:ascii="Times New Roman" w:eastAsia="Times New Roman" w:hAnsi="Times New Roman" w:cs="Times New Roman"/>
                <w:sz w:val="24"/>
                <w:szCs w:val="24"/>
                <w:lang w:eastAsia="lv-LV"/>
              </w:rPr>
              <w:t> </w:t>
            </w:r>
            <w:r w:rsidRPr="00CA4FB5">
              <w:rPr>
                <w:rFonts w:ascii="Times New Roman" w:eastAsia="Times New Roman" w:hAnsi="Times New Roman" w:cs="Times New Roman"/>
                <w:sz w:val="24"/>
                <w:szCs w:val="24"/>
                <w:lang w:eastAsia="lv-LV"/>
              </w:rPr>
              <w:t>444</w:t>
            </w:r>
            <w:r w:rsidR="00EE3F06">
              <w:rPr>
                <w:rFonts w:ascii="Times New Roman" w:eastAsia="Times New Roman" w:hAnsi="Times New Roman" w:cs="Times New Roman"/>
                <w:sz w:val="24"/>
                <w:szCs w:val="24"/>
                <w:lang w:eastAsia="lv-LV"/>
              </w:rPr>
              <w:t xml:space="preserve"> </w:t>
            </w:r>
            <w:proofErr w:type="spellStart"/>
            <w:r w:rsidRPr="00CA4FB5">
              <w:rPr>
                <w:rFonts w:ascii="Times New Roman" w:eastAsia="Times New Roman" w:hAnsi="Times New Roman" w:cs="Times New Roman"/>
                <w:i/>
                <w:iCs/>
                <w:sz w:val="24"/>
                <w:szCs w:val="24"/>
                <w:lang w:eastAsia="lv-LV"/>
              </w:rPr>
              <w:t>euro</w:t>
            </w:r>
            <w:proofErr w:type="spellEnd"/>
            <w:r w:rsidRPr="00CA4FB5">
              <w:rPr>
                <w:rFonts w:ascii="Times New Roman" w:eastAsia="Times New Roman" w:hAnsi="Times New Roman" w:cs="Times New Roman"/>
                <w:sz w:val="24"/>
                <w:szCs w:val="24"/>
                <w:lang w:eastAsia="lv-LV"/>
              </w:rPr>
              <w:t>;</w:t>
            </w:r>
            <w:r w:rsidRPr="00CA4FB5">
              <w:rPr>
                <w:rFonts w:ascii="Calibri" w:eastAsia="Times New Roman" w:hAnsi="Calibri" w:cs="Calibri"/>
                <w:lang w:eastAsia="lv-LV"/>
              </w:rPr>
              <w:t xml:space="preserve"> </w:t>
            </w:r>
            <w:r w:rsidRPr="00CA4FB5">
              <w:rPr>
                <w:rFonts w:ascii="Calibri" w:eastAsia="Times New Roman" w:hAnsi="Calibri" w:cs="Calibri"/>
                <w:lang w:eastAsia="lv-LV"/>
              </w:rPr>
              <w:br/>
            </w:r>
            <w:r w:rsidRPr="00CA4FB5">
              <w:rPr>
                <w:rFonts w:ascii="Times New Roman" w:eastAsia="Times New Roman" w:hAnsi="Times New Roman" w:cs="Times New Roman"/>
                <w:sz w:val="24"/>
                <w:szCs w:val="24"/>
                <w:lang w:eastAsia="lv-LV"/>
              </w:rPr>
              <w:t xml:space="preserve">-  33 finansējuma saņēmēja amata vietas (6 vecākie eksperti, 1 vecākais statistiķis, 1 koordinators, 2 vecākie ekonomisti, 2 vecākie grāmatveži, 15 koordinējošie eksperti un 6 psihologi). Plānotais finansējums 2020. – </w:t>
            </w:r>
            <w:r w:rsidRPr="00CA4FB5">
              <w:rPr>
                <w:rFonts w:ascii="Times New Roman" w:eastAsia="Times New Roman" w:hAnsi="Times New Roman" w:cs="Times New Roman"/>
                <w:sz w:val="24"/>
                <w:szCs w:val="24"/>
                <w:lang w:eastAsia="lv-LV"/>
              </w:rPr>
              <w:lastRenderedPageBreak/>
              <w:t xml:space="preserve">2022. gadā (t.sk. alga, darba devēja sociālās apdrošināšanas obligātās iemaksas, sociālās garantijas un veselības apdrošināšana) indikatīvi 1 577 178 </w:t>
            </w:r>
            <w:proofErr w:type="spellStart"/>
            <w:r w:rsidRPr="00CA4FB5">
              <w:rPr>
                <w:rFonts w:ascii="Times New Roman" w:eastAsia="Times New Roman" w:hAnsi="Times New Roman" w:cs="Times New Roman"/>
                <w:i/>
                <w:iCs/>
                <w:sz w:val="24"/>
                <w:szCs w:val="24"/>
                <w:lang w:eastAsia="lv-LV"/>
              </w:rPr>
              <w:t>euro</w:t>
            </w:r>
            <w:proofErr w:type="spellEnd"/>
            <w:r w:rsidRPr="00CA4FB5">
              <w:rPr>
                <w:rFonts w:ascii="Times New Roman" w:eastAsia="Times New Roman" w:hAnsi="Times New Roman" w:cs="Times New Roman"/>
                <w:sz w:val="24"/>
                <w:szCs w:val="24"/>
                <w:lang w:eastAsia="lv-LV"/>
              </w:rPr>
              <w:t>.</w:t>
            </w:r>
            <w:r w:rsidRPr="00CA4FB5">
              <w:rPr>
                <w:rFonts w:ascii="Calibri" w:eastAsia="Times New Roman" w:hAnsi="Calibri" w:cs="Calibri"/>
                <w:lang w:eastAsia="lv-LV"/>
              </w:rPr>
              <w:t xml:space="preserve"> </w:t>
            </w:r>
          </w:p>
          <w:p w14:paraId="45DF18A4" w14:textId="389BA6CB" w:rsidR="009F0457" w:rsidRPr="0044094A" w:rsidRDefault="009F0457" w:rsidP="00CA4FB5">
            <w:pPr>
              <w:spacing w:after="0" w:line="240" w:lineRule="auto"/>
              <w:jc w:val="both"/>
              <w:rPr>
                <w:rFonts w:ascii="Times New Roman" w:eastAsia="Times New Roman" w:hAnsi="Times New Roman" w:cs="Times New Roman"/>
                <w:iCs/>
                <w:sz w:val="24"/>
                <w:szCs w:val="24"/>
                <w:lang w:eastAsia="lv-LV"/>
              </w:rPr>
            </w:pP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1E4452D" w14:textId="003651F0" w:rsidR="00325437" w:rsidRDefault="00325437" w:rsidP="002172E5">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 xml:space="preserve">Finansējums (publiskais </w:t>
            </w:r>
            <w:r w:rsidRPr="00167224">
              <w:rPr>
                <w:rFonts w:ascii="Times New Roman" w:eastAsia="Times New Roman" w:hAnsi="Times New Roman" w:cs="Times New Roman"/>
                <w:iCs/>
                <w:sz w:val="24"/>
                <w:szCs w:val="24"/>
                <w:lang w:eastAsia="lv-LV"/>
              </w:rPr>
              <w:t xml:space="preserve">finansējums </w:t>
            </w:r>
            <w:r w:rsidR="00C53253">
              <w:rPr>
                <w:rFonts w:ascii="Times New Roman" w:eastAsia="Times New Roman" w:hAnsi="Times New Roman" w:cs="Times New Roman"/>
                <w:sz w:val="24"/>
                <w:szCs w:val="24"/>
                <w:lang w:eastAsia="lv-LV"/>
              </w:rPr>
              <w:t xml:space="preserve">8 568 365 </w:t>
            </w:r>
            <w:proofErr w:type="spellStart"/>
            <w:r w:rsidRPr="00167224">
              <w:rPr>
                <w:rFonts w:ascii="Times New Roman" w:eastAsia="Times New Roman" w:hAnsi="Times New Roman" w:cs="Times New Roman"/>
                <w:i/>
                <w:iCs/>
                <w:sz w:val="24"/>
                <w:szCs w:val="24"/>
                <w:lang w:eastAsia="lv-LV"/>
              </w:rPr>
              <w:t>euro</w:t>
            </w:r>
            <w:proofErr w:type="spellEnd"/>
            <w:r w:rsidRPr="00167224">
              <w:rPr>
                <w:rFonts w:ascii="Times New Roman" w:eastAsia="Times New Roman" w:hAnsi="Times New Roman" w:cs="Times New Roman"/>
                <w:iCs/>
                <w:sz w:val="24"/>
                <w:szCs w:val="24"/>
                <w:lang w:eastAsia="lv-LV"/>
              </w:rPr>
              <w:t xml:space="preserve"> apmērā) tiks pārdalīts </w:t>
            </w:r>
            <w:r w:rsidR="00251D45" w:rsidRPr="00167224">
              <w:rPr>
                <w:rFonts w:ascii="Times New Roman" w:eastAsia="Times New Roman" w:hAnsi="Times New Roman" w:cs="Times New Roman"/>
                <w:iCs/>
                <w:sz w:val="24"/>
                <w:szCs w:val="24"/>
                <w:lang w:eastAsia="lv-LV"/>
              </w:rPr>
              <w:t xml:space="preserve">no </w:t>
            </w:r>
            <w:r w:rsidRPr="00167224">
              <w:rPr>
                <w:rFonts w:ascii="Times New Roman" w:eastAsia="Times New Roman" w:hAnsi="Times New Roman" w:cs="Times New Roman"/>
                <w:iCs/>
                <w:sz w:val="24"/>
                <w:szCs w:val="24"/>
                <w:lang w:eastAsia="lv-LV"/>
              </w:rPr>
              <w:t>9.1.1.</w:t>
            </w:r>
            <w:r w:rsidR="00251D45" w:rsidRPr="00167224">
              <w:rPr>
                <w:rFonts w:ascii="Times New Roman" w:eastAsia="Times New Roman" w:hAnsi="Times New Roman" w:cs="Times New Roman"/>
                <w:iCs/>
                <w:sz w:val="24"/>
                <w:szCs w:val="24"/>
                <w:lang w:eastAsia="lv-LV"/>
              </w:rPr>
              <w:t>2</w:t>
            </w:r>
            <w:r w:rsidRPr="00167224">
              <w:rPr>
                <w:rFonts w:ascii="Times New Roman" w:eastAsia="Times New Roman" w:hAnsi="Times New Roman" w:cs="Times New Roman"/>
                <w:iCs/>
                <w:sz w:val="24"/>
                <w:szCs w:val="24"/>
                <w:lang w:eastAsia="lv-LV"/>
              </w:rPr>
              <w:t>.</w:t>
            </w:r>
            <w:r w:rsidR="00246522" w:rsidRPr="00167224">
              <w:rPr>
                <w:rFonts w:ascii="Times New Roman" w:eastAsia="Times New Roman" w:hAnsi="Times New Roman" w:cs="Times New Roman"/>
                <w:iCs/>
                <w:sz w:val="24"/>
                <w:szCs w:val="24"/>
                <w:lang w:eastAsia="lv-LV"/>
              </w:rPr>
              <w:t>pasākum</w:t>
            </w:r>
            <w:r w:rsidR="00251D45" w:rsidRPr="00167224">
              <w:rPr>
                <w:rFonts w:ascii="Times New Roman" w:eastAsia="Times New Roman" w:hAnsi="Times New Roman" w:cs="Times New Roman"/>
                <w:iCs/>
                <w:sz w:val="24"/>
                <w:szCs w:val="24"/>
                <w:lang w:eastAsia="lv-LV"/>
              </w:rPr>
              <w:t>a</w:t>
            </w:r>
            <w:r w:rsidR="00246522" w:rsidRPr="00167224">
              <w:rPr>
                <w:rFonts w:ascii="Times New Roman" w:eastAsia="Times New Roman" w:hAnsi="Times New Roman" w:cs="Times New Roman"/>
                <w:iCs/>
                <w:sz w:val="24"/>
                <w:szCs w:val="24"/>
                <w:lang w:eastAsia="lv-LV"/>
              </w:rPr>
              <w:t>.</w:t>
            </w:r>
          </w:p>
          <w:p w14:paraId="5A96DA6D" w14:textId="364D3E88" w:rsidR="006063D5" w:rsidRDefault="00251D45" w:rsidP="006063D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Nepieciešamais papildu finansējums (ko nepieciešams pārdalīt no SAM 9.1.1.2.) tiek aprēķināts</w:t>
            </w:r>
            <w:r w:rsidR="00C322AF">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veidojot starpību no kopējā publiskā finansējuma pēc noteikumu projekta spēkā stāšanās un šobrīd projektam valsts budžeta ilgtermiņa saistībās apstiprinātā/plānotā finansējuma</w:t>
            </w:r>
            <w:r w:rsidR="006063D5">
              <w:rPr>
                <w:rFonts w:ascii="Times New Roman" w:eastAsia="Times New Roman" w:hAnsi="Times New Roman" w:cs="Times New Roman"/>
                <w:iCs/>
                <w:sz w:val="24"/>
                <w:szCs w:val="24"/>
                <w:lang w:eastAsia="lv-LV"/>
              </w:rPr>
              <w:t>.</w:t>
            </w:r>
            <w:r w:rsidR="006063D5" w:rsidRPr="00C315AD">
              <w:rPr>
                <w:rFonts w:ascii="Times New Roman" w:eastAsia="Times New Roman" w:hAnsi="Times New Roman" w:cs="Times New Roman"/>
                <w:iCs/>
                <w:sz w:val="24"/>
                <w:szCs w:val="24"/>
                <w:lang w:eastAsia="lv-LV"/>
              </w:rPr>
              <w:t xml:space="preserve"> Papildus jāņem vērā, ka projekta kopējais plānotais finansējums valsts budžetā neatbilst projekta kopējam plānotajam finansējumam, kas norādīts projekta 2.pielikumā “Finansēšanas plāns”.</w:t>
            </w:r>
          </w:p>
          <w:p w14:paraId="67E7605A" w14:textId="77777777" w:rsidR="00C315AD" w:rsidRDefault="00347859" w:rsidP="00251D45">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00C315AD" w:rsidRPr="00C315AD">
              <w:rPr>
                <w:rFonts w:ascii="Times New Roman" w:eastAsia="Times New Roman" w:hAnsi="Times New Roman" w:cs="Times New Roman"/>
                <w:iCs/>
                <w:sz w:val="24"/>
                <w:szCs w:val="24"/>
                <w:lang w:eastAsia="lv-LV"/>
              </w:rPr>
              <w:t xml:space="preserve"> </w:t>
            </w:r>
          </w:p>
          <w:p w14:paraId="7A270EAC" w14:textId="2FBEB30E" w:rsidR="008B164A" w:rsidRPr="0044094A" w:rsidRDefault="00251D45" w:rsidP="00251D4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 xml:space="preserve">Pēc noteikumu spēkā stāšanās tiks ierosināts veikt attiecīgus grozījumus projektā, </w:t>
            </w:r>
            <w:r w:rsidR="001B5D68">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iesnieguma 2. pielikumā (“Finansēšanas plāns”).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6370E95" w14:textId="7974C166" w:rsidR="00C53253" w:rsidRPr="00C53253" w:rsidRDefault="00EB77E2" w:rsidP="00342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A2C55" w:rsidRPr="00C53253">
              <w:rPr>
                <w:rFonts w:ascii="Times New Roman" w:hAnsi="Times New Roman" w:cs="Times New Roman"/>
                <w:sz w:val="24"/>
                <w:szCs w:val="24"/>
              </w:rPr>
              <w:t>oteikumu projekt</w:t>
            </w:r>
            <w:r w:rsidR="00C53253" w:rsidRPr="00C53253">
              <w:rPr>
                <w:rFonts w:ascii="Times New Roman" w:hAnsi="Times New Roman" w:cs="Times New Roman"/>
                <w:sz w:val="24"/>
                <w:szCs w:val="24"/>
              </w:rPr>
              <w:t>s</w:t>
            </w:r>
            <w:r w:rsidR="00AA2C55" w:rsidRPr="00C53253">
              <w:rPr>
                <w:rFonts w:ascii="Times New Roman" w:hAnsi="Times New Roman" w:cs="Times New Roman"/>
                <w:sz w:val="24"/>
                <w:szCs w:val="24"/>
              </w:rPr>
              <w:t xml:space="preserve"> </w:t>
            </w:r>
            <w:r w:rsidR="00C53253" w:rsidRPr="00C53253">
              <w:rPr>
                <w:rFonts w:ascii="Times New Roman" w:hAnsi="Times New Roman" w:cs="Times New Roman"/>
                <w:sz w:val="24"/>
                <w:szCs w:val="24"/>
              </w:rPr>
              <w:t xml:space="preserve">ir saistīts ar </w:t>
            </w:r>
            <w:r w:rsidR="00AA2C55" w:rsidRPr="00C53253">
              <w:rPr>
                <w:rFonts w:ascii="Times New Roman" w:hAnsi="Times New Roman" w:cs="Times New Roman"/>
                <w:sz w:val="24"/>
                <w:szCs w:val="24"/>
              </w:rPr>
              <w:t xml:space="preserve">Labklājības ministrijas </w:t>
            </w:r>
            <w:r w:rsidR="00751FAD" w:rsidRPr="00C53253">
              <w:rPr>
                <w:rFonts w:ascii="Times New Roman" w:hAnsi="Times New Roman" w:cs="Times New Roman"/>
                <w:sz w:val="24"/>
                <w:szCs w:val="24"/>
              </w:rPr>
              <w:t>izstrādāt</w:t>
            </w:r>
            <w:r w:rsidR="00C53253" w:rsidRPr="00C53253">
              <w:rPr>
                <w:rFonts w:ascii="Times New Roman" w:hAnsi="Times New Roman" w:cs="Times New Roman"/>
                <w:sz w:val="24"/>
                <w:szCs w:val="24"/>
              </w:rPr>
              <w:t>o</w:t>
            </w:r>
            <w:r w:rsidR="00751FAD" w:rsidRPr="00C53253">
              <w:rPr>
                <w:rFonts w:ascii="Times New Roman" w:hAnsi="Times New Roman" w:cs="Times New Roman"/>
                <w:sz w:val="24"/>
                <w:szCs w:val="24"/>
              </w:rPr>
              <w:t xml:space="preserve"> </w:t>
            </w:r>
            <w:r w:rsidR="00AA2C55" w:rsidRPr="00C53253">
              <w:rPr>
                <w:rFonts w:ascii="Times New Roman" w:hAnsi="Times New Roman" w:cs="Times New Roman"/>
                <w:sz w:val="24"/>
                <w:szCs w:val="24"/>
              </w:rPr>
              <w:t xml:space="preserve">MK noteikumu </w:t>
            </w:r>
            <w:r w:rsidR="00751FAD" w:rsidRPr="00C53253">
              <w:rPr>
                <w:rFonts w:ascii="Times New Roman" w:hAnsi="Times New Roman" w:cs="Times New Roman"/>
                <w:sz w:val="24"/>
                <w:szCs w:val="24"/>
              </w:rPr>
              <w:t>projekt</w:t>
            </w:r>
            <w:r w:rsidR="00C53253" w:rsidRPr="00C53253">
              <w:rPr>
                <w:rFonts w:ascii="Times New Roman" w:hAnsi="Times New Roman" w:cs="Times New Roman"/>
                <w:sz w:val="24"/>
                <w:szCs w:val="24"/>
              </w:rPr>
              <w:t>u:</w:t>
            </w:r>
          </w:p>
          <w:p w14:paraId="764B4283" w14:textId="25E24AC3" w:rsidR="0034240D" w:rsidRPr="00C53253" w:rsidRDefault="00C53253" w:rsidP="0034240D">
            <w:pPr>
              <w:shd w:val="clear" w:color="auto" w:fill="FFFFFF"/>
              <w:spacing w:after="0" w:line="240" w:lineRule="auto"/>
              <w:jc w:val="both"/>
              <w:rPr>
                <w:rFonts w:ascii="Times New Roman" w:hAnsi="Times New Roman" w:cs="Times New Roman"/>
                <w:sz w:val="24"/>
                <w:szCs w:val="24"/>
              </w:rPr>
            </w:pPr>
            <w:r w:rsidRPr="00C53253">
              <w:rPr>
                <w:rFonts w:ascii="Times New Roman" w:hAnsi="Times New Roman" w:cs="Times New Roman"/>
                <w:sz w:val="24"/>
                <w:szCs w:val="24"/>
              </w:rPr>
              <w:t>-</w:t>
            </w:r>
            <w:r w:rsidR="00751FAD" w:rsidRPr="00C53253">
              <w:rPr>
                <w:rFonts w:ascii="Times New Roman" w:hAnsi="Times New Roman" w:cs="Times New Roman"/>
                <w:sz w:val="24"/>
                <w:szCs w:val="24"/>
              </w:rPr>
              <w:t xml:space="preserve"> </w:t>
            </w:r>
            <w:r w:rsidR="00AA2C55" w:rsidRPr="00C53253">
              <w:rPr>
                <w:rFonts w:ascii="Times New Roman" w:hAnsi="Times New Roman" w:cs="Times New Roman"/>
                <w:sz w:val="24"/>
                <w:szCs w:val="24"/>
              </w:rPr>
              <w:t>“</w:t>
            </w:r>
            <w:r w:rsidR="00184514" w:rsidRPr="00C53253">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AA2C55" w:rsidRPr="00C53253">
              <w:rPr>
                <w:rFonts w:ascii="Times New Roman" w:hAnsi="Times New Roman" w:cs="Times New Roman"/>
                <w:sz w:val="24"/>
                <w:szCs w:val="24"/>
              </w:rPr>
              <w:t>””</w:t>
            </w:r>
            <w:r w:rsidR="00751FAD" w:rsidRPr="00C53253">
              <w:rPr>
                <w:rFonts w:ascii="Times New Roman" w:hAnsi="Times New Roman" w:cs="Times New Roman"/>
                <w:sz w:val="24"/>
                <w:szCs w:val="24"/>
              </w:rPr>
              <w:t xml:space="preserve"> </w:t>
            </w:r>
            <w:r w:rsidR="00FD058B" w:rsidRPr="00C53253">
              <w:rPr>
                <w:rFonts w:ascii="Times New Roman" w:hAnsi="Times New Roman" w:cs="Times New Roman"/>
                <w:sz w:val="24"/>
                <w:szCs w:val="24"/>
              </w:rPr>
              <w:t>(</w:t>
            </w:r>
            <w:r w:rsidRPr="00C53253">
              <w:rPr>
                <w:rFonts w:ascii="Times New Roman" w:hAnsi="Times New Roman" w:cs="Times New Roman"/>
                <w:sz w:val="24"/>
                <w:szCs w:val="24"/>
              </w:rPr>
              <w:t xml:space="preserve">izsludināti Valsts sekretāru </w:t>
            </w:r>
            <w:r w:rsidR="00B66998" w:rsidRPr="00C53253">
              <w:rPr>
                <w:rFonts w:ascii="Times New Roman" w:hAnsi="Times New Roman" w:cs="Times New Roman"/>
                <w:sz w:val="24"/>
                <w:szCs w:val="24"/>
              </w:rPr>
              <w:t xml:space="preserve">sanāksmē </w:t>
            </w:r>
            <w:r w:rsidR="0065141D">
              <w:rPr>
                <w:rFonts w:ascii="Times New Roman" w:hAnsi="Times New Roman" w:cs="Times New Roman"/>
                <w:sz w:val="24"/>
                <w:szCs w:val="24"/>
              </w:rPr>
              <w:t>(turpmāk – VSS</w:t>
            </w:r>
            <w:r w:rsidR="0078182D">
              <w:rPr>
                <w:rFonts w:ascii="Times New Roman" w:hAnsi="Times New Roman" w:cs="Times New Roman"/>
                <w:sz w:val="24"/>
                <w:szCs w:val="24"/>
              </w:rPr>
              <w:t>)</w:t>
            </w:r>
            <w:r w:rsidR="0065141D">
              <w:rPr>
                <w:rFonts w:ascii="Times New Roman" w:hAnsi="Times New Roman" w:cs="Times New Roman"/>
                <w:sz w:val="24"/>
                <w:szCs w:val="24"/>
              </w:rPr>
              <w:t xml:space="preserve"> </w:t>
            </w:r>
            <w:r w:rsidR="0078182D">
              <w:rPr>
                <w:rFonts w:ascii="Times New Roman" w:hAnsi="Times New Roman" w:cs="Times New Roman"/>
                <w:sz w:val="24"/>
                <w:szCs w:val="24"/>
              </w:rPr>
              <w:t xml:space="preserve">š.g. </w:t>
            </w:r>
            <w:r w:rsidRPr="00C53253">
              <w:rPr>
                <w:rFonts w:ascii="Times New Roman" w:hAnsi="Times New Roman" w:cs="Times New Roman"/>
                <w:sz w:val="24"/>
                <w:szCs w:val="24"/>
              </w:rPr>
              <w:t>8.</w:t>
            </w:r>
            <w:r w:rsidR="0078182D">
              <w:rPr>
                <w:rFonts w:ascii="Times New Roman" w:hAnsi="Times New Roman" w:cs="Times New Roman"/>
                <w:sz w:val="24"/>
                <w:szCs w:val="24"/>
              </w:rPr>
              <w:t>august</w:t>
            </w:r>
            <w:r w:rsidR="00B66998">
              <w:rPr>
                <w:rFonts w:ascii="Times New Roman" w:hAnsi="Times New Roman" w:cs="Times New Roman"/>
                <w:sz w:val="24"/>
                <w:szCs w:val="24"/>
              </w:rPr>
              <w:t>ā</w:t>
            </w:r>
            <w:r w:rsidRPr="00C53253">
              <w:rPr>
                <w:rFonts w:ascii="Times New Roman" w:hAnsi="Times New Roman" w:cs="Times New Roman"/>
                <w:sz w:val="24"/>
                <w:szCs w:val="24"/>
              </w:rPr>
              <w:t xml:space="preserve"> (VSS-772)</w:t>
            </w:r>
            <w:r w:rsidR="00FD058B" w:rsidRPr="00C53253">
              <w:rPr>
                <w:rFonts w:ascii="Times New Roman" w:hAnsi="Times New Roman" w:cs="Times New Roman"/>
                <w:sz w:val="24"/>
                <w:szCs w:val="24"/>
              </w:rPr>
              <w:t>)</w:t>
            </w:r>
            <w:r w:rsidRPr="00C53253">
              <w:rPr>
                <w:rFonts w:ascii="Times New Roman" w:hAnsi="Times New Roman" w:cs="Times New Roman"/>
                <w:sz w:val="24"/>
                <w:szCs w:val="24"/>
              </w:rPr>
              <w:t>;</w:t>
            </w:r>
          </w:p>
          <w:p w14:paraId="089DCEDF" w14:textId="6402AE7B" w:rsidR="005A29CA" w:rsidRPr="00C53253" w:rsidRDefault="00C53253" w:rsidP="0024119E">
            <w:pPr>
              <w:shd w:val="clear" w:color="auto" w:fill="FFFFFF"/>
              <w:spacing w:after="0" w:line="240" w:lineRule="auto"/>
              <w:jc w:val="both"/>
              <w:rPr>
                <w:rFonts w:ascii="Times New Roman" w:eastAsia="Times New Roman" w:hAnsi="Times New Roman" w:cs="Times New Roman"/>
                <w:b/>
                <w:iCs/>
                <w:sz w:val="24"/>
                <w:szCs w:val="24"/>
                <w:lang w:eastAsia="lv-LV"/>
              </w:rPr>
            </w:pPr>
            <w:r w:rsidRPr="00C53253">
              <w:rPr>
                <w:rFonts w:ascii="Times New Roman" w:hAnsi="Times New Roman" w:cs="Times New Roman"/>
                <w:sz w:val="24"/>
                <w:szCs w:val="24"/>
              </w:rPr>
              <w:t xml:space="preserve">- “Grozījumi </w:t>
            </w:r>
            <w:r w:rsidRPr="00C53253">
              <w:rPr>
                <w:rFonts w:ascii="Times New Roman" w:hAnsi="Times New Roman" w:cs="Times New Roman"/>
                <w:sz w:val="24"/>
                <w:szCs w:val="24"/>
                <w:lang w:eastAsia="lv-LV"/>
              </w:rPr>
              <w:t>Ministru kabineta 2011. gada 25. janvāra  noteikumos Nr.75 “Noteikumi par aktīvo nodarbinātības pasākumu un preventīvo bezdarba samazināšanas pasākumu organizēšanas un finansēšanas kārtību un pasākumu īstenotāju izvēles principiem”</w:t>
            </w:r>
            <w:r w:rsidR="0024119E">
              <w:rPr>
                <w:rFonts w:ascii="Times New Roman" w:hAnsi="Times New Roman" w:cs="Times New Roman"/>
                <w:sz w:val="24"/>
                <w:szCs w:val="24"/>
                <w:lang w:eastAsia="lv-LV"/>
              </w:rPr>
              <w:t xml:space="preserve">” (plānots izsludināt </w:t>
            </w:r>
            <w:r w:rsidR="0065141D">
              <w:rPr>
                <w:rFonts w:ascii="Times New Roman" w:hAnsi="Times New Roman" w:cs="Times New Roman"/>
                <w:sz w:val="24"/>
                <w:szCs w:val="24"/>
                <w:lang w:eastAsia="lv-LV"/>
              </w:rPr>
              <w:t xml:space="preserve">VSS </w:t>
            </w:r>
            <w:r w:rsidR="0024119E">
              <w:rPr>
                <w:rFonts w:ascii="Times New Roman" w:hAnsi="Times New Roman" w:cs="Times New Roman"/>
                <w:sz w:val="24"/>
                <w:szCs w:val="24"/>
                <w:lang w:eastAsia="lv-LV"/>
              </w:rPr>
              <w:t>š.g. septembrī).</w:t>
            </w:r>
            <w:r w:rsidRPr="00C53253">
              <w:rPr>
                <w:rFonts w:ascii="Times New Roman" w:hAnsi="Times New Roman" w:cs="Times New Roman"/>
                <w:sz w:val="24"/>
                <w:szCs w:val="24"/>
                <w:lang w:eastAsia="lv-LV"/>
              </w:rPr>
              <w:t xml:space="preserve">  </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2B92C73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24119E">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38F1E8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24119E">
              <w:rPr>
                <w:rFonts w:ascii="Times New Roman" w:eastAsia="Times New Roman" w:hAnsi="Times New Roman" w:cs="Times New Roman"/>
                <w:iCs/>
                <w:sz w:val="24"/>
                <w:szCs w:val="24"/>
                <w:lang w:eastAsia="lv-LV"/>
              </w:rPr>
              <w:t>.</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184514" w:rsidRPr="00184514"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C31C8B" w:rsidRDefault="00184514" w:rsidP="007C658D">
            <w:pPr>
              <w:spacing w:after="0" w:line="240" w:lineRule="auto"/>
              <w:rPr>
                <w:rFonts w:ascii="Times New Roman" w:eastAsia="Times New Roman" w:hAnsi="Times New Roman" w:cs="Times New Roman"/>
                <w:b/>
                <w:bCs/>
                <w:iCs/>
                <w:sz w:val="24"/>
                <w:szCs w:val="24"/>
                <w:lang w:eastAsia="lv-LV"/>
              </w:rPr>
            </w:pPr>
            <w:r w:rsidRPr="00C31C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94CA4" w:rsidRPr="00184514" w14:paraId="4FF09AEE" w14:textId="77777777" w:rsidTr="00184514">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33409714" w14:textId="01224A0C" w:rsidR="00594CA4" w:rsidRPr="00184514" w:rsidRDefault="00772763" w:rsidP="00594CA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94CA4">
              <w:rPr>
                <w:rFonts w:ascii="Times New Roman" w:eastAsia="Times New Roman" w:hAnsi="Times New Roman" w:cs="Times New Roman"/>
                <w:iCs/>
                <w:sz w:val="24"/>
                <w:szCs w:val="24"/>
                <w:lang w:eastAsia="lv-LV"/>
              </w:rPr>
              <w:t>oteikumu projekts šo jomu neskar</w:t>
            </w:r>
            <w:r w:rsidR="0024119E">
              <w:rPr>
                <w:rFonts w:ascii="Times New Roman" w:eastAsia="Times New Roman" w:hAnsi="Times New Roman" w:cs="Times New Roman"/>
                <w:iCs/>
                <w:sz w:val="24"/>
                <w:szCs w:val="24"/>
                <w:lang w:eastAsia="lv-LV"/>
              </w:rPr>
              <w:t>.</w:t>
            </w:r>
          </w:p>
        </w:tc>
      </w:tr>
    </w:tbl>
    <w:p w14:paraId="6C4C2816" w14:textId="340BB51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402E0AD8" w14:textId="77777777" w:rsidR="0060780F" w:rsidRPr="003428B9" w:rsidRDefault="0060780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Plānotās sabiedrības līdzdalības un komunikācijas </w:t>
            </w:r>
            <w:r w:rsidRPr="003428B9">
              <w:rPr>
                <w:rFonts w:ascii="Times New Roman" w:eastAsia="Times New Roman" w:hAnsi="Times New Roman" w:cs="Times New Roman"/>
                <w:iCs/>
                <w:sz w:val="24"/>
                <w:szCs w:val="24"/>
                <w:lang w:eastAsia="lv-LV"/>
              </w:rPr>
              <w:lastRenderedPageBreak/>
              <w:t>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50FAA14F" w:rsidR="00E5323B" w:rsidRPr="003428B9" w:rsidRDefault="0024119E" w:rsidP="001E2B9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lang w:eastAsia="lv-LV"/>
              </w:rPr>
              <w:lastRenderedPageBreak/>
              <w:t>Lai informētu sabiedrību par noteikumu projektu un dotu iespēju izteikt viedokli</w:t>
            </w:r>
            <w:r w:rsidR="00772763">
              <w:rPr>
                <w:rFonts w:ascii="Times New Roman" w:hAnsi="Times New Roman" w:cs="Times New Roman"/>
                <w:bCs/>
                <w:sz w:val="24"/>
                <w:szCs w:val="24"/>
                <w:lang w:eastAsia="lv-LV"/>
              </w:rPr>
              <w:t>, noteikumu projekts atbilstoši M</w:t>
            </w:r>
            <w:r w:rsidR="0065141D">
              <w:rPr>
                <w:rFonts w:ascii="Times New Roman" w:hAnsi="Times New Roman" w:cs="Times New Roman"/>
                <w:bCs/>
                <w:sz w:val="24"/>
                <w:szCs w:val="24"/>
                <w:lang w:eastAsia="lv-LV"/>
              </w:rPr>
              <w:t>inistru kabineta</w:t>
            </w:r>
            <w:r w:rsidR="00772763">
              <w:rPr>
                <w:rFonts w:ascii="Times New Roman" w:hAnsi="Times New Roman" w:cs="Times New Roman"/>
                <w:bCs/>
                <w:sz w:val="24"/>
                <w:szCs w:val="24"/>
                <w:lang w:eastAsia="lv-LV"/>
              </w:rPr>
              <w:t xml:space="preserve"> 2009. gada 25.augusta </w:t>
            </w:r>
            <w:r>
              <w:rPr>
                <w:rFonts w:ascii="Times New Roman" w:hAnsi="Times New Roman" w:cs="Times New Roman"/>
                <w:bCs/>
                <w:sz w:val="24"/>
                <w:szCs w:val="24"/>
                <w:lang w:eastAsia="lv-LV"/>
              </w:rPr>
              <w:t xml:space="preserve"> </w:t>
            </w:r>
            <w:r w:rsidR="0065141D">
              <w:rPr>
                <w:rFonts w:ascii="Times New Roman" w:hAnsi="Times New Roman" w:cs="Times New Roman"/>
                <w:bCs/>
                <w:sz w:val="24"/>
                <w:szCs w:val="24"/>
                <w:lang w:eastAsia="lv-LV"/>
              </w:rPr>
              <w:lastRenderedPageBreak/>
              <w:t xml:space="preserve">noteikumiem Nr. 970 “Sabiedrības līdzdalības kārtība attīstības plānošanas procesā” pirms tā iesniegšanas </w:t>
            </w:r>
            <w:r w:rsidR="00F52B6A">
              <w:rPr>
                <w:rFonts w:ascii="Times New Roman" w:hAnsi="Times New Roman" w:cs="Times New Roman"/>
                <w:bCs/>
                <w:sz w:val="24"/>
                <w:szCs w:val="24"/>
                <w:lang w:eastAsia="lv-LV"/>
              </w:rPr>
              <w:t>VSS ievietots Labklājības ministrijas un Valsts kancelejas tīmekļa vietnē.</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2FC437A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2876B8">
              <w:rPr>
                <w:rFonts w:ascii="Times New Roman" w:eastAsia="Times New Roman" w:hAnsi="Times New Roman" w:cs="Times New Roman"/>
                <w:iCs/>
                <w:sz w:val="24"/>
                <w:szCs w:val="24"/>
                <w:lang w:eastAsia="lv-LV"/>
              </w:rPr>
              <w:t>2019. gada 23</w:t>
            </w:r>
            <w:r w:rsidR="002A771B">
              <w:rPr>
                <w:rFonts w:ascii="Times New Roman" w:eastAsia="Times New Roman" w:hAnsi="Times New Roman" w:cs="Times New Roman"/>
                <w:iCs/>
                <w:sz w:val="24"/>
                <w:szCs w:val="24"/>
                <w:lang w:eastAsia="lv-LV"/>
              </w:rPr>
              <w:t>.</w:t>
            </w:r>
            <w:r w:rsidR="002876B8">
              <w:rPr>
                <w:rFonts w:ascii="Times New Roman" w:eastAsia="Times New Roman" w:hAnsi="Times New Roman" w:cs="Times New Roman"/>
                <w:iCs/>
                <w:sz w:val="24"/>
                <w:szCs w:val="24"/>
                <w:lang w:eastAsia="lv-LV"/>
              </w:rPr>
              <w:t xml:space="preserve"> maija</w:t>
            </w:r>
            <w:r w:rsidRPr="00424BF1">
              <w:rPr>
                <w:rFonts w:ascii="Times New Roman" w:eastAsia="Times New Roman" w:hAnsi="Times New Roman" w:cs="Times New Roman"/>
                <w:iCs/>
                <w:sz w:val="24"/>
                <w:szCs w:val="24"/>
                <w:lang w:eastAsia="lv-LV"/>
              </w:rPr>
              <w:t xml:space="preserve"> līdz</w:t>
            </w:r>
            <w:r w:rsidR="004072B4">
              <w:rPr>
                <w:rFonts w:ascii="Times New Roman" w:eastAsia="Times New Roman" w:hAnsi="Times New Roman" w:cs="Times New Roman"/>
                <w:iCs/>
                <w:sz w:val="24"/>
                <w:szCs w:val="24"/>
                <w:lang w:eastAsia="lv-LV"/>
              </w:rPr>
              <w:t xml:space="preserve"> </w:t>
            </w:r>
            <w:r w:rsidR="002876B8">
              <w:rPr>
                <w:rFonts w:ascii="Times New Roman" w:eastAsia="Times New Roman" w:hAnsi="Times New Roman" w:cs="Times New Roman"/>
                <w:iCs/>
                <w:sz w:val="24"/>
                <w:szCs w:val="24"/>
                <w:lang w:eastAsia="lv-LV"/>
              </w:rPr>
              <w:t>7.jūnijam</w:t>
            </w:r>
            <w:r w:rsidR="004072B4" w:rsidRPr="00424BF1">
              <w:rPr>
                <w:rFonts w:ascii="Times New Roman" w:eastAsia="Times New Roman" w:hAnsi="Times New Roman" w:cs="Times New Roman"/>
                <w:iCs/>
                <w:sz w:val="24"/>
                <w:szCs w:val="24"/>
                <w:lang w:eastAsia="lv-LV"/>
              </w:rPr>
              <w:t xml:space="preserve">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0E28CB02"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4E00B84F"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0D4821B1"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2A6C4D">
              <w:rPr>
                <w:rFonts w:ascii="Times New Roman" w:eastAsia="Times New Roman" w:hAnsi="Times New Roman" w:cs="Times New Roman"/>
                <w:iCs/>
                <w:sz w:val="24"/>
                <w:szCs w:val="24"/>
                <w:lang w:eastAsia="lv-LV"/>
              </w:rPr>
              <w:t xml:space="preserve">š. g. </w:t>
            </w:r>
            <w:r w:rsidR="000D24E4">
              <w:rPr>
                <w:rFonts w:ascii="Times New Roman" w:eastAsia="Times New Roman" w:hAnsi="Times New Roman" w:cs="Times New Roman"/>
                <w:iCs/>
                <w:sz w:val="24"/>
                <w:szCs w:val="24"/>
                <w:lang w:eastAsia="lv-LV"/>
              </w:rPr>
              <w:t>12</w:t>
            </w:r>
            <w:r w:rsidR="004072B4">
              <w:rPr>
                <w:rFonts w:ascii="Times New Roman" w:eastAsia="Times New Roman" w:hAnsi="Times New Roman" w:cs="Times New Roman"/>
                <w:iCs/>
                <w:sz w:val="24"/>
                <w:szCs w:val="24"/>
                <w:lang w:eastAsia="lv-LV"/>
              </w:rPr>
              <w:t>.</w:t>
            </w:r>
            <w:r w:rsidR="002A6C4D">
              <w:rPr>
                <w:rFonts w:ascii="Times New Roman" w:eastAsia="Times New Roman" w:hAnsi="Times New Roman" w:cs="Times New Roman"/>
                <w:iCs/>
                <w:sz w:val="24"/>
                <w:szCs w:val="24"/>
                <w:lang w:eastAsia="lv-LV"/>
              </w:rPr>
              <w:t>septembrim</w:t>
            </w:r>
            <w:r w:rsidRPr="00424BF1">
              <w:rPr>
                <w:rFonts w:ascii="Times New Roman" w:eastAsia="Times New Roman" w:hAnsi="Times New Roman" w:cs="Times New Roman"/>
                <w:iCs/>
                <w:sz w:val="24"/>
                <w:szCs w:val="24"/>
                <w:lang w:eastAsia="lv-LV"/>
              </w:rPr>
              <w:t>) par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32E63" w:rsidRPr="003428B9" w14:paraId="0D1BAFF3"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247806D"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7C16ADEF" w14:textId="67CEEBAA" w:rsidR="00232E63" w:rsidRPr="003428B9" w:rsidRDefault="00232E63" w:rsidP="00232E63">
            <w:pPr>
              <w:spacing w:after="0" w:line="240" w:lineRule="auto"/>
              <w:jc w:val="both"/>
              <w:rPr>
                <w:rFonts w:ascii="Times New Roman" w:eastAsia="Times New Roman" w:hAnsi="Times New Roman" w:cs="Times New Roman"/>
                <w:iCs/>
                <w:sz w:val="24"/>
                <w:szCs w:val="24"/>
                <w:lang w:eastAsia="lv-LV"/>
              </w:rPr>
            </w:pPr>
            <w:r w:rsidRPr="002B05C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Labklājības ministrija, sadarbības iestādes funkcijas – Centrālā finanšu un līgumu aģentūra. </w:t>
            </w:r>
            <w:r>
              <w:rPr>
                <w:rFonts w:ascii="Times New Roman" w:eastAsia="Times New Roman" w:hAnsi="Times New Roman" w:cs="Times New Roman"/>
                <w:iCs/>
                <w:sz w:val="24"/>
                <w:szCs w:val="24"/>
                <w:lang w:eastAsia="lv-LV"/>
              </w:rPr>
              <w:t>F</w:t>
            </w:r>
            <w:proofErr w:type="spellStart"/>
            <w:r w:rsidRPr="002B05C7">
              <w:rPr>
                <w:rFonts w:ascii="Times New Roman" w:eastAsia="Times New Roman" w:hAnsi="Times New Roman" w:cs="Times New Roman"/>
                <w:iCs/>
                <w:sz w:val="24"/>
                <w:szCs w:val="24"/>
                <w:lang w:val="en-US" w:eastAsia="lv-LV"/>
              </w:rPr>
              <w:t>inansējuma</w:t>
            </w:r>
            <w:proofErr w:type="spellEnd"/>
            <w:r w:rsidRPr="002B05C7">
              <w:rPr>
                <w:rFonts w:ascii="Times New Roman" w:eastAsia="Times New Roman" w:hAnsi="Times New Roman" w:cs="Times New Roman"/>
                <w:iCs/>
                <w:sz w:val="24"/>
                <w:szCs w:val="24"/>
                <w:lang w:val="en-US" w:eastAsia="lv-LV"/>
              </w:rPr>
              <w:t xml:space="preserve"> </w:t>
            </w:r>
            <w:proofErr w:type="spellStart"/>
            <w:r w:rsidRPr="002B05C7">
              <w:rPr>
                <w:rFonts w:ascii="Times New Roman" w:eastAsia="Times New Roman" w:hAnsi="Times New Roman" w:cs="Times New Roman"/>
                <w:iCs/>
                <w:sz w:val="24"/>
                <w:szCs w:val="24"/>
                <w:lang w:val="en-US" w:eastAsia="lv-LV"/>
              </w:rPr>
              <w:t>saņēmējs</w:t>
            </w:r>
            <w:proofErr w:type="spellEnd"/>
            <w:r w:rsidRPr="002B05C7">
              <w:rPr>
                <w:rFonts w:ascii="Times New Roman" w:eastAsia="Times New Roman" w:hAnsi="Times New Roman" w:cs="Times New Roman"/>
                <w:iCs/>
                <w:sz w:val="24"/>
                <w:szCs w:val="24"/>
                <w:lang w:val="en-US" w:eastAsia="lv-LV"/>
              </w:rPr>
              <w:t xml:space="preserve"> – </w:t>
            </w:r>
            <w:r>
              <w:rPr>
                <w:rFonts w:ascii="Times New Roman" w:eastAsia="Times New Roman" w:hAnsi="Times New Roman" w:cs="Times New Roman"/>
                <w:iCs/>
                <w:sz w:val="24"/>
                <w:szCs w:val="24"/>
                <w:lang w:val="en-US" w:eastAsia="lv-LV"/>
              </w:rPr>
              <w:t>NVA</w:t>
            </w:r>
            <w:r w:rsidRPr="002B05C7">
              <w:rPr>
                <w:rFonts w:ascii="Times New Roman" w:eastAsia="Times New Roman" w:hAnsi="Times New Roman" w:cs="Times New Roman"/>
                <w:iCs/>
                <w:sz w:val="24"/>
                <w:szCs w:val="24"/>
                <w:lang w:val="en-US" w:eastAsia="lv-LV"/>
              </w:rPr>
              <w:t>.</w:t>
            </w:r>
          </w:p>
        </w:tc>
      </w:tr>
      <w:tr w:rsidR="00E5323B" w:rsidRPr="003428B9" w14:paraId="73F3C5B5"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0D6B99B1" w14:textId="3352DFB3" w:rsidR="00E5323B" w:rsidRPr="003428B9" w:rsidRDefault="00CE5B28"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29337AF5" w14:textId="3700E3F8" w:rsidR="00F4520D" w:rsidRDefault="00F4520D" w:rsidP="00894C55">
      <w:pPr>
        <w:spacing w:after="0" w:line="240" w:lineRule="auto"/>
        <w:rPr>
          <w:rFonts w:ascii="Times New Roman" w:hAnsi="Times New Roman" w:cs="Times New Roman"/>
          <w:sz w:val="24"/>
          <w:szCs w:val="24"/>
        </w:rPr>
      </w:pPr>
    </w:p>
    <w:p w14:paraId="63EB1CDC" w14:textId="4DBF0793" w:rsidR="00F4520D" w:rsidRDefault="00F4520D" w:rsidP="00894C55">
      <w:pPr>
        <w:spacing w:after="0" w:line="240" w:lineRule="auto"/>
        <w:rPr>
          <w:rFonts w:ascii="Times New Roman" w:hAnsi="Times New Roman" w:cs="Times New Roman"/>
          <w:sz w:val="24"/>
          <w:szCs w:val="24"/>
        </w:rPr>
      </w:pPr>
    </w:p>
    <w:p w14:paraId="34928292" w14:textId="73A7F1A7" w:rsidR="00F4520D" w:rsidRDefault="00F4520D" w:rsidP="00894C55">
      <w:pPr>
        <w:spacing w:after="0" w:line="240" w:lineRule="auto"/>
        <w:rPr>
          <w:rFonts w:ascii="Times New Roman" w:hAnsi="Times New Roman" w:cs="Times New Roman"/>
          <w:sz w:val="24"/>
          <w:szCs w:val="24"/>
        </w:rPr>
      </w:pPr>
    </w:p>
    <w:p w14:paraId="0432DA33" w14:textId="3AEE53EC" w:rsidR="00894C55" w:rsidRPr="003428B9" w:rsidRDefault="00F4520D"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C7FCA">
        <w:rPr>
          <w:rFonts w:ascii="Times New Roman" w:hAnsi="Times New Roman" w:cs="Times New Roman"/>
          <w:sz w:val="24"/>
          <w:szCs w:val="24"/>
        </w:rPr>
        <w:t>abklājības ministr</w:t>
      </w:r>
      <w:r w:rsidR="005722D4">
        <w:rPr>
          <w:rFonts w:ascii="Times New Roman" w:hAnsi="Times New Roman" w:cs="Times New Roman"/>
          <w:sz w:val="24"/>
          <w:szCs w:val="24"/>
        </w:rPr>
        <w:t>e</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5722D4">
        <w:rPr>
          <w:rFonts w:ascii="Times New Roman" w:hAnsi="Times New Roman" w:cs="Times New Roman"/>
          <w:sz w:val="24"/>
          <w:szCs w:val="24"/>
        </w:rPr>
        <w:t>R</w:t>
      </w:r>
      <w:r w:rsidR="00FD569C">
        <w:rPr>
          <w:rFonts w:ascii="Times New Roman" w:hAnsi="Times New Roman" w:cs="Times New Roman"/>
          <w:sz w:val="24"/>
          <w:szCs w:val="24"/>
        </w:rPr>
        <w:t>.</w:t>
      </w:r>
      <w:r w:rsidR="005722D4">
        <w:rPr>
          <w:rFonts w:ascii="Times New Roman" w:hAnsi="Times New Roman" w:cs="Times New Roman"/>
          <w:sz w:val="24"/>
          <w:szCs w:val="24"/>
        </w:rPr>
        <w:t xml:space="preserve"> </w:t>
      </w:r>
      <w:proofErr w:type="spellStart"/>
      <w:r w:rsidR="005722D4">
        <w:rPr>
          <w:rFonts w:ascii="Times New Roman" w:hAnsi="Times New Roman" w:cs="Times New Roman"/>
          <w:sz w:val="24"/>
          <w:szCs w:val="24"/>
        </w:rPr>
        <w:t>Petraviča</w:t>
      </w:r>
      <w:proofErr w:type="spellEnd"/>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1912B664" w14:textId="7DEBECAC" w:rsidR="00727853" w:rsidRDefault="00727853" w:rsidP="001E2B96">
      <w:pPr>
        <w:spacing w:after="0" w:line="240" w:lineRule="auto"/>
        <w:rPr>
          <w:rFonts w:ascii="Times New Roman" w:hAnsi="Times New Roman" w:cs="Times New Roman"/>
          <w:sz w:val="20"/>
          <w:szCs w:val="24"/>
        </w:rPr>
      </w:pPr>
    </w:p>
    <w:p w14:paraId="1D3F08B8" w14:textId="77777777" w:rsidR="00692924" w:rsidRDefault="00692924" w:rsidP="001E2B96">
      <w:pPr>
        <w:spacing w:after="0" w:line="240" w:lineRule="auto"/>
        <w:rPr>
          <w:rFonts w:ascii="Times New Roman" w:hAnsi="Times New Roman" w:cs="Times New Roman"/>
          <w:sz w:val="20"/>
          <w:szCs w:val="24"/>
        </w:rPr>
      </w:pPr>
    </w:p>
    <w:p w14:paraId="55BD28C6" w14:textId="77777777" w:rsidR="00F66475" w:rsidRDefault="00F66475" w:rsidP="001E2B96">
      <w:pPr>
        <w:spacing w:after="0" w:line="240" w:lineRule="auto"/>
        <w:rPr>
          <w:rFonts w:ascii="Times New Roman" w:hAnsi="Times New Roman" w:cs="Times New Roman"/>
          <w:sz w:val="20"/>
          <w:szCs w:val="24"/>
        </w:rPr>
      </w:pPr>
    </w:p>
    <w:p w14:paraId="09A932E3" w14:textId="1B42620A" w:rsidR="001E2B96" w:rsidRPr="003428B9" w:rsidRDefault="007C3A2A" w:rsidP="001E2B96">
      <w:pPr>
        <w:spacing w:after="0" w:line="240" w:lineRule="auto"/>
        <w:rPr>
          <w:rFonts w:ascii="Times New Roman" w:hAnsi="Times New Roman" w:cs="Times New Roman"/>
          <w:sz w:val="20"/>
          <w:szCs w:val="24"/>
        </w:rPr>
      </w:pPr>
      <w:r>
        <w:rPr>
          <w:rFonts w:ascii="Times New Roman" w:hAnsi="Times New Roman" w:cs="Times New Roman"/>
          <w:sz w:val="20"/>
          <w:szCs w:val="24"/>
        </w:rPr>
        <w:t>Krīgere</w:t>
      </w:r>
      <w:r w:rsidR="001E2B96" w:rsidRPr="003428B9">
        <w:rPr>
          <w:rFonts w:ascii="Times New Roman" w:hAnsi="Times New Roman" w:cs="Times New Roman"/>
          <w:sz w:val="20"/>
          <w:szCs w:val="24"/>
        </w:rPr>
        <w:t>, 67021</w:t>
      </w:r>
      <w:r>
        <w:rPr>
          <w:rFonts w:ascii="Times New Roman" w:hAnsi="Times New Roman" w:cs="Times New Roman"/>
          <w:sz w:val="20"/>
          <w:szCs w:val="24"/>
        </w:rPr>
        <w:t>561</w:t>
      </w:r>
    </w:p>
    <w:p w14:paraId="0215D690" w14:textId="2E28E37B" w:rsidR="00D82F0A" w:rsidRDefault="00744154" w:rsidP="00F66475">
      <w:pPr>
        <w:tabs>
          <w:tab w:val="left" w:pos="6237"/>
        </w:tabs>
        <w:spacing w:after="0" w:line="240" w:lineRule="auto"/>
        <w:rPr>
          <w:rFonts w:ascii="Times New Roman" w:hAnsi="Times New Roman" w:cs="Times New Roman"/>
          <w:sz w:val="20"/>
          <w:szCs w:val="24"/>
        </w:rPr>
      </w:pPr>
      <w:hyperlink r:id="rId8" w:history="1">
        <w:r w:rsidR="002B5F27" w:rsidRPr="003204A9">
          <w:rPr>
            <w:rStyle w:val="Hyperlink"/>
            <w:rFonts w:ascii="Times New Roman" w:hAnsi="Times New Roman" w:cs="Times New Roman"/>
            <w:sz w:val="20"/>
            <w:szCs w:val="24"/>
          </w:rPr>
          <w:t>Inga.Krigere@lm.gov.lv</w:t>
        </w:r>
      </w:hyperlink>
    </w:p>
    <w:p w14:paraId="413E7602" w14:textId="77777777" w:rsidR="002B5F27" w:rsidRDefault="002B5F27" w:rsidP="00F66475">
      <w:pPr>
        <w:tabs>
          <w:tab w:val="left" w:pos="6237"/>
        </w:tabs>
        <w:spacing w:after="0" w:line="240" w:lineRule="auto"/>
        <w:rPr>
          <w:rFonts w:ascii="Times New Roman" w:hAnsi="Times New Roman" w:cs="Times New Roman"/>
          <w:sz w:val="20"/>
          <w:szCs w:val="24"/>
        </w:rPr>
        <w:sectPr w:rsidR="002B5F27" w:rsidSect="00F4520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701" w:header="709" w:footer="709" w:gutter="0"/>
          <w:cols w:space="708"/>
          <w:titlePg/>
          <w:docGrid w:linePitch="360"/>
        </w:sectPr>
      </w:pPr>
    </w:p>
    <w:p w14:paraId="7CF87B25" w14:textId="50778640" w:rsidR="002B5F27" w:rsidRPr="002B5F27" w:rsidRDefault="002B5F27" w:rsidP="002B5F27">
      <w:pPr>
        <w:spacing w:after="0" w:line="240" w:lineRule="auto"/>
        <w:jc w:val="right"/>
        <w:rPr>
          <w:rFonts w:ascii="Times New Roman" w:hAnsi="Times New Roman" w:cs="Times New Roman"/>
          <w:i/>
          <w:iCs/>
          <w:sz w:val="20"/>
          <w:szCs w:val="20"/>
        </w:rPr>
      </w:pPr>
      <w:r w:rsidRPr="002B5F27">
        <w:rPr>
          <w:rFonts w:ascii="Times New Roman" w:hAnsi="Times New Roman" w:cs="Times New Roman"/>
          <w:i/>
          <w:iCs/>
          <w:sz w:val="20"/>
          <w:szCs w:val="20"/>
        </w:rPr>
        <w:lastRenderedPageBreak/>
        <w:t>Pielikums</w:t>
      </w:r>
    </w:p>
    <w:p w14:paraId="6399444F" w14:textId="77777777" w:rsidR="002B5F27" w:rsidRPr="00BF39EF" w:rsidRDefault="002B5F27" w:rsidP="002B5F2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Labklājības ministrijas ierosinātās ES fondu finanšu pārdales</w:t>
      </w:r>
    </w:p>
    <w:p w14:paraId="09DE6CEF" w14:textId="77777777" w:rsidR="002B5F27" w:rsidRPr="00F8299A" w:rsidRDefault="002B5F27" w:rsidP="002B5F27">
      <w:pPr>
        <w:spacing w:after="0" w:line="240" w:lineRule="auto"/>
        <w:jc w:val="center"/>
        <w:rPr>
          <w:rFonts w:ascii="Times New Roman" w:hAnsi="Times New Roman" w:cs="Times New Roman"/>
          <w:sz w:val="20"/>
          <w:szCs w:val="20"/>
        </w:rPr>
      </w:pPr>
      <w:r w:rsidRPr="00BF39EF">
        <w:rPr>
          <w:rFonts w:ascii="Times New Roman" w:hAnsi="Times New Roman" w:cs="Times New Roman"/>
          <w:sz w:val="20"/>
          <w:szCs w:val="20"/>
        </w:rPr>
        <w:t>(iesniegtas Finanšu ministrijā 28.06.2019., vēstule Nr. 38-3-01/1190)</w:t>
      </w:r>
    </w:p>
    <w:p w14:paraId="3505C552" w14:textId="77777777" w:rsidR="002B5F27" w:rsidRPr="00BF39EF" w:rsidRDefault="002B5F27" w:rsidP="002B5F27">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3"/>
        <w:gridCol w:w="1910"/>
        <w:gridCol w:w="1223"/>
        <w:gridCol w:w="1416"/>
        <w:gridCol w:w="1167"/>
        <w:gridCol w:w="851"/>
        <w:gridCol w:w="992"/>
        <w:gridCol w:w="1134"/>
        <w:gridCol w:w="1276"/>
      </w:tblGrid>
      <w:tr w:rsidR="002B5F27" w:rsidRPr="00F8299A" w14:paraId="5E9DA648" w14:textId="77777777" w:rsidTr="00DA2E47">
        <w:trPr>
          <w:trHeight w:val="300"/>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96FB2FB"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SAM/ pasākuma</w:t>
            </w:r>
          </w:p>
        </w:tc>
        <w:tc>
          <w:tcPr>
            <w:tcW w:w="414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321902"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proofErr w:type="spellStart"/>
            <w:r w:rsidRPr="00BF39EF">
              <w:rPr>
                <w:rFonts w:ascii="Times New Roman" w:hAnsi="Times New Roman" w:cs="Times New Roman"/>
                <w:b/>
                <w:bCs/>
                <w:i/>
                <w:iCs/>
                <w:sz w:val="20"/>
                <w:szCs w:val="20"/>
              </w:rPr>
              <w:t>eur</w:t>
            </w:r>
            <w:proofErr w:type="spellEnd"/>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55F622B0" w14:textId="77777777" w:rsidR="002B5F27" w:rsidRPr="00BF39EF" w:rsidRDefault="002B5F27" w:rsidP="00DA2E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proofErr w:type="spellStart"/>
            <w:r w:rsidRPr="00BF39EF">
              <w:rPr>
                <w:rFonts w:ascii="Times New Roman" w:hAnsi="Times New Roman" w:cs="Times New Roman"/>
                <w:b/>
                <w:bCs/>
                <w:i/>
                <w:iCs/>
                <w:sz w:val="20"/>
                <w:szCs w:val="20"/>
              </w:rPr>
              <w:t>eur</w:t>
            </w:r>
            <w:proofErr w:type="spellEnd"/>
          </w:p>
        </w:tc>
      </w:tr>
      <w:tr w:rsidR="002B5F27" w:rsidRPr="00F8299A" w14:paraId="3C27DEA0" w14:textId="77777777" w:rsidTr="00DA2E47">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1010B05"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10AA1E"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5AF893"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proofErr w:type="spellStart"/>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proofErr w:type="spellEnd"/>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FED14F" w14:textId="77777777" w:rsidR="002B5F27" w:rsidRPr="00BF39EF" w:rsidRDefault="002B5F27" w:rsidP="00DA2E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proofErr w:type="spellStart"/>
            <w:r w:rsidRPr="00BF39EF">
              <w:rPr>
                <w:rFonts w:ascii="Times New Roman" w:hAnsi="Times New Roman" w:cs="Times New Roman"/>
                <w:b/>
                <w:bCs/>
                <w:i/>
                <w:iCs/>
                <w:sz w:val="20"/>
                <w:szCs w:val="20"/>
              </w:rPr>
              <w:t>eur</w:t>
            </w:r>
            <w:proofErr w:type="spellEnd"/>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00B083C9"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29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BC6D3F"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6DB7B857" w14:textId="77777777" w:rsidR="002B5F27" w:rsidRPr="00BF39EF" w:rsidRDefault="002B5F27" w:rsidP="00DA2E47">
            <w:pPr>
              <w:spacing w:after="0" w:line="240" w:lineRule="auto"/>
              <w:jc w:val="center"/>
              <w:rPr>
                <w:rFonts w:ascii="Times New Roman" w:hAnsi="Times New Roman" w:cs="Times New Roman"/>
                <w:sz w:val="20"/>
                <w:szCs w:val="20"/>
              </w:rPr>
            </w:pPr>
          </w:p>
        </w:tc>
      </w:tr>
      <w:tr w:rsidR="002B5F27" w:rsidRPr="00F8299A" w14:paraId="6AA2A90F" w14:textId="77777777" w:rsidTr="00DA2E47">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094697A" w14:textId="77777777" w:rsidR="002B5F27" w:rsidRPr="00BF39EF" w:rsidRDefault="002B5F27" w:rsidP="00DA2E47">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9F66DB" w14:textId="77777777" w:rsidR="002B5F27" w:rsidRPr="00BF39EF" w:rsidRDefault="002B5F27" w:rsidP="00DA2E47">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39AADC" w14:textId="77777777" w:rsidR="002B5F27" w:rsidRPr="00BF39EF" w:rsidRDefault="002B5F27" w:rsidP="00DA2E47">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D5CA8D0" w14:textId="77777777" w:rsidR="002B5F27" w:rsidRPr="00BF39EF" w:rsidRDefault="002B5F27" w:rsidP="00DA2E47">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66C52D2B" w14:textId="77777777" w:rsidR="002B5F27" w:rsidRPr="00BF39EF" w:rsidRDefault="002B5F27" w:rsidP="00DA2E47">
            <w:pPr>
              <w:spacing w:after="0" w:line="240" w:lineRule="auto"/>
              <w:jc w:val="center"/>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562C355"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8EC5F42"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0F0F367B" w14:textId="77777777" w:rsidR="002B5F27" w:rsidRPr="00BF39EF" w:rsidRDefault="002B5F27" w:rsidP="00DA2E4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5A9B572" w14:textId="77777777" w:rsidR="002B5F27" w:rsidRPr="00BF39EF" w:rsidRDefault="002B5F27" w:rsidP="00DA2E47">
            <w:pPr>
              <w:spacing w:after="0" w:line="240" w:lineRule="auto"/>
              <w:jc w:val="center"/>
              <w:rPr>
                <w:rFonts w:ascii="Times New Roman" w:hAnsi="Times New Roman" w:cs="Times New Roman"/>
                <w:sz w:val="20"/>
                <w:szCs w:val="20"/>
              </w:rPr>
            </w:pPr>
          </w:p>
        </w:tc>
      </w:tr>
      <w:tr w:rsidR="002B5F27" w:rsidRPr="00F8299A" w14:paraId="2A57FEB9" w14:textId="77777777" w:rsidTr="00DA2E47">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D3C8BB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16C8376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1A02617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6862773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2484300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851" w:type="dxa"/>
            <w:tcBorders>
              <w:top w:val="nil"/>
              <w:left w:val="nil"/>
              <w:bottom w:val="single" w:sz="4" w:space="0" w:color="auto"/>
              <w:right w:val="single" w:sz="4" w:space="0" w:color="auto"/>
            </w:tcBorders>
            <w:shd w:val="clear" w:color="auto" w:fill="auto"/>
            <w:noWrap/>
            <w:vAlign w:val="center"/>
            <w:hideMark/>
          </w:tcPr>
          <w:p w14:paraId="7E344FF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7ECB07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0E3B8BB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D6AEEC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2B5F27" w:rsidRPr="00F8299A" w14:paraId="6109E18B" w14:textId="77777777" w:rsidTr="00DA2E47">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CD3C74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339131A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642BCB3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7F1F98C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7A34F30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851" w:type="dxa"/>
            <w:tcBorders>
              <w:top w:val="nil"/>
              <w:left w:val="nil"/>
              <w:bottom w:val="single" w:sz="4" w:space="0" w:color="auto"/>
              <w:right w:val="single" w:sz="4" w:space="0" w:color="auto"/>
            </w:tcBorders>
            <w:shd w:val="clear" w:color="auto" w:fill="auto"/>
            <w:noWrap/>
            <w:vAlign w:val="center"/>
            <w:hideMark/>
          </w:tcPr>
          <w:p w14:paraId="5C5CC47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DE8D5A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18584C4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E72B15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2B5F27" w:rsidRPr="00F8299A" w14:paraId="59484433" w14:textId="77777777" w:rsidTr="00DA2E47">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31E7F4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5405318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6649585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26CDDA3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4239521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C0E00B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03F0CB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DD8330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A299BB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2B5F27" w:rsidRPr="00F8299A" w14:paraId="62F81EC9" w14:textId="77777777" w:rsidTr="00DA2E47">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46D4E9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306DC11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7D946F7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4284C3E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7A5B69A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1FF005A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5614B78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73D2495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55402B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2B5F27" w:rsidRPr="00F8299A" w14:paraId="119291C4" w14:textId="77777777" w:rsidTr="00DA2E47">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3C1E0B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1FD74C5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21994AE1" w14:textId="77777777" w:rsidR="002B5F27" w:rsidRPr="00BF39EF" w:rsidRDefault="002B5F27" w:rsidP="00DA2E47">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10DA4AF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217ACC8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7F055F5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0C274F9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5B253CA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E95BD7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36 875 393</w:t>
            </w:r>
          </w:p>
        </w:tc>
      </w:tr>
      <w:tr w:rsidR="002B5F27" w:rsidRPr="00F8299A" w14:paraId="028DB743" w14:textId="77777777" w:rsidTr="00DA2E47">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EEED8A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6BF97CD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5D36401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05453DA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4C5BB35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851" w:type="dxa"/>
            <w:tcBorders>
              <w:top w:val="nil"/>
              <w:left w:val="nil"/>
              <w:bottom w:val="single" w:sz="4" w:space="0" w:color="auto"/>
              <w:right w:val="single" w:sz="4" w:space="0" w:color="auto"/>
            </w:tcBorders>
            <w:shd w:val="clear" w:color="auto" w:fill="auto"/>
            <w:noWrap/>
            <w:vAlign w:val="center"/>
            <w:hideMark/>
          </w:tcPr>
          <w:p w14:paraId="74FD0CB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ADDB41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65236D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B0D915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2B5F27" w:rsidRPr="00F8299A" w14:paraId="30E711B2" w14:textId="77777777" w:rsidTr="00DA2E47">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1BC342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7C2A439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7C70E7C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1277AB9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13FD5BB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auto" w:fill="auto"/>
            <w:noWrap/>
            <w:vAlign w:val="center"/>
            <w:hideMark/>
          </w:tcPr>
          <w:p w14:paraId="79B3B83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7EAE2BA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ACDAF9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FD6DCF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2B5F27" w:rsidRPr="00F8299A" w14:paraId="14CA88B6" w14:textId="77777777" w:rsidTr="00DA2E47">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2B9EB51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02958AD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3DFB69D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7119196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6AEF83C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019ED4D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557FF7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BF05D6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F3B662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2B5F27" w:rsidRPr="00F8299A" w14:paraId="59BF0F29" w14:textId="77777777" w:rsidTr="00DA2E47">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38EB7DD7"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3D47852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7BCB55F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851" w:type="dxa"/>
            <w:tcBorders>
              <w:top w:val="nil"/>
              <w:left w:val="nil"/>
              <w:bottom w:val="single" w:sz="4" w:space="0" w:color="auto"/>
              <w:right w:val="single" w:sz="4" w:space="0" w:color="auto"/>
            </w:tcBorders>
            <w:shd w:val="clear" w:color="000000" w:fill="FFFF00"/>
            <w:noWrap/>
            <w:vAlign w:val="center"/>
            <w:hideMark/>
          </w:tcPr>
          <w:p w14:paraId="42AF000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4EA04DF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76DC565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DE8743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2B5F27" w:rsidRPr="00F8299A" w14:paraId="2FF095EF" w14:textId="77777777" w:rsidTr="00DA2E47">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1B5861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7BE6E7C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645727B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7E9C8B7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56A0816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9 962 765</w:t>
            </w:r>
          </w:p>
        </w:tc>
        <w:tc>
          <w:tcPr>
            <w:tcW w:w="851" w:type="dxa"/>
            <w:tcBorders>
              <w:top w:val="nil"/>
              <w:left w:val="nil"/>
              <w:bottom w:val="single" w:sz="4" w:space="0" w:color="auto"/>
              <w:right w:val="single" w:sz="4" w:space="0" w:color="auto"/>
            </w:tcBorders>
            <w:shd w:val="clear" w:color="auto" w:fill="auto"/>
            <w:noWrap/>
            <w:vAlign w:val="center"/>
            <w:hideMark/>
          </w:tcPr>
          <w:p w14:paraId="6691D07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02F85DD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1 195</w:t>
            </w:r>
          </w:p>
        </w:tc>
        <w:tc>
          <w:tcPr>
            <w:tcW w:w="1134" w:type="dxa"/>
            <w:tcBorders>
              <w:top w:val="nil"/>
              <w:left w:val="nil"/>
              <w:bottom w:val="single" w:sz="4" w:space="0" w:color="auto"/>
              <w:right w:val="nil"/>
            </w:tcBorders>
            <w:shd w:val="clear" w:color="auto" w:fill="auto"/>
            <w:noWrap/>
            <w:vAlign w:val="center"/>
            <w:hideMark/>
          </w:tcPr>
          <w:p w14:paraId="0D34184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294579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49 877 179</w:t>
            </w:r>
          </w:p>
        </w:tc>
      </w:tr>
      <w:tr w:rsidR="002B5F27" w:rsidRPr="00F8299A" w14:paraId="213A9079" w14:textId="77777777" w:rsidTr="00DA2E47">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BB4BFD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20314EC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1EA8D19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4D7E1DE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7A4EAED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-11 900 000</w:t>
            </w:r>
          </w:p>
        </w:tc>
        <w:tc>
          <w:tcPr>
            <w:tcW w:w="851" w:type="dxa"/>
            <w:tcBorders>
              <w:top w:val="nil"/>
              <w:left w:val="nil"/>
              <w:bottom w:val="single" w:sz="4" w:space="0" w:color="auto"/>
              <w:right w:val="single" w:sz="4" w:space="0" w:color="auto"/>
            </w:tcBorders>
            <w:shd w:val="clear" w:color="auto" w:fill="auto"/>
            <w:noWrap/>
            <w:vAlign w:val="center"/>
            <w:hideMark/>
          </w:tcPr>
          <w:p w14:paraId="379557B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-11 897 879</w:t>
            </w:r>
          </w:p>
        </w:tc>
        <w:tc>
          <w:tcPr>
            <w:tcW w:w="992" w:type="dxa"/>
            <w:tcBorders>
              <w:top w:val="nil"/>
              <w:left w:val="nil"/>
              <w:bottom w:val="single" w:sz="4" w:space="0" w:color="auto"/>
              <w:right w:val="single" w:sz="4" w:space="0" w:color="auto"/>
            </w:tcBorders>
            <w:shd w:val="clear" w:color="auto" w:fill="auto"/>
            <w:noWrap/>
            <w:vAlign w:val="center"/>
            <w:hideMark/>
          </w:tcPr>
          <w:p w14:paraId="77533F4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-2 121</w:t>
            </w:r>
          </w:p>
        </w:tc>
        <w:tc>
          <w:tcPr>
            <w:tcW w:w="1134" w:type="dxa"/>
            <w:tcBorders>
              <w:top w:val="nil"/>
              <w:left w:val="nil"/>
              <w:bottom w:val="single" w:sz="4" w:space="0" w:color="auto"/>
              <w:right w:val="nil"/>
            </w:tcBorders>
            <w:shd w:val="clear" w:color="auto" w:fill="auto"/>
            <w:noWrap/>
            <w:vAlign w:val="center"/>
            <w:hideMark/>
          </w:tcPr>
          <w:p w14:paraId="4FAF764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959B32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16 039 197</w:t>
            </w:r>
          </w:p>
        </w:tc>
      </w:tr>
      <w:tr w:rsidR="002B5F27" w:rsidRPr="00F8299A" w14:paraId="7A407CBA" w14:textId="77777777" w:rsidTr="00DA2E47">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EC5395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4F36829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793CEAF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310E04B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01D74FA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C16659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2455CF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A0BE57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56EE47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2B5F27" w:rsidRPr="00F8299A" w14:paraId="63D94726" w14:textId="77777777" w:rsidTr="00DA2E47">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6FDEC4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265EFBD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24F07E5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392A8BA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303CF95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500 000</w:t>
            </w:r>
          </w:p>
        </w:tc>
        <w:tc>
          <w:tcPr>
            <w:tcW w:w="851" w:type="dxa"/>
            <w:tcBorders>
              <w:top w:val="nil"/>
              <w:left w:val="nil"/>
              <w:bottom w:val="single" w:sz="4" w:space="0" w:color="auto"/>
              <w:right w:val="single" w:sz="4" w:space="0" w:color="auto"/>
            </w:tcBorders>
            <w:shd w:val="clear" w:color="auto" w:fill="auto"/>
            <w:noWrap/>
            <w:vAlign w:val="center"/>
            <w:hideMark/>
          </w:tcPr>
          <w:p w14:paraId="2E36266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6E6BB57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51DD96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52ABE7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1 752 128</w:t>
            </w:r>
          </w:p>
        </w:tc>
      </w:tr>
      <w:tr w:rsidR="002B5F27" w:rsidRPr="00F8299A" w14:paraId="33A0A9A5" w14:textId="77777777" w:rsidTr="00DA2E47">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18B62E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7B5F346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0E6A3B7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1C79362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711F46C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851" w:type="dxa"/>
            <w:tcBorders>
              <w:top w:val="nil"/>
              <w:left w:val="nil"/>
              <w:bottom w:val="single" w:sz="4" w:space="0" w:color="auto"/>
              <w:right w:val="single" w:sz="4" w:space="0" w:color="auto"/>
            </w:tcBorders>
            <w:shd w:val="clear" w:color="auto" w:fill="auto"/>
            <w:noWrap/>
            <w:vAlign w:val="center"/>
            <w:hideMark/>
          </w:tcPr>
          <w:p w14:paraId="57EB9E4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0524F7F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7649B29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4545DD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1 146 715</w:t>
            </w:r>
          </w:p>
        </w:tc>
      </w:tr>
      <w:tr w:rsidR="002B5F27" w:rsidRPr="00F8299A" w14:paraId="78725854" w14:textId="77777777" w:rsidTr="00DA2E47">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598DCA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4456F2D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56AE6CE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7C94DB7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75B4669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4D1243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66859E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C4EDF8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8E1C5E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2B5F27" w:rsidRPr="00F8299A" w14:paraId="01EC44EF" w14:textId="77777777" w:rsidTr="00DA2E47">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5B382C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62ADEF1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45B9AEB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7F70F4F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2B72173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851" w:type="dxa"/>
            <w:tcBorders>
              <w:top w:val="nil"/>
              <w:left w:val="nil"/>
              <w:bottom w:val="single" w:sz="4" w:space="0" w:color="auto"/>
              <w:right w:val="single" w:sz="4" w:space="0" w:color="auto"/>
            </w:tcBorders>
            <w:shd w:val="clear" w:color="auto" w:fill="auto"/>
            <w:noWrap/>
            <w:vAlign w:val="center"/>
            <w:hideMark/>
          </w:tcPr>
          <w:p w14:paraId="52F2A73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42061FA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FF943B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8A80C4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2B5F27" w:rsidRPr="00F8299A" w14:paraId="572A9478" w14:textId="77777777" w:rsidTr="00DA2E47">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01D345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5B6D5A8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0D35C52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62D85AA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211AA67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988 203</w:t>
            </w:r>
          </w:p>
        </w:tc>
        <w:tc>
          <w:tcPr>
            <w:tcW w:w="851" w:type="dxa"/>
            <w:tcBorders>
              <w:top w:val="nil"/>
              <w:left w:val="nil"/>
              <w:bottom w:val="single" w:sz="4" w:space="0" w:color="auto"/>
              <w:right w:val="single" w:sz="4" w:space="0" w:color="auto"/>
            </w:tcBorders>
            <w:shd w:val="clear" w:color="auto" w:fill="auto"/>
            <w:noWrap/>
            <w:vAlign w:val="center"/>
            <w:hideMark/>
          </w:tcPr>
          <w:p w14:paraId="166FF48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600395D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31 622</w:t>
            </w:r>
          </w:p>
        </w:tc>
        <w:tc>
          <w:tcPr>
            <w:tcW w:w="1134" w:type="dxa"/>
            <w:tcBorders>
              <w:top w:val="nil"/>
              <w:left w:val="nil"/>
              <w:bottom w:val="single" w:sz="4" w:space="0" w:color="auto"/>
              <w:right w:val="nil"/>
            </w:tcBorders>
            <w:shd w:val="clear" w:color="auto" w:fill="auto"/>
            <w:noWrap/>
            <w:vAlign w:val="center"/>
            <w:hideMark/>
          </w:tcPr>
          <w:p w14:paraId="0498FE1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5800F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9 454 459</w:t>
            </w:r>
          </w:p>
        </w:tc>
      </w:tr>
      <w:tr w:rsidR="002B5F27" w:rsidRPr="00F8299A" w14:paraId="080860BD" w14:textId="77777777" w:rsidTr="00DA2E47">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78EA00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559DFD9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29175E6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008D849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502543C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851" w:type="dxa"/>
            <w:tcBorders>
              <w:top w:val="nil"/>
              <w:left w:val="nil"/>
              <w:bottom w:val="single" w:sz="4" w:space="0" w:color="auto"/>
              <w:right w:val="single" w:sz="4" w:space="0" w:color="auto"/>
            </w:tcBorders>
            <w:shd w:val="clear" w:color="auto" w:fill="auto"/>
            <w:noWrap/>
            <w:vAlign w:val="center"/>
            <w:hideMark/>
          </w:tcPr>
          <w:p w14:paraId="40A6848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F374D2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179741F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0CA32B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2B5F27" w:rsidRPr="00F8299A" w14:paraId="216C6D26" w14:textId="77777777" w:rsidTr="00DA2E47">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473E65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2D593E0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53AC5307" w14:textId="77777777" w:rsidR="002B5F27" w:rsidRPr="00BF39EF" w:rsidRDefault="002B5F27" w:rsidP="00DA2E47">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14FA02E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564DCC6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851" w:type="dxa"/>
            <w:tcBorders>
              <w:top w:val="nil"/>
              <w:left w:val="nil"/>
              <w:bottom w:val="single" w:sz="4" w:space="0" w:color="auto"/>
              <w:right w:val="single" w:sz="4" w:space="0" w:color="auto"/>
            </w:tcBorders>
            <w:shd w:val="clear" w:color="auto" w:fill="auto"/>
            <w:noWrap/>
            <w:vAlign w:val="center"/>
            <w:hideMark/>
          </w:tcPr>
          <w:p w14:paraId="01A6802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B8E322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4925E20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D5DC57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2 388 250</w:t>
            </w:r>
          </w:p>
        </w:tc>
      </w:tr>
      <w:tr w:rsidR="002B5F27" w:rsidRPr="00F8299A" w14:paraId="0F9A59D3" w14:textId="77777777" w:rsidTr="00DA2E47">
        <w:trPr>
          <w:trHeight w:val="70"/>
        </w:trPr>
        <w:tc>
          <w:tcPr>
            <w:tcW w:w="66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A4104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10" w:type="dxa"/>
            <w:tcBorders>
              <w:top w:val="nil"/>
              <w:left w:val="nil"/>
              <w:bottom w:val="single" w:sz="4" w:space="0" w:color="auto"/>
              <w:right w:val="single" w:sz="4" w:space="0" w:color="auto"/>
            </w:tcBorders>
            <w:shd w:val="clear" w:color="auto" w:fill="auto"/>
            <w:vAlign w:val="center"/>
            <w:hideMark/>
          </w:tcPr>
          <w:p w14:paraId="4C10C2C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1.alternatīva</w:t>
            </w:r>
            <w:r w:rsidRPr="00BF39EF">
              <w:rPr>
                <w:rFonts w:ascii="Times New Roman" w:hAnsi="Times New Roman" w:cs="Times New Roman"/>
                <w:sz w:val="20"/>
                <w:szCs w:val="20"/>
              </w:rPr>
              <w:br/>
              <w:t>ESF DI, plānošanas reģioni</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3A0DA12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CA3A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167" w:type="dxa"/>
            <w:tcBorders>
              <w:top w:val="nil"/>
              <w:left w:val="nil"/>
              <w:bottom w:val="single" w:sz="4" w:space="0" w:color="auto"/>
              <w:right w:val="single" w:sz="4" w:space="0" w:color="auto"/>
            </w:tcBorders>
            <w:shd w:val="clear" w:color="auto" w:fill="auto"/>
            <w:noWrap/>
            <w:vAlign w:val="center"/>
            <w:hideMark/>
          </w:tcPr>
          <w:p w14:paraId="0C4FC80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7 168 701</w:t>
            </w:r>
          </w:p>
        </w:tc>
        <w:tc>
          <w:tcPr>
            <w:tcW w:w="851" w:type="dxa"/>
            <w:tcBorders>
              <w:top w:val="nil"/>
              <w:left w:val="nil"/>
              <w:bottom w:val="single" w:sz="4" w:space="0" w:color="auto"/>
              <w:right w:val="single" w:sz="4" w:space="0" w:color="auto"/>
            </w:tcBorders>
            <w:shd w:val="clear" w:color="auto" w:fill="auto"/>
            <w:noWrap/>
            <w:vAlign w:val="center"/>
            <w:hideMark/>
          </w:tcPr>
          <w:p w14:paraId="6BB9F73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3 452 531</w:t>
            </w:r>
          </w:p>
        </w:tc>
        <w:tc>
          <w:tcPr>
            <w:tcW w:w="992" w:type="dxa"/>
            <w:tcBorders>
              <w:top w:val="nil"/>
              <w:left w:val="nil"/>
              <w:bottom w:val="single" w:sz="4" w:space="0" w:color="auto"/>
              <w:right w:val="single" w:sz="4" w:space="0" w:color="auto"/>
            </w:tcBorders>
            <w:shd w:val="clear" w:color="auto" w:fill="auto"/>
            <w:noWrap/>
            <w:vAlign w:val="center"/>
            <w:hideMark/>
          </w:tcPr>
          <w:p w14:paraId="584D825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308E5EE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3 726 338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0DCBF0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45 684 661</w:t>
            </w:r>
          </w:p>
        </w:tc>
      </w:tr>
      <w:tr w:rsidR="002B5F27" w:rsidRPr="00F8299A" w14:paraId="2BF2E4A4" w14:textId="77777777" w:rsidTr="00DA2E47">
        <w:trPr>
          <w:trHeight w:val="263"/>
        </w:trPr>
        <w:tc>
          <w:tcPr>
            <w:tcW w:w="663" w:type="dxa"/>
            <w:vMerge/>
            <w:tcBorders>
              <w:top w:val="nil"/>
              <w:left w:val="single" w:sz="8" w:space="0" w:color="auto"/>
              <w:bottom w:val="single" w:sz="4" w:space="0" w:color="000000"/>
              <w:right w:val="single" w:sz="4" w:space="0" w:color="auto"/>
            </w:tcBorders>
            <w:vAlign w:val="center"/>
            <w:hideMark/>
          </w:tcPr>
          <w:p w14:paraId="2F74B00C" w14:textId="77777777" w:rsidR="002B5F27" w:rsidRPr="00BF39EF" w:rsidRDefault="002B5F27" w:rsidP="00DA2E47">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2A927F4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2.alternatīva</w:t>
            </w:r>
            <w:r w:rsidRPr="00BF39EF">
              <w:rPr>
                <w:rFonts w:ascii="Times New Roman" w:hAnsi="Times New Roman" w:cs="Times New Roman"/>
                <w:sz w:val="20"/>
                <w:szCs w:val="20"/>
              </w:rPr>
              <w:br/>
              <w:t>ESF DI, plānošanas reģioni</w:t>
            </w:r>
          </w:p>
        </w:tc>
        <w:tc>
          <w:tcPr>
            <w:tcW w:w="1223" w:type="dxa"/>
            <w:vMerge/>
            <w:tcBorders>
              <w:top w:val="nil"/>
              <w:left w:val="single" w:sz="4" w:space="0" w:color="auto"/>
              <w:bottom w:val="single" w:sz="4" w:space="0" w:color="000000"/>
              <w:right w:val="single" w:sz="4" w:space="0" w:color="auto"/>
            </w:tcBorders>
            <w:vAlign w:val="center"/>
            <w:hideMark/>
          </w:tcPr>
          <w:p w14:paraId="51295BC6" w14:textId="77777777" w:rsidR="002B5F27" w:rsidRPr="00BF39EF" w:rsidRDefault="002B5F27" w:rsidP="00DA2E47">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3AB28F60" w14:textId="77777777" w:rsidR="002B5F27" w:rsidRPr="00BF39EF" w:rsidRDefault="002B5F27" w:rsidP="00DA2E47">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6F33248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11 168 701</w:t>
            </w:r>
          </w:p>
        </w:tc>
        <w:tc>
          <w:tcPr>
            <w:tcW w:w="851" w:type="dxa"/>
            <w:tcBorders>
              <w:top w:val="nil"/>
              <w:left w:val="nil"/>
              <w:bottom w:val="single" w:sz="4" w:space="0" w:color="auto"/>
              <w:right w:val="single" w:sz="4" w:space="0" w:color="auto"/>
            </w:tcBorders>
            <w:shd w:val="clear" w:color="auto" w:fill="auto"/>
            <w:noWrap/>
            <w:vAlign w:val="center"/>
            <w:hideMark/>
          </w:tcPr>
          <w:p w14:paraId="180E046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5 953 649</w:t>
            </w:r>
          </w:p>
        </w:tc>
        <w:tc>
          <w:tcPr>
            <w:tcW w:w="992" w:type="dxa"/>
            <w:tcBorders>
              <w:top w:val="nil"/>
              <w:left w:val="nil"/>
              <w:bottom w:val="single" w:sz="4" w:space="0" w:color="auto"/>
              <w:right w:val="single" w:sz="4" w:space="0" w:color="auto"/>
            </w:tcBorders>
            <w:shd w:val="clear" w:color="auto" w:fill="auto"/>
            <w:noWrap/>
            <w:vAlign w:val="center"/>
            <w:hideMark/>
          </w:tcPr>
          <w:p w14:paraId="6CCC7CE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7BE153D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5 225 220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E59F40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49 684 661</w:t>
            </w:r>
          </w:p>
        </w:tc>
      </w:tr>
      <w:tr w:rsidR="002B5F27" w:rsidRPr="00F8299A" w14:paraId="1067E152" w14:textId="77777777" w:rsidTr="00DA2E47">
        <w:trPr>
          <w:trHeight w:val="1697"/>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03A415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9222</w:t>
            </w:r>
          </w:p>
        </w:tc>
        <w:tc>
          <w:tcPr>
            <w:tcW w:w="1910" w:type="dxa"/>
            <w:tcBorders>
              <w:top w:val="nil"/>
              <w:left w:val="nil"/>
              <w:bottom w:val="single" w:sz="4" w:space="0" w:color="auto"/>
              <w:right w:val="single" w:sz="4" w:space="0" w:color="auto"/>
            </w:tcBorders>
            <w:shd w:val="clear" w:color="auto" w:fill="auto"/>
            <w:vAlign w:val="center"/>
            <w:hideMark/>
          </w:tcPr>
          <w:p w14:paraId="75E997A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223" w:type="dxa"/>
            <w:tcBorders>
              <w:top w:val="nil"/>
              <w:left w:val="nil"/>
              <w:bottom w:val="single" w:sz="4" w:space="0" w:color="auto"/>
              <w:right w:val="single" w:sz="4" w:space="0" w:color="auto"/>
            </w:tcBorders>
            <w:shd w:val="clear" w:color="auto" w:fill="auto"/>
            <w:vAlign w:val="center"/>
            <w:hideMark/>
          </w:tcPr>
          <w:p w14:paraId="1D6C7EF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416" w:type="dxa"/>
            <w:tcBorders>
              <w:top w:val="nil"/>
              <w:left w:val="nil"/>
              <w:bottom w:val="single" w:sz="4" w:space="0" w:color="auto"/>
              <w:right w:val="single" w:sz="4" w:space="0" w:color="auto"/>
            </w:tcBorders>
            <w:shd w:val="clear" w:color="auto" w:fill="auto"/>
            <w:noWrap/>
            <w:vAlign w:val="center"/>
            <w:hideMark/>
          </w:tcPr>
          <w:p w14:paraId="6650CA7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167" w:type="dxa"/>
            <w:tcBorders>
              <w:top w:val="nil"/>
              <w:left w:val="nil"/>
              <w:bottom w:val="single" w:sz="4" w:space="0" w:color="auto"/>
              <w:right w:val="single" w:sz="4" w:space="0" w:color="auto"/>
            </w:tcBorders>
            <w:shd w:val="clear" w:color="auto" w:fill="auto"/>
            <w:noWrap/>
            <w:vAlign w:val="center"/>
            <w:hideMark/>
          </w:tcPr>
          <w:p w14:paraId="4474ECA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54A8D62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C2C9B8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657E34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4B64AF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2B5F27" w:rsidRPr="00F8299A" w14:paraId="446B9882" w14:textId="77777777" w:rsidTr="00DA2E47">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7C3BC1C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1B85077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597B5D7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6CBE12F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52E9B0E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6A34191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BB316F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083ECF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027DD8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2B5F27" w:rsidRPr="00F8299A" w14:paraId="7861984C" w14:textId="77777777" w:rsidTr="00DA2E47">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6EC679E2"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4F3EB7F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3423F85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-3 949 061</w:t>
            </w:r>
          </w:p>
        </w:tc>
        <w:tc>
          <w:tcPr>
            <w:tcW w:w="851" w:type="dxa"/>
            <w:tcBorders>
              <w:top w:val="nil"/>
              <w:left w:val="nil"/>
              <w:bottom w:val="single" w:sz="4" w:space="0" w:color="auto"/>
              <w:right w:val="single" w:sz="4" w:space="0" w:color="auto"/>
            </w:tcBorders>
            <w:shd w:val="clear" w:color="000000" w:fill="FFFF00"/>
            <w:noWrap/>
            <w:vAlign w:val="center"/>
            <w:hideMark/>
          </w:tcPr>
          <w:p w14:paraId="62FBD0C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1 050 939</w:t>
            </w:r>
          </w:p>
        </w:tc>
        <w:tc>
          <w:tcPr>
            <w:tcW w:w="992" w:type="dxa"/>
            <w:tcBorders>
              <w:top w:val="nil"/>
              <w:left w:val="nil"/>
              <w:bottom w:val="single" w:sz="4" w:space="0" w:color="auto"/>
              <w:right w:val="single" w:sz="4" w:space="0" w:color="auto"/>
            </w:tcBorders>
            <w:shd w:val="clear" w:color="000000" w:fill="FFFF00"/>
            <w:noWrap/>
            <w:vAlign w:val="center"/>
            <w:hideMark/>
          </w:tcPr>
          <w:p w14:paraId="7184C5E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0DA8C21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E2B261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158 817 227</w:t>
            </w:r>
          </w:p>
        </w:tc>
      </w:tr>
      <w:tr w:rsidR="002B5F27" w:rsidRPr="00F8299A" w14:paraId="6067EBC5" w14:textId="77777777" w:rsidTr="00DA2E47">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531C882E"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08A12E3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2A75F3B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50 939</w:t>
            </w:r>
          </w:p>
        </w:tc>
        <w:tc>
          <w:tcPr>
            <w:tcW w:w="851" w:type="dxa"/>
            <w:tcBorders>
              <w:top w:val="nil"/>
              <w:left w:val="nil"/>
              <w:bottom w:val="single" w:sz="4" w:space="0" w:color="auto"/>
              <w:right w:val="single" w:sz="4" w:space="0" w:color="auto"/>
            </w:tcBorders>
            <w:shd w:val="clear" w:color="000000" w:fill="FFFF00"/>
            <w:noWrap/>
            <w:vAlign w:val="center"/>
            <w:hideMark/>
          </w:tcPr>
          <w:p w14:paraId="0A131B6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1A10190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769D527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-3 501 118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C70DA0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162 817 227</w:t>
            </w:r>
          </w:p>
        </w:tc>
      </w:tr>
      <w:tr w:rsidR="002B5F27" w:rsidRPr="00F8299A" w14:paraId="2C046869" w14:textId="77777777" w:rsidTr="00DA2E47">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DCCC02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02F38A7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5414580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2B81684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1E8B0A1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9 550 415</w:t>
            </w:r>
          </w:p>
        </w:tc>
        <w:tc>
          <w:tcPr>
            <w:tcW w:w="851" w:type="dxa"/>
            <w:tcBorders>
              <w:top w:val="nil"/>
              <w:left w:val="nil"/>
              <w:bottom w:val="single" w:sz="4" w:space="0" w:color="auto"/>
              <w:right w:val="single" w:sz="4" w:space="0" w:color="auto"/>
            </w:tcBorders>
            <w:shd w:val="clear" w:color="auto" w:fill="auto"/>
            <w:noWrap/>
            <w:vAlign w:val="center"/>
            <w:hideMark/>
          </w:tcPr>
          <w:p w14:paraId="570F166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78DC606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96A9B6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7 959 431</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9D92F9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51 032 962</w:t>
            </w:r>
          </w:p>
        </w:tc>
      </w:tr>
      <w:tr w:rsidR="002B5F27" w:rsidRPr="00F8299A" w14:paraId="23C43FC6" w14:textId="77777777" w:rsidTr="00DA2E47">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40265DD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1AEA9E7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35CE8FF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5075511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3FB5BEB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3A61817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49B1758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7F74D3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55AB45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2B5F27" w:rsidRPr="00F8299A" w14:paraId="0F527A74" w14:textId="77777777" w:rsidTr="00DA2E47">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3ACF592F"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3F9D3A2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0DCC374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851" w:type="dxa"/>
            <w:tcBorders>
              <w:top w:val="nil"/>
              <w:left w:val="nil"/>
              <w:bottom w:val="nil"/>
              <w:right w:val="single" w:sz="4" w:space="0" w:color="auto"/>
            </w:tcBorders>
            <w:shd w:val="clear" w:color="auto" w:fill="FFFF00"/>
            <w:noWrap/>
            <w:vAlign w:val="center"/>
            <w:hideMark/>
          </w:tcPr>
          <w:p w14:paraId="6E72054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nil"/>
              <w:right w:val="single" w:sz="4" w:space="0" w:color="auto"/>
            </w:tcBorders>
            <w:shd w:val="clear" w:color="auto" w:fill="FFFF00"/>
            <w:noWrap/>
            <w:vAlign w:val="center"/>
            <w:hideMark/>
          </w:tcPr>
          <w:p w14:paraId="27411DC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082042EC"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nil"/>
              <w:right w:val="single" w:sz="8" w:space="0" w:color="auto"/>
            </w:tcBorders>
            <w:shd w:val="clear" w:color="auto" w:fill="FFFF00"/>
            <w:noWrap/>
            <w:vAlign w:val="center"/>
            <w:hideMark/>
          </w:tcPr>
          <w:p w14:paraId="58B4133A"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53 519 053</w:t>
            </w:r>
          </w:p>
        </w:tc>
      </w:tr>
      <w:tr w:rsidR="002B5F27" w:rsidRPr="00F8299A" w14:paraId="4B6334C8" w14:textId="77777777" w:rsidTr="00DA2E47">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6A307A92"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60DB2959"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single" w:sz="4" w:space="0" w:color="auto"/>
              <w:left w:val="nil"/>
              <w:bottom w:val="single" w:sz="4" w:space="0" w:color="auto"/>
              <w:right w:val="single" w:sz="4" w:space="0" w:color="auto"/>
            </w:tcBorders>
            <w:shd w:val="clear" w:color="auto" w:fill="92D050"/>
            <w:noWrap/>
            <w:vAlign w:val="center"/>
            <w:hideMark/>
          </w:tcPr>
          <w:p w14:paraId="52CE3444"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-4 000 000</w:t>
            </w:r>
          </w:p>
        </w:tc>
        <w:tc>
          <w:tcPr>
            <w:tcW w:w="851" w:type="dxa"/>
            <w:tcBorders>
              <w:top w:val="single" w:sz="4" w:space="0" w:color="auto"/>
              <w:left w:val="nil"/>
              <w:bottom w:val="single" w:sz="4" w:space="0" w:color="auto"/>
              <w:right w:val="single" w:sz="4" w:space="0" w:color="auto"/>
            </w:tcBorders>
            <w:shd w:val="clear" w:color="auto" w:fill="92D050"/>
            <w:noWrap/>
            <w:vAlign w:val="center"/>
            <w:hideMark/>
          </w:tcPr>
          <w:p w14:paraId="4BB7F4FC"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-2 501 118</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6B3E510B"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single" w:sz="4" w:space="0" w:color="auto"/>
              <w:left w:val="nil"/>
              <w:bottom w:val="single" w:sz="4" w:space="0" w:color="auto"/>
              <w:right w:val="nil"/>
            </w:tcBorders>
            <w:shd w:val="clear" w:color="auto" w:fill="92D050"/>
            <w:noWrap/>
            <w:vAlign w:val="center"/>
            <w:hideMark/>
          </w:tcPr>
          <w:p w14:paraId="50B8099B"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-1 498 882</w:t>
            </w:r>
          </w:p>
        </w:tc>
        <w:tc>
          <w:tcPr>
            <w:tcW w:w="1276"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3F556DD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402 365 371</w:t>
            </w:r>
          </w:p>
        </w:tc>
      </w:tr>
      <w:tr w:rsidR="002B5F27" w:rsidRPr="00F8299A" w14:paraId="061D2949" w14:textId="77777777" w:rsidTr="00DA2E47">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37ECC389"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1116214F"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19089291"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92D050"/>
            <w:noWrap/>
            <w:vAlign w:val="center"/>
            <w:hideMark/>
          </w:tcPr>
          <w:p w14:paraId="78EB875C"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92D050"/>
            <w:noWrap/>
            <w:vAlign w:val="center"/>
            <w:hideMark/>
          </w:tcPr>
          <w:p w14:paraId="7EB4C795"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7859A65F" w14:textId="77777777" w:rsidR="002B5F27" w:rsidRPr="00BF39EF" w:rsidRDefault="002B5F27" w:rsidP="00DA2E47">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single" w:sz="8" w:space="0" w:color="auto"/>
              <w:bottom w:val="single" w:sz="8" w:space="0" w:color="auto"/>
              <w:right w:val="single" w:sz="8" w:space="0" w:color="auto"/>
            </w:tcBorders>
            <w:shd w:val="clear" w:color="auto" w:fill="92D050"/>
            <w:noWrap/>
            <w:vAlign w:val="center"/>
            <w:hideMark/>
          </w:tcPr>
          <w:p w14:paraId="2250857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406 365 371</w:t>
            </w:r>
          </w:p>
        </w:tc>
      </w:tr>
      <w:tr w:rsidR="002B5F27" w:rsidRPr="00F8299A" w14:paraId="09ECB18C" w14:textId="77777777" w:rsidTr="00DA2E47">
        <w:trPr>
          <w:trHeight w:val="300"/>
        </w:trPr>
        <w:tc>
          <w:tcPr>
            <w:tcW w:w="663" w:type="dxa"/>
            <w:tcBorders>
              <w:top w:val="nil"/>
              <w:left w:val="nil"/>
              <w:bottom w:val="nil"/>
              <w:right w:val="nil"/>
            </w:tcBorders>
            <w:shd w:val="clear" w:color="auto" w:fill="auto"/>
            <w:noWrap/>
            <w:vAlign w:val="center"/>
            <w:hideMark/>
          </w:tcPr>
          <w:p w14:paraId="27C57D15" w14:textId="77777777" w:rsidR="002B5F27" w:rsidRPr="00BF39EF" w:rsidRDefault="002B5F27" w:rsidP="00DA2E47">
            <w:pPr>
              <w:spacing w:after="0" w:line="240" w:lineRule="auto"/>
              <w:rPr>
                <w:rFonts w:ascii="Times New Roman" w:hAnsi="Times New Roman" w:cs="Times New Roman"/>
                <w:sz w:val="20"/>
                <w:szCs w:val="20"/>
              </w:rPr>
            </w:pPr>
          </w:p>
        </w:tc>
        <w:tc>
          <w:tcPr>
            <w:tcW w:w="1910" w:type="dxa"/>
            <w:tcBorders>
              <w:top w:val="nil"/>
              <w:left w:val="nil"/>
              <w:bottom w:val="nil"/>
              <w:right w:val="nil"/>
            </w:tcBorders>
            <w:shd w:val="clear" w:color="auto" w:fill="auto"/>
            <w:vAlign w:val="center"/>
            <w:hideMark/>
          </w:tcPr>
          <w:p w14:paraId="5E5C64DF" w14:textId="77777777" w:rsidR="002B5F27" w:rsidRPr="00BF39EF" w:rsidRDefault="002B5F27" w:rsidP="00DA2E47">
            <w:pPr>
              <w:spacing w:after="0" w:line="240" w:lineRule="auto"/>
              <w:rPr>
                <w:rFonts w:ascii="Times New Roman" w:hAnsi="Times New Roman" w:cs="Times New Roman"/>
                <w:sz w:val="20"/>
                <w:szCs w:val="20"/>
              </w:rPr>
            </w:pPr>
          </w:p>
        </w:tc>
        <w:tc>
          <w:tcPr>
            <w:tcW w:w="1223" w:type="dxa"/>
            <w:tcBorders>
              <w:top w:val="nil"/>
              <w:left w:val="nil"/>
              <w:bottom w:val="nil"/>
              <w:right w:val="nil"/>
            </w:tcBorders>
            <w:shd w:val="clear" w:color="auto" w:fill="auto"/>
            <w:vAlign w:val="center"/>
            <w:hideMark/>
          </w:tcPr>
          <w:p w14:paraId="19969B7A" w14:textId="77777777" w:rsidR="002B5F27" w:rsidRPr="00BF39EF" w:rsidRDefault="002B5F27" w:rsidP="00DA2E47">
            <w:pPr>
              <w:spacing w:after="0" w:line="240" w:lineRule="auto"/>
              <w:rPr>
                <w:rFonts w:ascii="Times New Roman" w:hAnsi="Times New Roman" w:cs="Times New Roman"/>
                <w:sz w:val="20"/>
                <w:szCs w:val="20"/>
              </w:rPr>
            </w:pPr>
          </w:p>
        </w:tc>
        <w:tc>
          <w:tcPr>
            <w:tcW w:w="1416" w:type="dxa"/>
            <w:tcBorders>
              <w:top w:val="nil"/>
              <w:left w:val="nil"/>
              <w:bottom w:val="nil"/>
              <w:right w:val="nil"/>
            </w:tcBorders>
            <w:shd w:val="clear" w:color="auto" w:fill="auto"/>
            <w:noWrap/>
            <w:vAlign w:val="center"/>
            <w:hideMark/>
          </w:tcPr>
          <w:p w14:paraId="41D75057" w14:textId="77777777" w:rsidR="002B5F27" w:rsidRPr="00BF39EF" w:rsidRDefault="002B5F27" w:rsidP="00DA2E47">
            <w:pPr>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auto" w:fill="auto"/>
            <w:noWrap/>
            <w:vAlign w:val="center"/>
            <w:hideMark/>
          </w:tcPr>
          <w:p w14:paraId="7C31FC35" w14:textId="77777777" w:rsidR="002B5F27" w:rsidRPr="00BF39EF" w:rsidRDefault="002B5F27" w:rsidP="00DA2E47">
            <w:pPr>
              <w:spacing w:after="0" w:line="240" w:lineRule="auto"/>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24A57EF5" w14:textId="77777777" w:rsidR="002B5F27" w:rsidRPr="00BF39EF" w:rsidRDefault="002B5F27" w:rsidP="00DA2E47">
            <w:pPr>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7C0440A9" w14:textId="77777777" w:rsidR="002B5F27" w:rsidRPr="00BF39EF" w:rsidRDefault="002B5F27" w:rsidP="00DA2E47">
            <w:pPr>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4A31946C" w14:textId="77777777" w:rsidR="002B5F27" w:rsidRPr="00BF39EF" w:rsidRDefault="002B5F27" w:rsidP="00DA2E47">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6B17C4FB" w14:textId="77777777" w:rsidR="002B5F27" w:rsidRPr="00BF39EF" w:rsidRDefault="002B5F27" w:rsidP="00DA2E47">
            <w:pPr>
              <w:spacing w:after="0" w:line="240" w:lineRule="auto"/>
              <w:rPr>
                <w:rFonts w:ascii="Times New Roman" w:hAnsi="Times New Roman" w:cs="Times New Roman"/>
                <w:sz w:val="20"/>
                <w:szCs w:val="20"/>
              </w:rPr>
            </w:pPr>
          </w:p>
        </w:tc>
      </w:tr>
      <w:tr w:rsidR="002B5F27" w:rsidRPr="00F8299A" w14:paraId="730D64AC" w14:textId="77777777" w:rsidTr="00DA2E47">
        <w:trPr>
          <w:trHeight w:val="1200"/>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EBC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4212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0C57FED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1.alternatīva</w:t>
            </w:r>
            <w:r w:rsidRPr="00BF39EF">
              <w:rPr>
                <w:rFonts w:ascii="Times New Roman" w:hAnsi="Times New Roman" w:cs="Times New Roman"/>
                <w:sz w:val="20"/>
                <w:szCs w:val="20"/>
              </w:rPr>
              <w:br/>
              <w:t>Valsts ēku energoefektivitāte, EM</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D7582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09.08.2016., Nr. 534</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D2A1B"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80 448 999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47251D28"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4 000 000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DC6F1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2 501 118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9E5385"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F6D58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6A8F6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84 448 999</w:t>
            </w:r>
          </w:p>
        </w:tc>
      </w:tr>
      <w:tr w:rsidR="002B5F27" w:rsidRPr="00F8299A" w14:paraId="153FDFCD" w14:textId="77777777" w:rsidTr="00DA2E47">
        <w:trPr>
          <w:trHeight w:val="1200"/>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63DC0209" w14:textId="77777777" w:rsidR="002B5F27" w:rsidRPr="00BF39EF" w:rsidRDefault="002B5F27" w:rsidP="00DA2E47">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0A46EE5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2.alternatīva</w:t>
            </w:r>
            <w:r w:rsidRPr="00BF39EF">
              <w:rPr>
                <w:rFonts w:ascii="Times New Roman" w:hAnsi="Times New Roman" w:cs="Times New Roman"/>
                <w:sz w:val="20"/>
                <w:szCs w:val="20"/>
              </w:rPr>
              <w:br/>
              <w:t>Valsts ēku energoefektivitāte, EM</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5E311AC6" w14:textId="77777777" w:rsidR="002B5F27" w:rsidRPr="00BF39EF" w:rsidRDefault="002B5F27" w:rsidP="00DA2E47">
            <w:pPr>
              <w:spacing w:after="0" w:line="240" w:lineRule="auto"/>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1CDD021C" w14:textId="77777777" w:rsidR="002B5F27" w:rsidRPr="00BF39EF" w:rsidRDefault="002B5F27" w:rsidP="00DA2E47">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65A6C06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92F9C76"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292366E"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3EF27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FE81379"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80 448 999</w:t>
            </w:r>
          </w:p>
        </w:tc>
      </w:tr>
    </w:tbl>
    <w:p w14:paraId="4E7982F4" w14:textId="77777777" w:rsidR="002B5F27" w:rsidRDefault="002B5F27" w:rsidP="002B5F27">
      <w:pPr>
        <w:spacing w:after="0" w:line="240" w:lineRule="auto"/>
        <w:rPr>
          <w:rFonts w:ascii="Times New Roman" w:hAnsi="Times New Roman" w:cs="Times New Roman"/>
          <w:sz w:val="20"/>
          <w:szCs w:val="20"/>
        </w:rPr>
      </w:pPr>
    </w:p>
    <w:p w14:paraId="26A1AF6C" w14:textId="77777777" w:rsidR="002B5F27" w:rsidRDefault="002B5F27" w:rsidP="002B5F27">
      <w:pPr>
        <w:spacing w:after="0" w:line="240" w:lineRule="auto"/>
        <w:rPr>
          <w:rFonts w:ascii="Times New Roman" w:hAnsi="Times New Roman" w:cs="Times New Roman"/>
          <w:sz w:val="20"/>
          <w:szCs w:val="20"/>
        </w:rPr>
      </w:pPr>
    </w:p>
    <w:p w14:paraId="23D3817A" w14:textId="77777777" w:rsidR="002B5F27" w:rsidRDefault="002B5F27" w:rsidP="002B5F27">
      <w:pPr>
        <w:spacing w:after="0" w:line="240" w:lineRule="auto"/>
        <w:jc w:val="center"/>
        <w:rPr>
          <w:rFonts w:ascii="Times New Roman" w:hAnsi="Times New Roman" w:cs="Times New Roman"/>
          <w:b/>
          <w:bCs/>
          <w:sz w:val="20"/>
          <w:szCs w:val="20"/>
        </w:rPr>
      </w:pPr>
      <w:r w:rsidRPr="00C4130D">
        <w:rPr>
          <w:rFonts w:ascii="Times New Roman" w:hAnsi="Times New Roman" w:cs="Times New Roman"/>
          <w:b/>
          <w:bCs/>
          <w:sz w:val="20"/>
          <w:szCs w:val="20"/>
        </w:rPr>
        <w:t>Labklājības ministrijas</w:t>
      </w:r>
      <w:r>
        <w:rPr>
          <w:rFonts w:ascii="Times New Roman" w:hAnsi="Times New Roman" w:cs="Times New Roman"/>
          <w:b/>
          <w:bCs/>
          <w:sz w:val="20"/>
          <w:szCs w:val="20"/>
        </w:rPr>
        <w:t xml:space="preserve"> papildu</w:t>
      </w:r>
      <w:r w:rsidRPr="00C4130D">
        <w:rPr>
          <w:rFonts w:ascii="Times New Roman" w:hAnsi="Times New Roman" w:cs="Times New Roman"/>
          <w:b/>
          <w:bCs/>
          <w:sz w:val="20"/>
          <w:szCs w:val="20"/>
        </w:rPr>
        <w:t xml:space="preserve"> ierosinātās ES fondu finanšu pārdales</w:t>
      </w:r>
      <w:r>
        <w:rPr>
          <w:rFonts w:ascii="Times New Roman" w:hAnsi="Times New Roman" w:cs="Times New Roman"/>
          <w:b/>
          <w:bCs/>
          <w:sz w:val="20"/>
          <w:szCs w:val="20"/>
        </w:rPr>
        <w:t xml:space="preserve"> </w:t>
      </w:r>
    </w:p>
    <w:p w14:paraId="041AE47D" w14:textId="77777777" w:rsidR="002B5F27" w:rsidRPr="0025426C" w:rsidRDefault="002B5F27" w:rsidP="002B5F27">
      <w:pPr>
        <w:spacing w:after="0" w:line="240" w:lineRule="auto"/>
        <w:jc w:val="center"/>
        <w:rPr>
          <w:rFonts w:ascii="Times New Roman" w:hAnsi="Times New Roman" w:cs="Times New Roman"/>
          <w:sz w:val="20"/>
          <w:szCs w:val="20"/>
        </w:rPr>
      </w:pPr>
      <w:r w:rsidRPr="0025426C">
        <w:rPr>
          <w:rFonts w:ascii="Times New Roman" w:hAnsi="Times New Roman" w:cs="Times New Roman"/>
          <w:sz w:val="20"/>
          <w:szCs w:val="20"/>
        </w:rPr>
        <w:t>(</w:t>
      </w:r>
      <w:r>
        <w:rPr>
          <w:rFonts w:ascii="Times New Roman" w:hAnsi="Times New Roman" w:cs="Times New Roman"/>
          <w:sz w:val="20"/>
          <w:szCs w:val="20"/>
        </w:rPr>
        <w:t xml:space="preserve">“finansējuma aizņemšanās” līdz atbilstošu DP grozījumu apstiprināšanas, lai nodrošinātu </w:t>
      </w:r>
      <w:r w:rsidRPr="0025426C">
        <w:rPr>
          <w:rFonts w:ascii="Times New Roman" w:hAnsi="Times New Roman" w:cs="Times New Roman"/>
          <w:color w:val="000000"/>
          <w:sz w:val="20"/>
          <w:szCs w:val="20"/>
        </w:rPr>
        <w:t xml:space="preserve">LM virzīto priekšlikumu </w:t>
      </w:r>
      <w:r>
        <w:rPr>
          <w:rFonts w:ascii="Times New Roman" w:hAnsi="Times New Roman" w:cs="Times New Roman"/>
          <w:color w:val="000000"/>
          <w:sz w:val="20"/>
          <w:szCs w:val="20"/>
        </w:rPr>
        <w:t xml:space="preserve">finanšu pārdalēm </w:t>
      </w:r>
      <w:r w:rsidRPr="0025426C">
        <w:rPr>
          <w:rFonts w:ascii="Times New Roman" w:hAnsi="Times New Roman" w:cs="Times New Roman"/>
          <w:color w:val="000000"/>
          <w:sz w:val="20"/>
          <w:szCs w:val="20"/>
        </w:rPr>
        <w:t>īstenošanu</w:t>
      </w:r>
      <w:r>
        <w:rPr>
          <w:rFonts w:ascii="Times New Roman" w:hAnsi="Times New Roman" w:cs="Times New Roman"/>
          <w:color w:val="000000"/>
          <w:sz w:val="20"/>
          <w:szCs w:val="20"/>
        </w:rPr>
        <w:t xml:space="preserve"> </w:t>
      </w:r>
      <w:r w:rsidRPr="0025426C">
        <w:rPr>
          <w:rFonts w:ascii="Times New Roman" w:hAnsi="Times New Roman" w:cs="Times New Roman"/>
          <w:color w:val="000000"/>
          <w:sz w:val="20"/>
          <w:szCs w:val="20"/>
        </w:rPr>
        <w:t>2019.gada beigās/2020.gada sākumā</w:t>
      </w:r>
      <w:r w:rsidRPr="0025426C">
        <w:rPr>
          <w:rFonts w:ascii="Times New Roman" w:hAnsi="Times New Roman" w:cs="Times New Roman"/>
          <w:sz w:val="20"/>
          <w:szCs w:val="20"/>
        </w:rPr>
        <w:t>)</w:t>
      </w:r>
    </w:p>
    <w:p w14:paraId="16BC479C" w14:textId="77777777" w:rsidR="002B5F27" w:rsidRDefault="002B5F27" w:rsidP="002B5F27">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2"/>
        <w:gridCol w:w="1910"/>
        <w:gridCol w:w="1223"/>
        <w:gridCol w:w="1416"/>
        <w:gridCol w:w="1027"/>
        <w:gridCol w:w="1275"/>
        <w:gridCol w:w="851"/>
        <w:gridCol w:w="1134"/>
        <w:gridCol w:w="1134"/>
      </w:tblGrid>
      <w:tr w:rsidR="002B5F27" w:rsidRPr="00CA4A07" w14:paraId="26653F45" w14:textId="77777777" w:rsidTr="00DA2E47">
        <w:trPr>
          <w:trHeight w:val="300"/>
        </w:trPr>
        <w:tc>
          <w:tcPr>
            <w:tcW w:w="5211"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5013E7FD"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SAM/ pasākuma</w:t>
            </w:r>
          </w:p>
        </w:tc>
        <w:tc>
          <w:tcPr>
            <w:tcW w:w="4287"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B7B738"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 xml:space="preserve">Ierosinātā finanšu pārdale (+/-), </w:t>
            </w:r>
            <w:proofErr w:type="spellStart"/>
            <w:r w:rsidRPr="00CA4A07">
              <w:rPr>
                <w:rFonts w:ascii="Times New Roman" w:hAnsi="Times New Roman" w:cs="Times New Roman"/>
                <w:b/>
                <w:bCs/>
                <w:i/>
                <w:iCs/>
                <w:sz w:val="20"/>
                <w:szCs w:val="20"/>
              </w:rPr>
              <w:t>eur</w:t>
            </w:r>
            <w:proofErr w:type="spellEnd"/>
          </w:p>
        </w:tc>
        <w:tc>
          <w:tcPr>
            <w:tcW w:w="1134"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70FC9ECE"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 xml:space="preserve">MKN pieejamais finansējums pēc pārdalēm, </w:t>
            </w:r>
            <w:proofErr w:type="spellStart"/>
            <w:r w:rsidRPr="00CA4A07">
              <w:rPr>
                <w:rFonts w:ascii="Times New Roman" w:hAnsi="Times New Roman" w:cs="Times New Roman"/>
                <w:b/>
                <w:bCs/>
                <w:i/>
                <w:iCs/>
                <w:sz w:val="20"/>
                <w:szCs w:val="20"/>
              </w:rPr>
              <w:t>eur</w:t>
            </w:r>
            <w:proofErr w:type="spellEnd"/>
          </w:p>
        </w:tc>
      </w:tr>
      <w:tr w:rsidR="002B5F27" w:rsidRPr="00CA4A07" w14:paraId="7EA3DB20" w14:textId="77777777" w:rsidTr="00DA2E47">
        <w:trPr>
          <w:trHeight w:val="300"/>
        </w:trPr>
        <w:tc>
          <w:tcPr>
            <w:tcW w:w="662"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5390C6A"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9E09E3"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EE18F6"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MKN (</w:t>
            </w:r>
            <w:r w:rsidRPr="00CA4A07">
              <w:rPr>
                <w:rFonts w:ascii="Times New Roman" w:hAnsi="Times New Roman" w:cs="Times New Roman"/>
                <w:b/>
                <w:bCs/>
                <w:i/>
                <w:iCs/>
                <w:sz w:val="20"/>
                <w:szCs w:val="20"/>
              </w:rPr>
              <w:t xml:space="preserve">datums, </w:t>
            </w:r>
            <w:proofErr w:type="spellStart"/>
            <w:r w:rsidRPr="00CA4A07">
              <w:rPr>
                <w:rFonts w:ascii="Times New Roman" w:hAnsi="Times New Roman" w:cs="Times New Roman"/>
                <w:b/>
                <w:bCs/>
                <w:i/>
                <w:iCs/>
                <w:sz w:val="20"/>
                <w:szCs w:val="20"/>
              </w:rPr>
              <w:t>Nr</w:t>
            </w:r>
            <w:proofErr w:type="spellEnd"/>
            <w:r w:rsidRPr="00CA4A07">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408ADB"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šobrīd MKN pieejamais finansējums (</w:t>
            </w:r>
            <w:r w:rsidRPr="00CA4A07">
              <w:rPr>
                <w:rFonts w:ascii="Times New Roman" w:hAnsi="Times New Roman" w:cs="Times New Roman"/>
                <w:b/>
                <w:bCs/>
                <w:i/>
                <w:iCs/>
                <w:sz w:val="20"/>
                <w:szCs w:val="20"/>
              </w:rPr>
              <w:t>ar snieguma rezervi</w:t>
            </w:r>
            <w:r w:rsidRPr="00CA4A07">
              <w:rPr>
                <w:rFonts w:ascii="Times New Roman" w:hAnsi="Times New Roman" w:cs="Times New Roman"/>
                <w:b/>
                <w:bCs/>
                <w:sz w:val="20"/>
                <w:szCs w:val="20"/>
              </w:rPr>
              <w:t xml:space="preserve">), </w:t>
            </w:r>
            <w:proofErr w:type="spellStart"/>
            <w:r w:rsidRPr="00CA4A07">
              <w:rPr>
                <w:rFonts w:ascii="Times New Roman" w:hAnsi="Times New Roman" w:cs="Times New Roman"/>
                <w:b/>
                <w:bCs/>
                <w:i/>
                <w:iCs/>
                <w:sz w:val="20"/>
                <w:szCs w:val="20"/>
              </w:rPr>
              <w:t>eur</w:t>
            </w:r>
            <w:proofErr w:type="spellEnd"/>
          </w:p>
        </w:tc>
        <w:tc>
          <w:tcPr>
            <w:tcW w:w="102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051BC635"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kopā</w:t>
            </w:r>
          </w:p>
        </w:tc>
        <w:tc>
          <w:tcPr>
            <w:tcW w:w="32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8FA025"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tai skaitā pa avotiem:</w:t>
            </w:r>
          </w:p>
        </w:tc>
        <w:tc>
          <w:tcPr>
            <w:tcW w:w="1134" w:type="dxa"/>
            <w:vMerge/>
            <w:tcBorders>
              <w:left w:val="single" w:sz="8" w:space="0" w:color="auto"/>
              <w:right w:val="single" w:sz="8" w:space="0" w:color="auto"/>
            </w:tcBorders>
            <w:shd w:val="clear" w:color="auto" w:fill="D9D9D9" w:themeFill="background1" w:themeFillShade="D9"/>
            <w:vAlign w:val="center"/>
            <w:hideMark/>
          </w:tcPr>
          <w:p w14:paraId="41FF6A75" w14:textId="77777777" w:rsidR="002B5F27" w:rsidRPr="00CA4A07" w:rsidRDefault="002B5F27" w:rsidP="00DA2E47">
            <w:pPr>
              <w:spacing w:after="0" w:line="240" w:lineRule="auto"/>
              <w:jc w:val="center"/>
              <w:rPr>
                <w:rFonts w:ascii="Times New Roman" w:hAnsi="Times New Roman" w:cs="Times New Roman"/>
                <w:sz w:val="20"/>
                <w:szCs w:val="20"/>
              </w:rPr>
            </w:pPr>
          </w:p>
        </w:tc>
      </w:tr>
      <w:tr w:rsidR="002B5F27" w:rsidRPr="00CA4A07" w14:paraId="699C49F8" w14:textId="77777777" w:rsidTr="00DA2E47">
        <w:trPr>
          <w:trHeight w:val="630"/>
        </w:trPr>
        <w:tc>
          <w:tcPr>
            <w:tcW w:w="662"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F1A458C" w14:textId="77777777" w:rsidR="002B5F27" w:rsidRPr="00CA4A07" w:rsidRDefault="002B5F27" w:rsidP="00DA2E47">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EAED7D" w14:textId="77777777" w:rsidR="002B5F27" w:rsidRPr="00CA4A07" w:rsidRDefault="002B5F27" w:rsidP="00DA2E47">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A5C854" w14:textId="77777777" w:rsidR="002B5F27" w:rsidRPr="00CA4A07" w:rsidRDefault="002B5F27" w:rsidP="00DA2E47">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02F1EB" w14:textId="77777777" w:rsidR="002B5F27" w:rsidRPr="00CA4A07" w:rsidRDefault="002B5F27" w:rsidP="00DA2E47">
            <w:pPr>
              <w:spacing w:after="0" w:line="240" w:lineRule="auto"/>
              <w:jc w:val="center"/>
              <w:rPr>
                <w:rFonts w:ascii="Times New Roman" w:hAnsi="Times New Roman" w:cs="Times New Roman"/>
                <w:b/>
                <w:bCs/>
                <w:sz w:val="20"/>
                <w:szCs w:val="20"/>
              </w:rPr>
            </w:pPr>
          </w:p>
        </w:tc>
        <w:tc>
          <w:tcPr>
            <w:tcW w:w="1027" w:type="dxa"/>
            <w:vMerge/>
            <w:tcBorders>
              <w:top w:val="nil"/>
              <w:left w:val="nil"/>
              <w:bottom w:val="single" w:sz="4" w:space="0" w:color="auto"/>
              <w:right w:val="single" w:sz="4" w:space="0" w:color="auto"/>
            </w:tcBorders>
            <w:shd w:val="clear" w:color="auto" w:fill="D9D9D9" w:themeFill="background1" w:themeFillShade="D9"/>
            <w:vAlign w:val="center"/>
            <w:hideMark/>
          </w:tcPr>
          <w:p w14:paraId="2B078F14" w14:textId="77777777" w:rsidR="002B5F27" w:rsidRPr="00CA4A07" w:rsidRDefault="002B5F27" w:rsidP="00DA2E47">
            <w:pPr>
              <w:spacing w:after="0" w:line="240" w:lineRule="auto"/>
              <w:jc w:val="center"/>
              <w:rPr>
                <w:rFonts w:ascii="Times New Roman" w:hAnsi="Times New Roman" w:cs="Times New Roman"/>
                <w:b/>
                <w:bCs/>
                <w:sz w:val="20"/>
                <w:szCs w:val="20"/>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5C08A969" w14:textId="77777777" w:rsidR="002B5F27" w:rsidRPr="00CA4A07" w:rsidRDefault="002B5F27" w:rsidP="00DA2E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CA4A07">
              <w:rPr>
                <w:rFonts w:ascii="Times New Roman" w:hAnsi="Times New Roman" w:cs="Times New Roman"/>
                <w:b/>
                <w:bCs/>
                <w:sz w:val="20"/>
                <w:szCs w:val="20"/>
              </w:rPr>
              <w:t>etaupījums</w:t>
            </w:r>
            <w:r>
              <w:rPr>
                <w:rFonts w:ascii="Times New Roman" w:hAnsi="Times New Roman" w:cs="Times New Roman"/>
                <w:b/>
                <w:bCs/>
                <w:sz w:val="20"/>
                <w:szCs w:val="20"/>
              </w:rPr>
              <w:t>/ finansējums, ko uz laiku ir iespējams pārdalīt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358155C"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753839B1" w14:textId="77777777" w:rsidR="002B5F27" w:rsidRPr="00CA4A07" w:rsidRDefault="002B5F27" w:rsidP="00DA2E47">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snieguma rezerve</w:t>
            </w:r>
          </w:p>
        </w:tc>
        <w:tc>
          <w:tcPr>
            <w:tcW w:w="1134"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090A4240" w14:textId="77777777" w:rsidR="002B5F27" w:rsidRPr="00CA4A07" w:rsidRDefault="002B5F27" w:rsidP="00DA2E47">
            <w:pPr>
              <w:spacing w:after="0" w:line="240" w:lineRule="auto"/>
              <w:jc w:val="center"/>
              <w:rPr>
                <w:rFonts w:ascii="Times New Roman" w:hAnsi="Times New Roman" w:cs="Times New Roman"/>
                <w:sz w:val="20"/>
                <w:szCs w:val="20"/>
              </w:rPr>
            </w:pPr>
          </w:p>
        </w:tc>
      </w:tr>
      <w:tr w:rsidR="002B5F27" w:rsidRPr="00BF39EF" w14:paraId="7F725F8D" w14:textId="77777777" w:rsidTr="00DA2E47">
        <w:trPr>
          <w:trHeight w:val="251"/>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2BCE9C3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304AC943"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4017D16D"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6CCA246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027" w:type="dxa"/>
            <w:tcBorders>
              <w:top w:val="nil"/>
              <w:left w:val="nil"/>
              <w:bottom w:val="single" w:sz="4" w:space="0" w:color="auto"/>
              <w:right w:val="single" w:sz="4" w:space="0" w:color="auto"/>
            </w:tcBorders>
            <w:shd w:val="clear" w:color="auto" w:fill="auto"/>
            <w:noWrap/>
            <w:vAlign w:val="center"/>
            <w:hideMark/>
          </w:tcPr>
          <w:p w14:paraId="21E278A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8 385 327</w:t>
            </w:r>
          </w:p>
        </w:tc>
        <w:tc>
          <w:tcPr>
            <w:tcW w:w="1275" w:type="dxa"/>
            <w:tcBorders>
              <w:top w:val="nil"/>
              <w:left w:val="nil"/>
              <w:bottom w:val="single" w:sz="4" w:space="0" w:color="auto"/>
              <w:right w:val="single" w:sz="4" w:space="0" w:color="auto"/>
            </w:tcBorders>
            <w:shd w:val="clear" w:color="auto" w:fill="FFFF00"/>
            <w:noWrap/>
            <w:vAlign w:val="center"/>
            <w:hideMark/>
          </w:tcPr>
          <w:p w14:paraId="083B693A" w14:textId="77777777" w:rsidR="002B5F27" w:rsidRPr="00CA4A07" w:rsidRDefault="002B5F27" w:rsidP="00DA2E47">
            <w:pPr>
              <w:spacing w:after="0" w:line="240" w:lineRule="auto"/>
              <w:rPr>
                <w:rFonts w:ascii="Times New Roman" w:hAnsi="Times New Roman" w:cs="Times New Roman"/>
                <w:sz w:val="20"/>
                <w:szCs w:val="20"/>
                <w:highlight w:val="yellow"/>
              </w:rPr>
            </w:pPr>
            <w:r w:rsidRPr="00CA4A07">
              <w:rPr>
                <w:rFonts w:ascii="Times New Roman" w:hAnsi="Times New Roman" w:cs="Times New Roman"/>
                <w:sz w:val="20"/>
                <w:szCs w:val="20"/>
                <w:highlight w:val="yellow"/>
              </w:rPr>
              <w:t>- 3 </w:t>
            </w:r>
            <w:r>
              <w:rPr>
                <w:rFonts w:ascii="Times New Roman" w:hAnsi="Times New Roman" w:cs="Times New Roman"/>
                <w:sz w:val="20"/>
                <w:szCs w:val="20"/>
                <w:highlight w:val="yellow"/>
              </w:rPr>
              <w:t>385 327*</w:t>
            </w:r>
          </w:p>
        </w:tc>
        <w:tc>
          <w:tcPr>
            <w:tcW w:w="851" w:type="dxa"/>
            <w:tcBorders>
              <w:top w:val="nil"/>
              <w:left w:val="nil"/>
              <w:bottom w:val="single" w:sz="4" w:space="0" w:color="auto"/>
              <w:right w:val="single" w:sz="4" w:space="0" w:color="auto"/>
            </w:tcBorders>
            <w:shd w:val="clear" w:color="auto" w:fill="auto"/>
            <w:noWrap/>
            <w:vAlign w:val="center"/>
            <w:hideMark/>
          </w:tcPr>
          <w:p w14:paraId="6A407F47"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75FC34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3FD23CC6" w14:textId="77777777" w:rsidR="002B5F27" w:rsidRPr="00BF39EF" w:rsidRDefault="002B5F27" w:rsidP="00DA2E47">
            <w:pPr>
              <w:spacing w:after="0" w:line="240" w:lineRule="auto"/>
              <w:rPr>
                <w:rFonts w:ascii="Times New Roman" w:hAnsi="Times New Roman" w:cs="Times New Roman"/>
                <w:sz w:val="20"/>
                <w:szCs w:val="20"/>
              </w:rPr>
            </w:pPr>
            <w:r>
              <w:rPr>
                <w:rFonts w:ascii="Times New Roman" w:hAnsi="Times New Roman" w:cs="Times New Roman"/>
                <w:sz w:val="20"/>
                <w:szCs w:val="20"/>
              </w:rPr>
              <w:t>11 534 879</w:t>
            </w:r>
          </w:p>
        </w:tc>
      </w:tr>
      <w:tr w:rsidR="002B5F27" w:rsidRPr="00BF39EF" w14:paraId="55515275" w14:textId="77777777" w:rsidTr="00DA2E47">
        <w:trPr>
          <w:trHeight w:val="146"/>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61C8AC71"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6A8C4D9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23892180" w14:textId="77777777" w:rsidR="002B5F27" w:rsidRPr="00BF39EF" w:rsidRDefault="002B5F27" w:rsidP="00DA2E47">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5ED6F334"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027" w:type="dxa"/>
            <w:tcBorders>
              <w:top w:val="nil"/>
              <w:left w:val="nil"/>
              <w:bottom w:val="single" w:sz="4" w:space="0" w:color="auto"/>
              <w:right w:val="single" w:sz="4" w:space="0" w:color="auto"/>
            </w:tcBorders>
            <w:shd w:val="clear" w:color="auto" w:fill="auto"/>
            <w:noWrap/>
            <w:vAlign w:val="center"/>
            <w:hideMark/>
          </w:tcPr>
          <w:p w14:paraId="773D0B92"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1275" w:type="dxa"/>
            <w:tcBorders>
              <w:top w:val="nil"/>
              <w:left w:val="nil"/>
              <w:bottom w:val="single" w:sz="4" w:space="0" w:color="auto"/>
              <w:right w:val="single" w:sz="4" w:space="0" w:color="auto"/>
            </w:tcBorders>
            <w:shd w:val="clear" w:color="auto" w:fill="FFFF00"/>
            <w:noWrap/>
            <w:vAlign w:val="center"/>
            <w:hideMark/>
          </w:tcPr>
          <w:p w14:paraId="7BF1DFA3" w14:textId="77777777" w:rsidR="002B5F27" w:rsidRPr="00CA4A07" w:rsidRDefault="002B5F27" w:rsidP="00DA2E47">
            <w:pPr>
              <w:spacing w:after="0" w:line="240" w:lineRule="auto"/>
              <w:rPr>
                <w:rFonts w:ascii="Times New Roman" w:hAnsi="Times New Roman" w:cs="Times New Roman"/>
                <w:sz w:val="20"/>
                <w:szCs w:val="20"/>
                <w:highlight w:val="yellow"/>
              </w:rPr>
            </w:pPr>
            <w:r w:rsidRPr="00CA4A07">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40 666*</w:t>
            </w:r>
          </w:p>
        </w:tc>
        <w:tc>
          <w:tcPr>
            <w:tcW w:w="851" w:type="dxa"/>
            <w:tcBorders>
              <w:top w:val="nil"/>
              <w:left w:val="nil"/>
              <w:bottom w:val="single" w:sz="4" w:space="0" w:color="auto"/>
              <w:right w:val="single" w:sz="4" w:space="0" w:color="auto"/>
            </w:tcBorders>
            <w:shd w:val="clear" w:color="auto" w:fill="auto"/>
            <w:noWrap/>
            <w:vAlign w:val="center"/>
            <w:hideMark/>
          </w:tcPr>
          <w:p w14:paraId="091D7D4F"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4B5CF460" w14:textId="77777777" w:rsidR="002B5F27" w:rsidRPr="00BF39EF" w:rsidRDefault="002B5F27" w:rsidP="00DA2E47">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4817D4F3" w14:textId="77777777" w:rsidR="002B5F27" w:rsidRPr="00BF39EF" w:rsidRDefault="002B5F27" w:rsidP="00DA2E47">
            <w:pPr>
              <w:spacing w:after="0" w:line="240" w:lineRule="auto"/>
              <w:rPr>
                <w:rFonts w:ascii="Times New Roman" w:hAnsi="Times New Roman" w:cs="Times New Roman"/>
                <w:sz w:val="20"/>
                <w:szCs w:val="20"/>
              </w:rPr>
            </w:pPr>
            <w:r>
              <w:rPr>
                <w:rFonts w:ascii="Times New Roman" w:hAnsi="Times New Roman" w:cs="Times New Roman"/>
                <w:sz w:val="20"/>
                <w:szCs w:val="20"/>
              </w:rPr>
              <w:t>2 347 584</w:t>
            </w:r>
          </w:p>
        </w:tc>
      </w:tr>
    </w:tbl>
    <w:p w14:paraId="2BD526BA" w14:textId="77777777" w:rsidR="002B5F27" w:rsidRDefault="002B5F27" w:rsidP="002B5F27">
      <w:pPr>
        <w:spacing w:after="0" w:line="240" w:lineRule="auto"/>
        <w:rPr>
          <w:rFonts w:ascii="Times New Roman" w:hAnsi="Times New Roman" w:cs="Times New Roman"/>
          <w:sz w:val="20"/>
          <w:szCs w:val="20"/>
        </w:rPr>
      </w:pPr>
    </w:p>
    <w:p w14:paraId="2B3B6757" w14:textId="77777777" w:rsidR="002B5F27" w:rsidRPr="00F8299A" w:rsidRDefault="002B5F27" w:rsidP="002B5F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5426C">
        <w:rPr>
          <w:rFonts w:ascii="Times New Roman" w:hAnsi="Times New Roman" w:cs="Times New Roman"/>
          <w:color w:val="000000"/>
          <w:sz w:val="20"/>
          <w:szCs w:val="20"/>
        </w:rPr>
        <w:t xml:space="preserve"> </w:t>
      </w:r>
      <w:r w:rsidRPr="0049502A">
        <w:rPr>
          <w:rFonts w:ascii="Times New Roman" w:hAnsi="Times New Roman" w:cs="Times New Roman"/>
          <w:color w:val="000000"/>
          <w:sz w:val="20"/>
          <w:szCs w:val="20"/>
        </w:rPr>
        <w:t xml:space="preserve"> finansējums tiks novirzīts papildu nepieciešamo izdevumu segšanai 9.1.4.1. SAM pasākuma (500 000 </w:t>
      </w:r>
      <w:proofErr w:type="spellStart"/>
      <w:r w:rsidRPr="0049502A">
        <w:rPr>
          <w:rFonts w:ascii="Times New Roman" w:hAnsi="Times New Roman" w:cs="Times New Roman"/>
          <w:i/>
          <w:iCs/>
          <w:color w:val="000000"/>
          <w:sz w:val="20"/>
          <w:szCs w:val="20"/>
        </w:rPr>
        <w:t>eur</w:t>
      </w:r>
      <w:proofErr w:type="spellEnd"/>
      <w:r w:rsidRPr="0049502A">
        <w:rPr>
          <w:rFonts w:ascii="Times New Roman" w:hAnsi="Times New Roman" w:cs="Times New Roman"/>
          <w:color w:val="000000"/>
          <w:sz w:val="20"/>
          <w:szCs w:val="20"/>
        </w:rPr>
        <w:t xml:space="preserve">) un 9.2.2.1. SAM pasākuma (2 925 993 </w:t>
      </w:r>
      <w:proofErr w:type="spellStart"/>
      <w:r w:rsidRPr="0049502A">
        <w:rPr>
          <w:rFonts w:ascii="Times New Roman" w:hAnsi="Times New Roman" w:cs="Times New Roman"/>
          <w:i/>
          <w:iCs/>
          <w:color w:val="000000"/>
          <w:sz w:val="20"/>
          <w:szCs w:val="20"/>
        </w:rPr>
        <w:t>eur</w:t>
      </w:r>
      <w:proofErr w:type="spellEnd"/>
      <w:r w:rsidRPr="0049502A">
        <w:rPr>
          <w:rFonts w:ascii="Times New Roman" w:hAnsi="Times New Roman" w:cs="Times New Roman"/>
          <w:color w:val="000000"/>
          <w:sz w:val="20"/>
          <w:szCs w:val="20"/>
        </w:rPr>
        <w:t>) ietvaros 2019.gada beigās/2020.gada sākumā līdz DP grozījumu apstiprināšanai un finanšu pārdalei no 7PV uz 9PV</w:t>
      </w:r>
    </w:p>
    <w:p w14:paraId="06CB7590" w14:textId="769EB2CE" w:rsidR="002B5F27" w:rsidRPr="00D82F0A" w:rsidRDefault="002B5F27" w:rsidP="00F66475">
      <w:pPr>
        <w:tabs>
          <w:tab w:val="left" w:pos="6237"/>
        </w:tabs>
        <w:spacing w:after="0" w:line="240" w:lineRule="auto"/>
        <w:rPr>
          <w:rFonts w:ascii="Times New Roman" w:hAnsi="Times New Roman" w:cs="Times New Roman"/>
          <w:sz w:val="20"/>
          <w:szCs w:val="24"/>
        </w:rPr>
      </w:pPr>
    </w:p>
    <w:sectPr w:rsidR="002B5F27" w:rsidRPr="00D82F0A" w:rsidSect="002B5F27">
      <w:headerReference w:type="default" r:id="rId15"/>
      <w:pgSz w:w="11906" w:h="16838"/>
      <w:pgMar w:top="709"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8189" w14:textId="77777777" w:rsidR="00940818" w:rsidRDefault="00940818" w:rsidP="00894C55">
      <w:pPr>
        <w:spacing w:after="0" w:line="240" w:lineRule="auto"/>
      </w:pPr>
      <w:r>
        <w:separator/>
      </w:r>
    </w:p>
  </w:endnote>
  <w:endnote w:type="continuationSeparator" w:id="0">
    <w:p w14:paraId="53959633" w14:textId="77777777" w:rsidR="00940818" w:rsidRDefault="009408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5C4" w14:textId="77777777" w:rsidR="003A5029" w:rsidRDefault="003A5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428E0283" w:rsidR="00940818" w:rsidRPr="006E2260" w:rsidRDefault="00940818" w:rsidP="006E2260">
    <w:pPr>
      <w:pStyle w:val="Footer"/>
    </w:pPr>
    <w:r w:rsidRPr="006E2260">
      <w:rPr>
        <w:rFonts w:ascii="Times New Roman" w:eastAsia="Times New Roman" w:hAnsi="Times New Roman" w:cs="Times New Roman"/>
        <w:sz w:val="16"/>
        <w:szCs w:val="20"/>
        <w:lang w:eastAsia="lv-LV"/>
      </w:rPr>
      <w:t>LManot_</w:t>
    </w:r>
    <w:r w:rsidR="003A5029">
      <w:rPr>
        <w:rFonts w:ascii="Times New Roman" w:eastAsia="Times New Roman" w:hAnsi="Times New Roman" w:cs="Times New Roman"/>
        <w:sz w:val="16"/>
        <w:szCs w:val="20"/>
        <w:lang w:eastAsia="lv-LV"/>
      </w:rPr>
      <w:t>0209</w:t>
    </w:r>
    <w:r>
      <w:rPr>
        <w:rFonts w:ascii="Times New Roman" w:eastAsia="Times New Roman" w:hAnsi="Times New Roman" w:cs="Times New Roman"/>
        <w:sz w:val="16"/>
        <w:szCs w:val="20"/>
        <w:lang w:eastAsia="lv-LV"/>
      </w:rPr>
      <w:t>2019</w:t>
    </w:r>
    <w:r w:rsidRPr="006E2260">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12B4C7AA" w:rsidR="00940818" w:rsidRPr="006E2260" w:rsidRDefault="00940818" w:rsidP="006E2260">
    <w:pPr>
      <w:pStyle w:val="Footer"/>
    </w:pPr>
    <w:r w:rsidRPr="006E2260">
      <w:rPr>
        <w:rFonts w:ascii="Times New Roman" w:eastAsia="Times New Roman" w:hAnsi="Times New Roman" w:cs="Times New Roman"/>
        <w:sz w:val="16"/>
        <w:szCs w:val="20"/>
        <w:lang w:eastAsia="lv-LV"/>
      </w:rPr>
      <w:t>LManot_</w:t>
    </w:r>
    <w:r w:rsidR="003A5029">
      <w:rPr>
        <w:rFonts w:ascii="Times New Roman" w:eastAsia="Times New Roman" w:hAnsi="Times New Roman" w:cs="Times New Roman"/>
        <w:sz w:val="16"/>
        <w:szCs w:val="20"/>
        <w:lang w:eastAsia="lv-LV"/>
      </w:rPr>
      <w:t>0209</w:t>
    </w:r>
    <w:r>
      <w:rPr>
        <w:rFonts w:ascii="Times New Roman" w:eastAsia="Times New Roman" w:hAnsi="Times New Roman" w:cs="Times New Roman"/>
        <w:sz w:val="16"/>
        <w:szCs w:val="20"/>
        <w:lang w:eastAsia="lv-LV"/>
      </w:rPr>
      <w:t>2019</w:t>
    </w:r>
    <w:r w:rsidRPr="006E2260">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D9A9" w14:textId="77777777" w:rsidR="00940818" w:rsidRDefault="00940818" w:rsidP="00894C55">
      <w:pPr>
        <w:spacing w:after="0" w:line="240" w:lineRule="auto"/>
      </w:pPr>
      <w:r>
        <w:separator/>
      </w:r>
    </w:p>
  </w:footnote>
  <w:footnote w:type="continuationSeparator" w:id="0">
    <w:p w14:paraId="301EF866" w14:textId="77777777" w:rsidR="00940818" w:rsidRDefault="00940818" w:rsidP="00894C55">
      <w:pPr>
        <w:spacing w:after="0" w:line="240" w:lineRule="auto"/>
      </w:pPr>
      <w:r>
        <w:continuationSeparator/>
      </w:r>
    </w:p>
  </w:footnote>
  <w:footnote w:id="1">
    <w:p w14:paraId="767DADF4" w14:textId="0A0B7095" w:rsidR="00940818" w:rsidRDefault="00940818" w:rsidP="004473B5">
      <w:pPr>
        <w:pStyle w:val="FootnoteText"/>
        <w:jc w:val="both"/>
      </w:pPr>
      <w:r>
        <w:rPr>
          <w:rStyle w:val="FootnoteReference"/>
        </w:rPr>
        <w:footnoteRef/>
      </w:r>
      <w:r>
        <w:t xml:space="preserve"> </w:t>
      </w:r>
      <w:r w:rsidRPr="004473B5">
        <w:rPr>
          <w:rFonts w:ascii="Times New Roman" w:hAnsi="Times New Roman" w:cs="Times New Roman"/>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(turpmāk – 9.1.1.1. pasākums) īstenošanas noteikumi”</w:t>
      </w:r>
    </w:p>
  </w:footnote>
  <w:footnote w:id="2">
    <w:p w14:paraId="217312E4" w14:textId="7557CBCB" w:rsidR="00940818" w:rsidRPr="00E43B7A" w:rsidRDefault="00940818" w:rsidP="00A054E2">
      <w:pPr>
        <w:pStyle w:val="FootnoteText"/>
        <w:jc w:val="both"/>
      </w:pPr>
      <w:r>
        <w:rPr>
          <w:rStyle w:val="FootnoteReference"/>
        </w:rPr>
        <w:footnoteRef/>
      </w:r>
      <w:r>
        <w:t xml:space="preserve"> </w:t>
      </w:r>
      <w:r w:rsidRPr="00E43B7A">
        <w:rPr>
          <w:rFonts w:ascii="Times New Roman" w:hAnsi="Times New Roman" w:cs="Times New Roman"/>
          <w:lang w:eastAsia="lv-LV"/>
        </w:rPr>
        <w:t>Ministru kabineta 2014. gada 23. decembra noteikumi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(turpmāk</w:t>
      </w:r>
      <w:r w:rsidR="00FD461C">
        <w:rPr>
          <w:rFonts w:ascii="Times New Roman" w:hAnsi="Times New Roman" w:cs="Times New Roman"/>
          <w:lang w:eastAsia="lv-LV"/>
        </w:rPr>
        <w:t xml:space="preserve"> </w:t>
      </w:r>
      <w:r w:rsidR="00FD461C" w:rsidRPr="004473B5">
        <w:rPr>
          <w:rFonts w:ascii="Times New Roman" w:hAnsi="Times New Roman" w:cs="Times New Roman"/>
          <w:lang w:eastAsia="lv-LV"/>
        </w:rPr>
        <w:t>–</w:t>
      </w:r>
      <w:r w:rsidRPr="00E43B7A">
        <w:rPr>
          <w:rFonts w:ascii="Times New Roman" w:hAnsi="Times New Roman" w:cs="Times New Roman"/>
          <w:lang w:eastAsia="lv-LV"/>
        </w:rPr>
        <w:t xml:space="preserve"> MK noteikumi Nr.835)</w:t>
      </w:r>
    </w:p>
  </w:footnote>
  <w:footnote w:id="3">
    <w:p w14:paraId="487D7D36" w14:textId="4A59E4C4" w:rsidR="00940818" w:rsidRPr="009E4B6F" w:rsidRDefault="00940818" w:rsidP="009E4B6F">
      <w:pPr>
        <w:pStyle w:val="FootnoteText"/>
        <w:jc w:val="both"/>
        <w:rPr>
          <w:rFonts w:ascii="Times New Roman" w:hAnsi="Times New Roman" w:cs="Times New Roman"/>
        </w:rPr>
      </w:pPr>
      <w:r>
        <w:rPr>
          <w:rStyle w:val="FootnoteReference"/>
        </w:rPr>
        <w:footnoteRef/>
      </w:r>
      <w:r>
        <w:t xml:space="preserve"> </w:t>
      </w:r>
      <w:r w:rsidRPr="009E4B6F">
        <w:rPr>
          <w:rFonts w:ascii="Times New Roman" w:hAnsi="Times New Roman" w:cs="Times New Roman"/>
        </w:rPr>
        <w:t xml:space="preserve">Darbības programmas </w:t>
      </w:r>
      <w:r w:rsidRPr="009E4B6F">
        <w:rPr>
          <w:rFonts w:ascii="Times New Roman" w:hAnsi="Times New Roman" w:cs="Times New Roman"/>
          <w:lang w:eastAsia="lv-LV"/>
        </w:rPr>
        <w:t>“Izaugsme un nodarbinātība” 9.1.1. specifiskā atbalsta mērķa “Palielināt nelabvēlīgākā situācijā esošu bezdarbnieku iekļaušanos darba tirgū” 9.1.1.</w:t>
      </w:r>
      <w:r>
        <w:rPr>
          <w:rFonts w:ascii="Times New Roman" w:hAnsi="Times New Roman" w:cs="Times New Roman"/>
          <w:lang w:eastAsia="lv-LV"/>
        </w:rPr>
        <w:t>2</w:t>
      </w:r>
      <w:r w:rsidRPr="009E4B6F">
        <w:rPr>
          <w:rFonts w:ascii="Times New Roman" w:hAnsi="Times New Roman" w:cs="Times New Roman"/>
          <w:lang w:eastAsia="lv-LV"/>
        </w:rPr>
        <w:t>. pasākum</w:t>
      </w:r>
      <w:r>
        <w:rPr>
          <w:rFonts w:ascii="Times New Roman" w:hAnsi="Times New Roman" w:cs="Times New Roman"/>
          <w:lang w:eastAsia="lv-LV"/>
        </w:rPr>
        <w:t>s “Ilgstošo bezdarbnieku aktivizācijas pasākumi”</w:t>
      </w:r>
    </w:p>
  </w:footnote>
  <w:footnote w:id="4">
    <w:p w14:paraId="3F4D064B" w14:textId="4EC9807D" w:rsidR="00940818" w:rsidRPr="0042495A" w:rsidRDefault="00940818" w:rsidP="0042495A">
      <w:pPr>
        <w:pStyle w:val="FootnoteText"/>
        <w:jc w:val="both"/>
      </w:pPr>
      <w:r>
        <w:rPr>
          <w:rStyle w:val="FootnoteReference"/>
        </w:rPr>
        <w:footnoteRef/>
      </w:r>
      <w:r>
        <w:t xml:space="preserve"> </w:t>
      </w:r>
      <w:r w:rsidRPr="0042495A">
        <w:rPr>
          <w:rFonts w:ascii="Times New Roman" w:hAnsi="Times New Roman" w:cs="Times New Roman"/>
          <w:lang w:eastAsia="lv-LV"/>
        </w:rPr>
        <w:t>Ministru kabineta 2015. gada 11. augusta noteikumi Nr.468 “Darbības programmas “Izaugsme un nodarbinātība” 9.1.1. specifiskā atbalsta mērķa “Palielināt nelabvēlīgākā situācijā esošu bezdarbnieku iekļaušanos darba tirgū” 9.1.1.2. pasākuma “Ilgstošo bezdarbnieku aktivizācijas pasākumi” īstenošanas noteikumi””</w:t>
      </w:r>
    </w:p>
  </w:footnote>
  <w:footnote w:id="5">
    <w:p w14:paraId="108ABC3B" w14:textId="4D6FB7F5" w:rsidR="00940818" w:rsidRPr="00994341" w:rsidRDefault="00940818" w:rsidP="00214E09">
      <w:pPr>
        <w:pStyle w:val="FootnoteText"/>
        <w:jc w:val="both"/>
      </w:pPr>
      <w:r>
        <w:rPr>
          <w:rStyle w:val="FootnoteReference"/>
        </w:rPr>
        <w:footnoteRef/>
      </w:r>
      <w:r>
        <w:t xml:space="preserve"> </w:t>
      </w:r>
      <w:r w:rsidRPr="00994341">
        <w:rPr>
          <w:rFonts w:ascii="Times New Roman" w:hAnsi="Times New Roman" w:cs="Times New Roman"/>
          <w:lang w:eastAsia="lv-LV"/>
        </w:rPr>
        <w:t xml:space="preserve">Ministru kabineta 2011. gada 25. janvāra  noteikumi Nr.75 “Noteikumi par aktīvo nodarbinātības pasākumu un preventīvo bezdarba samazināšanas pasākumu organizēšanas un finansēšanas kārtību un pasākumu īstenotāju izvēles principiem”  (turpmāk – MK noteikumi Nr.75) </w:t>
      </w:r>
    </w:p>
  </w:footnote>
  <w:footnote w:id="6">
    <w:p w14:paraId="479C240B" w14:textId="0578151A" w:rsidR="00940818" w:rsidRPr="00994341" w:rsidRDefault="00940818">
      <w:pPr>
        <w:pStyle w:val="FootnoteText"/>
      </w:pPr>
      <w:r>
        <w:rPr>
          <w:rStyle w:val="FootnoteReference"/>
        </w:rPr>
        <w:footnoteRef/>
      </w:r>
      <w:r>
        <w:t xml:space="preserve"> </w:t>
      </w:r>
      <w:r w:rsidRPr="00994341">
        <w:rPr>
          <w:rFonts w:ascii="Times New Roman" w:hAnsi="Times New Roman" w:cs="Times New Roman"/>
        </w:rPr>
        <w:t>Komisijas</w:t>
      </w:r>
      <w:r>
        <w:rPr>
          <w:rFonts w:ascii="Times New Roman" w:hAnsi="Times New Roman" w:cs="Times New Roman"/>
        </w:rPr>
        <w:t xml:space="preserve"> </w:t>
      </w:r>
      <w:r w:rsidRPr="00994341">
        <w:rPr>
          <w:rFonts w:ascii="Times New Roman" w:hAnsi="Times New Roman" w:cs="Times New Roman"/>
        </w:rPr>
        <w:t xml:space="preserve">2013. </w:t>
      </w:r>
      <w:r>
        <w:rPr>
          <w:rFonts w:ascii="Times New Roman" w:hAnsi="Times New Roman" w:cs="Times New Roman"/>
        </w:rPr>
        <w:t>gada 18.decembra r</w:t>
      </w:r>
      <w:r w:rsidRPr="00994341">
        <w:rPr>
          <w:rFonts w:ascii="Times New Roman" w:hAnsi="Times New Roman" w:cs="Times New Roman"/>
        </w:rPr>
        <w:t>egul</w:t>
      </w:r>
      <w:r>
        <w:rPr>
          <w:rFonts w:ascii="Times New Roman" w:hAnsi="Times New Roman" w:cs="Times New Roman"/>
        </w:rPr>
        <w:t>a</w:t>
      </w:r>
      <w:r w:rsidRPr="00994341">
        <w:rPr>
          <w:rFonts w:ascii="Times New Roman" w:hAnsi="Times New Roman" w:cs="Times New Roman"/>
        </w:rPr>
        <w:t xml:space="preserve"> (ES) Nr. 1407/2013 par Līguma par Eiropas Savienības darbību 107. un 108. panta piemērošanu </w:t>
      </w:r>
      <w:proofErr w:type="spellStart"/>
      <w:r w:rsidRPr="00994341">
        <w:rPr>
          <w:rFonts w:ascii="Times New Roman" w:hAnsi="Times New Roman" w:cs="Times New Roman"/>
          <w:i/>
        </w:rPr>
        <w:t>de</w:t>
      </w:r>
      <w:proofErr w:type="spellEnd"/>
      <w:r w:rsidRPr="00994341">
        <w:rPr>
          <w:rFonts w:ascii="Times New Roman" w:hAnsi="Times New Roman" w:cs="Times New Roman"/>
          <w:i/>
        </w:rPr>
        <w:t xml:space="preserve"> </w:t>
      </w:r>
      <w:proofErr w:type="spellStart"/>
      <w:r w:rsidRPr="00994341">
        <w:rPr>
          <w:rFonts w:ascii="Times New Roman" w:hAnsi="Times New Roman" w:cs="Times New Roman"/>
          <w:i/>
        </w:rPr>
        <w:t>minimis</w:t>
      </w:r>
      <w:proofErr w:type="spellEnd"/>
      <w:r w:rsidRPr="00994341">
        <w:rPr>
          <w:rFonts w:ascii="Times New Roman" w:hAnsi="Times New Roman" w:cs="Times New Roman"/>
        </w:rPr>
        <w:t xml:space="preserve"> atbalstam (Eiropas Savienības Oficiālais Vēstnesis, 24.12.2013., Nr. L 352/1)</w:t>
      </w:r>
    </w:p>
  </w:footnote>
  <w:footnote w:id="7">
    <w:p w14:paraId="68575CA9" w14:textId="01E7A310" w:rsidR="00940818" w:rsidRPr="00F63AB4" w:rsidRDefault="00940818" w:rsidP="00F63AB4">
      <w:pPr>
        <w:pStyle w:val="FootnoteText"/>
        <w:jc w:val="both"/>
      </w:pPr>
      <w:r>
        <w:rPr>
          <w:rStyle w:val="FootnoteReference"/>
        </w:rPr>
        <w:footnoteRef/>
      </w:r>
      <w:r>
        <w:t xml:space="preserve"> </w:t>
      </w:r>
      <w:r w:rsidRPr="00F63AB4">
        <w:rPr>
          <w:rFonts w:ascii="Times New Roman" w:hAnsi="Times New Roman" w:cs="Times New Roman"/>
          <w:lang w:eastAsia="lv-LV"/>
        </w:rPr>
        <w:t>Komisijas 2014.</w:t>
      </w:r>
      <w:r>
        <w:rPr>
          <w:rFonts w:ascii="Times New Roman" w:hAnsi="Times New Roman" w:cs="Times New Roman"/>
          <w:lang w:eastAsia="lv-LV"/>
        </w:rPr>
        <w:t xml:space="preserve"> gada 17. jūnija</w:t>
      </w:r>
      <w:r w:rsidRPr="00F63AB4">
        <w:rPr>
          <w:rFonts w:ascii="Times New Roman" w:hAnsi="Times New Roman" w:cs="Times New Roman"/>
          <w:lang w:eastAsia="lv-LV"/>
        </w:rPr>
        <w:t xml:space="preserve"> </w:t>
      </w:r>
      <w:r>
        <w:rPr>
          <w:rFonts w:ascii="Times New Roman" w:hAnsi="Times New Roman" w:cs="Times New Roman"/>
          <w:lang w:eastAsia="lv-LV"/>
        </w:rPr>
        <w:t>r</w:t>
      </w:r>
      <w:r w:rsidRPr="00F63AB4">
        <w:rPr>
          <w:rFonts w:ascii="Times New Roman" w:hAnsi="Times New Roman" w:cs="Times New Roman"/>
          <w:lang w:eastAsia="lv-LV"/>
        </w:rPr>
        <w:t xml:space="preserve">egula (ES) Nr.651/2014, ar ko noteiktas atbalsta kategorijas atzīst par saderīgām ar iekšējo tirgu, piemērojot Līguma 107. un 108. pantu (Eiropas Savienības Oficiālais Vēstnesis, 2014. gada 26. jūnijs, Nr. L 187/1) </w:t>
      </w:r>
    </w:p>
  </w:footnote>
  <w:footnote w:id="8">
    <w:p w14:paraId="32FEE3A2" w14:textId="77777777" w:rsidR="00940818" w:rsidRDefault="00940818" w:rsidP="00314674">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Priekšlikums finansējuma pārdalei no 9.1.1.2. pasākuma uz 9.1.1.1.pasākumu iekļauts </w:t>
      </w:r>
      <w:r w:rsidRPr="004148F0">
        <w:rPr>
          <w:rFonts w:ascii="Times New Roman" w:hAnsi="Times New Roman" w:cs="Times New Roman"/>
        </w:rPr>
        <w:t>L</w:t>
      </w:r>
      <w:r>
        <w:rPr>
          <w:rFonts w:ascii="Times New Roman" w:hAnsi="Times New Roman" w:cs="Times New Roman"/>
        </w:rPr>
        <w:t>abklājības ministrijas</w:t>
      </w:r>
      <w:r w:rsidRPr="004148F0">
        <w:rPr>
          <w:rFonts w:ascii="Times New Roman" w:hAnsi="Times New Roman" w:cs="Times New Roman"/>
        </w:rPr>
        <w:t xml:space="preserve"> 2019.gada 28.jūnija vēstul</w:t>
      </w:r>
      <w:r>
        <w:rPr>
          <w:rFonts w:ascii="Times New Roman" w:hAnsi="Times New Roman" w:cs="Times New Roman"/>
        </w:rPr>
        <w:t>ē</w:t>
      </w:r>
      <w:r w:rsidRPr="004148F0">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ministrij</w:t>
      </w:r>
      <w:r>
        <w:rPr>
          <w:rFonts w:ascii="Times New Roman" w:hAnsi="Times New Roman" w:cs="Times New Roman"/>
        </w:rPr>
        <w:t>ai</w:t>
      </w:r>
      <w:r w:rsidRPr="004148F0">
        <w:rPr>
          <w:rFonts w:ascii="Times New Roman" w:hAnsi="Times New Roman" w:cs="Times New Roman"/>
        </w:rPr>
        <w:t>.</w:t>
      </w:r>
      <w:r>
        <w:rPr>
          <w:rFonts w:ascii="Times New Roman" w:hAnsi="Times New Roman" w:cs="Times New Roman"/>
        </w:rPr>
        <w:t xml:space="preserve"> </w:t>
      </w:r>
    </w:p>
    <w:p w14:paraId="46123F94" w14:textId="776F9D28" w:rsidR="00940818" w:rsidRDefault="00940818" w:rsidP="00314674">
      <w:pPr>
        <w:pStyle w:val="FootnoteText"/>
      </w:pPr>
      <w:r w:rsidRPr="00673402">
        <w:rPr>
          <w:rFonts w:ascii="Times New Roman" w:hAnsi="Times New Roman" w:cs="Times New Roman"/>
        </w:rPr>
        <w:t xml:space="preserve">Detalizētu informāciju par </w:t>
      </w:r>
      <w:r>
        <w:rPr>
          <w:rFonts w:ascii="Times New Roman" w:hAnsi="Times New Roman" w:cs="Times New Roman"/>
        </w:rPr>
        <w:t>AI</w:t>
      </w:r>
      <w:r w:rsidRPr="00673402">
        <w:rPr>
          <w:rFonts w:ascii="Times New Roman" w:hAnsi="Times New Roman" w:cs="Times New Roman"/>
        </w:rPr>
        <w:t xml:space="preserve"> pārziņā esoš</w:t>
      </w:r>
      <w:r>
        <w:rPr>
          <w:rFonts w:ascii="Times New Roman" w:hAnsi="Times New Roman" w:cs="Times New Roman"/>
        </w:rPr>
        <w:t>o</w:t>
      </w:r>
      <w:r w:rsidRPr="00673402">
        <w:rPr>
          <w:rFonts w:ascii="Times New Roman" w:hAnsi="Times New Roman" w:cs="Times New Roman"/>
        </w:rPr>
        <w:t xml:space="preserve"> 7. prioritārā virziena “Nodarbinātība un darbaspēka mobilitāte” un 9. prioritārā virziena “Sociālā iekļaušana un nabadzības apkarošana” SAM un to pasākumu finansējuma izmaiņām skat. anotācijas 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6929" w14:textId="77777777" w:rsidR="003A5029" w:rsidRDefault="003A5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940818" w:rsidRPr="00C25B49" w:rsidRDefault="0094081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64A3" w14:textId="77777777" w:rsidR="003A5029" w:rsidRDefault="003A5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840D" w14:textId="48122EB8" w:rsidR="002B5F27" w:rsidRPr="00C25B49" w:rsidRDefault="002B5F2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54"/>
    <w:multiLevelType w:val="hybridMultilevel"/>
    <w:tmpl w:val="067C41B6"/>
    <w:lvl w:ilvl="0" w:tplc="30720BC0">
      <w:start w:val="1"/>
      <w:numFmt w:val="decimal"/>
      <w:lvlText w:val="%1)"/>
      <w:lvlJc w:val="left"/>
      <w:pPr>
        <w:ind w:left="461" w:hanging="360"/>
      </w:pPr>
      <w:rPr>
        <w:rFonts w:hint="default"/>
        <w:i w:val="0"/>
        <w:iCs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4B7B3A"/>
    <w:multiLevelType w:val="hybridMultilevel"/>
    <w:tmpl w:val="12188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925F49"/>
    <w:multiLevelType w:val="hybridMultilevel"/>
    <w:tmpl w:val="1EDAF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3681"/>
    <w:rsid w:val="00004CB7"/>
    <w:rsid w:val="000056F2"/>
    <w:rsid w:val="000061AD"/>
    <w:rsid w:val="00006381"/>
    <w:rsid w:val="00010AB5"/>
    <w:rsid w:val="00010F38"/>
    <w:rsid w:val="00011C52"/>
    <w:rsid w:val="00015383"/>
    <w:rsid w:val="00020DE9"/>
    <w:rsid w:val="000251FC"/>
    <w:rsid w:val="00025F57"/>
    <w:rsid w:val="0003123C"/>
    <w:rsid w:val="00031A1B"/>
    <w:rsid w:val="00031A1C"/>
    <w:rsid w:val="0003272E"/>
    <w:rsid w:val="00032996"/>
    <w:rsid w:val="00032E69"/>
    <w:rsid w:val="000345DB"/>
    <w:rsid w:val="000355F6"/>
    <w:rsid w:val="00037089"/>
    <w:rsid w:val="00042D36"/>
    <w:rsid w:val="00044DAD"/>
    <w:rsid w:val="000459D1"/>
    <w:rsid w:val="000503FB"/>
    <w:rsid w:val="00052A45"/>
    <w:rsid w:val="0005305E"/>
    <w:rsid w:val="00053450"/>
    <w:rsid w:val="000550B7"/>
    <w:rsid w:val="00056211"/>
    <w:rsid w:val="0005768B"/>
    <w:rsid w:val="0006068E"/>
    <w:rsid w:val="00062689"/>
    <w:rsid w:val="000626BD"/>
    <w:rsid w:val="00062A42"/>
    <w:rsid w:val="00063B07"/>
    <w:rsid w:val="000651F2"/>
    <w:rsid w:val="00066AA4"/>
    <w:rsid w:val="00072259"/>
    <w:rsid w:val="000730B5"/>
    <w:rsid w:val="00075845"/>
    <w:rsid w:val="0007766D"/>
    <w:rsid w:val="00080AC9"/>
    <w:rsid w:val="000820B7"/>
    <w:rsid w:val="00083E78"/>
    <w:rsid w:val="000860E8"/>
    <w:rsid w:val="0008653C"/>
    <w:rsid w:val="0009205D"/>
    <w:rsid w:val="000933B4"/>
    <w:rsid w:val="000965A2"/>
    <w:rsid w:val="000979B6"/>
    <w:rsid w:val="00097CFB"/>
    <w:rsid w:val="000A003C"/>
    <w:rsid w:val="000A19EE"/>
    <w:rsid w:val="000A3FFF"/>
    <w:rsid w:val="000A4820"/>
    <w:rsid w:val="000A4B69"/>
    <w:rsid w:val="000A67D0"/>
    <w:rsid w:val="000A6815"/>
    <w:rsid w:val="000B3B07"/>
    <w:rsid w:val="000B4B76"/>
    <w:rsid w:val="000B51E8"/>
    <w:rsid w:val="000B67C8"/>
    <w:rsid w:val="000B70E2"/>
    <w:rsid w:val="000B7928"/>
    <w:rsid w:val="000B7B29"/>
    <w:rsid w:val="000C0DD5"/>
    <w:rsid w:val="000C13C5"/>
    <w:rsid w:val="000C1648"/>
    <w:rsid w:val="000C1EB2"/>
    <w:rsid w:val="000C2B81"/>
    <w:rsid w:val="000C4E91"/>
    <w:rsid w:val="000C6AC9"/>
    <w:rsid w:val="000C7368"/>
    <w:rsid w:val="000C7CA0"/>
    <w:rsid w:val="000C7FCA"/>
    <w:rsid w:val="000D127A"/>
    <w:rsid w:val="000D24E4"/>
    <w:rsid w:val="000D5048"/>
    <w:rsid w:val="000D65F0"/>
    <w:rsid w:val="000E1A6B"/>
    <w:rsid w:val="000E1F1B"/>
    <w:rsid w:val="000E22A6"/>
    <w:rsid w:val="000E41A0"/>
    <w:rsid w:val="000E57A1"/>
    <w:rsid w:val="000E6236"/>
    <w:rsid w:val="000E7693"/>
    <w:rsid w:val="000F00B6"/>
    <w:rsid w:val="000F1439"/>
    <w:rsid w:val="000F4C46"/>
    <w:rsid w:val="000F681A"/>
    <w:rsid w:val="000F698A"/>
    <w:rsid w:val="000F7181"/>
    <w:rsid w:val="00100388"/>
    <w:rsid w:val="0010271A"/>
    <w:rsid w:val="00104146"/>
    <w:rsid w:val="001056A1"/>
    <w:rsid w:val="001057E6"/>
    <w:rsid w:val="00110EE2"/>
    <w:rsid w:val="00111D1F"/>
    <w:rsid w:val="001123B5"/>
    <w:rsid w:val="00116633"/>
    <w:rsid w:val="001169EA"/>
    <w:rsid w:val="0011787A"/>
    <w:rsid w:val="00120627"/>
    <w:rsid w:val="00122BCE"/>
    <w:rsid w:val="001239F6"/>
    <w:rsid w:val="001254BE"/>
    <w:rsid w:val="00126256"/>
    <w:rsid w:val="00127A4A"/>
    <w:rsid w:val="00132968"/>
    <w:rsid w:val="0013307F"/>
    <w:rsid w:val="001351EC"/>
    <w:rsid w:val="00136F37"/>
    <w:rsid w:val="0014170E"/>
    <w:rsid w:val="00143BDA"/>
    <w:rsid w:val="001462BA"/>
    <w:rsid w:val="00146437"/>
    <w:rsid w:val="001464A5"/>
    <w:rsid w:val="00146E21"/>
    <w:rsid w:val="001471C7"/>
    <w:rsid w:val="0014795F"/>
    <w:rsid w:val="0015079D"/>
    <w:rsid w:val="00151E49"/>
    <w:rsid w:val="0015451D"/>
    <w:rsid w:val="0015535C"/>
    <w:rsid w:val="00156D25"/>
    <w:rsid w:val="00160D06"/>
    <w:rsid w:val="0016127D"/>
    <w:rsid w:val="001618E2"/>
    <w:rsid w:val="00162EFF"/>
    <w:rsid w:val="00165EAC"/>
    <w:rsid w:val="00167224"/>
    <w:rsid w:val="0016741F"/>
    <w:rsid w:val="0017286E"/>
    <w:rsid w:val="00172FA4"/>
    <w:rsid w:val="00173732"/>
    <w:rsid w:val="00174104"/>
    <w:rsid w:val="00175BF2"/>
    <w:rsid w:val="00182EA9"/>
    <w:rsid w:val="00184264"/>
    <w:rsid w:val="00184514"/>
    <w:rsid w:val="00185D8D"/>
    <w:rsid w:val="00187E16"/>
    <w:rsid w:val="00190E7B"/>
    <w:rsid w:val="001946FD"/>
    <w:rsid w:val="00194FED"/>
    <w:rsid w:val="00195D3A"/>
    <w:rsid w:val="00195ED7"/>
    <w:rsid w:val="00197204"/>
    <w:rsid w:val="00197A12"/>
    <w:rsid w:val="001A0943"/>
    <w:rsid w:val="001A0A32"/>
    <w:rsid w:val="001A1AB2"/>
    <w:rsid w:val="001A54C8"/>
    <w:rsid w:val="001B303C"/>
    <w:rsid w:val="001B318B"/>
    <w:rsid w:val="001B3E31"/>
    <w:rsid w:val="001B40F0"/>
    <w:rsid w:val="001B5D68"/>
    <w:rsid w:val="001C2F4A"/>
    <w:rsid w:val="001C3E0D"/>
    <w:rsid w:val="001D0101"/>
    <w:rsid w:val="001D19BC"/>
    <w:rsid w:val="001D1B82"/>
    <w:rsid w:val="001D1CA9"/>
    <w:rsid w:val="001D35BF"/>
    <w:rsid w:val="001D393E"/>
    <w:rsid w:val="001D591B"/>
    <w:rsid w:val="001D5D70"/>
    <w:rsid w:val="001D6405"/>
    <w:rsid w:val="001D7189"/>
    <w:rsid w:val="001D79B4"/>
    <w:rsid w:val="001D7BEB"/>
    <w:rsid w:val="001D7DEF"/>
    <w:rsid w:val="001E0893"/>
    <w:rsid w:val="001E1EA7"/>
    <w:rsid w:val="001E2B96"/>
    <w:rsid w:val="001E3B1F"/>
    <w:rsid w:val="001E4203"/>
    <w:rsid w:val="001E5A5C"/>
    <w:rsid w:val="001F252D"/>
    <w:rsid w:val="001F29D7"/>
    <w:rsid w:val="001F34C9"/>
    <w:rsid w:val="001F41D0"/>
    <w:rsid w:val="001F4CD5"/>
    <w:rsid w:val="001F5C8E"/>
    <w:rsid w:val="00200D71"/>
    <w:rsid w:val="00201301"/>
    <w:rsid w:val="00202D92"/>
    <w:rsid w:val="002044ED"/>
    <w:rsid w:val="00204950"/>
    <w:rsid w:val="00204B24"/>
    <w:rsid w:val="002059C5"/>
    <w:rsid w:val="002067AD"/>
    <w:rsid w:val="002070E9"/>
    <w:rsid w:val="002077D5"/>
    <w:rsid w:val="002100FD"/>
    <w:rsid w:val="00210861"/>
    <w:rsid w:val="00211478"/>
    <w:rsid w:val="00214E09"/>
    <w:rsid w:val="00215AB7"/>
    <w:rsid w:val="00215CFB"/>
    <w:rsid w:val="002172E5"/>
    <w:rsid w:val="00220397"/>
    <w:rsid w:val="00220E3B"/>
    <w:rsid w:val="00221376"/>
    <w:rsid w:val="002259A8"/>
    <w:rsid w:val="00225D7D"/>
    <w:rsid w:val="00226A0E"/>
    <w:rsid w:val="00230204"/>
    <w:rsid w:val="002307A2"/>
    <w:rsid w:val="00231E43"/>
    <w:rsid w:val="00232E63"/>
    <w:rsid w:val="002330AE"/>
    <w:rsid w:val="00233C43"/>
    <w:rsid w:val="00236C21"/>
    <w:rsid w:val="00240D85"/>
    <w:rsid w:val="0024119E"/>
    <w:rsid w:val="00243426"/>
    <w:rsid w:val="00244809"/>
    <w:rsid w:val="00244D99"/>
    <w:rsid w:val="00246522"/>
    <w:rsid w:val="00246783"/>
    <w:rsid w:val="0024777A"/>
    <w:rsid w:val="00251D45"/>
    <w:rsid w:val="002536B7"/>
    <w:rsid w:val="00260E17"/>
    <w:rsid w:val="0026113A"/>
    <w:rsid w:val="00263C4F"/>
    <w:rsid w:val="002659BA"/>
    <w:rsid w:val="00270369"/>
    <w:rsid w:val="0027157D"/>
    <w:rsid w:val="002721A5"/>
    <w:rsid w:val="00274401"/>
    <w:rsid w:val="00274902"/>
    <w:rsid w:val="00276301"/>
    <w:rsid w:val="00276335"/>
    <w:rsid w:val="0027752C"/>
    <w:rsid w:val="00277BD4"/>
    <w:rsid w:val="002803AD"/>
    <w:rsid w:val="00280568"/>
    <w:rsid w:val="002812C3"/>
    <w:rsid w:val="002848E2"/>
    <w:rsid w:val="00284FAF"/>
    <w:rsid w:val="002876B8"/>
    <w:rsid w:val="002907CE"/>
    <w:rsid w:val="00291158"/>
    <w:rsid w:val="00292B01"/>
    <w:rsid w:val="00293488"/>
    <w:rsid w:val="00293F14"/>
    <w:rsid w:val="00296F6F"/>
    <w:rsid w:val="002A1204"/>
    <w:rsid w:val="002A262E"/>
    <w:rsid w:val="002A48A2"/>
    <w:rsid w:val="002A53A1"/>
    <w:rsid w:val="002A6C4D"/>
    <w:rsid w:val="002A771B"/>
    <w:rsid w:val="002A784D"/>
    <w:rsid w:val="002B10A5"/>
    <w:rsid w:val="002B133E"/>
    <w:rsid w:val="002B366A"/>
    <w:rsid w:val="002B50AF"/>
    <w:rsid w:val="002B58D1"/>
    <w:rsid w:val="002B5E32"/>
    <w:rsid w:val="002B5F27"/>
    <w:rsid w:val="002B7FF4"/>
    <w:rsid w:val="002C120B"/>
    <w:rsid w:val="002C5167"/>
    <w:rsid w:val="002C596B"/>
    <w:rsid w:val="002C6401"/>
    <w:rsid w:val="002C6A1A"/>
    <w:rsid w:val="002D001E"/>
    <w:rsid w:val="002D1D0D"/>
    <w:rsid w:val="002D2178"/>
    <w:rsid w:val="002D2B56"/>
    <w:rsid w:val="002D4A3D"/>
    <w:rsid w:val="002D572B"/>
    <w:rsid w:val="002D58A4"/>
    <w:rsid w:val="002D68CF"/>
    <w:rsid w:val="002D73C5"/>
    <w:rsid w:val="002E1C05"/>
    <w:rsid w:val="002E2458"/>
    <w:rsid w:val="002E24E9"/>
    <w:rsid w:val="002E45F4"/>
    <w:rsid w:val="002E50E3"/>
    <w:rsid w:val="002E5DB8"/>
    <w:rsid w:val="002F4F51"/>
    <w:rsid w:val="002F517E"/>
    <w:rsid w:val="002F7E46"/>
    <w:rsid w:val="003002BB"/>
    <w:rsid w:val="00301D69"/>
    <w:rsid w:val="00303539"/>
    <w:rsid w:val="0030499A"/>
    <w:rsid w:val="00305094"/>
    <w:rsid w:val="00306C93"/>
    <w:rsid w:val="00310471"/>
    <w:rsid w:val="00310D4B"/>
    <w:rsid w:val="0031214F"/>
    <w:rsid w:val="00314674"/>
    <w:rsid w:val="00315479"/>
    <w:rsid w:val="003158D1"/>
    <w:rsid w:val="0032026B"/>
    <w:rsid w:val="003217F1"/>
    <w:rsid w:val="00322ACF"/>
    <w:rsid w:val="00325437"/>
    <w:rsid w:val="00325B2C"/>
    <w:rsid w:val="00326495"/>
    <w:rsid w:val="00326A47"/>
    <w:rsid w:val="0032701C"/>
    <w:rsid w:val="003315E3"/>
    <w:rsid w:val="0033307F"/>
    <w:rsid w:val="00333706"/>
    <w:rsid w:val="00334895"/>
    <w:rsid w:val="003354E8"/>
    <w:rsid w:val="003362D5"/>
    <w:rsid w:val="00337382"/>
    <w:rsid w:val="00337F99"/>
    <w:rsid w:val="00340A21"/>
    <w:rsid w:val="00341093"/>
    <w:rsid w:val="0034240D"/>
    <w:rsid w:val="003428B9"/>
    <w:rsid w:val="00343F6A"/>
    <w:rsid w:val="00344D36"/>
    <w:rsid w:val="0034502E"/>
    <w:rsid w:val="00347859"/>
    <w:rsid w:val="00347CFB"/>
    <w:rsid w:val="00355E36"/>
    <w:rsid w:val="00355FBA"/>
    <w:rsid w:val="003572FE"/>
    <w:rsid w:val="0036343C"/>
    <w:rsid w:val="00363F66"/>
    <w:rsid w:val="00365F2B"/>
    <w:rsid w:val="00371097"/>
    <w:rsid w:val="0037334A"/>
    <w:rsid w:val="00373C02"/>
    <w:rsid w:val="00373DD1"/>
    <w:rsid w:val="00374763"/>
    <w:rsid w:val="0037476F"/>
    <w:rsid w:val="00376223"/>
    <w:rsid w:val="00376702"/>
    <w:rsid w:val="00377743"/>
    <w:rsid w:val="003828EB"/>
    <w:rsid w:val="00382B3A"/>
    <w:rsid w:val="00383AF2"/>
    <w:rsid w:val="00383C88"/>
    <w:rsid w:val="00383F62"/>
    <w:rsid w:val="00384426"/>
    <w:rsid w:val="00385505"/>
    <w:rsid w:val="00387147"/>
    <w:rsid w:val="003912A9"/>
    <w:rsid w:val="00392AE2"/>
    <w:rsid w:val="003935C4"/>
    <w:rsid w:val="00393CBD"/>
    <w:rsid w:val="00394659"/>
    <w:rsid w:val="00395524"/>
    <w:rsid w:val="00395F33"/>
    <w:rsid w:val="003963F6"/>
    <w:rsid w:val="003966E8"/>
    <w:rsid w:val="003A0F26"/>
    <w:rsid w:val="003A16D4"/>
    <w:rsid w:val="003A1BB8"/>
    <w:rsid w:val="003A5029"/>
    <w:rsid w:val="003A54DE"/>
    <w:rsid w:val="003A5FEC"/>
    <w:rsid w:val="003A6691"/>
    <w:rsid w:val="003A6D58"/>
    <w:rsid w:val="003B064C"/>
    <w:rsid w:val="003B0BF9"/>
    <w:rsid w:val="003B14E8"/>
    <w:rsid w:val="003B3426"/>
    <w:rsid w:val="003B416A"/>
    <w:rsid w:val="003B6B0A"/>
    <w:rsid w:val="003B717C"/>
    <w:rsid w:val="003B77B4"/>
    <w:rsid w:val="003B7861"/>
    <w:rsid w:val="003B797F"/>
    <w:rsid w:val="003B7B1D"/>
    <w:rsid w:val="003C1742"/>
    <w:rsid w:val="003C176C"/>
    <w:rsid w:val="003C4705"/>
    <w:rsid w:val="003C6368"/>
    <w:rsid w:val="003C63F9"/>
    <w:rsid w:val="003C7079"/>
    <w:rsid w:val="003C751C"/>
    <w:rsid w:val="003D2D66"/>
    <w:rsid w:val="003D6505"/>
    <w:rsid w:val="003D78BE"/>
    <w:rsid w:val="003E0791"/>
    <w:rsid w:val="003E0838"/>
    <w:rsid w:val="003E1217"/>
    <w:rsid w:val="003E1AC4"/>
    <w:rsid w:val="003E2351"/>
    <w:rsid w:val="003E5170"/>
    <w:rsid w:val="003E6D53"/>
    <w:rsid w:val="003F06C4"/>
    <w:rsid w:val="003F08DD"/>
    <w:rsid w:val="003F28AC"/>
    <w:rsid w:val="003F3058"/>
    <w:rsid w:val="003F6897"/>
    <w:rsid w:val="003F6940"/>
    <w:rsid w:val="0040242B"/>
    <w:rsid w:val="00402D84"/>
    <w:rsid w:val="00404680"/>
    <w:rsid w:val="00405BFA"/>
    <w:rsid w:val="004072B4"/>
    <w:rsid w:val="0041088B"/>
    <w:rsid w:val="004112DB"/>
    <w:rsid w:val="0041240F"/>
    <w:rsid w:val="004166BB"/>
    <w:rsid w:val="00417F51"/>
    <w:rsid w:val="0042200B"/>
    <w:rsid w:val="00422B82"/>
    <w:rsid w:val="00422CCE"/>
    <w:rsid w:val="00424611"/>
    <w:rsid w:val="0042495A"/>
    <w:rsid w:val="00424BF1"/>
    <w:rsid w:val="00424F56"/>
    <w:rsid w:val="00427899"/>
    <w:rsid w:val="00430946"/>
    <w:rsid w:val="00433362"/>
    <w:rsid w:val="0043671D"/>
    <w:rsid w:val="00437E11"/>
    <w:rsid w:val="0044094A"/>
    <w:rsid w:val="00444E55"/>
    <w:rsid w:val="004454FE"/>
    <w:rsid w:val="004473B5"/>
    <w:rsid w:val="00447C3B"/>
    <w:rsid w:val="00450C1C"/>
    <w:rsid w:val="00453BD8"/>
    <w:rsid w:val="00454148"/>
    <w:rsid w:val="0045440F"/>
    <w:rsid w:val="00454AAD"/>
    <w:rsid w:val="00454C44"/>
    <w:rsid w:val="00455010"/>
    <w:rsid w:val="00455092"/>
    <w:rsid w:val="004562B4"/>
    <w:rsid w:val="00456E40"/>
    <w:rsid w:val="00456FC4"/>
    <w:rsid w:val="00461255"/>
    <w:rsid w:val="00464E14"/>
    <w:rsid w:val="00465102"/>
    <w:rsid w:val="00465C5B"/>
    <w:rsid w:val="00466021"/>
    <w:rsid w:val="00466977"/>
    <w:rsid w:val="00470E04"/>
    <w:rsid w:val="00471F27"/>
    <w:rsid w:val="00472B71"/>
    <w:rsid w:val="00473FAD"/>
    <w:rsid w:val="00474634"/>
    <w:rsid w:val="004761C5"/>
    <w:rsid w:val="004779B2"/>
    <w:rsid w:val="004779B4"/>
    <w:rsid w:val="004814FD"/>
    <w:rsid w:val="00484732"/>
    <w:rsid w:val="00487DE6"/>
    <w:rsid w:val="00490ACC"/>
    <w:rsid w:val="00490F5B"/>
    <w:rsid w:val="00491208"/>
    <w:rsid w:val="004941F9"/>
    <w:rsid w:val="00494FF1"/>
    <w:rsid w:val="00496B85"/>
    <w:rsid w:val="004A04AA"/>
    <w:rsid w:val="004A2A23"/>
    <w:rsid w:val="004A5009"/>
    <w:rsid w:val="004A70C6"/>
    <w:rsid w:val="004B0B4B"/>
    <w:rsid w:val="004B50FA"/>
    <w:rsid w:val="004B573B"/>
    <w:rsid w:val="004B5BDB"/>
    <w:rsid w:val="004B64CE"/>
    <w:rsid w:val="004C00B8"/>
    <w:rsid w:val="004C0342"/>
    <w:rsid w:val="004C111A"/>
    <w:rsid w:val="004C2B4A"/>
    <w:rsid w:val="004C4D3D"/>
    <w:rsid w:val="004C532B"/>
    <w:rsid w:val="004C64B5"/>
    <w:rsid w:val="004C656B"/>
    <w:rsid w:val="004C6F24"/>
    <w:rsid w:val="004D02F3"/>
    <w:rsid w:val="004D3296"/>
    <w:rsid w:val="004D336E"/>
    <w:rsid w:val="004D33C8"/>
    <w:rsid w:val="004D4129"/>
    <w:rsid w:val="004D46EB"/>
    <w:rsid w:val="004D46FB"/>
    <w:rsid w:val="004D5700"/>
    <w:rsid w:val="004D5886"/>
    <w:rsid w:val="004D6293"/>
    <w:rsid w:val="004E0702"/>
    <w:rsid w:val="004E33DA"/>
    <w:rsid w:val="004E37FC"/>
    <w:rsid w:val="004E4654"/>
    <w:rsid w:val="004E4B7C"/>
    <w:rsid w:val="004F5564"/>
    <w:rsid w:val="004F7D90"/>
    <w:rsid w:val="0050178F"/>
    <w:rsid w:val="00501D60"/>
    <w:rsid w:val="005023D1"/>
    <w:rsid w:val="0050431B"/>
    <w:rsid w:val="00504365"/>
    <w:rsid w:val="00506259"/>
    <w:rsid w:val="005116C4"/>
    <w:rsid w:val="00513A89"/>
    <w:rsid w:val="0052031F"/>
    <w:rsid w:val="00521A17"/>
    <w:rsid w:val="00523F2A"/>
    <w:rsid w:val="00524A41"/>
    <w:rsid w:val="0052736A"/>
    <w:rsid w:val="00527A89"/>
    <w:rsid w:val="0053165A"/>
    <w:rsid w:val="00532D97"/>
    <w:rsid w:val="00535834"/>
    <w:rsid w:val="00536FCE"/>
    <w:rsid w:val="0054083C"/>
    <w:rsid w:val="00540E05"/>
    <w:rsid w:val="00541195"/>
    <w:rsid w:val="00541989"/>
    <w:rsid w:val="005419A7"/>
    <w:rsid w:val="00543CC2"/>
    <w:rsid w:val="00544278"/>
    <w:rsid w:val="0054698D"/>
    <w:rsid w:val="00547150"/>
    <w:rsid w:val="00551010"/>
    <w:rsid w:val="005510D3"/>
    <w:rsid w:val="00551197"/>
    <w:rsid w:val="005517CF"/>
    <w:rsid w:val="00553218"/>
    <w:rsid w:val="005538AA"/>
    <w:rsid w:val="00555140"/>
    <w:rsid w:val="00555FDC"/>
    <w:rsid w:val="005561A2"/>
    <w:rsid w:val="0055668B"/>
    <w:rsid w:val="005609D3"/>
    <w:rsid w:val="00566795"/>
    <w:rsid w:val="00566CD3"/>
    <w:rsid w:val="00567794"/>
    <w:rsid w:val="0057016E"/>
    <w:rsid w:val="0057173D"/>
    <w:rsid w:val="005722D4"/>
    <w:rsid w:val="00572CBD"/>
    <w:rsid w:val="00573130"/>
    <w:rsid w:val="00573AF9"/>
    <w:rsid w:val="00576454"/>
    <w:rsid w:val="005817B6"/>
    <w:rsid w:val="005827EF"/>
    <w:rsid w:val="00583804"/>
    <w:rsid w:val="00584DF4"/>
    <w:rsid w:val="00586826"/>
    <w:rsid w:val="00587275"/>
    <w:rsid w:val="005875BD"/>
    <w:rsid w:val="00587D72"/>
    <w:rsid w:val="005900DB"/>
    <w:rsid w:val="00590BEB"/>
    <w:rsid w:val="00590F6B"/>
    <w:rsid w:val="00591368"/>
    <w:rsid w:val="00594A45"/>
    <w:rsid w:val="00594CA4"/>
    <w:rsid w:val="00595053"/>
    <w:rsid w:val="00595E74"/>
    <w:rsid w:val="005A005C"/>
    <w:rsid w:val="005A0EA1"/>
    <w:rsid w:val="005A272D"/>
    <w:rsid w:val="005A29CA"/>
    <w:rsid w:val="005A344B"/>
    <w:rsid w:val="005A36DE"/>
    <w:rsid w:val="005A38A0"/>
    <w:rsid w:val="005A3E52"/>
    <w:rsid w:val="005A46F9"/>
    <w:rsid w:val="005A4AFE"/>
    <w:rsid w:val="005A53C0"/>
    <w:rsid w:val="005A6436"/>
    <w:rsid w:val="005A68CB"/>
    <w:rsid w:val="005A786A"/>
    <w:rsid w:val="005B0883"/>
    <w:rsid w:val="005B0E72"/>
    <w:rsid w:val="005B1A72"/>
    <w:rsid w:val="005B3567"/>
    <w:rsid w:val="005B3AC3"/>
    <w:rsid w:val="005B53FD"/>
    <w:rsid w:val="005B580F"/>
    <w:rsid w:val="005B6479"/>
    <w:rsid w:val="005C0742"/>
    <w:rsid w:val="005C156C"/>
    <w:rsid w:val="005C4D15"/>
    <w:rsid w:val="005D5EFC"/>
    <w:rsid w:val="005D6A7A"/>
    <w:rsid w:val="005E32E2"/>
    <w:rsid w:val="005E3928"/>
    <w:rsid w:val="005E402B"/>
    <w:rsid w:val="005E41EF"/>
    <w:rsid w:val="005E6296"/>
    <w:rsid w:val="005E6FA0"/>
    <w:rsid w:val="005E77AD"/>
    <w:rsid w:val="005F0063"/>
    <w:rsid w:val="005F109B"/>
    <w:rsid w:val="005F1FC8"/>
    <w:rsid w:val="005F248C"/>
    <w:rsid w:val="005F497B"/>
    <w:rsid w:val="005F54C7"/>
    <w:rsid w:val="005F61BC"/>
    <w:rsid w:val="005F6717"/>
    <w:rsid w:val="005F6A7A"/>
    <w:rsid w:val="005F7D92"/>
    <w:rsid w:val="0060084F"/>
    <w:rsid w:val="0060232E"/>
    <w:rsid w:val="00604317"/>
    <w:rsid w:val="0060575D"/>
    <w:rsid w:val="00605F3C"/>
    <w:rsid w:val="006060C9"/>
    <w:rsid w:val="006063D5"/>
    <w:rsid w:val="0060780F"/>
    <w:rsid w:val="00611E42"/>
    <w:rsid w:val="00612326"/>
    <w:rsid w:val="00612F74"/>
    <w:rsid w:val="006132B1"/>
    <w:rsid w:val="00613A46"/>
    <w:rsid w:val="006172D2"/>
    <w:rsid w:val="00622C64"/>
    <w:rsid w:val="006237A0"/>
    <w:rsid w:val="00623DAC"/>
    <w:rsid w:val="00624A36"/>
    <w:rsid w:val="006273BD"/>
    <w:rsid w:val="00630BB0"/>
    <w:rsid w:val="00631A62"/>
    <w:rsid w:val="0063501B"/>
    <w:rsid w:val="00636B5A"/>
    <w:rsid w:val="00636D21"/>
    <w:rsid w:val="00637714"/>
    <w:rsid w:val="00640BBF"/>
    <w:rsid w:val="00640DEC"/>
    <w:rsid w:val="00641B29"/>
    <w:rsid w:val="0064404F"/>
    <w:rsid w:val="006440AB"/>
    <w:rsid w:val="00645ECA"/>
    <w:rsid w:val="0065141D"/>
    <w:rsid w:val="006527C1"/>
    <w:rsid w:val="0065296D"/>
    <w:rsid w:val="00654304"/>
    <w:rsid w:val="00654336"/>
    <w:rsid w:val="00655F2C"/>
    <w:rsid w:val="00657F1A"/>
    <w:rsid w:val="006601B2"/>
    <w:rsid w:val="00660777"/>
    <w:rsid w:val="00660CDA"/>
    <w:rsid w:val="00661292"/>
    <w:rsid w:val="00665DD0"/>
    <w:rsid w:val="006665E7"/>
    <w:rsid w:val="00667E90"/>
    <w:rsid w:val="00670E74"/>
    <w:rsid w:val="006713A1"/>
    <w:rsid w:val="00672FCD"/>
    <w:rsid w:val="0067333C"/>
    <w:rsid w:val="00674337"/>
    <w:rsid w:val="00674549"/>
    <w:rsid w:val="006748E2"/>
    <w:rsid w:val="006763FB"/>
    <w:rsid w:val="00682E30"/>
    <w:rsid w:val="006843EF"/>
    <w:rsid w:val="00684480"/>
    <w:rsid w:val="006858BB"/>
    <w:rsid w:val="00686C66"/>
    <w:rsid w:val="00692924"/>
    <w:rsid w:val="00692B14"/>
    <w:rsid w:val="00692BFA"/>
    <w:rsid w:val="00694FCD"/>
    <w:rsid w:val="00695036"/>
    <w:rsid w:val="006968CA"/>
    <w:rsid w:val="00696FA1"/>
    <w:rsid w:val="00697C47"/>
    <w:rsid w:val="00697F88"/>
    <w:rsid w:val="006A0F4A"/>
    <w:rsid w:val="006A1873"/>
    <w:rsid w:val="006A218C"/>
    <w:rsid w:val="006A5127"/>
    <w:rsid w:val="006B05A6"/>
    <w:rsid w:val="006B0688"/>
    <w:rsid w:val="006B1C53"/>
    <w:rsid w:val="006B2048"/>
    <w:rsid w:val="006B3225"/>
    <w:rsid w:val="006B5793"/>
    <w:rsid w:val="006B5CC4"/>
    <w:rsid w:val="006C012E"/>
    <w:rsid w:val="006C2027"/>
    <w:rsid w:val="006C3C01"/>
    <w:rsid w:val="006C50B9"/>
    <w:rsid w:val="006C57BD"/>
    <w:rsid w:val="006C6A70"/>
    <w:rsid w:val="006D0116"/>
    <w:rsid w:val="006D0BA2"/>
    <w:rsid w:val="006D13EA"/>
    <w:rsid w:val="006D163E"/>
    <w:rsid w:val="006E0F61"/>
    <w:rsid w:val="006E1081"/>
    <w:rsid w:val="006E2260"/>
    <w:rsid w:val="006E2FD9"/>
    <w:rsid w:val="006E41FB"/>
    <w:rsid w:val="006E5C4E"/>
    <w:rsid w:val="006E7493"/>
    <w:rsid w:val="006F0825"/>
    <w:rsid w:val="006F0B58"/>
    <w:rsid w:val="006F2367"/>
    <w:rsid w:val="006F367D"/>
    <w:rsid w:val="006F3B94"/>
    <w:rsid w:val="006F442F"/>
    <w:rsid w:val="006F4DCD"/>
    <w:rsid w:val="006F5983"/>
    <w:rsid w:val="00700557"/>
    <w:rsid w:val="007010E1"/>
    <w:rsid w:val="00703B52"/>
    <w:rsid w:val="00704055"/>
    <w:rsid w:val="007049C4"/>
    <w:rsid w:val="00704B2D"/>
    <w:rsid w:val="00706F7A"/>
    <w:rsid w:val="00710EFB"/>
    <w:rsid w:val="00711341"/>
    <w:rsid w:val="00711C82"/>
    <w:rsid w:val="00714103"/>
    <w:rsid w:val="007161B0"/>
    <w:rsid w:val="007161CC"/>
    <w:rsid w:val="00716795"/>
    <w:rsid w:val="00720585"/>
    <w:rsid w:val="0072222C"/>
    <w:rsid w:val="007222AE"/>
    <w:rsid w:val="0072260A"/>
    <w:rsid w:val="00723E54"/>
    <w:rsid w:val="007240A0"/>
    <w:rsid w:val="00724B86"/>
    <w:rsid w:val="00726096"/>
    <w:rsid w:val="00726D29"/>
    <w:rsid w:val="00727853"/>
    <w:rsid w:val="007312C4"/>
    <w:rsid w:val="00734CA1"/>
    <w:rsid w:val="0073515D"/>
    <w:rsid w:val="0074119C"/>
    <w:rsid w:val="00741EFB"/>
    <w:rsid w:val="00744154"/>
    <w:rsid w:val="00746EE1"/>
    <w:rsid w:val="00746F6B"/>
    <w:rsid w:val="00750546"/>
    <w:rsid w:val="00750E9A"/>
    <w:rsid w:val="007517E6"/>
    <w:rsid w:val="00751B5E"/>
    <w:rsid w:val="00751FAD"/>
    <w:rsid w:val="00752A2A"/>
    <w:rsid w:val="00757024"/>
    <w:rsid w:val="0075798F"/>
    <w:rsid w:val="00760273"/>
    <w:rsid w:val="00760867"/>
    <w:rsid w:val="00761DCB"/>
    <w:rsid w:val="00763E19"/>
    <w:rsid w:val="007643AE"/>
    <w:rsid w:val="00765348"/>
    <w:rsid w:val="00766184"/>
    <w:rsid w:val="00770AD0"/>
    <w:rsid w:val="00770D24"/>
    <w:rsid w:val="007714DE"/>
    <w:rsid w:val="00772763"/>
    <w:rsid w:val="00772E5D"/>
    <w:rsid w:val="007734A0"/>
    <w:rsid w:val="00773AF6"/>
    <w:rsid w:val="0077426C"/>
    <w:rsid w:val="0077543A"/>
    <w:rsid w:val="0077686E"/>
    <w:rsid w:val="00777A0F"/>
    <w:rsid w:val="0078182D"/>
    <w:rsid w:val="007830FA"/>
    <w:rsid w:val="00784092"/>
    <w:rsid w:val="007844F6"/>
    <w:rsid w:val="0078476A"/>
    <w:rsid w:val="0078677E"/>
    <w:rsid w:val="00786E5C"/>
    <w:rsid w:val="0078741E"/>
    <w:rsid w:val="00793B13"/>
    <w:rsid w:val="007951F5"/>
    <w:rsid w:val="00795F71"/>
    <w:rsid w:val="0079764F"/>
    <w:rsid w:val="007A044C"/>
    <w:rsid w:val="007A4287"/>
    <w:rsid w:val="007A4C29"/>
    <w:rsid w:val="007A5429"/>
    <w:rsid w:val="007A6635"/>
    <w:rsid w:val="007A6894"/>
    <w:rsid w:val="007A7001"/>
    <w:rsid w:val="007B23EA"/>
    <w:rsid w:val="007B2475"/>
    <w:rsid w:val="007B29C2"/>
    <w:rsid w:val="007B3AB5"/>
    <w:rsid w:val="007C1312"/>
    <w:rsid w:val="007C3A2A"/>
    <w:rsid w:val="007C585D"/>
    <w:rsid w:val="007C658D"/>
    <w:rsid w:val="007D0378"/>
    <w:rsid w:val="007D0760"/>
    <w:rsid w:val="007D1CCD"/>
    <w:rsid w:val="007D51BC"/>
    <w:rsid w:val="007D52AF"/>
    <w:rsid w:val="007D59B5"/>
    <w:rsid w:val="007D6159"/>
    <w:rsid w:val="007D6576"/>
    <w:rsid w:val="007D676F"/>
    <w:rsid w:val="007D67E7"/>
    <w:rsid w:val="007D7979"/>
    <w:rsid w:val="007E0C53"/>
    <w:rsid w:val="007E0D40"/>
    <w:rsid w:val="007E230B"/>
    <w:rsid w:val="007E33AA"/>
    <w:rsid w:val="007E38E5"/>
    <w:rsid w:val="007E3B5B"/>
    <w:rsid w:val="007E4033"/>
    <w:rsid w:val="007E5161"/>
    <w:rsid w:val="007E57EE"/>
    <w:rsid w:val="007E5F7A"/>
    <w:rsid w:val="007E6D45"/>
    <w:rsid w:val="007E7088"/>
    <w:rsid w:val="007E73AB"/>
    <w:rsid w:val="007E7A7E"/>
    <w:rsid w:val="007F054B"/>
    <w:rsid w:val="007F0C2F"/>
    <w:rsid w:val="007F0F72"/>
    <w:rsid w:val="007F10C6"/>
    <w:rsid w:val="007F15E0"/>
    <w:rsid w:val="007F3EED"/>
    <w:rsid w:val="007F4B87"/>
    <w:rsid w:val="007F5FF7"/>
    <w:rsid w:val="007F6020"/>
    <w:rsid w:val="0080007A"/>
    <w:rsid w:val="00801931"/>
    <w:rsid w:val="0080233F"/>
    <w:rsid w:val="00803021"/>
    <w:rsid w:val="00803711"/>
    <w:rsid w:val="008074CE"/>
    <w:rsid w:val="0081045D"/>
    <w:rsid w:val="008128CE"/>
    <w:rsid w:val="00813C2D"/>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3FB8"/>
    <w:rsid w:val="00834298"/>
    <w:rsid w:val="00834627"/>
    <w:rsid w:val="00836A92"/>
    <w:rsid w:val="008411E2"/>
    <w:rsid w:val="00841B42"/>
    <w:rsid w:val="0084234B"/>
    <w:rsid w:val="00842C14"/>
    <w:rsid w:val="0084333D"/>
    <w:rsid w:val="008462F3"/>
    <w:rsid w:val="00847083"/>
    <w:rsid w:val="00850500"/>
    <w:rsid w:val="0085323B"/>
    <w:rsid w:val="0085401F"/>
    <w:rsid w:val="00854778"/>
    <w:rsid w:val="008552CE"/>
    <w:rsid w:val="008572B8"/>
    <w:rsid w:val="00860730"/>
    <w:rsid w:val="0086124D"/>
    <w:rsid w:val="00861D66"/>
    <w:rsid w:val="00864639"/>
    <w:rsid w:val="0086583E"/>
    <w:rsid w:val="00866567"/>
    <w:rsid w:val="00867277"/>
    <w:rsid w:val="00867D08"/>
    <w:rsid w:val="0087014F"/>
    <w:rsid w:val="008708C2"/>
    <w:rsid w:val="0087143C"/>
    <w:rsid w:val="00873DA7"/>
    <w:rsid w:val="008761BD"/>
    <w:rsid w:val="008762FA"/>
    <w:rsid w:val="00876C62"/>
    <w:rsid w:val="00877223"/>
    <w:rsid w:val="0087752C"/>
    <w:rsid w:val="00881F1A"/>
    <w:rsid w:val="00882CC6"/>
    <w:rsid w:val="00885E26"/>
    <w:rsid w:val="00886AD8"/>
    <w:rsid w:val="008876CE"/>
    <w:rsid w:val="0089009E"/>
    <w:rsid w:val="008908EE"/>
    <w:rsid w:val="00892F1B"/>
    <w:rsid w:val="00894C55"/>
    <w:rsid w:val="008959E6"/>
    <w:rsid w:val="00895B1C"/>
    <w:rsid w:val="008960A4"/>
    <w:rsid w:val="008A1342"/>
    <w:rsid w:val="008A1B7F"/>
    <w:rsid w:val="008A2409"/>
    <w:rsid w:val="008A2739"/>
    <w:rsid w:val="008A3E4B"/>
    <w:rsid w:val="008A4070"/>
    <w:rsid w:val="008A6D9B"/>
    <w:rsid w:val="008A77DE"/>
    <w:rsid w:val="008B0C71"/>
    <w:rsid w:val="008B164A"/>
    <w:rsid w:val="008B506D"/>
    <w:rsid w:val="008B51FA"/>
    <w:rsid w:val="008B6601"/>
    <w:rsid w:val="008B697A"/>
    <w:rsid w:val="008C32D7"/>
    <w:rsid w:val="008C41C9"/>
    <w:rsid w:val="008C4876"/>
    <w:rsid w:val="008D0264"/>
    <w:rsid w:val="008D1E95"/>
    <w:rsid w:val="008D4004"/>
    <w:rsid w:val="008D5BD3"/>
    <w:rsid w:val="008E1454"/>
    <w:rsid w:val="008E18DD"/>
    <w:rsid w:val="008E1CDF"/>
    <w:rsid w:val="008E3F7F"/>
    <w:rsid w:val="008E416C"/>
    <w:rsid w:val="008E4F8E"/>
    <w:rsid w:val="008E78DE"/>
    <w:rsid w:val="008F1126"/>
    <w:rsid w:val="008F2F1E"/>
    <w:rsid w:val="008F4FF9"/>
    <w:rsid w:val="008F6DC8"/>
    <w:rsid w:val="009000B3"/>
    <w:rsid w:val="0090020A"/>
    <w:rsid w:val="0090109F"/>
    <w:rsid w:val="0090147D"/>
    <w:rsid w:val="00901D38"/>
    <w:rsid w:val="00902D03"/>
    <w:rsid w:val="00902FA8"/>
    <w:rsid w:val="00903AD0"/>
    <w:rsid w:val="009048D9"/>
    <w:rsid w:val="009067AF"/>
    <w:rsid w:val="00906988"/>
    <w:rsid w:val="00911F43"/>
    <w:rsid w:val="00912418"/>
    <w:rsid w:val="00912BF2"/>
    <w:rsid w:val="00914E43"/>
    <w:rsid w:val="0091534A"/>
    <w:rsid w:val="009157F4"/>
    <w:rsid w:val="00915AC8"/>
    <w:rsid w:val="00915D6A"/>
    <w:rsid w:val="00916B5D"/>
    <w:rsid w:val="00920B22"/>
    <w:rsid w:val="009237B0"/>
    <w:rsid w:val="009247B7"/>
    <w:rsid w:val="00926F15"/>
    <w:rsid w:val="009303BA"/>
    <w:rsid w:val="00933C15"/>
    <w:rsid w:val="00933F4F"/>
    <w:rsid w:val="00935849"/>
    <w:rsid w:val="00940794"/>
    <w:rsid w:val="00940818"/>
    <w:rsid w:val="00941B8D"/>
    <w:rsid w:val="009428FE"/>
    <w:rsid w:val="00944918"/>
    <w:rsid w:val="009449D8"/>
    <w:rsid w:val="009456DB"/>
    <w:rsid w:val="0094757F"/>
    <w:rsid w:val="00951D18"/>
    <w:rsid w:val="00954A8A"/>
    <w:rsid w:val="00956E27"/>
    <w:rsid w:val="00960130"/>
    <w:rsid w:val="009617CC"/>
    <w:rsid w:val="009619C0"/>
    <w:rsid w:val="00962E5B"/>
    <w:rsid w:val="00964E04"/>
    <w:rsid w:val="00970E68"/>
    <w:rsid w:val="009710E8"/>
    <w:rsid w:val="009714E2"/>
    <w:rsid w:val="009716BB"/>
    <w:rsid w:val="00972D5F"/>
    <w:rsid w:val="00972D61"/>
    <w:rsid w:val="00974E7C"/>
    <w:rsid w:val="0098049C"/>
    <w:rsid w:val="00985706"/>
    <w:rsid w:val="00986FDF"/>
    <w:rsid w:val="0099268D"/>
    <w:rsid w:val="00994341"/>
    <w:rsid w:val="00995508"/>
    <w:rsid w:val="00996EBA"/>
    <w:rsid w:val="009A2654"/>
    <w:rsid w:val="009A2EFC"/>
    <w:rsid w:val="009A627E"/>
    <w:rsid w:val="009B2A6A"/>
    <w:rsid w:val="009B2D6F"/>
    <w:rsid w:val="009B430B"/>
    <w:rsid w:val="009B4395"/>
    <w:rsid w:val="009B48F2"/>
    <w:rsid w:val="009B4D16"/>
    <w:rsid w:val="009B7349"/>
    <w:rsid w:val="009C0996"/>
    <w:rsid w:val="009C0C9D"/>
    <w:rsid w:val="009C10A7"/>
    <w:rsid w:val="009C1157"/>
    <w:rsid w:val="009C11D0"/>
    <w:rsid w:val="009C17F9"/>
    <w:rsid w:val="009C34DD"/>
    <w:rsid w:val="009C725B"/>
    <w:rsid w:val="009D06BD"/>
    <w:rsid w:val="009D10F2"/>
    <w:rsid w:val="009D6498"/>
    <w:rsid w:val="009D72E1"/>
    <w:rsid w:val="009D7517"/>
    <w:rsid w:val="009E0DB1"/>
    <w:rsid w:val="009E0F0A"/>
    <w:rsid w:val="009E1343"/>
    <w:rsid w:val="009E1DDF"/>
    <w:rsid w:val="009E2599"/>
    <w:rsid w:val="009E2A97"/>
    <w:rsid w:val="009E345B"/>
    <w:rsid w:val="009E4540"/>
    <w:rsid w:val="009E460C"/>
    <w:rsid w:val="009E4B6F"/>
    <w:rsid w:val="009E6916"/>
    <w:rsid w:val="009E6FE6"/>
    <w:rsid w:val="009E729F"/>
    <w:rsid w:val="009E7A79"/>
    <w:rsid w:val="009F0457"/>
    <w:rsid w:val="009F0DCF"/>
    <w:rsid w:val="009F1EFD"/>
    <w:rsid w:val="009F3310"/>
    <w:rsid w:val="009F35F4"/>
    <w:rsid w:val="009F4970"/>
    <w:rsid w:val="009F687D"/>
    <w:rsid w:val="009F6CEE"/>
    <w:rsid w:val="009F6D46"/>
    <w:rsid w:val="00A01674"/>
    <w:rsid w:val="00A024E0"/>
    <w:rsid w:val="00A026BA"/>
    <w:rsid w:val="00A02C68"/>
    <w:rsid w:val="00A054E2"/>
    <w:rsid w:val="00A064F0"/>
    <w:rsid w:val="00A07B45"/>
    <w:rsid w:val="00A10FC3"/>
    <w:rsid w:val="00A141E4"/>
    <w:rsid w:val="00A162CC"/>
    <w:rsid w:val="00A1705C"/>
    <w:rsid w:val="00A228D9"/>
    <w:rsid w:val="00A23CBD"/>
    <w:rsid w:val="00A23DF6"/>
    <w:rsid w:val="00A249C8"/>
    <w:rsid w:val="00A30D71"/>
    <w:rsid w:val="00A315AD"/>
    <w:rsid w:val="00A32856"/>
    <w:rsid w:val="00A32989"/>
    <w:rsid w:val="00A32BD7"/>
    <w:rsid w:val="00A3625B"/>
    <w:rsid w:val="00A36817"/>
    <w:rsid w:val="00A3682F"/>
    <w:rsid w:val="00A37280"/>
    <w:rsid w:val="00A3756A"/>
    <w:rsid w:val="00A412C8"/>
    <w:rsid w:val="00A41D78"/>
    <w:rsid w:val="00A42FCB"/>
    <w:rsid w:val="00A43F47"/>
    <w:rsid w:val="00A476C4"/>
    <w:rsid w:val="00A533BE"/>
    <w:rsid w:val="00A5356C"/>
    <w:rsid w:val="00A53703"/>
    <w:rsid w:val="00A549A9"/>
    <w:rsid w:val="00A551C3"/>
    <w:rsid w:val="00A6073E"/>
    <w:rsid w:val="00A610ED"/>
    <w:rsid w:val="00A61109"/>
    <w:rsid w:val="00A645B7"/>
    <w:rsid w:val="00A661B0"/>
    <w:rsid w:val="00A67659"/>
    <w:rsid w:val="00A73241"/>
    <w:rsid w:val="00A75066"/>
    <w:rsid w:val="00A77AA7"/>
    <w:rsid w:val="00A81C94"/>
    <w:rsid w:val="00A81EA2"/>
    <w:rsid w:val="00A8225D"/>
    <w:rsid w:val="00A826DA"/>
    <w:rsid w:val="00A85661"/>
    <w:rsid w:val="00A8652D"/>
    <w:rsid w:val="00A86CA2"/>
    <w:rsid w:val="00A87AE8"/>
    <w:rsid w:val="00A9035A"/>
    <w:rsid w:val="00A95816"/>
    <w:rsid w:val="00A96315"/>
    <w:rsid w:val="00A96813"/>
    <w:rsid w:val="00AA277F"/>
    <w:rsid w:val="00AA2C55"/>
    <w:rsid w:val="00AA35F0"/>
    <w:rsid w:val="00AA3D5F"/>
    <w:rsid w:val="00AA45D2"/>
    <w:rsid w:val="00AA6238"/>
    <w:rsid w:val="00AA68FC"/>
    <w:rsid w:val="00AA6C44"/>
    <w:rsid w:val="00AB0364"/>
    <w:rsid w:val="00AB095B"/>
    <w:rsid w:val="00AB0E33"/>
    <w:rsid w:val="00AB2E18"/>
    <w:rsid w:val="00AB3776"/>
    <w:rsid w:val="00AC105A"/>
    <w:rsid w:val="00AC2780"/>
    <w:rsid w:val="00AC57BE"/>
    <w:rsid w:val="00AC6290"/>
    <w:rsid w:val="00AC7181"/>
    <w:rsid w:val="00AC7860"/>
    <w:rsid w:val="00AD01B7"/>
    <w:rsid w:val="00AD2E9D"/>
    <w:rsid w:val="00AD4683"/>
    <w:rsid w:val="00AD6A89"/>
    <w:rsid w:val="00AE151A"/>
    <w:rsid w:val="00AE152E"/>
    <w:rsid w:val="00AE1643"/>
    <w:rsid w:val="00AE28E2"/>
    <w:rsid w:val="00AE2ADD"/>
    <w:rsid w:val="00AE4A93"/>
    <w:rsid w:val="00AE5567"/>
    <w:rsid w:val="00AE6D7C"/>
    <w:rsid w:val="00AF1239"/>
    <w:rsid w:val="00AF2ED4"/>
    <w:rsid w:val="00AF5A82"/>
    <w:rsid w:val="00AF68FC"/>
    <w:rsid w:val="00B010C0"/>
    <w:rsid w:val="00B028D6"/>
    <w:rsid w:val="00B03F1D"/>
    <w:rsid w:val="00B04060"/>
    <w:rsid w:val="00B04A2E"/>
    <w:rsid w:val="00B05B17"/>
    <w:rsid w:val="00B07103"/>
    <w:rsid w:val="00B07816"/>
    <w:rsid w:val="00B07D5E"/>
    <w:rsid w:val="00B1004A"/>
    <w:rsid w:val="00B102C8"/>
    <w:rsid w:val="00B10AE3"/>
    <w:rsid w:val="00B13414"/>
    <w:rsid w:val="00B1420C"/>
    <w:rsid w:val="00B14D94"/>
    <w:rsid w:val="00B16480"/>
    <w:rsid w:val="00B1701A"/>
    <w:rsid w:val="00B1715C"/>
    <w:rsid w:val="00B17E56"/>
    <w:rsid w:val="00B20DE2"/>
    <w:rsid w:val="00B2165C"/>
    <w:rsid w:val="00B2361F"/>
    <w:rsid w:val="00B238D2"/>
    <w:rsid w:val="00B27D79"/>
    <w:rsid w:val="00B306EA"/>
    <w:rsid w:val="00B30DF4"/>
    <w:rsid w:val="00B31910"/>
    <w:rsid w:val="00B3207D"/>
    <w:rsid w:val="00B32B53"/>
    <w:rsid w:val="00B35FDF"/>
    <w:rsid w:val="00B36442"/>
    <w:rsid w:val="00B36579"/>
    <w:rsid w:val="00B41527"/>
    <w:rsid w:val="00B41CC2"/>
    <w:rsid w:val="00B41F0E"/>
    <w:rsid w:val="00B43206"/>
    <w:rsid w:val="00B4335B"/>
    <w:rsid w:val="00B46BAD"/>
    <w:rsid w:val="00B46EC9"/>
    <w:rsid w:val="00B46ECD"/>
    <w:rsid w:val="00B478DF"/>
    <w:rsid w:val="00B528B0"/>
    <w:rsid w:val="00B5361D"/>
    <w:rsid w:val="00B53B25"/>
    <w:rsid w:val="00B56883"/>
    <w:rsid w:val="00B56AA3"/>
    <w:rsid w:val="00B575E6"/>
    <w:rsid w:val="00B577F8"/>
    <w:rsid w:val="00B57E03"/>
    <w:rsid w:val="00B6094B"/>
    <w:rsid w:val="00B624A0"/>
    <w:rsid w:val="00B63F57"/>
    <w:rsid w:val="00B6614F"/>
    <w:rsid w:val="00B66998"/>
    <w:rsid w:val="00B7040A"/>
    <w:rsid w:val="00B70BD8"/>
    <w:rsid w:val="00B77B74"/>
    <w:rsid w:val="00B77C64"/>
    <w:rsid w:val="00B82FAE"/>
    <w:rsid w:val="00B8567B"/>
    <w:rsid w:val="00B87657"/>
    <w:rsid w:val="00B87991"/>
    <w:rsid w:val="00B903D0"/>
    <w:rsid w:val="00B91E10"/>
    <w:rsid w:val="00B924F2"/>
    <w:rsid w:val="00B93696"/>
    <w:rsid w:val="00B94B5C"/>
    <w:rsid w:val="00B962C7"/>
    <w:rsid w:val="00B97924"/>
    <w:rsid w:val="00BA12DB"/>
    <w:rsid w:val="00BA20AA"/>
    <w:rsid w:val="00BA4166"/>
    <w:rsid w:val="00BA4820"/>
    <w:rsid w:val="00BA5B22"/>
    <w:rsid w:val="00BA7834"/>
    <w:rsid w:val="00BB0C10"/>
    <w:rsid w:val="00BB2720"/>
    <w:rsid w:val="00BB4A0C"/>
    <w:rsid w:val="00BB57DE"/>
    <w:rsid w:val="00BB6387"/>
    <w:rsid w:val="00BB6B39"/>
    <w:rsid w:val="00BB708A"/>
    <w:rsid w:val="00BC0466"/>
    <w:rsid w:val="00BC0AAF"/>
    <w:rsid w:val="00BC1AE6"/>
    <w:rsid w:val="00BC1C3F"/>
    <w:rsid w:val="00BC20C3"/>
    <w:rsid w:val="00BC3525"/>
    <w:rsid w:val="00BC39E3"/>
    <w:rsid w:val="00BC53A4"/>
    <w:rsid w:val="00BC711A"/>
    <w:rsid w:val="00BC734A"/>
    <w:rsid w:val="00BD1A75"/>
    <w:rsid w:val="00BD1F75"/>
    <w:rsid w:val="00BD37A1"/>
    <w:rsid w:val="00BD3961"/>
    <w:rsid w:val="00BD4425"/>
    <w:rsid w:val="00BE0245"/>
    <w:rsid w:val="00BE1E97"/>
    <w:rsid w:val="00BE3676"/>
    <w:rsid w:val="00BE4FF4"/>
    <w:rsid w:val="00BE5EEA"/>
    <w:rsid w:val="00BE7C64"/>
    <w:rsid w:val="00BE7F0E"/>
    <w:rsid w:val="00BF0480"/>
    <w:rsid w:val="00BF2A52"/>
    <w:rsid w:val="00BF3CB6"/>
    <w:rsid w:val="00BF4009"/>
    <w:rsid w:val="00BF565C"/>
    <w:rsid w:val="00BF5C80"/>
    <w:rsid w:val="00BF5F69"/>
    <w:rsid w:val="00BF7539"/>
    <w:rsid w:val="00C01C02"/>
    <w:rsid w:val="00C0234D"/>
    <w:rsid w:val="00C027A3"/>
    <w:rsid w:val="00C02BB4"/>
    <w:rsid w:val="00C04B20"/>
    <w:rsid w:val="00C071AA"/>
    <w:rsid w:val="00C10A01"/>
    <w:rsid w:val="00C10EEE"/>
    <w:rsid w:val="00C11F88"/>
    <w:rsid w:val="00C1215B"/>
    <w:rsid w:val="00C14A97"/>
    <w:rsid w:val="00C20DD9"/>
    <w:rsid w:val="00C21477"/>
    <w:rsid w:val="00C21C3E"/>
    <w:rsid w:val="00C22578"/>
    <w:rsid w:val="00C22992"/>
    <w:rsid w:val="00C23DCA"/>
    <w:rsid w:val="00C251B9"/>
    <w:rsid w:val="00C25B49"/>
    <w:rsid w:val="00C27B5E"/>
    <w:rsid w:val="00C27CC9"/>
    <w:rsid w:val="00C315AD"/>
    <w:rsid w:val="00C31C8B"/>
    <w:rsid w:val="00C32125"/>
    <w:rsid w:val="00C32226"/>
    <w:rsid w:val="00C322AF"/>
    <w:rsid w:val="00C32567"/>
    <w:rsid w:val="00C3263A"/>
    <w:rsid w:val="00C33102"/>
    <w:rsid w:val="00C3342B"/>
    <w:rsid w:val="00C34D3C"/>
    <w:rsid w:val="00C34F61"/>
    <w:rsid w:val="00C36E6C"/>
    <w:rsid w:val="00C42891"/>
    <w:rsid w:val="00C44271"/>
    <w:rsid w:val="00C443F2"/>
    <w:rsid w:val="00C45B8E"/>
    <w:rsid w:val="00C46274"/>
    <w:rsid w:val="00C4648B"/>
    <w:rsid w:val="00C478EF"/>
    <w:rsid w:val="00C47B72"/>
    <w:rsid w:val="00C5146E"/>
    <w:rsid w:val="00C5181C"/>
    <w:rsid w:val="00C53253"/>
    <w:rsid w:val="00C5365A"/>
    <w:rsid w:val="00C545A3"/>
    <w:rsid w:val="00C55EF2"/>
    <w:rsid w:val="00C56FEC"/>
    <w:rsid w:val="00C5711B"/>
    <w:rsid w:val="00C5739E"/>
    <w:rsid w:val="00C57F8A"/>
    <w:rsid w:val="00C6048D"/>
    <w:rsid w:val="00C60E30"/>
    <w:rsid w:val="00C6187F"/>
    <w:rsid w:val="00C626E0"/>
    <w:rsid w:val="00C6362C"/>
    <w:rsid w:val="00C64E74"/>
    <w:rsid w:val="00C64EC2"/>
    <w:rsid w:val="00C67A3E"/>
    <w:rsid w:val="00C73C39"/>
    <w:rsid w:val="00C7407E"/>
    <w:rsid w:val="00C80559"/>
    <w:rsid w:val="00C8187F"/>
    <w:rsid w:val="00C8192F"/>
    <w:rsid w:val="00C82634"/>
    <w:rsid w:val="00C833AD"/>
    <w:rsid w:val="00C83EBA"/>
    <w:rsid w:val="00C84172"/>
    <w:rsid w:val="00C85056"/>
    <w:rsid w:val="00C85735"/>
    <w:rsid w:val="00C878B2"/>
    <w:rsid w:val="00C87B75"/>
    <w:rsid w:val="00C87D46"/>
    <w:rsid w:val="00C9010E"/>
    <w:rsid w:val="00C90661"/>
    <w:rsid w:val="00C90DF9"/>
    <w:rsid w:val="00C917FE"/>
    <w:rsid w:val="00C92B67"/>
    <w:rsid w:val="00C9308B"/>
    <w:rsid w:val="00C9312C"/>
    <w:rsid w:val="00C9359B"/>
    <w:rsid w:val="00C93C6A"/>
    <w:rsid w:val="00C94477"/>
    <w:rsid w:val="00C95768"/>
    <w:rsid w:val="00C968B6"/>
    <w:rsid w:val="00C97DFE"/>
    <w:rsid w:val="00CA004C"/>
    <w:rsid w:val="00CA0D25"/>
    <w:rsid w:val="00CA1FA6"/>
    <w:rsid w:val="00CA2193"/>
    <w:rsid w:val="00CA27E4"/>
    <w:rsid w:val="00CA348C"/>
    <w:rsid w:val="00CA4FB5"/>
    <w:rsid w:val="00CA54DA"/>
    <w:rsid w:val="00CA60AD"/>
    <w:rsid w:val="00CA6543"/>
    <w:rsid w:val="00CA751C"/>
    <w:rsid w:val="00CB0FCC"/>
    <w:rsid w:val="00CB23DD"/>
    <w:rsid w:val="00CB4694"/>
    <w:rsid w:val="00CC0D2D"/>
    <w:rsid w:val="00CC34A3"/>
    <w:rsid w:val="00CD00C9"/>
    <w:rsid w:val="00CD386B"/>
    <w:rsid w:val="00CD4AFD"/>
    <w:rsid w:val="00CD4D86"/>
    <w:rsid w:val="00CD5266"/>
    <w:rsid w:val="00CD74B8"/>
    <w:rsid w:val="00CD7C0A"/>
    <w:rsid w:val="00CE23C1"/>
    <w:rsid w:val="00CE3801"/>
    <w:rsid w:val="00CE5657"/>
    <w:rsid w:val="00CE58FB"/>
    <w:rsid w:val="00CE5B28"/>
    <w:rsid w:val="00CE5EA0"/>
    <w:rsid w:val="00CE785D"/>
    <w:rsid w:val="00CF046B"/>
    <w:rsid w:val="00CF0E5C"/>
    <w:rsid w:val="00CF56B6"/>
    <w:rsid w:val="00D0121A"/>
    <w:rsid w:val="00D01451"/>
    <w:rsid w:val="00D0163B"/>
    <w:rsid w:val="00D02CCD"/>
    <w:rsid w:val="00D03ECB"/>
    <w:rsid w:val="00D04344"/>
    <w:rsid w:val="00D05A54"/>
    <w:rsid w:val="00D06230"/>
    <w:rsid w:val="00D10AFF"/>
    <w:rsid w:val="00D11044"/>
    <w:rsid w:val="00D113B4"/>
    <w:rsid w:val="00D12CED"/>
    <w:rsid w:val="00D133F8"/>
    <w:rsid w:val="00D1455F"/>
    <w:rsid w:val="00D14A3E"/>
    <w:rsid w:val="00D15A26"/>
    <w:rsid w:val="00D15CF3"/>
    <w:rsid w:val="00D16607"/>
    <w:rsid w:val="00D21516"/>
    <w:rsid w:val="00D21903"/>
    <w:rsid w:val="00D22AC3"/>
    <w:rsid w:val="00D239D3"/>
    <w:rsid w:val="00D24E5D"/>
    <w:rsid w:val="00D2669A"/>
    <w:rsid w:val="00D31175"/>
    <w:rsid w:val="00D31A28"/>
    <w:rsid w:val="00D32B0C"/>
    <w:rsid w:val="00D336C1"/>
    <w:rsid w:val="00D349FA"/>
    <w:rsid w:val="00D363DD"/>
    <w:rsid w:val="00D41DFD"/>
    <w:rsid w:val="00D41E95"/>
    <w:rsid w:val="00D44436"/>
    <w:rsid w:val="00D47199"/>
    <w:rsid w:val="00D472A5"/>
    <w:rsid w:val="00D47F42"/>
    <w:rsid w:val="00D508E2"/>
    <w:rsid w:val="00D54320"/>
    <w:rsid w:val="00D54C32"/>
    <w:rsid w:val="00D5744F"/>
    <w:rsid w:val="00D61B58"/>
    <w:rsid w:val="00D620E2"/>
    <w:rsid w:val="00D62F6D"/>
    <w:rsid w:val="00D6537C"/>
    <w:rsid w:val="00D668A0"/>
    <w:rsid w:val="00D66FB9"/>
    <w:rsid w:val="00D67EB3"/>
    <w:rsid w:val="00D70710"/>
    <w:rsid w:val="00D718F3"/>
    <w:rsid w:val="00D71AC6"/>
    <w:rsid w:val="00D75406"/>
    <w:rsid w:val="00D77E1D"/>
    <w:rsid w:val="00D80648"/>
    <w:rsid w:val="00D8228D"/>
    <w:rsid w:val="00D82962"/>
    <w:rsid w:val="00D82F0A"/>
    <w:rsid w:val="00D836B9"/>
    <w:rsid w:val="00D837C5"/>
    <w:rsid w:val="00D83B14"/>
    <w:rsid w:val="00D85632"/>
    <w:rsid w:val="00D8613E"/>
    <w:rsid w:val="00D86324"/>
    <w:rsid w:val="00D900A7"/>
    <w:rsid w:val="00D90A8B"/>
    <w:rsid w:val="00D91388"/>
    <w:rsid w:val="00D913E7"/>
    <w:rsid w:val="00D91E01"/>
    <w:rsid w:val="00D93A1D"/>
    <w:rsid w:val="00D96C86"/>
    <w:rsid w:val="00D97B95"/>
    <w:rsid w:val="00DA19F4"/>
    <w:rsid w:val="00DA1A0B"/>
    <w:rsid w:val="00DA3DD3"/>
    <w:rsid w:val="00DA3E95"/>
    <w:rsid w:val="00DA502A"/>
    <w:rsid w:val="00DA611A"/>
    <w:rsid w:val="00DA61C4"/>
    <w:rsid w:val="00DA6257"/>
    <w:rsid w:val="00DA6E6C"/>
    <w:rsid w:val="00DB043F"/>
    <w:rsid w:val="00DB0ABD"/>
    <w:rsid w:val="00DB1B47"/>
    <w:rsid w:val="00DB204E"/>
    <w:rsid w:val="00DB4E0F"/>
    <w:rsid w:val="00DB59CF"/>
    <w:rsid w:val="00DB691B"/>
    <w:rsid w:val="00DB6D5D"/>
    <w:rsid w:val="00DB7D01"/>
    <w:rsid w:val="00DC25FF"/>
    <w:rsid w:val="00DC29BE"/>
    <w:rsid w:val="00DC5852"/>
    <w:rsid w:val="00DD0997"/>
    <w:rsid w:val="00DD11D5"/>
    <w:rsid w:val="00DD1329"/>
    <w:rsid w:val="00DD22FC"/>
    <w:rsid w:val="00DD2BC6"/>
    <w:rsid w:val="00DD6397"/>
    <w:rsid w:val="00DD7615"/>
    <w:rsid w:val="00DE2731"/>
    <w:rsid w:val="00DE3BA5"/>
    <w:rsid w:val="00DE483B"/>
    <w:rsid w:val="00DE4AEC"/>
    <w:rsid w:val="00DE5534"/>
    <w:rsid w:val="00DE6564"/>
    <w:rsid w:val="00DE7109"/>
    <w:rsid w:val="00DE7436"/>
    <w:rsid w:val="00DE7807"/>
    <w:rsid w:val="00DF1836"/>
    <w:rsid w:val="00DF1D1E"/>
    <w:rsid w:val="00DF5A3B"/>
    <w:rsid w:val="00DF7A01"/>
    <w:rsid w:val="00E003FD"/>
    <w:rsid w:val="00E01B57"/>
    <w:rsid w:val="00E03B36"/>
    <w:rsid w:val="00E065FD"/>
    <w:rsid w:val="00E07105"/>
    <w:rsid w:val="00E07933"/>
    <w:rsid w:val="00E07AC3"/>
    <w:rsid w:val="00E10523"/>
    <w:rsid w:val="00E115F9"/>
    <w:rsid w:val="00E14074"/>
    <w:rsid w:val="00E14B90"/>
    <w:rsid w:val="00E16388"/>
    <w:rsid w:val="00E16435"/>
    <w:rsid w:val="00E164C8"/>
    <w:rsid w:val="00E171F5"/>
    <w:rsid w:val="00E17826"/>
    <w:rsid w:val="00E17BF8"/>
    <w:rsid w:val="00E201DC"/>
    <w:rsid w:val="00E261E7"/>
    <w:rsid w:val="00E2628C"/>
    <w:rsid w:val="00E30059"/>
    <w:rsid w:val="00E30955"/>
    <w:rsid w:val="00E3465D"/>
    <w:rsid w:val="00E3716B"/>
    <w:rsid w:val="00E37B84"/>
    <w:rsid w:val="00E40183"/>
    <w:rsid w:val="00E416CD"/>
    <w:rsid w:val="00E41930"/>
    <w:rsid w:val="00E4218F"/>
    <w:rsid w:val="00E437F7"/>
    <w:rsid w:val="00E43A29"/>
    <w:rsid w:val="00E43B7A"/>
    <w:rsid w:val="00E43BB2"/>
    <w:rsid w:val="00E452D4"/>
    <w:rsid w:val="00E4561A"/>
    <w:rsid w:val="00E4781C"/>
    <w:rsid w:val="00E504F0"/>
    <w:rsid w:val="00E5170A"/>
    <w:rsid w:val="00E51F22"/>
    <w:rsid w:val="00E53093"/>
    <w:rsid w:val="00E5323B"/>
    <w:rsid w:val="00E53CC8"/>
    <w:rsid w:val="00E55831"/>
    <w:rsid w:val="00E5645A"/>
    <w:rsid w:val="00E56917"/>
    <w:rsid w:val="00E60659"/>
    <w:rsid w:val="00E60E73"/>
    <w:rsid w:val="00E62F97"/>
    <w:rsid w:val="00E646DF"/>
    <w:rsid w:val="00E65D9E"/>
    <w:rsid w:val="00E662DE"/>
    <w:rsid w:val="00E711D0"/>
    <w:rsid w:val="00E73D0C"/>
    <w:rsid w:val="00E74749"/>
    <w:rsid w:val="00E74E94"/>
    <w:rsid w:val="00E81555"/>
    <w:rsid w:val="00E8264E"/>
    <w:rsid w:val="00E861A6"/>
    <w:rsid w:val="00E8648E"/>
    <w:rsid w:val="00E86849"/>
    <w:rsid w:val="00E8749E"/>
    <w:rsid w:val="00E90C01"/>
    <w:rsid w:val="00E90CCC"/>
    <w:rsid w:val="00E90E68"/>
    <w:rsid w:val="00E92289"/>
    <w:rsid w:val="00E92B58"/>
    <w:rsid w:val="00E94F59"/>
    <w:rsid w:val="00E951E6"/>
    <w:rsid w:val="00E95715"/>
    <w:rsid w:val="00E963C4"/>
    <w:rsid w:val="00E96882"/>
    <w:rsid w:val="00E97DF5"/>
    <w:rsid w:val="00E97E85"/>
    <w:rsid w:val="00EA0B64"/>
    <w:rsid w:val="00EA1084"/>
    <w:rsid w:val="00EA486E"/>
    <w:rsid w:val="00EA7522"/>
    <w:rsid w:val="00EB1D56"/>
    <w:rsid w:val="00EB2054"/>
    <w:rsid w:val="00EB2070"/>
    <w:rsid w:val="00EB5203"/>
    <w:rsid w:val="00EB53E4"/>
    <w:rsid w:val="00EB66A8"/>
    <w:rsid w:val="00EB77E2"/>
    <w:rsid w:val="00EC1DC8"/>
    <w:rsid w:val="00EC46BD"/>
    <w:rsid w:val="00EC7270"/>
    <w:rsid w:val="00ED0349"/>
    <w:rsid w:val="00ED1D8A"/>
    <w:rsid w:val="00ED2697"/>
    <w:rsid w:val="00ED5834"/>
    <w:rsid w:val="00ED6C52"/>
    <w:rsid w:val="00EE3AB5"/>
    <w:rsid w:val="00EE3F06"/>
    <w:rsid w:val="00EE4FDA"/>
    <w:rsid w:val="00EE5461"/>
    <w:rsid w:val="00EE5A66"/>
    <w:rsid w:val="00EE5DBD"/>
    <w:rsid w:val="00EF274F"/>
    <w:rsid w:val="00EF27FF"/>
    <w:rsid w:val="00EF2C0F"/>
    <w:rsid w:val="00EF3ADA"/>
    <w:rsid w:val="00EF6EF8"/>
    <w:rsid w:val="00F02526"/>
    <w:rsid w:val="00F04637"/>
    <w:rsid w:val="00F05160"/>
    <w:rsid w:val="00F05891"/>
    <w:rsid w:val="00F05C9B"/>
    <w:rsid w:val="00F05D26"/>
    <w:rsid w:val="00F0659C"/>
    <w:rsid w:val="00F0696D"/>
    <w:rsid w:val="00F0712B"/>
    <w:rsid w:val="00F076AC"/>
    <w:rsid w:val="00F103E5"/>
    <w:rsid w:val="00F1173B"/>
    <w:rsid w:val="00F11B48"/>
    <w:rsid w:val="00F1451B"/>
    <w:rsid w:val="00F157D6"/>
    <w:rsid w:val="00F16645"/>
    <w:rsid w:val="00F170C2"/>
    <w:rsid w:val="00F175BB"/>
    <w:rsid w:val="00F17DE5"/>
    <w:rsid w:val="00F21FB4"/>
    <w:rsid w:val="00F22253"/>
    <w:rsid w:val="00F22343"/>
    <w:rsid w:val="00F22CAE"/>
    <w:rsid w:val="00F23665"/>
    <w:rsid w:val="00F23757"/>
    <w:rsid w:val="00F335BE"/>
    <w:rsid w:val="00F36C34"/>
    <w:rsid w:val="00F40200"/>
    <w:rsid w:val="00F4380B"/>
    <w:rsid w:val="00F4460D"/>
    <w:rsid w:val="00F44D4F"/>
    <w:rsid w:val="00F4520D"/>
    <w:rsid w:val="00F4586D"/>
    <w:rsid w:val="00F5007D"/>
    <w:rsid w:val="00F50B34"/>
    <w:rsid w:val="00F52B6A"/>
    <w:rsid w:val="00F53D86"/>
    <w:rsid w:val="00F546C5"/>
    <w:rsid w:val="00F55959"/>
    <w:rsid w:val="00F5596C"/>
    <w:rsid w:val="00F56763"/>
    <w:rsid w:val="00F56F72"/>
    <w:rsid w:val="00F57B0C"/>
    <w:rsid w:val="00F61993"/>
    <w:rsid w:val="00F62C53"/>
    <w:rsid w:val="00F63AB4"/>
    <w:rsid w:val="00F63F45"/>
    <w:rsid w:val="00F64D34"/>
    <w:rsid w:val="00F655EB"/>
    <w:rsid w:val="00F65F5F"/>
    <w:rsid w:val="00F66475"/>
    <w:rsid w:val="00F6797D"/>
    <w:rsid w:val="00F7047C"/>
    <w:rsid w:val="00F70836"/>
    <w:rsid w:val="00F70877"/>
    <w:rsid w:val="00F70A1D"/>
    <w:rsid w:val="00F71B7A"/>
    <w:rsid w:val="00F71B85"/>
    <w:rsid w:val="00F73C3B"/>
    <w:rsid w:val="00F74648"/>
    <w:rsid w:val="00F750C1"/>
    <w:rsid w:val="00F75638"/>
    <w:rsid w:val="00F77481"/>
    <w:rsid w:val="00F775EB"/>
    <w:rsid w:val="00F81178"/>
    <w:rsid w:val="00F859FF"/>
    <w:rsid w:val="00F85C67"/>
    <w:rsid w:val="00F90D31"/>
    <w:rsid w:val="00F90F72"/>
    <w:rsid w:val="00F915C3"/>
    <w:rsid w:val="00F93310"/>
    <w:rsid w:val="00F94857"/>
    <w:rsid w:val="00F94929"/>
    <w:rsid w:val="00F96FCA"/>
    <w:rsid w:val="00FA0020"/>
    <w:rsid w:val="00FA0A4A"/>
    <w:rsid w:val="00FA110A"/>
    <w:rsid w:val="00FA1137"/>
    <w:rsid w:val="00FA29FE"/>
    <w:rsid w:val="00FA3657"/>
    <w:rsid w:val="00FA7056"/>
    <w:rsid w:val="00FB3E55"/>
    <w:rsid w:val="00FB44B8"/>
    <w:rsid w:val="00FB4795"/>
    <w:rsid w:val="00FB512F"/>
    <w:rsid w:val="00FB623D"/>
    <w:rsid w:val="00FB7487"/>
    <w:rsid w:val="00FB7A57"/>
    <w:rsid w:val="00FB7D7A"/>
    <w:rsid w:val="00FC0DB5"/>
    <w:rsid w:val="00FC2A73"/>
    <w:rsid w:val="00FC5AAA"/>
    <w:rsid w:val="00FD058B"/>
    <w:rsid w:val="00FD113F"/>
    <w:rsid w:val="00FD3343"/>
    <w:rsid w:val="00FD461C"/>
    <w:rsid w:val="00FD4843"/>
    <w:rsid w:val="00FD50CE"/>
    <w:rsid w:val="00FD569C"/>
    <w:rsid w:val="00FD78D3"/>
    <w:rsid w:val="00FE0C26"/>
    <w:rsid w:val="00FE2CE5"/>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89084467">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661DF-60CE-4E0A-94D7-37AF4562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15</Pages>
  <Words>22101</Words>
  <Characters>12599</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Krigere</dc:creator>
  <dc:description/>
  <cp:lastModifiedBy>Inga Krigere</cp:lastModifiedBy>
  <cp:revision>260</cp:revision>
  <cp:lastPrinted>2019-09-02T10:11:00Z</cp:lastPrinted>
  <dcterms:created xsi:type="dcterms:W3CDTF">2019-07-26T06:22:00Z</dcterms:created>
  <dcterms:modified xsi:type="dcterms:W3CDTF">2019-09-02T10:11:00Z</dcterms:modified>
</cp:coreProperties>
</file>