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673F" w14:textId="77777777" w:rsidR="00895BE3" w:rsidRDefault="008B02A9" w:rsidP="009A22D3">
      <w:pPr>
        <w:spacing w:after="0" w:line="240" w:lineRule="auto"/>
        <w:jc w:val="center"/>
        <w:rPr>
          <w:rFonts w:ascii="Times New Roman" w:hAnsi="Times New Roman" w:cs="Times New Roman"/>
          <w:b/>
          <w:bCs/>
          <w:color w:val="000000"/>
          <w:sz w:val="24"/>
          <w:szCs w:val="24"/>
          <w:shd w:val="clear" w:color="auto" w:fill="FFFFFF"/>
        </w:rPr>
      </w:pPr>
      <w:bookmarkStart w:id="0" w:name="_GoBack"/>
      <w:r w:rsidRPr="00C208E2">
        <w:rPr>
          <w:rFonts w:ascii="Times New Roman" w:hAnsi="Times New Roman" w:cs="Times New Roman"/>
          <w:b/>
          <w:bCs/>
          <w:color w:val="000000"/>
          <w:sz w:val="24"/>
          <w:szCs w:val="24"/>
          <w:shd w:val="clear" w:color="auto" w:fill="FFFFFF"/>
        </w:rPr>
        <w:t>Likumprojekta "</w:t>
      </w:r>
      <w:r w:rsidR="00743BFD">
        <w:rPr>
          <w:rFonts w:ascii="Times New Roman" w:hAnsi="Times New Roman" w:cs="Times New Roman"/>
          <w:b/>
          <w:bCs/>
          <w:color w:val="000000"/>
          <w:sz w:val="24"/>
          <w:szCs w:val="24"/>
          <w:shd w:val="clear" w:color="auto" w:fill="FFFFFF"/>
        </w:rPr>
        <w:t>Grozījumi Satversmes tiesas likumā</w:t>
      </w:r>
      <w:r w:rsidRPr="00C208E2">
        <w:rPr>
          <w:rFonts w:ascii="Times New Roman" w:hAnsi="Times New Roman" w:cs="Times New Roman"/>
          <w:b/>
          <w:bCs/>
          <w:color w:val="000000"/>
          <w:sz w:val="24"/>
          <w:szCs w:val="24"/>
          <w:shd w:val="clear" w:color="auto" w:fill="FFFFFF"/>
        </w:rPr>
        <w:t xml:space="preserve">" </w:t>
      </w:r>
    </w:p>
    <w:p w14:paraId="3772F156" w14:textId="412F0D77" w:rsidR="005F2C12" w:rsidRPr="00C208E2" w:rsidRDefault="008B02A9" w:rsidP="009A22D3">
      <w:pPr>
        <w:spacing w:after="0" w:line="240" w:lineRule="auto"/>
        <w:jc w:val="center"/>
        <w:rPr>
          <w:rFonts w:ascii="Times New Roman" w:hAnsi="Times New Roman" w:cs="Times New Roman"/>
          <w:b/>
          <w:bCs/>
          <w:color w:val="000000"/>
          <w:sz w:val="24"/>
          <w:szCs w:val="24"/>
          <w:shd w:val="clear" w:color="auto" w:fill="FFFFFF"/>
        </w:rPr>
      </w:pPr>
      <w:r w:rsidRPr="00C208E2">
        <w:rPr>
          <w:rFonts w:ascii="Times New Roman" w:hAnsi="Times New Roman" w:cs="Times New Roman"/>
          <w:b/>
          <w:bCs/>
          <w:color w:val="000000"/>
          <w:sz w:val="24"/>
          <w:szCs w:val="24"/>
          <w:shd w:val="clear" w:color="auto" w:fill="FFFFFF"/>
        </w:rPr>
        <w:t>sākotnējās ietekmes novērtējuma ziņojums (anotācija)</w:t>
      </w:r>
      <w:bookmarkEnd w:id="0"/>
    </w:p>
    <w:p w14:paraId="4FA147E8" w14:textId="77777777" w:rsidR="008B02A9" w:rsidRPr="00C208E2" w:rsidRDefault="008B02A9">
      <w:pPr>
        <w:spacing w:after="0" w:line="240" w:lineRule="auto"/>
        <w:jc w:val="center"/>
        <w:rPr>
          <w:rFonts w:ascii="Times New Roman" w:eastAsia="Times New Roman" w:hAnsi="Times New Roman" w:cs="Times New Roman"/>
          <w:b/>
          <w:color w:val="000000"/>
          <w:sz w:val="24"/>
          <w:szCs w:val="24"/>
        </w:rPr>
      </w:pPr>
    </w:p>
    <w:tbl>
      <w:tblPr>
        <w:tblW w:w="0" w:type="auto"/>
        <w:tblInd w:w="8" w:type="dxa"/>
        <w:tblCellMar>
          <w:left w:w="10" w:type="dxa"/>
          <w:right w:w="10" w:type="dxa"/>
        </w:tblCellMar>
        <w:tblLook w:val="04A0" w:firstRow="1" w:lastRow="0" w:firstColumn="1" w:lastColumn="0" w:noHBand="0" w:noVBand="1"/>
      </w:tblPr>
      <w:tblGrid>
        <w:gridCol w:w="3250"/>
        <w:gridCol w:w="5797"/>
      </w:tblGrid>
      <w:tr w:rsidR="00250E4F" w:rsidRPr="00C208E2" w14:paraId="1FDA3989" w14:textId="77777777" w:rsidTr="00876EE7">
        <w:trPr>
          <w:trHeight w:val="1"/>
        </w:trPr>
        <w:tc>
          <w:tcPr>
            <w:tcW w:w="9055" w:type="dxa"/>
            <w:gridSpan w:val="2"/>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14:paraId="79507D0C" w14:textId="77777777" w:rsidR="00250E4F" w:rsidRPr="00C208E2" w:rsidRDefault="00FC6097">
            <w:pPr>
              <w:spacing w:after="0" w:line="240" w:lineRule="auto"/>
              <w:jc w:val="center"/>
              <w:rPr>
                <w:rFonts w:ascii="Times New Roman" w:hAnsi="Times New Roman" w:cs="Times New Roman"/>
                <w:sz w:val="24"/>
                <w:szCs w:val="24"/>
              </w:rPr>
            </w:pPr>
            <w:r w:rsidRPr="00C208E2">
              <w:rPr>
                <w:rFonts w:ascii="Times New Roman" w:eastAsia="Times New Roman" w:hAnsi="Times New Roman" w:cs="Times New Roman"/>
                <w:b/>
                <w:color w:val="000000"/>
                <w:sz w:val="24"/>
                <w:szCs w:val="24"/>
              </w:rPr>
              <w:t>Tiesību akta projekta anotācijas kopsavilkums</w:t>
            </w:r>
          </w:p>
        </w:tc>
      </w:tr>
      <w:tr w:rsidR="00250E4F" w:rsidRPr="00C208E2" w14:paraId="46538FD1" w14:textId="77777777" w:rsidTr="00876EE7">
        <w:trPr>
          <w:trHeight w:val="1"/>
        </w:trPr>
        <w:tc>
          <w:tcPr>
            <w:tcW w:w="3253"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11DE0022" w14:textId="77777777" w:rsidR="00250E4F" w:rsidRPr="00C208E2" w:rsidRDefault="00FC6097"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color w:val="000000"/>
                <w:sz w:val="24"/>
                <w:szCs w:val="24"/>
              </w:rPr>
              <w:t>Mērķis, risinājums un projekta spēkā stāšanās laiks (500 zīmes bez atstarpēm)</w:t>
            </w:r>
          </w:p>
        </w:tc>
        <w:tc>
          <w:tcPr>
            <w:tcW w:w="580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1E5FC11F" w14:textId="1E011274" w:rsidR="00A1195F" w:rsidRDefault="00A1195F" w:rsidP="009A22D3">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Likumprojekts "Grozījumi Satversmes tiesas likumā" (turpmāk – likumprojekts) izstrādāts Satversmes tiesas neatkarības nodrošināšanai un Satversmes tiesas tiesneša statusa nostiprināšanai.</w:t>
            </w:r>
          </w:p>
          <w:p w14:paraId="0EB95A6E" w14:textId="4C8FF23E" w:rsidR="00852062" w:rsidRDefault="00581D18">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Likumprojekts paredz:</w:t>
            </w:r>
          </w:p>
          <w:p w14:paraId="6E7D5974" w14:textId="2BF9E052" w:rsidR="00852062" w:rsidRPr="00852062" w:rsidRDefault="00743BFD">
            <w:pPr>
              <w:pStyle w:val="Sarakstarindkopa"/>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852062">
              <w:rPr>
                <w:rFonts w:ascii="Times New Roman" w:eastAsia="Times New Roman" w:hAnsi="Times New Roman" w:cs="Times New Roman"/>
                <w:color w:val="000000"/>
                <w:sz w:val="24"/>
                <w:szCs w:val="24"/>
              </w:rPr>
              <w:t>S</w:t>
            </w:r>
            <w:r w:rsidR="00A1195F" w:rsidRPr="00852062">
              <w:rPr>
                <w:rFonts w:ascii="Times New Roman" w:eastAsia="Times New Roman" w:hAnsi="Times New Roman" w:cs="Times New Roman"/>
                <w:color w:val="000000"/>
                <w:sz w:val="24"/>
                <w:szCs w:val="24"/>
              </w:rPr>
              <w:t>atversmes tiesas tiesnešu sociālās garantijas pēc pilnvaru termiņa beigām</w:t>
            </w:r>
            <w:r w:rsidR="00852062" w:rsidRPr="00852062">
              <w:rPr>
                <w:rFonts w:ascii="Times New Roman" w:eastAsia="Times New Roman" w:hAnsi="Times New Roman" w:cs="Times New Roman"/>
                <w:color w:val="000000"/>
                <w:sz w:val="24"/>
                <w:szCs w:val="24"/>
              </w:rPr>
              <w:t>;</w:t>
            </w:r>
          </w:p>
          <w:p w14:paraId="0E55B064" w14:textId="7F6F6BF0" w:rsidR="00852062" w:rsidRPr="00852062" w:rsidRDefault="00852062">
            <w:pPr>
              <w:pStyle w:val="Sarakstarindkopa"/>
              <w:numPr>
                <w:ilvl w:val="0"/>
                <w:numId w:val="11"/>
              </w:numPr>
              <w:shd w:val="clear" w:color="auto" w:fill="FFFFFF"/>
              <w:spacing w:after="0" w:line="240" w:lineRule="auto"/>
              <w:jc w:val="both"/>
              <w:rPr>
                <w:rFonts w:ascii="Times New Roman" w:hAnsi="Times New Roman" w:cs="Times New Roman"/>
                <w:sz w:val="24"/>
                <w:szCs w:val="24"/>
              </w:rPr>
            </w:pPr>
            <w:r w:rsidRPr="00852062">
              <w:rPr>
                <w:rFonts w:ascii="Times New Roman" w:eastAsia="Calibri" w:hAnsi="Times New Roman" w:cs="Times New Roman"/>
                <w:sz w:val="24"/>
                <w:szCs w:val="24"/>
              </w:rPr>
              <w:t>Satversmes tiesas budžeta autonomiju;</w:t>
            </w:r>
          </w:p>
          <w:p w14:paraId="708CD3B1" w14:textId="14EFD269" w:rsidR="00852062" w:rsidRPr="00852062" w:rsidRDefault="00581D18">
            <w:pPr>
              <w:pStyle w:val="Sarakstarindkopa"/>
              <w:numPr>
                <w:ilvl w:val="0"/>
                <w:numId w:val="1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Satversmes tiesā Administratīvā vadītāja vietas izveidi;</w:t>
            </w:r>
          </w:p>
          <w:p w14:paraId="03C5622A" w14:textId="37C304EA" w:rsidR="00FF2054" w:rsidRPr="007D02F8" w:rsidRDefault="00852062">
            <w:pPr>
              <w:pStyle w:val="Sarakstarindkopa"/>
              <w:numPr>
                <w:ilvl w:val="0"/>
                <w:numId w:val="11"/>
              </w:numPr>
              <w:shd w:val="clear" w:color="auto" w:fill="FFFFFF"/>
              <w:spacing w:after="0" w:line="240" w:lineRule="auto"/>
              <w:jc w:val="both"/>
              <w:rPr>
                <w:rFonts w:ascii="Times New Roman" w:hAnsi="Times New Roman" w:cs="Times New Roman"/>
                <w:sz w:val="24"/>
                <w:szCs w:val="24"/>
              </w:rPr>
            </w:pPr>
            <w:r w:rsidRPr="00852062">
              <w:rPr>
                <w:rFonts w:ascii="Times New Roman" w:hAnsi="Times New Roman" w:cs="Times New Roman"/>
                <w:sz w:val="24"/>
                <w:szCs w:val="24"/>
              </w:rPr>
              <w:t>juridiskās palīdzības sniedzēja pilnvarojumu lietās, kad juridiskās palīdzības saņēmējam tiek sniegta valsts nodrošinātā juridiskā palīdzība</w:t>
            </w:r>
            <w:r>
              <w:rPr>
                <w:rFonts w:ascii="Times New Roman" w:hAnsi="Times New Roman" w:cs="Times New Roman"/>
                <w:sz w:val="24"/>
                <w:szCs w:val="24"/>
              </w:rPr>
              <w:t>.</w:t>
            </w:r>
          </w:p>
        </w:tc>
      </w:tr>
    </w:tbl>
    <w:p w14:paraId="22C30B7F" w14:textId="77777777" w:rsidR="00250E4F" w:rsidRPr="00C208E2" w:rsidRDefault="00250E4F" w:rsidP="009A22D3">
      <w:pPr>
        <w:spacing w:after="0" w:line="240" w:lineRule="auto"/>
        <w:rPr>
          <w:rFonts w:ascii="Times New Roman" w:eastAsia="Times New Roman" w:hAnsi="Times New Roman" w:cs="Times New Roman"/>
          <w:b/>
          <w:sz w:val="24"/>
          <w:szCs w:val="24"/>
        </w:rPr>
      </w:pPr>
    </w:p>
    <w:tbl>
      <w:tblPr>
        <w:tblW w:w="0" w:type="auto"/>
        <w:tblInd w:w="30" w:type="dxa"/>
        <w:tblCellMar>
          <w:left w:w="10" w:type="dxa"/>
          <w:right w:w="10" w:type="dxa"/>
        </w:tblCellMar>
        <w:tblLook w:val="04A0" w:firstRow="1" w:lastRow="0" w:firstColumn="1" w:lastColumn="0" w:noHBand="0" w:noVBand="1"/>
      </w:tblPr>
      <w:tblGrid>
        <w:gridCol w:w="571"/>
        <w:gridCol w:w="2229"/>
        <w:gridCol w:w="6225"/>
      </w:tblGrid>
      <w:tr w:rsidR="00250E4F" w:rsidRPr="00C208E2" w14:paraId="2DC38746" w14:textId="77777777" w:rsidTr="0048102C">
        <w:tc>
          <w:tcPr>
            <w:tcW w:w="9025" w:type="dxa"/>
            <w:gridSpan w:val="3"/>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center"/>
          </w:tcPr>
          <w:p w14:paraId="2F9CCF25" w14:textId="77777777" w:rsidR="00250E4F" w:rsidRPr="006E393F" w:rsidRDefault="00FC6097" w:rsidP="009A22D3">
            <w:pPr>
              <w:spacing w:after="0" w:line="240" w:lineRule="auto"/>
              <w:jc w:val="center"/>
              <w:rPr>
                <w:rFonts w:ascii="Times New Roman" w:hAnsi="Times New Roman" w:cs="Times New Roman"/>
                <w:sz w:val="24"/>
                <w:szCs w:val="24"/>
              </w:rPr>
            </w:pPr>
            <w:r w:rsidRPr="006E393F">
              <w:rPr>
                <w:rFonts w:ascii="Times New Roman" w:eastAsia="Times New Roman" w:hAnsi="Times New Roman" w:cs="Times New Roman"/>
                <w:b/>
                <w:sz w:val="24"/>
                <w:szCs w:val="24"/>
              </w:rPr>
              <w:t>I. Tiesību akta projekta izstrādes nepieciešamība</w:t>
            </w:r>
          </w:p>
        </w:tc>
      </w:tr>
      <w:tr w:rsidR="00452ACA" w:rsidRPr="00C208E2" w14:paraId="3BA9A0B8" w14:textId="77777777" w:rsidTr="00650560">
        <w:tc>
          <w:tcPr>
            <w:tcW w:w="571"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4129512F" w14:textId="77777777" w:rsidR="00250E4F" w:rsidRPr="006E393F" w:rsidRDefault="00FC6097" w:rsidP="009A22D3">
            <w:pPr>
              <w:spacing w:after="0" w:line="240" w:lineRule="auto"/>
              <w:rPr>
                <w:rFonts w:ascii="Times New Roman" w:hAnsi="Times New Roman" w:cs="Times New Roman"/>
                <w:sz w:val="24"/>
                <w:szCs w:val="24"/>
              </w:rPr>
            </w:pPr>
            <w:r w:rsidRPr="006E393F">
              <w:rPr>
                <w:rFonts w:ascii="Times New Roman" w:eastAsia="Times New Roman" w:hAnsi="Times New Roman" w:cs="Times New Roman"/>
                <w:sz w:val="24"/>
                <w:szCs w:val="24"/>
              </w:rPr>
              <w:t>1.</w:t>
            </w:r>
          </w:p>
        </w:tc>
        <w:tc>
          <w:tcPr>
            <w:tcW w:w="2229"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91C6039" w14:textId="77777777" w:rsidR="00250E4F" w:rsidRPr="006E393F" w:rsidRDefault="00FC6097" w:rsidP="009A22D3">
            <w:pPr>
              <w:spacing w:after="0" w:line="240" w:lineRule="auto"/>
              <w:rPr>
                <w:rFonts w:ascii="Times New Roman" w:hAnsi="Times New Roman" w:cs="Times New Roman"/>
                <w:sz w:val="24"/>
                <w:szCs w:val="24"/>
              </w:rPr>
            </w:pPr>
            <w:r w:rsidRPr="006E393F">
              <w:rPr>
                <w:rFonts w:ascii="Times New Roman" w:eastAsia="Times New Roman" w:hAnsi="Times New Roman" w:cs="Times New Roman"/>
                <w:sz w:val="24"/>
                <w:szCs w:val="24"/>
              </w:rPr>
              <w:t>Pamatojums</w:t>
            </w:r>
          </w:p>
        </w:tc>
        <w:tc>
          <w:tcPr>
            <w:tcW w:w="6225"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00A456FC" w14:textId="574E050A" w:rsidR="00250E4F" w:rsidRPr="00003633" w:rsidRDefault="00003633" w:rsidP="009A22D3">
            <w:pPr>
              <w:spacing w:after="0" w:line="240" w:lineRule="auto"/>
              <w:ind w:firstLine="284"/>
              <w:jc w:val="both"/>
              <w:rPr>
                <w:rFonts w:ascii="Times New Roman" w:eastAsia="Times New Roman" w:hAnsi="Times New Roman" w:cs="Times New Roman"/>
                <w:sz w:val="24"/>
                <w:szCs w:val="24"/>
              </w:rPr>
            </w:pPr>
            <w:r w:rsidRPr="003C3009">
              <w:rPr>
                <w:rFonts w:ascii="Times New Roman" w:eastAsia="Times New Roman" w:hAnsi="Times New Roman" w:cs="Times New Roman"/>
                <w:sz w:val="24"/>
                <w:szCs w:val="24"/>
              </w:rPr>
              <w:t>Ministru kabineta 2019.</w:t>
            </w:r>
            <w:r>
              <w:rPr>
                <w:rFonts w:ascii="Times New Roman" w:eastAsia="Times New Roman" w:hAnsi="Times New Roman" w:cs="Times New Roman"/>
                <w:sz w:val="24"/>
                <w:szCs w:val="24"/>
              </w:rPr>
              <w:t> </w:t>
            </w:r>
            <w:r w:rsidRPr="003C3009">
              <w:rPr>
                <w:rFonts w:ascii="Times New Roman" w:eastAsia="Times New Roman" w:hAnsi="Times New Roman" w:cs="Times New Roman"/>
                <w:sz w:val="24"/>
                <w:szCs w:val="24"/>
              </w:rPr>
              <w:t>gada 7.</w:t>
            </w:r>
            <w:r>
              <w:rPr>
                <w:rFonts w:ascii="Times New Roman" w:eastAsia="Times New Roman" w:hAnsi="Times New Roman" w:cs="Times New Roman"/>
                <w:sz w:val="24"/>
                <w:szCs w:val="24"/>
              </w:rPr>
              <w:t> </w:t>
            </w:r>
            <w:r w:rsidRPr="003C3009">
              <w:rPr>
                <w:rFonts w:ascii="Times New Roman" w:eastAsia="Times New Roman" w:hAnsi="Times New Roman" w:cs="Times New Roman"/>
                <w:sz w:val="24"/>
                <w:szCs w:val="24"/>
              </w:rPr>
              <w:t>maija rīkojums Nr.</w:t>
            </w:r>
            <w:r>
              <w:rPr>
                <w:rFonts w:ascii="Times New Roman" w:eastAsia="Times New Roman" w:hAnsi="Times New Roman" w:cs="Times New Roman"/>
                <w:sz w:val="24"/>
                <w:szCs w:val="24"/>
              </w:rPr>
              <w:t> </w:t>
            </w:r>
            <w:r w:rsidRPr="003C3009">
              <w:rPr>
                <w:rFonts w:ascii="Times New Roman" w:eastAsia="Times New Roman" w:hAnsi="Times New Roman" w:cs="Times New Roman"/>
                <w:sz w:val="24"/>
                <w:szCs w:val="24"/>
              </w:rPr>
              <w:t xml:space="preserve">210 </w:t>
            </w:r>
            <w:r>
              <w:rPr>
                <w:rFonts w:ascii="Times New Roman" w:eastAsia="Times New Roman" w:hAnsi="Times New Roman" w:cs="Times New Roman"/>
                <w:sz w:val="24"/>
                <w:szCs w:val="24"/>
              </w:rPr>
              <w:t>"</w:t>
            </w:r>
            <w:r w:rsidRPr="003C3009">
              <w:rPr>
                <w:rFonts w:ascii="Times New Roman" w:eastAsia="Times New Roman" w:hAnsi="Times New Roman" w:cs="Times New Roman"/>
                <w:sz w:val="24"/>
                <w:szCs w:val="24"/>
              </w:rPr>
              <w:t>Par Valdības rīcības plānu Deklarācijas par Artura Krišjāņa Kariņa vadītā Ministru kabineta iecerēto darbību īstenošanai</w:t>
            </w:r>
            <w:r>
              <w:rPr>
                <w:rFonts w:ascii="Times New Roman" w:eastAsia="Times New Roman" w:hAnsi="Times New Roman" w:cs="Times New Roman"/>
                <w:sz w:val="24"/>
                <w:szCs w:val="24"/>
              </w:rPr>
              <w:t>"</w:t>
            </w:r>
            <w:r w:rsidRPr="003C3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174.2. pasākums.</w:t>
            </w:r>
          </w:p>
        </w:tc>
      </w:tr>
      <w:tr w:rsidR="00452ACA" w:rsidRPr="004B76C4" w14:paraId="0D8FE066" w14:textId="77777777" w:rsidTr="00650560">
        <w:tc>
          <w:tcPr>
            <w:tcW w:w="571"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75877BE6" w14:textId="77777777" w:rsidR="00003633" w:rsidRPr="00C208E2" w:rsidRDefault="00003633"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2.</w:t>
            </w:r>
          </w:p>
        </w:tc>
        <w:tc>
          <w:tcPr>
            <w:tcW w:w="2229"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2935AAE1" w14:textId="77777777" w:rsidR="00003633" w:rsidRDefault="00003633" w:rsidP="009A22D3">
            <w:pPr>
              <w:spacing w:after="0" w:line="240" w:lineRule="auto"/>
              <w:rPr>
                <w:rFonts w:ascii="Times New Roman" w:eastAsia="Times New Roman" w:hAnsi="Times New Roman" w:cs="Times New Roman"/>
                <w:sz w:val="24"/>
                <w:szCs w:val="24"/>
              </w:rPr>
            </w:pPr>
            <w:r w:rsidRPr="00C208E2">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3038D47B" w14:textId="77777777" w:rsidR="00DC1110" w:rsidRPr="00DC1110" w:rsidRDefault="00DC1110" w:rsidP="00650560">
            <w:pPr>
              <w:spacing w:line="240" w:lineRule="auto"/>
              <w:rPr>
                <w:rFonts w:ascii="Times New Roman" w:hAnsi="Times New Roman" w:cs="Times New Roman"/>
                <w:sz w:val="24"/>
                <w:szCs w:val="24"/>
              </w:rPr>
            </w:pPr>
          </w:p>
          <w:p w14:paraId="12E3F54F" w14:textId="77777777" w:rsidR="00DC1110" w:rsidRPr="00DC1110" w:rsidRDefault="00DC1110" w:rsidP="00650560">
            <w:pPr>
              <w:spacing w:line="240" w:lineRule="auto"/>
              <w:rPr>
                <w:rFonts w:ascii="Times New Roman" w:hAnsi="Times New Roman" w:cs="Times New Roman"/>
                <w:sz w:val="24"/>
                <w:szCs w:val="24"/>
              </w:rPr>
            </w:pPr>
          </w:p>
          <w:p w14:paraId="0521FA55" w14:textId="77777777" w:rsidR="00DC1110" w:rsidRPr="00DC1110" w:rsidRDefault="00DC1110" w:rsidP="00650560">
            <w:pPr>
              <w:spacing w:line="240" w:lineRule="auto"/>
              <w:rPr>
                <w:rFonts w:ascii="Times New Roman" w:hAnsi="Times New Roman" w:cs="Times New Roman"/>
                <w:sz w:val="24"/>
                <w:szCs w:val="24"/>
              </w:rPr>
            </w:pPr>
          </w:p>
          <w:p w14:paraId="5C123BEC" w14:textId="77777777" w:rsidR="00DC1110" w:rsidRPr="00DC1110" w:rsidRDefault="00DC1110" w:rsidP="00650560">
            <w:pPr>
              <w:spacing w:line="240" w:lineRule="auto"/>
              <w:rPr>
                <w:rFonts w:ascii="Times New Roman" w:hAnsi="Times New Roman" w:cs="Times New Roman"/>
                <w:sz w:val="24"/>
                <w:szCs w:val="24"/>
              </w:rPr>
            </w:pPr>
          </w:p>
          <w:p w14:paraId="685FAAB1" w14:textId="77777777" w:rsidR="00DC1110" w:rsidRPr="00DC1110" w:rsidRDefault="00DC1110" w:rsidP="00650560">
            <w:pPr>
              <w:spacing w:line="240" w:lineRule="auto"/>
              <w:rPr>
                <w:rFonts w:ascii="Times New Roman" w:hAnsi="Times New Roman" w:cs="Times New Roman"/>
                <w:sz w:val="24"/>
                <w:szCs w:val="24"/>
              </w:rPr>
            </w:pPr>
          </w:p>
          <w:p w14:paraId="3FF88ECB" w14:textId="77777777" w:rsidR="00DC1110" w:rsidRPr="00DC1110" w:rsidRDefault="00DC1110" w:rsidP="00650560">
            <w:pPr>
              <w:spacing w:line="240" w:lineRule="auto"/>
              <w:rPr>
                <w:rFonts w:ascii="Times New Roman" w:hAnsi="Times New Roman" w:cs="Times New Roman"/>
                <w:sz w:val="24"/>
                <w:szCs w:val="24"/>
              </w:rPr>
            </w:pPr>
          </w:p>
          <w:p w14:paraId="1441CDB8" w14:textId="77777777" w:rsidR="00DC1110" w:rsidRPr="00DC1110" w:rsidRDefault="00DC1110" w:rsidP="00650560">
            <w:pPr>
              <w:spacing w:line="240" w:lineRule="auto"/>
              <w:rPr>
                <w:rFonts w:ascii="Times New Roman" w:hAnsi="Times New Roman" w:cs="Times New Roman"/>
                <w:sz w:val="24"/>
                <w:szCs w:val="24"/>
              </w:rPr>
            </w:pPr>
          </w:p>
          <w:p w14:paraId="61134A9E" w14:textId="77777777" w:rsidR="00DC1110" w:rsidRPr="00DC1110" w:rsidRDefault="00DC1110" w:rsidP="00650560">
            <w:pPr>
              <w:spacing w:line="240" w:lineRule="auto"/>
              <w:rPr>
                <w:rFonts w:ascii="Times New Roman" w:hAnsi="Times New Roman" w:cs="Times New Roman"/>
                <w:sz w:val="24"/>
                <w:szCs w:val="24"/>
              </w:rPr>
            </w:pPr>
          </w:p>
          <w:p w14:paraId="0FAA9525" w14:textId="77777777" w:rsidR="00DC1110" w:rsidRPr="00DC1110" w:rsidRDefault="00DC1110" w:rsidP="00650560">
            <w:pPr>
              <w:spacing w:line="240" w:lineRule="auto"/>
              <w:rPr>
                <w:rFonts w:ascii="Times New Roman" w:hAnsi="Times New Roman" w:cs="Times New Roman"/>
                <w:sz w:val="24"/>
                <w:szCs w:val="24"/>
              </w:rPr>
            </w:pPr>
          </w:p>
          <w:p w14:paraId="0F75BAB7" w14:textId="77777777" w:rsidR="00DC1110" w:rsidRPr="00DC1110" w:rsidRDefault="00DC1110" w:rsidP="00650560">
            <w:pPr>
              <w:spacing w:line="240" w:lineRule="auto"/>
              <w:rPr>
                <w:rFonts w:ascii="Times New Roman" w:hAnsi="Times New Roman" w:cs="Times New Roman"/>
                <w:sz w:val="24"/>
                <w:szCs w:val="24"/>
              </w:rPr>
            </w:pPr>
          </w:p>
          <w:p w14:paraId="4489AE5C" w14:textId="77777777" w:rsidR="00DC1110" w:rsidRPr="00DC1110" w:rsidRDefault="00DC1110" w:rsidP="00650560">
            <w:pPr>
              <w:spacing w:line="240" w:lineRule="auto"/>
              <w:rPr>
                <w:rFonts w:ascii="Times New Roman" w:hAnsi="Times New Roman" w:cs="Times New Roman"/>
                <w:sz w:val="24"/>
                <w:szCs w:val="24"/>
              </w:rPr>
            </w:pPr>
          </w:p>
          <w:p w14:paraId="316E5B07" w14:textId="77777777" w:rsidR="00DC1110" w:rsidRPr="00DC1110" w:rsidRDefault="00DC1110" w:rsidP="00650560">
            <w:pPr>
              <w:spacing w:line="240" w:lineRule="auto"/>
              <w:rPr>
                <w:rFonts w:ascii="Times New Roman" w:hAnsi="Times New Roman" w:cs="Times New Roman"/>
                <w:sz w:val="24"/>
                <w:szCs w:val="24"/>
              </w:rPr>
            </w:pPr>
          </w:p>
          <w:p w14:paraId="2B8E1461" w14:textId="75DF14C4" w:rsidR="00DC1110" w:rsidRDefault="00DC1110" w:rsidP="00650560">
            <w:pPr>
              <w:spacing w:line="240" w:lineRule="auto"/>
              <w:rPr>
                <w:rFonts w:ascii="Times New Roman" w:eastAsia="Times New Roman" w:hAnsi="Times New Roman" w:cs="Times New Roman"/>
                <w:sz w:val="24"/>
                <w:szCs w:val="24"/>
              </w:rPr>
            </w:pPr>
          </w:p>
          <w:p w14:paraId="0A2C910D" w14:textId="77777777" w:rsidR="00DC1110" w:rsidRPr="00DC1110" w:rsidRDefault="00DC1110" w:rsidP="00650560">
            <w:pPr>
              <w:spacing w:line="240" w:lineRule="auto"/>
              <w:rPr>
                <w:rFonts w:ascii="Times New Roman" w:eastAsia="Times New Roman" w:hAnsi="Times New Roman" w:cs="Times New Roman"/>
                <w:sz w:val="24"/>
                <w:szCs w:val="24"/>
              </w:rPr>
            </w:pPr>
          </w:p>
          <w:p w14:paraId="2EF7DCD1" w14:textId="77777777" w:rsidR="00DC1110" w:rsidRPr="00DC1110" w:rsidRDefault="00DC1110" w:rsidP="00650560">
            <w:pPr>
              <w:spacing w:line="240" w:lineRule="auto"/>
              <w:rPr>
                <w:rFonts w:ascii="Times New Roman" w:eastAsia="Times New Roman" w:hAnsi="Times New Roman" w:cs="Times New Roman"/>
                <w:sz w:val="24"/>
                <w:szCs w:val="24"/>
              </w:rPr>
            </w:pPr>
          </w:p>
          <w:p w14:paraId="19958107" w14:textId="77777777" w:rsidR="00DC1110" w:rsidRPr="00DC1110" w:rsidRDefault="00DC1110" w:rsidP="00650560">
            <w:pPr>
              <w:spacing w:line="240" w:lineRule="auto"/>
              <w:rPr>
                <w:rFonts w:ascii="Times New Roman" w:eastAsia="Times New Roman" w:hAnsi="Times New Roman" w:cs="Times New Roman"/>
                <w:sz w:val="24"/>
                <w:szCs w:val="24"/>
              </w:rPr>
            </w:pPr>
          </w:p>
          <w:p w14:paraId="4A69223C" w14:textId="77777777" w:rsidR="00DC1110" w:rsidRPr="00DC1110" w:rsidRDefault="00DC1110" w:rsidP="00650560">
            <w:pPr>
              <w:spacing w:line="240" w:lineRule="auto"/>
              <w:rPr>
                <w:rFonts w:ascii="Times New Roman" w:eastAsia="Times New Roman" w:hAnsi="Times New Roman" w:cs="Times New Roman"/>
                <w:sz w:val="24"/>
                <w:szCs w:val="24"/>
              </w:rPr>
            </w:pPr>
          </w:p>
          <w:p w14:paraId="083479DF" w14:textId="77777777" w:rsidR="00DC1110" w:rsidRPr="00DC1110" w:rsidRDefault="00DC1110" w:rsidP="00650560">
            <w:pPr>
              <w:spacing w:line="240" w:lineRule="auto"/>
              <w:rPr>
                <w:rFonts w:ascii="Times New Roman" w:hAnsi="Times New Roman" w:cs="Times New Roman"/>
                <w:sz w:val="24"/>
                <w:szCs w:val="24"/>
              </w:rPr>
            </w:pPr>
          </w:p>
          <w:p w14:paraId="69A90FAD" w14:textId="71A6EAE4" w:rsidR="00DC1110" w:rsidRPr="00DC1110" w:rsidRDefault="00DC1110" w:rsidP="00650560">
            <w:pPr>
              <w:spacing w:line="240" w:lineRule="auto"/>
              <w:rPr>
                <w:rFonts w:ascii="Times New Roman" w:hAnsi="Times New Roman" w:cs="Times New Roman"/>
                <w:sz w:val="24"/>
                <w:szCs w:val="24"/>
              </w:rPr>
            </w:pPr>
          </w:p>
        </w:tc>
        <w:tc>
          <w:tcPr>
            <w:tcW w:w="6225"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6E98373" w14:textId="77777777" w:rsidR="00003633" w:rsidRPr="004B76C4" w:rsidRDefault="00003633" w:rsidP="009A22D3">
            <w:pPr>
              <w:spacing w:after="0" w:line="240" w:lineRule="auto"/>
              <w:ind w:firstLine="284"/>
              <w:jc w:val="both"/>
              <w:rPr>
                <w:rFonts w:ascii="Times New Roman" w:eastAsia="Times New Roman" w:hAnsi="Times New Roman" w:cs="Times New Roman"/>
                <w:sz w:val="24"/>
                <w:szCs w:val="24"/>
              </w:rPr>
            </w:pPr>
            <w:r w:rsidRPr="004B76C4">
              <w:rPr>
                <w:rFonts w:ascii="Times New Roman" w:eastAsia="Times New Roman" w:hAnsi="Times New Roman" w:cs="Times New Roman"/>
                <w:sz w:val="24"/>
                <w:szCs w:val="24"/>
              </w:rPr>
              <w:lastRenderedPageBreak/>
              <w:t>Ministru kabineta 2019. gada 7. maija rīkojums Nr. 210 "Par Valdības rīcības plānu Deklarācijas par Artura Krišjāņa Kariņa vadītā Ministru kabineta iecerēto darbību īstenošanai" 174.2. pasākums paredz apzināt un izstrādāt nepieciešamos normatīvos aktu projektus, lai stiprinātu Satversmes tiesas neatkarību jautājumos:</w:t>
            </w:r>
          </w:p>
          <w:p w14:paraId="7764B767" w14:textId="77777777" w:rsidR="00003633" w:rsidRPr="004B76C4" w:rsidRDefault="00003633" w:rsidP="009A22D3">
            <w:pPr>
              <w:spacing w:after="0" w:line="240" w:lineRule="auto"/>
              <w:ind w:firstLine="284"/>
              <w:jc w:val="both"/>
              <w:rPr>
                <w:rFonts w:ascii="Times New Roman" w:eastAsia="Times New Roman" w:hAnsi="Times New Roman" w:cs="Times New Roman"/>
                <w:sz w:val="24"/>
                <w:szCs w:val="24"/>
              </w:rPr>
            </w:pPr>
            <w:r w:rsidRPr="004B76C4">
              <w:rPr>
                <w:rFonts w:ascii="Times New Roman" w:eastAsia="Times New Roman" w:hAnsi="Times New Roman" w:cs="Times New Roman"/>
                <w:sz w:val="24"/>
                <w:szCs w:val="24"/>
              </w:rPr>
              <w:t>1) par Satversmes tiesneša statusam nepieciešamajām garantijām pēc amata termiņa beigām;</w:t>
            </w:r>
          </w:p>
          <w:p w14:paraId="106CEF12" w14:textId="77777777" w:rsidR="00003633" w:rsidRPr="004B76C4" w:rsidRDefault="00003633" w:rsidP="009A22D3">
            <w:pPr>
              <w:spacing w:after="0" w:line="240" w:lineRule="auto"/>
              <w:ind w:firstLine="284"/>
              <w:jc w:val="both"/>
              <w:rPr>
                <w:rFonts w:ascii="Times New Roman" w:eastAsia="Times New Roman" w:hAnsi="Times New Roman" w:cs="Times New Roman"/>
                <w:sz w:val="24"/>
                <w:szCs w:val="24"/>
              </w:rPr>
            </w:pPr>
            <w:r w:rsidRPr="004B76C4">
              <w:rPr>
                <w:rFonts w:ascii="Times New Roman" w:eastAsia="Times New Roman" w:hAnsi="Times New Roman" w:cs="Times New Roman"/>
                <w:sz w:val="24"/>
                <w:szCs w:val="24"/>
              </w:rPr>
              <w:t>2) par Satversmes tiesas administratīvo pārvaldību un Satversmes tiesas budžeta garantijām.</w:t>
            </w:r>
          </w:p>
          <w:p w14:paraId="4ED12B21" w14:textId="3E1C4647" w:rsidR="00003633" w:rsidRPr="004B76C4" w:rsidRDefault="00003633">
            <w:pPr>
              <w:spacing w:after="0" w:line="240" w:lineRule="auto"/>
              <w:ind w:firstLine="284"/>
              <w:jc w:val="both"/>
              <w:rPr>
                <w:rFonts w:ascii="Times New Roman" w:eastAsia="Times New Roman" w:hAnsi="Times New Roman" w:cs="Times New Roman"/>
                <w:sz w:val="24"/>
                <w:szCs w:val="24"/>
              </w:rPr>
            </w:pPr>
            <w:r w:rsidRPr="004B76C4">
              <w:rPr>
                <w:rFonts w:ascii="Times New Roman" w:eastAsia="Times New Roman" w:hAnsi="Times New Roman" w:cs="Times New Roman"/>
                <w:sz w:val="24"/>
                <w:szCs w:val="24"/>
              </w:rPr>
              <w:t>Lai minēto sasniegtu, ir izstrādāti vairāki saistīti likumprojekti un Ministru kabineta noteikumu projekts.</w:t>
            </w:r>
          </w:p>
          <w:p w14:paraId="69482A60" w14:textId="492BEFC0" w:rsidR="00A00802" w:rsidRDefault="00003633">
            <w:pPr>
              <w:spacing w:after="0" w:line="240" w:lineRule="auto"/>
              <w:ind w:firstLine="284"/>
              <w:jc w:val="both"/>
              <w:rPr>
                <w:rFonts w:ascii="Times New Roman" w:hAnsi="Times New Roman" w:cs="Times New Roman"/>
                <w:sz w:val="24"/>
                <w:szCs w:val="24"/>
              </w:rPr>
            </w:pPr>
            <w:r w:rsidRPr="004B76C4">
              <w:rPr>
                <w:rFonts w:ascii="Times New Roman" w:eastAsia="Times New Roman" w:hAnsi="Times New Roman" w:cs="Times New Roman"/>
                <w:sz w:val="24"/>
                <w:szCs w:val="24"/>
              </w:rPr>
              <w:t xml:space="preserve">Saskaņā ar </w:t>
            </w:r>
            <w:r w:rsidR="00581D18" w:rsidRPr="004B76C4">
              <w:rPr>
                <w:rFonts w:ascii="Times New Roman" w:eastAsia="Times New Roman" w:hAnsi="Times New Roman" w:cs="Times New Roman"/>
                <w:sz w:val="24"/>
                <w:szCs w:val="24"/>
              </w:rPr>
              <w:t>l</w:t>
            </w:r>
            <w:r w:rsidRPr="004B76C4">
              <w:rPr>
                <w:rFonts w:ascii="Times New Roman" w:eastAsia="Times New Roman" w:hAnsi="Times New Roman" w:cs="Times New Roman"/>
                <w:sz w:val="24"/>
                <w:szCs w:val="24"/>
              </w:rPr>
              <w:t xml:space="preserve">ikuma "Par tiesu varu" 1. un 3. pantu Latvijas Republikā līdzās likumdošanas un izpildu varai pastāv neatkarīga tiesu vara. Tiesu vara Latvijas Republikā pieder rajonu (pilsētu) tiesām, apgabaltiesām, Augstākajai tiesai un Satversmes tiesai, bet izņēmuma stāvokļa vai kara laikā — arī karatiesām. Satversmes tiesas tiesiskais statuss noteikts Latvijas Republikas Satversmes 85. pantā paredzot, ka </w:t>
            </w:r>
            <w:r w:rsidRPr="004B76C4">
              <w:rPr>
                <w:rFonts w:ascii="Times New Roman" w:hAnsi="Times New Roman" w:cs="Times New Roman"/>
                <w:sz w:val="24"/>
                <w:szCs w:val="24"/>
              </w:rPr>
              <w:t xml:space="preserve">Latvijā pastāv Satversmes tiesa, kas likumā noteiktās kompetences ietvaros izskata lietas par likumu atbilstību </w:t>
            </w:r>
            <w:hyperlink r:id="rId8" w:tgtFrame="_blank" w:history="1">
              <w:r w:rsidRPr="004B76C4">
                <w:rPr>
                  <w:rFonts w:ascii="Times New Roman" w:hAnsi="Times New Roman" w:cs="Times New Roman"/>
                  <w:sz w:val="24"/>
                  <w:szCs w:val="24"/>
                </w:rPr>
                <w:t>Satversmei</w:t>
              </w:r>
            </w:hyperlink>
            <w:r w:rsidRPr="004B76C4">
              <w:rPr>
                <w:rFonts w:ascii="Times New Roman" w:hAnsi="Times New Roman" w:cs="Times New Roman"/>
                <w:sz w:val="24"/>
                <w:szCs w:val="24"/>
              </w:rPr>
              <w:t>, kā arī citas ar likumu tās kompetencē nodotās lietas. Satversmes tiesa ir tiesīga atzīt par spēkā neesošiem likumus un citus aktus vai to daļas.</w:t>
            </w:r>
            <w:r w:rsidR="00A00802">
              <w:rPr>
                <w:rFonts w:ascii="Times New Roman" w:hAnsi="Times New Roman" w:cs="Times New Roman"/>
                <w:sz w:val="24"/>
                <w:szCs w:val="24"/>
              </w:rPr>
              <w:t xml:space="preserve"> Tādējādi Satversmes tiesa ir viens no fundamentālākajiem valsts konstitucionālajiem orgāniem, kas ietilpst tiesu varas atzarā, proti, Satversmes tiesa īsteno neatkarīgu tiesas spriešanu konstitucionālās uzraudzības jautājumos. </w:t>
            </w:r>
            <w:r w:rsidR="00A00802" w:rsidRPr="004B76C4">
              <w:rPr>
                <w:rFonts w:ascii="Times New Roman" w:hAnsi="Times New Roman" w:cs="Times New Roman"/>
                <w:sz w:val="24"/>
                <w:szCs w:val="24"/>
              </w:rPr>
              <w:t>Satversmes tiesas darbību regulē Satversmes tiesas likums.</w:t>
            </w:r>
          </w:p>
          <w:p w14:paraId="44FDC478" w14:textId="359964A7" w:rsidR="00003633" w:rsidRDefault="00003633">
            <w:pPr>
              <w:spacing w:after="0" w:line="240" w:lineRule="auto"/>
              <w:ind w:firstLine="284"/>
              <w:jc w:val="both"/>
              <w:rPr>
                <w:rFonts w:ascii="Times New Roman" w:hAnsi="Times New Roman" w:cs="Times New Roman"/>
                <w:sz w:val="24"/>
                <w:szCs w:val="24"/>
              </w:rPr>
            </w:pPr>
            <w:r w:rsidRPr="004B76C4">
              <w:rPr>
                <w:rFonts w:ascii="Times New Roman" w:hAnsi="Times New Roman" w:cs="Times New Roman"/>
                <w:sz w:val="24"/>
                <w:szCs w:val="24"/>
              </w:rPr>
              <w:lastRenderedPageBreak/>
              <w:t>Satversmes tiesas tiesnešus uz likumā noteikto laiku apstiprina Saeima ar ne mazāk kā 51 Saeimas locekļa balsu vairākumu.</w:t>
            </w:r>
            <w:r w:rsidR="00D91782" w:rsidRPr="004B76C4">
              <w:rPr>
                <w:rFonts w:ascii="Times New Roman" w:hAnsi="Times New Roman" w:cs="Times New Roman"/>
                <w:sz w:val="24"/>
                <w:szCs w:val="24"/>
              </w:rPr>
              <w:t xml:space="preserve"> </w:t>
            </w:r>
          </w:p>
          <w:p w14:paraId="58B73495" w14:textId="79BA0984" w:rsidR="00A00802" w:rsidRPr="004B76C4" w:rsidRDefault="00A0080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Atsevišķi Satversmes tiesas tiesneša statusa jautājumi ir reglamentēti Satversmes tiesas likumā, </w:t>
            </w:r>
            <w:r w:rsidR="00962EF7">
              <w:rPr>
                <w:rFonts w:ascii="Times New Roman" w:hAnsi="Times New Roman" w:cs="Times New Roman"/>
                <w:sz w:val="24"/>
                <w:szCs w:val="24"/>
              </w:rPr>
              <w:t>bet</w:t>
            </w:r>
            <w:r w:rsidR="00384928">
              <w:rPr>
                <w:rFonts w:ascii="Times New Roman" w:hAnsi="Times New Roman" w:cs="Times New Roman"/>
                <w:sz w:val="24"/>
                <w:szCs w:val="24"/>
              </w:rPr>
              <w:t xml:space="preserve"> tie netiek</w:t>
            </w:r>
            <w:r w:rsidR="00962EF7">
              <w:rPr>
                <w:rFonts w:ascii="Times New Roman" w:hAnsi="Times New Roman" w:cs="Times New Roman"/>
                <w:sz w:val="24"/>
                <w:szCs w:val="24"/>
              </w:rPr>
              <w:t xml:space="preserve"> regulē</w:t>
            </w:r>
            <w:r w:rsidR="00384928">
              <w:rPr>
                <w:rFonts w:ascii="Times New Roman" w:hAnsi="Times New Roman" w:cs="Times New Roman"/>
                <w:sz w:val="24"/>
                <w:szCs w:val="24"/>
              </w:rPr>
              <w:t>ti</w:t>
            </w:r>
            <w:r w:rsidR="00962EF7">
              <w:rPr>
                <w:rFonts w:ascii="Times New Roman" w:hAnsi="Times New Roman" w:cs="Times New Roman"/>
                <w:sz w:val="24"/>
                <w:szCs w:val="24"/>
              </w:rPr>
              <w:t xml:space="preserve"> </w:t>
            </w:r>
            <w:r>
              <w:rPr>
                <w:rFonts w:ascii="Times New Roman" w:hAnsi="Times New Roman" w:cs="Times New Roman"/>
                <w:sz w:val="24"/>
                <w:szCs w:val="24"/>
              </w:rPr>
              <w:t>Satversmes tiesas tiesneša statusam nepieciešamajā apjomā</w:t>
            </w:r>
            <w:r w:rsidR="00384928">
              <w:rPr>
                <w:rFonts w:ascii="Times New Roman" w:hAnsi="Times New Roman" w:cs="Times New Roman"/>
                <w:sz w:val="24"/>
                <w:szCs w:val="24"/>
              </w:rPr>
              <w:t>.</w:t>
            </w:r>
            <w:r w:rsidR="00962EF7">
              <w:rPr>
                <w:rFonts w:ascii="Times New Roman" w:hAnsi="Times New Roman" w:cs="Times New Roman"/>
                <w:sz w:val="24"/>
                <w:szCs w:val="24"/>
              </w:rPr>
              <w:t xml:space="preserve"> </w:t>
            </w:r>
            <w:r w:rsidR="00384928">
              <w:rPr>
                <w:rFonts w:ascii="Times New Roman" w:hAnsi="Times New Roman" w:cs="Times New Roman"/>
                <w:sz w:val="24"/>
                <w:szCs w:val="24"/>
              </w:rPr>
              <w:t xml:space="preserve">Lai nodrošinātu </w:t>
            </w:r>
            <w:r w:rsidR="00962EF7">
              <w:rPr>
                <w:rFonts w:ascii="Times New Roman" w:hAnsi="Times New Roman" w:cs="Times New Roman"/>
                <w:sz w:val="24"/>
                <w:szCs w:val="24"/>
              </w:rPr>
              <w:t>Satversmes tiesas tiesneša statusam nepieciešam</w:t>
            </w:r>
            <w:r w:rsidR="00384928">
              <w:rPr>
                <w:rFonts w:ascii="Times New Roman" w:hAnsi="Times New Roman" w:cs="Times New Roman"/>
                <w:sz w:val="24"/>
                <w:szCs w:val="24"/>
              </w:rPr>
              <w:t>ās</w:t>
            </w:r>
            <w:r w:rsidR="00962EF7">
              <w:rPr>
                <w:rFonts w:ascii="Times New Roman" w:hAnsi="Times New Roman" w:cs="Times New Roman"/>
                <w:sz w:val="24"/>
                <w:szCs w:val="24"/>
              </w:rPr>
              <w:t xml:space="preserve"> sociāl</w:t>
            </w:r>
            <w:r w:rsidR="00384928">
              <w:rPr>
                <w:rFonts w:ascii="Times New Roman" w:hAnsi="Times New Roman" w:cs="Times New Roman"/>
                <w:sz w:val="24"/>
                <w:szCs w:val="24"/>
              </w:rPr>
              <w:t>ās</w:t>
            </w:r>
            <w:r w:rsidR="00962EF7">
              <w:rPr>
                <w:rFonts w:ascii="Times New Roman" w:hAnsi="Times New Roman" w:cs="Times New Roman"/>
                <w:sz w:val="24"/>
                <w:szCs w:val="24"/>
              </w:rPr>
              <w:t xml:space="preserve"> garantij</w:t>
            </w:r>
            <w:r w:rsidR="00384928">
              <w:rPr>
                <w:rFonts w:ascii="Times New Roman" w:hAnsi="Times New Roman" w:cs="Times New Roman"/>
                <w:sz w:val="24"/>
                <w:szCs w:val="24"/>
              </w:rPr>
              <w:t>as,</w:t>
            </w:r>
            <w:r w:rsidR="00962EF7">
              <w:rPr>
                <w:rFonts w:ascii="Times New Roman" w:hAnsi="Times New Roman" w:cs="Times New Roman"/>
                <w:sz w:val="24"/>
                <w:szCs w:val="24"/>
              </w:rPr>
              <w:t xml:space="preserve"> </w:t>
            </w:r>
            <w:r w:rsidR="00384928">
              <w:rPr>
                <w:rFonts w:ascii="Times New Roman" w:hAnsi="Times New Roman" w:cs="Times New Roman"/>
                <w:sz w:val="24"/>
                <w:szCs w:val="24"/>
              </w:rPr>
              <w:t xml:space="preserve">nepieciešami grozījumi Satversmes tiesas likumā un citos ar </w:t>
            </w:r>
            <w:r w:rsidR="00EF202E">
              <w:rPr>
                <w:rFonts w:ascii="Times New Roman" w:hAnsi="Times New Roman" w:cs="Times New Roman"/>
                <w:sz w:val="24"/>
                <w:szCs w:val="24"/>
              </w:rPr>
              <w:t>S</w:t>
            </w:r>
            <w:r w:rsidR="00384928">
              <w:rPr>
                <w:rFonts w:ascii="Times New Roman" w:hAnsi="Times New Roman" w:cs="Times New Roman"/>
                <w:sz w:val="24"/>
                <w:szCs w:val="24"/>
              </w:rPr>
              <w:t xml:space="preserve">atversmes tiesas tiesneša sociālo garantiju nodrošināšanu saistītos normatīvajos aktos. </w:t>
            </w:r>
          </w:p>
          <w:p w14:paraId="30550F23" w14:textId="5EAF9F3B" w:rsidR="00D91782" w:rsidRDefault="00D91782">
            <w:pPr>
              <w:spacing w:after="0" w:line="240" w:lineRule="auto"/>
              <w:ind w:firstLine="284"/>
              <w:jc w:val="both"/>
              <w:rPr>
                <w:rFonts w:ascii="Times New Roman" w:eastAsia="Times New Roman" w:hAnsi="Times New Roman" w:cs="Times New Roman"/>
                <w:sz w:val="24"/>
                <w:szCs w:val="24"/>
              </w:rPr>
            </w:pPr>
            <w:r w:rsidRPr="004B76C4">
              <w:rPr>
                <w:rFonts w:ascii="Times New Roman" w:eastAsia="Times New Roman" w:hAnsi="Times New Roman" w:cs="Times New Roman"/>
                <w:sz w:val="24"/>
                <w:szCs w:val="24"/>
              </w:rPr>
              <w:t>Šobrīd Satversmes tiesas likuma 7. panta ceturt</w:t>
            </w:r>
            <w:r w:rsidR="00D714B7" w:rsidRPr="004B76C4">
              <w:rPr>
                <w:rFonts w:ascii="Times New Roman" w:eastAsia="Times New Roman" w:hAnsi="Times New Roman" w:cs="Times New Roman"/>
                <w:sz w:val="24"/>
                <w:szCs w:val="24"/>
              </w:rPr>
              <w:t>ā</w:t>
            </w:r>
            <w:r w:rsidRPr="004B76C4">
              <w:rPr>
                <w:rFonts w:ascii="Times New Roman" w:eastAsia="Times New Roman" w:hAnsi="Times New Roman" w:cs="Times New Roman"/>
                <w:sz w:val="24"/>
                <w:szCs w:val="24"/>
              </w:rPr>
              <w:t xml:space="preserve"> daļa paredz, ka, j</w:t>
            </w:r>
            <w:r w:rsidRPr="004B76C4">
              <w:rPr>
                <w:rFonts w:ascii="Times New Roman" w:hAnsi="Times New Roman" w:cs="Times New Roman"/>
                <w:sz w:val="24"/>
                <w:szCs w:val="24"/>
              </w:rPr>
              <w:t>a par Satversmes tiesas tiesnesi apstiprināta persona, kas saskaņā ar likumu "</w:t>
            </w:r>
            <w:hyperlink r:id="rId9" w:tgtFrame="_blank" w:history="1">
              <w:r w:rsidRPr="004B76C4">
                <w:rPr>
                  <w:rFonts w:ascii="Times New Roman" w:hAnsi="Times New Roman" w:cs="Times New Roman"/>
                  <w:sz w:val="24"/>
                  <w:szCs w:val="24"/>
                </w:rPr>
                <w:t>Par tiesu varu</w:t>
              </w:r>
            </w:hyperlink>
            <w:r w:rsidRPr="004B76C4">
              <w:rPr>
                <w:rFonts w:ascii="Times New Roman" w:hAnsi="Times New Roman" w:cs="Times New Roman"/>
                <w:sz w:val="24"/>
                <w:szCs w:val="24"/>
              </w:rPr>
              <w:t>" apstiprināta par tiesnesi bez pilnvaru termiņa ierobežojuma, tai pēc Satversmes tiesas tiesneša pilnvaru izbeigšanās ir tiesības atgriezties iepriekšējā tiesneša amatā, ja tā nav sasniegusi tiesneša amata pildīšanai noteikto maksimālo vecumu, citas garantijas pēc Satversmes tiesneša amata pilnvaru termiņa beigām Satversmes tiesas likums neparedz.</w:t>
            </w:r>
            <w:r w:rsidRPr="004B76C4">
              <w:rPr>
                <w:rFonts w:ascii="Times New Roman" w:eastAsia="Times New Roman" w:hAnsi="Times New Roman" w:cs="Times New Roman"/>
                <w:sz w:val="24"/>
                <w:szCs w:val="24"/>
              </w:rPr>
              <w:t xml:space="preserve"> </w:t>
            </w:r>
          </w:p>
          <w:p w14:paraId="127C812A" w14:textId="4F55B4B6" w:rsidR="000E0622" w:rsidRDefault="000E0622">
            <w:pPr>
              <w:spacing w:after="0" w:line="240" w:lineRule="auto"/>
              <w:ind w:firstLine="284"/>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Izvērtējot Satversmes tiesas tiesnešu sociālo garantiju apjomu, kā arī ārvalstu konstitucionālo tiesu tiesnešu sociālās garantijas, izdarīti secinājumi, ka Satversmes tiesas tiesnešu sociālo garantiju sistēmu nepieciešams pilnveidot, nodrošinot Satversmes tiesnesim atbilstošas sociālās garantijas pēc pilnvaru termiņa beigām. No Satversmē nostiprinātā Satversmes tiesas konstitucionālā statusa izriet, ka attiecīgi nodrošināms tāds Satversmes tiesas tiesneša statuss, kas pilnībā atbilst tiesu varas nozīmībai kopumā gan atspoguļo Satversmes tiesas konstitucionālo statusu un īpašās funkcijas, nodrošinot visu valsts varas atzaru līdzsvaru.</w:t>
            </w:r>
          </w:p>
          <w:p w14:paraId="1306F450" w14:textId="38EBA003" w:rsidR="00BC583F" w:rsidRPr="00B36FC9" w:rsidRDefault="000E062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Satversmes tiesas tiesneša pilnvaru termiņš ir 10 gadi, līdz ar to, valsts interesēs būtu pēc Satversmes tiesas tiesneša pilnvaru beigām šo pieredzi izmantot valsts labā. Ņemot vērā to, ka ne visi Satversmes tiesas tiesneši pēc pilnvaru termiņa beigām atbildīs pensionēšanās vecumam vai izvēlēsies pensionēties, ja viņu kopējais izdienas stāžs </w:t>
            </w:r>
            <w:r w:rsidR="00BF1DD3">
              <w:rPr>
                <w:rFonts w:ascii="Times New Roman" w:eastAsia="Times New Roman" w:hAnsi="Times New Roman" w:cs="Times New Roman"/>
                <w:sz w:val="24"/>
                <w:szCs w:val="24"/>
              </w:rPr>
              <w:t xml:space="preserve">saskaņā ar likuma "Par tiesnešu izdienas pensijām 3. pantu ir vismaz 20 gadi, Satversmes tiesnesim pēc pilnvaru termiņa beigām būtu nodrošināmas tiesības pretendēt uz vakanto Augstākās tiesas tiesneša amatu, </w:t>
            </w:r>
            <w:r w:rsidR="006349DC">
              <w:rPr>
                <w:rFonts w:ascii="Times New Roman" w:eastAsia="Times New Roman" w:hAnsi="Times New Roman" w:cs="Times New Roman"/>
                <w:sz w:val="24"/>
                <w:szCs w:val="24"/>
              </w:rPr>
              <w:t>kas būtu kā pienācīgs karjeras</w:t>
            </w:r>
            <w:r w:rsidR="00085614">
              <w:rPr>
                <w:rFonts w:ascii="Times New Roman" w:eastAsia="Times New Roman" w:hAnsi="Times New Roman" w:cs="Times New Roman"/>
                <w:sz w:val="24"/>
                <w:szCs w:val="24"/>
              </w:rPr>
              <w:t xml:space="preserve">, </w:t>
            </w:r>
            <w:r w:rsidR="002B7C5D">
              <w:rPr>
                <w:rFonts w:ascii="Times New Roman" w:eastAsia="Times New Roman" w:hAnsi="Times New Roman" w:cs="Times New Roman"/>
                <w:sz w:val="24"/>
                <w:szCs w:val="24"/>
              </w:rPr>
              <w:t xml:space="preserve">vai </w:t>
            </w:r>
            <w:r w:rsidR="006349DC">
              <w:rPr>
                <w:rFonts w:ascii="Times New Roman" w:eastAsia="Times New Roman" w:hAnsi="Times New Roman" w:cs="Times New Roman"/>
                <w:sz w:val="24"/>
                <w:szCs w:val="24"/>
              </w:rPr>
              <w:t>nodrošināmas t</w:t>
            </w:r>
            <w:r w:rsidR="00BF1DD3">
              <w:rPr>
                <w:rFonts w:ascii="Times New Roman" w:eastAsia="Times New Roman" w:hAnsi="Times New Roman" w:cs="Times New Roman"/>
                <w:sz w:val="24"/>
                <w:szCs w:val="24"/>
              </w:rPr>
              <w:t xml:space="preserve">iesības ieņemt iepriekšējo vai līdzvērtīgu amatu valsts pārvaldes iestādē, kurā persona pildījusi ierēdņa amata pienākumus pirms iecelšanas Satversmes tiesneša amatā, </w:t>
            </w:r>
            <w:r w:rsidR="006349DC">
              <w:rPr>
                <w:rFonts w:ascii="Times New Roman" w:eastAsia="Times New Roman" w:hAnsi="Times New Roman" w:cs="Times New Roman"/>
                <w:sz w:val="24"/>
                <w:szCs w:val="24"/>
              </w:rPr>
              <w:t xml:space="preserve">kā arī </w:t>
            </w:r>
            <w:r w:rsidR="00BF1DD3">
              <w:rPr>
                <w:rFonts w:ascii="Times New Roman" w:eastAsia="Times New Roman" w:hAnsi="Times New Roman" w:cs="Times New Roman"/>
                <w:sz w:val="24"/>
                <w:szCs w:val="24"/>
              </w:rPr>
              <w:t>tiesības tikt ieceltam vakantajā valsts civildienesta ierēdņa amatā atbilstoši šīs amata vietas pretendentam izvirzītajām prasībām</w:t>
            </w:r>
            <w:r w:rsidR="006349DC">
              <w:rPr>
                <w:rFonts w:ascii="Times New Roman" w:eastAsia="Times New Roman" w:hAnsi="Times New Roman" w:cs="Times New Roman"/>
                <w:sz w:val="24"/>
                <w:szCs w:val="24"/>
              </w:rPr>
              <w:t xml:space="preserve">. </w:t>
            </w:r>
            <w:r w:rsidR="00B36FC9">
              <w:rPr>
                <w:rFonts w:ascii="Times New Roman" w:eastAsia="Times New Roman" w:hAnsi="Times New Roman" w:cs="Times New Roman"/>
                <w:sz w:val="24"/>
                <w:szCs w:val="24"/>
              </w:rPr>
              <w:t xml:space="preserve">Likumprojekts paredz </w:t>
            </w:r>
            <w:r w:rsidR="00B36FC9" w:rsidRPr="00B36FC9">
              <w:rPr>
                <w:rFonts w:ascii="Times New Roman" w:eastAsia="Times New Roman" w:hAnsi="Times New Roman" w:cs="Times New Roman"/>
                <w:sz w:val="24"/>
                <w:szCs w:val="24"/>
              </w:rPr>
              <w:t xml:space="preserve">nodrošināt </w:t>
            </w:r>
            <w:r w:rsidR="006349DC" w:rsidRPr="00B36FC9">
              <w:rPr>
                <w:rFonts w:ascii="Times New Roman" w:eastAsia="Times New Roman" w:hAnsi="Times New Roman" w:cs="Times New Roman"/>
                <w:sz w:val="24"/>
                <w:szCs w:val="24"/>
              </w:rPr>
              <w:t xml:space="preserve">Satversmes tiesneša statusam un neatkarības prasībām atbilstošākas materiālās garantijas pēc pilnvaru termiņa beigām, </w:t>
            </w:r>
            <w:r w:rsidR="00B36FC9" w:rsidRPr="00B36FC9">
              <w:rPr>
                <w:rFonts w:ascii="Times New Roman" w:eastAsia="Times New Roman" w:hAnsi="Times New Roman" w:cs="Times New Roman"/>
                <w:sz w:val="24"/>
                <w:szCs w:val="24"/>
              </w:rPr>
              <w:t xml:space="preserve">paredzot atlaišanas pabalsta Satversmes tiesas tiesnesim pēc pilnvaru termiņa beigām izmaksu. Atlaišanas pabalsta mērķis savā veidā </w:t>
            </w:r>
            <w:r w:rsidR="00B36FC9" w:rsidRPr="00B36FC9">
              <w:rPr>
                <w:rFonts w:ascii="Times New Roman" w:eastAsia="Calibri" w:hAnsi="Times New Roman" w:cs="Times New Roman"/>
                <w:sz w:val="24"/>
                <w:szCs w:val="24"/>
                <w:lang w:eastAsia="en-US"/>
              </w:rPr>
              <w:t xml:space="preserve">motivēt kļūt par Satversmes tiesas tiesnešiem, ar skaidri noteiktām garantijām pēc pilnvaru termiņa beigām, </w:t>
            </w:r>
            <w:r w:rsidR="00B36FC9" w:rsidRPr="00B36FC9">
              <w:rPr>
                <w:rFonts w:ascii="Times New Roman" w:eastAsia="Calibri" w:hAnsi="Times New Roman" w:cs="Times New Roman"/>
                <w:sz w:val="24"/>
                <w:szCs w:val="24"/>
                <w:lang w:eastAsia="en-US"/>
              </w:rPr>
              <w:lastRenderedPageBreak/>
              <w:t>tādējādi nodrošinot, ka personas ienākumi nesamazinās līdz ar pilnvaru termiņa beigām, kā arī noturēt Satversmes tiesas tiesnesi amatā visus 10 gadus.</w:t>
            </w:r>
          </w:p>
          <w:p w14:paraId="4BC57F40" w14:textId="05035941" w:rsidR="00003633" w:rsidRPr="00BC583F" w:rsidRDefault="00BC583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Ievērojot minēto, </w:t>
            </w:r>
            <w:r w:rsidR="00D91782" w:rsidRPr="004B76C4">
              <w:rPr>
                <w:rFonts w:ascii="Times New Roman" w:hAnsi="Times New Roman" w:cs="Times New Roman"/>
                <w:sz w:val="24"/>
                <w:szCs w:val="24"/>
              </w:rPr>
              <w:t>l</w:t>
            </w:r>
            <w:r w:rsidR="00003633" w:rsidRPr="004B76C4">
              <w:rPr>
                <w:rFonts w:ascii="Times New Roman" w:hAnsi="Times New Roman" w:cs="Times New Roman"/>
                <w:sz w:val="24"/>
                <w:szCs w:val="24"/>
              </w:rPr>
              <w:t>ikumprojekt</w:t>
            </w:r>
            <w:r>
              <w:rPr>
                <w:rFonts w:ascii="Times New Roman" w:hAnsi="Times New Roman" w:cs="Times New Roman"/>
                <w:sz w:val="24"/>
                <w:szCs w:val="24"/>
              </w:rPr>
              <w:t>s</w:t>
            </w:r>
            <w:r w:rsidR="00743BFD" w:rsidRPr="004B76C4">
              <w:rPr>
                <w:rFonts w:ascii="Times New Roman" w:hAnsi="Times New Roman" w:cs="Times New Roman"/>
                <w:sz w:val="24"/>
                <w:szCs w:val="24"/>
              </w:rPr>
              <w:t xml:space="preserve"> </w:t>
            </w:r>
            <w:r w:rsidR="00003633" w:rsidRPr="004B76C4">
              <w:rPr>
                <w:rFonts w:ascii="Times New Roman" w:hAnsi="Times New Roman" w:cs="Times New Roman"/>
                <w:sz w:val="24"/>
                <w:szCs w:val="24"/>
              </w:rPr>
              <w:t xml:space="preserve">papildus jau Satversmes tiesas likuma 7. panta ceturtajā daļā noteiktajai Satversmes tiesneša garantijai (ar likumprojektu minētā </w:t>
            </w:r>
            <w:r w:rsidR="00003633" w:rsidRPr="00823615">
              <w:rPr>
                <w:rFonts w:ascii="Times New Roman" w:hAnsi="Times New Roman" w:cs="Times New Roman"/>
                <w:sz w:val="24"/>
                <w:szCs w:val="24"/>
              </w:rPr>
              <w:t>garantija iekļauta likumprojekta 2. punktā, kas paredz Satversmes tiesas likumu papildināt ar jaunu 7</w:t>
            </w:r>
            <w:r w:rsidR="00003633" w:rsidRPr="00823615">
              <w:rPr>
                <w:rFonts w:ascii="Times New Roman" w:hAnsi="Times New Roman" w:cs="Times New Roman"/>
                <w:sz w:val="24"/>
                <w:szCs w:val="24"/>
                <w:vertAlign w:val="superscript"/>
              </w:rPr>
              <w:t>1</w:t>
            </w:r>
            <w:r w:rsidR="00003633" w:rsidRPr="00823615">
              <w:rPr>
                <w:rFonts w:ascii="Times New Roman" w:hAnsi="Times New Roman" w:cs="Times New Roman"/>
                <w:sz w:val="24"/>
                <w:szCs w:val="24"/>
              </w:rPr>
              <w:t>. pantu, izslēdzot 7. panta ceturto daļu) pēc pilnvaru termiņa</w:t>
            </w:r>
            <w:r w:rsidR="00F00D97">
              <w:rPr>
                <w:rFonts w:ascii="Times New Roman" w:hAnsi="Times New Roman" w:cs="Times New Roman"/>
                <w:sz w:val="24"/>
                <w:szCs w:val="24"/>
              </w:rPr>
              <w:t xml:space="preserve"> beigām</w:t>
            </w:r>
            <w:r w:rsidR="00003633" w:rsidRPr="00823615">
              <w:rPr>
                <w:rFonts w:ascii="Times New Roman" w:hAnsi="Times New Roman" w:cs="Times New Roman"/>
                <w:sz w:val="24"/>
                <w:szCs w:val="24"/>
              </w:rPr>
              <w:t xml:space="preserve"> Satversmes tiesnesim paredz:</w:t>
            </w:r>
          </w:p>
          <w:p w14:paraId="55DEB4E9" w14:textId="77777777" w:rsidR="00823615" w:rsidRDefault="00003633">
            <w:pPr>
              <w:spacing w:after="0" w:line="240" w:lineRule="auto"/>
              <w:ind w:firstLine="284"/>
              <w:jc w:val="both"/>
              <w:rPr>
                <w:rFonts w:ascii="Times New Roman" w:hAnsi="Times New Roman" w:cs="Times New Roman"/>
                <w:sz w:val="24"/>
                <w:szCs w:val="24"/>
              </w:rPr>
            </w:pPr>
            <w:r w:rsidRPr="00823615">
              <w:rPr>
                <w:rFonts w:ascii="Times New Roman" w:hAnsi="Times New Roman" w:cs="Times New Roman"/>
                <w:sz w:val="24"/>
                <w:szCs w:val="24"/>
              </w:rPr>
              <w:t>1. tiesības viena gada laikā pēc pilnvaru termiņa beigām pretendēt uz vakanto Augstākās tiesas tiesneša amatu, ja Satversmes tiesas tiesnesis nav sasniedzis tiesneša amata pildīšanai noteikto maksimālo vecumu;</w:t>
            </w:r>
          </w:p>
          <w:p w14:paraId="14A925FC" w14:textId="783B4E5B" w:rsidR="00823615" w:rsidRPr="00823615" w:rsidRDefault="0082361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823615">
              <w:rPr>
                <w:rFonts w:ascii="Times New Roman" w:hAnsi="Times New Roman" w:cs="Times New Roman"/>
                <w:sz w:val="24"/>
                <w:szCs w:val="24"/>
              </w:rPr>
              <w:t>tiesības viena gada laikā tikt ieceltam vakantajā valsts civildienesta ierēdņa amata vietā atbilstoši šīs amata vietas pretendentam izvirzītajām prasībām.</w:t>
            </w:r>
          </w:p>
          <w:p w14:paraId="5A04DD10" w14:textId="1D67F4B3" w:rsidR="00003633" w:rsidRPr="00BC583F" w:rsidRDefault="00003633">
            <w:pPr>
              <w:spacing w:after="0" w:line="240" w:lineRule="auto"/>
              <w:ind w:firstLine="284"/>
              <w:jc w:val="both"/>
              <w:rPr>
                <w:rFonts w:ascii="Times New Roman" w:hAnsi="Times New Roman" w:cs="Times New Roman"/>
                <w:sz w:val="24"/>
                <w:szCs w:val="24"/>
              </w:rPr>
            </w:pPr>
            <w:bookmarkStart w:id="1" w:name="_Hlk14773477"/>
            <w:r w:rsidRPr="004B76C4">
              <w:rPr>
                <w:rFonts w:ascii="Times New Roman" w:hAnsi="Times New Roman" w:cs="Times New Roman"/>
                <w:sz w:val="24"/>
                <w:szCs w:val="24"/>
              </w:rPr>
              <w:t>3.</w:t>
            </w:r>
            <w:r w:rsidR="00823615">
              <w:rPr>
                <w:rFonts w:ascii="Times New Roman" w:hAnsi="Times New Roman" w:cs="Times New Roman"/>
                <w:sz w:val="24"/>
                <w:szCs w:val="24"/>
              </w:rPr>
              <w:t xml:space="preserve"> tiesības</w:t>
            </w:r>
            <w:r w:rsidRPr="004B76C4">
              <w:rPr>
                <w:rFonts w:ascii="Times New Roman" w:hAnsi="Times New Roman" w:cs="Times New Roman"/>
                <w:sz w:val="24"/>
                <w:szCs w:val="24"/>
              </w:rPr>
              <w:t xml:space="preserve"> ieņemt līdzvērtīgu ierēdņa amatu, ja līdz</w:t>
            </w:r>
            <w:bookmarkEnd w:id="1"/>
            <w:r w:rsidRPr="004B76C4">
              <w:rPr>
                <w:rFonts w:ascii="Times New Roman" w:hAnsi="Times New Roman" w:cs="Times New Roman"/>
                <w:sz w:val="24"/>
                <w:szCs w:val="24"/>
              </w:rPr>
              <w:t xml:space="preserve"> apstiprināšanai par Satversmes tiesas tiesnesi </w:t>
            </w:r>
            <w:r w:rsidRPr="00BC583F">
              <w:rPr>
                <w:rFonts w:ascii="Times New Roman" w:hAnsi="Times New Roman" w:cs="Times New Roman"/>
                <w:sz w:val="24"/>
                <w:szCs w:val="24"/>
              </w:rPr>
              <w:t>persona ieņēma ierēdņa amatu atbilstoši Valsts civildienesta likumam</w:t>
            </w:r>
            <w:r w:rsidR="00823615" w:rsidRPr="00BC583F">
              <w:rPr>
                <w:rFonts w:ascii="Times New Roman" w:hAnsi="Times New Roman" w:cs="Times New Roman"/>
                <w:sz w:val="24"/>
                <w:szCs w:val="24"/>
              </w:rPr>
              <w:t>;</w:t>
            </w:r>
            <w:r w:rsidRPr="00BC583F">
              <w:rPr>
                <w:rFonts w:ascii="Times New Roman" w:hAnsi="Times New Roman" w:cs="Times New Roman"/>
                <w:sz w:val="24"/>
                <w:szCs w:val="24"/>
              </w:rPr>
              <w:t xml:space="preserve"> </w:t>
            </w:r>
          </w:p>
          <w:p w14:paraId="45C8E91C" w14:textId="1699C233" w:rsidR="00CC026F" w:rsidRDefault="00003633">
            <w:pPr>
              <w:spacing w:after="0" w:line="240" w:lineRule="auto"/>
              <w:ind w:firstLine="284"/>
              <w:jc w:val="both"/>
              <w:rPr>
                <w:rFonts w:ascii="Times New Roman" w:hAnsi="Times New Roman" w:cs="Times New Roman"/>
                <w:sz w:val="24"/>
                <w:szCs w:val="24"/>
              </w:rPr>
            </w:pPr>
            <w:r w:rsidRPr="00BC583F">
              <w:rPr>
                <w:rFonts w:ascii="Times New Roman" w:hAnsi="Times New Roman" w:cs="Times New Roman"/>
                <w:sz w:val="24"/>
                <w:szCs w:val="24"/>
              </w:rPr>
              <w:t xml:space="preserve">4. </w:t>
            </w:r>
            <w:r w:rsidR="00E8390E">
              <w:rPr>
                <w:rFonts w:ascii="Times New Roman" w:hAnsi="Times New Roman" w:cs="Times New Roman"/>
                <w:sz w:val="24"/>
                <w:szCs w:val="24"/>
              </w:rPr>
              <w:t xml:space="preserve">Atlaišanas </w:t>
            </w:r>
            <w:r w:rsidRPr="00E8390E">
              <w:rPr>
                <w:rFonts w:ascii="Times New Roman" w:hAnsi="Times New Roman" w:cs="Times New Roman"/>
                <w:sz w:val="24"/>
                <w:szCs w:val="24"/>
              </w:rPr>
              <w:t>pabalst</w:t>
            </w:r>
            <w:r w:rsidR="00BC583F" w:rsidRPr="00E8390E">
              <w:rPr>
                <w:rFonts w:ascii="Times New Roman" w:hAnsi="Times New Roman" w:cs="Times New Roman"/>
                <w:sz w:val="24"/>
                <w:szCs w:val="24"/>
              </w:rPr>
              <w:t xml:space="preserve">u, </w:t>
            </w:r>
            <w:r w:rsidR="00BC583F" w:rsidRPr="00BC583F">
              <w:rPr>
                <w:rFonts w:ascii="Times New Roman" w:hAnsi="Times New Roman" w:cs="Times New Roman"/>
                <w:sz w:val="24"/>
                <w:szCs w:val="24"/>
              </w:rPr>
              <w:t>kas tiek noteikts atbilstoši Valsts un pašvaldību institūciju amatpersonu un darbinieku atlīdzības likumam.</w:t>
            </w:r>
          </w:p>
          <w:p w14:paraId="04F601E7" w14:textId="627BE339" w:rsidR="00EB29A8" w:rsidRPr="004B76C4" w:rsidRDefault="006C2BCF">
            <w:pPr>
              <w:spacing w:after="0" w:line="240" w:lineRule="auto"/>
              <w:ind w:firstLine="284"/>
              <w:jc w:val="both"/>
              <w:rPr>
                <w:rFonts w:ascii="Times New Roman" w:hAnsi="Times New Roman" w:cs="Times New Roman"/>
                <w:sz w:val="24"/>
                <w:szCs w:val="24"/>
              </w:rPr>
            </w:pPr>
            <w:r w:rsidRPr="004B76C4">
              <w:rPr>
                <w:rFonts w:ascii="Times New Roman" w:hAnsi="Times New Roman" w:cs="Times New Roman"/>
                <w:sz w:val="24"/>
                <w:szCs w:val="24"/>
              </w:rPr>
              <w:t>Kopš 2019. gada 1. janvāra atbilstoši Valsts nodrošinātās juridiskās palīdzības likumā noteiktajam personām tiek nodrošinātas tiesības saņemt valsts nodrošināto juridisko palīdzību Satversmes tiesas procesā. Persona, kas vēlas saņemt juridisko palīdzību, vēršas Juridiskās palīdzības administrācijā ar iesniegumu par juridisko palīdzību Satversmes tiesas procesā, kuru Juridiskās palīdzības administrācija izvērtē un atbilstoši Valsts nodrošinātās juridiskās palīdzības likumā noteiktajiem nosacījumiem pieņem lēmumu par juridiskās palīdzības piešķiršanu. Pozitīva lēmuma gadījumā tiek izdots norīkojums par valsts nodrošinātās juridiskās palīdzības sniegšanu, atbilstoši kuram juridiskās palīdzības sniedzējs personai sniedz juridiskās konsultācijas, sagatavo nepieciešamos procesuālos dokumentus, kā arī tiesas mutvārdu procesā nodrošina juridiskās palīdzības sniegšanu tiesas sēdē. Minētais nozīmē, ka Juridiskās palīdzības administrācijas izsniegtais norīkojums par juridiskās palīdzības nodrošināšanu ir dokuments, kas apliecina juridiskās palīdzības sniedzēja pilnvarojumu un citi dokumenti (piemēram, advokāta orderis, pilnvara) tam papildus nav nepieciešami. Ņemot vērā minēto, lai nodrošinātu vienotu izpratni un neradītu šaubas par valsts nodrošinātās juridiskās palīdzības sniedzēja pilnvarojumu Satversmes tiesas procesā, ir nepieciešams Satversmes tiesas likuma 23. pantu papildināt ar normu, kas noteic juridiskās palīdzības sniedzēja pilnvarojumu lietās, kad juridiskās palīdzības saņēmējam tiek sniegta valsts nodrošinātā juridiskā palīdzība.</w:t>
            </w:r>
          </w:p>
          <w:p w14:paraId="2AAF1438" w14:textId="59F45098" w:rsidR="00D714B7" w:rsidRPr="003C09F9" w:rsidRDefault="004B76C4">
            <w:pPr>
              <w:pStyle w:val="tv213"/>
              <w:spacing w:before="0" w:beforeAutospacing="0" w:after="0" w:afterAutospacing="0"/>
              <w:ind w:firstLine="300"/>
              <w:jc w:val="both"/>
            </w:pPr>
            <w:r w:rsidRPr="00DC1110">
              <w:rPr>
                <w:bCs/>
              </w:rPr>
              <w:t>Satversmes tiesas likuma 37.</w:t>
            </w:r>
            <w:r w:rsidR="007553D4">
              <w:rPr>
                <w:bCs/>
              </w:rPr>
              <w:t> </w:t>
            </w:r>
            <w:r w:rsidRPr="00DC1110">
              <w:rPr>
                <w:bCs/>
              </w:rPr>
              <w:t>pants noteic, ka S</w:t>
            </w:r>
            <w:r w:rsidRPr="00DC1110">
              <w:t xml:space="preserve">atversmes tiesu finansē no valsts budžeta. </w:t>
            </w:r>
            <w:r w:rsidR="00AB77EB" w:rsidRPr="00DC1110">
              <w:t>Lai nodrošinātu Satversmes tiesa</w:t>
            </w:r>
            <w:r w:rsidR="000D5653">
              <w:t>i</w:t>
            </w:r>
            <w:r w:rsidR="003C09F9">
              <w:t xml:space="preserve"> </w:t>
            </w:r>
            <w:r w:rsidR="000D5653">
              <w:t xml:space="preserve">kā konstitucionālam varas orgānam un augstākajai tiesu varas </w:t>
            </w:r>
            <w:r w:rsidR="000D5653">
              <w:lastRenderedPageBreak/>
              <w:t xml:space="preserve">institūcijai absolūtu tās </w:t>
            </w:r>
            <w:r w:rsidR="00AB77EB" w:rsidRPr="00DC1110">
              <w:t>budžeta</w:t>
            </w:r>
            <w:r w:rsidR="000D5653">
              <w:t xml:space="preserve"> neatkarību un pastāvību, piemēram,</w:t>
            </w:r>
            <w:r w:rsidR="00A936B6">
              <w:t xml:space="preserve"> </w:t>
            </w:r>
            <w:r w:rsidR="003C09F9">
              <w:t xml:space="preserve">lai </w:t>
            </w:r>
            <w:r w:rsidR="00A936B6">
              <w:t>izslē</w:t>
            </w:r>
            <w:r w:rsidR="003C09F9">
              <w:t>gtu</w:t>
            </w:r>
            <w:r w:rsidR="00A936B6">
              <w:t xml:space="preserve"> iespēju Satversmes tiesas budžetu samazināt, </w:t>
            </w:r>
            <w:r w:rsidR="003C09F9">
              <w:t xml:space="preserve">nodrošinātu Satversmes tiesai rīcības brīvību plānojot un izlietojot savu budžetu, tostarp pārcelt neizlietoto budžeta daļu un veidot uzkrājumu </w:t>
            </w:r>
            <w:r w:rsidR="00A936B6">
              <w:t>ilgtermiņu projektu īstenošanai, u.c.</w:t>
            </w:r>
            <w:r w:rsidR="003C09F9">
              <w:t xml:space="preserve"> </w:t>
            </w:r>
            <w:r w:rsidR="00AE695C" w:rsidRPr="00DC1110">
              <w:t xml:space="preserve">likumprojekts papildina Satversmes tiesas likuma 37. pantu ar jaunu teikumu, paredzot, ka </w:t>
            </w:r>
            <w:r w:rsidR="00EB29A8" w:rsidRPr="00DC1110">
              <w:rPr>
                <w:rFonts w:eastAsia="Calibri"/>
                <w:lang w:eastAsia="en-US"/>
              </w:rPr>
              <w:t>Satversmes tiesa tiek finansēta tādā veidā, lai nodrošinātu Satversmes tiesas neatkarību un efektīvu konstitucionālās uzraudzības funkcijas veikšanu.</w:t>
            </w:r>
          </w:p>
          <w:p w14:paraId="764F0F39" w14:textId="77777777" w:rsidR="00EB29A8" w:rsidRPr="00E8390E" w:rsidRDefault="00B9070A">
            <w:pPr>
              <w:spacing w:after="0" w:line="240" w:lineRule="auto"/>
              <w:ind w:firstLine="284"/>
              <w:jc w:val="both"/>
              <w:rPr>
                <w:rFonts w:ascii="Times New Roman" w:eastAsia="Times New Roman" w:hAnsi="Times New Roman" w:cs="Times New Roman"/>
                <w:sz w:val="24"/>
                <w:szCs w:val="24"/>
              </w:rPr>
            </w:pPr>
            <w:r w:rsidRPr="004B76C4">
              <w:rPr>
                <w:rFonts w:ascii="Times New Roman" w:eastAsia="Calibri" w:hAnsi="Times New Roman" w:cs="Times New Roman"/>
                <w:sz w:val="24"/>
                <w:szCs w:val="24"/>
                <w:lang w:eastAsia="en-US"/>
              </w:rPr>
              <w:t xml:space="preserve">Saskaņā ar Satversmes tiesas likuma 13. panta pirmo daļu </w:t>
            </w:r>
            <w:r w:rsidRPr="004B76C4">
              <w:rPr>
                <w:rFonts w:ascii="Times New Roman" w:hAnsi="Times New Roman" w:cs="Times New Roman"/>
                <w:sz w:val="24"/>
                <w:szCs w:val="24"/>
              </w:rPr>
              <w:t>Satversmes tiesas priekšsēdētājs vada Satversmes tiesas sēdes, organizē tiesas darbu un pārstāv Satversmes tiesu. Tiesas darba vadīšana ietver arī saimnieciska un organizatoriska rakstura jautājumu</w:t>
            </w:r>
            <w:r w:rsidR="0046397A" w:rsidRPr="004B76C4">
              <w:rPr>
                <w:rFonts w:ascii="Times New Roman" w:hAnsi="Times New Roman" w:cs="Times New Roman"/>
                <w:sz w:val="24"/>
                <w:szCs w:val="24"/>
              </w:rPr>
              <w:t xml:space="preserve"> risināšanu</w:t>
            </w:r>
            <w:r w:rsidRPr="004B76C4">
              <w:rPr>
                <w:rFonts w:ascii="Times New Roman" w:hAnsi="Times New Roman" w:cs="Times New Roman"/>
                <w:sz w:val="24"/>
                <w:szCs w:val="24"/>
              </w:rPr>
              <w:t>, piemēram, tādu kā iestādes rēķinu apmaksa, preču un pakalpojumu līgumu kontrolē, u.c., kas savukārt var</w:t>
            </w:r>
            <w:r w:rsidR="00452ACA" w:rsidRPr="004B76C4">
              <w:rPr>
                <w:rFonts w:ascii="Times New Roman" w:hAnsi="Times New Roman" w:cs="Times New Roman"/>
                <w:sz w:val="24"/>
                <w:szCs w:val="24"/>
              </w:rPr>
              <w:t xml:space="preserve"> radīt Satversmes tiesas neatkarības apdraudējumu. </w:t>
            </w:r>
            <w:r w:rsidR="00326079" w:rsidRPr="004B76C4">
              <w:rPr>
                <w:rFonts w:ascii="Times New Roman" w:hAnsi="Times New Roman" w:cs="Times New Roman"/>
                <w:sz w:val="24"/>
                <w:szCs w:val="24"/>
              </w:rPr>
              <w:t>L</w:t>
            </w:r>
            <w:r w:rsidR="00FB14F1" w:rsidRPr="004B76C4">
              <w:rPr>
                <w:rFonts w:ascii="Times New Roman" w:hAnsi="Times New Roman" w:cs="Times New Roman"/>
                <w:sz w:val="24"/>
                <w:szCs w:val="24"/>
              </w:rPr>
              <w:t>ai Satversmes tiesas priekšsēdētāja tiešajos pienākumos neietilptu dažād</w:t>
            </w:r>
            <w:r w:rsidR="00042D20" w:rsidRPr="004B76C4">
              <w:rPr>
                <w:rFonts w:ascii="Times New Roman" w:hAnsi="Times New Roman" w:cs="Times New Roman"/>
                <w:sz w:val="24"/>
                <w:szCs w:val="24"/>
              </w:rPr>
              <w:t>u</w:t>
            </w:r>
            <w:r w:rsidR="00FB14F1" w:rsidRPr="004B76C4">
              <w:rPr>
                <w:rFonts w:ascii="Times New Roman" w:hAnsi="Times New Roman" w:cs="Times New Roman"/>
                <w:sz w:val="24"/>
                <w:szCs w:val="24"/>
              </w:rPr>
              <w:t xml:space="preserve"> ar Satversmes tiesu saistīt</w:t>
            </w:r>
            <w:r w:rsidR="00042D20" w:rsidRPr="004B76C4">
              <w:rPr>
                <w:rFonts w:ascii="Times New Roman" w:hAnsi="Times New Roman" w:cs="Times New Roman"/>
                <w:sz w:val="24"/>
                <w:szCs w:val="24"/>
              </w:rPr>
              <w:t>u</w:t>
            </w:r>
            <w:r w:rsidR="00FB14F1" w:rsidRPr="004B76C4">
              <w:rPr>
                <w:rFonts w:ascii="Times New Roman" w:hAnsi="Times New Roman" w:cs="Times New Roman"/>
                <w:sz w:val="24"/>
                <w:szCs w:val="24"/>
              </w:rPr>
              <w:t xml:space="preserve"> administratīva rakstura jautājum</w:t>
            </w:r>
            <w:r w:rsidR="00042D20" w:rsidRPr="004B76C4">
              <w:rPr>
                <w:rFonts w:ascii="Times New Roman" w:hAnsi="Times New Roman" w:cs="Times New Roman"/>
                <w:sz w:val="24"/>
                <w:szCs w:val="24"/>
              </w:rPr>
              <w:t>u risināšana</w:t>
            </w:r>
            <w:r w:rsidR="00FB14F1" w:rsidRPr="004B76C4">
              <w:rPr>
                <w:rFonts w:ascii="Times New Roman" w:hAnsi="Times New Roman" w:cs="Times New Roman"/>
                <w:sz w:val="24"/>
                <w:szCs w:val="24"/>
              </w:rPr>
              <w:t xml:space="preserve">, likumprojekts </w:t>
            </w:r>
            <w:r w:rsidR="00B602F9" w:rsidRPr="004B76C4">
              <w:rPr>
                <w:rFonts w:ascii="Times New Roman" w:eastAsia="Calibri" w:hAnsi="Times New Roman" w:cs="Times New Roman"/>
                <w:sz w:val="24"/>
                <w:szCs w:val="24"/>
                <w:lang w:eastAsia="en-US"/>
              </w:rPr>
              <w:t>paredz</w:t>
            </w:r>
            <w:r w:rsidR="00326079" w:rsidRPr="004B76C4">
              <w:rPr>
                <w:rFonts w:ascii="Times New Roman" w:eastAsia="Calibri" w:hAnsi="Times New Roman" w:cs="Times New Roman"/>
                <w:sz w:val="24"/>
                <w:szCs w:val="24"/>
                <w:lang w:eastAsia="en-US"/>
              </w:rPr>
              <w:t xml:space="preserve"> </w:t>
            </w:r>
            <w:r w:rsidR="00B602F9" w:rsidRPr="004B76C4">
              <w:rPr>
                <w:rFonts w:ascii="Times New Roman" w:eastAsia="Calibri" w:hAnsi="Times New Roman" w:cs="Times New Roman"/>
                <w:sz w:val="24"/>
                <w:szCs w:val="24"/>
                <w:lang w:eastAsia="en-US"/>
              </w:rPr>
              <w:t>Satversmes tiesas likuma 40.</w:t>
            </w:r>
            <w:r w:rsidR="007553D4">
              <w:rPr>
                <w:rFonts w:ascii="Times New Roman" w:eastAsia="Calibri" w:hAnsi="Times New Roman" w:cs="Times New Roman"/>
                <w:sz w:val="24"/>
                <w:szCs w:val="24"/>
                <w:lang w:eastAsia="en-US"/>
              </w:rPr>
              <w:t> </w:t>
            </w:r>
            <w:r w:rsidR="00B602F9" w:rsidRPr="004B76C4">
              <w:rPr>
                <w:rFonts w:ascii="Times New Roman" w:eastAsia="Calibri" w:hAnsi="Times New Roman" w:cs="Times New Roman"/>
                <w:sz w:val="24"/>
                <w:szCs w:val="24"/>
                <w:lang w:eastAsia="en-US"/>
              </w:rPr>
              <w:t>pantu papildināt ar jaunu 1.</w:t>
            </w:r>
            <w:r w:rsidR="00B602F9" w:rsidRPr="004B76C4">
              <w:rPr>
                <w:rFonts w:ascii="Times New Roman" w:eastAsia="Calibri" w:hAnsi="Times New Roman" w:cs="Times New Roman"/>
                <w:sz w:val="24"/>
                <w:szCs w:val="24"/>
                <w:vertAlign w:val="superscript"/>
                <w:lang w:eastAsia="en-US"/>
              </w:rPr>
              <w:t>1 </w:t>
            </w:r>
            <w:r w:rsidR="00B602F9" w:rsidRPr="004B76C4">
              <w:rPr>
                <w:rFonts w:ascii="Times New Roman" w:eastAsia="Calibri" w:hAnsi="Times New Roman" w:cs="Times New Roman"/>
                <w:sz w:val="24"/>
                <w:szCs w:val="24"/>
                <w:lang w:eastAsia="en-US"/>
              </w:rPr>
              <w:t xml:space="preserve">daļu, kas noteic, ka </w:t>
            </w:r>
            <w:r w:rsidR="00EB29A8" w:rsidRPr="004B76C4">
              <w:rPr>
                <w:rFonts w:ascii="Times New Roman" w:eastAsia="Times New Roman" w:hAnsi="Times New Roman" w:cs="Times New Roman"/>
                <w:sz w:val="24"/>
                <w:szCs w:val="24"/>
              </w:rPr>
              <w:t xml:space="preserve">Satversmes tiesas administratīvo darbu organizē un nodrošina Administratīvais vadītājs, kuram ir padotas visas </w:t>
            </w:r>
            <w:r w:rsidR="00EB29A8" w:rsidRPr="00E8390E">
              <w:rPr>
                <w:rFonts w:ascii="Times New Roman" w:eastAsia="Times New Roman" w:hAnsi="Times New Roman" w:cs="Times New Roman"/>
                <w:sz w:val="24"/>
                <w:szCs w:val="24"/>
              </w:rPr>
              <w:t xml:space="preserve">Satversmes tiesas amatpersonas un darbinieki. </w:t>
            </w:r>
          </w:p>
          <w:p w14:paraId="6A139D8B" w14:textId="54491BD7" w:rsidR="00E8390E" w:rsidRPr="00E8390E" w:rsidRDefault="00E8390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Tiek paredzēts, ka atbilstoši </w:t>
            </w:r>
            <w:r w:rsidR="0033385E">
              <w:rPr>
                <w:rFonts w:ascii="Times New Roman" w:eastAsia="Times New Roman" w:hAnsi="Times New Roman" w:cs="Times New Roman"/>
                <w:sz w:val="24"/>
                <w:szCs w:val="24"/>
              </w:rPr>
              <w:t>S</w:t>
            </w:r>
            <w:r>
              <w:rPr>
                <w:rFonts w:ascii="Times New Roman" w:eastAsia="Times New Roman" w:hAnsi="Times New Roman" w:cs="Times New Roman"/>
                <w:sz w:val="24"/>
                <w:szCs w:val="24"/>
              </w:rPr>
              <w:t>atversmes tiesas likuma</w:t>
            </w:r>
            <w:r w:rsidR="008C41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40. pantam Satversmes tiesas priekšsēdētājs noteiks Administratīvā vadītāja kompetenci iekšējā regulējumā. Vienlaikus tiek paredzēts, ka Administratīvam vadītājam </w:t>
            </w:r>
            <w:r w:rsidRPr="00E8390E">
              <w:rPr>
                <w:rFonts w:ascii="Times New Roman" w:eastAsia="Calibri" w:hAnsi="Times New Roman" w:cs="Times New Roman"/>
                <w:sz w:val="24"/>
                <w:szCs w:val="24"/>
                <w:lang w:eastAsia="en-US"/>
              </w:rPr>
              <w:t xml:space="preserve">tiks nodotas paraksta tiesības administratīvos jautājumos, </w:t>
            </w:r>
            <w:r>
              <w:rPr>
                <w:rFonts w:ascii="Times New Roman" w:eastAsia="Calibri" w:hAnsi="Times New Roman" w:cs="Times New Roman"/>
                <w:sz w:val="24"/>
                <w:szCs w:val="24"/>
                <w:lang w:eastAsia="en-US"/>
              </w:rPr>
              <w:t xml:space="preserve">kas paredzēs </w:t>
            </w:r>
            <w:r w:rsidRPr="00E8390E">
              <w:rPr>
                <w:rFonts w:ascii="Times New Roman" w:eastAsia="Calibri" w:hAnsi="Times New Roman" w:cs="Times New Roman"/>
                <w:sz w:val="24"/>
                <w:szCs w:val="24"/>
                <w:lang w:eastAsia="en-US"/>
              </w:rPr>
              <w:t xml:space="preserve">tiesības slēgt līgumus, pieņemt, atlaist darbiniekus, u.c. </w:t>
            </w:r>
            <w:r>
              <w:rPr>
                <w:rFonts w:ascii="Times New Roman" w:eastAsia="Calibri" w:hAnsi="Times New Roman" w:cs="Times New Roman"/>
                <w:sz w:val="24"/>
                <w:szCs w:val="24"/>
                <w:lang w:eastAsia="en-US"/>
              </w:rPr>
              <w:t xml:space="preserve">Grozījums nepieciešams, lai </w:t>
            </w:r>
            <w:r w:rsidRPr="00E8390E">
              <w:rPr>
                <w:rFonts w:ascii="Times New Roman" w:eastAsia="Calibri" w:hAnsi="Times New Roman" w:cs="Times New Roman"/>
                <w:sz w:val="24"/>
                <w:szCs w:val="24"/>
                <w:lang w:eastAsia="en-US"/>
              </w:rPr>
              <w:t xml:space="preserve">iezīmētu </w:t>
            </w:r>
            <w:r>
              <w:rPr>
                <w:rFonts w:ascii="Times New Roman" w:eastAsia="Calibri" w:hAnsi="Times New Roman" w:cs="Times New Roman"/>
                <w:sz w:val="24"/>
                <w:szCs w:val="24"/>
                <w:lang w:eastAsia="en-US"/>
              </w:rPr>
              <w:t xml:space="preserve">Satversmes tiesas likuma </w:t>
            </w:r>
            <w:r w:rsidRPr="00E8390E">
              <w:rPr>
                <w:rFonts w:ascii="Times New Roman" w:eastAsia="Calibri" w:hAnsi="Times New Roman" w:cs="Times New Roman"/>
                <w:sz w:val="24"/>
                <w:szCs w:val="24"/>
                <w:lang w:eastAsia="en-US"/>
              </w:rPr>
              <w:t>40.</w:t>
            </w:r>
            <w:r>
              <w:rPr>
                <w:rFonts w:ascii="Times New Roman" w:eastAsia="Calibri" w:hAnsi="Times New Roman" w:cs="Times New Roman"/>
                <w:sz w:val="24"/>
                <w:szCs w:val="24"/>
                <w:lang w:eastAsia="en-US"/>
              </w:rPr>
              <w:t> </w:t>
            </w:r>
            <w:r w:rsidRPr="00E8390E">
              <w:rPr>
                <w:rFonts w:ascii="Times New Roman" w:eastAsia="Calibri" w:hAnsi="Times New Roman" w:cs="Times New Roman"/>
                <w:sz w:val="24"/>
                <w:szCs w:val="24"/>
                <w:lang w:eastAsia="en-US"/>
              </w:rPr>
              <w:t xml:space="preserve">panta deleģējuma plašo raksturu, proti, to, ka administratīvais vadītājs ir nevis atsevišķa struktūrvienība </w:t>
            </w:r>
            <w:r>
              <w:rPr>
                <w:rFonts w:ascii="Times New Roman" w:eastAsia="Calibri" w:hAnsi="Times New Roman" w:cs="Times New Roman"/>
                <w:sz w:val="24"/>
                <w:szCs w:val="24"/>
                <w:lang w:eastAsia="en-US"/>
              </w:rPr>
              <w:t>Satversmes tiesā</w:t>
            </w:r>
            <w:r w:rsidRPr="00E8390E">
              <w:rPr>
                <w:rFonts w:ascii="Times New Roman" w:eastAsia="Calibri" w:hAnsi="Times New Roman" w:cs="Times New Roman"/>
                <w:sz w:val="24"/>
                <w:szCs w:val="24"/>
                <w:lang w:eastAsia="en-US"/>
              </w:rPr>
              <w:t>, bet gan vadītājs, kuram padoti visi darbinieki un nodaļas, bet kurš atbild S</w:t>
            </w:r>
            <w:r>
              <w:rPr>
                <w:rFonts w:ascii="Times New Roman" w:eastAsia="Calibri" w:hAnsi="Times New Roman" w:cs="Times New Roman"/>
                <w:sz w:val="24"/>
                <w:szCs w:val="24"/>
                <w:lang w:eastAsia="en-US"/>
              </w:rPr>
              <w:t>atversmes tiesas</w:t>
            </w:r>
            <w:r w:rsidRPr="00E8390E">
              <w:rPr>
                <w:rFonts w:ascii="Times New Roman" w:eastAsia="Calibri" w:hAnsi="Times New Roman" w:cs="Times New Roman"/>
                <w:sz w:val="24"/>
                <w:szCs w:val="24"/>
                <w:lang w:eastAsia="en-US"/>
              </w:rPr>
              <w:t xml:space="preserve"> priekšsēdētājam. </w:t>
            </w:r>
          </w:p>
        </w:tc>
      </w:tr>
      <w:tr w:rsidR="00452ACA" w:rsidRPr="00C208E2" w14:paraId="5B799C1E" w14:textId="77777777" w:rsidTr="00650560">
        <w:tc>
          <w:tcPr>
            <w:tcW w:w="571"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63A0690B" w14:textId="77777777" w:rsidR="00003633" w:rsidRPr="00C208E2" w:rsidRDefault="00003633"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lastRenderedPageBreak/>
              <w:t>3.</w:t>
            </w:r>
          </w:p>
        </w:tc>
        <w:tc>
          <w:tcPr>
            <w:tcW w:w="2229"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BEAA97C" w14:textId="7E8DFF76" w:rsidR="00003633" w:rsidRPr="0084212F" w:rsidRDefault="00003633" w:rsidP="009A22D3">
            <w:pPr>
              <w:spacing w:after="0" w:line="240" w:lineRule="auto"/>
              <w:rPr>
                <w:rFonts w:ascii="Times New Roman" w:hAnsi="Times New Roman" w:cs="Times New Roman"/>
                <w:sz w:val="24"/>
                <w:szCs w:val="24"/>
              </w:rPr>
            </w:pPr>
            <w:r w:rsidRPr="0084212F">
              <w:rPr>
                <w:rFonts w:ascii="Times New Roman" w:eastAsia="Times New Roman" w:hAnsi="Times New Roman" w:cs="Times New Roman"/>
                <w:sz w:val="24"/>
                <w:szCs w:val="24"/>
              </w:rPr>
              <w:t xml:space="preserve">Projekta izstrādē iesaistītās institūcijas </w:t>
            </w:r>
            <w:r w:rsidRPr="0084212F">
              <w:rPr>
                <w:rFonts w:ascii="Times New Roman" w:hAnsi="Times New Roman" w:cs="Times New Roman"/>
                <w:sz w:val="24"/>
                <w:szCs w:val="24"/>
              </w:rPr>
              <w:t>un publiskas personas kapitālsabiedrības</w:t>
            </w:r>
          </w:p>
        </w:tc>
        <w:tc>
          <w:tcPr>
            <w:tcW w:w="6225"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474AF66" w14:textId="7CAA3B49" w:rsidR="00003633" w:rsidRPr="00C208E2" w:rsidRDefault="00003633" w:rsidP="009A22D3">
            <w:pPr>
              <w:spacing w:after="0" w:line="240" w:lineRule="auto"/>
              <w:ind w:firstLine="257"/>
              <w:jc w:val="both"/>
              <w:rPr>
                <w:rFonts w:ascii="Times New Roman" w:hAnsi="Times New Roman" w:cs="Times New Roman"/>
                <w:sz w:val="24"/>
                <w:szCs w:val="24"/>
              </w:rPr>
            </w:pPr>
            <w:r w:rsidRPr="00C208E2">
              <w:rPr>
                <w:rFonts w:ascii="Times New Roman" w:eastAsia="Times New Roman" w:hAnsi="Times New Roman" w:cs="Times New Roman"/>
                <w:color w:val="000000"/>
                <w:sz w:val="24"/>
                <w:szCs w:val="24"/>
              </w:rPr>
              <w:t xml:space="preserve">Tieslietu ministrija, </w:t>
            </w:r>
            <w:r w:rsidR="00D91782">
              <w:rPr>
                <w:rFonts w:ascii="Times New Roman" w:eastAsia="Times New Roman" w:hAnsi="Times New Roman" w:cs="Times New Roman"/>
                <w:color w:val="000000"/>
                <w:sz w:val="24"/>
                <w:szCs w:val="24"/>
              </w:rPr>
              <w:t>Valsts kanceleja, Finanšu ministrija, Augstākā tiesa, Satversmes tiesas ekspert</w:t>
            </w:r>
            <w:r w:rsidR="001C2C6D">
              <w:rPr>
                <w:rFonts w:ascii="Times New Roman" w:eastAsia="Times New Roman" w:hAnsi="Times New Roman" w:cs="Times New Roman"/>
                <w:color w:val="000000"/>
                <w:sz w:val="24"/>
                <w:szCs w:val="24"/>
              </w:rPr>
              <w:t>s</w:t>
            </w:r>
            <w:r w:rsidR="00D91782">
              <w:rPr>
                <w:rFonts w:ascii="Times New Roman" w:eastAsia="Times New Roman" w:hAnsi="Times New Roman" w:cs="Times New Roman"/>
                <w:color w:val="000000"/>
                <w:sz w:val="24"/>
                <w:szCs w:val="24"/>
              </w:rPr>
              <w:t>.</w:t>
            </w:r>
          </w:p>
        </w:tc>
      </w:tr>
      <w:tr w:rsidR="00452ACA" w:rsidRPr="00C208E2" w14:paraId="05DF8AB9" w14:textId="77777777" w:rsidTr="00650560">
        <w:trPr>
          <w:trHeight w:val="1"/>
        </w:trPr>
        <w:tc>
          <w:tcPr>
            <w:tcW w:w="571"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63671059" w14:textId="77777777" w:rsidR="00003633" w:rsidRPr="00C208E2" w:rsidRDefault="00003633"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4.</w:t>
            </w:r>
          </w:p>
        </w:tc>
        <w:tc>
          <w:tcPr>
            <w:tcW w:w="2229"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03EB244A" w14:textId="77777777" w:rsidR="00003633" w:rsidRPr="00C208E2" w:rsidRDefault="00003633"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Cita informācija</w:t>
            </w:r>
          </w:p>
        </w:tc>
        <w:tc>
          <w:tcPr>
            <w:tcW w:w="6225"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EDBEB52" w14:textId="77777777" w:rsidR="00003633" w:rsidRPr="00C208E2" w:rsidRDefault="00003633" w:rsidP="009A22D3">
            <w:pPr>
              <w:spacing w:after="0" w:line="240" w:lineRule="auto"/>
              <w:ind w:firstLine="257"/>
              <w:rPr>
                <w:rFonts w:ascii="Times New Roman" w:hAnsi="Times New Roman" w:cs="Times New Roman"/>
                <w:sz w:val="24"/>
                <w:szCs w:val="24"/>
              </w:rPr>
            </w:pPr>
            <w:r w:rsidRPr="00C208E2">
              <w:rPr>
                <w:rFonts w:ascii="Times New Roman" w:eastAsia="Times New Roman" w:hAnsi="Times New Roman" w:cs="Times New Roman"/>
                <w:sz w:val="24"/>
                <w:szCs w:val="24"/>
              </w:rPr>
              <w:t>Nav.</w:t>
            </w:r>
          </w:p>
        </w:tc>
      </w:tr>
      <w:tr w:rsidR="00003633" w:rsidRPr="00C208E2" w14:paraId="16998659" w14:textId="77777777" w:rsidTr="0048102C">
        <w:tc>
          <w:tcPr>
            <w:tcW w:w="9025" w:type="dxa"/>
            <w:gridSpan w:val="3"/>
            <w:tcBorders>
              <w:bottom w:val="single" w:sz="4" w:space="0" w:color="auto"/>
            </w:tcBorders>
            <w:shd w:val="clear" w:color="000000" w:fill="FFFFFF"/>
            <w:tcMar>
              <w:left w:w="30" w:type="dxa"/>
              <w:right w:w="30" w:type="dxa"/>
            </w:tcMar>
          </w:tcPr>
          <w:p w14:paraId="6BD99E44" w14:textId="77777777" w:rsidR="00003633" w:rsidRPr="0082466A" w:rsidRDefault="00003633" w:rsidP="009A22D3">
            <w:pPr>
              <w:tabs>
                <w:tab w:val="left" w:pos="990"/>
              </w:tabs>
              <w:spacing w:after="0" w:line="240" w:lineRule="auto"/>
              <w:rPr>
                <w:rFonts w:ascii="Times New Roman" w:eastAsia="Times New Roman" w:hAnsi="Times New Roman" w:cs="Times New Roman"/>
                <w:sz w:val="24"/>
                <w:szCs w:val="24"/>
              </w:rPr>
            </w:pPr>
            <w:r w:rsidRPr="00C208E2">
              <w:rPr>
                <w:rFonts w:ascii="Times New Roman" w:eastAsia="Times New Roman" w:hAnsi="Times New Roman" w:cs="Times New Roman"/>
                <w:sz w:val="24"/>
                <w:szCs w:val="24"/>
              </w:rPr>
              <w:tab/>
            </w:r>
          </w:p>
        </w:tc>
      </w:tr>
      <w:tr w:rsidR="00003633" w:rsidRPr="00C208E2" w14:paraId="6529A6EF" w14:textId="77777777" w:rsidTr="0048102C">
        <w:tc>
          <w:tcPr>
            <w:tcW w:w="9025" w:type="dxa"/>
            <w:gridSpan w:val="3"/>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center"/>
          </w:tcPr>
          <w:p w14:paraId="1AC3D0B0" w14:textId="77777777" w:rsidR="00003633" w:rsidRPr="00C208E2" w:rsidRDefault="00003633" w:rsidP="009A22D3">
            <w:pPr>
              <w:spacing w:after="0" w:line="240" w:lineRule="auto"/>
              <w:jc w:val="center"/>
              <w:rPr>
                <w:rFonts w:ascii="Times New Roman" w:hAnsi="Times New Roman" w:cs="Times New Roman"/>
                <w:sz w:val="24"/>
                <w:szCs w:val="24"/>
              </w:rPr>
            </w:pPr>
            <w:r w:rsidRPr="00C208E2">
              <w:rPr>
                <w:rFonts w:ascii="Times New Roman" w:eastAsia="Times New Roman" w:hAnsi="Times New Roman" w:cs="Times New Roman"/>
                <w:b/>
                <w:sz w:val="24"/>
                <w:szCs w:val="24"/>
              </w:rPr>
              <w:t>II. Tiesību akta projekta ietekme uz sabiedrību, tautsaimniecības attīstību un administratīvo slogu</w:t>
            </w:r>
          </w:p>
        </w:tc>
      </w:tr>
      <w:tr w:rsidR="00452ACA" w:rsidRPr="00C208E2" w14:paraId="41D9E894" w14:textId="77777777" w:rsidTr="00650560">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09F6051B" w14:textId="77777777" w:rsidR="00003633" w:rsidRPr="00C208E2" w:rsidRDefault="00003633"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1.</w:t>
            </w:r>
          </w:p>
        </w:tc>
        <w:tc>
          <w:tcPr>
            <w:tcW w:w="2229"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E2E8DF6" w14:textId="77777777" w:rsidR="00003633" w:rsidRPr="00C208E2" w:rsidRDefault="00003633"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Sabiedrības mērķgrupas, kuras tiesiskais regulējums ietekmē</w:t>
            </w:r>
            <w:proofErr w:type="gramStart"/>
            <w:r w:rsidRPr="00C208E2">
              <w:rPr>
                <w:rFonts w:ascii="Times New Roman" w:eastAsia="Times New Roman" w:hAnsi="Times New Roman" w:cs="Times New Roman"/>
                <w:sz w:val="24"/>
                <w:szCs w:val="24"/>
              </w:rPr>
              <w:t xml:space="preserve"> vai varētu ietekmēt</w:t>
            </w:r>
            <w:proofErr w:type="gramEnd"/>
          </w:p>
        </w:tc>
        <w:tc>
          <w:tcPr>
            <w:tcW w:w="6225"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B08F634" w14:textId="3E9B16AB" w:rsidR="00003633" w:rsidRPr="0077295A" w:rsidRDefault="00003633" w:rsidP="009A22D3">
            <w:pPr>
              <w:spacing w:after="0" w:line="240" w:lineRule="auto"/>
              <w:ind w:firstLine="283"/>
              <w:jc w:val="both"/>
              <w:rPr>
                <w:rFonts w:ascii="Times New Roman" w:eastAsia="Times New Roman" w:hAnsi="Times New Roman" w:cs="Times New Roman"/>
                <w:sz w:val="24"/>
              </w:rPr>
            </w:pPr>
            <w:r>
              <w:rPr>
                <w:rFonts w:ascii="Times New Roman" w:eastAsia="Times New Roman" w:hAnsi="Times New Roman" w:cs="Times New Roman"/>
                <w:sz w:val="24"/>
              </w:rPr>
              <w:t xml:space="preserve">Tiesiskais regulējums skars </w:t>
            </w:r>
            <w:r w:rsidR="0077295A">
              <w:rPr>
                <w:rFonts w:ascii="Times New Roman" w:eastAsia="Times New Roman" w:hAnsi="Times New Roman" w:cs="Times New Roman"/>
                <w:sz w:val="24"/>
              </w:rPr>
              <w:t>Satversmes tiesas tiesnešus pēc pilnvaru termiņa beigām</w:t>
            </w:r>
            <w:r w:rsidR="006D294F">
              <w:rPr>
                <w:rFonts w:ascii="Times New Roman" w:eastAsia="Times New Roman" w:hAnsi="Times New Roman" w:cs="Times New Roman"/>
                <w:sz w:val="24"/>
              </w:rPr>
              <w:t>, attieksies uz Satversmes tiesas darbiniekiem un amatpersonām.</w:t>
            </w:r>
          </w:p>
        </w:tc>
      </w:tr>
      <w:tr w:rsidR="00452ACA" w:rsidRPr="00C208E2" w14:paraId="4E042A96" w14:textId="77777777" w:rsidTr="00650560">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5FBC5EBD" w14:textId="77777777" w:rsidR="00003633" w:rsidRPr="00C208E2" w:rsidRDefault="00003633"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2.</w:t>
            </w:r>
          </w:p>
        </w:tc>
        <w:tc>
          <w:tcPr>
            <w:tcW w:w="2229"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588B64DB" w14:textId="77777777" w:rsidR="00003633" w:rsidRPr="00C208E2" w:rsidRDefault="00003633"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Tiesiskā regulējuma ietekme uz tautsaimniecību un administratīvo slogu</w:t>
            </w:r>
          </w:p>
        </w:tc>
        <w:tc>
          <w:tcPr>
            <w:tcW w:w="6225"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6A90A7C" w14:textId="670D2FFD" w:rsidR="00003633" w:rsidRPr="0043295B" w:rsidRDefault="00404F5F" w:rsidP="009A22D3">
            <w:pPr>
              <w:spacing w:after="0" w:line="240" w:lineRule="auto"/>
              <w:ind w:firstLine="283"/>
              <w:jc w:val="both"/>
              <w:rPr>
                <w:rFonts w:ascii="Times New Roman" w:eastAsia="Times New Roman" w:hAnsi="Times New Roman" w:cs="Times New Roman"/>
                <w:sz w:val="24"/>
              </w:rPr>
            </w:pPr>
            <w:r>
              <w:rPr>
                <w:rFonts w:ascii="Times New Roman" w:eastAsia="Times New Roman" w:hAnsi="Times New Roman" w:cs="Times New Roman"/>
                <w:color w:val="000000"/>
                <w:sz w:val="24"/>
              </w:rPr>
              <w:t>Likumprojekts šo jomu neskar.</w:t>
            </w:r>
            <w:r w:rsidR="00003633">
              <w:rPr>
                <w:rFonts w:ascii="Times New Roman" w:eastAsia="Times New Roman" w:hAnsi="Times New Roman" w:cs="Times New Roman"/>
                <w:sz w:val="24"/>
              </w:rPr>
              <w:t xml:space="preserve"> </w:t>
            </w:r>
          </w:p>
        </w:tc>
      </w:tr>
      <w:tr w:rsidR="00452ACA" w:rsidRPr="00C208E2" w14:paraId="326A9CFF" w14:textId="77777777" w:rsidTr="00650560">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0E299EE" w14:textId="77777777" w:rsidR="00003633" w:rsidRPr="00C208E2" w:rsidRDefault="00003633"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lastRenderedPageBreak/>
              <w:t>3.</w:t>
            </w:r>
          </w:p>
        </w:tc>
        <w:tc>
          <w:tcPr>
            <w:tcW w:w="2229"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0380657" w14:textId="77777777" w:rsidR="00003633" w:rsidRPr="00C208E2" w:rsidRDefault="00003633"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Administratīvo izmaksu monetārs novērtējums</w:t>
            </w:r>
          </w:p>
        </w:tc>
        <w:tc>
          <w:tcPr>
            <w:tcW w:w="6225"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058315D" w14:textId="380445B3" w:rsidR="00003633" w:rsidRPr="00C208E2" w:rsidRDefault="00003633" w:rsidP="009A22D3">
            <w:pPr>
              <w:spacing w:after="0" w:line="240" w:lineRule="auto"/>
              <w:ind w:firstLine="283"/>
              <w:rPr>
                <w:rFonts w:ascii="Times New Roman" w:hAnsi="Times New Roman" w:cs="Times New Roman"/>
                <w:sz w:val="24"/>
                <w:szCs w:val="24"/>
              </w:rPr>
            </w:pPr>
            <w:r>
              <w:rPr>
                <w:rFonts w:ascii="Times New Roman" w:eastAsia="Times New Roman" w:hAnsi="Times New Roman" w:cs="Times New Roman"/>
                <w:sz w:val="24"/>
                <w:szCs w:val="24"/>
              </w:rPr>
              <w:t>Likump</w:t>
            </w:r>
            <w:r w:rsidRPr="00C208E2">
              <w:rPr>
                <w:rFonts w:ascii="Times New Roman" w:eastAsia="Times New Roman" w:hAnsi="Times New Roman" w:cs="Times New Roman"/>
                <w:sz w:val="24"/>
                <w:szCs w:val="24"/>
              </w:rPr>
              <w:t>rojekts šo jomu neskar.</w:t>
            </w:r>
          </w:p>
        </w:tc>
      </w:tr>
      <w:tr w:rsidR="00452ACA" w:rsidRPr="00C208E2" w14:paraId="2C87FAB4" w14:textId="77777777" w:rsidTr="00650560">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5EC722A5" w14:textId="0B831D46" w:rsidR="00003633" w:rsidRPr="00C208E2" w:rsidRDefault="00003633" w:rsidP="009A22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2229"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888E9D0" w14:textId="7E112B79" w:rsidR="00003633" w:rsidRPr="0084212F" w:rsidRDefault="00003633" w:rsidP="009A22D3">
            <w:pPr>
              <w:spacing w:after="0" w:line="240" w:lineRule="auto"/>
              <w:rPr>
                <w:rFonts w:ascii="Times New Roman" w:eastAsia="Times New Roman" w:hAnsi="Times New Roman" w:cs="Times New Roman"/>
                <w:sz w:val="24"/>
                <w:szCs w:val="24"/>
              </w:rPr>
            </w:pPr>
            <w:r w:rsidRPr="0084212F">
              <w:rPr>
                <w:rFonts w:ascii="Times New Roman" w:hAnsi="Times New Roman" w:cs="Times New Roman"/>
                <w:sz w:val="24"/>
                <w:szCs w:val="24"/>
              </w:rPr>
              <w:t>Atbilstības izmaksu monetārs novērtējums</w:t>
            </w:r>
          </w:p>
        </w:tc>
        <w:tc>
          <w:tcPr>
            <w:tcW w:w="6225"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577E8A2E" w14:textId="3B1F740C" w:rsidR="00003633" w:rsidRDefault="00003633" w:rsidP="009A22D3">
            <w:pPr>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Likump</w:t>
            </w:r>
            <w:r w:rsidRPr="00C208E2">
              <w:rPr>
                <w:rFonts w:ascii="Times New Roman" w:eastAsia="Times New Roman" w:hAnsi="Times New Roman" w:cs="Times New Roman"/>
                <w:sz w:val="24"/>
                <w:szCs w:val="24"/>
              </w:rPr>
              <w:t>rojekts šo jomu neskar.</w:t>
            </w:r>
          </w:p>
        </w:tc>
      </w:tr>
      <w:tr w:rsidR="00452ACA" w:rsidRPr="00C208E2" w14:paraId="035B29B1" w14:textId="77777777" w:rsidTr="00650560">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F159ECE" w14:textId="30EC3CE5" w:rsidR="00003633" w:rsidRPr="00C208E2" w:rsidRDefault="00003633" w:rsidP="009A22D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r w:rsidRPr="00C208E2">
              <w:rPr>
                <w:rFonts w:ascii="Times New Roman" w:eastAsia="Times New Roman" w:hAnsi="Times New Roman" w:cs="Times New Roman"/>
                <w:sz w:val="24"/>
                <w:szCs w:val="24"/>
              </w:rPr>
              <w:t>.</w:t>
            </w:r>
          </w:p>
        </w:tc>
        <w:tc>
          <w:tcPr>
            <w:tcW w:w="2229"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B7A1935" w14:textId="77777777" w:rsidR="00003633" w:rsidRPr="00C208E2" w:rsidRDefault="00003633"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Cita informācija</w:t>
            </w:r>
          </w:p>
        </w:tc>
        <w:tc>
          <w:tcPr>
            <w:tcW w:w="6225"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5625CDF6" w14:textId="77777777" w:rsidR="00003633" w:rsidRPr="00C208E2" w:rsidRDefault="00003633" w:rsidP="009A22D3">
            <w:pPr>
              <w:spacing w:after="0" w:line="240" w:lineRule="auto"/>
              <w:ind w:firstLine="283"/>
              <w:rPr>
                <w:rFonts w:ascii="Times New Roman" w:hAnsi="Times New Roman" w:cs="Times New Roman"/>
                <w:sz w:val="24"/>
                <w:szCs w:val="24"/>
              </w:rPr>
            </w:pPr>
            <w:r w:rsidRPr="00C208E2">
              <w:rPr>
                <w:rFonts w:ascii="Times New Roman" w:eastAsia="Times New Roman" w:hAnsi="Times New Roman" w:cs="Times New Roman"/>
                <w:sz w:val="24"/>
                <w:szCs w:val="24"/>
              </w:rPr>
              <w:t>Nav.</w:t>
            </w:r>
          </w:p>
        </w:tc>
      </w:tr>
      <w:tr w:rsidR="00003633" w:rsidRPr="0082466A" w14:paraId="4CC21C5D" w14:textId="77777777" w:rsidTr="0048102C">
        <w:tc>
          <w:tcPr>
            <w:tcW w:w="9025" w:type="dxa"/>
            <w:gridSpan w:val="3"/>
            <w:tcBorders>
              <w:top w:val="single" w:sz="4" w:space="0" w:color="auto"/>
            </w:tcBorders>
            <w:shd w:val="clear" w:color="000000" w:fill="FFFFFF"/>
            <w:tcMar>
              <w:left w:w="30" w:type="dxa"/>
              <w:right w:w="30" w:type="dxa"/>
            </w:tcMar>
          </w:tcPr>
          <w:p w14:paraId="34B6740F" w14:textId="77777777" w:rsidR="00FF2054" w:rsidRDefault="00FF2054" w:rsidP="009A22D3">
            <w:pPr>
              <w:spacing w:after="0" w:line="240" w:lineRule="auto"/>
              <w:rPr>
                <w:rFonts w:ascii="Times New Roman" w:eastAsia="Times New Roman" w:hAnsi="Times New Roman" w:cs="Times New Roman"/>
                <w:sz w:val="24"/>
                <w:szCs w:val="24"/>
              </w:rPr>
            </w:pPr>
          </w:p>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36"/>
            </w:tblGrid>
            <w:tr w:rsidR="00FF2054" w14:paraId="74585F1E" w14:textId="77777777" w:rsidTr="00FF2054">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CAD4F5" w14:textId="77777777" w:rsidR="00FF2054" w:rsidRDefault="00FF2054" w:rsidP="009A22D3">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III. Tiesību akta projekta ietekme uz valsts budžetu un pašvaldību budžetiem </w:t>
                  </w:r>
                </w:p>
              </w:tc>
            </w:tr>
            <w:tr w:rsidR="00FF2054" w14:paraId="7F364EEF" w14:textId="77777777" w:rsidTr="00FF2054">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45F0DD" w14:textId="77777777" w:rsidR="00FF2054" w:rsidRDefault="00FF2054" w:rsidP="009A22D3">
                  <w:pPr>
                    <w:spacing w:after="0" w:line="240" w:lineRule="auto"/>
                    <w:ind w:firstLine="30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Likumprojekts šo jomu neskar.</w:t>
                  </w:r>
                </w:p>
              </w:tc>
            </w:tr>
          </w:tbl>
          <w:p w14:paraId="5A1D434E" w14:textId="77777777" w:rsidR="00FF2054" w:rsidRPr="0082466A" w:rsidRDefault="00FF2054" w:rsidP="009A22D3">
            <w:pPr>
              <w:spacing w:after="0" w:line="240" w:lineRule="auto"/>
              <w:rPr>
                <w:rFonts w:ascii="Times New Roman" w:eastAsia="Times New Roman" w:hAnsi="Times New Roman" w:cs="Times New Roman"/>
                <w:sz w:val="24"/>
                <w:szCs w:val="24"/>
              </w:rPr>
            </w:pPr>
          </w:p>
          <w:tbl>
            <w:tblPr>
              <w:tblW w:w="8942" w:type="dxa"/>
              <w:tblCellMar>
                <w:left w:w="10" w:type="dxa"/>
                <w:right w:w="10" w:type="dxa"/>
              </w:tblCellMar>
              <w:tblLook w:val="04A0" w:firstRow="1" w:lastRow="0" w:firstColumn="1" w:lastColumn="0" w:noHBand="0" w:noVBand="1"/>
            </w:tblPr>
            <w:tblGrid>
              <w:gridCol w:w="523"/>
              <w:gridCol w:w="2751"/>
              <w:gridCol w:w="5668"/>
            </w:tblGrid>
            <w:tr w:rsidR="00003633" w:rsidRPr="0082466A" w14:paraId="7DD73A6D" w14:textId="77777777" w:rsidTr="0082466A">
              <w:trPr>
                <w:trHeight w:val="261"/>
              </w:trPr>
              <w:tc>
                <w:tcPr>
                  <w:tcW w:w="8942"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70797054" w14:textId="77777777" w:rsidR="00003633" w:rsidRPr="0082466A" w:rsidRDefault="00003633" w:rsidP="009A22D3">
                  <w:pPr>
                    <w:spacing w:after="0" w:line="240" w:lineRule="auto"/>
                    <w:ind w:firstLine="300"/>
                    <w:jc w:val="center"/>
                    <w:rPr>
                      <w:rFonts w:ascii="Times New Roman" w:hAnsi="Times New Roman" w:cs="Times New Roman"/>
                      <w:sz w:val="24"/>
                      <w:szCs w:val="24"/>
                    </w:rPr>
                  </w:pPr>
                  <w:r w:rsidRPr="0082466A">
                    <w:rPr>
                      <w:rFonts w:ascii="Times New Roman" w:eastAsia="Times New Roman" w:hAnsi="Times New Roman" w:cs="Times New Roman"/>
                      <w:b/>
                      <w:sz w:val="24"/>
                      <w:szCs w:val="24"/>
                    </w:rPr>
                    <w:t>IV. Tiesību akta projekta ietekme uz spēkā esošo tiesību normu sistēmu</w:t>
                  </w:r>
                </w:p>
              </w:tc>
            </w:tr>
            <w:tr w:rsidR="00003633" w:rsidRPr="0082466A" w14:paraId="2011D47F" w14:textId="77777777" w:rsidTr="00FF2054">
              <w:trPr>
                <w:trHeight w:val="993"/>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4E967CD" w14:textId="77777777" w:rsidR="00003633" w:rsidRPr="0082466A" w:rsidRDefault="00003633" w:rsidP="009A22D3">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1.</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93FF538" w14:textId="3C97F810" w:rsidR="00003633" w:rsidRPr="00C76804" w:rsidRDefault="00003633" w:rsidP="009A22D3">
                  <w:pPr>
                    <w:spacing w:after="0" w:line="240" w:lineRule="auto"/>
                    <w:rPr>
                      <w:rFonts w:ascii="Times New Roman" w:hAnsi="Times New Roman" w:cs="Times New Roman"/>
                      <w:sz w:val="24"/>
                      <w:szCs w:val="24"/>
                    </w:rPr>
                  </w:pPr>
                  <w:r w:rsidRPr="00C76804">
                    <w:rPr>
                      <w:rFonts w:ascii="Times New Roman" w:eastAsia="Times New Roman" w:hAnsi="Times New Roman" w:cs="Times New Roman"/>
                      <w:sz w:val="24"/>
                      <w:szCs w:val="24"/>
                    </w:rPr>
                    <w:t>Saistītie tiesību aktu projekti</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7AE951E" w14:textId="79A62DC3" w:rsidR="00D91782" w:rsidRPr="008B092A" w:rsidRDefault="00E158E4" w:rsidP="009A22D3">
                  <w:pPr>
                    <w:spacing w:after="0" w:line="240" w:lineRule="auto"/>
                    <w:ind w:firstLine="284"/>
                    <w:contextualSpacing/>
                    <w:jc w:val="both"/>
                    <w:rPr>
                      <w:rFonts w:ascii="Times New Roman" w:eastAsia="Calibri" w:hAnsi="Times New Roman" w:cs="Times New Roman"/>
                      <w:sz w:val="24"/>
                      <w:szCs w:val="24"/>
                    </w:rPr>
                  </w:pPr>
                  <w:r w:rsidRPr="008B092A">
                    <w:rPr>
                      <w:rFonts w:ascii="Times New Roman" w:eastAsia="Calibri" w:hAnsi="Times New Roman" w:cs="Times New Roman"/>
                      <w:sz w:val="24"/>
                      <w:szCs w:val="24"/>
                    </w:rPr>
                    <w:t xml:space="preserve">1. </w:t>
                  </w:r>
                  <w:r w:rsidR="00D91782" w:rsidRPr="008B092A">
                    <w:rPr>
                      <w:rFonts w:ascii="Times New Roman" w:eastAsia="Calibri" w:hAnsi="Times New Roman" w:cs="Times New Roman"/>
                      <w:sz w:val="24"/>
                      <w:szCs w:val="24"/>
                    </w:rPr>
                    <w:t xml:space="preserve">Likumprojekts "Grozījumi </w:t>
                  </w:r>
                  <w:r w:rsidR="000F4BC8" w:rsidRPr="008B092A">
                    <w:rPr>
                      <w:rFonts w:ascii="Times New Roman" w:eastAsia="Calibri" w:hAnsi="Times New Roman" w:cs="Times New Roman"/>
                      <w:sz w:val="24"/>
                      <w:szCs w:val="24"/>
                    </w:rPr>
                    <w:t>l</w:t>
                  </w:r>
                  <w:r w:rsidR="00D91782" w:rsidRPr="008B092A">
                    <w:rPr>
                      <w:rFonts w:ascii="Times New Roman" w:eastAsia="Calibri" w:hAnsi="Times New Roman" w:cs="Times New Roman"/>
                      <w:sz w:val="24"/>
                      <w:szCs w:val="24"/>
                    </w:rPr>
                    <w:t>ikumā "Par tiesu varu"</w:t>
                  </w:r>
                  <w:r w:rsidR="000F4BC8" w:rsidRPr="008B092A">
                    <w:rPr>
                      <w:rFonts w:ascii="Times New Roman" w:eastAsia="Calibri" w:hAnsi="Times New Roman" w:cs="Times New Roman"/>
                      <w:sz w:val="24"/>
                      <w:szCs w:val="24"/>
                    </w:rPr>
                    <w:t>"</w:t>
                  </w:r>
                  <w:r w:rsidR="00D91782" w:rsidRPr="008B092A">
                    <w:rPr>
                      <w:rFonts w:ascii="Times New Roman" w:eastAsia="Calibri" w:hAnsi="Times New Roman" w:cs="Times New Roman"/>
                      <w:sz w:val="24"/>
                      <w:szCs w:val="24"/>
                    </w:rPr>
                    <w:t>,</w:t>
                  </w:r>
                  <w:r w:rsidR="00C76804" w:rsidRPr="008B092A">
                    <w:rPr>
                      <w:rFonts w:ascii="Times New Roman" w:eastAsia="Calibri" w:hAnsi="Times New Roman" w:cs="Times New Roman"/>
                      <w:sz w:val="24"/>
                      <w:szCs w:val="24"/>
                    </w:rPr>
                    <w:t xml:space="preserve"> lai nodrošinātu</w:t>
                  </w:r>
                  <w:r w:rsidR="00D91782" w:rsidRPr="008B092A">
                    <w:rPr>
                      <w:rFonts w:ascii="Times New Roman" w:eastAsia="Calibri" w:hAnsi="Times New Roman" w:cs="Times New Roman"/>
                      <w:sz w:val="24"/>
                      <w:szCs w:val="24"/>
                    </w:rPr>
                    <w:t xml:space="preserve">, </w:t>
                  </w:r>
                  <w:r w:rsidR="00C76804" w:rsidRPr="008B092A">
                    <w:rPr>
                      <w:rFonts w:ascii="Times New Roman" w:eastAsia="Calibri" w:hAnsi="Times New Roman" w:cs="Times New Roman"/>
                      <w:sz w:val="24"/>
                      <w:szCs w:val="24"/>
                    </w:rPr>
                    <w:t xml:space="preserve">ka </w:t>
                  </w:r>
                  <w:r w:rsidR="00F40600" w:rsidRPr="008B092A">
                    <w:rPr>
                      <w:rFonts w:ascii="Times New Roman" w:hAnsi="Times New Roman" w:cs="Times New Roman"/>
                      <w:sz w:val="24"/>
                      <w:szCs w:val="24"/>
                    </w:rPr>
                    <w:t xml:space="preserve">personai, kura ir bijusi Satversmes tiesas tiesneša, starptautiskās tiesas tiesneša vai pārnacionālas tiesas tiesneša amatā, </w:t>
                  </w:r>
                  <w:r w:rsidR="00D91782" w:rsidRPr="008B092A">
                    <w:rPr>
                      <w:rFonts w:ascii="Times New Roman" w:eastAsia="Calibri" w:hAnsi="Times New Roman" w:cs="Times New Roman"/>
                      <w:sz w:val="24"/>
                      <w:szCs w:val="24"/>
                    </w:rPr>
                    <w:t xml:space="preserve">ir iespēja pretendēt uz </w:t>
                  </w:r>
                  <w:r w:rsidR="00C76804" w:rsidRPr="008B092A">
                    <w:rPr>
                      <w:rFonts w:ascii="Times New Roman" w:eastAsia="Calibri" w:hAnsi="Times New Roman" w:cs="Times New Roman"/>
                      <w:sz w:val="24"/>
                      <w:szCs w:val="24"/>
                    </w:rPr>
                    <w:t xml:space="preserve">vakanto </w:t>
                  </w:r>
                  <w:r w:rsidR="00D91782" w:rsidRPr="008B092A">
                    <w:rPr>
                      <w:rFonts w:ascii="Times New Roman" w:eastAsia="Calibri" w:hAnsi="Times New Roman" w:cs="Times New Roman"/>
                      <w:sz w:val="24"/>
                      <w:szCs w:val="24"/>
                    </w:rPr>
                    <w:t>Augstākās tiesas tiesneša amatu</w:t>
                  </w:r>
                  <w:r w:rsidR="00C76804" w:rsidRPr="008B092A">
                    <w:rPr>
                      <w:rFonts w:ascii="Times New Roman" w:eastAsia="Calibri" w:hAnsi="Times New Roman" w:cs="Times New Roman"/>
                      <w:sz w:val="24"/>
                      <w:szCs w:val="24"/>
                    </w:rPr>
                    <w:t xml:space="preserve"> vietu</w:t>
                  </w:r>
                  <w:r w:rsidRPr="008B092A">
                    <w:rPr>
                      <w:rFonts w:ascii="Times New Roman" w:eastAsia="Calibri" w:hAnsi="Times New Roman" w:cs="Times New Roman"/>
                      <w:sz w:val="24"/>
                      <w:szCs w:val="24"/>
                    </w:rPr>
                    <w:t xml:space="preserve"> </w:t>
                  </w:r>
                  <w:r w:rsidR="00615A0E" w:rsidRPr="008B092A">
                    <w:rPr>
                      <w:rFonts w:ascii="Times New Roman" w:hAnsi="Times New Roman" w:cs="Times New Roman"/>
                      <w:sz w:val="24"/>
                      <w:szCs w:val="24"/>
                    </w:rPr>
                    <w:t>pirms</w:t>
                  </w:r>
                  <w:r w:rsidRPr="008B092A">
                    <w:rPr>
                      <w:rFonts w:ascii="Times New Roman" w:hAnsi="Times New Roman" w:cs="Times New Roman"/>
                      <w:sz w:val="24"/>
                      <w:szCs w:val="24"/>
                    </w:rPr>
                    <w:t xml:space="preserve"> </w:t>
                  </w:r>
                  <w:r w:rsidR="00615A0E" w:rsidRPr="008B092A">
                    <w:rPr>
                      <w:rFonts w:ascii="Times New Roman" w:hAnsi="Times New Roman" w:cs="Times New Roman"/>
                      <w:sz w:val="24"/>
                      <w:szCs w:val="24"/>
                    </w:rPr>
                    <w:t>atklāt</w:t>
                  </w:r>
                  <w:r w:rsidRPr="008B092A">
                    <w:rPr>
                      <w:rFonts w:ascii="Times New Roman" w:hAnsi="Times New Roman" w:cs="Times New Roman"/>
                      <w:sz w:val="24"/>
                      <w:szCs w:val="24"/>
                    </w:rPr>
                    <w:t>a</w:t>
                  </w:r>
                  <w:r w:rsidR="00615A0E" w:rsidRPr="008B092A">
                    <w:rPr>
                      <w:rFonts w:ascii="Times New Roman" w:hAnsi="Times New Roman" w:cs="Times New Roman"/>
                      <w:sz w:val="24"/>
                      <w:szCs w:val="24"/>
                    </w:rPr>
                    <w:t xml:space="preserve"> </w:t>
                  </w:r>
                  <w:r w:rsidR="00C76804" w:rsidRPr="008B092A">
                    <w:rPr>
                      <w:rFonts w:ascii="Times New Roman" w:hAnsi="Times New Roman" w:cs="Times New Roman"/>
                      <w:sz w:val="24"/>
                      <w:szCs w:val="24"/>
                    </w:rPr>
                    <w:t>pretendentu konkurs</w:t>
                  </w:r>
                  <w:r w:rsidRPr="008B092A">
                    <w:rPr>
                      <w:rFonts w:ascii="Times New Roman" w:hAnsi="Times New Roman" w:cs="Times New Roman"/>
                      <w:sz w:val="24"/>
                      <w:szCs w:val="24"/>
                    </w:rPr>
                    <w:t>a rīkošanas.</w:t>
                  </w:r>
                </w:p>
                <w:p w14:paraId="794F19D6" w14:textId="77777777" w:rsidR="00D02481" w:rsidRDefault="008E1F59">
                  <w:pPr>
                    <w:spacing w:after="0" w:line="240" w:lineRule="auto"/>
                    <w:ind w:firstLine="284"/>
                    <w:contextualSpacing/>
                    <w:jc w:val="both"/>
                    <w:rPr>
                      <w:rFonts w:ascii="Times New Roman" w:eastAsia="Calibri" w:hAnsi="Times New Roman" w:cs="Times New Roman"/>
                      <w:bCs/>
                      <w:sz w:val="24"/>
                      <w:szCs w:val="24"/>
                    </w:rPr>
                  </w:pPr>
                  <w:r w:rsidRPr="008B092A">
                    <w:rPr>
                      <w:rFonts w:ascii="Times New Roman" w:eastAsia="Calibri" w:hAnsi="Times New Roman" w:cs="Times New Roman"/>
                      <w:sz w:val="24"/>
                      <w:szCs w:val="24"/>
                    </w:rPr>
                    <w:t>2. </w:t>
                  </w:r>
                  <w:r w:rsidR="00D91782" w:rsidRPr="008B092A">
                    <w:rPr>
                      <w:rFonts w:ascii="Times New Roman" w:eastAsia="Calibri" w:hAnsi="Times New Roman" w:cs="Times New Roman"/>
                      <w:sz w:val="24"/>
                      <w:szCs w:val="24"/>
                    </w:rPr>
                    <w:t>Likumprojekts "Grozījumi Valsts un pašvaldību institūciju amatpersonu un darbinieku atlīdzības likumā"</w:t>
                  </w:r>
                  <w:r w:rsidRPr="008B092A">
                    <w:rPr>
                      <w:rFonts w:ascii="Times New Roman" w:eastAsia="Calibri" w:hAnsi="Times New Roman" w:cs="Times New Roman"/>
                      <w:sz w:val="24"/>
                      <w:szCs w:val="24"/>
                    </w:rPr>
                    <w:t xml:space="preserve"> </w:t>
                  </w:r>
                  <w:r w:rsidR="00D02481">
                    <w:rPr>
                      <w:rFonts w:ascii="Times New Roman" w:eastAsia="Calibri" w:hAnsi="Times New Roman" w:cs="Times New Roman"/>
                      <w:sz w:val="24"/>
                      <w:szCs w:val="24"/>
                    </w:rPr>
                    <w:t xml:space="preserve">paredz </w:t>
                  </w:r>
                  <w:r w:rsidR="00D02481" w:rsidRPr="002917DD">
                    <w:rPr>
                      <w:rFonts w:ascii="Times New Roman" w:eastAsia="Calibri" w:hAnsi="Times New Roman" w:cs="Times New Roman"/>
                      <w:bCs/>
                      <w:sz w:val="24"/>
                      <w:szCs w:val="24"/>
                    </w:rPr>
                    <w:t>nodrošināt Satversmes tiesas priekšsēdētāja tiesības noteikt Satversmes tiesas darbinieku un amatpersonu mēnešalgu saskaņā ar Valsts un pašvaldību institūciju amatpersonu un darbinieku atlīdzības likuma 11. pantā noteikto, atlaišanas pabalsta pēc Satversmes tiesas tiesneša pilnvaru termiņa beigām izmaksu palielināšanu no vienas mēnešalgas uz trim mēnešalgām, izslēgt no Valsts un pašvaldību institūciju amatpersonu un darbinieku atlīdzības likumā" normas, kas ierobežo Satversmes tiesas priekšsēdētāja tiesības noteikt Satversmes tiesas darbinieku un amatpersonu mēnešalgu</w:t>
                  </w:r>
                  <w:r w:rsidR="00D02481">
                    <w:rPr>
                      <w:rFonts w:ascii="Times New Roman" w:eastAsia="Calibri" w:hAnsi="Times New Roman" w:cs="Times New Roman"/>
                      <w:bCs/>
                      <w:sz w:val="24"/>
                      <w:szCs w:val="24"/>
                    </w:rPr>
                    <w:t>.</w:t>
                  </w:r>
                </w:p>
                <w:p w14:paraId="7B547A76" w14:textId="1168B75D" w:rsidR="008B092A" w:rsidRPr="00D02481" w:rsidRDefault="00E158E4">
                  <w:pPr>
                    <w:spacing w:after="0" w:line="240" w:lineRule="auto"/>
                    <w:ind w:firstLine="284"/>
                    <w:contextualSpacing/>
                    <w:jc w:val="both"/>
                    <w:rPr>
                      <w:rFonts w:ascii="Times New Roman" w:eastAsia="Calibri" w:hAnsi="Times New Roman" w:cs="Times New Roman"/>
                      <w:sz w:val="24"/>
                      <w:szCs w:val="24"/>
                    </w:rPr>
                  </w:pPr>
                  <w:r w:rsidRPr="008B092A">
                    <w:rPr>
                      <w:rFonts w:ascii="Times New Roman" w:hAnsi="Times New Roman" w:cs="Times New Roman"/>
                      <w:sz w:val="24"/>
                      <w:szCs w:val="24"/>
                    </w:rPr>
                    <w:t>3. </w:t>
                  </w:r>
                  <w:r w:rsidR="00D91782" w:rsidRPr="008B092A">
                    <w:rPr>
                      <w:rFonts w:ascii="Times New Roman" w:eastAsia="Calibri" w:hAnsi="Times New Roman" w:cs="Times New Roman"/>
                      <w:sz w:val="24"/>
                      <w:szCs w:val="24"/>
                    </w:rPr>
                    <w:t>Likumprojekts "Grozījumi Valsts civildienesta likumā", kas paredz</w:t>
                  </w:r>
                  <w:r w:rsidR="008B092A" w:rsidRPr="008B092A">
                    <w:rPr>
                      <w:rFonts w:ascii="Times New Roman" w:eastAsia="Calibri" w:hAnsi="Times New Roman" w:cs="Times New Roman"/>
                      <w:sz w:val="24"/>
                      <w:szCs w:val="24"/>
                    </w:rPr>
                    <w:t xml:space="preserve">, </w:t>
                  </w:r>
                  <w:r w:rsidR="008B092A" w:rsidRPr="008B092A">
                    <w:rPr>
                      <w:rFonts w:ascii="Times New Roman" w:hAnsi="Times New Roman" w:cs="Times New Roman"/>
                      <w:sz w:val="24"/>
                      <w:szCs w:val="24"/>
                    </w:rPr>
                    <w:t>ka v</w:t>
                  </w:r>
                  <w:r w:rsidR="008B092A" w:rsidRPr="008B092A">
                    <w:rPr>
                      <w:rFonts w:ascii="Times New Roman" w:eastAsiaTheme="minorHAnsi" w:hAnsi="Times New Roman" w:cs="Times New Roman"/>
                      <w:sz w:val="24"/>
                      <w:szCs w:val="24"/>
                      <w:lang w:eastAsia="en-US"/>
                    </w:rPr>
                    <w:t>alsts interesēs Satversmes tiesas tiesnesi gada laikā pēc pilnvaru termiņa izbeigšanās, neorganizējot atklātu pretendentu konkursu, var iecelt vakantā ierēdņa amatā, ja persona atbilst amatam izvirzītajām prasībām;</w:t>
                  </w:r>
                </w:p>
                <w:p w14:paraId="35AF45B4" w14:textId="5A643FF9" w:rsidR="00003633" w:rsidRPr="008B092A" w:rsidRDefault="00D91782">
                  <w:pPr>
                    <w:tabs>
                      <w:tab w:val="left" w:pos="711"/>
                    </w:tabs>
                    <w:spacing w:after="0" w:line="240" w:lineRule="auto"/>
                    <w:ind w:firstLine="284"/>
                    <w:jc w:val="both"/>
                    <w:rPr>
                      <w:rFonts w:ascii="Times New Roman" w:eastAsia="Times New Roman" w:hAnsi="Times New Roman" w:cs="Times New Roman"/>
                      <w:sz w:val="24"/>
                      <w:szCs w:val="24"/>
                    </w:rPr>
                  </w:pPr>
                  <w:r w:rsidRPr="008B092A">
                    <w:rPr>
                      <w:rFonts w:ascii="Times New Roman" w:hAnsi="Times New Roman" w:cs="Times New Roman"/>
                      <w:bCs/>
                      <w:sz w:val="24"/>
                      <w:szCs w:val="24"/>
                    </w:rPr>
                    <w:t xml:space="preserve">Visi </w:t>
                  </w:r>
                  <w:r w:rsidR="007C3172">
                    <w:rPr>
                      <w:rFonts w:ascii="Times New Roman" w:hAnsi="Times New Roman" w:cs="Times New Roman"/>
                      <w:bCs/>
                      <w:sz w:val="24"/>
                      <w:szCs w:val="24"/>
                    </w:rPr>
                    <w:t xml:space="preserve">likumprojekti </w:t>
                  </w:r>
                  <w:r w:rsidRPr="008B092A">
                    <w:rPr>
                      <w:rFonts w:ascii="Times New Roman" w:hAnsi="Times New Roman" w:cs="Times New Roman"/>
                      <w:bCs/>
                      <w:sz w:val="24"/>
                      <w:szCs w:val="24"/>
                    </w:rPr>
                    <w:t>tiek virzīti vienlaicīgi.</w:t>
                  </w:r>
                </w:p>
              </w:tc>
            </w:tr>
            <w:tr w:rsidR="00003633" w:rsidRPr="0082466A" w14:paraId="3EB2B461" w14:textId="77777777" w:rsidTr="00FF2054">
              <w:trPr>
                <w:trHeight w:val="261"/>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711D843" w14:textId="77777777" w:rsidR="00003633" w:rsidRPr="0082466A" w:rsidRDefault="00003633" w:rsidP="009A22D3">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2.</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2A27129" w14:textId="77777777" w:rsidR="00003633" w:rsidRPr="0082466A" w:rsidRDefault="00003633" w:rsidP="009A22D3">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Atbildīgā institūcija</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CDBFE2D" w14:textId="77777777" w:rsidR="00003633" w:rsidRPr="0082466A" w:rsidRDefault="00003633" w:rsidP="009A22D3">
                  <w:pPr>
                    <w:spacing w:after="0" w:line="240" w:lineRule="auto"/>
                    <w:ind w:firstLine="284"/>
                    <w:rPr>
                      <w:rFonts w:ascii="Times New Roman" w:hAnsi="Times New Roman" w:cs="Times New Roman"/>
                      <w:sz w:val="24"/>
                      <w:szCs w:val="24"/>
                    </w:rPr>
                  </w:pPr>
                  <w:r w:rsidRPr="0082466A">
                    <w:rPr>
                      <w:rFonts w:ascii="Times New Roman" w:eastAsia="Times New Roman" w:hAnsi="Times New Roman" w:cs="Times New Roman"/>
                      <w:sz w:val="24"/>
                      <w:szCs w:val="24"/>
                    </w:rPr>
                    <w:t>Tieslietu ministrija.</w:t>
                  </w:r>
                </w:p>
              </w:tc>
            </w:tr>
            <w:tr w:rsidR="00003633" w:rsidRPr="0082466A" w14:paraId="332B9423" w14:textId="77777777" w:rsidTr="00FF2054">
              <w:trPr>
                <w:trHeight w:val="275"/>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8BEB145" w14:textId="77777777" w:rsidR="00003633" w:rsidRPr="0082466A" w:rsidRDefault="00003633" w:rsidP="009A22D3">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3.</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6A3A191" w14:textId="77777777" w:rsidR="00003633" w:rsidRPr="0082466A" w:rsidRDefault="00003633" w:rsidP="009A22D3">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Cita informācija</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E7A4164" w14:textId="77777777" w:rsidR="00003633" w:rsidRPr="0082466A" w:rsidRDefault="00003633" w:rsidP="009A22D3">
                  <w:pPr>
                    <w:spacing w:after="0" w:line="240" w:lineRule="auto"/>
                    <w:ind w:firstLine="284"/>
                    <w:rPr>
                      <w:rFonts w:ascii="Times New Roman" w:hAnsi="Times New Roman" w:cs="Times New Roman"/>
                      <w:sz w:val="24"/>
                      <w:szCs w:val="24"/>
                    </w:rPr>
                  </w:pPr>
                  <w:r w:rsidRPr="0082466A">
                    <w:rPr>
                      <w:rFonts w:ascii="Times New Roman" w:eastAsia="Times New Roman" w:hAnsi="Times New Roman" w:cs="Times New Roman"/>
                      <w:sz w:val="24"/>
                      <w:szCs w:val="24"/>
                    </w:rPr>
                    <w:t>Nav.</w:t>
                  </w:r>
                </w:p>
              </w:tc>
            </w:tr>
          </w:tbl>
          <w:p w14:paraId="29DED177" w14:textId="77777777" w:rsidR="00003633" w:rsidRDefault="00003633" w:rsidP="009A22D3">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49"/>
            </w:tblGrid>
            <w:tr w:rsidR="00003633" w:rsidRPr="00FA1485" w14:paraId="4088F363" w14:textId="77777777" w:rsidTr="004471ED">
              <w:tc>
                <w:tcPr>
                  <w:tcW w:w="5000" w:type="pct"/>
                  <w:tcBorders>
                    <w:top w:val="outset" w:sz="6" w:space="0" w:color="414142"/>
                    <w:left w:val="outset" w:sz="6" w:space="0" w:color="414142"/>
                    <w:bottom w:val="outset" w:sz="6" w:space="0" w:color="414142"/>
                    <w:right w:val="outset" w:sz="6" w:space="0" w:color="414142"/>
                  </w:tcBorders>
                  <w:vAlign w:val="center"/>
                  <w:hideMark/>
                </w:tcPr>
                <w:p w14:paraId="215E7A5D" w14:textId="77777777" w:rsidR="00003633" w:rsidRPr="00FA1485" w:rsidRDefault="00003633" w:rsidP="009A22D3">
                  <w:pPr>
                    <w:spacing w:after="0" w:line="240" w:lineRule="auto"/>
                    <w:ind w:firstLine="300"/>
                    <w:jc w:val="center"/>
                    <w:rPr>
                      <w:rFonts w:ascii="Times New Roman" w:eastAsia="Times New Roman" w:hAnsi="Times New Roman" w:cs="Times New Roman"/>
                      <w:b/>
                      <w:bCs/>
                      <w:sz w:val="24"/>
                      <w:szCs w:val="24"/>
                    </w:rPr>
                  </w:pPr>
                  <w:r w:rsidRPr="00FA1485">
                    <w:rPr>
                      <w:rFonts w:ascii="Times New Roman" w:eastAsia="Times New Roman" w:hAnsi="Times New Roman" w:cs="Times New Roman"/>
                      <w:b/>
                      <w:bCs/>
                      <w:sz w:val="24"/>
                      <w:szCs w:val="24"/>
                    </w:rPr>
                    <w:t>V. Tiesību akta projekta atbilstība Latvijas Republikas starptautiskajām saistībām</w:t>
                  </w:r>
                </w:p>
              </w:tc>
            </w:tr>
            <w:tr w:rsidR="00003633" w:rsidRPr="00FA1485" w14:paraId="258C3E37" w14:textId="77777777" w:rsidTr="004471ED">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60EE003E" w14:textId="77777777" w:rsidR="00003633" w:rsidRPr="00FA1485" w:rsidRDefault="00003633" w:rsidP="009A22D3">
                  <w:pPr>
                    <w:spacing w:after="0" w:line="240" w:lineRule="auto"/>
                    <w:ind w:firstLine="30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Likump</w:t>
                  </w:r>
                  <w:r w:rsidRPr="00FA1485">
                    <w:rPr>
                      <w:rFonts w:ascii="Times New Roman" w:eastAsia="Times New Roman" w:hAnsi="Times New Roman" w:cs="Times New Roman"/>
                      <w:bCs/>
                      <w:sz w:val="24"/>
                      <w:szCs w:val="24"/>
                    </w:rPr>
                    <w:t>rojekts šo jomu neskar</w:t>
                  </w:r>
                  <w:r>
                    <w:rPr>
                      <w:rFonts w:ascii="Times New Roman" w:eastAsia="Times New Roman" w:hAnsi="Times New Roman" w:cs="Times New Roman"/>
                      <w:bCs/>
                      <w:sz w:val="24"/>
                      <w:szCs w:val="24"/>
                    </w:rPr>
                    <w:t>.</w:t>
                  </w:r>
                </w:p>
              </w:tc>
            </w:tr>
          </w:tbl>
          <w:p w14:paraId="51E1568C" w14:textId="77777777" w:rsidR="00003633" w:rsidRPr="0082466A" w:rsidRDefault="00003633" w:rsidP="009A22D3">
            <w:pPr>
              <w:spacing w:after="0" w:line="240" w:lineRule="auto"/>
              <w:rPr>
                <w:rFonts w:ascii="Times New Roman" w:hAnsi="Times New Roman" w:cs="Times New Roman"/>
                <w:sz w:val="24"/>
                <w:szCs w:val="24"/>
              </w:rPr>
            </w:pPr>
          </w:p>
        </w:tc>
      </w:tr>
    </w:tbl>
    <w:p w14:paraId="581B62C3" w14:textId="44953A06" w:rsidR="00250E4F" w:rsidRDefault="00250E4F" w:rsidP="009A22D3">
      <w:pPr>
        <w:spacing w:after="0" w:line="240" w:lineRule="auto"/>
        <w:rPr>
          <w:rFonts w:ascii="Times New Roman" w:eastAsia="Times New Roman" w:hAnsi="Times New Roman" w:cs="Times New Roman"/>
          <w:sz w:val="24"/>
          <w:szCs w:val="24"/>
        </w:rPr>
      </w:pPr>
    </w:p>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42"/>
      </w:tblGrid>
      <w:tr w:rsidR="00615BC5" w:rsidRPr="00615BC5" w14:paraId="448E1053" w14:textId="77777777" w:rsidTr="005F6164">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B234EAC" w14:textId="77777777" w:rsidR="00615BC5" w:rsidRPr="00615BC5" w:rsidRDefault="00615BC5" w:rsidP="009A22D3">
            <w:pPr>
              <w:spacing w:after="0" w:line="240" w:lineRule="auto"/>
              <w:ind w:firstLine="300"/>
              <w:jc w:val="center"/>
              <w:rPr>
                <w:rFonts w:ascii="Times New Roman" w:eastAsia="Times New Roman" w:hAnsi="Times New Roman" w:cs="Times New Roman"/>
                <w:b/>
                <w:bCs/>
                <w:sz w:val="24"/>
                <w:szCs w:val="24"/>
              </w:rPr>
            </w:pPr>
            <w:r w:rsidRPr="00615BC5">
              <w:rPr>
                <w:rFonts w:ascii="Times New Roman" w:eastAsia="Times New Roman" w:hAnsi="Times New Roman" w:cs="Times New Roman"/>
                <w:b/>
                <w:bCs/>
                <w:sz w:val="24"/>
                <w:szCs w:val="24"/>
              </w:rPr>
              <w:t>VI. Sabiedrības līdzdalība un komunikācijas aktivitātes</w:t>
            </w:r>
          </w:p>
        </w:tc>
      </w:tr>
      <w:tr w:rsidR="00615BC5" w:rsidRPr="00615BC5" w14:paraId="588A82D8" w14:textId="77777777" w:rsidTr="005F6164">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915131A" w14:textId="77777777" w:rsidR="00615BC5" w:rsidRPr="00615BC5" w:rsidRDefault="00615BC5" w:rsidP="009A22D3">
            <w:pPr>
              <w:spacing w:after="0" w:line="240" w:lineRule="auto"/>
              <w:ind w:firstLine="301"/>
              <w:jc w:val="center"/>
              <w:rPr>
                <w:rFonts w:ascii="Times New Roman" w:eastAsia="Times New Roman" w:hAnsi="Times New Roman" w:cs="Times New Roman"/>
                <w:bCs/>
                <w:sz w:val="24"/>
                <w:szCs w:val="24"/>
              </w:rPr>
            </w:pPr>
            <w:r w:rsidRPr="00615BC5">
              <w:rPr>
                <w:rFonts w:ascii="Times New Roman" w:eastAsia="Times New Roman" w:hAnsi="Times New Roman" w:cs="Times New Roman"/>
                <w:bCs/>
                <w:sz w:val="24"/>
                <w:szCs w:val="24"/>
              </w:rPr>
              <w:t>Likumprojekts šo jomu neskar.</w:t>
            </w:r>
          </w:p>
        </w:tc>
      </w:tr>
    </w:tbl>
    <w:p w14:paraId="6943DA87" w14:textId="77777777" w:rsidR="00615BC5" w:rsidRPr="00C208E2" w:rsidRDefault="00615BC5" w:rsidP="009A22D3">
      <w:pPr>
        <w:spacing w:after="0" w:line="240" w:lineRule="auto"/>
        <w:rPr>
          <w:rFonts w:ascii="Times New Roman" w:eastAsia="Times New Roman" w:hAnsi="Times New Roman" w:cs="Times New Roman"/>
          <w:sz w:val="24"/>
          <w:szCs w:val="24"/>
        </w:rPr>
      </w:pPr>
    </w:p>
    <w:tbl>
      <w:tblPr>
        <w:tblW w:w="0" w:type="auto"/>
        <w:tblInd w:w="30" w:type="dxa"/>
        <w:tblCellMar>
          <w:left w:w="10" w:type="dxa"/>
          <w:right w:w="10" w:type="dxa"/>
        </w:tblCellMar>
        <w:tblLook w:val="04A0" w:firstRow="1" w:lastRow="0" w:firstColumn="1" w:lastColumn="0" w:noHBand="0" w:noVBand="1"/>
      </w:tblPr>
      <w:tblGrid>
        <w:gridCol w:w="452"/>
        <w:gridCol w:w="2660"/>
        <w:gridCol w:w="5913"/>
      </w:tblGrid>
      <w:tr w:rsidR="00250E4F" w:rsidRPr="00C208E2" w14:paraId="3D5105BA" w14:textId="77777777">
        <w:tc>
          <w:tcPr>
            <w:tcW w:w="9055"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2DA8BC6A" w14:textId="77777777" w:rsidR="00250E4F" w:rsidRPr="00C208E2" w:rsidRDefault="00FC6097" w:rsidP="009A22D3">
            <w:pPr>
              <w:spacing w:after="0" w:line="240" w:lineRule="auto"/>
              <w:jc w:val="center"/>
              <w:rPr>
                <w:rFonts w:ascii="Times New Roman" w:hAnsi="Times New Roman" w:cs="Times New Roman"/>
                <w:sz w:val="24"/>
                <w:szCs w:val="24"/>
              </w:rPr>
            </w:pPr>
            <w:r w:rsidRPr="00C208E2">
              <w:rPr>
                <w:rFonts w:ascii="Times New Roman" w:eastAsia="Times New Roman" w:hAnsi="Times New Roman" w:cs="Times New Roman"/>
                <w:b/>
                <w:sz w:val="24"/>
                <w:szCs w:val="24"/>
              </w:rPr>
              <w:t>VII. Tiesību akta projekta izpildes nodrošināšana un tās ietekme uz institūcijām</w:t>
            </w:r>
          </w:p>
        </w:tc>
      </w:tr>
      <w:tr w:rsidR="00250E4F" w:rsidRPr="00C208E2" w14:paraId="717A7C71" w14:textId="77777777" w:rsidTr="00FC6097">
        <w:tc>
          <w:tcPr>
            <w:tcW w:w="45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8557487" w14:textId="77777777" w:rsidR="00250E4F" w:rsidRPr="00C208E2" w:rsidRDefault="00FC6097"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lastRenderedPageBreak/>
              <w:t>1.</w:t>
            </w:r>
          </w:p>
        </w:tc>
        <w:tc>
          <w:tcPr>
            <w:tcW w:w="266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1645595" w14:textId="77777777" w:rsidR="00250E4F" w:rsidRPr="006F5971" w:rsidRDefault="00FC6097" w:rsidP="009A22D3">
            <w:pPr>
              <w:spacing w:after="0" w:line="240" w:lineRule="auto"/>
              <w:rPr>
                <w:rFonts w:ascii="Times New Roman" w:hAnsi="Times New Roman" w:cs="Times New Roman"/>
                <w:sz w:val="24"/>
                <w:szCs w:val="24"/>
              </w:rPr>
            </w:pPr>
            <w:r w:rsidRPr="006F5971">
              <w:rPr>
                <w:rFonts w:ascii="Times New Roman" w:eastAsia="Times New Roman" w:hAnsi="Times New Roman" w:cs="Times New Roman"/>
                <w:sz w:val="24"/>
                <w:szCs w:val="24"/>
              </w:rPr>
              <w:t>Projekta izpildē iesaistītās institūcijas</w:t>
            </w:r>
          </w:p>
        </w:tc>
        <w:tc>
          <w:tcPr>
            <w:tcW w:w="593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133F63D" w14:textId="609365EA" w:rsidR="00912B4A" w:rsidRPr="006F5971" w:rsidRDefault="00912B4A">
            <w:pPr>
              <w:spacing w:after="0" w:line="240" w:lineRule="auto"/>
              <w:ind w:firstLine="284"/>
              <w:jc w:val="both"/>
              <w:rPr>
                <w:rFonts w:ascii="Times New Roman" w:eastAsia="Times New Roman" w:hAnsi="Times New Roman" w:cs="Times New Roman"/>
                <w:sz w:val="24"/>
                <w:szCs w:val="24"/>
              </w:rPr>
            </w:pPr>
            <w:r w:rsidRPr="006F5971">
              <w:rPr>
                <w:rFonts w:ascii="Times New Roman" w:eastAsia="Times New Roman" w:hAnsi="Times New Roman" w:cs="Times New Roman"/>
                <w:sz w:val="24"/>
                <w:szCs w:val="24"/>
              </w:rPr>
              <w:t>Satversmes tiesa, Augstākā tiesa, jebkura valsts iestāde, kurā Satversmes tiesas tiesnesis pēc pilnvaru termiņa beigām var tikt iecelts vakantajā valsts civildienesta ierēdņa amatā.</w:t>
            </w:r>
          </w:p>
        </w:tc>
      </w:tr>
      <w:tr w:rsidR="00250E4F" w:rsidRPr="00C208E2" w14:paraId="58F744D1" w14:textId="77777777" w:rsidTr="00FC6097">
        <w:tc>
          <w:tcPr>
            <w:tcW w:w="45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304E5AE" w14:textId="77777777" w:rsidR="00250E4F" w:rsidRPr="00C208E2" w:rsidRDefault="00FC6097"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2.</w:t>
            </w:r>
          </w:p>
        </w:tc>
        <w:tc>
          <w:tcPr>
            <w:tcW w:w="266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DEBE39A" w14:textId="77777777" w:rsidR="00250E4F" w:rsidRPr="006F5971" w:rsidRDefault="00FC6097" w:rsidP="009A22D3">
            <w:pPr>
              <w:spacing w:after="0" w:line="240" w:lineRule="auto"/>
              <w:rPr>
                <w:rFonts w:ascii="Times New Roman" w:eastAsia="Times New Roman" w:hAnsi="Times New Roman" w:cs="Times New Roman"/>
                <w:sz w:val="24"/>
                <w:szCs w:val="24"/>
              </w:rPr>
            </w:pPr>
            <w:r w:rsidRPr="006F5971">
              <w:rPr>
                <w:rFonts w:ascii="Times New Roman" w:eastAsia="Times New Roman" w:hAnsi="Times New Roman" w:cs="Times New Roman"/>
                <w:sz w:val="24"/>
                <w:szCs w:val="24"/>
              </w:rPr>
              <w:t xml:space="preserve">Projekta izpildes ietekme uz pārvaldes funkcijām un institucionālo struktūru. </w:t>
            </w:r>
          </w:p>
          <w:p w14:paraId="0D878F46" w14:textId="77777777" w:rsidR="00250E4F" w:rsidRPr="006F5971" w:rsidRDefault="00250E4F">
            <w:pPr>
              <w:spacing w:after="0" w:line="240" w:lineRule="auto"/>
              <w:rPr>
                <w:rFonts w:ascii="Times New Roman" w:eastAsia="Times New Roman" w:hAnsi="Times New Roman" w:cs="Times New Roman"/>
                <w:sz w:val="24"/>
                <w:szCs w:val="24"/>
              </w:rPr>
            </w:pPr>
          </w:p>
          <w:p w14:paraId="24903272" w14:textId="77777777" w:rsidR="00250E4F" w:rsidRPr="006F5971" w:rsidRDefault="00FC6097">
            <w:pPr>
              <w:spacing w:after="0" w:line="240" w:lineRule="auto"/>
              <w:rPr>
                <w:rFonts w:ascii="Times New Roman" w:hAnsi="Times New Roman" w:cs="Times New Roman"/>
                <w:sz w:val="24"/>
                <w:szCs w:val="24"/>
              </w:rPr>
            </w:pPr>
            <w:r w:rsidRPr="006F5971">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93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AEBF3DD" w14:textId="082117CB" w:rsidR="00250E4F" w:rsidRPr="006F5971" w:rsidRDefault="006F5971">
            <w:pPr>
              <w:spacing w:after="0" w:line="240" w:lineRule="auto"/>
              <w:ind w:firstLine="284"/>
              <w:jc w:val="both"/>
              <w:rPr>
                <w:rFonts w:ascii="Times New Roman" w:hAnsi="Times New Roman" w:cs="Times New Roman"/>
                <w:sz w:val="24"/>
                <w:szCs w:val="24"/>
              </w:rPr>
            </w:pPr>
            <w:r w:rsidRPr="006F5971">
              <w:rPr>
                <w:rFonts w:ascii="Times New Roman" w:eastAsia="Times New Roman" w:hAnsi="Times New Roman" w:cs="Times New Roman"/>
                <w:sz w:val="24"/>
                <w:szCs w:val="24"/>
              </w:rPr>
              <w:t>Likumprojekta izpilde nerada ietekmi uz pārvaldes funkcijām un institucionālo struktūru. Nav nepieciešama jaunu institūciju izveide, esošu institūciju likvidācija vai reorganizācija.</w:t>
            </w:r>
          </w:p>
        </w:tc>
      </w:tr>
      <w:tr w:rsidR="00250E4F" w:rsidRPr="00C208E2" w14:paraId="52B8C285" w14:textId="77777777" w:rsidTr="00FC6097">
        <w:tc>
          <w:tcPr>
            <w:tcW w:w="45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117F678" w14:textId="77777777" w:rsidR="00250E4F" w:rsidRPr="00C208E2" w:rsidRDefault="00FC6097"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3.</w:t>
            </w:r>
          </w:p>
        </w:tc>
        <w:tc>
          <w:tcPr>
            <w:tcW w:w="266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F572CB1" w14:textId="77777777" w:rsidR="00250E4F" w:rsidRPr="00C208E2" w:rsidRDefault="00FC6097" w:rsidP="009A22D3">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Cita informācija</w:t>
            </w:r>
          </w:p>
        </w:tc>
        <w:tc>
          <w:tcPr>
            <w:tcW w:w="593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E5A46A3" w14:textId="77777777" w:rsidR="004C703C" w:rsidRDefault="004C703C">
            <w:pPr>
              <w:spacing w:after="0" w:line="240" w:lineRule="auto"/>
              <w:ind w:firstLine="327"/>
              <w:rPr>
                <w:rFonts w:ascii="Times New Roman" w:eastAsia="Times New Roman" w:hAnsi="Times New Roman" w:cs="Times New Roman"/>
                <w:sz w:val="24"/>
                <w:szCs w:val="24"/>
              </w:rPr>
            </w:pPr>
          </w:p>
          <w:p w14:paraId="2854A7DE" w14:textId="77777777" w:rsidR="00250E4F" w:rsidRPr="00C208E2" w:rsidRDefault="00FC6097">
            <w:pPr>
              <w:spacing w:after="0" w:line="240" w:lineRule="auto"/>
              <w:ind w:firstLine="327"/>
              <w:rPr>
                <w:rFonts w:ascii="Times New Roman" w:hAnsi="Times New Roman" w:cs="Times New Roman"/>
                <w:sz w:val="24"/>
                <w:szCs w:val="24"/>
              </w:rPr>
            </w:pPr>
            <w:r w:rsidRPr="00C208E2">
              <w:rPr>
                <w:rFonts w:ascii="Times New Roman" w:eastAsia="Times New Roman" w:hAnsi="Times New Roman" w:cs="Times New Roman"/>
                <w:sz w:val="24"/>
                <w:szCs w:val="24"/>
              </w:rPr>
              <w:t>Nav.</w:t>
            </w:r>
          </w:p>
        </w:tc>
      </w:tr>
    </w:tbl>
    <w:p w14:paraId="150B3E1D" w14:textId="6A089004" w:rsidR="00250E4F" w:rsidRDefault="00250E4F" w:rsidP="009A22D3">
      <w:pPr>
        <w:spacing w:after="0" w:line="240" w:lineRule="auto"/>
        <w:rPr>
          <w:rFonts w:ascii="Times New Roman" w:eastAsia="Times New Roman" w:hAnsi="Times New Roman" w:cs="Times New Roman"/>
          <w:i/>
          <w:sz w:val="24"/>
          <w:szCs w:val="24"/>
        </w:rPr>
      </w:pPr>
    </w:p>
    <w:p w14:paraId="6589D7E5" w14:textId="77777777" w:rsidR="004F5E47" w:rsidRPr="004F5E47" w:rsidRDefault="004F5E47" w:rsidP="009A22D3">
      <w:pPr>
        <w:spacing w:after="0" w:line="240" w:lineRule="auto"/>
        <w:rPr>
          <w:rFonts w:ascii="Times New Roman" w:eastAsia="Times New Roman" w:hAnsi="Times New Roman" w:cs="Times New Roman"/>
          <w:sz w:val="24"/>
          <w:szCs w:val="24"/>
        </w:rPr>
      </w:pPr>
    </w:p>
    <w:p w14:paraId="5ECBBF9A" w14:textId="77777777" w:rsidR="00602E48" w:rsidRPr="00602E48" w:rsidRDefault="00602E48" w:rsidP="009A22D3">
      <w:pPr>
        <w:spacing w:after="0" w:line="240" w:lineRule="auto"/>
        <w:jc w:val="both"/>
        <w:rPr>
          <w:rFonts w:ascii="Times New Roman" w:eastAsia="Times New Roman" w:hAnsi="Times New Roman" w:cs="Times New Roman"/>
          <w:sz w:val="24"/>
          <w:szCs w:val="24"/>
        </w:rPr>
      </w:pPr>
      <w:r w:rsidRPr="00602E48">
        <w:rPr>
          <w:rFonts w:ascii="Times New Roman" w:eastAsia="Times New Roman" w:hAnsi="Times New Roman" w:cs="Times New Roman"/>
          <w:sz w:val="24"/>
          <w:szCs w:val="24"/>
        </w:rPr>
        <w:t>Iesniedzējs:</w:t>
      </w:r>
    </w:p>
    <w:p w14:paraId="26DAE6C6" w14:textId="7807992B" w:rsidR="00602E48" w:rsidRPr="00602E48" w:rsidRDefault="009A22D3" w:rsidP="009A22D3">
      <w:pPr>
        <w:tabs>
          <w:tab w:val="left" w:pos="7371"/>
        </w:tabs>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Tieslietu ministrijas valsts sekretārs</w:t>
      </w:r>
      <w:r w:rsidR="00602E48" w:rsidRPr="00602E48">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30071C73" w14:textId="66C480C4" w:rsidR="004F5E47" w:rsidRDefault="004F5E47">
      <w:pPr>
        <w:pStyle w:val="StyleRight"/>
        <w:spacing w:after="0"/>
        <w:ind w:firstLine="0"/>
        <w:jc w:val="both"/>
        <w:rPr>
          <w:sz w:val="24"/>
          <w:szCs w:val="24"/>
        </w:rPr>
      </w:pPr>
    </w:p>
    <w:p w14:paraId="1B8CBA05" w14:textId="00C90AFE" w:rsidR="00707AF3" w:rsidRDefault="00707AF3">
      <w:pPr>
        <w:pStyle w:val="StyleRight"/>
        <w:spacing w:after="0"/>
        <w:ind w:firstLine="0"/>
        <w:jc w:val="both"/>
        <w:rPr>
          <w:sz w:val="24"/>
          <w:szCs w:val="24"/>
        </w:rPr>
      </w:pPr>
    </w:p>
    <w:p w14:paraId="3BB75617" w14:textId="77777777" w:rsidR="00707AF3" w:rsidRDefault="00707AF3">
      <w:pPr>
        <w:pStyle w:val="StyleRight"/>
        <w:spacing w:after="0"/>
        <w:ind w:firstLine="0"/>
        <w:jc w:val="both"/>
        <w:rPr>
          <w:sz w:val="24"/>
          <w:szCs w:val="24"/>
        </w:rPr>
      </w:pPr>
    </w:p>
    <w:p w14:paraId="2B60C604" w14:textId="77777777" w:rsidR="00250E4F" w:rsidRPr="00C208E2" w:rsidRDefault="00250E4F">
      <w:pPr>
        <w:spacing w:after="0" w:line="240" w:lineRule="auto"/>
        <w:rPr>
          <w:rFonts w:ascii="Times New Roman" w:eastAsia="Times New Roman" w:hAnsi="Times New Roman" w:cs="Times New Roman"/>
          <w:sz w:val="24"/>
          <w:szCs w:val="24"/>
        </w:rPr>
      </w:pPr>
    </w:p>
    <w:p w14:paraId="71B484C4" w14:textId="56A09888" w:rsidR="00250E4F" w:rsidRPr="00C208E2" w:rsidRDefault="00250E4F">
      <w:pPr>
        <w:tabs>
          <w:tab w:val="left" w:pos="7371"/>
        </w:tabs>
        <w:spacing w:after="0" w:line="240" w:lineRule="auto"/>
        <w:jc w:val="both"/>
        <w:rPr>
          <w:rFonts w:ascii="Times New Roman" w:eastAsia="Times New Roman" w:hAnsi="Times New Roman" w:cs="Times New Roman"/>
          <w:sz w:val="24"/>
          <w:szCs w:val="24"/>
        </w:rPr>
      </w:pPr>
    </w:p>
    <w:p w14:paraId="51E50846" w14:textId="568BF5F7" w:rsidR="000277C1" w:rsidRPr="00FF159F" w:rsidRDefault="002E0F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Bajāre-Grīnberga </w:t>
      </w:r>
      <w:r w:rsidR="000277C1" w:rsidRPr="00FF159F">
        <w:rPr>
          <w:rFonts w:ascii="Times New Roman" w:eastAsia="Times New Roman" w:hAnsi="Times New Roman" w:cs="Times New Roman"/>
          <w:sz w:val="20"/>
          <w:szCs w:val="20"/>
        </w:rPr>
        <w:t>67036</w:t>
      </w:r>
      <w:r>
        <w:rPr>
          <w:rFonts w:ascii="Times New Roman" w:eastAsia="Times New Roman" w:hAnsi="Times New Roman" w:cs="Times New Roman"/>
          <w:sz w:val="20"/>
          <w:szCs w:val="20"/>
        </w:rPr>
        <w:t>789</w:t>
      </w:r>
    </w:p>
    <w:p w14:paraId="47E0BEED" w14:textId="7EA15937" w:rsidR="00FC481F" w:rsidRDefault="000277C1">
      <w:pPr>
        <w:spacing w:after="0" w:line="240" w:lineRule="auto"/>
        <w:rPr>
          <w:rFonts w:ascii="Times New Roman" w:eastAsia="Times New Roman" w:hAnsi="Times New Roman" w:cs="Times New Roman"/>
          <w:color w:val="0000FF"/>
          <w:sz w:val="20"/>
          <w:szCs w:val="20"/>
          <w:u w:val="single"/>
        </w:rPr>
      </w:pPr>
      <w:r w:rsidRPr="00FF159F">
        <w:rPr>
          <w:rFonts w:ascii="Times New Roman" w:eastAsia="Times New Roman" w:hAnsi="Times New Roman" w:cs="Times New Roman"/>
          <w:vanish/>
          <w:color w:val="0000FF"/>
          <w:sz w:val="20"/>
          <w:szCs w:val="20"/>
          <w:u w:val="single"/>
        </w:rPr>
        <w:t>Sindija.Sube@tm.gov.lv</w:t>
      </w:r>
      <w:r w:rsidR="002E0FDE">
        <w:rPr>
          <w:rFonts w:ascii="Times New Roman" w:eastAsia="Times New Roman" w:hAnsi="Times New Roman" w:cs="Times New Roman"/>
          <w:color w:val="0000FF"/>
          <w:sz w:val="20"/>
          <w:szCs w:val="20"/>
          <w:u w:val="single"/>
        </w:rPr>
        <w:t>Kintija</w:t>
      </w:r>
      <w:r>
        <w:rPr>
          <w:rFonts w:ascii="Times New Roman" w:eastAsia="Times New Roman" w:hAnsi="Times New Roman" w:cs="Times New Roman"/>
          <w:color w:val="0000FF"/>
          <w:sz w:val="20"/>
          <w:szCs w:val="20"/>
          <w:u w:val="single"/>
        </w:rPr>
        <w:t>.</w:t>
      </w:r>
      <w:r w:rsidR="002E0FDE">
        <w:rPr>
          <w:rFonts w:ascii="Times New Roman" w:eastAsia="Times New Roman" w:hAnsi="Times New Roman" w:cs="Times New Roman"/>
          <w:color w:val="0000FF"/>
          <w:sz w:val="20"/>
          <w:szCs w:val="20"/>
          <w:u w:val="single"/>
        </w:rPr>
        <w:t>Bajare-Grinberga</w:t>
      </w:r>
      <w:r>
        <w:rPr>
          <w:rFonts w:ascii="Times New Roman" w:eastAsia="Times New Roman" w:hAnsi="Times New Roman" w:cs="Times New Roman"/>
          <w:color w:val="0000FF"/>
          <w:sz w:val="20"/>
          <w:szCs w:val="20"/>
          <w:u w:val="single"/>
        </w:rPr>
        <w:t>@tm.gov.lv</w:t>
      </w:r>
    </w:p>
    <w:p w14:paraId="0EE8A0AC" w14:textId="0D68AC8C" w:rsidR="00BF29AF" w:rsidRPr="00BF29AF" w:rsidRDefault="00BF29AF" w:rsidP="00650560">
      <w:pPr>
        <w:spacing w:line="240" w:lineRule="auto"/>
        <w:rPr>
          <w:rFonts w:ascii="Times New Roman" w:eastAsia="Times New Roman" w:hAnsi="Times New Roman" w:cs="Times New Roman"/>
          <w:sz w:val="24"/>
          <w:szCs w:val="24"/>
        </w:rPr>
      </w:pPr>
    </w:p>
    <w:p w14:paraId="03B023F8" w14:textId="1760A1E9" w:rsidR="00BF29AF" w:rsidRPr="00BF29AF" w:rsidRDefault="00BF29AF" w:rsidP="00650560">
      <w:pPr>
        <w:spacing w:line="240" w:lineRule="auto"/>
        <w:rPr>
          <w:rFonts w:ascii="Times New Roman" w:eastAsia="Times New Roman" w:hAnsi="Times New Roman" w:cs="Times New Roman"/>
          <w:sz w:val="24"/>
          <w:szCs w:val="24"/>
        </w:rPr>
      </w:pPr>
    </w:p>
    <w:p w14:paraId="71301FB0" w14:textId="5E3C9E0B" w:rsidR="00BF29AF" w:rsidRPr="00BF29AF" w:rsidRDefault="00BF29AF" w:rsidP="00650560">
      <w:pPr>
        <w:spacing w:line="240" w:lineRule="auto"/>
        <w:rPr>
          <w:rFonts w:ascii="Times New Roman" w:eastAsia="Times New Roman" w:hAnsi="Times New Roman" w:cs="Times New Roman"/>
          <w:sz w:val="24"/>
          <w:szCs w:val="24"/>
        </w:rPr>
      </w:pPr>
    </w:p>
    <w:p w14:paraId="5687F69E" w14:textId="390CF772" w:rsidR="00BF29AF" w:rsidRPr="00BF29AF" w:rsidRDefault="00BF29AF" w:rsidP="00650560">
      <w:pPr>
        <w:spacing w:line="240" w:lineRule="auto"/>
        <w:rPr>
          <w:rFonts w:ascii="Times New Roman" w:eastAsia="Times New Roman" w:hAnsi="Times New Roman" w:cs="Times New Roman"/>
          <w:sz w:val="24"/>
          <w:szCs w:val="24"/>
        </w:rPr>
      </w:pPr>
    </w:p>
    <w:p w14:paraId="417DA768" w14:textId="0C8C1634" w:rsidR="00BF29AF" w:rsidRPr="00BF29AF" w:rsidRDefault="00BF29AF" w:rsidP="00650560">
      <w:pPr>
        <w:spacing w:line="240" w:lineRule="auto"/>
        <w:rPr>
          <w:rFonts w:ascii="Times New Roman" w:eastAsia="Times New Roman" w:hAnsi="Times New Roman" w:cs="Times New Roman"/>
          <w:sz w:val="24"/>
          <w:szCs w:val="24"/>
        </w:rPr>
      </w:pPr>
    </w:p>
    <w:p w14:paraId="753C7F10" w14:textId="2CE36F2B" w:rsidR="00BF29AF" w:rsidRPr="00BF29AF" w:rsidRDefault="00BF29AF" w:rsidP="00650560">
      <w:pPr>
        <w:spacing w:line="240" w:lineRule="auto"/>
        <w:rPr>
          <w:rFonts w:ascii="Times New Roman" w:eastAsia="Times New Roman" w:hAnsi="Times New Roman" w:cs="Times New Roman"/>
          <w:sz w:val="24"/>
          <w:szCs w:val="24"/>
        </w:rPr>
      </w:pPr>
    </w:p>
    <w:p w14:paraId="2C2C7CE5" w14:textId="41C0207A" w:rsidR="00BF29AF" w:rsidRPr="00BF29AF" w:rsidRDefault="00BF29AF" w:rsidP="00650560">
      <w:pPr>
        <w:spacing w:line="240" w:lineRule="auto"/>
        <w:rPr>
          <w:rFonts w:ascii="Times New Roman" w:eastAsia="Times New Roman" w:hAnsi="Times New Roman" w:cs="Times New Roman"/>
          <w:sz w:val="24"/>
          <w:szCs w:val="24"/>
        </w:rPr>
      </w:pPr>
    </w:p>
    <w:p w14:paraId="02AAC682" w14:textId="6C8E2910" w:rsidR="00BF29AF" w:rsidRPr="00BF29AF" w:rsidRDefault="00BF29AF" w:rsidP="00650560">
      <w:pPr>
        <w:spacing w:line="240" w:lineRule="auto"/>
        <w:rPr>
          <w:rFonts w:ascii="Times New Roman" w:eastAsia="Times New Roman" w:hAnsi="Times New Roman" w:cs="Times New Roman"/>
          <w:sz w:val="24"/>
          <w:szCs w:val="24"/>
        </w:rPr>
      </w:pPr>
    </w:p>
    <w:p w14:paraId="375E94DF" w14:textId="4281F5F8" w:rsidR="00BF29AF" w:rsidRPr="00BF29AF" w:rsidRDefault="00BF29AF" w:rsidP="00650560">
      <w:pPr>
        <w:tabs>
          <w:tab w:val="left" w:pos="607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BF29AF" w:rsidRPr="00BF29AF" w:rsidSect="00650560">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7C88" w14:textId="77777777" w:rsidR="00AD2E2F" w:rsidRDefault="00AD2E2F" w:rsidP="00D93DF9">
      <w:pPr>
        <w:spacing w:after="0" w:line="240" w:lineRule="auto"/>
      </w:pPr>
      <w:r>
        <w:separator/>
      </w:r>
    </w:p>
  </w:endnote>
  <w:endnote w:type="continuationSeparator" w:id="0">
    <w:p w14:paraId="0E8735DB" w14:textId="77777777" w:rsidR="00AD2E2F" w:rsidRDefault="00AD2E2F" w:rsidP="00D9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B527" w14:textId="3DD07945" w:rsidR="004471ED" w:rsidRPr="00D93DF9" w:rsidRDefault="009A22D3">
    <w:pPr>
      <w:pStyle w:val="Kjene"/>
      <w:rPr>
        <w:rFonts w:ascii="Times New Roman" w:hAnsi="Times New Roman" w:cs="Times New Roman"/>
        <w:sz w:val="20"/>
        <w:szCs w:val="20"/>
      </w:rPr>
    </w:pPr>
    <w:r w:rsidRPr="00014439">
      <w:rPr>
        <w:rFonts w:ascii="Times New Roman" w:hAnsi="Times New Roman" w:cs="Times New Roman"/>
        <w:sz w:val="20"/>
        <w:szCs w:val="20"/>
      </w:rPr>
      <w:t>TM</w:t>
    </w:r>
    <w:r>
      <w:rPr>
        <w:rFonts w:ascii="Times New Roman" w:hAnsi="Times New Roman" w:cs="Times New Roman"/>
        <w:sz w:val="20"/>
        <w:szCs w:val="20"/>
      </w:rPr>
      <w:t>A</w:t>
    </w:r>
    <w:r w:rsidRPr="00014439">
      <w:rPr>
        <w:rFonts w:ascii="Times New Roman" w:hAnsi="Times New Roman" w:cs="Times New Roman"/>
        <w:sz w:val="20"/>
        <w:szCs w:val="20"/>
      </w:rPr>
      <w:t>not_</w:t>
    </w:r>
    <w:r>
      <w:rPr>
        <w:rFonts w:ascii="Times New Roman" w:hAnsi="Times New Roman" w:cs="Times New Roman"/>
        <w:sz w:val="20"/>
        <w:szCs w:val="20"/>
      </w:rPr>
      <w:t>24</w:t>
    </w:r>
    <w:r w:rsidRPr="00014439">
      <w:rPr>
        <w:rFonts w:ascii="Times New Roman" w:hAnsi="Times New Roman" w:cs="Times New Roman"/>
        <w:sz w:val="20"/>
        <w:szCs w:val="20"/>
      </w:rPr>
      <w:t>0</w:t>
    </w:r>
    <w:r>
      <w:rPr>
        <w:rFonts w:ascii="Times New Roman" w:hAnsi="Times New Roman" w:cs="Times New Roman"/>
        <w:sz w:val="20"/>
        <w:szCs w:val="20"/>
      </w:rPr>
      <w:t>9</w:t>
    </w:r>
    <w:r w:rsidRPr="00014439">
      <w:rPr>
        <w:rFonts w:ascii="Times New Roman" w:hAnsi="Times New Roman" w:cs="Times New Roman"/>
        <w:sz w:val="20"/>
        <w:szCs w:val="20"/>
      </w:rPr>
      <w:t>19</w:t>
    </w:r>
    <w:r>
      <w:rPr>
        <w:rFonts w:ascii="Times New Roman" w:hAnsi="Times New Roman" w:cs="Times New Roman"/>
        <w:sz w:val="20"/>
        <w:szCs w:val="20"/>
      </w:rPr>
      <w:t>_Satv_lik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F75E" w14:textId="6ADEFCAF" w:rsidR="004471ED" w:rsidRPr="002E0FDE" w:rsidRDefault="002E0FDE" w:rsidP="00014439">
    <w:pPr>
      <w:pStyle w:val="Kjene"/>
      <w:rPr>
        <w:rFonts w:ascii="Times New Roman" w:hAnsi="Times New Roman" w:cs="Times New Roman"/>
        <w:sz w:val="20"/>
        <w:szCs w:val="20"/>
      </w:rPr>
    </w:pPr>
    <w:r w:rsidRPr="00014439">
      <w:rPr>
        <w:rFonts w:ascii="Times New Roman" w:hAnsi="Times New Roman" w:cs="Times New Roman"/>
        <w:sz w:val="20"/>
        <w:szCs w:val="20"/>
      </w:rPr>
      <w:t>TM</w:t>
    </w:r>
    <w:r w:rsidR="009A22D3">
      <w:rPr>
        <w:rFonts w:ascii="Times New Roman" w:hAnsi="Times New Roman" w:cs="Times New Roman"/>
        <w:sz w:val="20"/>
        <w:szCs w:val="20"/>
      </w:rPr>
      <w:t>A</w:t>
    </w:r>
    <w:r w:rsidRPr="00014439">
      <w:rPr>
        <w:rFonts w:ascii="Times New Roman" w:hAnsi="Times New Roman" w:cs="Times New Roman"/>
        <w:sz w:val="20"/>
        <w:szCs w:val="20"/>
      </w:rPr>
      <w:t>not_</w:t>
    </w:r>
    <w:r w:rsidR="0033385E">
      <w:rPr>
        <w:rFonts w:ascii="Times New Roman" w:hAnsi="Times New Roman" w:cs="Times New Roman"/>
        <w:sz w:val="20"/>
        <w:szCs w:val="20"/>
      </w:rPr>
      <w:t>2</w:t>
    </w:r>
    <w:r w:rsidR="009A22D3">
      <w:rPr>
        <w:rFonts w:ascii="Times New Roman" w:hAnsi="Times New Roman" w:cs="Times New Roman"/>
        <w:sz w:val="20"/>
        <w:szCs w:val="20"/>
      </w:rPr>
      <w:t>4</w:t>
    </w:r>
    <w:r w:rsidRPr="00014439">
      <w:rPr>
        <w:rFonts w:ascii="Times New Roman" w:hAnsi="Times New Roman" w:cs="Times New Roman"/>
        <w:sz w:val="20"/>
        <w:szCs w:val="20"/>
      </w:rPr>
      <w:t>0</w:t>
    </w:r>
    <w:r w:rsidR="00DC1110">
      <w:rPr>
        <w:rFonts w:ascii="Times New Roman" w:hAnsi="Times New Roman" w:cs="Times New Roman"/>
        <w:sz w:val="20"/>
        <w:szCs w:val="20"/>
      </w:rPr>
      <w:t>9</w:t>
    </w:r>
    <w:r w:rsidRPr="00014439">
      <w:rPr>
        <w:rFonts w:ascii="Times New Roman" w:hAnsi="Times New Roman" w:cs="Times New Roman"/>
        <w:sz w:val="20"/>
        <w:szCs w:val="20"/>
      </w:rPr>
      <w:t>19</w:t>
    </w:r>
    <w:r>
      <w:rPr>
        <w:rFonts w:ascii="Times New Roman" w:hAnsi="Times New Roman" w:cs="Times New Roman"/>
        <w:sz w:val="20"/>
        <w:szCs w:val="20"/>
      </w:rPr>
      <w:t>_Satv_</w:t>
    </w:r>
    <w:r w:rsidR="009A22D3">
      <w:rPr>
        <w:rFonts w:ascii="Times New Roman" w:hAnsi="Times New Roman" w:cs="Times New Roman"/>
        <w:sz w:val="20"/>
        <w:szCs w:val="20"/>
      </w:rPr>
      <w:t>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BE75" w14:textId="77777777" w:rsidR="00AD2E2F" w:rsidRDefault="00AD2E2F" w:rsidP="00D93DF9">
      <w:pPr>
        <w:spacing w:after="0" w:line="240" w:lineRule="auto"/>
      </w:pPr>
      <w:r>
        <w:separator/>
      </w:r>
    </w:p>
  </w:footnote>
  <w:footnote w:type="continuationSeparator" w:id="0">
    <w:p w14:paraId="05BDE7D1" w14:textId="77777777" w:rsidR="00AD2E2F" w:rsidRDefault="00AD2E2F" w:rsidP="00D93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54283"/>
      <w:docPartObj>
        <w:docPartGallery w:val="Page Numbers (Top of Page)"/>
        <w:docPartUnique/>
      </w:docPartObj>
    </w:sdtPr>
    <w:sdtEndPr>
      <w:rPr>
        <w:rFonts w:ascii="Times New Roman" w:hAnsi="Times New Roman" w:cs="Times New Roman"/>
        <w:sz w:val="24"/>
        <w:szCs w:val="24"/>
      </w:rPr>
    </w:sdtEndPr>
    <w:sdtContent>
      <w:p w14:paraId="1EDEC1C5" w14:textId="6E493526" w:rsidR="004471ED" w:rsidRPr="00650560" w:rsidRDefault="004471ED">
        <w:pPr>
          <w:pStyle w:val="Galvene"/>
          <w:jc w:val="center"/>
          <w:rPr>
            <w:rFonts w:ascii="Times New Roman" w:hAnsi="Times New Roman" w:cs="Times New Roman"/>
            <w:sz w:val="24"/>
            <w:szCs w:val="24"/>
          </w:rPr>
        </w:pPr>
        <w:r w:rsidRPr="00650560">
          <w:rPr>
            <w:rFonts w:ascii="Times New Roman" w:hAnsi="Times New Roman" w:cs="Times New Roman"/>
            <w:sz w:val="24"/>
            <w:szCs w:val="24"/>
          </w:rPr>
          <w:fldChar w:fldCharType="begin"/>
        </w:r>
        <w:r w:rsidRPr="00650560">
          <w:rPr>
            <w:rFonts w:ascii="Times New Roman" w:hAnsi="Times New Roman" w:cs="Times New Roman"/>
            <w:sz w:val="24"/>
            <w:szCs w:val="24"/>
          </w:rPr>
          <w:instrText>PAGE   \* MERGEFORMAT</w:instrText>
        </w:r>
        <w:r w:rsidRPr="00650560">
          <w:rPr>
            <w:rFonts w:ascii="Times New Roman" w:hAnsi="Times New Roman" w:cs="Times New Roman"/>
            <w:sz w:val="24"/>
            <w:szCs w:val="24"/>
          </w:rPr>
          <w:fldChar w:fldCharType="separate"/>
        </w:r>
        <w:r w:rsidRPr="00650560">
          <w:rPr>
            <w:rFonts w:ascii="Times New Roman" w:hAnsi="Times New Roman" w:cs="Times New Roman"/>
            <w:sz w:val="24"/>
            <w:szCs w:val="24"/>
          </w:rPr>
          <w:t>2</w:t>
        </w:r>
        <w:r w:rsidRPr="00650560">
          <w:rPr>
            <w:rFonts w:ascii="Times New Roman" w:hAnsi="Times New Roman" w:cs="Times New Roman"/>
            <w:sz w:val="24"/>
            <w:szCs w:val="24"/>
          </w:rPr>
          <w:fldChar w:fldCharType="end"/>
        </w:r>
      </w:p>
    </w:sdtContent>
  </w:sdt>
  <w:p w14:paraId="5D1A649E" w14:textId="77777777" w:rsidR="004471ED" w:rsidRDefault="004471E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36A"/>
    <w:multiLevelType w:val="hybridMultilevel"/>
    <w:tmpl w:val="DA94E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1B3449"/>
    <w:multiLevelType w:val="hybridMultilevel"/>
    <w:tmpl w:val="BB9C0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A85F19"/>
    <w:multiLevelType w:val="hybridMultilevel"/>
    <w:tmpl w:val="6E9268A8"/>
    <w:lvl w:ilvl="0" w:tplc="8FA4EE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3A1B6FD6"/>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3C710A4F"/>
    <w:multiLevelType w:val="multilevel"/>
    <w:tmpl w:val="43F22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B425B6"/>
    <w:multiLevelType w:val="hybridMultilevel"/>
    <w:tmpl w:val="F334A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E60E71"/>
    <w:multiLevelType w:val="hybridMultilevel"/>
    <w:tmpl w:val="7CECF572"/>
    <w:lvl w:ilvl="0" w:tplc="04090001">
      <w:start w:val="1"/>
      <w:numFmt w:val="bullet"/>
      <w:lvlText w:val=""/>
      <w:lvlJc w:val="left"/>
      <w:pPr>
        <w:ind w:left="1254" w:hanging="360"/>
      </w:pPr>
      <w:rPr>
        <w:rFonts w:ascii="Symbol" w:hAnsi="Symbol" w:hint="default"/>
      </w:rPr>
    </w:lvl>
    <w:lvl w:ilvl="1" w:tplc="04260003" w:tentative="1">
      <w:start w:val="1"/>
      <w:numFmt w:val="bullet"/>
      <w:lvlText w:val="o"/>
      <w:lvlJc w:val="left"/>
      <w:pPr>
        <w:ind w:left="1974" w:hanging="360"/>
      </w:pPr>
      <w:rPr>
        <w:rFonts w:ascii="Courier New" w:hAnsi="Courier New" w:cs="Courier New" w:hint="default"/>
      </w:rPr>
    </w:lvl>
    <w:lvl w:ilvl="2" w:tplc="04260005" w:tentative="1">
      <w:start w:val="1"/>
      <w:numFmt w:val="bullet"/>
      <w:lvlText w:val=""/>
      <w:lvlJc w:val="left"/>
      <w:pPr>
        <w:ind w:left="2694" w:hanging="360"/>
      </w:pPr>
      <w:rPr>
        <w:rFonts w:ascii="Wingdings" w:hAnsi="Wingdings" w:hint="default"/>
      </w:rPr>
    </w:lvl>
    <w:lvl w:ilvl="3" w:tplc="04260001" w:tentative="1">
      <w:start w:val="1"/>
      <w:numFmt w:val="bullet"/>
      <w:lvlText w:val=""/>
      <w:lvlJc w:val="left"/>
      <w:pPr>
        <w:ind w:left="3414" w:hanging="360"/>
      </w:pPr>
      <w:rPr>
        <w:rFonts w:ascii="Symbol" w:hAnsi="Symbol" w:hint="default"/>
      </w:rPr>
    </w:lvl>
    <w:lvl w:ilvl="4" w:tplc="04260003" w:tentative="1">
      <w:start w:val="1"/>
      <w:numFmt w:val="bullet"/>
      <w:lvlText w:val="o"/>
      <w:lvlJc w:val="left"/>
      <w:pPr>
        <w:ind w:left="4134" w:hanging="360"/>
      </w:pPr>
      <w:rPr>
        <w:rFonts w:ascii="Courier New" w:hAnsi="Courier New" w:cs="Courier New" w:hint="default"/>
      </w:rPr>
    </w:lvl>
    <w:lvl w:ilvl="5" w:tplc="04260005" w:tentative="1">
      <w:start w:val="1"/>
      <w:numFmt w:val="bullet"/>
      <w:lvlText w:val=""/>
      <w:lvlJc w:val="left"/>
      <w:pPr>
        <w:ind w:left="4854" w:hanging="360"/>
      </w:pPr>
      <w:rPr>
        <w:rFonts w:ascii="Wingdings" w:hAnsi="Wingdings" w:hint="default"/>
      </w:rPr>
    </w:lvl>
    <w:lvl w:ilvl="6" w:tplc="04260001" w:tentative="1">
      <w:start w:val="1"/>
      <w:numFmt w:val="bullet"/>
      <w:lvlText w:val=""/>
      <w:lvlJc w:val="left"/>
      <w:pPr>
        <w:ind w:left="5574" w:hanging="360"/>
      </w:pPr>
      <w:rPr>
        <w:rFonts w:ascii="Symbol" w:hAnsi="Symbol" w:hint="default"/>
      </w:rPr>
    </w:lvl>
    <w:lvl w:ilvl="7" w:tplc="04260003" w:tentative="1">
      <w:start w:val="1"/>
      <w:numFmt w:val="bullet"/>
      <w:lvlText w:val="o"/>
      <w:lvlJc w:val="left"/>
      <w:pPr>
        <w:ind w:left="6294" w:hanging="360"/>
      </w:pPr>
      <w:rPr>
        <w:rFonts w:ascii="Courier New" w:hAnsi="Courier New" w:cs="Courier New" w:hint="default"/>
      </w:rPr>
    </w:lvl>
    <w:lvl w:ilvl="8" w:tplc="04260005" w:tentative="1">
      <w:start w:val="1"/>
      <w:numFmt w:val="bullet"/>
      <w:lvlText w:val=""/>
      <w:lvlJc w:val="left"/>
      <w:pPr>
        <w:ind w:left="7014" w:hanging="360"/>
      </w:pPr>
      <w:rPr>
        <w:rFonts w:ascii="Wingdings" w:hAnsi="Wingdings" w:hint="default"/>
      </w:rPr>
    </w:lvl>
  </w:abstractNum>
  <w:abstractNum w:abstractNumId="8" w15:restartNumberingAfterBreak="0">
    <w:nsid w:val="5AF955CF"/>
    <w:multiLevelType w:val="hybridMultilevel"/>
    <w:tmpl w:val="4E48A3F0"/>
    <w:lvl w:ilvl="0" w:tplc="04090001">
      <w:start w:val="1"/>
      <w:numFmt w:val="bullet"/>
      <w:lvlText w:val=""/>
      <w:lvlJc w:val="left"/>
      <w:pPr>
        <w:ind w:left="1254" w:hanging="360"/>
      </w:pPr>
      <w:rPr>
        <w:rFonts w:ascii="Symbol" w:hAnsi="Symbol" w:hint="default"/>
      </w:rPr>
    </w:lvl>
    <w:lvl w:ilvl="1" w:tplc="04260003" w:tentative="1">
      <w:start w:val="1"/>
      <w:numFmt w:val="bullet"/>
      <w:lvlText w:val="o"/>
      <w:lvlJc w:val="left"/>
      <w:pPr>
        <w:ind w:left="1974" w:hanging="360"/>
      </w:pPr>
      <w:rPr>
        <w:rFonts w:ascii="Courier New" w:hAnsi="Courier New" w:cs="Courier New" w:hint="default"/>
      </w:rPr>
    </w:lvl>
    <w:lvl w:ilvl="2" w:tplc="04260005" w:tentative="1">
      <w:start w:val="1"/>
      <w:numFmt w:val="bullet"/>
      <w:lvlText w:val=""/>
      <w:lvlJc w:val="left"/>
      <w:pPr>
        <w:ind w:left="2694" w:hanging="360"/>
      </w:pPr>
      <w:rPr>
        <w:rFonts w:ascii="Wingdings" w:hAnsi="Wingdings" w:hint="default"/>
      </w:rPr>
    </w:lvl>
    <w:lvl w:ilvl="3" w:tplc="04260001" w:tentative="1">
      <w:start w:val="1"/>
      <w:numFmt w:val="bullet"/>
      <w:lvlText w:val=""/>
      <w:lvlJc w:val="left"/>
      <w:pPr>
        <w:ind w:left="3414" w:hanging="360"/>
      </w:pPr>
      <w:rPr>
        <w:rFonts w:ascii="Symbol" w:hAnsi="Symbol" w:hint="default"/>
      </w:rPr>
    </w:lvl>
    <w:lvl w:ilvl="4" w:tplc="04260003" w:tentative="1">
      <w:start w:val="1"/>
      <w:numFmt w:val="bullet"/>
      <w:lvlText w:val="o"/>
      <w:lvlJc w:val="left"/>
      <w:pPr>
        <w:ind w:left="4134" w:hanging="360"/>
      </w:pPr>
      <w:rPr>
        <w:rFonts w:ascii="Courier New" w:hAnsi="Courier New" w:cs="Courier New" w:hint="default"/>
      </w:rPr>
    </w:lvl>
    <w:lvl w:ilvl="5" w:tplc="04260005" w:tentative="1">
      <w:start w:val="1"/>
      <w:numFmt w:val="bullet"/>
      <w:lvlText w:val=""/>
      <w:lvlJc w:val="left"/>
      <w:pPr>
        <w:ind w:left="4854" w:hanging="360"/>
      </w:pPr>
      <w:rPr>
        <w:rFonts w:ascii="Wingdings" w:hAnsi="Wingdings" w:hint="default"/>
      </w:rPr>
    </w:lvl>
    <w:lvl w:ilvl="6" w:tplc="04260001" w:tentative="1">
      <w:start w:val="1"/>
      <w:numFmt w:val="bullet"/>
      <w:lvlText w:val=""/>
      <w:lvlJc w:val="left"/>
      <w:pPr>
        <w:ind w:left="5574" w:hanging="360"/>
      </w:pPr>
      <w:rPr>
        <w:rFonts w:ascii="Symbol" w:hAnsi="Symbol" w:hint="default"/>
      </w:rPr>
    </w:lvl>
    <w:lvl w:ilvl="7" w:tplc="04260003" w:tentative="1">
      <w:start w:val="1"/>
      <w:numFmt w:val="bullet"/>
      <w:lvlText w:val="o"/>
      <w:lvlJc w:val="left"/>
      <w:pPr>
        <w:ind w:left="6294" w:hanging="360"/>
      </w:pPr>
      <w:rPr>
        <w:rFonts w:ascii="Courier New" w:hAnsi="Courier New" w:cs="Courier New" w:hint="default"/>
      </w:rPr>
    </w:lvl>
    <w:lvl w:ilvl="8" w:tplc="04260005" w:tentative="1">
      <w:start w:val="1"/>
      <w:numFmt w:val="bullet"/>
      <w:lvlText w:val=""/>
      <w:lvlJc w:val="left"/>
      <w:pPr>
        <w:ind w:left="7014" w:hanging="360"/>
      </w:pPr>
      <w:rPr>
        <w:rFonts w:ascii="Wingdings" w:hAnsi="Wingdings" w:hint="default"/>
      </w:rPr>
    </w:lvl>
  </w:abstractNum>
  <w:abstractNum w:abstractNumId="9" w15:restartNumberingAfterBreak="0">
    <w:nsid w:val="68E67D6E"/>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755342CB"/>
    <w:multiLevelType w:val="multilevel"/>
    <w:tmpl w:val="35E2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7143FF"/>
    <w:multiLevelType w:val="hybridMultilevel"/>
    <w:tmpl w:val="5F969C66"/>
    <w:lvl w:ilvl="0" w:tplc="70FE63BA">
      <w:start w:val="1"/>
      <w:numFmt w:val="decimal"/>
      <w:lvlText w:val="%1."/>
      <w:lvlJc w:val="left"/>
      <w:pPr>
        <w:ind w:left="644" w:hanging="360"/>
      </w:pPr>
      <w:rPr>
        <w:rFonts w:eastAsia="Times New Roman"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799C374A"/>
    <w:multiLevelType w:val="multilevel"/>
    <w:tmpl w:val="C3CC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9"/>
  </w:num>
  <w:num w:numId="5">
    <w:abstractNumId w:val="0"/>
  </w:num>
  <w:num w:numId="6">
    <w:abstractNumId w:val="6"/>
  </w:num>
  <w:num w:numId="7">
    <w:abstractNumId w:val="7"/>
  </w:num>
  <w:num w:numId="8">
    <w:abstractNumId w:val="8"/>
  </w:num>
  <w:num w:numId="9">
    <w:abstractNumId w:val="12"/>
  </w:num>
  <w:num w:numId="10">
    <w:abstractNumId w:val="1"/>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4F"/>
    <w:rsid w:val="00003633"/>
    <w:rsid w:val="00014439"/>
    <w:rsid w:val="000277C1"/>
    <w:rsid w:val="00042D20"/>
    <w:rsid w:val="0005637D"/>
    <w:rsid w:val="00062CBE"/>
    <w:rsid w:val="00085614"/>
    <w:rsid w:val="00091DC8"/>
    <w:rsid w:val="000B349A"/>
    <w:rsid w:val="000B4F42"/>
    <w:rsid w:val="000C0C6D"/>
    <w:rsid w:val="000D5653"/>
    <w:rsid w:val="000E0622"/>
    <w:rsid w:val="000E3967"/>
    <w:rsid w:val="000E5336"/>
    <w:rsid w:val="000F0493"/>
    <w:rsid w:val="000F1825"/>
    <w:rsid w:val="000F2663"/>
    <w:rsid w:val="000F475B"/>
    <w:rsid w:val="000F4BC8"/>
    <w:rsid w:val="001022CE"/>
    <w:rsid w:val="00105517"/>
    <w:rsid w:val="00110816"/>
    <w:rsid w:val="0012048B"/>
    <w:rsid w:val="00132812"/>
    <w:rsid w:val="001A2E10"/>
    <w:rsid w:val="001B15F7"/>
    <w:rsid w:val="001C2C6D"/>
    <w:rsid w:val="001E24E8"/>
    <w:rsid w:val="002101F0"/>
    <w:rsid w:val="002143F1"/>
    <w:rsid w:val="002266BB"/>
    <w:rsid w:val="00241DDC"/>
    <w:rsid w:val="00250E4F"/>
    <w:rsid w:val="00252335"/>
    <w:rsid w:val="00254351"/>
    <w:rsid w:val="00256652"/>
    <w:rsid w:val="002B7C5D"/>
    <w:rsid w:val="002C2458"/>
    <w:rsid w:val="002E0FDE"/>
    <w:rsid w:val="002E3859"/>
    <w:rsid w:val="00326079"/>
    <w:rsid w:val="00326191"/>
    <w:rsid w:val="0033208C"/>
    <w:rsid w:val="00332C80"/>
    <w:rsid w:val="0033385E"/>
    <w:rsid w:val="00384883"/>
    <w:rsid w:val="00384928"/>
    <w:rsid w:val="003A56A1"/>
    <w:rsid w:val="003A688C"/>
    <w:rsid w:val="003B6ACD"/>
    <w:rsid w:val="003C09F9"/>
    <w:rsid w:val="00404F5F"/>
    <w:rsid w:val="004227A5"/>
    <w:rsid w:val="004251DD"/>
    <w:rsid w:val="0043295B"/>
    <w:rsid w:val="00433D37"/>
    <w:rsid w:val="00435F1D"/>
    <w:rsid w:val="004471ED"/>
    <w:rsid w:val="00452ACA"/>
    <w:rsid w:val="0045645A"/>
    <w:rsid w:val="0046397A"/>
    <w:rsid w:val="0048102C"/>
    <w:rsid w:val="004972D1"/>
    <w:rsid w:val="004A7272"/>
    <w:rsid w:val="004B76C4"/>
    <w:rsid w:val="004C6574"/>
    <w:rsid w:val="004C6DFD"/>
    <w:rsid w:val="004C703C"/>
    <w:rsid w:val="004D11BD"/>
    <w:rsid w:val="004F5E47"/>
    <w:rsid w:val="00503F0D"/>
    <w:rsid w:val="005201D2"/>
    <w:rsid w:val="00527175"/>
    <w:rsid w:val="00542065"/>
    <w:rsid w:val="0055587C"/>
    <w:rsid w:val="00562B2B"/>
    <w:rsid w:val="0057622B"/>
    <w:rsid w:val="00581D18"/>
    <w:rsid w:val="00582FF8"/>
    <w:rsid w:val="005A7D85"/>
    <w:rsid w:val="005B14CC"/>
    <w:rsid w:val="005B5562"/>
    <w:rsid w:val="005C1F6E"/>
    <w:rsid w:val="005C374D"/>
    <w:rsid w:val="005D2418"/>
    <w:rsid w:val="005D53C5"/>
    <w:rsid w:val="005E44A0"/>
    <w:rsid w:val="005F2C12"/>
    <w:rsid w:val="006008B7"/>
    <w:rsid w:val="00602E48"/>
    <w:rsid w:val="00605B85"/>
    <w:rsid w:val="00615A0E"/>
    <w:rsid w:val="00615BC5"/>
    <w:rsid w:val="00615F3E"/>
    <w:rsid w:val="00623B8F"/>
    <w:rsid w:val="0063250B"/>
    <w:rsid w:val="006349DC"/>
    <w:rsid w:val="00637312"/>
    <w:rsid w:val="00650560"/>
    <w:rsid w:val="006558B3"/>
    <w:rsid w:val="006561CE"/>
    <w:rsid w:val="00667E33"/>
    <w:rsid w:val="0068480D"/>
    <w:rsid w:val="006939D3"/>
    <w:rsid w:val="00697232"/>
    <w:rsid w:val="006A0089"/>
    <w:rsid w:val="006A0779"/>
    <w:rsid w:val="006B22B4"/>
    <w:rsid w:val="006B5398"/>
    <w:rsid w:val="006C1897"/>
    <w:rsid w:val="006C2BCF"/>
    <w:rsid w:val="006D294F"/>
    <w:rsid w:val="006E393F"/>
    <w:rsid w:val="006F5971"/>
    <w:rsid w:val="00707AF3"/>
    <w:rsid w:val="00737486"/>
    <w:rsid w:val="00743BFD"/>
    <w:rsid w:val="007553D4"/>
    <w:rsid w:val="007653F6"/>
    <w:rsid w:val="0077295A"/>
    <w:rsid w:val="00787511"/>
    <w:rsid w:val="00790064"/>
    <w:rsid w:val="0079190B"/>
    <w:rsid w:val="007C3172"/>
    <w:rsid w:val="007C4AC2"/>
    <w:rsid w:val="007D02F8"/>
    <w:rsid w:val="00823615"/>
    <w:rsid w:val="0082466A"/>
    <w:rsid w:val="0084212F"/>
    <w:rsid w:val="008427F8"/>
    <w:rsid w:val="00852062"/>
    <w:rsid w:val="00874EDD"/>
    <w:rsid w:val="00876EE7"/>
    <w:rsid w:val="008861A7"/>
    <w:rsid w:val="00895BE3"/>
    <w:rsid w:val="008A6710"/>
    <w:rsid w:val="008B02A9"/>
    <w:rsid w:val="008B092A"/>
    <w:rsid w:val="008C4129"/>
    <w:rsid w:val="008E1F59"/>
    <w:rsid w:val="008F0765"/>
    <w:rsid w:val="00910D11"/>
    <w:rsid w:val="009111A3"/>
    <w:rsid w:val="00912B4A"/>
    <w:rsid w:val="00923280"/>
    <w:rsid w:val="009247C8"/>
    <w:rsid w:val="00962EF7"/>
    <w:rsid w:val="009A22D3"/>
    <w:rsid w:val="009A3AEA"/>
    <w:rsid w:val="009F1556"/>
    <w:rsid w:val="00A00802"/>
    <w:rsid w:val="00A1195F"/>
    <w:rsid w:val="00A35CE9"/>
    <w:rsid w:val="00A5690B"/>
    <w:rsid w:val="00A66F2E"/>
    <w:rsid w:val="00A6712A"/>
    <w:rsid w:val="00A936B6"/>
    <w:rsid w:val="00AB77EB"/>
    <w:rsid w:val="00AD05CB"/>
    <w:rsid w:val="00AD2E2F"/>
    <w:rsid w:val="00AE695C"/>
    <w:rsid w:val="00B22F59"/>
    <w:rsid w:val="00B235C9"/>
    <w:rsid w:val="00B36FC9"/>
    <w:rsid w:val="00B602F9"/>
    <w:rsid w:val="00B66278"/>
    <w:rsid w:val="00B9070A"/>
    <w:rsid w:val="00BA04EF"/>
    <w:rsid w:val="00BA4B64"/>
    <w:rsid w:val="00BB3278"/>
    <w:rsid w:val="00BC583F"/>
    <w:rsid w:val="00BD48B3"/>
    <w:rsid w:val="00BF1DD3"/>
    <w:rsid w:val="00BF29AF"/>
    <w:rsid w:val="00BF7DCB"/>
    <w:rsid w:val="00C1242D"/>
    <w:rsid w:val="00C208E2"/>
    <w:rsid w:val="00C33396"/>
    <w:rsid w:val="00C46D8D"/>
    <w:rsid w:val="00C51516"/>
    <w:rsid w:val="00C553DE"/>
    <w:rsid w:val="00C76804"/>
    <w:rsid w:val="00C9146D"/>
    <w:rsid w:val="00C94179"/>
    <w:rsid w:val="00CA060C"/>
    <w:rsid w:val="00CA0C1F"/>
    <w:rsid w:val="00CB3754"/>
    <w:rsid w:val="00CB7E9E"/>
    <w:rsid w:val="00CC026F"/>
    <w:rsid w:val="00CC75F9"/>
    <w:rsid w:val="00CE46EB"/>
    <w:rsid w:val="00CF4A6E"/>
    <w:rsid w:val="00D02481"/>
    <w:rsid w:val="00D47714"/>
    <w:rsid w:val="00D50B2D"/>
    <w:rsid w:val="00D66B37"/>
    <w:rsid w:val="00D714B7"/>
    <w:rsid w:val="00D91782"/>
    <w:rsid w:val="00D93DF9"/>
    <w:rsid w:val="00DC1110"/>
    <w:rsid w:val="00DD5525"/>
    <w:rsid w:val="00DE08AE"/>
    <w:rsid w:val="00E158E4"/>
    <w:rsid w:val="00E20B85"/>
    <w:rsid w:val="00E5044E"/>
    <w:rsid w:val="00E536A1"/>
    <w:rsid w:val="00E543E1"/>
    <w:rsid w:val="00E63BCD"/>
    <w:rsid w:val="00E657C6"/>
    <w:rsid w:val="00E77A4D"/>
    <w:rsid w:val="00E80FC5"/>
    <w:rsid w:val="00E8390E"/>
    <w:rsid w:val="00EA67D8"/>
    <w:rsid w:val="00EB29A8"/>
    <w:rsid w:val="00EF202E"/>
    <w:rsid w:val="00EF59E9"/>
    <w:rsid w:val="00F00D97"/>
    <w:rsid w:val="00F31855"/>
    <w:rsid w:val="00F40600"/>
    <w:rsid w:val="00F81ED3"/>
    <w:rsid w:val="00F83B29"/>
    <w:rsid w:val="00F9432D"/>
    <w:rsid w:val="00F97E42"/>
    <w:rsid w:val="00FA7FE2"/>
    <w:rsid w:val="00FB14F1"/>
    <w:rsid w:val="00FC481F"/>
    <w:rsid w:val="00FC6097"/>
    <w:rsid w:val="00FD68BC"/>
    <w:rsid w:val="00FF2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4A5F3D"/>
  <w15:docId w15:val="{32FD435A-C6AF-4F89-ABFC-7A5B204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E44A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93D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3DF9"/>
  </w:style>
  <w:style w:type="paragraph" w:styleId="Kjene">
    <w:name w:val="footer"/>
    <w:basedOn w:val="Parasts"/>
    <w:link w:val="KjeneRakstz"/>
    <w:uiPriority w:val="99"/>
    <w:unhideWhenUsed/>
    <w:rsid w:val="00D93D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3DF9"/>
  </w:style>
  <w:style w:type="character" w:styleId="Hipersaite">
    <w:name w:val="Hyperlink"/>
    <w:basedOn w:val="Noklusjumarindkopasfonts"/>
    <w:uiPriority w:val="99"/>
    <w:unhideWhenUsed/>
    <w:rsid w:val="00C51516"/>
    <w:rPr>
      <w:color w:val="0000FF"/>
      <w:u w:val="single"/>
    </w:rPr>
  </w:style>
  <w:style w:type="paragraph" w:styleId="Sarakstarindkopa">
    <w:name w:val="List Paragraph"/>
    <w:basedOn w:val="Parasts"/>
    <w:uiPriority w:val="34"/>
    <w:qFormat/>
    <w:rsid w:val="00C208E2"/>
    <w:pPr>
      <w:ind w:left="720"/>
      <w:contextualSpacing/>
    </w:pPr>
    <w:rPr>
      <w:rFonts w:eastAsiaTheme="minorHAnsi"/>
      <w:lang w:eastAsia="en-US"/>
    </w:rPr>
  </w:style>
  <w:style w:type="paragraph" w:customStyle="1" w:styleId="tvhtml">
    <w:name w:val="tv_html"/>
    <w:basedOn w:val="Parasts"/>
    <w:rsid w:val="0082466A"/>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A0089"/>
    <w:rPr>
      <w:sz w:val="16"/>
      <w:szCs w:val="16"/>
    </w:rPr>
  </w:style>
  <w:style w:type="paragraph" w:styleId="Komentrateksts">
    <w:name w:val="annotation text"/>
    <w:basedOn w:val="Parasts"/>
    <w:link w:val="KomentratekstsRakstz"/>
    <w:uiPriority w:val="99"/>
    <w:unhideWhenUsed/>
    <w:rsid w:val="006A0089"/>
    <w:pPr>
      <w:spacing w:line="240" w:lineRule="auto"/>
    </w:pPr>
    <w:rPr>
      <w:sz w:val="20"/>
      <w:szCs w:val="20"/>
    </w:rPr>
  </w:style>
  <w:style w:type="character" w:customStyle="1" w:styleId="KomentratekstsRakstz">
    <w:name w:val="Komentāra teksts Rakstz."/>
    <w:basedOn w:val="Noklusjumarindkopasfonts"/>
    <w:link w:val="Komentrateksts"/>
    <w:uiPriority w:val="99"/>
    <w:rsid w:val="006A0089"/>
    <w:rPr>
      <w:sz w:val="20"/>
      <w:szCs w:val="20"/>
    </w:rPr>
  </w:style>
  <w:style w:type="paragraph" w:styleId="Komentratma">
    <w:name w:val="annotation subject"/>
    <w:basedOn w:val="Komentrateksts"/>
    <w:next w:val="Komentrateksts"/>
    <w:link w:val="KomentratmaRakstz"/>
    <w:uiPriority w:val="99"/>
    <w:semiHidden/>
    <w:unhideWhenUsed/>
    <w:rsid w:val="006A0089"/>
    <w:rPr>
      <w:b/>
      <w:bCs/>
    </w:rPr>
  </w:style>
  <w:style w:type="character" w:customStyle="1" w:styleId="KomentratmaRakstz">
    <w:name w:val="Komentāra tēma Rakstz."/>
    <w:basedOn w:val="KomentratekstsRakstz"/>
    <w:link w:val="Komentratma"/>
    <w:uiPriority w:val="99"/>
    <w:semiHidden/>
    <w:rsid w:val="006A0089"/>
    <w:rPr>
      <w:b/>
      <w:bCs/>
      <w:sz w:val="20"/>
      <w:szCs w:val="20"/>
    </w:rPr>
  </w:style>
  <w:style w:type="paragraph" w:styleId="Balonteksts">
    <w:name w:val="Balloon Text"/>
    <w:basedOn w:val="Parasts"/>
    <w:link w:val="BalontekstsRakstz"/>
    <w:uiPriority w:val="99"/>
    <w:semiHidden/>
    <w:unhideWhenUsed/>
    <w:rsid w:val="006A008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A0089"/>
    <w:rPr>
      <w:rFonts w:ascii="Segoe UI" w:hAnsi="Segoe UI" w:cs="Segoe UI"/>
      <w:sz w:val="18"/>
      <w:szCs w:val="18"/>
    </w:rPr>
  </w:style>
  <w:style w:type="paragraph" w:styleId="Prskatjums">
    <w:name w:val="Revision"/>
    <w:hidden/>
    <w:uiPriority w:val="99"/>
    <w:semiHidden/>
    <w:rsid w:val="00CF4A6E"/>
    <w:pPr>
      <w:spacing w:after="0" w:line="240" w:lineRule="auto"/>
    </w:pPr>
  </w:style>
  <w:style w:type="character" w:styleId="Neatrisintapieminana">
    <w:name w:val="Unresolved Mention"/>
    <w:basedOn w:val="Noklusjumarindkopasfonts"/>
    <w:uiPriority w:val="99"/>
    <w:semiHidden/>
    <w:unhideWhenUsed/>
    <w:rsid w:val="0055587C"/>
    <w:rPr>
      <w:color w:val="605E5C"/>
      <w:shd w:val="clear" w:color="auto" w:fill="E1DFDD"/>
    </w:rPr>
  </w:style>
  <w:style w:type="paragraph" w:customStyle="1" w:styleId="StyleRight">
    <w:name w:val="Style Right"/>
    <w:basedOn w:val="Parasts"/>
    <w:rsid w:val="005B14CC"/>
    <w:pPr>
      <w:spacing w:after="120" w:line="240" w:lineRule="auto"/>
      <w:ind w:firstLine="720"/>
      <w:jc w:val="right"/>
    </w:pPr>
    <w:rPr>
      <w:rFonts w:ascii="Times New Roman" w:eastAsia="Times New Roman" w:hAnsi="Times New Roman" w:cs="Times New Roman"/>
      <w:sz w:val="28"/>
      <w:szCs w:val="28"/>
      <w:lang w:eastAsia="en-US"/>
    </w:rPr>
  </w:style>
  <w:style w:type="character" w:styleId="Vresatsauce">
    <w:name w:val="footnote reference"/>
    <w:aliases w:val="Footnotes refss,Fussnota,Footnote symbol,Footnote reference number,Times 10 Point,Exposant 3 Point,EN Footnote Reference,note TESI,Footnote,Footnote Reference Superscript"/>
    <w:uiPriority w:val="99"/>
    <w:unhideWhenUsed/>
    <w:rsid w:val="009111A3"/>
    <w:rPr>
      <w:vertAlign w:val="superscript"/>
    </w:rPr>
  </w:style>
  <w:style w:type="paragraph" w:styleId="Vresteksts">
    <w:name w:val="footnote text"/>
    <w:basedOn w:val="Parasts"/>
    <w:link w:val="VrestekstsRakstz"/>
    <w:uiPriority w:val="99"/>
    <w:semiHidden/>
    <w:unhideWhenUsed/>
    <w:rsid w:val="00003633"/>
    <w:pPr>
      <w:spacing w:after="0" w:line="240" w:lineRule="auto"/>
    </w:pPr>
    <w:rPr>
      <w:rFonts w:eastAsiaTheme="minorHAnsi"/>
      <w:sz w:val="20"/>
      <w:szCs w:val="20"/>
      <w:lang w:eastAsia="en-US"/>
    </w:rPr>
  </w:style>
  <w:style w:type="character" w:customStyle="1" w:styleId="VrestekstsRakstz">
    <w:name w:val="Vēres teksts Rakstz."/>
    <w:basedOn w:val="Noklusjumarindkopasfonts"/>
    <w:link w:val="Vresteksts"/>
    <w:uiPriority w:val="99"/>
    <w:semiHidden/>
    <w:rsid w:val="00003633"/>
    <w:rPr>
      <w:rFonts w:eastAsiaTheme="minorHAnsi"/>
      <w:sz w:val="20"/>
      <w:szCs w:val="20"/>
      <w:lang w:eastAsia="en-US"/>
    </w:rPr>
  </w:style>
  <w:style w:type="paragraph" w:customStyle="1" w:styleId="tv213">
    <w:name w:val="tv213"/>
    <w:basedOn w:val="Parasts"/>
    <w:rsid w:val="004B7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709">
      <w:bodyDiv w:val="1"/>
      <w:marLeft w:val="0"/>
      <w:marRight w:val="0"/>
      <w:marTop w:val="0"/>
      <w:marBottom w:val="0"/>
      <w:divBdr>
        <w:top w:val="none" w:sz="0" w:space="0" w:color="auto"/>
        <w:left w:val="none" w:sz="0" w:space="0" w:color="auto"/>
        <w:bottom w:val="none" w:sz="0" w:space="0" w:color="auto"/>
        <w:right w:val="none" w:sz="0" w:space="0" w:color="auto"/>
      </w:divBdr>
    </w:div>
    <w:div w:id="179783453">
      <w:bodyDiv w:val="1"/>
      <w:marLeft w:val="0"/>
      <w:marRight w:val="0"/>
      <w:marTop w:val="0"/>
      <w:marBottom w:val="0"/>
      <w:divBdr>
        <w:top w:val="none" w:sz="0" w:space="0" w:color="auto"/>
        <w:left w:val="none" w:sz="0" w:space="0" w:color="auto"/>
        <w:bottom w:val="none" w:sz="0" w:space="0" w:color="auto"/>
        <w:right w:val="none" w:sz="0" w:space="0" w:color="auto"/>
      </w:divBdr>
    </w:div>
    <w:div w:id="294335041">
      <w:bodyDiv w:val="1"/>
      <w:marLeft w:val="0"/>
      <w:marRight w:val="0"/>
      <w:marTop w:val="0"/>
      <w:marBottom w:val="0"/>
      <w:divBdr>
        <w:top w:val="none" w:sz="0" w:space="0" w:color="auto"/>
        <w:left w:val="none" w:sz="0" w:space="0" w:color="auto"/>
        <w:bottom w:val="none" w:sz="0" w:space="0" w:color="auto"/>
        <w:right w:val="none" w:sz="0" w:space="0" w:color="auto"/>
      </w:divBdr>
    </w:div>
    <w:div w:id="577518453">
      <w:bodyDiv w:val="1"/>
      <w:marLeft w:val="0"/>
      <w:marRight w:val="0"/>
      <w:marTop w:val="0"/>
      <w:marBottom w:val="0"/>
      <w:divBdr>
        <w:top w:val="none" w:sz="0" w:space="0" w:color="auto"/>
        <w:left w:val="none" w:sz="0" w:space="0" w:color="auto"/>
        <w:bottom w:val="none" w:sz="0" w:space="0" w:color="auto"/>
        <w:right w:val="none" w:sz="0" w:space="0" w:color="auto"/>
      </w:divBdr>
    </w:div>
    <w:div w:id="581718103">
      <w:bodyDiv w:val="1"/>
      <w:marLeft w:val="0"/>
      <w:marRight w:val="0"/>
      <w:marTop w:val="0"/>
      <w:marBottom w:val="0"/>
      <w:divBdr>
        <w:top w:val="none" w:sz="0" w:space="0" w:color="auto"/>
        <w:left w:val="none" w:sz="0" w:space="0" w:color="auto"/>
        <w:bottom w:val="none" w:sz="0" w:space="0" w:color="auto"/>
        <w:right w:val="none" w:sz="0" w:space="0" w:color="auto"/>
      </w:divBdr>
    </w:div>
    <w:div w:id="630718752">
      <w:bodyDiv w:val="1"/>
      <w:marLeft w:val="0"/>
      <w:marRight w:val="0"/>
      <w:marTop w:val="0"/>
      <w:marBottom w:val="0"/>
      <w:divBdr>
        <w:top w:val="none" w:sz="0" w:space="0" w:color="auto"/>
        <w:left w:val="none" w:sz="0" w:space="0" w:color="auto"/>
        <w:bottom w:val="none" w:sz="0" w:space="0" w:color="auto"/>
        <w:right w:val="none" w:sz="0" w:space="0" w:color="auto"/>
      </w:divBdr>
    </w:div>
    <w:div w:id="688992556">
      <w:bodyDiv w:val="1"/>
      <w:marLeft w:val="0"/>
      <w:marRight w:val="0"/>
      <w:marTop w:val="0"/>
      <w:marBottom w:val="0"/>
      <w:divBdr>
        <w:top w:val="none" w:sz="0" w:space="0" w:color="auto"/>
        <w:left w:val="none" w:sz="0" w:space="0" w:color="auto"/>
        <w:bottom w:val="none" w:sz="0" w:space="0" w:color="auto"/>
        <w:right w:val="none" w:sz="0" w:space="0" w:color="auto"/>
      </w:divBdr>
    </w:div>
    <w:div w:id="985285366">
      <w:bodyDiv w:val="1"/>
      <w:marLeft w:val="0"/>
      <w:marRight w:val="0"/>
      <w:marTop w:val="0"/>
      <w:marBottom w:val="0"/>
      <w:divBdr>
        <w:top w:val="none" w:sz="0" w:space="0" w:color="auto"/>
        <w:left w:val="none" w:sz="0" w:space="0" w:color="auto"/>
        <w:bottom w:val="none" w:sz="0" w:space="0" w:color="auto"/>
        <w:right w:val="none" w:sz="0" w:space="0" w:color="auto"/>
      </w:divBdr>
    </w:div>
    <w:div w:id="1049570818">
      <w:bodyDiv w:val="1"/>
      <w:marLeft w:val="0"/>
      <w:marRight w:val="0"/>
      <w:marTop w:val="0"/>
      <w:marBottom w:val="0"/>
      <w:divBdr>
        <w:top w:val="none" w:sz="0" w:space="0" w:color="auto"/>
        <w:left w:val="none" w:sz="0" w:space="0" w:color="auto"/>
        <w:bottom w:val="none" w:sz="0" w:space="0" w:color="auto"/>
        <w:right w:val="none" w:sz="0" w:space="0" w:color="auto"/>
      </w:divBdr>
    </w:div>
    <w:div w:id="1321734051">
      <w:bodyDiv w:val="1"/>
      <w:marLeft w:val="0"/>
      <w:marRight w:val="0"/>
      <w:marTop w:val="0"/>
      <w:marBottom w:val="0"/>
      <w:divBdr>
        <w:top w:val="none" w:sz="0" w:space="0" w:color="auto"/>
        <w:left w:val="none" w:sz="0" w:space="0" w:color="auto"/>
        <w:bottom w:val="none" w:sz="0" w:space="0" w:color="auto"/>
        <w:right w:val="none" w:sz="0" w:space="0" w:color="auto"/>
      </w:divBdr>
    </w:div>
    <w:div w:id="1791315645">
      <w:bodyDiv w:val="1"/>
      <w:marLeft w:val="0"/>
      <w:marRight w:val="0"/>
      <w:marTop w:val="0"/>
      <w:marBottom w:val="0"/>
      <w:divBdr>
        <w:top w:val="none" w:sz="0" w:space="0" w:color="auto"/>
        <w:left w:val="none" w:sz="0" w:space="0" w:color="auto"/>
        <w:bottom w:val="none" w:sz="0" w:space="0" w:color="auto"/>
        <w:right w:val="none" w:sz="0" w:space="0" w:color="auto"/>
      </w:divBdr>
    </w:div>
    <w:div w:id="1978146721">
      <w:bodyDiv w:val="1"/>
      <w:marLeft w:val="0"/>
      <w:marRight w:val="0"/>
      <w:marTop w:val="0"/>
      <w:marBottom w:val="0"/>
      <w:divBdr>
        <w:top w:val="none" w:sz="0" w:space="0" w:color="auto"/>
        <w:left w:val="none" w:sz="0" w:space="0" w:color="auto"/>
        <w:bottom w:val="none" w:sz="0" w:space="0" w:color="auto"/>
        <w:right w:val="none" w:sz="0" w:space="0" w:color="auto"/>
      </w:divBdr>
    </w:div>
    <w:div w:id="1980501537">
      <w:bodyDiv w:val="1"/>
      <w:marLeft w:val="0"/>
      <w:marRight w:val="0"/>
      <w:marTop w:val="0"/>
      <w:marBottom w:val="0"/>
      <w:divBdr>
        <w:top w:val="none" w:sz="0" w:space="0" w:color="auto"/>
        <w:left w:val="none" w:sz="0" w:space="0" w:color="auto"/>
        <w:bottom w:val="none" w:sz="0" w:space="0" w:color="auto"/>
        <w:right w:val="none" w:sz="0" w:space="0" w:color="auto"/>
      </w:divBdr>
      <w:divsChild>
        <w:div w:id="1989818879">
          <w:marLeft w:val="0"/>
          <w:marRight w:val="0"/>
          <w:marTop w:val="0"/>
          <w:marBottom w:val="0"/>
          <w:divBdr>
            <w:top w:val="none" w:sz="0" w:space="0" w:color="auto"/>
            <w:left w:val="none" w:sz="0" w:space="0" w:color="auto"/>
            <w:bottom w:val="none" w:sz="0" w:space="0" w:color="auto"/>
            <w:right w:val="none" w:sz="0" w:space="0" w:color="auto"/>
          </w:divBdr>
          <w:divsChild>
            <w:div w:id="1474565321">
              <w:marLeft w:val="0"/>
              <w:marRight w:val="0"/>
              <w:marTop w:val="0"/>
              <w:marBottom w:val="0"/>
              <w:divBdr>
                <w:top w:val="none" w:sz="0" w:space="0" w:color="auto"/>
                <w:left w:val="none" w:sz="0" w:space="0" w:color="auto"/>
                <w:bottom w:val="none" w:sz="0" w:space="0" w:color="auto"/>
                <w:right w:val="none" w:sz="0" w:space="0" w:color="auto"/>
              </w:divBdr>
              <w:divsChild>
                <w:div w:id="1105420627">
                  <w:marLeft w:val="0"/>
                  <w:marRight w:val="0"/>
                  <w:marTop w:val="0"/>
                  <w:marBottom w:val="0"/>
                  <w:divBdr>
                    <w:top w:val="none" w:sz="0" w:space="0" w:color="auto"/>
                    <w:left w:val="none" w:sz="0" w:space="0" w:color="auto"/>
                    <w:bottom w:val="none" w:sz="0" w:space="0" w:color="auto"/>
                    <w:right w:val="none" w:sz="0" w:space="0" w:color="auto"/>
                  </w:divBdr>
                  <w:divsChild>
                    <w:div w:id="1248611699">
                      <w:marLeft w:val="0"/>
                      <w:marRight w:val="0"/>
                      <w:marTop w:val="0"/>
                      <w:marBottom w:val="0"/>
                      <w:divBdr>
                        <w:top w:val="none" w:sz="0" w:space="0" w:color="auto"/>
                        <w:left w:val="none" w:sz="0" w:space="0" w:color="auto"/>
                        <w:bottom w:val="none" w:sz="0" w:space="0" w:color="auto"/>
                        <w:right w:val="none" w:sz="0" w:space="0" w:color="auto"/>
                      </w:divBdr>
                      <w:divsChild>
                        <w:div w:id="993605002">
                          <w:marLeft w:val="0"/>
                          <w:marRight w:val="0"/>
                          <w:marTop w:val="0"/>
                          <w:marBottom w:val="0"/>
                          <w:divBdr>
                            <w:top w:val="none" w:sz="0" w:space="0" w:color="auto"/>
                            <w:left w:val="none" w:sz="0" w:space="0" w:color="auto"/>
                            <w:bottom w:val="none" w:sz="0" w:space="0" w:color="auto"/>
                            <w:right w:val="none" w:sz="0" w:space="0" w:color="auto"/>
                          </w:divBdr>
                          <w:divsChild>
                            <w:div w:id="484392561">
                              <w:marLeft w:val="0"/>
                              <w:marRight w:val="0"/>
                              <w:marTop w:val="0"/>
                              <w:marBottom w:val="0"/>
                              <w:divBdr>
                                <w:top w:val="none" w:sz="0" w:space="0" w:color="auto"/>
                                <w:left w:val="none" w:sz="0" w:space="0" w:color="auto"/>
                                <w:bottom w:val="none" w:sz="0" w:space="0" w:color="auto"/>
                                <w:right w:val="none" w:sz="0" w:space="0" w:color="auto"/>
                              </w:divBdr>
                              <w:divsChild>
                                <w:div w:id="1515414206">
                                  <w:marLeft w:val="0"/>
                                  <w:marRight w:val="0"/>
                                  <w:marTop w:val="0"/>
                                  <w:marBottom w:val="0"/>
                                  <w:divBdr>
                                    <w:top w:val="none" w:sz="0" w:space="0" w:color="auto"/>
                                    <w:left w:val="none" w:sz="0" w:space="0" w:color="auto"/>
                                    <w:bottom w:val="none" w:sz="0" w:space="0" w:color="auto"/>
                                    <w:right w:val="none" w:sz="0" w:space="0" w:color="auto"/>
                                  </w:divBdr>
                                </w:div>
                                <w:div w:id="1110474044">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718941290">
                                          <w:marLeft w:val="0"/>
                                          <w:marRight w:val="0"/>
                                          <w:marTop w:val="0"/>
                                          <w:marBottom w:val="0"/>
                                          <w:divBdr>
                                            <w:top w:val="none" w:sz="0" w:space="0" w:color="auto"/>
                                            <w:left w:val="none" w:sz="0" w:space="0" w:color="auto"/>
                                            <w:bottom w:val="none" w:sz="0" w:space="0" w:color="auto"/>
                                            <w:right w:val="none" w:sz="0" w:space="0" w:color="auto"/>
                                          </w:divBdr>
                                        </w:div>
                                        <w:div w:id="17541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273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2847-par-tiesu-varu"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841F-EEED-485C-A68D-7B32DCE3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9184</Words>
  <Characters>5236</Characters>
  <Application>Microsoft Office Word</Application>
  <DocSecurity>4</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Satversmes tiesas likumā" sākotnējās ietekmes novērtējuma ziņojums (anotācija)</vt:lpstr>
      <vt:lpstr>Likumprojekta "Grozījumi Uzturlīdzekļu garantiju fonda likumā" sākotnējās ietekmes novērtējuma ziņojums (anotācija)</vt:lpstr>
    </vt:vector>
  </TitlesOfParts>
  <Company>Tieslietu ministrija</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Satversmes tiesas likumā" sākotnējās ietekmes novērtējuma ziņojums (anotācija)</dc:title>
  <dc:subject>Anotācija</dc:subject>
  <dc:creator>Kintija Bajāre-Grīnberga</dc:creator>
  <dc:description>67036789, Kintija.Bajare-Grinberga@tm.gov.lv</dc:description>
  <cp:lastModifiedBy>Kintija Bajāre-Grīnberga</cp:lastModifiedBy>
  <cp:revision>2</cp:revision>
  <cp:lastPrinted>2019-08-13T11:24:00Z</cp:lastPrinted>
  <dcterms:created xsi:type="dcterms:W3CDTF">2019-09-24T07:19:00Z</dcterms:created>
  <dcterms:modified xsi:type="dcterms:W3CDTF">2019-09-24T07:19:00Z</dcterms:modified>
</cp:coreProperties>
</file>