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F50FF" w14:textId="53C75B22" w:rsidR="003F2C52" w:rsidRPr="007C3478" w:rsidRDefault="003F2C52" w:rsidP="008B40F2">
      <w:pPr>
        <w:spacing w:after="0" w:line="240" w:lineRule="auto"/>
        <w:jc w:val="center"/>
        <w:rPr>
          <w:rFonts w:ascii="Times New Roman" w:eastAsia="Times New Roman" w:hAnsi="Times New Roman" w:cs="Times New Roman"/>
          <w:b/>
          <w:sz w:val="28"/>
          <w:szCs w:val="28"/>
          <w:shd w:val="clear" w:color="auto" w:fill="FFFFFF"/>
        </w:rPr>
      </w:pPr>
      <w:bookmarkStart w:id="0" w:name="OLE_LINK1"/>
      <w:bookmarkStart w:id="1" w:name="OLE_LINK2"/>
      <w:bookmarkStart w:id="2" w:name="OLE_LINK3"/>
      <w:bookmarkStart w:id="3" w:name="OLE_LINK4"/>
      <w:r w:rsidRPr="007C3478">
        <w:rPr>
          <w:rFonts w:ascii="Times New Roman" w:eastAsia="Times New Roman" w:hAnsi="Times New Roman" w:cs="Times New Roman"/>
          <w:b/>
          <w:bCs/>
          <w:sz w:val="28"/>
          <w:szCs w:val="28"/>
        </w:rPr>
        <w:t xml:space="preserve">Ministru kabineta noteikumu projekta </w:t>
      </w:r>
      <w:r w:rsidR="00191788" w:rsidRPr="007C3478">
        <w:rPr>
          <w:rFonts w:ascii="Times New Roman" w:eastAsia="Times New Roman" w:hAnsi="Times New Roman" w:cs="Times New Roman"/>
          <w:b/>
          <w:bCs/>
          <w:sz w:val="28"/>
          <w:szCs w:val="28"/>
        </w:rPr>
        <w:t>“</w:t>
      </w:r>
      <w:r w:rsidR="0008269F" w:rsidRPr="007C3478">
        <w:rPr>
          <w:rFonts w:ascii="Times New Roman" w:eastAsia="Times New Roman" w:hAnsi="Times New Roman" w:cs="Times New Roman"/>
          <w:b/>
          <w:sz w:val="28"/>
          <w:szCs w:val="28"/>
        </w:rPr>
        <w:t>Apmācības</w:t>
      </w:r>
      <w:r w:rsidR="008B40F2" w:rsidRPr="007C3478">
        <w:rPr>
          <w:rFonts w:ascii="Times New Roman" w:eastAsia="Times New Roman" w:hAnsi="Times New Roman" w:cs="Times New Roman"/>
          <w:b/>
          <w:sz w:val="28"/>
          <w:szCs w:val="28"/>
        </w:rPr>
        <w:t xml:space="preserve"> programmas saturs un apmācības nodrošināšanas kārtība konsultācijas sniegšanā grūtniecei, kura</w:t>
      </w:r>
      <w:r w:rsidR="008B40F2" w:rsidRPr="007C3478">
        <w:rPr>
          <w:rFonts w:ascii="Times New Roman" w:eastAsia="Times New Roman" w:hAnsi="Times New Roman" w:cs="Times New Roman"/>
          <w:b/>
          <w:strike/>
          <w:sz w:val="28"/>
          <w:szCs w:val="28"/>
        </w:rPr>
        <w:t>s</w:t>
      </w:r>
      <w:r w:rsidR="008B40F2" w:rsidRPr="007C3478">
        <w:rPr>
          <w:rFonts w:ascii="Times New Roman" w:eastAsia="Times New Roman" w:hAnsi="Times New Roman" w:cs="Times New Roman"/>
          <w:b/>
          <w:sz w:val="28"/>
          <w:szCs w:val="28"/>
        </w:rPr>
        <w:t xml:space="preserve"> vēlas mākslīgi pārtraukt grūtniecību</w:t>
      </w:r>
      <w:r w:rsidR="00191788" w:rsidRPr="007C3478">
        <w:rPr>
          <w:rFonts w:ascii="Times New Roman" w:eastAsia="Times New Roman" w:hAnsi="Times New Roman" w:cs="Times New Roman"/>
          <w:b/>
          <w:sz w:val="28"/>
          <w:szCs w:val="28"/>
        </w:rPr>
        <w:t>”</w:t>
      </w:r>
      <w:r w:rsidR="008B40F2" w:rsidRPr="007C3478">
        <w:rPr>
          <w:rFonts w:ascii="Times New Roman" w:eastAsia="Times New Roman" w:hAnsi="Times New Roman" w:cs="Times New Roman"/>
          <w:b/>
          <w:sz w:val="28"/>
          <w:szCs w:val="28"/>
          <w:shd w:val="clear" w:color="auto" w:fill="FFFFFF"/>
        </w:rPr>
        <w:t xml:space="preserve"> </w:t>
      </w:r>
      <w:r w:rsidRPr="007C3478">
        <w:rPr>
          <w:rFonts w:ascii="Times New Roman" w:eastAsia="Times New Roman" w:hAnsi="Times New Roman" w:cs="Times New Roman"/>
          <w:b/>
          <w:bCs/>
          <w:sz w:val="28"/>
          <w:szCs w:val="28"/>
        </w:rPr>
        <w:t>sākotnējās ietekmes novērtējuma ziņojums (anotācija</w:t>
      </w:r>
      <w:bookmarkEnd w:id="0"/>
      <w:bookmarkEnd w:id="1"/>
      <w:r w:rsidRPr="007C3478">
        <w:rPr>
          <w:rFonts w:ascii="Times New Roman" w:eastAsia="Times New Roman" w:hAnsi="Times New Roman" w:cs="Times New Roman"/>
          <w:b/>
          <w:bCs/>
          <w:sz w:val="28"/>
          <w:szCs w:val="28"/>
        </w:rPr>
        <w:t>)</w:t>
      </w:r>
    </w:p>
    <w:bookmarkEnd w:id="2"/>
    <w:bookmarkEnd w:id="3"/>
    <w:p w14:paraId="7664570E" w14:textId="1950DA87" w:rsidR="008E6BA9" w:rsidRDefault="008E6BA9" w:rsidP="004A7149">
      <w:pPr>
        <w:shd w:val="clear" w:color="auto" w:fill="FFFFFF"/>
        <w:spacing w:after="0" w:line="240" w:lineRule="auto"/>
        <w:rPr>
          <w:rFonts w:ascii="Times New Roman" w:eastAsia="Times New Roman" w:hAnsi="Times New Roman" w:cs="Times New Roman"/>
          <w:b/>
          <w:bCs/>
          <w:sz w:val="28"/>
          <w:szCs w:val="28"/>
        </w:rPr>
      </w:pPr>
    </w:p>
    <w:p w14:paraId="4DDC1EB8" w14:textId="77777777" w:rsidR="004367AD" w:rsidRPr="007C3478" w:rsidRDefault="004367AD" w:rsidP="004A7149">
      <w:pPr>
        <w:shd w:val="clear" w:color="auto" w:fill="FFFFFF"/>
        <w:spacing w:after="0" w:line="240" w:lineRule="auto"/>
        <w:rPr>
          <w:rFonts w:ascii="Times New Roman" w:eastAsia="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63"/>
        <w:gridCol w:w="5792"/>
      </w:tblGrid>
      <w:tr w:rsidR="0000484D" w:rsidRPr="007C3478" w14:paraId="2EB0AB72" w14:textId="77777777" w:rsidTr="008038AD">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38D3C170" w14:textId="615857A6" w:rsidR="0000484D" w:rsidRPr="007C3478" w:rsidRDefault="0000484D"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Tiesību akta projekta anotācijas kopsavilkums</w:t>
            </w:r>
          </w:p>
        </w:tc>
      </w:tr>
      <w:tr w:rsidR="0000484D" w:rsidRPr="007C3478" w14:paraId="121D430A" w14:textId="77777777" w:rsidTr="0000484D">
        <w:trPr>
          <w:trHeight w:val="405"/>
        </w:trPr>
        <w:tc>
          <w:tcPr>
            <w:tcW w:w="1802" w:type="pct"/>
            <w:tcBorders>
              <w:top w:val="outset" w:sz="6" w:space="0" w:color="414142"/>
              <w:left w:val="outset" w:sz="6" w:space="0" w:color="414142"/>
              <w:bottom w:val="outset" w:sz="6" w:space="0" w:color="414142"/>
              <w:right w:val="outset" w:sz="6" w:space="0" w:color="414142"/>
            </w:tcBorders>
            <w:hideMark/>
          </w:tcPr>
          <w:p w14:paraId="1303BE2D" w14:textId="10A64B61" w:rsidR="00D96ABD" w:rsidRPr="007C3478" w:rsidRDefault="0000484D"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Mērķis, risinājums u</w:t>
            </w:r>
            <w:r w:rsidR="00D96ABD" w:rsidRPr="007C3478">
              <w:rPr>
                <w:rFonts w:ascii="Times New Roman" w:eastAsia="Times New Roman" w:hAnsi="Times New Roman" w:cs="Times New Roman"/>
                <w:sz w:val="28"/>
                <w:szCs w:val="28"/>
              </w:rPr>
              <w:t>n projekta spēkā stāšanās laiks (500 zīmes bez atstarpēm)</w:t>
            </w:r>
          </w:p>
        </w:tc>
        <w:tc>
          <w:tcPr>
            <w:tcW w:w="3198" w:type="pct"/>
            <w:tcBorders>
              <w:top w:val="outset" w:sz="6" w:space="0" w:color="414142"/>
              <w:left w:val="outset" w:sz="6" w:space="0" w:color="414142"/>
              <w:bottom w:val="outset" w:sz="6" w:space="0" w:color="414142"/>
              <w:right w:val="outset" w:sz="6" w:space="0" w:color="414142"/>
            </w:tcBorders>
            <w:hideMark/>
          </w:tcPr>
          <w:p w14:paraId="167828D9" w14:textId="76BA491D" w:rsidR="00D73C28" w:rsidRPr="007C3478" w:rsidRDefault="005D63CE" w:rsidP="00D73C28">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hAnsi="Times New Roman" w:cs="Times New Roman"/>
                <w:bCs/>
                <w:sz w:val="28"/>
                <w:szCs w:val="28"/>
              </w:rPr>
              <w:t xml:space="preserve">Ministru kabineta noteikumu projekta </w:t>
            </w:r>
            <w:r w:rsidRPr="007C3478">
              <w:rPr>
                <w:rFonts w:ascii="Times New Roman" w:eastAsia="Times New Roman" w:hAnsi="Times New Roman" w:cs="Times New Roman"/>
                <w:bCs/>
                <w:sz w:val="28"/>
                <w:szCs w:val="28"/>
              </w:rPr>
              <w:t>“</w:t>
            </w:r>
            <w:r w:rsidRPr="007C3478">
              <w:rPr>
                <w:rFonts w:ascii="Times New Roman" w:eastAsia="Times New Roman" w:hAnsi="Times New Roman" w:cs="Times New Roman"/>
                <w:sz w:val="28"/>
                <w:szCs w:val="28"/>
              </w:rPr>
              <w:t>Apmācības programmas saturs un apmācības nodrošināšanas kārtība konsultācijas sniegšanā grūtniecei, kura vēlas mākslīgi pārtraukt grūtniecību”</w:t>
            </w:r>
            <w:r w:rsidRPr="007C3478">
              <w:rPr>
                <w:rFonts w:ascii="Times New Roman" w:eastAsia="Times New Roman" w:hAnsi="Times New Roman" w:cs="Times New Roman"/>
                <w:sz w:val="28"/>
                <w:szCs w:val="28"/>
                <w:shd w:val="clear" w:color="auto" w:fill="FFFFFF"/>
              </w:rPr>
              <w:t xml:space="preserve"> </w:t>
            </w:r>
            <w:r w:rsidRPr="007C3478">
              <w:rPr>
                <w:rFonts w:ascii="Times New Roman" w:hAnsi="Times New Roman" w:cs="Times New Roman"/>
                <w:bCs/>
                <w:sz w:val="28"/>
                <w:szCs w:val="28"/>
              </w:rPr>
              <w:t xml:space="preserve">(turpmāk – Projekts) </w:t>
            </w:r>
            <w:r w:rsidR="00D73C28" w:rsidRPr="007C3478">
              <w:rPr>
                <w:rFonts w:ascii="Times New Roman" w:hAnsi="Times New Roman" w:cs="Times New Roman"/>
                <w:sz w:val="28"/>
                <w:szCs w:val="28"/>
                <w:shd w:val="clear" w:color="auto" w:fill="FFFFFF"/>
              </w:rPr>
              <w:t xml:space="preserve"> mērķis ir noteikt </w:t>
            </w:r>
            <w:r w:rsidR="00D73C28" w:rsidRPr="007C3478">
              <w:rPr>
                <w:rFonts w:ascii="Times New Roman" w:eastAsia="Times New Roman" w:hAnsi="Times New Roman" w:cs="Times New Roman"/>
                <w:sz w:val="28"/>
                <w:szCs w:val="28"/>
                <w:shd w:val="clear" w:color="auto" w:fill="FFFFFF"/>
              </w:rPr>
              <w:t xml:space="preserve">apmācības programmas </w:t>
            </w:r>
            <w:r w:rsidR="00FB1C48" w:rsidRPr="007C3478">
              <w:rPr>
                <w:rFonts w:ascii="Times New Roman" w:eastAsia="Times New Roman" w:hAnsi="Times New Roman" w:cs="Times New Roman"/>
                <w:sz w:val="28"/>
                <w:szCs w:val="28"/>
                <w:shd w:val="clear" w:color="auto" w:fill="FFFFFF"/>
              </w:rPr>
              <w:t xml:space="preserve">(turpmāk – Programma) </w:t>
            </w:r>
            <w:r w:rsidR="00D73C28" w:rsidRPr="007C3478">
              <w:rPr>
                <w:rFonts w:ascii="Times New Roman" w:eastAsia="Times New Roman" w:hAnsi="Times New Roman" w:cs="Times New Roman"/>
                <w:sz w:val="28"/>
                <w:szCs w:val="28"/>
                <w:shd w:val="clear" w:color="auto" w:fill="FFFFFF"/>
              </w:rPr>
              <w:t xml:space="preserve">saturu un kārtību, kādā tiks nodrošinātas </w:t>
            </w:r>
            <w:r w:rsidR="00D73C28" w:rsidRPr="007C3478">
              <w:rPr>
                <w:rFonts w:ascii="Times New Roman" w:hAnsi="Times New Roman" w:cs="Times New Roman"/>
                <w:sz w:val="28"/>
                <w:szCs w:val="28"/>
              </w:rPr>
              <w:t>ģimenes ārsta vai cita speciālista (ārsta psihoterapeita, ginekologa vai citas ārstniecības personas)</w:t>
            </w:r>
            <w:r w:rsidR="00D73C28" w:rsidRPr="007C3478">
              <w:rPr>
                <w:rFonts w:ascii="Times New Roman" w:eastAsia="Times New Roman" w:hAnsi="Times New Roman" w:cs="Times New Roman"/>
                <w:sz w:val="28"/>
                <w:szCs w:val="28"/>
                <w:shd w:val="clear" w:color="auto" w:fill="FFFFFF"/>
              </w:rPr>
              <w:t xml:space="preserve"> apmācības konsultācijas sniegšanai grūtniecei, kura vēlas mākslīgi pārtraukt grūtniecību</w:t>
            </w:r>
            <w:r w:rsidR="00804BD3" w:rsidRPr="007C3478">
              <w:rPr>
                <w:rFonts w:ascii="Times New Roman" w:eastAsia="Times New Roman" w:hAnsi="Times New Roman" w:cs="Times New Roman"/>
                <w:sz w:val="28"/>
                <w:szCs w:val="28"/>
                <w:shd w:val="clear" w:color="auto" w:fill="FFFFFF"/>
              </w:rPr>
              <w:t xml:space="preserve">. </w:t>
            </w:r>
          </w:p>
          <w:p w14:paraId="32B9784B" w14:textId="258FA5CF" w:rsidR="00E6687A" w:rsidRPr="007C3478" w:rsidRDefault="00D73C28" w:rsidP="00BE2836">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shd w:val="clear" w:color="auto" w:fill="FFFFFF"/>
              </w:rPr>
              <w:t xml:space="preserve">Projekts paredz, ka minēto ārstniecības personu apmācību </w:t>
            </w:r>
            <w:r w:rsidRPr="007C3478">
              <w:rPr>
                <w:rFonts w:ascii="Times New Roman" w:eastAsia="Times New Roman" w:hAnsi="Times New Roman" w:cs="Times New Roman"/>
                <w:sz w:val="28"/>
                <w:szCs w:val="28"/>
              </w:rPr>
              <w:t>nodrošinās izglītības iestādes, k</w:t>
            </w:r>
            <w:r w:rsidR="00BE2836" w:rsidRPr="007C3478">
              <w:rPr>
                <w:rFonts w:ascii="Times New Roman" w:eastAsia="Times New Roman" w:hAnsi="Times New Roman" w:cs="Times New Roman"/>
                <w:sz w:val="28"/>
                <w:szCs w:val="28"/>
              </w:rPr>
              <w:t>uras</w:t>
            </w:r>
            <w:r w:rsidRPr="007C3478">
              <w:rPr>
                <w:rFonts w:ascii="Times New Roman" w:eastAsia="Times New Roman" w:hAnsi="Times New Roman" w:cs="Times New Roman"/>
                <w:sz w:val="28"/>
                <w:szCs w:val="28"/>
              </w:rPr>
              <w:t xml:space="preserve"> īsteno medicīniskās izglītības programmas</w:t>
            </w:r>
            <w:r w:rsidR="00352AB9" w:rsidRPr="007C3478">
              <w:rPr>
                <w:rFonts w:ascii="Times New Roman" w:eastAsia="Times New Roman" w:hAnsi="Times New Roman" w:cs="Times New Roman"/>
                <w:sz w:val="28"/>
                <w:szCs w:val="28"/>
              </w:rPr>
              <w:t xml:space="preserve">. </w:t>
            </w:r>
          </w:p>
          <w:p w14:paraId="089E2556" w14:textId="0A094F29" w:rsidR="00D73C28" w:rsidRPr="007C3478" w:rsidRDefault="00E6687A" w:rsidP="00BE2836">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pielikumā ir noteikts</w:t>
            </w:r>
            <w:r w:rsidR="007E791F" w:rsidRPr="007C3478">
              <w:rPr>
                <w:rFonts w:ascii="Times New Roman" w:eastAsia="Times New Roman" w:hAnsi="Times New Roman" w:cs="Times New Roman"/>
                <w:sz w:val="28"/>
                <w:szCs w:val="28"/>
              </w:rPr>
              <w:t xml:space="preserve"> P</w:t>
            </w:r>
            <w:r w:rsidRPr="007C3478">
              <w:rPr>
                <w:rFonts w:ascii="Times New Roman" w:eastAsia="Times New Roman" w:hAnsi="Times New Roman" w:cs="Times New Roman"/>
                <w:sz w:val="28"/>
                <w:szCs w:val="28"/>
              </w:rPr>
              <w:t>rogrammas saturs.</w:t>
            </w:r>
          </w:p>
          <w:p w14:paraId="6A23CB5C" w14:textId="63F24EB2" w:rsidR="00804BD3" w:rsidRPr="007C3478" w:rsidRDefault="00804BD3" w:rsidP="00BC3FA6">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hAnsi="Times New Roman" w:cs="Times New Roman"/>
                <w:bCs/>
                <w:sz w:val="28"/>
                <w:szCs w:val="28"/>
                <w:shd w:val="clear" w:color="auto" w:fill="FFFFFF"/>
              </w:rPr>
              <w:t>Projekts stājas spēkā Oficiālo publikāciju un tiesiskās informācijas likumā noteiktajā kārtībā.</w:t>
            </w:r>
          </w:p>
          <w:p w14:paraId="0D585E10" w14:textId="19D2FDD4" w:rsidR="0000484D" w:rsidRPr="007C3478" w:rsidRDefault="0000484D" w:rsidP="004A7149">
            <w:pPr>
              <w:spacing w:after="0" w:line="240" w:lineRule="auto"/>
              <w:jc w:val="both"/>
              <w:rPr>
                <w:rFonts w:ascii="Times New Roman" w:eastAsia="Times New Roman" w:hAnsi="Times New Roman" w:cs="Times New Roman"/>
                <w:iCs/>
                <w:strike/>
                <w:sz w:val="28"/>
                <w:szCs w:val="28"/>
              </w:rPr>
            </w:pPr>
          </w:p>
        </w:tc>
      </w:tr>
    </w:tbl>
    <w:p w14:paraId="60091EA5" w14:textId="3738E1E7" w:rsidR="0000484D" w:rsidRPr="007C3478" w:rsidRDefault="0000484D" w:rsidP="004A7149">
      <w:pPr>
        <w:shd w:val="clear" w:color="auto" w:fill="FFFFFF"/>
        <w:spacing w:after="0" w:line="248" w:lineRule="atLeast"/>
        <w:rPr>
          <w:rFonts w:ascii="Times New Roman" w:eastAsia="Times New Roman" w:hAnsi="Times New Roman" w:cs="Times New Roman"/>
          <w:i/>
          <w:i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11"/>
        <w:gridCol w:w="5792"/>
      </w:tblGrid>
      <w:tr w:rsidR="004A7B00" w:rsidRPr="007C3478" w14:paraId="75CF76C5" w14:textId="77777777" w:rsidTr="006A2407">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4B884E7" w14:textId="77777777" w:rsidR="003564BF" w:rsidRPr="007C3478" w:rsidRDefault="003564BF" w:rsidP="004A7149">
            <w:pPr>
              <w:spacing w:after="0" w:line="293" w:lineRule="atLeast"/>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 Tiesību akta projekta izstrādes nepieciešamība</w:t>
            </w:r>
          </w:p>
        </w:tc>
      </w:tr>
      <w:tr w:rsidR="004A7B00" w:rsidRPr="007C3478" w14:paraId="7BFA3C22" w14:textId="77777777" w:rsidTr="00D15B0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330C5023" w14:textId="77777777" w:rsidR="003564BF" w:rsidRPr="007C3478" w:rsidRDefault="003564BF" w:rsidP="004A7149">
            <w:pPr>
              <w:spacing w:after="0" w:line="293" w:lineRule="atLeast"/>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52" w:type="pct"/>
            <w:tcBorders>
              <w:top w:val="outset" w:sz="6" w:space="0" w:color="414142"/>
              <w:left w:val="outset" w:sz="6" w:space="0" w:color="414142"/>
              <w:bottom w:val="outset" w:sz="6" w:space="0" w:color="414142"/>
              <w:right w:val="outset" w:sz="6" w:space="0" w:color="414142"/>
            </w:tcBorders>
            <w:hideMark/>
          </w:tcPr>
          <w:p w14:paraId="7A6B3031" w14:textId="77777777" w:rsidR="003564BF" w:rsidRPr="007C3478" w:rsidRDefault="003564BF" w:rsidP="004A7149">
            <w:pPr>
              <w:spacing w:after="0" w:line="240" w:lineRule="auto"/>
              <w:ind w:left="44"/>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Pamatojums</w:t>
            </w:r>
          </w:p>
        </w:tc>
        <w:tc>
          <w:tcPr>
            <w:tcW w:w="3198" w:type="pct"/>
            <w:tcBorders>
              <w:top w:val="outset" w:sz="6" w:space="0" w:color="414142"/>
              <w:left w:val="outset" w:sz="6" w:space="0" w:color="414142"/>
              <w:bottom w:val="outset" w:sz="6" w:space="0" w:color="414142"/>
              <w:right w:val="outset" w:sz="6" w:space="0" w:color="414142"/>
            </w:tcBorders>
            <w:hideMark/>
          </w:tcPr>
          <w:p w14:paraId="5765EB21" w14:textId="0DB2ABE1" w:rsidR="003522B7" w:rsidRPr="007C3478" w:rsidRDefault="003F2C52" w:rsidP="00B262A3">
            <w:pPr>
              <w:spacing w:after="0" w:line="240" w:lineRule="auto"/>
              <w:jc w:val="both"/>
              <w:rPr>
                <w:rFonts w:ascii="Times New Roman" w:eastAsiaTheme="minorHAnsi" w:hAnsi="Times New Roman" w:cs="Times New Roman"/>
                <w:sz w:val="28"/>
                <w:szCs w:val="28"/>
              </w:rPr>
            </w:pPr>
            <w:r w:rsidRPr="007C3478">
              <w:rPr>
                <w:rFonts w:ascii="Times New Roman" w:hAnsi="Times New Roman" w:cs="Times New Roman"/>
                <w:bCs/>
                <w:sz w:val="28"/>
                <w:szCs w:val="28"/>
              </w:rPr>
              <w:t xml:space="preserve"> Projekts ir </w:t>
            </w:r>
            <w:r w:rsidRPr="007C3478">
              <w:rPr>
                <w:rFonts w:ascii="Times New Roman" w:hAnsi="Times New Roman" w:cs="Times New Roman"/>
                <w:sz w:val="28"/>
                <w:szCs w:val="28"/>
              </w:rPr>
              <w:t xml:space="preserve">izstrādāts saskaņā ar </w:t>
            </w:r>
            <w:r w:rsidR="00644D0A" w:rsidRPr="007C3478">
              <w:rPr>
                <w:rFonts w:ascii="Times New Roman" w:hAnsi="Times New Roman" w:cs="Times New Roman"/>
                <w:sz w:val="28"/>
                <w:szCs w:val="28"/>
              </w:rPr>
              <w:t>Seksuālās un reproduktīvās veselības l</w:t>
            </w:r>
            <w:r w:rsidRPr="007C3478">
              <w:rPr>
                <w:rFonts w:ascii="Times New Roman" w:hAnsi="Times New Roman" w:cs="Times New Roman"/>
                <w:sz w:val="28"/>
                <w:szCs w:val="28"/>
              </w:rPr>
              <w:t xml:space="preserve">ikuma </w:t>
            </w:r>
            <w:r w:rsidR="00644D0A" w:rsidRPr="007C3478">
              <w:rPr>
                <w:rFonts w:ascii="Times New Roman" w:hAnsi="Times New Roman" w:cs="Times New Roman"/>
                <w:sz w:val="28"/>
                <w:szCs w:val="28"/>
              </w:rPr>
              <w:t xml:space="preserve">(turpmāk – Likums) </w:t>
            </w:r>
            <w:r w:rsidRPr="007C3478">
              <w:rPr>
                <w:rFonts w:ascii="Times New Roman" w:hAnsi="Times New Roman" w:cs="Times New Roman"/>
                <w:sz w:val="28"/>
                <w:szCs w:val="28"/>
              </w:rPr>
              <w:t>5. panta piekto daļu</w:t>
            </w:r>
            <w:r w:rsidR="00B65DCC" w:rsidRPr="007C3478">
              <w:rPr>
                <w:rFonts w:ascii="Times New Roman" w:hAnsi="Times New Roman" w:cs="Times New Roman"/>
                <w:sz w:val="28"/>
                <w:szCs w:val="28"/>
              </w:rPr>
              <w:t xml:space="preserve">. </w:t>
            </w:r>
          </w:p>
        </w:tc>
      </w:tr>
      <w:tr w:rsidR="004A7B00" w:rsidRPr="007C3478" w14:paraId="03548AD0" w14:textId="77777777" w:rsidTr="00D15B07">
        <w:trPr>
          <w:trHeight w:val="465"/>
        </w:trPr>
        <w:tc>
          <w:tcPr>
            <w:tcW w:w="250" w:type="pct"/>
            <w:tcBorders>
              <w:top w:val="outset" w:sz="6" w:space="0" w:color="414142"/>
              <w:left w:val="outset" w:sz="6" w:space="0" w:color="414142"/>
              <w:bottom w:val="single" w:sz="4" w:space="0" w:color="auto"/>
              <w:right w:val="outset" w:sz="6" w:space="0" w:color="414142"/>
            </w:tcBorders>
            <w:hideMark/>
          </w:tcPr>
          <w:p w14:paraId="49E1DAD0"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52" w:type="pct"/>
            <w:tcBorders>
              <w:top w:val="outset" w:sz="6" w:space="0" w:color="414142"/>
              <w:left w:val="outset" w:sz="6" w:space="0" w:color="414142"/>
              <w:bottom w:val="single" w:sz="4" w:space="0" w:color="auto"/>
              <w:right w:val="outset" w:sz="6" w:space="0" w:color="414142"/>
            </w:tcBorders>
            <w:hideMark/>
          </w:tcPr>
          <w:p w14:paraId="78943E24" w14:textId="77777777" w:rsidR="00F553C8" w:rsidRPr="007C3478" w:rsidRDefault="003564BF" w:rsidP="004A7149">
            <w:pPr>
              <w:spacing w:after="0" w:line="240" w:lineRule="auto"/>
              <w:ind w:left="44"/>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Pašreizējā situācija un problēmas, kuru risināšanai tiesību akta projekts izstrādāts, tiesiskā regulējuma mērķis un būtība</w:t>
            </w:r>
          </w:p>
          <w:p w14:paraId="6A20F073" w14:textId="77777777" w:rsidR="00F553C8" w:rsidRPr="007C3478" w:rsidRDefault="00F553C8" w:rsidP="004A7149">
            <w:pPr>
              <w:spacing w:after="0"/>
              <w:rPr>
                <w:rFonts w:ascii="Times New Roman" w:eastAsia="Times New Roman" w:hAnsi="Times New Roman" w:cs="Times New Roman"/>
                <w:sz w:val="28"/>
                <w:szCs w:val="28"/>
              </w:rPr>
            </w:pPr>
          </w:p>
          <w:p w14:paraId="0CB551E8" w14:textId="77777777" w:rsidR="00F553C8" w:rsidRPr="007C3478" w:rsidRDefault="00F553C8" w:rsidP="004A7149">
            <w:pPr>
              <w:spacing w:after="0"/>
              <w:rPr>
                <w:rFonts w:ascii="Times New Roman" w:eastAsia="Times New Roman" w:hAnsi="Times New Roman" w:cs="Times New Roman"/>
                <w:sz w:val="28"/>
                <w:szCs w:val="28"/>
              </w:rPr>
            </w:pPr>
          </w:p>
          <w:p w14:paraId="2313FADD" w14:textId="77777777" w:rsidR="00F553C8" w:rsidRPr="007C3478" w:rsidRDefault="00F553C8" w:rsidP="004A7149">
            <w:pPr>
              <w:spacing w:after="0"/>
              <w:rPr>
                <w:rFonts w:ascii="Times New Roman" w:eastAsia="Times New Roman" w:hAnsi="Times New Roman" w:cs="Times New Roman"/>
                <w:sz w:val="28"/>
                <w:szCs w:val="28"/>
              </w:rPr>
            </w:pPr>
          </w:p>
          <w:p w14:paraId="508BB1FF" w14:textId="77777777" w:rsidR="00F553C8" w:rsidRPr="007C3478" w:rsidRDefault="00F553C8" w:rsidP="004A7149">
            <w:pPr>
              <w:spacing w:after="0"/>
              <w:rPr>
                <w:rFonts w:ascii="Times New Roman" w:eastAsia="Times New Roman" w:hAnsi="Times New Roman" w:cs="Times New Roman"/>
                <w:sz w:val="28"/>
                <w:szCs w:val="28"/>
              </w:rPr>
            </w:pPr>
          </w:p>
          <w:p w14:paraId="1A3868F1" w14:textId="77777777" w:rsidR="00F553C8" w:rsidRPr="007C3478" w:rsidRDefault="00F553C8" w:rsidP="004A7149">
            <w:pPr>
              <w:spacing w:after="0"/>
              <w:rPr>
                <w:rFonts w:ascii="Times New Roman" w:eastAsia="Times New Roman" w:hAnsi="Times New Roman" w:cs="Times New Roman"/>
                <w:sz w:val="28"/>
                <w:szCs w:val="28"/>
              </w:rPr>
            </w:pPr>
          </w:p>
          <w:p w14:paraId="011EAF36" w14:textId="77777777" w:rsidR="00F553C8" w:rsidRPr="007C3478" w:rsidRDefault="00F553C8" w:rsidP="004A7149">
            <w:pPr>
              <w:spacing w:after="0"/>
              <w:rPr>
                <w:rFonts w:ascii="Times New Roman" w:eastAsia="Times New Roman" w:hAnsi="Times New Roman" w:cs="Times New Roman"/>
                <w:sz w:val="28"/>
                <w:szCs w:val="28"/>
              </w:rPr>
            </w:pPr>
          </w:p>
          <w:p w14:paraId="11344CF0" w14:textId="77777777" w:rsidR="00F553C8" w:rsidRPr="007C3478" w:rsidRDefault="00F553C8" w:rsidP="004A7149">
            <w:pPr>
              <w:spacing w:after="0"/>
              <w:rPr>
                <w:rFonts w:ascii="Times New Roman" w:eastAsia="Times New Roman" w:hAnsi="Times New Roman" w:cs="Times New Roman"/>
                <w:sz w:val="28"/>
                <w:szCs w:val="28"/>
              </w:rPr>
            </w:pPr>
          </w:p>
          <w:p w14:paraId="1E784E02" w14:textId="77777777" w:rsidR="00F553C8" w:rsidRPr="007C3478" w:rsidRDefault="00F553C8" w:rsidP="004A7149">
            <w:pPr>
              <w:spacing w:after="0"/>
              <w:rPr>
                <w:rFonts w:ascii="Times New Roman" w:eastAsia="Times New Roman" w:hAnsi="Times New Roman" w:cs="Times New Roman"/>
                <w:sz w:val="28"/>
                <w:szCs w:val="28"/>
              </w:rPr>
            </w:pPr>
          </w:p>
          <w:p w14:paraId="08557843" w14:textId="77777777" w:rsidR="00F553C8" w:rsidRPr="007C3478" w:rsidRDefault="00F553C8" w:rsidP="004A7149">
            <w:pPr>
              <w:spacing w:after="0"/>
              <w:rPr>
                <w:rFonts w:ascii="Times New Roman" w:eastAsia="Times New Roman" w:hAnsi="Times New Roman" w:cs="Times New Roman"/>
                <w:sz w:val="28"/>
                <w:szCs w:val="28"/>
              </w:rPr>
            </w:pPr>
          </w:p>
          <w:p w14:paraId="51F34FC8" w14:textId="77777777" w:rsidR="00F553C8" w:rsidRPr="007C3478" w:rsidRDefault="00F553C8" w:rsidP="004A7149">
            <w:pPr>
              <w:spacing w:after="0"/>
              <w:jc w:val="right"/>
              <w:rPr>
                <w:rFonts w:ascii="Times New Roman" w:eastAsia="Times New Roman" w:hAnsi="Times New Roman" w:cs="Times New Roman"/>
                <w:sz w:val="28"/>
                <w:szCs w:val="28"/>
              </w:rPr>
            </w:pPr>
          </w:p>
          <w:p w14:paraId="7E489F01" w14:textId="77777777" w:rsidR="00F553C8" w:rsidRPr="007C3478" w:rsidRDefault="00F553C8" w:rsidP="004A7149">
            <w:pPr>
              <w:spacing w:after="0"/>
              <w:rPr>
                <w:rFonts w:ascii="Times New Roman" w:eastAsia="Times New Roman" w:hAnsi="Times New Roman" w:cs="Times New Roman"/>
                <w:sz w:val="28"/>
                <w:szCs w:val="28"/>
              </w:rPr>
            </w:pPr>
          </w:p>
          <w:p w14:paraId="4308EEBC" w14:textId="77777777" w:rsidR="00F553C8" w:rsidRPr="007C3478" w:rsidRDefault="00F553C8" w:rsidP="004A7149">
            <w:pPr>
              <w:spacing w:after="0"/>
              <w:rPr>
                <w:rFonts w:ascii="Times New Roman" w:eastAsia="Times New Roman" w:hAnsi="Times New Roman" w:cs="Times New Roman"/>
                <w:sz w:val="28"/>
                <w:szCs w:val="28"/>
              </w:rPr>
            </w:pPr>
          </w:p>
          <w:p w14:paraId="48BB886D" w14:textId="77777777" w:rsidR="00F553C8" w:rsidRPr="007C3478" w:rsidRDefault="00F553C8" w:rsidP="004A7149">
            <w:pPr>
              <w:spacing w:after="0"/>
              <w:rPr>
                <w:rFonts w:ascii="Times New Roman" w:eastAsia="Times New Roman" w:hAnsi="Times New Roman" w:cs="Times New Roman"/>
                <w:sz w:val="28"/>
                <w:szCs w:val="28"/>
              </w:rPr>
            </w:pPr>
          </w:p>
          <w:p w14:paraId="5D6D872D" w14:textId="77777777" w:rsidR="00F553C8" w:rsidRPr="007C3478" w:rsidRDefault="00F553C8" w:rsidP="004A7149">
            <w:pPr>
              <w:spacing w:after="0"/>
              <w:rPr>
                <w:rFonts w:ascii="Times New Roman" w:eastAsia="Times New Roman" w:hAnsi="Times New Roman" w:cs="Times New Roman"/>
                <w:sz w:val="28"/>
                <w:szCs w:val="28"/>
              </w:rPr>
            </w:pPr>
          </w:p>
          <w:p w14:paraId="4DE7B16C" w14:textId="77777777" w:rsidR="00F553C8" w:rsidRPr="007C3478" w:rsidRDefault="00F553C8" w:rsidP="004A7149">
            <w:pPr>
              <w:spacing w:after="0"/>
              <w:rPr>
                <w:rFonts w:ascii="Times New Roman" w:eastAsia="Times New Roman" w:hAnsi="Times New Roman" w:cs="Times New Roman"/>
                <w:sz w:val="28"/>
                <w:szCs w:val="28"/>
              </w:rPr>
            </w:pPr>
          </w:p>
          <w:p w14:paraId="4C8E6189" w14:textId="77777777" w:rsidR="003564BF" w:rsidRPr="007C3478" w:rsidRDefault="003564BF" w:rsidP="004A7149">
            <w:pPr>
              <w:spacing w:after="0"/>
              <w:ind w:firstLine="720"/>
              <w:rPr>
                <w:rFonts w:ascii="Times New Roman" w:eastAsia="Times New Roman" w:hAnsi="Times New Roman" w:cs="Times New Roman"/>
                <w:sz w:val="28"/>
                <w:szCs w:val="28"/>
              </w:rPr>
            </w:pPr>
          </w:p>
        </w:tc>
        <w:tc>
          <w:tcPr>
            <w:tcW w:w="3198" w:type="pct"/>
            <w:tcBorders>
              <w:top w:val="outset" w:sz="6" w:space="0" w:color="414142"/>
              <w:left w:val="outset" w:sz="6" w:space="0" w:color="414142"/>
              <w:bottom w:val="single" w:sz="4" w:space="0" w:color="auto"/>
              <w:right w:val="outset" w:sz="6" w:space="0" w:color="414142"/>
            </w:tcBorders>
            <w:hideMark/>
          </w:tcPr>
          <w:p w14:paraId="1B95F215" w14:textId="114AE28F" w:rsidR="003F2C52" w:rsidRPr="007C3478" w:rsidRDefault="003F2C52" w:rsidP="003F2C52">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lastRenderedPageBreak/>
              <w:t xml:space="preserve">Projekts ir izstrādāts atbilstoši </w:t>
            </w:r>
            <w:r w:rsidR="00D73C28" w:rsidRPr="007C3478">
              <w:rPr>
                <w:rFonts w:ascii="Times New Roman" w:eastAsia="Times New Roman" w:hAnsi="Times New Roman" w:cs="Times New Roman"/>
                <w:sz w:val="28"/>
                <w:szCs w:val="28"/>
                <w:shd w:val="clear" w:color="auto" w:fill="FFFFFF"/>
              </w:rPr>
              <w:t>Likuma</w:t>
            </w:r>
            <w:r w:rsidRPr="007C3478">
              <w:rPr>
                <w:rFonts w:ascii="Times New Roman" w:eastAsia="Times New Roman" w:hAnsi="Times New Roman" w:cs="Times New Roman"/>
                <w:sz w:val="28"/>
                <w:szCs w:val="28"/>
                <w:shd w:val="clear" w:color="auto" w:fill="FFFFFF"/>
              </w:rPr>
              <w:t xml:space="preserve"> 5. panta piektajā daļā ietvertajam deleģējumam, kas paredz Ministru kabinetam noteikt </w:t>
            </w:r>
            <w:r w:rsidR="00C52836" w:rsidRPr="007C3478">
              <w:rPr>
                <w:rFonts w:ascii="Times New Roman" w:eastAsia="Times New Roman" w:hAnsi="Times New Roman" w:cs="Times New Roman"/>
                <w:sz w:val="28"/>
                <w:szCs w:val="28"/>
                <w:shd w:val="clear" w:color="auto" w:fill="FFFFFF"/>
              </w:rPr>
              <w:t>P</w:t>
            </w:r>
            <w:r w:rsidRPr="007C3478">
              <w:rPr>
                <w:rFonts w:ascii="Times New Roman" w:eastAsia="Times New Roman" w:hAnsi="Times New Roman" w:cs="Times New Roman"/>
                <w:sz w:val="28"/>
                <w:szCs w:val="28"/>
                <w:shd w:val="clear" w:color="auto" w:fill="FFFFFF"/>
              </w:rPr>
              <w:t xml:space="preserve">rogrammas saturu un kārtību, kādā tiks nodrošinātas </w:t>
            </w:r>
            <w:bookmarkStart w:id="4" w:name="_Hlk14256607"/>
            <w:r w:rsidR="00C6462F" w:rsidRPr="007C3478">
              <w:rPr>
                <w:rFonts w:ascii="Times New Roman" w:hAnsi="Times New Roman" w:cs="Times New Roman"/>
                <w:sz w:val="28"/>
                <w:szCs w:val="28"/>
              </w:rPr>
              <w:t>ģimenes ārsta vai cita speciālista (ārsta psihoterapeita, ginekologa vai citas ārstniecības personas</w:t>
            </w:r>
            <w:bookmarkEnd w:id="4"/>
            <w:r w:rsidR="00C6462F" w:rsidRPr="007C3478">
              <w:rPr>
                <w:rFonts w:ascii="Times New Roman" w:hAnsi="Times New Roman" w:cs="Times New Roman"/>
                <w:sz w:val="28"/>
                <w:szCs w:val="28"/>
              </w:rPr>
              <w:t>)</w:t>
            </w:r>
            <w:r w:rsidR="00C6462F" w:rsidRPr="007C3478">
              <w:rPr>
                <w:rFonts w:ascii="Times New Roman" w:eastAsia="Times New Roman" w:hAnsi="Times New Roman" w:cs="Times New Roman"/>
                <w:sz w:val="28"/>
                <w:szCs w:val="28"/>
                <w:shd w:val="clear" w:color="auto" w:fill="FFFFFF"/>
              </w:rPr>
              <w:t xml:space="preserve"> </w:t>
            </w:r>
            <w:r w:rsidR="00D73C28" w:rsidRPr="007C3478">
              <w:rPr>
                <w:rFonts w:ascii="Times New Roman" w:eastAsia="Times New Roman" w:hAnsi="Times New Roman" w:cs="Times New Roman"/>
                <w:sz w:val="28"/>
                <w:szCs w:val="28"/>
                <w:shd w:val="clear" w:color="auto" w:fill="FFFFFF"/>
              </w:rPr>
              <w:t xml:space="preserve">apmācības </w:t>
            </w:r>
            <w:r w:rsidRPr="007C3478">
              <w:rPr>
                <w:rFonts w:ascii="Times New Roman" w:eastAsia="Times New Roman" w:hAnsi="Times New Roman" w:cs="Times New Roman"/>
                <w:sz w:val="28"/>
                <w:szCs w:val="28"/>
                <w:shd w:val="clear" w:color="auto" w:fill="FFFFFF"/>
              </w:rPr>
              <w:t>konsultācij</w:t>
            </w:r>
            <w:r w:rsidR="00C6462F" w:rsidRPr="007C3478">
              <w:rPr>
                <w:rFonts w:ascii="Times New Roman" w:eastAsia="Times New Roman" w:hAnsi="Times New Roman" w:cs="Times New Roman"/>
                <w:sz w:val="28"/>
                <w:szCs w:val="28"/>
                <w:shd w:val="clear" w:color="auto" w:fill="FFFFFF"/>
              </w:rPr>
              <w:t>as</w:t>
            </w:r>
            <w:r w:rsidRPr="007C3478">
              <w:rPr>
                <w:rFonts w:ascii="Times New Roman" w:eastAsia="Times New Roman" w:hAnsi="Times New Roman" w:cs="Times New Roman"/>
                <w:sz w:val="28"/>
                <w:szCs w:val="28"/>
                <w:shd w:val="clear" w:color="auto" w:fill="FFFFFF"/>
              </w:rPr>
              <w:t xml:space="preserve"> </w:t>
            </w:r>
            <w:r w:rsidR="00C6462F" w:rsidRPr="007C3478">
              <w:rPr>
                <w:rFonts w:ascii="Times New Roman" w:eastAsia="Times New Roman" w:hAnsi="Times New Roman" w:cs="Times New Roman"/>
                <w:sz w:val="28"/>
                <w:szCs w:val="28"/>
                <w:shd w:val="clear" w:color="auto" w:fill="FFFFFF"/>
              </w:rPr>
              <w:t xml:space="preserve">sniegšanai </w:t>
            </w:r>
            <w:r w:rsidRPr="007C3478">
              <w:rPr>
                <w:rFonts w:ascii="Times New Roman" w:eastAsia="Times New Roman" w:hAnsi="Times New Roman" w:cs="Times New Roman"/>
                <w:sz w:val="28"/>
                <w:szCs w:val="28"/>
                <w:shd w:val="clear" w:color="auto" w:fill="FFFFFF"/>
              </w:rPr>
              <w:t>grūtniecei, kura vēlas mākslīgi pārtraukt grūtniecību.</w:t>
            </w:r>
          </w:p>
          <w:p w14:paraId="3469E73E" w14:textId="0EDB30AB" w:rsidR="004B4F3F" w:rsidRPr="007C3478" w:rsidRDefault="003F2C52" w:rsidP="003F2C52">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Likum</w:t>
            </w:r>
            <w:r w:rsidR="00C241DA" w:rsidRPr="007C3478">
              <w:rPr>
                <w:rFonts w:ascii="Times New Roman" w:eastAsia="Times New Roman" w:hAnsi="Times New Roman" w:cs="Times New Roman"/>
                <w:sz w:val="28"/>
                <w:szCs w:val="28"/>
                <w:shd w:val="clear" w:color="auto" w:fill="FFFFFF"/>
              </w:rPr>
              <w:t>a</w:t>
            </w:r>
            <w:r w:rsidRPr="007C3478">
              <w:rPr>
                <w:rFonts w:ascii="Times New Roman" w:eastAsia="Times New Roman" w:hAnsi="Times New Roman" w:cs="Times New Roman"/>
                <w:sz w:val="28"/>
                <w:szCs w:val="28"/>
                <w:shd w:val="clear" w:color="auto" w:fill="FFFFFF"/>
              </w:rPr>
              <w:t xml:space="preserve"> </w:t>
            </w:r>
            <w:r w:rsidR="00C241DA" w:rsidRPr="007C3478">
              <w:rPr>
                <w:rFonts w:ascii="Times New Roman" w:eastAsia="Times New Roman" w:hAnsi="Times New Roman" w:cs="Times New Roman"/>
                <w:sz w:val="28"/>
                <w:szCs w:val="28"/>
                <w:shd w:val="clear" w:color="auto" w:fill="FFFFFF"/>
              </w:rPr>
              <w:t xml:space="preserve">25. panta pirmā un otrā daļa </w:t>
            </w:r>
            <w:r w:rsidRPr="007C3478">
              <w:rPr>
                <w:rFonts w:ascii="Times New Roman" w:eastAsia="Times New Roman" w:hAnsi="Times New Roman" w:cs="Times New Roman"/>
                <w:sz w:val="28"/>
                <w:szCs w:val="28"/>
                <w:shd w:val="clear" w:color="auto" w:fill="FFFFFF"/>
              </w:rPr>
              <w:t xml:space="preserve">paredz, ka ginekologs (dzemdību speciālists) vai ģimenes ārsts izsniedz norīkojumu uz grūtniecības mākslīgu </w:t>
            </w:r>
            <w:r w:rsidRPr="007C3478">
              <w:rPr>
                <w:rFonts w:ascii="Times New Roman" w:eastAsia="Times New Roman" w:hAnsi="Times New Roman" w:cs="Times New Roman"/>
                <w:sz w:val="28"/>
                <w:szCs w:val="28"/>
                <w:shd w:val="clear" w:color="auto" w:fill="FFFFFF"/>
              </w:rPr>
              <w:lastRenderedPageBreak/>
              <w:t>pārtraukšanu pēc sievietes vēlēšanās līdz grūtniecības 12. nedēļai, vienlaikus informējot sievieti par grūtniecības pārtraukšanas būtību, iespējamajiem medicīniskajiem sarežģījumiem, par iespēju saglabāt topošajam bērnam dzīvību, kā arī par iespēju saņemt ārstniecības personas sniegtu konsultāciju.</w:t>
            </w:r>
          </w:p>
          <w:p w14:paraId="044CE881" w14:textId="099675DB" w:rsidR="00C241DA" w:rsidRPr="007C3478" w:rsidRDefault="004B4F3F" w:rsidP="003F2C52">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Neskatoties uz to, ka kopš 2013. gada mākslīgo abortu rādītājs Latvijā ir samazinājies no 274 gadījumiem uz 1000 dzīvi dzimušiem bērniem līdz 190 gadījumiem uz 1000 dzīvi dzimušiem bērniem 2018. gadā, tomēr Latvijas rādītāji vēl nav sasnieguši vidējo ES rādītāju.</w:t>
            </w:r>
            <w:r w:rsidRPr="007C3478">
              <w:rPr>
                <w:rFonts w:ascii="Times New Roman" w:eastAsia="Times New Roman" w:hAnsi="Times New Roman" w:cs="Times New Roman"/>
                <w:sz w:val="28"/>
                <w:szCs w:val="28"/>
                <w:vertAlign w:val="superscript"/>
                <w:lang w:val="en-US"/>
              </w:rPr>
              <w:footnoteReference w:id="1"/>
            </w:r>
          </w:p>
          <w:p w14:paraId="6C341338" w14:textId="0646ED57" w:rsidR="008852B4" w:rsidRPr="007C3478" w:rsidRDefault="00FD530A" w:rsidP="003F2C52">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Šobrīd likumā noteiktajā konsultācijā tiek sniegta tikai medicīniska rakstura informācija, kas attiecas uz pašu grūtniecības mākslīgu pārtraukšanu, un grūtniecei netiek sniegta cita informācija, kas varētu nodrošināt grūtniecei pietiekami plašu skatījumu uz konkrēto situāciju un tās risinājumiem, kā arī ļautu grūtniecei pieņemt optimālāko lēmumu saistībā ar grūtniecības saglabāšanu vai pārtraukšanu.</w:t>
            </w:r>
          </w:p>
          <w:p w14:paraId="6274D3A9" w14:textId="597A4BF5" w:rsidR="003F2C52" w:rsidRPr="007C3478" w:rsidRDefault="004F6324" w:rsidP="003F2C52">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Tādējādi</w:t>
            </w:r>
            <w:r w:rsidR="008236D3" w:rsidRPr="007C3478">
              <w:rPr>
                <w:rFonts w:ascii="Times New Roman" w:eastAsia="Times New Roman" w:hAnsi="Times New Roman" w:cs="Times New Roman"/>
                <w:sz w:val="28"/>
                <w:szCs w:val="28"/>
                <w:shd w:val="clear" w:color="auto" w:fill="FFFFFF"/>
              </w:rPr>
              <w:t xml:space="preserve">, iepriekš minētās </w:t>
            </w:r>
            <w:r w:rsidR="003F2C52" w:rsidRPr="007C3478">
              <w:rPr>
                <w:rFonts w:ascii="Times New Roman" w:eastAsia="Times New Roman" w:hAnsi="Times New Roman" w:cs="Times New Roman"/>
                <w:sz w:val="28"/>
                <w:szCs w:val="28"/>
                <w:shd w:val="clear" w:color="auto" w:fill="FFFFFF"/>
              </w:rPr>
              <w:t xml:space="preserve">konsultācijas mērķis būtu sniegt grūtniecei detalizētu informāciju par grūtniecības pārtraukšanas gaitu, riskiem, kā arī alternatīvām izvēlēm, lai sagatavotu grūtnieci pārdomāta, apzināta un konkrētajai situācijai atbilstošākā lēmuma pieņemšanai, tai skaitā sniegt informāciju sievietei par sociālajām garantijām sievietēm un topošajam bērnam, iespējamo juridisko un psiholoģisko atbalstu.  </w:t>
            </w:r>
          </w:p>
          <w:p w14:paraId="36E8F7E6" w14:textId="581561BD" w:rsidR="003F2C52" w:rsidRPr="007C3478" w:rsidRDefault="003F2C52" w:rsidP="003F2C52">
            <w:pPr>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Lai nodrošinātu grūtniecei, kura vēlas mākslīgi pārtraukt grūtniecību, konsultācijas sniegšanu, ir jāparedz to ārstniecības personu</w:t>
            </w:r>
            <w:r w:rsidR="006F0401">
              <w:rPr>
                <w:rFonts w:ascii="Times New Roman" w:eastAsia="Times New Roman" w:hAnsi="Times New Roman" w:cs="Times New Roman"/>
                <w:sz w:val="28"/>
                <w:szCs w:val="28"/>
                <w:shd w:val="clear" w:color="auto" w:fill="FFFFFF"/>
              </w:rPr>
              <w:t xml:space="preserve"> –</w:t>
            </w:r>
            <w:r w:rsidR="00FC2DFD" w:rsidRPr="007C3478">
              <w:rPr>
                <w:rFonts w:ascii="Times New Roman" w:eastAsia="Times New Roman" w:hAnsi="Times New Roman" w:cs="Times New Roman"/>
                <w:sz w:val="28"/>
                <w:szCs w:val="28"/>
                <w:shd w:val="clear" w:color="auto" w:fill="FFFFFF"/>
              </w:rPr>
              <w:t xml:space="preserve"> </w:t>
            </w:r>
            <w:r w:rsidR="00FC2DFD" w:rsidRPr="007C3478">
              <w:rPr>
                <w:rFonts w:ascii="Times New Roman" w:hAnsi="Times New Roman" w:cs="Times New Roman"/>
                <w:sz w:val="28"/>
                <w:szCs w:val="28"/>
              </w:rPr>
              <w:t>ģimenes ārsta vai cita speciālista (ārsta psihoterapeita, ginekologa vai citas ārstniecības personas)</w:t>
            </w:r>
            <w:r w:rsidR="00713044">
              <w:rPr>
                <w:rFonts w:ascii="Times New Roman" w:hAnsi="Times New Roman" w:cs="Times New Roman"/>
                <w:sz w:val="28"/>
                <w:szCs w:val="28"/>
              </w:rPr>
              <w:t xml:space="preserve"> </w:t>
            </w:r>
            <w:r w:rsidR="00C52836" w:rsidRPr="007C3478">
              <w:rPr>
                <w:rFonts w:ascii="Times New Roman" w:eastAsia="Times New Roman" w:hAnsi="Times New Roman" w:cs="Times New Roman"/>
                <w:sz w:val="28"/>
                <w:szCs w:val="28"/>
                <w:shd w:val="clear" w:color="auto" w:fill="FFFFFF"/>
              </w:rPr>
              <w:t>izglītošana</w:t>
            </w:r>
            <w:r w:rsidRPr="007C3478">
              <w:rPr>
                <w:rFonts w:ascii="Times New Roman" w:eastAsia="Times New Roman" w:hAnsi="Times New Roman" w:cs="Times New Roman"/>
                <w:sz w:val="28"/>
                <w:szCs w:val="28"/>
                <w:shd w:val="clear" w:color="auto" w:fill="FFFFFF"/>
              </w:rPr>
              <w:t xml:space="preserve">, kuras sniegs grūtniecei </w:t>
            </w:r>
            <w:r w:rsidR="002A1B14" w:rsidRPr="007C3478">
              <w:rPr>
                <w:rFonts w:ascii="Times New Roman" w:eastAsia="Times New Roman" w:hAnsi="Times New Roman" w:cs="Times New Roman"/>
                <w:sz w:val="28"/>
                <w:szCs w:val="28"/>
                <w:shd w:val="clear" w:color="auto" w:fill="FFFFFF"/>
              </w:rPr>
              <w:t xml:space="preserve">Likuma piektās daļas 5. punktā minēto </w:t>
            </w:r>
            <w:r w:rsidRPr="007C3478">
              <w:rPr>
                <w:rFonts w:ascii="Times New Roman" w:eastAsia="Times New Roman" w:hAnsi="Times New Roman" w:cs="Times New Roman"/>
                <w:sz w:val="28"/>
                <w:szCs w:val="28"/>
                <w:shd w:val="clear" w:color="auto" w:fill="FFFFFF"/>
              </w:rPr>
              <w:t xml:space="preserve"> konsultāciju. </w:t>
            </w:r>
          </w:p>
          <w:p w14:paraId="10C9D0B0" w14:textId="1185D903" w:rsidR="004A7A99" w:rsidRPr="007C3478" w:rsidRDefault="003F2C52" w:rsidP="004A7A99">
            <w:pPr>
              <w:pStyle w:val="NoSpacing"/>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 xml:space="preserve">Saskaņā ar Ministru kabineta 2006. gada 25. jūlija noteikumos Nr. 611 “Dzemdību palīdzības nodrošināšanas kārtība” </w:t>
            </w:r>
            <w:r w:rsidR="00B1536D" w:rsidRPr="007C3478">
              <w:rPr>
                <w:rFonts w:ascii="Times New Roman" w:eastAsia="Times New Roman" w:hAnsi="Times New Roman" w:cs="Times New Roman"/>
                <w:sz w:val="28"/>
                <w:szCs w:val="28"/>
                <w:shd w:val="clear" w:color="auto" w:fill="FFFFFF"/>
              </w:rPr>
              <w:t xml:space="preserve">4. punktā </w:t>
            </w:r>
            <w:r w:rsidRPr="007C3478">
              <w:rPr>
                <w:rFonts w:ascii="Times New Roman" w:eastAsia="Times New Roman" w:hAnsi="Times New Roman" w:cs="Times New Roman"/>
                <w:sz w:val="28"/>
                <w:szCs w:val="28"/>
                <w:shd w:val="clear" w:color="auto" w:fill="FFFFFF"/>
              </w:rPr>
              <w:t xml:space="preserve">noteikto, </w:t>
            </w:r>
            <w:r w:rsidRPr="007C3478">
              <w:rPr>
                <w:rFonts w:ascii="Times New Roman" w:eastAsia="Times New Roman" w:hAnsi="Times New Roman" w:cs="Times New Roman"/>
                <w:sz w:val="28"/>
                <w:szCs w:val="28"/>
                <w:shd w:val="clear" w:color="auto" w:fill="FFFFFF"/>
              </w:rPr>
              <w:lastRenderedPageBreak/>
              <w:t xml:space="preserve">grūtnieces veselības aprūpi nodrošina ginekologs, dzemdību speciālists, ģimenes ārsts vai vecmāte, līdz ar to </w:t>
            </w:r>
            <w:r w:rsidR="004A7A99" w:rsidRPr="007C3478">
              <w:rPr>
                <w:rFonts w:ascii="Times New Roman" w:eastAsia="Times New Roman" w:hAnsi="Times New Roman" w:cs="Times New Roman"/>
                <w:sz w:val="28"/>
                <w:szCs w:val="28"/>
                <w:shd w:val="clear" w:color="auto" w:fill="FFFFFF"/>
              </w:rPr>
              <w:t xml:space="preserve">iepriekš minēto konsultāciju grūtniecei, kura vēlas mākslīgi pārtraukt grūtniecību </w:t>
            </w:r>
            <w:r w:rsidR="006E6BC6" w:rsidRPr="007C3478">
              <w:rPr>
                <w:rFonts w:ascii="Times New Roman" w:eastAsia="Times New Roman" w:hAnsi="Times New Roman" w:cs="Times New Roman"/>
                <w:sz w:val="28"/>
                <w:szCs w:val="28"/>
                <w:shd w:val="clear" w:color="auto" w:fill="FFFFFF"/>
              </w:rPr>
              <w:t xml:space="preserve">pēc </w:t>
            </w:r>
            <w:r w:rsidR="00FD232F">
              <w:rPr>
                <w:rFonts w:ascii="Times New Roman" w:eastAsia="Times New Roman" w:hAnsi="Times New Roman" w:cs="Times New Roman"/>
                <w:sz w:val="28"/>
                <w:szCs w:val="28"/>
                <w:shd w:val="clear" w:color="auto" w:fill="FFFFFF"/>
              </w:rPr>
              <w:t>P</w:t>
            </w:r>
            <w:r w:rsidR="006E6BC6" w:rsidRPr="007C3478">
              <w:rPr>
                <w:rFonts w:ascii="Times New Roman" w:eastAsia="Times New Roman" w:hAnsi="Times New Roman" w:cs="Times New Roman"/>
                <w:sz w:val="28"/>
                <w:szCs w:val="28"/>
                <w:shd w:val="clear" w:color="auto" w:fill="FFFFFF"/>
              </w:rPr>
              <w:t xml:space="preserve">rogrammas apgūšanas </w:t>
            </w:r>
            <w:r w:rsidR="004A7A99" w:rsidRPr="007C3478">
              <w:rPr>
                <w:rFonts w:ascii="Times New Roman" w:eastAsia="Times New Roman" w:hAnsi="Times New Roman" w:cs="Times New Roman"/>
                <w:sz w:val="28"/>
                <w:szCs w:val="28"/>
                <w:shd w:val="clear" w:color="auto" w:fill="FFFFFF"/>
              </w:rPr>
              <w:t>varēs sniegt ģimenes ārsts, ārs</w:t>
            </w:r>
            <w:r w:rsidR="006E6BC6" w:rsidRPr="007C3478">
              <w:rPr>
                <w:rFonts w:ascii="Times New Roman" w:eastAsia="Times New Roman" w:hAnsi="Times New Roman" w:cs="Times New Roman"/>
                <w:sz w:val="28"/>
                <w:szCs w:val="28"/>
                <w:shd w:val="clear" w:color="auto" w:fill="FFFFFF"/>
              </w:rPr>
              <w:t>ts</w:t>
            </w:r>
            <w:r w:rsidR="004A7A99" w:rsidRPr="007C3478">
              <w:rPr>
                <w:rFonts w:ascii="Times New Roman" w:eastAsia="Times New Roman" w:hAnsi="Times New Roman" w:cs="Times New Roman"/>
                <w:sz w:val="28"/>
                <w:szCs w:val="28"/>
                <w:shd w:val="clear" w:color="auto" w:fill="FFFFFF"/>
              </w:rPr>
              <w:t xml:space="preserve"> psihoterapeits, ginekologs</w:t>
            </w:r>
            <w:r w:rsidR="006E6BC6" w:rsidRPr="007C3478">
              <w:rPr>
                <w:rFonts w:ascii="Times New Roman" w:eastAsia="Times New Roman" w:hAnsi="Times New Roman" w:cs="Times New Roman"/>
                <w:sz w:val="28"/>
                <w:szCs w:val="28"/>
                <w:shd w:val="clear" w:color="auto" w:fill="FFFFFF"/>
              </w:rPr>
              <w:t>,</w:t>
            </w:r>
            <w:r w:rsidR="004A7A99" w:rsidRPr="007C3478">
              <w:rPr>
                <w:rFonts w:ascii="Times New Roman" w:eastAsia="Times New Roman" w:hAnsi="Times New Roman" w:cs="Times New Roman"/>
                <w:sz w:val="28"/>
                <w:szCs w:val="28"/>
                <w:shd w:val="clear" w:color="auto" w:fill="FFFFFF"/>
              </w:rPr>
              <w:t xml:space="preserve"> dzemdību speciālists, kā arī vecmāte</w:t>
            </w:r>
            <w:r w:rsidR="00847856" w:rsidRPr="007C3478">
              <w:rPr>
                <w:rFonts w:ascii="Times New Roman" w:eastAsia="Times New Roman" w:hAnsi="Times New Roman" w:cs="Times New Roman"/>
                <w:sz w:val="28"/>
                <w:szCs w:val="28"/>
                <w:shd w:val="clear" w:color="auto" w:fill="FFFFFF"/>
              </w:rPr>
              <w:t xml:space="preserve"> vai kāda cita ārstniecības persona. </w:t>
            </w:r>
          </w:p>
          <w:p w14:paraId="200BD6FF" w14:textId="03BA918C" w:rsidR="00225E64" w:rsidRPr="007C3478" w:rsidRDefault="00225E64" w:rsidP="004A7A99">
            <w:pPr>
              <w:pStyle w:val="NoSpacing"/>
              <w:jc w:val="both"/>
              <w:rPr>
                <w:rFonts w:ascii="Times New Roman" w:eastAsia="Times New Roman" w:hAnsi="Times New Roman" w:cs="Times New Roman"/>
                <w:sz w:val="28"/>
                <w:szCs w:val="28"/>
                <w:shd w:val="clear" w:color="auto" w:fill="FFFFFF"/>
              </w:rPr>
            </w:pPr>
            <w:r w:rsidRPr="007C3478">
              <w:rPr>
                <w:rFonts w:ascii="Times New Roman" w:eastAsia="Times New Roman" w:hAnsi="Times New Roman" w:cs="Times New Roman"/>
                <w:sz w:val="28"/>
                <w:szCs w:val="28"/>
                <w:shd w:val="clear" w:color="auto" w:fill="FFFFFF"/>
              </w:rPr>
              <w:t>Nacionālā veselības dienesta tīmekļa vietnē b</w:t>
            </w:r>
            <w:r w:rsidR="006241B5" w:rsidRPr="007C3478">
              <w:rPr>
                <w:rFonts w:ascii="Times New Roman" w:eastAsia="Times New Roman" w:hAnsi="Times New Roman" w:cs="Times New Roman"/>
                <w:sz w:val="28"/>
                <w:szCs w:val="28"/>
                <w:shd w:val="clear" w:color="auto" w:fill="FFFFFF"/>
              </w:rPr>
              <w:t>ū</w:t>
            </w:r>
            <w:r w:rsidRPr="007C3478">
              <w:rPr>
                <w:rFonts w:ascii="Times New Roman" w:eastAsia="Times New Roman" w:hAnsi="Times New Roman" w:cs="Times New Roman"/>
                <w:sz w:val="28"/>
                <w:szCs w:val="28"/>
                <w:shd w:val="clear" w:color="auto" w:fill="FFFFFF"/>
              </w:rPr>
              <w:t xml:space="preserve">s pieejama informācija par </w:t>
            </w:r>
            <w:r w:rsidR="006241B5" w:rsidRPr="007C3478">
              <w:rPr>
                <w:rFonts w:ascii="Times New Roman" w:eastAsia="Times New Roman" w:hAnsi="Times New Roman" w:cs="Times New Roman"/>
                <w:sz w:val="28"/>
                <w:szCs w:val="28"/>
                <w:shd w:val="clear" w:color="auto" w:fill="FFFFFF"/>
              </w:rPr>
              <w:t xml:space="preserve">to, kurās ārstniecības iestādēs un pie kuriem </w:t>
            </w:r>
            <w:r w:rsidRPr="007C3478">
              <w:rPr>
                <w:rFonts w:ascii="Times New Roman" w:eastAsia="Times New Roman" w:hAnsi="Times New Roman" w:cs="Times New Roman"/>
                <w:sz w:val="28"/>
                <w:szCs w:val="28"/>
                <w:shd w:val="clear" w:color="auto" w:fill="FFFFFF"/>
              </w:rPr>
              <w:t>speciālistiem</w:t>
            </w:r>
            <w:r w:rsidR="006241B5" w:rsidRPr="007C3478">
              <w:rPr>
                <w:rFonts w:ascii="Times New Roman" w:eastAsia="Times New Roman" w:hAnsi="Times New Roman" w:cs="Times New Roman"/>
                <w:sz w:val="28"/>
                <w:szCs w:val="28"/>
                <w:shd w:val="clear" w:color="auto" w:fill="FFFFFF"/>
              </w:rPr>
              <w:t xml:space="preserve"> minētā konsultācija būs pieejama. Grūtniecei šo informāciju sniegs ginekologs, dzemdību speciālists vai ģimenes ārsts, pie kura grūtniece būs vērsusies grūtniecības mākslīgai pārtraukšanai.</w:t>
            </w:r>
          </w:p>
          <w:p w14:paraId="75DE7AE3" w14:textId="26311519" w:rsidR="00662E82" w:rsidRPr="007C3478" w:rsidRDefault="006F0401" w:rsidP="00662E82">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Ārstniecības personām, kuras būs tiesīgas sniegt konsultāciju grūtniecei, paredzētajā Programmā </w:t>
            </w:r>
            <w:r w:rsidR="007F7AE1">
              <w:rPr>
                <w:rFonts w:ascii="Times New Roman" w:hAnsi="Times New Roman" w:cs="Times New Roman"/>
                <w:sz w:val="28"/>
                <w:szCs w:val="28"/>
                <w:shd w:val="clear" w:color="auto" w:fill="FFFFFF"/>
              </w:rPr>
              <w:t xml:space="preserve">ir iekļautas tādas tēmas, kā: </w:t>
            </w:r>
            <w:r w:rsidR="00662E82" w:rsidRPr="007C3478">
              <w:rPr>
                <w:rFonts w:ascii="Times New Roman" w:hAnsi="Times New Roman" w:cs="Times New Roman"/>
                <w:sz w:val="28"/>
                <w:szCs w:val="28"/>
                <w:shd w:val="clear" w:color="auto" w:fill="FFFFFF"/>
              </w:rPr>
              <w:t>1) g</w:t>
            </w:r>
            <w:r w:rsidR="00662E82" w:rsidRPr="007C3478">
              <w:rPr>
                <w:rFonts w:ascii="Times New Roman" w:hAnsi="Times New Roman" w:cs="Times New Roman"/>
                <w:sz w:val="28"/>
                <w:szCs w:val="28"/>
              </w:rPr>
              <w:t xml:space="preserve">rūtniecības mākslīga pārtraukšana; </w:t>
            </w:r>
            <w:r w:rsidR="00662E82" w:rsidRPr="007C3478">
              <w:rPr>
                <w:rFonts w:ascii="Times New Roman" w:hAnsi="Times New Roman" w:cs="Times New Roman"/>
                <w:sz w:val="28"/>
                <w:szCs w:val="28"/>
                <w:shd w:val="clear" w:color="auto" w:fill="FFFFFF"/>
              </w:rPr>
              <w:t xml:space="preserve"> 2) k</w:t>
            </w:r>
            <w:r w:rsidR="00662E82" w:rsidRPr="007C3478">
              <w:rPr>
                <w:rFonts w:ascii="Times New Roman" w:hAnsi="Times New Roman" w:cs="Times New Roman"/>
                <w:sz w:val="28"/>
                <w:szCs w:val="28"/>
              </w:rPr>
              <w:t>ontracepcija</w:t>
            </w:r>
            <w:r w:rsidR="00662E82" w:rsidRPr="007C3478">
              <w:rPr>
                <w:rFonts w:ascii="Times New Roman" w:hAnsi="Times New Roman" w:cs="Times New Roman"/>
                <w:sz w:val="28"/>
                <w:szCs w:val="28"/>
                <w:shd w:val="clear" w:color="auto" w:fill="FFFFFF"/>
              </w:rPr>
              <w:t xml:space="preserve">; 3) </w:t>
            </w:r>
            <w:r w:rsidR="00FD232F">
              <w:rPr>
                <w:rFonts w:ascii="Times New Roman" w:hAnsi="Times New Roman" w:cs="Times New Roman"/>
                <w:sz w:val="28"/>
                <w:szCs w:val="28"/>
                <w:shd w:val="clear" w:color="auto" w:fill="FFFFFF"/>
              </w:rPr>
              <w:t xml:space="preserve">ārstniecības personas rīcība gadījumā, ja paciente ir HIV inficēta; 4) </w:t>
            </w:r>
            <w:r w:rsidR="00662E82" w:rsidRPr="007C3478">
              <w:rPr>
                <w:rFonts w:ascii="Times New Roman" w:hAnsi="Times New Roman" w:cs="Times New Roman"/>
                <w:sz w:val="28"/>
                <w:szCs w:val="28"/>
                <w:shd w:val="clear" w:color="auto" w:fill="FFFFFF"/>
              </w:rPr>
              <w:t>g</w:t>
            </w:r>
            <w:r w:rsidR="00662E82" w:rsidRPr="007C3478">
              <w:rPr>
                <w:rFonts w:ascii="Times New Roman" w:hAnsi="Times New Roman" w:cs="Times New Roman"/>
                <w:sz w:val="28"/>
                <w:szCs w:val="28"/>
              </w:rPr>
              <w:t>rūtniecības mākslīgas pārtraukšanas tiesiskie aspekti</w:t>
            </w:r>
            <w:r w:rsidR="00662E82" w:rsidRPr="007C3478">
              <w:rPr>
                <w:rFonts w:ascii="Times New Roman" w:hAnsi="Times New Roman" w:cs="Times New Roman"/>
                <w:sz w:val="28"/>
                <w:szCs w:val="28"/>
                <w:shd w:val="clear" w:color="auto" w:fill="FFFFFF"/>
              </w:rPr>
              <w:t xml:space="preserve">; </w:t>
            </w:r>
            <w:r w:rsidR="00FD232F">
              <w:rPr>
                <w:rFonts w:ascii="Times New Roman" w:hAnsi="Times New Roman" w:cs="Times New Roman"/>
                <w:sz w:val="28"/>
                <w:szCs w:val="28"/>
                <w:shd w:val="clear" w:color="auto" w:fill="FFFFFF"/>
              </w:rPr>
              <w:t>5</w:t>
            </w:r>
            <w:r w:rsidR="00662E82" w:rsidRPr="007C3478">
              <w:rPr>
                <w:rFonts w:ascii="Times New Roman" w:hAnsi="Times New Roman" w:cs="Times New Roman"/>
                <w:sz w:val="28"/>
                <w:szCs w:val="28"/>
                <w:shd w:val="clear" w:color="auto" w:fill="FFFFFF"/>
              </w:rPr>
              <w:t>) g</w:t>
            </w:r>
            <w:r w:rsidR="00662E82" w:rsidRPr="007C3478">
              <w:rPr>
                <w:rFonts w:ascii="Times New Roman" w:hAnsi="Times New Roman" w:cs="Times New Roman"/>
                <w:sz w:val="28"/>
                <w:szCs w:val="28"/>
              </w:rPr>
              <w:t>rūtniecības mākslīgas pārtraukšanas psihoemocionālie aspekti</w:t>
            </w:r>
            <w:r w:rsidR="00662E82" w:rsidRPr="007C3478">
              <w:rPr>
                <w:rFonts w:ascii="Times New Roman" w:hAnsi="Times New Roman" w:cs="Times New Roman"/>
                <w:sz w:val="28"/>
                <w:szCs w:val="28"/>
                <w:shd w:val="clear" w:color="auto" w:fill="FFFFFF"/>
              </w:rPr>
              <w:t xml:space="preserve">; </w:t>
            </w:r>
            <w:r w:rsidR="00FD232F">
              <w:rPr>
                <w:rFonts w:ascii="Times New Roman" w:hAnsi="Times New Roman" w:cs="Times New Roman"/>
                <w:sz w:val="28"/>
                <w:szCs w:val="28"/>
                <w:shd w:val="clear" w:color="auto" w:fill="FFFFFF"/>
              </w:rPr>
              <w:t>6</w:t>
            </w:r>
            <w:r w:rsidR="00662E82" w:rsidRPr="007C3478">
              <w:rPr>
                <w:rFonts w:ascii="Times New Roman" w:hAnsi="Times New Roman" w:cs="Times New Roman"/>
                <w:sz w:val="28"/>
                <w:szCs w:val="28"/>
                <w:shd w:val="clear" w:color="auto" w:fill="FFFFFF"/>
              </w:rPr>
              <w:t>) k</w:t>
            </w:r>
            <w:r w:rsidR="00662E82" w:rsidRPr="007C3478">
              <w:rPr>
                <w:rFonts w:ascii="Times New Roman" w:hAnsi="Times New Roman" w:cs="Times New Roman"/>
                <w:sz w:val="28"/>
                <w:szCs w:val="28"/>
              </w:rPr>
              <w:t xml:space="preserve">omunikācija ar pacienti; </w:t>
            </w:r>
            <w:r w:rsidR="00FD232F">
              <w:rPr>
                <w:rFonts w:ascii="Times New Roman" w:hAnsi="Times New Roman" w:cs="Times New Roman"/>
                <w:sz w:val="28"/>
                <w:szCs w:val="28"/>
              </w:rPr>
              <w:t>7</w:t>
            </w:r>
            <w:r w:rsidR="00662E82" w:rsidRPr="007C3478">
              <w:rPr>
                <w:rFonts w:ascii="Times New Roman" w:hAnsi="Times New Roman" w:cs="Times New Roman"/>
                <w:sz w:val="28"/>
                <w:szCs w:val="28"/>
              </w:rPr>
              <w:t>) valsts apmaksāta grūtniecības pārtraukšana;</w:t>
            </w:r>
            <w:r w:rsidR="00311FBD">
              <w:rPr>
                <w:rFonts w:ascii="Times New Roman" w:hAnsi="Times New Roman" w:cs="Times New Roman"/>
                <w:sz w:val="28"/>
                <w:szCs w:val="28"/>
              </w:rPr>
              <w:t xml:space="preserve"> </w:t>
            </w:r>
            <w:r w:rsidR="00FD232F">
              <w:rPr>
                <w:rFonts w:ascii="Times New Roman" w:hAnsi="Times New Roman" w:cs="Times New Roman"/>
                <w:sz w:val="28"/>
                <w:szCs w:val="28"/>
              </w:rPr>
              <w:t>8</w:t>
            </w:r>
            <w:r w:rsidR="00662E82" w:rsidRPr="007C3478">
              <w:rPr>
                <w:rFonts w:ascii="Times New Roman" w:hAnsi="Times New Roman" w:cs="Times New Roman"/>
                <w:sz w:val="28"/>
                <w:szCs w:val="28"/>
              </w:rPr>
              <w:t>) pašvaldību</w:t>
            </w:r>
            <w:r w:rsidR="00E60D8F" w:rsidRPr="007C3478">
              <w:rPr>
                <w:rFonts w:ascii="Times New Roman" w:hAnsi="Times New Roman" w:cs="Times New Roman"/>
                <w:sz w:val="28"/>
                <w:szCs w:val="28"/>
              </w:rPr>
              <w:t>, biedrību un nodibinājumu</w:t>
            </w:r>
            <w:r w:rsidR="00662E82" w:rsidRPr="007C3478">
              <w:rPr>
                <w:rFonts w:ascii="Times New Roman" w:hAnsi="Times New Roman" w:cs="Times New Roman"/>
                <w:sz w:val="28"/>
                <w:szCs w:val="28"/>
              </w:rPr>
              <w:t xml:space="preserve"> sniegtie pakalpojumi un palīdzība; </w:t>
            </w:r>
            <w:r w:rsidR="00FD232F">
              <w:rPr>
                <w:rFonts w:ascii="Times New Roman" w:hAnsi="Times New Roman" w:cs="Times New Roman"/>
                <w:sz w:val="28"/>
                <w:szCs w:val="28"/>
              </w:rPr>
              <w:t>9</w:t>
            </w:r>
            <w:r w:rsidR="00662E82" w:rsidRPr="007C3478">
              <w:rPr>
                <w:rFonts w:ascii="Times New Roman" w:hAnsi="Times New Roman" w:cs="Times New Roman"/>
                <w:sz w:val="28"/>
                <w:szCs w:val="28"/>
              </w:rPr>
              <w:t xml:space="preserve">) bērna paternitātes noteikšana un Uzturlīdzekļu garantiju fonda darbība; </w:t>
            </w:r>
            <w:r w:rsidR="00FD232F">
              <w:rPr>
                <w:rFonts w:ascii="Times New Roman" w:hAnsi="Times New Roman" w:cs="Times New Roman"/>
                <w:sz w:val="28"/>
                <w:szCs w:val="28"/>
              </w:rPr>
              <w:t>10</w:t>
            </w:r>
            <w:r w:rsidR="00662E82" w:rsidRPr="007C3478">
              <w:rPr>
                <w:rFonts w:ascii="Times New Roman" w:hAnsi="Times New Roman" w:cs="Times New Roman"/>
                <w:sz w:val="28"/>
                <w:szCs w:val="28"/>
              </w:rPr>
              <w:t xml:space="preserve">) </w:t>
            </w:r>
            <w:r w:rsidR="00FD232F">
              <w:rPr>
                <w:rFonts w:ascii="Times New Roman" w:hAnsi="Times New Roman" w:cs="Times New Roman"/>
                <w:sz w:val="28"/>
                <w:szCs w:val="28"/>
              </w:rPr>
              <w:t>pašvaldību</w:t>
            </w:r>
            <w:r w:rsidR="00E60D8F" w:rsidRPr="007C3478">
              <w:rPr>
                <w:rFonts w:ascii="Times New Roman" w:hAnsi="Times New Roman" w:cs="Times New Roman"/>
                <w:sz w:val="28"/>
                <w:szCs w:val="28"/>
              </w:rPr>
              <w:t xml:space="preserve">, biedrību un nodibinājumu sniegtā </w:t>
            </w:r>
            <w:r w:rsidR="00662E82" w:rsidRPr="007C3478">
              <w:rPr>
                <w:rFonts w:ascii="Times New Roman" w:hAnsi="Times New Roman" w:cs="Times New Roman"/>
                <w:sz w:val="28"/>
                <w:szCs w:val="28"/>
              </w:rPr>
              <w:t>palīdzība no vardarbības cietušajiem un sociāli</w:t>
            </w:r>
            <w:r w:rsidR="00662E82" w:rsidRPr="007C3478">
              <w:rPr>
                <w:rFonts w:ascii="Times New Roman" w:hAnsi="Times New Roman" w:cs="Times New Roman"/>
                <w:b/>
                <w:sz w:val="28"/>
                <w:szCs w:val="28"/>
              </w:rPr>
              <w:t xml:space="preserve"> </w:t>
            </w:r>
            <w:r w:rsidR="00662E82" w:rsidRPr="007C3478">
              <w:rPr>
                <w:rFonts w:ascii="Times New Roman" w:hAnsi="Times New Roman" w:cs="Times New Roman"/>
                <w:sz w:val="28"/>
                <w:szCs w:val="28"/>
              </w:rPr>
              <w:t>nelabvēlīgos apstākļos nokļuvušām sievietēm; 1</w:t>
            </w:r>
            <w:r w:rsidR="00FD232F">
              <w:rPr>
                <w:rFonts w:ascii="Times New Roman" w:hAnsi="Times New Roman" w:cs="Times New Roman"/>
                <w:sz w:val="28"/>
                <w:szCs w:val="28"/>
              </w:rPr>
              <w:t>1</w:t>
            </w:r>
            <w:r w:rsidR="00662E82" w:rsidRPr="007C3478">
              <w:rPr>
                <w:rFonts w:ascii="Times New Roman" w:hAnsi="Times New Roman" w:cs="Times New Roman"/>
                <w:sz w:val="28"/>
                <w:szCs w:val="28"/>
              </w:rPr>
              <w:t>) iespējas bērnu nodot adopcijai vai ievietot jaundzimušo glābējsilītē un ārpusģimenes aprūpes iespējas (audžuģimene, aizbildnība); 1</w:t>
            </w:r>
            <w:r w:rsidR="00FD232F">
              <w:rPr>
                <w:rFonts w:ascii="Times New Roman" w:hAnsi="Times New Roman" w:cs="Times New Roman"/>
                <w:sz w:val="28"/>
                <w:szCs w:val="28"/>
              </w:rPr>
              <w:t>2</w:t>
            </w:r>
            <w:r w:rsidR="00662E82" w:rsidRPr="007C3478">
              <w:rPr>
                <w:rFonts w:ascii="Times New Roman" w:hAnsi="Times New Roman" w:cs="Times New Roman"/>
                <w:sz w:val="28"/>
                <w:szCs w:val="28"/>
              </w:rPr>
              <w:t>) vardarbība pret sievietēm – atpazīšana un palīdzība</w:t>
            </w:r>
            <w:r w:rsidR="00C06C04" w:rsidRPr="007C3478">
              <w:rPr>
                <w:rFonts w:ascii="Times New Roman" w:hAnsi="Times New Roman" w:cs="Times New Roman"/>
                <w:sz w:val="28"/>
                <w:szCs w:val="28"/>
              </w:rPr>
              <w:t xml:space="preserve"> (skatīt Projekta pielikumu).</w:t>
            </w:r>
          </w:p>
          <w:p w14:paraId="269445FD" w14:textId="6543FCCD" w:rsidR="003F2C52" w:rsidRPr="007C3478" w:rsidRDefault="003F2C52" w:rsidP="003F2C52">
            <w:pPr>
              <w:spacing w:after="0" w:line="240" w:lineRule="auto"/>
              <w:jc w:val="both"/>
              <w:rPr>
                <w:rFonts w:ascii="Times New Roman" w:eastAsia="Times New Roman" w:hAnsi="Times New Roman" w:cs="Times New Roman"/>
                <w:sz w:val="28"/>
                <w:szCs w:val="28"/>
              </w:rPr>
            </w:pPr>
            <w:r w:rsidRPr="007C3478">
              <w:rPr>
                <w:rFonts w:ascii="Times New Roman" w:hAnsi="Times New Roman" w:cs="Times New Roman"/>
                <w:sz w:val="28"/>
                <w:szCs w:val="28"/>
                <w:shd w:val="clear" w:color="auto" w:fill="FFFFFF"/>
              </w:rPr>
              <w:t xml:space="preserve">  Projekta pielikumā ir noteikts </w:t>
            </w:r>
            <w:r w:rsidR="00A10457" w:rsidRPr="007C3478">
              <w:rPr>
                <w:rFonts w:ascii="Times New Roman" w:hAnsi="Times New Roman" w:cs="Times New Roman"/>
                <w:sz w:val="28"/>
                <w:szCs w:val="28"/>
                <w:shd w:val="clear" w:color="auto" w:fill="FFFFFF"/>
              </w:rPr>
              <w:t>P</w:t>
            </w:r>
            <w:r w:rsidRPr="007C3478">
              <w:rPr>
                <w:rFonts w:ascii="Times New Roman" w:hAnsi="Times New Roman" w:cs="Times New Roman"/>
                <w:sz w:val="28"/>
                <w:szCs w:val="28"/>
              </w:rPr>
              <w:t>rogrammas “Grūtniecības mākslīgas pārtraukšanas gaita, riski</w:t>
            </w:r>
            <w:r w:rsidR="000D5622" w:rsidRPr="007C3478">
              <w:rPr>
                <w:rFonts w:ascii="Times New Roman" w:hAnsi="Times New Roman" w:cs="Times New Roman"/>
                <w:sz w:val="28"/>
                <w:szCs w:val="28"/>
              </w:rPr>
              <w:t>, pieejamais atbalsts</w:t>
            </w:r>
            <w:r w:rsidRPr="007C3478">
              <w:rPr>
                <w:rFonts w:ascii="Times New Roman" w:hAnsi="Times New Roman" w:cs="Times New Roman"/>
                <w:sz w:val="28"/>
                <w:szCs w:val="28"/>
              </w:rPr>
              <w:t xml:space="preserve"> un </w:t>
            </w:r>
            <w:r w:rsidRPr="007C3478">
              <w:rPr>
                <w:rFonts w:ascii="Times New Roman" w:eastAsia="Times New Roman" w:hAnsi="Times New Roman" w:cs="Times New Roman"/>
                <w:sz w:val="28"/>
                <w:szCs w:val="28"/>
              </w:rPr>
              <w:t>alternatīvās izvēles grūtniecei, kura vēlas mākslīgi pārtraukt grūtniecību” saturs.</w:t>
            </w:r>
          </w:p>
          <w:p w14:paraId="2881A2A8" w14:textId="764F55D3" w:rsidR="00F63CFB" w:rsidRPr="007C3478" w:rsidRDefault="00F63CFB" w:rsidP="003F2C52">
            <w:pPr>
              <w:spacing w:after="0" w:line="240" w:lineRule="auto"/>
              <w:jc w:val="both"/>
              <w:rPr>
                <w:rFonts w:ascii="Times New Roman" w:eastAsia="Times New Roman" w:hAnsi="Times New Roman" w:cs="Times New Roman"/>
                <w:color w:val="C00000"/>
                <w:sz w:val="28"/>
                <w:szCs w:val="28"/>
              </w:rPr>
            </w:pPr>
            <w:r w:rsidRPr="007C3478">
              <w:rPr>
                <w:rFonts w:ascii="Times New Roman" w:hAnsi="Times New Roman" w:cs="Times New Roman"/>
                <w:sz w:val="28"/>
                <w:szCs w:val="28"/>
              </w:rPr>
              <w:t xml:space="preserve">Atbilstoši Likumā dotajam deleģējumam šāda izglītības programma ir </w:t>
            </w:r>
            <w:r w:rsidR="00554991">
              <w:rPr>
                <w:rFonts w:ascii="Times New Roman" w:hAnsi="Times New Roman" w:cs="Times New Roman"/>
                <w:sz w:val="28"/>
                <w:szCs w:val="28"/>
              </w:rPr>
              <w:t>jāapgūst</w:t>
            </w:r>
            <w:r w:rsidRPr="007C3478">
              <w:rPr>
                <w:rFonts w:ascii="Times New Roman" w:hAnsi="Times New Roman" w:cs="Times New Roman"/>
                <w:sz w:val="28"/>
                <w:szCs w:val="28"/>
              </w:rPr>
              <w:t xml:space="preserve"> tām </w:t>
            </w:r>
            <w:bookmarkStart w:id="5" w:name="_Hlk14255978"/>
            <w:r w:rsidRPr="007C3478">
              <w:rPr>
                <w:rFonts w:ascii="Times New Roman" w:hAnsi="Times New Roman" w:cs="Times New Roman"/>
                <w:sz w:val="28"/>
                <w:szCs w:val="28"/>
              </w:rPr>
              <w:t xml:space="preserve">ārstniecības </w:t>
            </w:r>
            <w:r w:rsidRPr="007C3478">
              <w:rPr>
                <w:rFonts w:ascii="Times New Roman" w:hAnsi="Times New Roman" w:cs="Times New Roman"/>
                <w:sz w:val="28"/>
                <w:szCs w:val="28"/>
              </w:rPr>
              <w:lastRenderedPageBreak/>
              <w:t>personām, kuras vēlēsies sniegt konsultāciju grūtniecēm</w:t>
            </w:r>
            <w:bookmarkEnd w:id="5"/>
            <w:r w:rsidRPr="007C3478">
              <w:rPr>
                <w:rFonts w:ascii="Times New Roman" w:hAnsi="Times New Roman" w:cs="Times New Roman"/>
                <w:sz w:val="28"/>
                <w:szCs w:val="28"/>
              </w:rPr>
              <w:t xml:space="preserve">. </w:t>
            </w:r>
          </w:p>
          <w:p w14:paraId="43CFB03F" w14:textId="0F05D98D" w:rsidR="00CC7A48" w:rsidRPr="007C3478" w:rsidRDefault="001A0795" w:rsidP="003F2C52">
            <w:pPr>
              <w:shd w:val="clear" w:color="auto" w:fill="FFFFFF"/>
              <w:spacing w:after="0" w:line="240" w:lineRule="auto"/>
              <w:jc w:val="both"/>
              <w:rPr>
                <w:rFonts w:ascii="Times New Roman" w:eastAsia="Times New Roman" w:hAnsi="Times New Roman" w:cs="Times New Roman"/>
                <w:sz w:val="28"/>
                <w:szCs w:val="28"/>
                <w:shd w:val="clear" w:color="auto" w:fill="FFFFFF"/>
              </w:rPr>
            </w:pPr>
            <w:r w:rsidRPr="007C3478">
              <w:rPr>
                <w:rFonts w:ascii="Times New Roman" w:hAnsi="Times New Roman" w:cs="Times New Roman"/>
                <w:sz w:val="28"/>
                <w:szCs w:val="28"/>
              </w:rPr>
              <w:t>Projekts paredz, ka a</w:t>
            </w:r>
            <w:r w:rsidR="004A7B00" w:rsidRPr="007C3478">
              <w:rPr>
                <w:rFonts w:ascii="Times New Roman" w:hAnsi="Times New Roman" w:cs="Times New Roman"/>
                <w:sz w:val="28"/>
                <w:szCs w:val="28"/>
              </w:rPr>
              <w:t>pmācību procesu nodrošin</w:t>
            </w:r>
            <w:r w:rsidRPr="007C3478">
              <w:rPr>
                <w:rFonts w:ascii="Times New Roman" w:hAnsi="Times New Roman" w:cs="Times New Roman"/>
                <w:sz w:val="28"/>
                <w:szCs w:val="28"/>
              </w:rPr>
              <w:t>ās</w:t>
            </w:r>
            <w:r w:rsidR="004A7B00" w:rsidRPr="007C3478">
              <w:rPr>
                <w:rFonts w:ascii="Times New Roman" w:hAnsi="Times New Roman" w:cs="Times New Roman"/>
                <w:sz w:val="28"/>
                <w:szCs w:val="28"/>
              </w:rPr>
              <w:t xml:space="preserve"> izglītības iestādes, kas īsteno medicīniskās izglītības programmas</w:t>
            </w:r>
            <w:r w:rsidR="006C4653" w:rsidRPr="007C3478">
              <w:rPr>
                <w:rFonts w:ascii="Times New Roman" w:hAnsi="Times New Roman" w:cs="Times New Roman"/>
                <w:sz w:val="28"/>
                <w:szCs w:val="28"/>
              </w:rPr>
              <w:t>.</w:t>
            </w:r>
            <w:r w:rsidR="009E5C98" w:rsidRPr="007C3478">
              <w:rPr>
                <w:rFonts w:ascii="Times New Roman" w:hAnsi="Times New Roman" w:cs="Times New Roman"/>
                <w:sz w:val="28"/>
                <w:szCs w:val="28"/>
              </w:rPr>
              <w:t xml:space="preserve"> (Projekta </w:t>
            </w:r>
            <w:r w:rsidR="00DC11C2">
              <w:rPr>
                <w:rFonts w:ascii="Times New Roman" w:hAnsi="Times New Roman" w:cs="Times New Roman"/>
                <w:sz w:val="28"/>
                <w:szCs w:val="28"/>
              </w:rPr>
              <w:t>2</w:t>
            </w:r>
            <w:r w:rsidR="009E5C98" w:rsidRPr="007C3478">
              <w:rPr>
                <w:rFonts w:ascii="Times New Roman" w:hAnsi="Times New Roman" w:cs="Times New Roman"/>
                <w:sz w:val="28"/>
                <w:szCs w:val="28"/>
              </w:rPr>
              <w:t>. punkts)</w:t>
            </w:r>
            <w:r w:rsidR="006C4653" w:rsidRPr="007C3478">
              <w:rPr>
                <w:rFonts w:ascii="Times New Roman" w:hAnsi="Times New Roman" w:cs="Times New Roman"/>
                <w:sz w:val="28"/>
                <w:szCs w:val="28"/>
              </w:rPr>
              <w:t xml:space="preserve"> </w:t>
            </w:r>
            <w:r w:rsidR="0008249C" w:rsidRPr="007C3478">
              <w:rPr>
                <w:rFonts w:ascii="Times New Roman" w:hAnsi="Times New Roman" w:cs="Times New Roman"/>
                <w:sz w:val="28"/>
                <w:szCs w:val="28"/>
              </w:rPr>
              <w:t>Tādējādi P</w:t>
            </w:r>
            <w:r w:rsidR="0074126C" w:rsidRPr="007C3478">
              <w:rPr>
                <w:rFonts w:ascii="Times New Roman" w:hAnsi="Times New Roman" w:cs="Times New Roman"/>
                <w:sz w:val="28"/>
                <w:szCs w:val="28"/>
              </w:rPr>
              <w:t xml:space="preserve">rogramma </w:t>
            </w:r>
            <w:r w:rsidR="0008249C" w:rsidRPr="007C3478">
              <w:rPr>
                <w:rFonts w:ascii="Times New Roman" w:hAnsi="Times New Roman" w:cs="Times New Roman"/>
                <w:sz w:val="28"/>
                <w:szCs w:val="28"/>
              </w:rPr>
              <w:t xml:space="preserve">ir </w:t>
            </w:r>
            <w:r w:rsidR="0074126C" w:rsidRPr="007C3478">
              <w:rPr>
                <w:rFonts w:ascii="Times New Roman" w:hAnsi="Times New Roman" w:cs="Times New Roman"/>
                <w:sz w:val="28"/>
                <w:szCs w:val="28"/>
              </w:rPr>
              <w:t xml:space="preserve">pielīdzināma pieaugušo neformālās izglītības programmai, jo tiek organizēta </w:t>
            </w:r>
            <w:r w:rsidR="0074126C" w:rsidRPr="007C3478">
              <w:rPr>
                <w:rFonts w:ascii="Times New Roman" w:hAnsi="Times New Roman" w:cs="Times New Roman"/>
                <w:sz w:val="28"/>
                <w:szCs w:val="28"/>
                <w:shd w:val="clear" w:color="auto" w:fill="FFFFFF"/>
              </w:rPr>
              <w:t xml:space="preserve">ārpus formālās izglītības. </w:t>
            </w:r>
            <w:r w:rsidR="00453202" w:rsidRPr="007C3478">
              <w:rPr>
                <w:rFonts w:ascii="Times New Roman" w:hAnsi="Times New Roman" w:cs="Times New Roman"/>
                <w:sz w:val="28"/>
                <w:szCs w:val="28"/>
                <w:shd w:val="clear" w:color="auto" w:fill="FFFFFF"/>
              </w:rPr>
              <w:t>Vienlaikus, a</w:t>
            </w:r>
            <w:r w:rsidR="006C4653" w:rsidRPr="007C3478">
              <w:rPr>
                <w:rFonts w:ascii="Times New Roman" w:hAnsi="Times New Roman" w:cs="Times New Roman"/>
                <w:sz w:val="28"/>
                <w:szCs w:val="28"/>
              </w:rPr>
              <w:t xml:space="preserve">tbilstoši </w:t>
            </w:r>
            <w:r w:rsidR="00EE14D7" w:rsidRPr="007C3478">
              <w:rPr>
                <w:rFonts w:ascii="Times New Roman" w:eastAsia="Times New Roman" w:hAnsi="Times New Roman" w:cs="Times New Roman"/>
                <w:bCs/>
                <w:sz w:val="28"/>
                <w:szCs w:val="28"/>
              </w:rPr>
              <w:t>Ministru kabineta 2012. gada 18. decembra noteikumos Nr.</w:t>
            </w:r>
            <w:r w:rsidR="00453202" w:rsidRPr="007C3478">
              <w:rPr>
                <w:rFonts w:ascii="Times New Roman" w:eastAsia="Times New Roman" w:hAnsi="Times New Roman" w:cs="Times New Roman"/>
                <w:bCs/>
                <w:sz w:val="28"/>
                <w:szCs w:val="28"/>
              </w:rPr>
              <w:t xml:space="preserve"> </w:t>
            </w:r>
            <w:r w:rsidR="00EE14D7" w:rsidRPr="007C3478">
              <w:rPr>
                <w:rFonts w:ascii="Times New Roman" w:eastAsia="Times New Roman" w:hAnsi="Times New Roman" w:cs="Times New Roman"/>
                <w:bCs/>
                <w:sz w:val="28"/>
                <w:szCs w:val="28"/>
              </w:rPr>
              <w:t>943</w:t>
            </w:r>
            <w:r w:rsidRPr="007C3478">
              <w:rPr>
                <w:rFonts w:ascii="Times New Roman" w:eastAsia="Times New Roman" w:hAnsi="Times New Roman" w:cs="Times New Roman"/>
                <w:bCs/>
                <w:sz w:val="28"/>
                <w:szCs w:val="28"/>
              </w:rPr>
              <w:t xml:space="preserve"> </w:t>
            </w:r>
            <w:r w:rsidR="00EE14D7" w:rsidRPr="007C3478">
              <w:rPr>
                <w:rFonts w:ascii="Times New Roman" w:eastAsia="Times New Roman" w:hAnsi="Times New Roman" w:cs="Times New Roman"/>
                <w:bCs/>
                <w:sz w:val="28"/>
                <w:szCs w:val="28"/>
              </w:rPr>
              <w:t xml:space="preserve">“Ārstniecības personu sertifikācijas kārtība” </w:t>
            </w:r>
            <w:r w:rsidR="000D32DA" w:rsidRPr="007C3478">
              <w:rPr>
                <w:rFonts w:ascii="Times New Roman" w:eastAsia="Times New Roman" w:hAnsi="Times New Roman" w:cs="Times New Roman"/>
                <w:bCs/>
                <w:sz w:val="28"/>
                <w:szCs w:val="28"/>
              </w:rPr>
              <w:t>52. punktā noteiktajam</w:t>
            </w:r>
            <w:r w:rsidR="00B516FC" w:rsidRPr="007C3478">
              <w:rPr>
                <w:rFonts w:ascii="Times New Roman" w:eastAsia="Times New Roman" w:hAnsi="Times New Roman" w:cs="Times New Roman"/>
                <w:bCs/>
                <w:sz w:val="28"/>
                <w:szCs w:val="28"/>
              </w:rPr>
              <w:t xml:space="preserve">, </w:t>
            </w:r>
            <w:r w:rsidR="00EE14D7" w:rsidRPr="007C3478">
              <w:rPr>
                <w:rFonts w:ascii="Times New Roman" w:eastAsia="Times New Roman" w:hAnsi="Times New Roman" w:cs="Times New Roman"/>
                <w:bCs/>
                <w:sz w:val="28"/>
                <w:szCs w:val="28"/>
              </w:rPr>
              <w:t>ārstniecības person</w:t>
            </w:r>
            <w:r w:rsidR="00FF6DA7" w:rsidRPr="007C3478">
              <w:rPr>
                <w:rFonts w:ascii="Times New Roman" w:eastAsia="Times New Roman" w:hAnsi="Times New Roman" w:cs="Times New Roman"/>
                <w:bCs/>
                <w:sz w:val="28"/>
                <w:szCs w:val="28"/>
              </w:rPr>
              <w:t xml:space="preserve">ām </w:t>
            </w:r>
            <w:r w:rsidR="00FF6DA7" w:rsidRPr="007C3478">
              <w:rPr>
                <w:rFonts w:ascii="Times New Roman" w:hAnsi="Times New Roman" w:cs="Times New Roman"/>
                <w:sz w:val="28"/>
                <w:szCs w:val="28"/>
                <w:shd w:val="clear" w:color="auto" w:fill="FFFFFF"/>
              </w:rPr>
              <w:t>par dalību profesionālās kvalifikācijas neformāl</w:t>
            </w:r>
            <w:r w:rsidR="00396F07" w:rsidRPr="007C3478">
              <w:rPr>
                <w:rFonts w:ascii="Times New Roman" w:hAnsi="Times New Roman" w:cs="Times New Roman"/>
                <w:sz w:val="28"/>
                <w:szCs w:val="28"/>
                <w:shd w:val="clear" w:color="auto" w:fill="FFFFFF"/>
              </w:rPr>
              <w:t>os</w:t>
            </w:r>
            <w:r w:rsidR="00FF6DA7" w:rsidRPr="007C3478">
              <w:rPr>
                <w:rFonts w:ascii="Times New Roman" w:hAnsi="Times New Roman" w:cs="Times New Roman"/>
                <w:sz w:val="28"/>
                <w:szCs w:val="28"/>
                <w:shd w:val="clear" w:color="auto" w:fill="FFFFFF"/>
              </w:rPr>
              <w:t xml:space="preserve"> tālākizglītības pasākumos, tai skaitā, </w:t>
            </w:r>
            <w:r w:rsidR="00396F07" w:rsidRPr="007C3478">
              <w:rPr>
                <w:rFonts w:ascii="Times New Roman" w:hAnsi="Times New Roman" w:cs="Times New Roman"/>
                <w:sz w:val="28"/>
                <w:szCs w:val="28"/>
                <w:shd w:val="clear" w:color="auto" w:fill="FFFFFF"/>
              </w:rPr>
              <w:t xml:space="preserve">par </w:t>
            </w:r>
            <w:r w:rsidR="00FF6DA7" w:rsidRPr="007C3478">
              <w:rPr>
                <w:rFonts w:ascii="Times New Roman" w:hAnsi="Times New Roman" w:cs="Times New Roman"/>
                <w:sz w:val="28"/>
                <w:szCs w:val="28"/>
                <w:shd w:val="clear" w:color="auto" w:fill="FFFFFF"/>
              </w:rPr>
              <w:t>izglītības programm</w:t>
            </w:r>
            <w:r w:rsidR="00396F07" w:rsidRPr="007C3478">
              <w:rPr>
                <w:rFonts w:ascii="Times New Roman" w:hAnsi="Times New Roman" w:cs="Times New Roman"/>
                <w:sz w:val="28"/>
                <w:szCs w:val="28"/>
                <w:shd w:val="clear" w:color="auto" w:fill="FFFFFF"/>
              </w:rPr>
              <w:t>as apguvi</w:t>
            </w:r>
            <w:r w:rsidR="00FF6DA7" w:rsidRPr="007C3478">
              <w:rPr>
                <w:rFonts w:ascii="Times New Roman" w:hAnsi="Times New Roman" w:cs="Times New Roman"/>
                <w:sz w:val="28"/>
                <w:szCs w:val="28"/>
                <w:shd w:val="clear" w:color="auto" w:fill="FFFFFF"/>
              </w:rPr>
              <w:t xml:space="preserve"> </w:t>
            </w:r>
            <w:r w:rsidR="00EE14D7" w:rsidRPr="007C3478">
              <w:rPr>
                <w:rFonts w:ascii="Times New Roman" w:hAnsi="Times New Roman" w:cs="Times New Roman"/>
                <w:sz w:val="28"/>
                <w:szCs w:val="28"/>
                <w:shd w:val="clear" w:color="auto" w:fill="FFFFFF"/>
              </w:rPr>
              <w:t>profesionālās un zinātniskās darbības un tālākizglītības pasākumu uzskaitei</w:t>
            </w:r>
            <w:r w:rsidR="00EE14D7" w:rsidRPr="007C3478">
              <w:rPr>
                <w:rFonts w:ascii="Times New Roman" w:eastAsia="Times New Roman" w:hAnsi="Times New Roman" w:cs="Times New Roman"/>
                <w:bCs/>
                <w:sz w:val="28"/>
                <w:szCs w:val="28"/>
              </w:rPr>
              <w:t xml:space="preserve"> </w:t>
            </w:r>
            <w:r w:rsidR="00DC11C2">
              <w:rPr>
                <w:rFonts w:ascii="Times New Roman" w:eastAsia="Times New Roman" w:hAnsi="Times New Roman" w:cs="Times New Roman"/>
                <w:bCs/>
                <w:sz w:val="28"/>
                <w:szCs w:val="28"/>
              </w:rPr>
              <w:t xml:space="preserve">var tikt </w:t>
            </w:r>
            <w:r w:rsidR="00EE14D7" w:rsidRPr="007C3478">
              <w:rPr>
                <w:rFonts w:ascii="Times New Roman" w:eastAsia="Times New Roman" w:hAnsi="Times New Roman" w:cs="Times New Roman"/>
                <w:bCs/>
                <w:sz w:val="28"/>
                <w:szCs w:val="28"/>
              </w:rPr>
              <w:t xml:space="preserve">piešķirti </w:t>
            </w:r>
            <w:r w:rsidR="00EE14D7" w:rsidRPr="007C3478">
              <w:rPr>
                <w:rFonts w:ascii="Times New Roman" w:hAnsi="Times New Roman" w:cs="Times New Roman"/>
                <w:sz w:val="28"/>
                <w:szCs w:val="28"/>
                <w:shd w:val="clear" w:color="auto" w:fill="FFFFFF"/>
              </w:rPr>
              <w:t xml:space="preserve">tālākizglītības punkti, kurus </w:t>
            </w:r>
            <w:r w:rsidR="00FF6DA7" w:rsidRPr="007C3478">
              <w:rPr>
                <w:rFonts w:ascii="Times New Roman" w:hAnsi="Times New Roman" w:cs="Times New Roman"/>
                <w:sz w:val="28"/>
                <w:szCs w:val="28"/>
                <w:shd w:val="clear" w:color="auto" w:fill="FFFFFF"/>
              </w:rPr>
              <w:t>ārstniecības personu sertifikācijas padome ņem vērā, veicot ārstniecības personas resertifikāciju reizi 5 gados.</w:t>
            </w:r>
            <w:r w:rsidR="00EE14D7" w:rsidRPr="007C3478">
              <w:rPr>
                <w:rFonts w:ascii="Times New Roman" w:hAnsi="Times New Roman" w:cs="Times New Roman"/>
                <w:sz w:val="28"/>
                <w:szCs w:val="28"/>
                <w:shd w:val="clear" w:color="auto" w:fill="FFFFFF"/>
              </w:rPr>
              <w:t xml:space="preserve"> </w:t>
            </w:r>
          </w:p>
          <w:p w14:paraId="214DD20E" w14:textId="328E3A13" w:rsidR="003F2C52" w:rsidRPr="007C3478" w:rsidRDefault="00E678B7" w:rsidP="003F2C52">
            <w:pPr>
              <w:shd w:val="clear" w:color="auto" w:fill="FFFFFF"/>
              <w:spacing w:after="0" w:line="240" w:lineRule="auto"/>
              <w:jc w:val="both"/>
              <w:rPr>
                <w:rFonts w:ascii="Times New Roman" w:eastAsia="Times New Roman" w:hAnsi="Times New Roman" w:cs="Times New Roman"/>
                <w:bCs/>
                <w:sz w:val="28"/>
                <w:szCs w:val="28"/>
              </w:rPr>
            </w:pPr>
            <w:r w:rsidRPr="007C3478">
              <w:rPr>
                <w:rFonts w:ascii="Times New Roman" w:eastAsia="Times New Roman" w:hAnsi="Times New Roman" w:cs="Times New Roman"/>
                <w:sz w:val="28"/>
                <w:szCs w:val="28"/>
              </w:rPr>
              <w:t>P</w:t>
            </w:r>
            <w:r w:rsidR="003F2C52" w:rsidRPr="007C3478">
              <w:rPr>
                <w:rFonts w:ascii="Times New Roman" w:eastAsia="Times New Roman" w:hAnsi="Times New Roman" w:cs="Times New Roman"/>
                <w:sz w:val="28"/>
                <w:szCs w:val="28"/>
              </w:rPr>
              <w:t xml:space="preserve">rogrammas 1. daļu, kurā ir iekļauti medicīniski jautājumi, atbilstoši </w:t>
            </w:r>
            <w:r w:rsidR="003C31CE">
              <w:rPr>
                <w:rFonts w:ascii="Times New Roman" w:eastAsia="Times New Roman" w:hAnsi="Times New Roman" w:cs="Times New Roman"/>
                <w:sz w:val="28"/>
                <w:szCs w:val="28"/>
              </w:rPr>
              <w:t>Projekta</w:t>
            </w:r>
            <w:r w:rsidR="003F2C52" w:rsidRPr="007C3478">
              <w:rPr>
                <w:rFonts w:ascii="Times New Roman" w:eastAsia="Times New Roman" w:hAnsi="Times New Roman" w:cs="Times New Roman"/>
                <w:sz w:val="28"/>
                <w:szCs w:val="28"/>
              </w:rPr>
              <w:t xml:space="preserve"> pielikumam, būs tiesīgs pasniegt sertificēts ginekologs dzemdību speciālists vai ģimenes ārsts, ņemot vērā Ministru kabineta </w:t>
            </w:r>
            <w:r w:rsidR="003F2C52" w:rsidRPr="007C3478">
              <w:rPr>
                <w:rFonts w:ascii="Times New Roman" w:eastAsia="Times New Roman" w:hAnsi="Times New Roman" w:cs="Times New Roman"/>
                <w:bCs/>
                <w:sz w:val="28"/>
                <w:szCs w:val="28"/>
              </w:rPr>
              <w:t>2009. gada 24. marta noteikum</w:t>
            </w:r>
            <w:r w:rsidR="003C31CE">
              <w:rPr>
                <w:rFonts w:ascii="Times New Roman" w:eastAsia="Times New Roman" w:hAnsi="Times New Roman" w:cs="Times New Roman"/>
                <w:bCs/>
                <w:sz w:val="28"/>
                <w:szCs w:val="28"/>
              </w:rPr>
              <w:t>u</w:t>
            </w:r>
            <w:r w:rsidR="003F2C52" w:rsidRPr="007C3478">
              <w:rPr>
                <w:rFonts w:ascii="Times New Roman" w:eastAsia="Times New Roman" w:hAnsi="Times New Roman" w:cs="Times New Roman"/>
                <w:bCs/>
                <w:sz w:val="28"/>
                <w:szCs w:val="28"/>
              </w:rPr>
              <w:t xml:space="preserve"> Nr. 268</w:t>
            </w:r>
            <w:r w:rsidR="003F2C52" w:rsidRPr="007C3478">
              <w:rPr>
                <w:rFonts w:ascii="Times New Roman" w:eastAsia="Times New Roman" w:hAnsi="Times New Roman" w:cs="Times New Roman"/>
                <w:sz w:val="28"/>
                <w:szCs w:val="28"/>
              </w:rPr>
              <w:t> “</w:t>
            </w:r>
            <w:r w:rsidR="003F2C52" w:rsidRPr="007C3478">
              <w:rPr>
                <w:rFonts w:ascii="Times New Roman" w:eastAsia="Times New Roman" w:hAnsi="Times New Roman" w:cs="Times New Roman"/>
                <w:bCs/>
                <w:sz w:val="28"/>
                <w:szCs w:val="28"/>
              </w:rPr>
              <w:t xml:space="preserve">Noteikumi par ārstniecības personu un studējošo, kuri apgūst pirmā vai otrā līmeņa profesionālās augstākās medicīniskās izglītības programmas, kompetenci ārstniecībā un šo personu teorētisko un praktisko zināšanu apjomu” </w:t>
            </w:r>
            <w:r w:rsidR="005B2CA4" w:rsidRPr="007C3478">
              <w:rPr>
                <w:rFonts w:ascii="Times New Roman" w:eastAsia="Times New Roman" w:hAnsi="Times New Roman" w:cs="Times New Roman"/>
                <w:bCs/>
                <w:sz w:val="28"/>
                <w:szCs w:val="28"/>
              </w:rPr>
              <w:t xml:space="preserve">2.7. un 2.17. nodaļā </w:t>
            </w:r>
            <w:r w:rsidR="003F2C52" w:rsidRPr="007C3478">
              <w:rPr>
                <w:rFonts w:ascii="Times New Roman" w:eastAsia="Times New Roman" w:hAnsi="Times New Roman" w:cs="Times New Roman"/>
                <w:bCs/>
                <w:sz w:val="28"/>
                <w:szCs w:val="28"/>
              </w:rPr>
              <w:t>noteiktās speciālistu rezidentūras laikā apgūtās detalizētās zināšanas dzemdniecībā, ginekoloģijā un ģimenes plānošanā</w:t>
            </w:r>
            <w:r w:rsidR="00DC11C2">
              <w:rPr>
                <w:rFonts w:ascii="Times New Roman" w:eastAsia="Times New Roman" w:hAnsi="Times New Roman" w:cs="Times New Roman"/>
                <w:bCs/>
                <w:sz w:val="28"/>
                <w:szCs w:val="28"/>
              </w:rPr>
              <w:t xml:space="preserve"> (Projekta 4.1. apakšpunkts)</w:t>
            </w:r>
            <w:r w:rsidR="003F2C52" w:rsidRPr="007C3478">
              <w:rPr>
                <w:rFonts w:ascii="Times New Roman" w:eastAsia="Times New Roman" w:hAnsi="Times New Roman" w:cs="Times New Roman"/>
                <w:bCs/>
                <w:sz w:val="28"/>
                <w:szCs w:val="28"/>
              </w:rPr>
              <w:t>.</w:t>
            </w:r>
          </w:p>
          <w:p w14:paraId="41802014" w14:textId="346A967C" w:rsidR="003F2C52" w:rsidRPr="007C3478" w:rsidRDefault="003F2C52" w:rsidP="003F2C52">
            <w:pPr>
              <w:shd w:val="clear" w:color="auto" w:fill="FFFFFF"/>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 xml:space="preserve">Savukārt, </w:t>
            </w:r>
            <w:r w:rsidR="00E678B7" w:rsidRPr="007C3478">
              <w:rPr>
                <w:rFonts w:ascii="Times New Roman" w:eastAsia="Times New Roman" w:hAnsi="Times New Roman" w:cs="Times New Roman"/>
                <w:sz w:val="28"/>
                <w:szCs w:val="28"/>
              </w:rPr>
              <w:t>P</w:t>
            </w:r>
            <w:r w:rsidRPr="007C3478">
              <w:rPr>
                <w:rFonts w:ascii="Times New Roman" w:eastAsia="Times New Roman" w:hAnsi="Times New Roman" w:cs="Times New Roman"/>
                <w:sz w:val="28"/>
                <w:szCs w:val="28"/>
              </w:rPr>
              <w:t>rogrammas 2. daļā iekļautās tēmas pasniegs atbilstošās jomas speciālists</w:t>
            </w:r>
            <w:r w:rsidR="00032378" w:rsidRPr="007C3478">
              <w:rPr>
                <w:rFonts w:ascii="Times New Roman" w:eastAsia="Times New Roman" w:hAnsi="Times New Roman" w:cs="Times New Roman"/>
                <w:sz w:val="28"/>
                <w:szCs w:val="28"/>
              </w:rPr>
              <w:t xml:space="preserve"> – jurists, psihologs vai sociālās jomas speciālists)</w:t>
            </w:r>
            <w:r w:rsidR="004367AD">
              <w:rPr>
                <w:rFonts w:ascii="Times New Roman" w:eastAsia="Times New Roman" w:hAnsi="Times New Roman" w:cs="Times New Roman"/>
                <w:sz w:val="28"/>
                <w:szCs w:val="28"/>
              </w:rPr>
              <w:t xml:space="preserve"> (Projekta 4.2. apakšpunkts)</w:t>
            </w:r>
            <w:r w:rsidR="00032378" w:rsidRPr="007C3478">
              <w:rPr>
                <w:rFonts w:ascii="Times New Roman" w:eastAsia="Times New Roman" w:hAnsi="Times New Roman" w:cs="Times New Roman"/>
                <w:sz w:val="28"/>
                <w:szCs w:val="28"/>
              </w:rPr>
              <w:t>.</w:t>
            </w:r>
            <w:r w:rsidRPr="007C3478">
              <w:rPr>
                <w:rFonts w:ascii="Times New Roman" w:eastAsia="Times New Roman" w:hAnsi="Times New Roman" w:cs="Times New Roman"/>
                <w:sz w:val="28"/>
                <w:szCs w:val="28"/>
              </w:rPr>
              <w:t xml:space="preserve"> </w:t>
            </w:r>
          </w:p>
          <w:p w14:paraId="007428F9" w14:textId="3832BDED" w:rsidR="003F2C52" w:rsidRPr="007C3478" w:rsidRDefault="003F2C52" w:rsidP="004A7B00">
            <w:pPr>
              <w:spacing w:after="0" w:line="240" w:lineRule="auto"/>
              <w:jc w:val="both"/>
              <w:rPr>
                <w:rFonts w:ascii="Times New Roman" w:eastAsia="Times New Roman" w:hAnsi="Times New Roman" w:cs="Times New Roman"/>
                <w:iCs/>
                <w:sz w:val="28"/>
                <w:szCs w:val="28"/>
              </w:rPr>
            </w:pPr>
            <w:r w:rsidRPr="007C3478">
              <w:rPr>
                <w:rFonts w:ascii="Times New Roman" w:eastAsia="Times New Roman" w:hAnsi="Times New Roman" w:cs="Times New Roman"/>
                <w:sz w:val="28"/>
                <w:szCs w:val="28"/>
              </w:rPr>
              <w:t xml:space="preserve"> </w:t>
            </w:r>
          </w:p>
        </w:tc>
      </w:tr>
      <w:tr w:rsidR="004A7B00" w:rsidRPr="007C3478" w14:paraId="1000EADB" w14:textId="77777777" w:rsidTr="00D15B07">
        <w:trPr>
          <w:trHeight w:val="465"/>
        </w:trPr>
        <w:tc>
          <w:tcPr>
            <w:tcW w:w="250" w:type="pct"/>
            <w:tcBorders>
              <w:top w:val="single" w:sz="4" w:space="0" w:color="auto"/>
              <w:left w:val="outset" w:sz="6" w:space="0" w:color="414142"/>
              <w:bottom w:val="outset" w:sz="6" w:space="0" w:color="414142"/>
              <w:right w:val="outset" w:sz="6" w:space="0" w:color="414142"/>
            </w:tcBorders>
            <w:hideMark/>
          </w:tcPr>
          <w:p w14:paraId="5D5E0370"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3.</w:t>
            </w:r>
          </w:p>
        </w:tc>
        <w:tc>
          <w:tcPr>
            <w:tcW w:w="1552" w:type="pct"/>
            <w:tcBorders>
              <w:top w:val="single" w:sz="4" w:space="0" w:color="auto"/>
              <w:left w:val="outset" w:sz="6" w:space="0" w:color="414142"/>
              <w:bottom w:val="outset" w:sz="6" w:space="0" w:color="414142"/>
              <w:right w:val="outset" w:sz="6" w:space="0" w:color="414142"/>
            </w:tcBorders>
            <w:hideMark/>
          </w:tcPr>
          <w:p w14:paraId="46AD6D1E"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izstrādē iesaistītās institūcijas</w:t>
            </w:r>
            <w:r w:rsidR="00F84B44" w:rsidRPr="007C3478">
              <w:rPr>
                <w:rFonts w:ascii="Times New Roman" w:eastAsia="Times New Roman" w:hAnsi="Times New Roman" w:cs="Times New Roman"/>
                <w:sz w:val="28"/>
                <w:szCs w:val="28"/>
              </w:rPr>
              <w:t xml:space="preserve"> un publiskas personas </w:t>
            </w:r>
          </w:p>
          <w:p w14:paraId="7AB6B5AA" w14:textId="57E48C75" w:rsidR="00F84B44" w:rsidRPr="007C3478" w:rsidRDefault="00F84B44"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lastRenderedPageBreak/>
              <w:t>kapitālsabiedrības</w:t>
            </w:r>
          </w:p>
        </w:tc>
        <w:tc>
          <w:tcPr>
            <w:tcW w:w="3198" w:type="pct"/>
            <w:tcBorders>
              <w:top w:val="single" w:sz="4" w:space="0" w:color="auto"/>
              <w:left w:val="outset" w:sz="6" w:space="0" w:color="414142"/>
              <w:bottom w:val="outset" w:sz="6" w:space="0" w:color="414142"/>
              <w:right w:val="outset" w:sz="6" w:space="0" w:color="414142"/>
            </w:tcBorders>
            <w:hideMark/>
          </w:tcPr>
          <w:p w14:paraId="4E642169" w14:textId="236D2710" w:rsidR="00A95B75" w:rsidRPr="007C3478" w:rsidRDefault="003F2C52" w:rsidP="004A7149">
            <w:pPr>
              <w:spacing w:after="0" w:line="240" w:lineRule="auto"/>
              <w:jc w:val="both"/>
              <w:rPr>
                <w:rFonts w:ascii="Times New Roman" w:eastAsia="Times New Roman" w:hAnsi="Times New Roman" w:cs="Times New Roman"/>
                <w:sz w:val="28"/>
                <w:szCs w:val="28"/>
              </w:rPr>
            </w:pPr>
            <w:r w:rsidRPr="007C3478">
              <w:rPr>
                <w:rFonts w:ascii="Times New Roman" w:hAnsi="Times New Roman" w:cs="Times New Roman"/>
                <w:sz w:val="28"/>
                <w:szCs w:val="28"/>
              </w:rPr>
              <w:lastRenderedPageBreak/>
              <w:t>Latvijas Ginekologu un dzemdību speciālistu asociācija</w:t>
            </w:r>
            <w:r w:rsidR="00DB46A0" w:rsidRPr="007C3478">
              <w:rPr>
                <w:rFonts w:ascii="Times New Roman" w:hAnsi="Times New Roman" w:cs="Times New Roman"/>
                <w:sz w:val="28"/>
                <w:szCs w:val="28"/>
              </w:rPr>
              <w:t>, Rīgas Stradiņa universitāte.</w:t>
            </w:r>
            <w:r w:rsidRPr="007C3478">
              <w:rPr>
                <w:rFonts w:ascii="Times New Roman" w:hAnsi="Times New Roman" w:cs="Times New Roman"/>
                <w:sz w:val="28"/>
                <w:szCs w:val="28"/>
              </w:rPr>
              <w:t xml:space="preserve"> </w:t>
            </w:r>
          </w:p>
          <w:p w14:paraId="44DA9131" w14:textId="11FD6DFD" w:rsidR="003564BF" w:rsidRPr="007C3478" w:rsidRDefault="003564BF" w:rsidP="004A7149">
            <w:pPr>
              <w:spacing w:after="0" w:line="240" w:lineRule="auto"/>
              <w:jc w:val="both"/>
              <w:rPr>
                <w:rFonts w:ascii="Times New Roman" w:eastAsia="Times New Roman" w:hAnsi="Times New Roman" w:cs="Times New Roman"/>
                <w:sz w:val="28"/>
                <w:szCs w:val="28"/>
              </w:rPr>
            </w:pPr>
          </w:p>
        </w:tc>
      </w:tr>
      <w:tr w:rsidR="004A7B00" w:rsidRPr="007C3478" w14:paraId="49872FBC" w14:textId="77777777" w:rsidTr="00E71BBB">
        <w:trPr>
          <w:trHeight w:val="328"/>
        </w:trPr>
        <w:tc>
          <w:tcPr>
            <w:tcW w:w="250" w:type="pct"/>
            <w:tcBorders>
              <w:top w:val="outset" w:sz="6" w:space="0" w:color="414142"/>
              <w:left w:val="outset" w:sz="6" w:space="0" w:color="414142"/>
              <w:bottom w:val="single" w:sz="4" w:space="0" w:color="auto"/>
              <w:right w:val="outset" w:sz="6" w:space="0" w:color="414142"/>
            </w:tcBorders>
            <w:hideMark/>
          </w:tcPr>
          <w:p w14:paraId="0E3E962C" w14:textId="77777777" w:rsidR="003564BF" w:rsidRPr="007C3478" w:rsidRDefault="003564BF" w:rsidP="004A7149">
            <w:pPr>
              <w:spacing w:after="0" w:line="240" w:lineRule="auto"/>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52" w:type="pct"/>
            <w:tcBorders>
              <w:top w:val="outset" w:sz="6" w:space="0" w:color="414142"/>
              <w:left w:val="outset" w:sz="6" w:space="0" w:color="414142"/>
              <w:bottom w:val="single" w:sz="4" w:space="0" w:color="auto"/>
              <w:right w:val="outset" w:sz="6" w:space="0" w:color="414142"/>
            </w:tcBorders>
            <w:hideMark/>
          </w:tcPr>
          <w:p w14:paraId="51CC0E77" w14:textId="4E9E92EE"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single" w:sz="4" w:space="0" w:color="auto"/>
              <w:right w:val="outset" w:sz="6" w:space="0" w:color="414142"/>
            </w:tcBorders>
            <w:hideMark/>
          </w:tcPr>
          <w:p w14:paraId="1EE4C5DB" w14:textId="2D4D2F80" w:rsidR="007F6F7F" w:rsidRPr="007C3478" w:rsidRDefault="00635A5B"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Y="405"/>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03"/>
        <w:gridCol w:w="5792"/>
      </w:tblGrid>
      <w:tr w:rsidR="004A7B00" w:rsidRPr="007C3478" w14:paraId="2A385F70" w14:textId="77777777" w:rsidTr="00C60BC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3F1C95" w14:textId="77777777" w:rsidR="009F7C3A" w:rsidRPr="007C3478" w:rsidRDefault="009F7C3A"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II. Tiesību akta projekta ietekme uz sabiedrību, tautsaimniecības attīstību un administratīvo slogu</w:t>
            </w:r>
          </w:p>
        </w:tc>
      </w:tr>
      <w:tr w:rsidR="004A7B00" w:rsidRPr="007C3478" w14:paraId="19527F3C" w14:textId="77777777" w:rsidTr="00D15B07">
        <w:trPr>
          <w:trHeight w:val="465"/>
        </w:trPr>
        <w:tc>
          <w:tcPr>
            <w:tcW w:w="254" w:type="pct"/>
            <w:tcBorders>
              <w:top w:val="outset" w:sz="6" w:space="0" w:color="414142"/>
              <w:left w:val="outset" w:sz="6" w:space="0" w:color="414142"/>
              <w:bottom w:val="outset" w:sz="6" w:space="0" w:color="414142"/>
              <w:right w:val="outset" w:sz="6" w:space="0" w:color="414142"/>
            </w:tcBorders>
            <w:hideMark/>
          </w:tcPr>
          <w:p w14:paraId="4FB22753"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48" w:type="pct"/>
            <w:tcBorders>
              <w:top w:val="outset" w:sz="6" w:space="0" w:color="414142"/>
              <w:left w:val="outset" w:sz="6" w:space="0" w:color="414142"/>
              <w:bottom w:val="outset" w:sz="6" w:space="0" w:color="414142"/>
              <w:right w:val="outset" w:sz="6" w:space="0" w:color="414142"/>
            </w:tcBorders>
            <w:hideMark/>
          </w:tcPr>
          <w:p w14:paraId="009B7A9D" w14:textId="77777777" w:rsidR="009F7C3A" w:rsidRPr="007C3478" w:rsidRDefault="009F7C3A"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mērķgrupas, kuras tiesiskais regulējums ietekmē vai varētu ietekmēt</w:t>
            </w:r>
          </w:p>
        </w:tc>
        <w:tc>
          <w:tcPr>
            <w:tcW w:w="3198" w:type="pct"/>
            <w:tcBorders>
              <w:top w:val="outset" w:sz="6" w:space="0" w:color="414142"/>
              <w:left w:val="outset" w:sz="6" w:space="0" w:color="414142"/>
              <w:bottom w:val="outset" w:sz="6" w:space="0" w:color="414142"/>
              <w:right w:val="outset" w:sz="6" w:space="0" w:color="414142"/>
            </w:tcBorders>
            <w:hideMark/>
          </w:tcPr>
          <w:p w14:paraId="2365F41B" w14:textId="6C3DC8E5" w:rsidR="007F667D" w:rsidRPr="007C3478" w:rsidRDefault="002C2BCA" w:rsidP="003F2C52">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Izglītības iestādes un personas</w:t>
            </w:r>
            <w:r w:rsidR="003F2C52" w:rsidRPr="007C3478">
              <w:rPr>
                <w:rFonts w:ascii="Times New Roman" w:eastAsia="Times New Roman" w:hAnsi="Times New Roman" w:cs="Times New Roman"/>
                <w:sz w:val="28"/>
                <w:szCs w:val="28"/>
              </w:rPr>
              <w:t xml:space="preserve">, kuras </w:t>
            </w:r>
            <w:r w:rsidRPr="007C3478">
              <w:rPr>
                <w:rFonts w:ascii="Times New Roman" w:eastAsia="Times New Roman" w:hAnsi="Times New Roman" w:cs="Times New Roman"/>
                <w:sz w:val="28"/>
                <w:szCs w:val="28"/>
              </w:rPr>
              <w:t xml:space="preserve">īstenos </w:t>
            </w:r>
            <w:r w:rsidR="008D30E0" w:rsidRPr="007C3478">
              <w:rPr>
                <w:rFonts w:ascii="Times New Roman" w:eastAsia="Times New Roman" w:hAnsi="Times New Roman" w:cs="Times New Roman"/>
                <w:sz w:val="28"/>
                <w:szCs w:val="28"/>
              </w:rPr>
              <w:t>P</w:t>
            </w:r>
            <w:r w:rsidRPr="007C3478">
              <w:rPr>
                <w:rFonts w:ascii="Times New Roman" w:eastAsia="Times New Roman" w:hAnsi="Times New Roman" w:cs="Times New Roman"/>
                <w:sz w:val="28"/>
                <w:szCs w:val="28"/>
              </w:rPr>
              <w:t>rogrammu</w:t>
            </w:r>
            <w:r w:rsidR="003F2C52" w:rsidRPr="007C3478">
              <w:rPr>
                <w:rFonts w:ascii="Times New Roman" w:eastAsia="Times New Roman" w:hAnsi="Times New Roman" w:cs="Times New Roman"/>
                <w:sz w:val="28"/>
                <w:szCs w:val="28"/>
              </w:rPr>
              <w:t>;   ārstniecības personas (</w:t>
            </w:r>
            <w:r w:rsidR="003F2C52" w:rsidRPr="007C3478">
              <w:rPr>
                <w:rFonts w:ascii="Times New Roman" w:eastAsia="Times New Roman" w:hAnsi="Times New Roman" w:cs="Times New Roman"/>
                <w:sz w:val="28"/>
                <w:szCs w:val="28"/>
                <w:shd w:val="clear" w:color="auto" w:fill="FFFFFF"/>
              </w:rPr>
              <w:t xml:space="preserve">ģimenes ārsti, ginekologi (dzemdību speciālisti), vecmātes), kuras apgūs </w:t>
            </w:r>
            <w:r w:rsidR="008D30E0" w:rsidRPr="007C3478">
              <w:rPr>
                <w:rFonts w:ascii="Times New Roman" w:eastAsia="Times New Roman" w:hAnsi="Times New Roman" w:cs="Times New Roman"/>
                <w:sz w:val="28"/>
                <w:szCs w:val="28"/>
                <w:shd w:val="clear" w:color="auto" w:fill="FFFFFF"/>
              </w:rPr>
              <w:t>P</w:t>
            </w:r>
            <w:r w:rsidR="003F2C52" w:rsidRPr="007C3478">
              <w:rPr>
                <w:rFonts w:ascii="Times New Roman" w:eastAsia="Times New Roman" w:hAnsi="Times New Roman" w:cs="Times New Roman"/>
                <w:sz w:val="28"/>
                <w:szCs w:val="28"/>
                <w:shd w:val="clear" w:color="auto" w:fill="FFFFFF"/>
              </w:rPr>
              <w:t>rogrammu;</w:t>
            </w:r>
            <w:r w:rsidR="00EC42D9">
              <w:rPr>
                <w:rFonts w:ascii="Times New Roman" w:eastAsia="Times New Roman" w:hAnsi="Times New Roman" w:cs="Times New Roman"/>
                <w:sz w:val="28"/>
                <w:szCs w:val="28"/>
                <w:shd w:val="clear" w:color="auto" w:fill="FFFFFF"/>
              </w:rPr>
              <w:t xml:space="preserve"> ā</w:t>
            </w:r>
            <w:r w:rsidR="003F2C52" w:rsidRPr="007C3478">
              <w:rPr>
                <w:rFonts w:ascii="Times New Roman" w:eastAsia="Times New Roman" w:hAnsi="Times New Roman" w:cs="Times New Roman"/>
                <w:sz w:val="28"/>
                <w:szCs w:val="28"/>
              </w:rPr>
              <w:t>rsti (ginekologi, dzemdību speciālisti</w:t>
            </w:r>
            <w:r w:rsidR="000E5033" w:rsidRPr="007C3478">
              <w:rPr>
                <w:rFonts w:ascii="Times New Roman" w:eastAsia="Times New Roman" w:hAnsi="Times New Roman" w:cs="Times New Roman"/>
                <w:sz w:val="28"/>
                <w:szCs w:val="28"/>
              </w:rPr>
              <w:t xml:space="preserve">, psihoterapeiti </w:t>
            </w:r>
            <w:r w:rsidR="003F2C52" w:rsidRPr="007C3478">
              <w:rPr>
                <w:rFonts w:ascii="Times New Roman" w:eastAsia="Times New Roman" w:hAnsi="Times New Roman" w:cs="Times New Roman"/>
                <w:sz w:val="28"/>
                <w:szCs w:val="28"/>
              </w:rPr>
              <w:t>vai ģimenes ārsti) un citu nozaru speciālisti (</w:t>
            </w:r>
            <w:bookmarkStart w:id="6" w:name="_Hlk14262803"/>
            <w:r w:rsidR="003F2C52" w:rsidRPr="007C3478">
              <w:rPr>
                <w:rFonts w:ascii="Times New Roman" w:eastAsia="Times New Roman" w:hAnsi="Times New Roman" w:cs="Times New Roman"/>
                <w:sz w:val="28"/>
                <w:szCs w:val="28"/>
              </w:rPr>
              <w:t>juristi, sociālās jomas speciālisti, psihologi</w:t>
            </w:r>
            <w:bookmarkEnd w:id="6"/>
            <w:r w:rsidR="003F2C52" w:rsidRPr="007C3478">
              <w:rPr>
                <w:rFonts w:ascii="Times New Roman" w:eastAsia="Times New Roman" w:hAnsi="Times New Roman" w:cs="Times New Roman"/>
                <w:sz w:val="28"/>
                <w:szCs w:val="28"/>
              </w:rPr>
              <w:t xml:space="preserve">), kuri tiks iesaistīti </w:t>
            </w:r>
            <w:r w:rsidR="008D30E0" w:rsidRPr="007C3478">
              <w:rPr>
                <w:rFonts w:ascii="Times New Roman" w:eastAsia="Times New Roman" w:hAnsi="Times New Roman" w:cs="Times New Roman"/>
                <w:sz w:val="28"/>
                <w:szCs w:val="28"/>
              </w:rPr>
              <w:t>programmas</w:t>
            </w:r>
            <w:r w:rsidR="003F2C52" w:rsidRPr="007C3478">
              <w:rPr>
                <w:rFonts w:ascii="Times New Roman" w:eastAsia="Times New Roman" w:hAnsi="Times New Roman" w:cs="Times New Roman"/>
                <w:sz w:val="28"/>
                <w:szCs w:val="28"/>
              </w:rPr>
              <w:t xml:space="preserve"> </w:t>
            </w:r>
            <w:r w:rsidR="008D30E0" w:rsidRPr="007C3478">
              <w:rPr>
                <w:rFonts w:ascii="Times New Roman" w:eastAsia="Times New Roman" w:hAnsi="Times New Roman" w:cs="Times New Roman"/>
                <w:sz w:val="28"/>
                <w:szCs w:val="28"/>
              </w:rPr>
              <w:t>pasniegšanā</w:t>
            </w:r>
            <w:r w:rsidR="004367AD">
              <w:rPr>
                <w:rFonts w:ascii="Times New Roman" w:eastAsia="Times New Roman" w:hAnsi="Times New Roman" w:cs="Times New Roman"/>
                <w:sz w:val="28"/>
                <w:szCs w:val="28"/>
              </w:rPr>
              <w:t>, grūtnieces, kas saņems konsultāciju.</w:t>
            </w:r>
          </w:p>
        </w:tc>
      </w:tr>
      <w:tr w:rsidR="004A7B00" w:rsidRPr="007C3478" w14:paraId="008388EF" w14:textId="77777777" w:rsidTr="00D15B07">
        <w:trPr>
          <w:trHeight w:val="510"/>
        </w:trPr>
        <w:tc>
          <w:tcPr>
            <w:tcW w:w="254" w:type="pct"/>
            <w:tcBorders>
              <w:top w:val="outset" w:sz="6" w:space="0" w:color="414142"/>
              <w:left w:val="outset" w:sz="6" w:space="0" w:color="414142"/>
              <w:bottom w:val="outset" w:sz="6" w:space="0" w:color="414142"/>
              <w:right w:val="outset" w:sz="6" w:space="0" w:color="414142"/>
            </w:tcBorders>
            <w:hideMark/>
          </w:tcPr>
          <w:p w14:paraId="0CE7E8F5"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48" w:type="pct"/>
            <w:tcBorders>
              <w:top w:val="outset" w:sz="6" w:space="0" w:color="414142"/>
              <w:left w:val="outset" w:sz="6" w:space="0" w:color="414142"/>
              <w:bottom w:val="outset" w:sz="6" w:space="0" w:color="414142"/>
              <w:right w:val="outset" w:sz="6" w:space="0" w:color="414142"/>
            </w:tcBorders>
            <w:hideMark/>
          </w:tcPr>
          <w:p w14:paraId="37E0AF69" w14:textId="77777777" w:rsidR="00100DA0" w:rsidRPr="007C3478" w:rsidRDefault="00100DA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Tiesiskā regulējuma ietekme uz tautsaimniecību un administratīvo slogu</w:t>
            </w:r>
          </w:p>
        </w:tc>
        <w:tc>
          <w:tcPr>
            <w:tcW w:w="3198" w:type="pct"/>
            <w:tcBorders>
              <w:top w:val="outset" w:sz="6" w:space="0" w:color="414142"/>
              <w:left w:val="outset" w:sz="6" w:space="0" w:color="414142"/>
              <w:bottom w:val="outset" w:sz="6" w:space="0" w:color="414142"/>
              <w:right w:val="outset" w:sz="6" w:space="0" w:color="414142"/>
            </w:tcBorders>
            <w:hideMark/>
          </w:tcPr>
          <w:p w14:paraId="41B60FA8" w14:textId="2E58D720" w:rsidR="007F667D" w:rsidRPr="007C3478" w:rsidRDefault="005605E0" w:rsidP="00AD4CD2">
            <w:pPr>
              <w:pStyle w:val="NoSpacing"/>
              <w:jc w:val="both"/>
              <w:rPr>
                <w:rFonts w:ascii="Times New Roman" w:hAnsi="Times New Roman" w:cs="Times New Roman"/>
                <w:sz w:val="28"/>
                <w:szCs w:val="28"/>
              </w:rPr>
            </w:pPr>
            <w:r w:rsidRPr="007C3478">
              <w:rPr>
                <w:rFonts w:ascii="Times New Roman" w:eastAsia="Times New Roman" w:hAnsi="Times New Roman" w:cs="Times New Roman"/>
                <w:sz w:val="28"/>
                <w:szCs w:val="28"/>
                <w:shd w:val="clear" w:color="auto" w:fill="FFFFFF"/>
              </w:rPr>
              <w:t xml:space="preserve">Paredzams, ka administratīvais slogs </w:t>
            </w:r>
            <w:r w:rsidR="00052D7A" w:rsidRPr="007C3478">
              <w:rPr>
                <w:rFonts w:ascii="Times New Roman" w:eastAsia="Times New Roman" w:hAnsi="Times New Roman" w:cs="Times New Roman"/>
                <w:sz w:val="28"/>
                <w:szCs w:val="28"/>
                <w:shd w:val="clear" w:color="auto" w:fill="FFFFFF"/>
              </w:rPr>
              <w:t xml:space="preserve">varētu </w:t>
            </w:r>
            <w:r w:rsidR="00693337" w:rsidRPr="007C3478">
              <w:rPr>
                <w:rFonts w:ascii="Times New Roman" w:eastAsia="Times New Roman" w:hAnsi="Times New Roman" w:cs="Times New Roman"/>
                <w:sz w:val="28"/>
                <w:szCs w:val="28"/>
                <w:shd w:val="clear" w:color="auto" w:fill="FFFFFF"/>
              </w:rPr>
              <w:t xml:space="preserve">nebūtiski </w:t>
            </w:r>
            <w:r w:rsidR="00052D7A" w:rsidRPr="007C3478">
              <w:rPr>
                <w:rFonts w:ascii="Times New Roman" w:eastAsia="Times New Roman" w:hAnsi="Times New Roman" w:cs="Times New Roman"/>
                <w:sz w:val="28"/>
                <w:szCs w:val="28"/>
                <w:shd w:val="clear" w:color="auto" w:fill="FFFFFF"/>
              </w:rPr>
              <w:t>palielināties</w:t>
            </w:r>
            <w:r w:rsidRPr="007C3478">
              <w:rPr>
                <w:rFonts w:ascii="Times New Roman" w:eastAsia="Times New Roman" w:hAnsi="Times New Roman" w:cs="Times New Roman"/>
                <w:sz w:val="28"/>
                <w:szCs w:val="28"/>
                <w:shd w:val="clear" w:color="auto" w:fill="FFFFFF"/>
              </w:rPr>
              <w:t xml:space="preserve"> </w:t>
            </w:r>
            <w:r w:rsidR="00052D7A" w:rsidRPr="007C3478">
              <w:rPr>
                <w:rFonts w:ascii="Times New Roman" w:eastAsia="Times New Roman" w:hAnsi="Times New Roman" w:cs="Times New Roman"/>
                <w:sz w:val="28"/>
                <w:szCs w:val="28"/>
                <w:shd w:val="clear" w:color="auto" w:fill="FFFFFF"/>
              </w:rPr>
              <w:t xml:space="preserve">tām </w:t>
            </w:r>
            <w:r w:rsidR="00F8638B" w:rsidRPr="007C3478">
              <w:rPr>
                <w:rFonts w:ascii="Times New Roman" w:eastAsia="Times New Roman" w:hAnsi="Times New Roman" w:cs="Times New Roman"/>
                <w:sz w:val="28"/>
                <w:szCs w:val="28"/>
                <w:shd w:val="clear" w:color="auto" w:fill="FFFFFF"/>
              </w:rPr>
              <w:t>izglītības iestād</w:t>
            </w:r>
            <w:r w:rsidRPr="007C3478">
              <w:rPr>
                <w:rFonts w:ascii="Times New Roman" w:eastAsia="Times New Roman" w:hAnsi="Times New Roman" w:cs="Times New Roman"/>
                <w:sz w:val="28"/>
                <w:szCs w:val="28"/>
                <w:shd w:val="clear" w:color="auto" w:fill="FFFFFF"/>
              </w:rPr>
              <w:t>ēm</w:t>
            </w:r>
            <w:r w:rsidR="008B04F8" w:rsidRPr="007C3478">
              <w:rPr>
                <w:rFonts w:ascii="Times New Roman" w:eastAsia="Times New Roman" w:hAnsi="Times New Roman" w:cs="Times New Roman"/>
                <w:sz w:val="28"/>
                <w:szCs w:val="28"/>
                <w:shd w:val="clear" w:color="auto" w:fill="FFFFFF"/>
              </w:rPr>
              <w:t>, kuras realizēs minēto izglītības programmu</w:t>
            </w:r>
            <w:r w:rsidR="00052D7A" w:rsidRPr="007C3478">
              <w:rPr>
                <w:rFonts w:ascii="Times New Roman" w:eastAsia="Times New Roman" w:hAnsi="Times New Roman" w:cs="Times New Roman"/>
                <w:sz w:val="28"/>
                <w:szCs w:val="28"/>
                <w:shd w:val="clear" w:color="auto" w:fill="FFFFFF"/>
              </w:rPr>
              <w:t xml:space="preserve">, </w:t>
            </w:r>
            <w:r w:rsidR="00693337" w:rsidRPr="007C3478">
              <w:rPr>
                <w:rFonts w:ascii="Times New Roman" w:eastAsia="Times New Roman" w:hAnsi="Times New Roman" w:cs="Times New Roman"/>
                <w:sz w:val="28"/>
                <w:szCs w:val="28"/>
                <w:shd w:val="clear" w:color="auto" w:fill="FFFFFF"/>
              </w:rPr>
              <w:t>organizējot 6 stundu apmācības. Šobrīd nav zināma informācija par izglītības iestādēm, kuras īstenos minēto izglītības programmu, izņemot R</w:t>
            </w:r>
            <w:r w:rsidR="00DB46A0" w:rsidRPr="007C3478">
              <w:rPr>
                <w:rFonts w:ascii="Times New Roman" w:eastAsia="Times New Roman" w:hAnsi="Times New Roman" w:cs="Times New Roman"/>
                <w:sz w:val="28"/>
                <w:szCs w:val="28"/>
                <w:shd w:val="clear" w:color="auto" w:fill="FFFFFF"/>
              </w:rPr>
              <w:t>īgas Stradiņa universitāti</w:t>
            </w:r>
            <w:r w:rsidR="00693337" w:rsidRPr="007C3478">
              <w:rPr>
                <w:rFonts w:ascii="Times New Roman" w:eastAsia="Times New Roman" w:hAnsi="Times New Roman" w:cs="Times New Roman"/>
                <w:sz w:val="28"/>
                <w:szCs w:val="28"/>
                <w:shd w:val="clear" w:color="auto" w:fill="FFFFFF"/>
              </w:rPr>
              <w:t xml:space="preserve">, kura  Projekta izstrādes procesā informēja, ka būtu gatava šo izglītības programmu īstenot </w:t>
            </w:r>
            <w:r w:rsidR="00DB46A0" w:rsidRPr="007C3478">
              <w:rPr>
                <w:rFonts w:ascii="Times New Roman" w:eastAsia="Times New Roman" w:hAnsi="Times New Roman" w:cs="Times New Roman"/>
                <w:sz w:val="28"/>
                <w:szCs w:val="28"/>
                <w:shd w:val="clear" w:color="auto" w:fill="FFFFFF"/>
              </w:rPr>
              <w:t xml:space="preserve">piešķirto </w:t>
            </w:r>
            <w:r w:rsidR="00693337" w:rsidRPr="007C3478">
              <w:rPr>
                <w:rFonts w:ascii="Times New Roman" w:eastAsia="Times New Roman" w:hAnsi="Times New Roman" w:cs="Times New Roman"/>
                <w:sz w:val="28"/>
                <w:szCs w:val="28"/>
                <w:shd w:val="clear" w:color="auto" w:fill="FFFFFF"/>
              </w:rPr>
              <w:t>Eiropas fon</w:t>
            </w:r>
            <w:r w:rsidR="00193C81" w:rsidRPr="007C3478">
              <w:rPr>
                <w:rFonts w:ascii="Times New Roman" w:eastAsia="Times New Roman" w:hAnsi="Times New Roman" w:cs="Times New Roman"/>
                <w:sz w:val="28"/>
                <w:szCs w:val="28"/>
                <w:shd w:val="clear" w:color="auto" w:fill="FFFFFF"/>
              </w:rPr>
              <w:t>d</w:t>
            </w:r>
            <w:r w:rsidR="00693337" w:rsidRPr="007C3478">
              <w:rPr>
                <w:rFonts w:ascii="Times New Roman" w:eastAsia="Times New Roman" w:hAnsi="Times New Roman" w:cs="Times New Roman"/>
                <w:sz w:val="28"/>
                <w:szCs w:val="28"/>
                <w:shd w:val="clear" w:color="auto" w:fill="FFFFFF"/>
              </w:rPr>
              <w:t>u līdzekļu</w:t>
            </w:r>
            <w:r w:rsidR="00DB46A0" w:rsidRPr="007C3478">
              <w:rPr>
                <w:rFonts w:ascii="Times New Roman" w:eastAsia="Times New Roman" w:hAnsi="Times New Roman" w:cs="Times New Roman"/>
                <w:sz w:val="28"/>
                <w:szCs w:val="28"/>
                <w:shd w:val="clear" w:color="auto" w:fill="FFFFFF"/>
              </w:rPr>
              <w:t xml:space="preserve"> ietvaros</w:t>
            </w:r>
            <w:r w:rsidR="00693337" w:rsidRPr="007C3478">
              <w:rPr>
                <w:rFonts w:ascii="Times New Roman" w:eastAsia="Times New Roman" w:hAnsi="Times New Roman" w:cs="Times New Roman"/>
                <w:sz w:val="28"/>
                <w:szCs w:val="28"/>
                <w:shd w:val="clear" w:color="auto" w:fill="FFFFFF"/>
              </w:rPr>
              <w:t xml:space="preserve">. </w:t>
            </w:r>
            <w:r w:rsidR="00193C81" w:rsidRPr="007C3478">
              <w:rPr>
                <w:rFonts w:ascii="Times New Roman" w:eastAsia="Times New Roman" w:hAnsi="Times New Roman" w:cs="Times New Roman"/>
                <w:sz w:val="28"/>
                <w:szCs w:val="28"/>
                <w:shd w:val="clear" w:color="auto" w:fill="FFFFFF"/>
              </w:rPr>
              <w:t>Paredzams, ka administratīvais slogs varētu palielināties ārstniecības personām, kuras izvēlēsies apgūt izglītības programmu, jo šādas programmas apguvei būs jāparedz laiks un finanšu līdzekļi. Šobrīd nav zināms to ārstniecības personu skaits, kuras vēlēsies apgūt konkrēto izglītības programmu.</w:t>
            </w:r>
          </w:p>
        </w:tc>
      </w:tr>
      <w:tr w:rsidR="004A7B00" w:rsidRPr="007C3478" w14:paraId="3B146C23" w14:textId="77777777" w:rsidTr="00D15B07">
        <w:trPr>
          <w:trHeight w:val="510"/>
        </w:trPr>
        <w:tc>
          <w:tcPr>
            <w:tcW w:w="254" w:type="pct"/>
            <w:tcBorders>
              <w:top w:val="outset" w:sz="6" w:space="0" w:color="414142"/>
              <w:left w:val="outset" w:sz="6" w:space="0" w:color="414142"/>
              <w:bottom w:val="nil"/>
              <w:right w:val="outset" w:sz="6" w:space="0" w:color="414142"/>
            </w:tcBorders>
            <w:hideMark/>
          </w:tcPr>
          <w:p w14:paraId="5128F7B0"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48" w:type="pct"/>
            <w:tcBorders>
              <w:top w:val="outset" w:sz="6" w:space="0" w:color="414142"/>
              <w:left w:val="outset" w:sz="6" w:space="0" w:color="414142"/>
              <w:bottom w:val="nil"/>
              <w:right w:val="outset" w:sz="6" w:space="0" w:color="414142"/>
            </w:tcBorders>
            <w:hideMark/>
          </w:tcPr>
          <w:p w14:paraId="2BB303FD"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Administratīvo izmaksu monetārs novērtējums</w:t>
            </w:r>
          </w:p>
        </w:tc>
        <w:tc>
          <w:tcPr>
            <w:tcW w:w="3198" w:type="pct"/>
            <w:tcBorders>
              <w:top w:val="outset" w:sz="6" w:space="0" w:color="414142"/>
              <w:left w:val="outset" w:sz="6" w:space="0" w:color="414142"/>
              <w:bottom w:val="nil"/>
              <w:right w:val="outset" w:sz="6" w:space="0" w:color="414142"/>
            </w:tcBorders>
            <w:hideMark/>
          </w:tcPr>
          <w:p w14:paraId="0DACD92E" w14:textId="7DE657FE" w:rsidR="000A4170" w:rsidRPr="007C3478" w:rsidRDefault="004D4C8D" w:rsidP="004A7149">
            <w:pPr>
              <w:pStyle w:val="NoSpacing"/>
              <w:jc w:val="both"/>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r w:rsidR="00AD4CD2" w:rsidRPr="007C3478">
              <w:rPr>
                <w:rFonts w:ascii="Times New Roman" w:hAnsi="Times New Roman" w:cs="Times New Roman"/>
                <w:sz w:val="28"/>
                <w:szCs w:val="28"/>
              </w:rPr>
              <w:t xml:space="preserve"> </w:t>
            </w:r>
          </w:p>
        </w:tc>
      </w:tr>
      <w:tr w:rsidR="004A7B00" w:rsidRPr="007C3478" w14:paraId="7523FBB7" w14:textId="77777777" w:rsidTr="00306CAD">
        <w:trPr>
          <w:trHeight w:val="50"/>
        </w:trPr>
        <w:tc>
          <w:tcPr>
            <w:tcW w:w="254" w:type="pct"/>
            <w:tcBorders>
              <w:top w:val="nil"/>
              <w:left w:val="outset" w:sz="6" w:space="0" w:color="414142"/>
              <w:bottom w:val="single" w:sz="4" w:space="0" w:color="auto"/>
              <w:right w:val="outset" w:sz="6" w:space="0" w:color="414142"/>
            </w:tcBorders>
            <w:hideMark/>
          </w:tcPr>
          <w:p w14:paraId="19855DEC"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hideMark/>
          </w:tcPr>
          <w:p w14:paraId="2C70ED18" w14:textId="77777777" w:rsidR="000A4170" w:rsidRPr="007C3478" w:rsidRDefault="000A4170"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hideMark/>
          </w:tcPr>
          <w:p w14:paraId="03447AB4" w14:textId="77777777" w:rsidR="000A4170" w:rsidRPr="007C3478" w:rsidRDefault="000A4170" w:rsidP="004A7149">
            <w:pPr>
              <w:spacing w:after="0" w:line="240" w:lineRule="auto"/>
              <w:rPr>
                <w:rFonts w:ascii="Times New Roman" w:eastAsia="Times New Roman" w:hAnsi="Times New Roman" w:cs="Times New Roman"/>
                <w:sz w:val="28"/>
                <w:szCs w:val="28"/>
              </w:rPr>
            </w:pPr>
          </w:p>
        </w:tc>
      </w:tr>
      <w:tr w:rsidR="004A7B00" w:rsidRPr="007C3478" w14:paraId="4B0DE2BC" w14:textId="77777777" w:rsidTr="00D15B07">
        <w:trPr>
          <w:trHeight w:val="316"/>
        </w:trPr>
        <w:tc>
          <w:tcPr>
            <w:tcW w:w="254" w:type="pct"/>
            <w:tcBorders>
              <w:top w:val="nil"/>
              <w:left w:val="outset" w:sz="6" w:space="0" w:color="414142"/>
              <w:bottom w:val="single" w:sz="4" w:space="0" w:color="auto"/>
              <w:right w:val="outset" w:sz="6" w:space="0" w:color="414142"/>
            </w:tcBorders>
          </w:tcPr>
          <w:p w14:paraId="5176A3EE" w14:textId="408C4EA7"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48" w:type="pct"/>
            <w:tcBorders>
              <w:top w:val="nil"/>
              <w:left w:val="outset" w:sz="6" w:space="0" w:color="414142"/>
              <w:bottom w:val="single" w:sz="4" w:space="0" w:color="auto"/>
              <w:right w:val="outset" w:sz="6" w:space="0" w:color="414142"/>
            </w:tcBorders>
          </w:tcPr>
          <w:p w14:paraId="4F7BB4DB" w14:textId="37D11210" w:rsidR="001C13FC"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Atbilstības izmaksu monetārs novērtējums</w:t>
            </w:r>
          </w:p>
        </w:tc>
        <w:tc>
          <w:tcPr>
            <w:tcW w:w="3198" w:type="pct"/>
            <w:tcBorders>
              <w:top w:val="nil"/>
              <w:left w:val="outset" w:sz="6" w:space="0" w:color="414142"/>
              <w:bottom w:val="single" w:sz="4" w:space="0" w:color="auto"/>
              <w:right w:val="outset" w:sz="6" w:space="0" w:color="414142"/>
            </w:tcBorders>
          </w:tcPr>
          <w:p w14:paraId="57D615C4" w14:textId="08CA99F2" w:rsidR="001C13FC" w:rsidRPr="007C3478" w:rsidRDefault="004D6223" w:rsidP="004A7149">
            <w:pPr>
              <w:spacing w:after="0" w:line="240" w:lineRule="auto"/>
              <w:ind w:firstLine="56"/>
              <w:rPr>
                <w:rFonts w:ascii="Times New Roman" w:eastAsia="Times New Roman" w:hAnsi="Times New Roman" w:cs="Times New Roman"/>
                <w:sz w:val="28"/>
                <w:szCs w:val="28"/>
              </w:rPr>
            </w:pPr>
            <w:r w:rsidRPr="007C3478">
              <w:rPr>
                <w:rFonts w:ascii="Times New Roman" w:hAnsi="Times New Roman" w:cs="Times New Roman"/>
                <w:sz w:val="28"/>
                <w:szCs w:val="28"/>
              </w:rPr>
              <w:t>Projekts šo jomu neskar</w:t>
            </w:r>
            <w:r w:rsidR="003F2C52" w:rsidRPr="007C3478">
              <w:rPr>
                <w:rFonts w:ascii="Times New Roman" w:hAnsi="Times New Roman" w:cs="Times New Roman"/>
                <w:sz w:val="28"/>
                <w:szCs w:val="28"/>
              </w:rPr>
              <w:t>.</w:t>
            </w:r>
          </w:p>
        </w:tc>
      </w:tr>
      <w:tr w:rsidR="004A7B00" w:rsidRPr="007C3478" w14:paraId="6F56D03A" w14:textId="77777777" w:rsidTr="00AD4CD2">
        <w:trPr>
          <w:trHeight w:val="316"/>
        </w:trPr>
        <w:tc>
          <w:tcPr>
            <w:tcW w:w="254" w:type="pct"/>
            <w:tcBorders>
              <w:top w:val="nil"/>
              <w:left w:val="outset" w:sz="6" w:space="0" w:color="414142"/>
              <w:bottom w:val="nil"/>
              <w:right w:val="outset" w:sz="6" w:space="0" w:color="414142"/>
            </w:tcBorders>
            <w:hideMark/>
          </w:tcPr>
          <w:p w14:paraId="007CA1C2" w14:textId="706853BB" w:rsidR="000A4170" w:rsidRPr="007C3478" w:rsidRDefault="00BE483D"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5.</w:t>
            </w:r>
          </w:p>
        </w:tc>
        <w:tc>
          <w:tcPr>
            <w:tcW w:w="1548" w:type="pct"/>
            <w:tcBorders>
              <w:top w:val="nil"/>
              <w:left w:val="outset" w:sz="6" w:space="0" w:color="414142"/>
              <w:bottom w:val="nil"/>
              <w:right w:val="outset" w:sz="6" w:space="0" w:color="414142"/>
            </w:tcBorders>
            <w:hideMark/>
          </w:tcPr>
          <w:p w14:paraId="485646D9" w14:textId="77777777" w:rsidR="000A4170" w:rsidRPr="007C3478" w:rsidRDefault="000A4170"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nil"/>
              <w:left w:val="outset" w:sz="6" w:space="0" w:color="414142"/>
              <w:bottom w:val="nil"/>
              <w:right w:val="outset" w:sz="6" w:space="0" w:color="414142"/>
            </w:tcBorders>
            <w:hideMark/>
          </w:tcPr>
          <w:p w14:paraId="30E8D597" w14:textId="77777777" w:rsidR="000A4170" w:rsidRPr="007C3478" w:rsidRDefault="000A4170" w:rsidP="004A7149">
            <w:pPr>
              <w:spacing w:after="0" w:line="240" w:lineRule="auto"/>
              <w:ind w:firstLine="56"/>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r w:rsidR="004A7B00" w:rsidRPr="007C3478" w14:paraId="1D26B304" w14:textId="77777777" w:rsidTr="00D15B07">
        <w:trPr>
          <w:trHeight w:val="316"/>
        </w:trPr>
        <w:tc>
          <w:tcPr>
            <w:tcW w:w="254" w:type="pct"/>
            <w:tcBorders>
              <w:top w:val="nil"/>
              <w:left w:val="outset" w:sz="6" w:space="0" w:color="414142"/>
              <w:bottom w:val="single" w:sz="4" w:space="0" w:color="auto"/>
              <w:right w:val="outset" w:sz="6" w:space="0" w:color="414142"/>
            </w:tcBorders>
          </w:tcPr>
          <w:p w14:paraId="7F4BAC7F"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1548" w:type="pct"/>
            <w:tcBorders>
              <w:top w:val="nil"/>
              <w:left w:val="outset" w:sz="6" w:space="0" w:color="414142"/>
              <w:bottom w:val="single" w:sz="4" w:space="0" w:color="auto"/>
              <w:right w:val="outset" w:sz="6" w:space="0" w:color="414142"/>
            </w:tcBorders>
          </w:tcPr>
          <w:p w14:paraId="1525749B" w14:textId="77777777" w:rsidR="00AD4CD2" w:rsidRPr="007C3478" w:rsidRDefault="00AD4CD2" w:rsidP="004A7149">
            <w:pPr>
              <w:spacing w:after="0" w:line="240" w:lineRule="auto"/>
              <w:rPr>
                <w:rFonts w:ascii="Times New Roman" w:eastAsia="Times New Roman" w:hAnsi="Times New Roman" w:cs="Times New Roman"/>
                <w:sz w:val="28"/>
                <w:szCs w:val="28"/>
              </w:rPr>
            </w:pPr>
          </w:p>
        </w:tc>
        <w:tc>
          <w:tcPr>
            <w:tcW w:w="3198" w:type="pct"/>
            <w:tcBorders>
              <w:top w:val="nil"/>
              <w:left w:val="outset" w:sz="6" w:space="0" w:color="414142"/>
              <w:bottom w:val="single" w:sz="4" w:space="0" w:color="auto"/>
              <w:right w:val="outset" w:sz="6" w:space="0" w:color="414142"/>
            </w:tcBorders>
          </w:tcPr>
          <w:p w14:paraId="58F72A82" w14:textId="77777777" w:rsidR="00AD4CD2" w:rsidRPr="007C3478" w:rsidRDefault="00AD4CD2" w:rsidP="004A7149">
            <w:pPr>
              <w:spacing w:after="0" w:line="240" w:lineRule="auto"/>
              <w:ind w:firstLine="56"/>
              <w:rPr>
                <w:rFonts w:ascii="Times New Roman" w:eastAsia="Times New Roman" w:hAnsi="Times New Roman" w:cs="Times New Roman"/>
                <w:sz w:val="28"/>
                <w:szCs w:val="28"/>
              </w:rPr>
            </w:pPr>
          </w:p>
        </w:tc>
      </w:tr>
    </w:tbl>
    <w:p w14:paraId="5B4CB118" w14:textId="62977C97" w:rsidR="007B1EB1" w:rsidRPr="007C3478" w:rsidRDefault="007B1EB1" w:rsidP="004A7149">
      <w:pPr>
        <w:spacing w:after="0"/>
        <w:rPr>
          <w:rFonts w:ascii="Times New Roman" w:hAnsi="Times New Roman" w:cs="Times New Roman"/>
          <w:b/>
          <w:bCs/>
          <w:sz w:val="28"/>
          <w:szCs w:val="28"/>
        </w:rPr>
      </w:pPr>
    </w:p>
    <w:p w14:paraId="283EADA0" w14:textId="77777777" w:rsidR="004A7B00" w:rsidRPr="007C3478" w:rsidRDefault="004A7B00" w:rsidP="004A7149">
      <w:pPr>
        <w:spacing w:after="0"/>
        <w:rPr>
          <w:rFonts w:ascii="Times New Roman" w:hAnsi="Times New Roman" w:cs="Times New Roman"/>
          <w:b/>
          <w:bCs/>
          <w:sz w:val="28"/>
          <w:szCs w:val="28"/>
        </w:rPr>
      </w:pPr>
    </w:p>
    <w:tbl>
      <w:tblPr>
        <w:tblStyle w:val="TableGrid"/>
        <w:tblW w:w="9067" w:type="dxa"/>
        <w:tblLook w:val="04A0" w:firstRow="1" w:lastRow="0" w:firstColumn="1" w:lastColumn="0" w:noHBand="0" w:noVBand="1"/>
      </w:tblPr>
      <w:tblGrid>
        <w:gridCol w:w="9067"/>
      </w:tblGrid>
      <w:tr w:rsidR="004A7B00" w:rsidRPr="007C3478" w14:paraId="3FD8CE97" w14:textId="77777777" w:rsidTr="001179B6">
        <w:tc>
          <w:tcPr>
            <w:tcW w:w="9067" w:type="dxa"/>
          </w:tcPr>
          <w:p w14:paraId="346C7532" w14:textId="77777777" w:rsidR="00AD4CD2" w:rsidRPr="007C3478" w:rsidRDefault="00AD4CD2" w:rsidP="002469F1">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sz w:val="28"/>
                <w:szCs w:val="28"/>
              </w:rPr>
              <w:t>III. Tiesību akta projekta ietekme uz valsts budžetu un pašvaldību budžetiem</w:t>
            </w:r>
          </w:p>
        </w:tc>
      </w:tr>
      <w:tr w:rsidR="00AD4CD2" w:rsidRPr="007C3478" w14:paraId="1BD02CDC" w14:textId="77777777" w:rsidTr="001179B6">
        <w:tc>
          <w:tcPr>
            <w:tcW w:w="9067" w:type="dxa"/>
          </w:tcPr>
          <w:p w14:paraId="7B7A3F02" w14:textId="77777777" w:rsidR="00AD4CD2" w:rsidRPr="007C3478" w:rsidRDefault="00AD4CD2" w:rsidP="002469F1">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09237B80" w14:textId="77777777" w:rsidR="00AD4CD2" w:rsidRPr="007C3478" w:rsidRDefault="00AD4CD2" w:rsidP="004A7149">
      <w:pPr>
        <w:spacing w:after="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061"/>
      </w:tblGrid>
      <w:tr w:rsidR="004A7B00" w:rsidRPr="007C3478" w14:paraId="2D6E343B" w14:textId="77777777" w:rsidTr="004C40BA">
        <w:tc>
          <w:tcPr>
            <w:tcW w:w="9061" w:type="dxa"/>
          </w:tcPr>
          <w:p w14:paraId="38804F47" w14:textId="6E949D81" w:rsidR="00C53424" w:rsidRPr="007C3478" w:rsidRDefault="00C53424" w:rsidP="004A7149">
            <w:pPr>
              <w:jc w:val="center"/>
              <w:rPr>
                <w:rFonts w:ascii="Times New Roman" w:eastAsia="Times New Roman" w:hAnsi="Times New Roman" w:cs="Times New Roman"/>
                <w:b/>
                <w:sz w:val="28"/>
                <w:szCs w:val="28"/>
              </w:rPr>
            </w:pPr>
            <w:r w:rsidRPr="007C3478">
              <w:rPr>
                <w:rFonts w:ascii="Times New Roman" w:eastAsia="Times New Roman" w:hAnsi="Times New Roman" w:cs="Times New Roman"/>
                <w:b/>
                <w:bCs/>
                <w:sz w:val="28"/>
                <w:szCs w:val="28"/>
              </w:rPr>
              <w:lastRenderedPageBreak/>
              <w:t>IV. Tiesību akta projekta ietekme uz spēkā esošo tiesību normu sistēmu</w:t>
            </w:r>
          </w:p>
        </w:tc>
      </w:tr>
      <w:tr w:rsidR="00C53424" w:rsidRPr="007C3478" w14:paraId="7B5230D1" w14:textId="77777777" w:rsidTr="004C40BA">
        <w:tc>
          <w:tcPr>
            <w:tcW w:w="9061" w:type="dxa"/>
          </w:tcPr>
          <w:p w14:paraId="77D68250" w14:textId="77777777" w:rsidR="00C53424" w:rsidRPr="007C3478" w:rsidRDefault="00C53424" w:rsidP="004A7149">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bl>
    <w:p w14:paraId="5AC722BC" w14:textId="10936318" w:rsidR="005455FC" w:rsidRDefault="005455FC" w:rsidP="004A7149">
      <w:pPr>
        <w:spacing w:after="0"/>
        <w:rPr>
          <w:rFonts w:ascii="Times New Roman" w:hAnsi="Times New Roman" w:cs="Times New Roman"/>
          <w:b/>
          <w:bCs/>
          <w:sz w:val="28"/>
          <w:szCs w:val="28"/>
        </w:rPr>
      </w:pPr>
    </w:p>
    <w:p w14:paraId="014D58EE" w14:textId="77777777" w:rsidR="004367AD" w:rsidRPr="007C3478" w:rsidRDefault="004367AD" w:rsidP="004A7149">
      <w:pPr>
        <w:spacing w:after="0"/>
        <w:rPr>
          <w:rFonts w:ascii="Times New Roman" w:hAnsi="Times New Roman" w:cs="Times New Roman"/>
          <w:b/>
          <w:bCs/>
          <w:sz w:val="28"/>
          <w:szCs w:val="28"/>
        </w:rPr>
      </w:pPr>
    </w:p>
    <w:tbl>
      <w:tblPr>
        <w:tblStyle w:val="TableGrid"/>
        <w:tblW w:w="0" w:type="auto"/>
        <w:tblLook w:val="04A0" w:firstRow="1" w:lastRow="0" w:firstColumn="1" w:lastColumn="0" w:noHBand="0" w:noVBand="1"/>
      </w:tblPr>
      <w:tblGrid>
        <w:gridCol w:w="9061"/>
      </w:tblGrid>
      <w:tr w:rsidR="004A7B00" w:rsidRPr="007C3478" w14:paraId="6BFB2A39" w14:textId="77777777" w:rsidTr="008038AD">
        <w:tc>
          <w:tcPr>
            <w:tcW w:w="9061" w:type="dxa"/>
          </w:tcPr>
          <w:p w14:paraId="538D3A1C" w14:textId="77777777" w:rsidR="0051154E" w:rsidRPr="007C3478" w:rsidRDefault="0051154E" w:rsidP="004A7149">
            <w:pPr>
              <w:jc w:val="center"/>
              <w:rPr>
                <w:rFonts w:ascii="Times New Roman" w:eastAsia="Times New Roman" w:hAnsi="Times New Roman" w:cs="Times New Roman"/>
                <w:b/>
                <w:sz w:val="28"/>
                <w:szCs w:val="28"/>
              </w:rPr>
            </w:pPr>
            <w:bookmarkStart w:id="7" w:name="_Hlk509396482"/>
            <w:r w:rsidRPr="007C3478">
              <w:rPr>
                <w:rFonts w:ascii="Times New Roman" w:eastAsia="Times New Roman" w:hAnsi="Times New Roman" w:cs="Times New Roman"/>
                <w:b/>
                <w:sz w:val="28"/>
                <w:szCs w:val="28"/>
              </w:rPr>
              <w:t>V. Tiesību akta projekta atbilstība Latvijas Republikas starptautiskajām saistībām</w:t>
            </w:r>
          </w:p>
        </w:tc>
      </w:tr>
      <w:tr w:rsidR="0051154E" w:rsidRPr="007C3478" w14:paraId="2D39C07C" w14:textId="77777777" w:rsidTr="008038AD">
        <w:tc>
          <w:tcPr>
            <w:tcW w:w="9061" w:type="dxa"/>
          </w:tcPr>
          <w:p w14:paraId="1D8FB5AF" w14:textId="77777777" w:rsidR="0051154E" w:rsidRPr="007C3478" w:rsidRDefault="0051154E" w:rsidP="004A7149">
            <w:pPr>
              <w:jc w:val="center"/>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bookmarkEnd w:id="7"/>
    </w:tbl>
    <w:p w14:paraId="1E7E4ECD" w14:textId="26BF1070" w:rsidR="00A729DC" w:rsidRPr="007C3478" w:rsidRDefault="00A729DC" w:rsidP="004A7149">
      <w:pPr>
        <w:spacing w:after="0"/>
        <w:rPr>
          <w:rFonts w:ascii="Times New Roman" w:hAnsi="Times New Roman" w:cs="Times New Roman"/>
          <w:b/>
          <w:bCs/>
          <w:sz w:val="28"/>
          <w:szCs w:val="28"/>
        </w:rPr>
      </w:pPr>
    </w:p>
    <w:tbl>
      <w:tblPr>
        <w:tblW w:w="5027"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06"/>
        <w:gridCol w:w="2882"/>
        <w:gridCol w:w="5816"/>
      </w:tblGrid>
      <w:tr w:rsidR="004A7B00" w:rsidRPr="007C3478" w14:paraId="244A8E73" w14:textId="77777777" w:rsidTr="002F263A">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B194A77" w14:textId="77777777" w:rsidR="003564BF" w:rsidRPr="007C3478" w:rsidRDefault="003564BF"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t>VI. Sabiedrības līdzdalība un komunikācijas aktivitātes</w:t>
            </w:r>
          </w:p>
        </w:tc>
      </w:tr>
      <w:tr w:rsidR="004A7B00" w:rsidRPr="007C3478" w14:paraId="34D58A7B" w14:textId="77777777" w:rsidTr="00515803">
        <w:trPr>
          <w:trHeight w:val="540"/>
          <w:jc w:val="center"/>
        </w:trPr>
        <w:tc>
          <w:tcPr>
            <w:tcW w:w="223" w:type="pct"/>
            <w:tcBorders>
              <w:top w:val="outset" w:sz="6" w:space="0" w:color="414142"/>
              <w:left w:val="outset" w:sz="6" w:space="0" w:color="414142"/>
              <w:bottom w:val="outset" w:sz="6" w:space="0" w:color="414142"/>
              <w:right w:val="outset" w:sz="6" w:space="0" w:color="414142"/>
            </w:tcBorders>
            <w:hideMark/>
          </w:tcPr>
          <w:p w14:paraId="5B4795BC"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83" w:type="pct"/>
            <w:tcBorders>
              <w:top w:val="outset" w:sz="6" w:space="0" w:color="414142"/>
              <w:left w:val="outset" w:sz="6" w:space="0" w:color="414142"/>
              <w:bottom w:val="outset" w:sz="6" w:space="0" w:color="414142"/>
              <w:right w:val="outset" w:sz="6" w:space="0" w:color="414142"/>
            </w:tcBorders>
            <w:hideMark/>
          </w:tcPr>
          <w:p w14:paraId="644843D5"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Plānotās sabiedrības līdzdalības un komunikācijas aktivitātes saistībā ar projektu</w:t>
            </w:r>
          </w:p>
        </w:tc>
        <w:tc>
          <w:tcPr>
            <w:tcW w:w="3194" w:type="pct"/>
            <w:tcBorders>
              <w:top w:val="outset" w:sz="6" w:space="0" w:color="414142"/>
              <w:left w:val="outset" w:sz="6" w:space="0" w:color="414142"/>
              <w:bottom w:val="outset" w:sz="6" w:space="0" w:color="414142"/>
              <w:right w:val="outset" w:sz="6" w:space="0" w:color="414142"/>
            </w:tcBorders>
            <w:hideMark/>
          </w:tcPr>
          <w:p w14:paraId="435F29DB" w14:textId="2D8727BC" w:rsidR="003564BF" w:rsidRPr="007C3478" w:rsidRDefault="004A72CE"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r w:rsidR="004A7B00" w:rsidRPr="007C3478" w14:paraId="73EB858F" w14:textId="77777777" w:rsidTr="00515803">
        <w:trPr>
          <w:trHeight w:val="330"/>
          <w:jc w:val="center"/>
        </w:trPr>
        <w:tc>
          <w:tcPr>
            <w:tcW w:w="223" w:type="pct"/>
            <w:tcBorders>
              <w:top w:val="outset" w:sz="6" w:space="0" w:color="414142"/>
              <w:left w:val="outset" w:sz="6" w:space="0" w:color="414142"/>
              <w:bottom w:val="outset" w:sz="6" w:space="0" w:color="414142"/>
              <w:right w:val="outset" w:sz="6" w:space="0" w:color="414142"/>
            </w:tcBorders>
            <w:hideMark/>
          </w:tcPr>
          <w:p w14:paraId="7F2E54F1"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83" w:type="pct"/>
            <w:tcBorders>
              <w:top w:val="outset" w:sz="6" w:space="0" w:color="414142"/>
              <w:left w:val="outset" w:sz="6" w:space="0" w:color="414142"/>
              <w:bottom w:val="outset" w:sz="6" w:space="0" w:color="414142"/>
              <w:right w:val="outset" w:sz="6" w:space="0" w:color="414142"/>
            </w:tcBorders>
            <w:hideMark/>
          </w:tcPr>
          <w:p w14:paraId="2F7D8D99"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 projekta izstrādē</w:t>
            </w:r>
          </w:p>
        </w:tc>
        <w:tc>
          <w:tcPr>
            <w:tcW w:w="3194" w:type="pct"/>
            <w:tcBorders>
              <w:top w:val="outset" w:sz="6" w:space="0" w:color="414142"/>
              <w:left w:val="outset" w:sz="6" w:space="0" w:color="414142"/>
              <w:bottom w:val="outset" w:sz="6" w:space="0" w:color="414142"/>
              <w:right w:val="outset" w:sz="6" w:space="0" w:color="414142"/>
            </w:tcBorders>
            <w:hideMark/>
          </w:tcPr>
          <w:p w14:paraId="7EADFDB8" w14:textId="08EE7931" w:rsidR="00BD4B85" w:rsidRPr="007C3478" w:rsidRDefault="00BD4B85" w:rsidP="00BD4B85">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izstrādes procesā, komunicējot telefoniski, elektroniski, kā arī klātienē, notika sadarbība ar Latvijas Ginekologu un dzemdību speciālistu asociāciju, kā arī Rīgas Stradiņa universitātes pārstāvjiem</w:t>
            </w:r>
            <w:r w:rsidR="00AC6539" w:rsidRPr="007C3478">
              <w:rPr>
                <w:rFonts w:ascii="Times New Roman" w:eastAsia="Times New Roman" w:hAnsi="Times New Roman" w:cs="Times New Roman"/>
                <w:sz w:val="28"/>
                <w:szCs w:val="28"/>
              </w:rPr>
              <w:t>.</w:t>
            </w:r>
            <w:r w:rsidRPr="007C3478">
              <w:rPr>
                <w:rFonts w:ascii="Times New Roman" w:eastAsia="Times New Roman" w:hAnsi="Times New Roman" w:cs="Times New Roman"/>
                <w:sz w:val="28"/>
                <w:szCs w:val="28"/>
              </w:rPr>
              <w:t xml:space="preserve"> </w:t>
            </w:r>
            <w:r w:rsidR="00AC6539" w:rsidRPr="007C3478">
              <w:rPr>
                <w:rFonts w:ascii="Times New Roman" w:eastAsia="Times New Roman" w:hAnsi="Times New Roman" w:cs="Times New Roman"/>
                <w:sz w:val="28"/>
                <w:szCs w:val="28"/>
              </w:rPr>
              <w:t>P</w:t>
            </w:r>
            <w:r w:rsidRPr="007C3478">
              <w:rPr>
                <w:rFonts w:ascii="Times New Roman" w:eastAsia="Times New Roman" w:hAnsi="Times New Roman" w:cs="Times New Roman"/>
                <w:sz w:val="28"/>
                <w:szCs w:val="28"/>
              </w:rPr>
              <w:t xml:space="preserve">rojekts, kā arī informācija par plānoto sabiedrisko apspriedi tika ievietota Veselības ministrijas tīmekļa vietnē </w:t>
            </w:r>
            <w:hyperlink r:id="rId8" w:history="1">
              <w:r w:rsidRPr="007C3478">
                <w:rPr>
                  <w:rStyle w:val="Hyperlink"/>
                  <w:rFonts w:ascii="Times New Roman" w:eastAsia="Times New Roman" w:hAnsi="Times New Roman" w:cs="Times New Roman"/>
                  <w:color w:val="auto"/>
                  <w:sz w:val="28"/>
                  <w:szCs w:val="28"/>
                </w:rPr>
                <w:t>www.vm.gov.lv</w:t>
              </w:r>
            </w:hyperlink>
            <w:r w:rsidRPr="007C3478">
              <w:rPr>
                <w:rStyle w:val="Hyperlink"/>
                <w:rFonts w:ascii="Times New Roman" w:eastAsia="Times New Roman" w:hAnsi="Times New Roman" w:cs="Times New Roman"/>
                <w:color w:val="auto"/>
                <w:sz w:val="28"/>
                <w:szCs w:val="28"/>
                <w:u w:val="none"/>
              </w:rPr>
              <w:t xml:space="preserve"> 2019. gada 3. aprīlī.</w:t>
            </w:r>
            <w:r w:rsidRPr="007C3478">
              <w:rPr>
                <w:rFonts w:ascii="Times New Roman" w:eastAsia="Times New Roman" w:hAnsi="Times New Roman" w:cs="Times New Roman"/>
                <w:sz w:val="28"/>
                <w:szCs w:val="28"/>
              </w:rPr>
              <w:t xml:space="preserve"> </w:t>
            </w:r>
          </w:p>
        </w:tc>
      </w:tr>
      <w:tr w:rsidR="004A7B00" w:rsidRPr="007C3478" w14:paraId="68A74AA7"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2D6FB9C2" w14:textId="77777777" w:rsidR="003564BF" w:rsidRPr="007C3478" w:rsidRDefault="003564BF" w:rsidP="004A7149">
            <w:pPr>
              <w:spacing w:after="0" w:line="240" w:lineRule="auto"/>
              <w:rPr>
                <w:rFonts w:ascii="Times New Roman" w:eastAsia="Times New Roman" w:hAnsi="Times New Roman" w:cs="Times New Roman"/>
                <w:sz w:val="28"/>
                <w:szCs w:val="28"/>
                <w:highlight w:val="yellow"/>
              </w:rPr>
            </w:pPr>
            <w:r w:rsidRPr="007C3478">
              <w:rPr>
                <w:rFonts w:ascii="Times New Roman" w:eastAsia="Times New Roman" w:hAnsi="Times New Roman" w:cs="Times New Roman"/>
                <w:sz w:val="28"/>
                <w:szCs w:val="28"/>
              </w:rPr>
              <w:t>3.</w:t>
            </w:r>
          </w:p>
        </w:tc>
        <w:tc>
          <w:tcPr>
            <w:tcW w:w="1583" w:type="pct"/>
            <w:tcBorders>
              <w:top w:val="outset" w:sz="6" w:space="0" w:color="414142"/>
              <w:left w:val="outset" w:sz="6" w:space="0" w:color="414142"/>
              <w:bottom w:val="outset" w:sz="6" w:space="0" w:color="414142"/>
              <w:right w:val="outset" w:sz="6" w:space="0" w:color="414142"/>
            </w:tcBorders>
            <w:hideMark/>
          </w:tcPr>
          <w:p w14:paraId="3236163A"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Sabiedrības līdzdalības rezultāti</w:t>
            </w:r>
          </w:p>
        </w:tc>
        <w:tc>
          <w:tcPr>
            <w:tcW w:w="3194" w:type="pct"/>
            <w:tcBorders>
              <w:top w:val="outset" w:sz="6" w:space="0" w:color="414142"/>
              <w:left w:val="outset" w:sz="6" w:space="0" w:color="414142"/>
              <w:bottom w:val="outset" w:sz="6" w:space="0" w:color="414142"/>
              <w:right w:val="outset" w:sz="6" w:space="0" w:color="414142"/>
            </w:tcBorders>
            <w:hideMark/>
          </w:tcPr>
          <w:p w14:paraId="5FFF853C" w14:textId="2D27EC14" w:rsidR="003564BF" w:rsidRPr="007C3478" w:rsidRDefault="000F72C8" w:rsidP="000F72C8">
            <w:pPr>
              <w:pStyle w:val="tv213"/>
              <w:shd w:val="clear" w:color="auto" w:fill="FFFFFF"/>
              <w:spacing w:before="0" w:beforeAutospacing="0" w:after="0" w:afterAutospacing="0" w:line="293" w:lineRule="atLeast"/>
              <w:jc w:val="both"/>
              <w:rPr>
                <w:sz w:val="28"/>
                <w:szCs w:val="28"/>
              </w:rPr>
            </w:pPr>
            <w:r w:rsidRPr="007C3478">
              <w:rPr>
                <w:sz w:val="28"/>
                <w:szCs w:val="28"/>
              </w:rPr>
              <w:t>Gan Latvijas Ginekologu un dzemdību speciālistu asociācija</w:t>
            </w:r>
            <w:r w:rsidR="00580CF1">
              <w:rPr>
                <w:sz w:val="28"/>
                <w:szCs w:val="28"/>
              </w:rPr>
              <w:t>s</w:t>
            </w:r>
            <w:r w:rsidRPr="007C3478">
              <w:rPr>
                <w:sz w:val="28"/>
                <w:szCs w:val="28"/>
              </w:rPr>
              <w:t xml:space="preserve">, gan Rīgas Stradiņa universitātes pārstāvji konceptuāli atbalstīja Projektu. Tika ņemts vērā Latvijas Ginekologu un dzemdību speciālistu </w:t>
            </w:r>
            <w:r w:rsidR="00580CF1">
              <w:rPr>
                <w:sz w:val="28"/>
                <w:szCs w:val="28"/>
              </w:rPr>
              <w:t xml:space="preserve">asociācijas </w:t>
            </w:r>
            <w:r w:rsidRPr="007C3478">
              <w:rPr>
                <w:sz w:val="28"/>
                <w:szCs w:val="28"/>
              </w:rPr>
              <w:t xml:space="preserve">priekšlikums par izglītības programmas iespējamo saturu, kā arī tika akceptēts Rīgas Stradiņa universitātes pārstāvju ierosinājums par Eiropas Sociālā fonda projekta Nr. 9.2.6.0/17/I/001 “Ārstniecības un ārstniecības atbalsta personāla kvalifikācijas uzlabošana” ietvaros realizētās pieaugušo neformālās izglītības programmas “Par grūtniecības mākslīgas pārtraukšanas gaitu, riskiem un alternatīvām izvēlēm grūtniecei, kura vēlas mākslīgi pārtraukt grūtniecību”” pasniegšanas veidu (videolekciju). </w:t>
            </w:r>
          </w:p>
        </w:tc>
      </w:tr>
      <w:tr w:rsidR="004A7B00" w:rsidRPr="007C3478" w14:paraId="4146E23E" w14:textId="77777777" w:rsidTr="00515803">
        <w:trPr>
          <w:trHeight w:val="465"/>
          <w:jc w:val="center"/>
        </w:trPr>
        <w:tc>
          <w:tcPr>
            <w:tcW w:w="223" w:type="pct"/>
            <w:tcBorders>
              <w:top w:val="outset" w:sz="6" w:space="0" w:color="414142"/>
              <w:left w:val="outset" w:sz="6" w:space="0" w:color="414142"/>
              <w:bottom w:val="outset" w:sz="6" w:space="0" w:color="414142"/>
              <w:right w:val="outset" w:sz="6" w:space="0" w:color="414142"/>
            </w:tcBorders>
            <w:hideMark/>
          </w:tcPr>
          <w:p w14:paraId="74E7CC2B"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4.</w:t>
            </w:r>
          </w:p>
        </w:tc>
        <w:tc>
          <w:tcPr>
            <w:tcW w:w="1583" w:type="pct"/>
            <w:tcBorders>
              <w:top w:val="outset" w:sz="6" w:space="0" w:color="414142"/>
              <w:left w:val="outset" w:sz="6" w:space="0" w:color="414142"/>
              <w:bottom w:val="outset" w:sz="6" w:space="0" w:color="414142"/>
              <w:right w:val="outset" w:sz="6" w:space="0" w:color="414142"/>
            </w:tcBorders>
            <w:hideMark/>
          </w:tcPr>
          <w:p w14:paraId="7B909636" w14:textId="77777777" w:rsidR="003564BF" w:rsidRPr="007C3478" w:rsidRDefault="003564BF"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4" w:type="pct"/>
            <w:tcBorders>
              <w:top w:val="outset" w:sz="6" w:space="0" w:color="414142"/>
              <w:left w:val="outset" w:sz="6" w:space="0" w:color="414142"/>
              <w:bottom w:val="outset" w:sz="6" w:space="0" w:color="414142"/>
              <w:right w:val="outset" w:sz="6" w:space="0" w:color="414142"/>
            </w:tcBorders>
            <w:hideMark/>
          </w:tcPr>
          <w:p w14:paraId="74DF9AE9" w14:textId="77777777" w:rsidR="003564BF" w:rsidRPr="007C3478" w:rsidRDefault="003564BF" w:rsidP="004A7149">
            <w:pPr>
              <w:spacing w:after="0" w:line="240" w:lineRule="auto"/>
              <w:ind w:firstLine="65"/>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tbl>
      <w:tblPr>
        <w:tblpPr w:leftFromText="180" w:rightFromText="180" w:vertAnchor="text" w:horzAnchor="margin" w:tblpX="-52" w:tblpY="433"/>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2764"/>
        <w:gridCol w:w="5792"/>
      </w:tblGrid>
      <w:tr w:rsidR="004A7B00" w:rsidRPr="007C3478" w14:paraId="6E3BD040" w14:textId="77777777" w:rsidTr="002F26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623944" w14:textId="77777777" w:rsidR="00D0507E" w:rsidRPr="007C3478" w:rsidRDefault="00D0507E" w:rsidP="004A7149">
            <w:pPr>
              <w:spacing w:after="0" w:line="240" w:lineRule="auto"/>
              <w:jc w:val="center"/>
              <w:rPr>
                <w:rFonts w:ascii="Times New Roman" w:eastAsia="Times New Roman" w:hAnsi="Times New Roman" w:cs="Times New Roman"/>
                <w:b/>
                <w:bCs/>
                <w:sz w:val="28"/>
                <w:szCs w:val="28"/>
              </w:rPr>
            </w:pPr>
            <w:r w:rsidRPr="007C3478">
              <w:rPr>
                <w:rFonts w:ascii="Times New Roman" w:eastAsia="Times New Roman" w:hAnsi="Times New Roman" w:cs="Times New Roman"/>
                <w:b/>
                <w:bCs/>
                <w:sz w:val="28"/>
                <w:szCs w:val="28"/>
              </w:rPr>
              <w:lastRenderedPageBreak/>
              <w:t>VII. Tiesību akta projekta izpildes nodrošināšana un tās ietekme uz institūcijām</w:t>
            </w:r>
          </w:p>
        </w:tc>
      </w:tr>
      <w:tr w:rsidR="004A7B00" w:rsidRPr="007C3478" w14:paraId="1C6EA15C" w14:textId="77777777" w:rsidTr="004260AA">
        <w:trPr>
          <w:trHeight w:val="420"/>
        </w:trPr>
        <w:tc>
          <w:tcPr>
            <w:tcW w:w="276" w:type="pct"/>
            <w:tcBorders>
              <w:top w:val="outset" w:sz="6" w:space="0" w:color="414142"/>
              <w:left w:val="outset" w:sz="6" w:space="0" w:color="414142"/>
              <w:bottom w:val="outset" w:sz="6" w:space="0" w:color="414142"/>
              <w:right w:val="outset" w:sz="6" w:space="0" w:color="414142"/>
            </w:tcBorders>
            <w:hideMark/>
          </w:tcPr>
          <w:p w14:paraId="07B10C55"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1.</w:t>
            </w:r>
          </w:p>
        </w:tc>
        <w:tc>
          <w:tcPr>
            <w:tcW w:w="1526" w:type="pct"/>
            <w:tcBorders>
              <w:top w:val="outset" w:sz="6" w:space="0" w:color="414142"/>
              <w:left w:val="outset" w:sz="6" w:space="0" w:color="414142"/>
              <w:bottom w:val="outset" w:sz="6" w:space="0" w:color="414142"/>
              <w:right w:val="outset" w:sz="6" w:space="0" w:color="414142"/>
            </w:tcBorders>
            <w:hideMark/>
          </w:tcPr>
          <w:p w14:paraId="2E32CDB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tcPr>
          <w:p w14:paraId="6E0A4E66" w14:textId="1D54EEBD" w:rsidR="00D0507E" w:rsidRPr="007C3478" w:rsidRDefault="00CA76E5" w:rsidP="004A7149">
            <w:pPr>
              <w:spacing w:after="0" w:line="240" w:lineRule="auto"/>
              <w:jc w:val="both"/>
              <w:rPr>
                <w:rFonts w:ascii="Times New Roman" w:eastAsia="Times New Roman" w:hAnsi="Times New Roman" w:cs="Times New Roman"/>
                <w:sz w:val="28"/>
                <w:szCs w:val="28"/>
              </w:rPr>
            </w:pPr>
            <w:r w:rsidRPr="007C3478">
              <w:rPr>
                <w:rFonts w:ascii="Times New Roman" w:hAnsi="Times New Roman" w:cs="Times New Roman"/>
                <w:sz w:val="28"/>
                <w:szCs w:val="28"/>
              </w:rPr>
              <w:t xml:space="preserve">Nacionālais veselības dienests  </w:t>
            </w:r>
          </w:p>
        </w:tc>
      </w:tr>
      <w:tr w:rsidR="004A7B00" w:rsidRPr="007C3478" w14:paraId="4EDBC01E" w14:textId="77777777" w:rsidTr="00515803">
        <w:trPr>
          <w:trHeight w:val="450"/>
        </w:trPr>
        <w:tc>
          <w:tcPr>
            <w:tcW w:w="276" w:type="pct"/>
            <w:tcBorders>
              <w:top w:val="outset" w:sz="6" w:space="0" w:color="414142"/>
              <w:left w:val="outset" w:sz="6" w:space="0" w:color="414142"/>
              <w:bottom w:val="outset" w:sz="6" w:space="0" w:color="414142"/>
              <w:right w:val="outset" w:sz="6" w:space="0" w:color="414142"/>
            </w:tcBorders>
            <w:hideMark/>
          </w:tcPr>
          <w:p w14:paraId="5B30F51A"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2.</w:t>
            </w:r>
          </w:p>
        </w:tc>
        <w:tc>
          <w:tcPr>
            <w:tcW w:w="1526" w:type="pct"/>
            <w:tcBorders>
              <w:top w:val="outset" w:sz="6" w:space="0" w:color="414142"/>
              <w:left w:val="outset" w:sz="6" w:space="0" w:color="414142"/>
              <w:bottom w:val="outset" w:sz="6" w:space="0" w:color="414142"/>
              <w:right w:val="outset" w:sz="6" w:space="0" w:color="414142"/>
            </w:tcBorders>
            <w:hideMark/>
          </w:tcPr>
          <w:p w14:paraId="0037C682"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Projekta izpildes ietekme uz pārvaldes funkcijām un institucionālo struktūru.</w:t>
            </w:r>
            <w:r w:rsidR="00EE42B6"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Jaunu institūciju izveide, esošu institūciju likvidācija vai reorganizācija, to ietekme uz institūcijas cilvēkresursiem</w:t>
            </w:r>
            <w:r w:rsidR="007F47B0" w:rsidRPr="007C3478">
              <w:rPr>
                <w:rFonts w:ascii="Times New Roman" w:eastAsia="Times New Roman" w:hAnsi="Times New Roman" w:cs="Times New Roman"/>
                <w:sz w:val="28"/>
                <w:szCs w:val="28"/>
              </w:rPr>
              <w:t>.</w:t>
            </w:r>
          </w:p>
        </w:tc>
        <w:tc>
          <w:tcPr>
            <w:tcW w:w="3198" w:type="pct"/>
            <w:tcBorders>
              <w:top w:val="outset" w:sz="6" w:space="0" w:color="414142"/>
              <w:left w:val="outset" w:sz="6" w:space="0" w:color="414142"/>
              <w:bottom w:val="outset" w:sz="6" w:space="0" w:color="414142"/>
              <w:right w:val="outset" w:sz="6" w:space="0" w:color="414142"/>
            </w:tcBorders>
            <w:hideMark/>
          </w:tcPr>
          <w:p w14:paraId="76C71774" w14:textId="0D49DE7D" w:rsidR="00D0507E" w:rsidRPr="007C3478" w:rsidRDefault="00F20373" w:rsidP="004A7149">
            <w:pPr>
              <w:spacing w:after="0" w:line="240" w:lineRule="auto"/>
              <w:jc w:val="both"/>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Projekts šo jomu neskar.</w:t>
            </w:r>
          </w:p>
        </w:tc>
      </w:tr>
      <w:tr w:rsidR="004A7B00" w:rsidRPr="007C3478" w14:paraId="7063931F" w14:textId="77777777" w:rsidTr="00515803">
        <w:trPr>
          <w:trHeight w:val="390"/>
        </w:trPr>
        <w:tc>
          <w:tcPr>
            <w:tcW w:w="276" w:type="pct"/>
            <w:tcBorders>
              <w:top w:val="outset" w:sz="6" w:space="0" w:color="414142"/>
              <w:left w:val="outset" w:sz="6" w:space="0" w:color="414142"/>
              <w:bottom w:val="outset" w:sz="6" w:space="0" w:color="414142"/>
              <w:right w:val="outset" w:sz="6" w:space="0" w:color="414142"/>
            </w:tcBorders>
            <w:hideMark/>
          </w:tcPr>
          <w:p w14:paraId="5F66143D"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3.</w:t>
            </w:r>
          </w:p>
        </w:tc>
        <w:tc>
          <w:tcPr>
            <w:tcW w:w="1526" w:type="pct"/>
            <w:tcBorders>
              <w:top w:val="outset" w:sz="6" w:space="0" w:color="414142"/>
              <w:left w:val="outset" w:sz="6" w:space="0" w:color="414142"/>
              <w:bottom w:val="outset" w:sz="6" w:space="0" w:color="414142"/>
              <w:right w:val="outset" w:sz="6" w:space="0" w:color="414142"/>
            </w:tcBorders>
            <w:hideMark/>
          </w:tcPr>
          <w:p w14:paraId="6A236417"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14:paraId="6AC3B0D4" w14:textId="77777777" w:rsidR="00D0507E" w:rsidRPr="007C3478" w:rsidRDefault="00D0507E" w:rsidP="004A7149">
            <w:pPr>
              <w:spacing w:after="0" w:line="240" w:lineRule="auto"/>
              <w:rPr>
                <w:rFonts w:ascii="Times New Roman" w:eastAsia="Times New Roman" w:hAnsi="Times New Roman" w:cs="Times New Roman"/>
                <w:sz w:val="28"/>
                <w:szCs w:val="28"/>
              </w:rPr>
            </w:pPr>
            <w:r w:rsidRPr="007C3478">
              <w:rPr>
                <w:rFonts w:ascii="Times New Roman" w:eastAsia="Times New Roman" w:hAnsi="Times New Roman" w:cs="Times New Roman"/>
                <w:sz w:val="28"/>
                <w:szCs w:val="28"/>
              </w:rPr>
              <w:t>Nav</w:t>
            </w:r>
          </w:p>
        </w:tc>
      </w:tr>
    </w:tbl>
    <w:p w14:paraId="788B0266" w14:textId="4F95CBDC" w:rsidR="00CE1F41" w:rsidRPr="007C3478" w:rsidRDefault="00CE1F41" w:rsidP="004A7149">
      <w:pPr>
        <w:pStyle w:val="naisf"/>
        <w:spacing w:before="0" w:beforeAutospacing="0" w:after="0" w:afterAutospacing="0"/>
        <w:rPr>
          <w:sz w:val="28"/>
          <w:szCs w:val="28"/>
          <w:lang w:val="lv-LV"/>
        </w:rPr>
      </w:pPr>
    </w:p>
    <w:p w14:paraId="40BA8AEB" w14:textId="77777777" w:rsidR="00D23E53" w:rsidRPr="007C3478" w:rsidRDefault="00D23E53" w:rsidP="004A7149">
      <w:pPr>
        <w:pStyle w:val="naisf"/>
        <w:spacing w:before="0" w:beforeAutospacing="0" w:after="0" w:afterAutospacing="0"/>
        <w:rPr>
          <w:sz w:val="28"/>
          <w:szCs w:val="28"/>
          <w:lang w:val="lv-LV"/>
        </w:rPr>
      </w:pPr>
    </w:p>
    <w:p w14:paraId="38765BD4" w14:textId="77777777" w:rsidR="006D239A" w:rsidRPr="007C3478" w:rsidRDefault="006D239A" w:rsidP="004A7149">
      <w:pPr>
        <w:pStyle w:val="NoSpacing"/>
        <w:rPr>
          <w:rFonts w:ascii="Times New Roman" w:eastAsia="Times New Roman" w:hAnsi="Times New Roman" w:cs="Times New Roman"/>
          <w:sz w:val="28"/>
          <w:szCs w:val="28"/>
          <w:lang w:eastAsia="en-US"/>
        </w:rPr>
      </w:pPr>
    </w:p>
    <w:p w14:paraId="6A4B5248" w14:textId="18E17EFD" w:rsidR="00B12C8D" w:rsidRPr="007C3478" w:rsidRDefault="00B12C8D" w:rsidP="00B12C8D">
      <w:pPr>
        <w:spacing w:after="0" w:line="240" w:lineRule="auto"/>
        <w:rPr>
          <w:rFonts w:ascii="Times New Roman" w:eastAsia="Times New Roman" w:hAnsi="Times New Roman" w:cs="Times New Roman"/>
          <w:sz w:val="28"/>
          <w:szCs w:val="28"/>
        </w:rPr>
      </w:pPr>
      <w:bookmarkStart w:id="8" w:name="_Hlk503344232"/>
      <w:r w:rsidRPr="007C3478">
        <w:rPr>
          <w:rFonts w:ascii="Times New Roman" w:eastAsia="Times New Roman" w:hAnsi="Times New Roman" w:cs="Times New Roman"/>
          <w:sz w:val="28"/>
          <w:szCs w:val="28"/>
        </w:rPr>
        <w:t>Veselības ministre </w:t>
      </w:r>
      <w:bookmarkEnd w:id="8"/>
      <w:r w:rsidRPr="007C3478">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00A44208">
        <w:rPr>
          <w:rFonts w:ascii="Times New Roman" w:eastAsia="Times New Roman" w:hAnsi="Times New Roman" w:cs="Times New Roman"/>
          <w:sz w:val="28"/>
          <w:szCs w:val="28"/>
        </w:rPr>
        <w:tab/>
      </w:r>
      <w:r w:rsidRPr="007C3478">
        <w:rPr>
          <w:rFonts w:ascii="Times New Roman" w:eastAsia="Times New Roman" w:hAnsi="Times New Roman" w:cs="Times New Roman"/>
          <w:sz w:val="28"/>
          <w:szCs w:val="28"/>
        </w:rPr>
        <w:t xml:space="preserve">          </w:t>
      </w:r>
      <w:r w:rsidR="004367AD">
        <w:rPr>
          <w:rFonts w:ascii="Times New Roman" w:eastAsia="Times New Roman" w:hAnsi="Times New Roman" w:cs="Times New Roman"/>
          <w:sz w:val="28"/>
          <w:szCs w:val="28"/>
        </w:rPr>
        <w:t xml:space="preserve">         </w:t>
      </w:r>
      <w:r w:rsidRPr="007C3478">
        <w:rPr>
          <w:rFonts w:ascii="Times New Roman" w:eastAsia="Times New Roman" w:hAnsi="Times New Roman" w:cs="Times New Roman"/>
          <w:sz w:val="28"/>
          <w:szCs w:val="28"/>
        </w:rPr>
        <w:t>I. Viņķele</w:t>
      </w:r>
    </w:p>
    <w:p w14:paraId="66A085D2"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73AB82F" w14:textId="77777777" w:rsidR="00B12C8D" w:rsidRPr="007C3478" w:rsidRDefault="00B12C8D" w:rsidP="00B12C8D">
      <w:pPr>
        <w:spacing w:after="0" w:line="240" w:lineRule="auto"/>
        <w:rPr>
          <w:rFonts w:ascii="Times New Roman" w:eastAsia="Times New Roman" w:hAnsi="Times New Roman" w:cs="Times New Roman"/>
          <w:sz w:val="28"/>
          <w:szCs w:val="28"/>
        </w:rPr>
      </w:pPr>
    </w:p>
    <w:p w14:paraId="343B46C2" w14:textId="1E9C9677" w:rsidR="003F1733" w:rsidRDefault="00B12C8D" w:rsidP="00B12C8D">
      <w:pPr>
        <w:tabs>
          <w:tab w:val="left" w:pos="7230"/>
        </w:tabs>
        <w:spacing w:after="720" w:line="240" w:lineRule="auto"/>
        <w:ind w:right="-766"/>
        <w:rPr>
          <w:rFonts w:ascii="Times New Roman" w:eastAsia="Calibri" w:hAnsi="Times New Roman" w:cs="Times New Roman"/>
          <w:sz w:val="28"/>
          <w:szCs w:val="28"/>
        </w:rPr>
      </w:pPr>
      <w:r w:rsidRPr="007C3478">
        <w:rPr>
          <w:rFonts w:ascii="Times New Roman" w:eastAsia="Calibri" w:hAnsi="Times New Roman" w:cs="Times New Roman"/>
          <w:sz w:val="28"/>
          <w:szCs w:val="28"/>
        </w:rPr>
        <w:t xml:space="preserve">Vīza: </w:t>
      </w:r>
      <w:r w:rsidR="004367AD">
        <w:rPr>
          <w:rFonts w:ascii="Times New Roman" w:eastAsia="Calibri" w:hAnsi="Times New Roman" w:cs="Times New Roman"/>
          <w:sz w:val="28"/>
          <w:szCs w:val="28"/>
        </w:rPr>
        <w:t>V</w:t>
      </w:r>
      <w:r w:rsidRPr="007C3478">
        <w:rPr>
          <w:rFonts w:ascii="Times New Roman" w:eastAsia="Calibri" w:hAnsi="Times New Roman" w:cs="Times New Roman"/>
          <w:sz w:val="28"/>
          <w:szCs w:val="28"/>
        </w:rPr>
        <w:t>alsts sekretār</w:t>
      </w:r>
      <w:r w:rsidR="004367AD">
        <w:rPr>
          <w:rFonts w:ascii="Times New Roman" w:eastAsia="Calibri" w:hAnsi="Times New Roman" w:cs="Times New Roman"/>
          <w:sz w:val="28"/>
          <w:szCs w:val="28"/>
        </w:rPr>
        <w:t>e                                                     D. Mūrmane - Umbraško</w:t>
      </w:r>
    </w:p>
    <w:p w14:paraId="6E2C2D6C"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99E7DB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D830F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bookmarkStart w:id="9" w:name="_GoBack"/>
      <w:bookmarkEnd w:id="9"/>
    </w:p>
    <w:p w14:paraId="60941210"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767B3E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EBC82A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3FC3CA8"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268E0B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6B3449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68286ACA"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19FCB855"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7CFD5F92"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393FD8F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7F06F33"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4BAA2CE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10ECBEAE"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D5B1287"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009DD356" w14:textId="77777777" w:rsidR="004367AD" w:rsidRDefault="004367AD" w:rsidP="00B12C8D">
      <w:pPr>
        <w:tabs>
          <w:tab w:val="left" w:pos="4890"/>
        </w:tabs>
        <w:spacing w:after="0" w:line="240" w:lineRule="auto"/>
        <w:ind w:right="-3228"/>
        <w:contextualSpacing/>
        <w:rPr>
          <w:rFonts w:ascii="Times New Roman" w:eastAsia="Calibri" w:hAnsi="Times New Roman" w:cs="Times New Roman"/>
          <w:sz w:val="24"/>
          <w:szCs w:val="24"/>
        </w:rPr>
      </w:pPr>
    </w:p>
    <w:p w14:paraId="22022A54" w14:textId="79E27B37" w:rsidR="00B12C8D" w:rsidRPr="004A7B00" w:rsidRDefault="00B12C8D" w:rsidP="00B12C8D">
      <w:pPr>
        <w:tabs>
          <w:tab w:val="left" w:pos="4890"/>
        </w:tabs>
        <w:spacing w:after="0" w:line="240" w:lineRule="auto"/>
        <w:ind w:right="-3228"/>
        <w:contextualSpacing/>
        <w:rPr>
          <w:rFonts w:ascii="Times New Roman" w:eastAsia="Calibri" w:hAnsi="Times New Roman" w:cs="Times New Roman"/>
          <w:sz w:val="24"/>
          <w:szCs w:val="24"/>
        </w:rPr>
      </w:pPr>
      <w:r w:rsidRPr="004A7B00">
        <w:rPr>
          <w:rFonts w:ascii="Times New Roman" w:eastAsia="Calibri" w:hAnsi="Times New Roman" w:cs="Times New Roman"/>
          <w:sz w:val="24"/>
          <w:szCs w:val="24"/>
        </w:rPr>
        <w:t xml:space="preserve">Korņenkova </w:t>
      </w:r>
      <w:bookmarkStart w:id="10" w:name="OLE_LINK5"/>
      <w:r w:rsidRPr="004A7B00">
        <w:rPr>
          <w:rFonts w:ascii="Times New Roman" w:eastAsia="Times New Roman" w:hAnsi="Times New Roman" w:cs="Times New Roman"/>
          <w:sz w:val="24"/>
          <w:szCs w:val="24"/>
        </w:rPr>
        <w:t>67876098</w:t>
      </w:r>
    </w:p>
    <w:p w14:paraId="481EA744" w14:textId="77777777" w:rsidR="00B12C8D" w:rsidRPr="004367AD" w:rsidRDefault="004367AD" w:rsidP="00B12C8D">
      <w:pPr>
        <w:spacing w:after="0" w:line="240" w:lineRule="auto"/>
        <w:ind w:right="-3228"/>
        <w:contextualSpacing/>
        <w:rPr>
          <w:rFonts w:ascii="Times New Roman" w:eastAsia="Times New Roman" w:hAnsi="Times New Roman" w:cs="Times New Roman"/>
          <w:sz w:val="24"/>
          <w:szCs w:val="24"/>
        </w:rPr>
      </w:pPr>
      <w:hyperlink r:id="rId9" w:history="1">
        <w:r w:rsidR="00B12C8D" w:rsidRPr="004367AD">
          <w:rPr>
            <w:rFonts w:ascii="Times New Roman" w:eastAsia="Times New Roman" w:hAnsi="Times New Roman" w:cs="Times New Roman"/>
            <w:sz w:val="24"/>
            <w:szCs w:val="24"/>
          </w:rPr>
          <w:t>Viktorija.Kornenkova@vm.gov.lv</w:t>
        </w:r>
      </w:hyperlink>
      <w:bookmarkEnd w:id="10"/>
    </w:p>
    <w:sectPr w:rsidR="00B12C8D" w:rsidRPr="004367AD" w:rsidSect="00535237">
      <w:headerReference w:type="default" r:id="rId10"/>
      <w:footerReference w:type="default" r:id="rId11"/>
      <w:footerReference w:type="first" r:id="rId12"/>
      <w:pgSz w:w="11906" w:h="16838"/>
      <w:pgMar w:top="1418" w:right="1134" w:bottom="1134" w:left="1701"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A241E" w14:textId="77777777" w:rsidR="000C1936" w:rsidRDefault="000C1936" w:rsidP="00E108F9">
      <w:pPr>
        <w:spacing w:after="0" w:line="240" w:lineRule="auto"/>
      </w:pPr>
      <w:r>
        <w:separator/>
      </w:r>
    </w:p>
  </w:endnote>
  <w:endnote w:type="continuationSeparator" w:id="0">
    <w:p w14:paraId="6AB4C1A4" w14:textId="77777777" w:rsidR="000C1936" w:rsidRDefault="000C1936" w:rsidP="00E1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63FC" w14:textId="77777777" w:rsidR="004A7B00" w:rsidRDefault="004A7B00" w:rsidP="00B12C8D">
    <w:pPr>
      <w:pStyle w:val="Heading3"/>
      <w:spacing w:before="0" w:after="0"/>
      <w:ind w:right="-1"/>
      <w:jc w:val="both"/>
      <w:rPr>
        <w:rFonts w:ascii="Times New Roman" w:hAnsi="Times New Roman" w:cs="Times New Roman"/>
        <w:b w:val="0"/>
        <w:sz w:val="24"/>
        <w:szCs w:val="24"/>
      </w:rPr>
    </w:pPr>
  </w:p>
  <w:p w14:paraId="67BFFD38" w14:textId="6C97CAF2" w:rsidR="00B12C8D" w:rsidRPr="00A44208" w:rsidRDefault="00B12C8D" w:rsidP="00B12C8D">
    <w:pPr>
      <w:pStyle w:val="Heading3"/>
      <w:spacing w:before="0" w:after="0"/>
      <w:ind w:right="-1"/>
      <w:jc w:val="both"/>
      <w:rPr>
        <w:rFonts w:ascii="Times New Roman" w:hAnsi="Times New Roman" w:cs="Times New Roman"/>
        <w:b w:val="0"/>
        <w:bCs w:val="0"/>
        <w:sz w:val="20"/>
        <w:szCs w:val="24"/>
      </w:rPr>
    </w:pPr>
    <w:r w:rsidRPr="00A44208">
      <w:rPr>
        <w:rFonts w:ascii="Times New Roman" w:hAnsi="Times New Roman" w:cs="Times New Roman"/>
        <w:b w:val="0"/>
        <w:sz w:val="20"/>
        <w:szCs w:val="24"/>
      </w:rPr>
      <w:t>VManot_</w:t>
    </w:r>
    <w:r w:rsidR="004367AD">
      <w:rPr>
        <w:rFonts w:ascii="Times New Roman" w:hAnsi="Times New Roman" w:cs="Times New Roman"/>
        <w:b w:val="0"/>
        <w:sz w:val="20"/>
        <w:szCs w:val="24"/>
      </w:rPr>
      <w:t>1308</w:t>
    </w:r>
    <w:r w:rsidRPr="00A44208">
      <w:rPr>
        <w:rFonts w:ascii="Times New Roman" w:hAnsi="Times New Roman" w:cs="Times New Roman"/>
        <w:b w:val="0"/>
        <w:sz w:val="20"/>
        <w:szCs w:val="24"/>
      </w:rPr>
      <w:t>1</w:t>
    </w:r>
    <w:r w:rsidR="00C6462F" w:rsidRPr="00A44208">
      <w:rPr>
        <w:rFonts w:ascii="Times New Roman" w:hAnsi="Times New Roman" w:cs="Times New Roman"/>
        <w:b w:val="0"/>
        <w:sz w:val="20"/>
        <w:szCs w:val="24"/>
      </w:rPr>
      <w:t>9</w:t>
    </w:r>
    <w:r w:rsidRPr="00A44208">
      <w:rPr>
        <w:rFonts w:ascii="Times New Roman" w:hAnsi="Times New Roman" w:cs="Times New Roman"/>
        <w:b w:val="0"/>
        <w:sz w:val="20"/>
        <w:szCs w:val="24"/>
      </w:rPr>
      <w:t>_</w:t>
    </w:r>
    <w:r w:rsidR="004A7B00" w:rsidRPr="00A44208">
      <w:rPr>
        <w:rFonts w:ascii="Times New Roman" w:hAnsi="Times New Roman" w:cs="Times New Roman"/>
        <w:b w:val="0"/>
        <w:sz w:val="20"/>
        <w:szCs w:val="24"/>
      </w:rPr>
      <w:t>VSS-397</w:t>
    </w:r>
  </w:p>
  <w:p w14:paraId="35ED3BF4" w14:textId="38531E59" w:rsidR="008038AD" w:rsidRPr="00B12C8D" w:rsidRDefault="008038AD" w:rsidP="00B12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6BD99" w14:textId="77777777" w:rsidR="000D5622" w:rsidRDefault="000D5622" w:rsidP="00B12C8D">
    <w:pPr>
      <w:pStyle w:val="Heading3"/>
      <w:spacing w:before="0" w:after="0"/>
      <w:ind w:right="-1"/>
      <w:jc w:val="both"/>
      <w:rPr>
        <w:rFonts w:ascii="Times New Roman" w:hAnsi="Times New Roman" w:cs="Times New Roman"/>
        <w:b w:val="0"/>
        <w:sz w:val="24"/>
        <w:szCs w:val="24"/>
      </w:rPr>
    </w:pPr>
  </w:p>
  <w:p w14:paraId="4B6232B9" w14:textId="72C2BA00" w:rsidR="00B12C8D" w:rsidRPr="00A44208" w:rsidRDefault="00B12C8D" w:rsidP="00B12C8D">
    <w:pPr>
      <w:pStyle w:val="Heading3"/>
      <w:spacing w:before="0" w:after="0"/>
      <w:ind w:right="-1"/>
      <w:jc w:val="both"/>
      <w:rPr>
        <w:rFonts w:ascii="Times New Roman" w:hAnsi="Times New Roman" w:cs="Times New Roman"/>
        <w:b w:val="0"/>
        <w:bCs w:val="0"/>
        <w:sz w:val="20"/>
        <w:szCs w:val="24"/>
      </w:rPr>
    </w:pPr>
    <w:r w:rsidRPr="00A44208">
      <w:rPr>
        <w:rFonts w:ascii="Times New Roman" w:hAnsi="Times New Roman" w:cs="Times New Roman"/>
        <w:b w:val="0"/>
        <w:sz w:val="20"/>
        <w:szCs w:val="24"/>
      </w:rPr>
      <w:t>VManot_</w:t>
    </w:r>
    <w:r w:rsidR="004367AD">
      <w:rPr>
        <w:rFonts w:ascii="Times New Roman" w:hAnsi="Times New Roman" w:cs="Times New Roman"/>
        <w:b w:val="0"/>
        <w:sz w:val="20"/>
        <w:szCs w:val="24"/>
      </w:rPr>
      <w:t>1308</w:t>
    </w:r>
    <w:r w:rsidRPr="00A44208">
      <w:rPr>
        <w:rFonts w:ascii="Times New Roman" w:hAnsi="Times New Roman" w:cs="Times New Roman"/>
        <w:b w:val="0"/>
        <w:sz w:val="20"/>
        <w:szCs w:val="24"/>
      </w:rPr>
      <w:t>1</w:t>
    </w:r>
    <w:r w:rsidR="00C6462F" w:rsidRPr="00A44208">
      <w:rPr>
        <w:rFonts w:ascii="Times New Roman" w:hAnsi="Times New Roman" w:cs="Times New Roman"/>
        <w:b w:val="0"/>
        <w:sz w:val="20"/>
        <w:szCs w:val="24"/>
      </w:rPr>
      <w:t>9</w:t>
    </w:r>
    <w:r w:rsidRPr="00A44208">
      <w:rPr>
        <w:rFonts w:ascii="Times New Roman" w:hAnsi="Times New Roman" w:cs="Times New Roman"/>
        <w:b w:val="0"/>
        <w:sz w:val="20"/>
        <w:szCs w:val="24"/>
      </w:rPr>
      <w:t>_</w:t>
    </w:r>
    <w:r w:rsidR="004A7B00" w:rsidRPr="00A44208">
      <w:rPr>
        <w:rFonts w:ascii="Times New Roman" w:hAnsi="Times New Roman" w:cs="Times New Roman"/>
        <w:b w:val="0"/>
        <w:sz w:val="20"/>
        <w:szCs w:val="24"/>
      </w:rPr>
      <w:t>VSS-397</w:t>
    </w:r>
  </w:p>
  <w:p w14:paraId="184271DB" w14:textId="77777777" w:rsidR="008038AD" w:rsidRPr="008E5E57" w:rsidRDefault="008038AD" w:rsidP="008E5E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75FF7" w14:textId="77777777" w:rsidR="000C1936" w:rsidRDefault="000C1936" w:rsidP="00E108F9">
      <w:pPr>
        <w:spacing w:after="0" w:line="240" w:lineRule="auto"/>
      </w:pPr>
      <w:r>
        <w:separator/>
      </w:r>
    </w:p>
  </w:footnote>
  <w:footnote w:type="continuationSeparator" w:id="0">
    <w:p w14:paraId="75EE5AC8" w14:textId="77777777" w:rsidR="000C1936" w:rsidRDefault="000C1936" w:rsidP="00E108F9">
      <w:pPr>
        <w:spacing w:after="0" w:line="240" w:lineRule="auto"/>
      </w:pPr>
      <w:r>
        <w:continuationSeparator/>
      </w:r>
    </w:p>
  </w:footnote>
  <w:footnote w:id="1">
    <w:p w14:paraId="3C500ACE" w14:textId="77777777" w:rsidR="004B4F3F" w:rsidRPr="00DA714C" w:rsidRDefault="004B4F3F" w:rsidP="004B4F3F">
      <w:pPr>
        <w:pStyle w:val="FootnoteText"/>
        <w:jc w:val="both"/>
        <w:rPr>
          <w:sz w:val="18"/>
          <w:szCs w:val="18"/>
        </w:rPr>
      </w:pPr>
      <w:r w:rsidRPr="00DA714C">
        <w:rPr>
          <w:rStyle w:val="FootnoteReference"/>
          <w:sz w:val="18"/>
          <w:szCs w:val="18"/>
        </w:rPr>
        <w:footnoteRef/>
      </w:r>
      <w:r w:rsidRPr="00DA714C">
        <w:rPr>
          <w:sz w:val="18"/>
          <w:szCs w:val="18"/>
        </w:rPr>
        <w:t xml:space="preserve"> PVO </w:t>
      </w:r>
      <w:r w:rsidRPr="00DA714C">
        <w:rPr>
          <w:i/>
          <w:sz w:val="18"/>
          <w:szCs w:val="18"/>
        </w:rPr>
        <w:t>European Health for All</w:t>
      </w:r>
      <w:r w:rsidRPr="00DA714C">
        <w:rPr>
          <w:sz w:val="18"/>
          <w:szCs w:val="18"/>
        </w:rPr>
        <w:t xml:space="preserve"> datubāze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6091"/>
      <w:docPartObj>
        <w:docPartGallery w:val="Page Numbers (Top of Page)"/>
        <w:docPartUnique/>
      </w:docPartObj>
    </w:sdtPr>
    <w:sdtEndPr>
      <w:rPr>
        <w:rFonts w:ascii="Times New Roman" w:hAnsi="Times New Roman" w:cs="Times New Roman"/>
        <w:sz w:val="24"/>
        <w:szCs w:val="24"/>
      </w:rPr>
    </w:sdtEndPr>
    <w:sdtContent>
      <w:p w14:paraId="5415C15C" w14:textId="1546A061" w:rsidR="008038AD" w:rsidRDefault="008038AD">
        <w:pPr>
          <w:pStyle w:val="Header"/>
          <w:jc w:val="center"/>
        </w:pPr>
        <w:r w:rsidRPr="00650FDB">
          <w:rPr>
            <w:rFonts w:ascii="Times New Roman" w:hAnsi="Times New Roman" w:cs="Times New Roman"/>
            <w:sz w:val="24"/>
            <w:szCs w:val="24"/>
          </w:rPr>
          <w:fldChar w:fldCharType="begin"/>
        </w:r>
        <w:r w:rsidRPr="00650FDB">
          <w:rPr>
            <w:rFonts w:ascii="Times New Roman" w:hAnsi="Times New Roman" w:cs="Times New Roman"/>
            <w:sz w:val="24"/>
            <w:szCs w:val="24"/>
          </w:rPr>
          <w:instrText xml:space="preserve"> PAGE   \* MERGEFORMAT </w:instrText>
        </w:r>
        <w:r w:rsidRPr="00650FDB">
          <w:rPr>
            <w:rFonts w:ascii="Times New Roman" w:hAnsi="Times New Roman" w:cs="Times New Roman"/>
            <w:sz w:val="24"/>
            <w:szCs w:val="24"/>
          </w:rPr>
          <w:fldChar w:fldCharType="separate"/>
        </w:r>
        <w:r w:rsidR="008F0536">
          <w:rPr>
            <w:rFonts w:ascii="Times New Roman" w:hAnsi="Times New Roman" w:cs="Times New Roman"/>
            <w:noProof/>
            <w:sz w:val="24"/>
            <w:szCs w:val="24"/>
          </w:rPr>
          <w:t>4</w:t>
        </w:r>
        <w:r w:rsidRPr="00650FDB">
          <w:rPr>
            <w:rFonts w:ascii="Times New Roman" w:hAnsi="Times New Roman" w:cs="Times New Roman"/>
            <w:sz w:val="24"/>
            <w:szCs w:val="24"/>
          </w:rPr>
          <w:fldChar w:fldCharType="end"/>
        </w:r>
      </w:p>
    </w:sdtContent>
  </w:sdt>
  <w:p w14:paraId="61A7C61B" w14:textId="77777777" w:rsidR="008038AD" w:rsidRDefault="0080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2B1"/>
    <w:multiLevelType w:val="hybridMultilevel"/>
    <w:tmpl w:val="D7C6756A"/>
    <w:lvl w:ilvl="0" w:tplc="9864A5D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0260615"/>
    <w:multiLevelType w:val="multilevel"/>
    <w:tmpl w:val="C8CE316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0F532D"/>
    <w:multiLevelType w:val="hybridMultilevel"/>
    <w:tmpl w:val="D6AAC08C"/>
    <w:lvl w:ilvl="0" w:tplc="7594109A">
      <w:start w:val="1"/>
      <w:numFmt w:val="decimal"/>
      <w:lvlText w:val="%1."/>
      <w:lvlJc w:val="left"/>
      <w:pPr>
        <w:ind w:left="735" w:hanging="375"/>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217449"/>
    <w:multiLevelType w:val="hybridMultilevel"/>
    <w:tmpl w:val="6D0E2B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8713C1B"/>
    <w:multiLevelType w:val="hybridMultilevel"/>
    <w:tmpl w:val="0A360F80"/>
    <w:lvl w:ilvl="0" w:tplc="B218F304">
      <w:start w:val="57"/>
      <w:numFmt w:val="decimal"/>
      <w:lvlText w:val="%1."/>
      <w:lvlJc w:val="left"/>
      <w:pPr>
        <w:ind w:left="720" w:hanging="360"/>
      </w:pPr>
      <w:rPr>
        <w:rFonts w:hint="default"/>
        <w:b w:val="0"/>
        <w:i w:val="0"/>
        <w:sz w:val="24"/>
        <w:szCs w:val="24"/>
      </w:rPr>
    </w:lvl>
    <w:lvl w:ilvl="1" w:tplc="716E0336">
      <w:start w:val="1"/>
      <w:numFmt w:val="decimal"/>
      <w:lvlText w:val="%2)"/>
      <w:lvlJc w:val="left"/>
      <w:pPr>
        <w:ind w:left="2345" w:hanging="360"/>
      </w:pPr>
      <w:rPr>
        <w:rFonts w:hint="default"/>
        <w:i w:val="0"/>
        <w:u w:val="none"/>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8A49CE"/>
    <w:multiLevelType w:val="hybridMultilevel"/>
    <w:tmpl w:val="462EA2C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F197D40"/>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7" w15:restartNumberingAfterBreak="0">
    <w:nsid w:val="31427342"/>
    <w:multiLevelType w:val="hybridMultilevel"/>
    <w:tmpl w:val="7DEC26B4"/>
    <w:lvl w:ilvl="0" w:tplc="2CDC4BA6">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33993E2D"/>
    <w:multiLevelType w:val="hybridMultilevel"/>
    <w:tmpl w:val="9C0AA7C4"/>
    <w:lvl w:ilvl="0" w:tplc="DB8881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160DF7"/>
    <w:multiLevelType w:val="hybridMultilevel"/>
    <w:tmpl w:val="C91E15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3A9E0BDC"/>
    <w:multiLevelType w:val="hybridMultilevel"/>
    <w:tmpl w:val="6C72B2C2"/>
    <w:lvl w:ilvl="0" w:tplc="FA2270F2">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DA65297"/>
    <w:multiLevelType w:val="hybridMultilevel"/>
    <w:tmpl w:val="112E508A"/>
    <w:lvl w:ilvl="0" w:tplc="9684BC08">
      <w:start w:val="6"/>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2" w15:restartNumberingAfterBreak="0">
    <w:nsid w:val="40E2526E"/>
    <w:multiLevelType w:val="hybridMultilevel"/>
    <w:tmpl w:val="D9C61CAE"/>
    <w:lvl w:ilvl="0" w:tplc="BC3CDD54">
      <w:start w:val="5"/>
      <w:numFmt w:val="decimal"/>
      <w:lvlText w:val="%1."/>
      <w:lvlJc w:val="left"/>
      <w:pPr>
        <w:ind w:left="722" w:hanging="360"/>
      </w:pPr>
      <w:rPr>
        <w:rFonts w:ascii="Times New Roman" w:eastAsia="Calibri" w:hAnsi="Times New Roman" w:cs="Times New Roman" w:hint="default"/>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13" w15:restartNumberingAfterBreak="0">
    <w:nsid w:val="46573C96"/>
    <w:multiLevelType w:val="hybridMultilevel"/>
    <w:tmpl w:val="ABB4BBE2"/>
    <w:lvl w:ilvl="0" w:tplc="7A3CAFFE">
      <w:start w:val="5"/>
      <w:numFmt w:val="decimal"/>
      <w:lvlText w:val="%1."/>
      <w:lvlJc w:val="left"/>
      <w:pPr>
        <w:ind w:left="475" w:hanging="360"/>
      </w:pPr>
      <w:rPr>
        <w:rFonts w:hint="default"/>
        <w:color w:val="FF0000"/>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4" w15:restartNumberingAfterBreak="0">
    <w:nsid w:val="49B02394"/>
    <w:multiLevelType w:val="hybridMultilevel"/>
    <w:tmpl w:val="AF8860FA"/>
    <w:lvl w:ilvl="0" w:tplc="1B6661F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2C5ACA"/>
    <w:multiLevelType w:val="hybridMultilevel"/>
    <w:tmpl w:val="C798A358"/>
    <w:lvl w:ilvl="0" w:tplc="E2B8673E">
      <w:start w:val="1"/>
      <w:numFmt w:val="decimal"/>
      <w:lvlText w:val="%1."/>
      <w:lvlJc w:val="left"/>
      <w:pPr>
        <w:ind w:left="475" w:hanging="360"/>
      </w:pPr>
      <w:rPr>
        <w:rFonts w:hint="default"/>
        <w:color w:val="auto"/>
      </w:rPr>
    </w:lvl>
    <w:lvl w:ilvl="1" w:tplc="04260019" w:tentative="1">
      <w:start w:val="1"/>
      <w:numFmt w:val="lowerLetter"/>
      <w:lvlText w:val="%2."/>
      <w:lvlJc w:val="left"/>
      <w:pPr>
        <w:ind w:left="1195" w:hanging="360"/>
      </w:pPr>
    </w:lvl>
    <w:lvl w:ilvl="2" w:tplc="0426001B" w:tentative="1">
      <w:start w:val="1"/>
      <w:numFmt w:val="lowerRoman"/>
      <w:lvlText w:val="%3."/>
      <w:lvlJc w:val="right"/>
      <w:pPr>
        <w:ind w:left="1915" w:hanging="180"/>
      </w:pPr>
    </w:lvl>
    <w:lvl w:ilvl="3" w:tplc="0426000F" w:tentative="1">
      <w:start w:val="1"/>
      <w:numFmt w:val="decimal"/>
      <w:lvlText w:val="%4."/>
      <w:lvlJc w:val="left"/>
      <w:pPr>
        <w:ind w:left="2635" w:hanging="360"/>
      </w:pPr>
    </w:lvl>
    <w:lvl w:ilvl="4" w:tplc="04260019" w:tentative="1">
      <w:start w:val="1"/>
      <w:numFmt w:val="lowerLetter"/>
      <w:lvlText w:val="%5."/>
      <w:lvlJc w:val="left"/>
      <w:pPr>
        <w:ind w:left="3355" w:hanging="360"/>
      </w:pPr>
    </w:lvl>
    <w:lvl w:ilvl="5" w:tplc="0426001B" w:tentative="1">
      <w:start w:val="1"/>
      <w:numFmt w:val="lowerRoman"/>
      <w:lvlText w:val="%6."/>
      <w:lvlJc w:val="right"/>
      <w:pPr>
        <w:ind w:left="4075" w:hanging="180"/>
      </w:pPr>
    </w:lvl>
    <w:lvl w:ilvl="6" w:tplc="0426000F" w:tentative="1">
      <w:start w:val="1"/>
      <w:numFmt w:val="decimal"/>
      <w:lvlText w:val="%7."/>
      <w:lvlJc w:val="left"/>
      <w:pPr>
        <w:ind w:left="4795" w:hanging="360"/>
      </w:pPr>
    </w:lvl>
    <w:lvl w:ilvl="7" w:tplc="04260019" w:tentative="1">
      <w:start w:val="1"/>
      <w:numFmt w:val="lowerLetter"/>
      <w:lvlText w:val="%8."/>
      <w:lvlJc w:val="left"/>
      <w:pPr>
        <w:ind w:left="5515" w:hanging="360"/>
      </w:pPr>
    </w:lvl>
    <w:lvl w:ilvl="8" w:tplc="0426001B" w:tentative="1">
      <w:start w:val="1"/>
      <w:numFmt w:val="lowerRoman"/>
      <w:lvlText w:val="%9."/>
      <w:lvlJc w:val="right"/>
      <w:pPr>
        <w:ind w:left="6235" w:hanging="180"/>
      </w:pPr>
    </w:lvl>
  </w:abstractNum>
  <w:abstractNum w:abstractNumId="16" w15:restartNumberingAfterBreak="0">
    <w:nsid w:val="4F496396"/>
    <w:multiLevelType w:val="multilevel"/>
    <w:tmpl w:val="4846F7A6"/>
    <w:lvl w:ilvl="0">
      <w:start w:val="1"/>
      <w:numFmt w:val="decimal"/>
      <w:lvlText w:val="%1."/>
      <w:lvlJc w:val="left"/>
      <w:pPr>
        <w:ind w:left="360" w:hanging="360"/>
      </w:pPr>
      <w:rPr>
        <w:rFonts w:hint="default"/>
        <w:b w:val="0"/>
        <w:bCs w:val="0"/>
        <w:sz w:val="24"/>
        <w:szCs w:val="32"/>
      </w:rPr>
    </w:lvl>
    <w:lvl w:ilvl="1">
      <w:start w:val="1"/>
      <w:numFmt w:val="decimal"/>
      <w:lvlText w:val="%1.%2."/>
      <w:lvlJc w:val="left"/>
      <w:pPr>
        <w:ind w:left="574"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6826C1"/>
    <w:multiLevelType w:val="hybridMultilevel"/>
    <w:tmpl w:val="CE368F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B197C72"/>
    <w:multiLevelType w:val="hybridMultilevel"/>
    <w:tmpl w:val="FD567796"/>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74012084"/>
    <w:multiLevelType w:val="hybridMultilevel"/>
    <w:tmpl w:val="244278E2"/>
    <w:lvl w:ilvl="0" w:tplc="0FE646BC">
      <w:start w:val="5"/>
      <w:numFmt w:val="decimal"/>
      <w:lvlText w:val="%1."/>
      <w:lvlJc w:val="left"/>
      <w:pPr>
        <w:ind w:left="720" w:hanging="360"/>
      </w:pPr>
      <w:rPr>
        <w:rFonts w:eastAsiaTheme="minorEastAsia"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66A219C"/>
    <w:multiLevelType w:val="hybridMultilevel"/>
    <w:tmpl w:val="1EEA66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6B70B87"/>
    <w:multiLevelType w:val="hybridMultilevel"/>
    <w:tmpl w:val="383A5EAC"/>
    <w:lvl w:ilvl="0" w:tplc="89AE579E">
      <w:start w:val="6"/>
      <w:numFmt w:val="decimal"/>
      <w:lvlText w:val="%1."/>
      <w:lvlJc w:val="left"/>
      <w:pPr>
        <w:ind w:left="722" w:hanging="360"/>
      </w:pPr>
      <w:rPr>
        <w:rFonts w:eastAsia="Calibri" w:hint="default"/>
        <w:color w:val="auto"/>
      </w:rPr>
    </w:lvl>
    <w:lvl w:ilvl="1" w:tplc="04260019" w:tentative="1">
      <w:start w:val="1"/>
      <w:numFmt w:val="lowerLetter"/>
      <w:lvlText w:val="%2."/>
      <w:lvlJc w:val="left"/>
      <w:pPr>
        <w:ind w:left="1442" w:hanging="360"/>
      </w:pPr>
    </w:lvl>
    <w:lvl w:ilvl="2" w:tplc="0426001B" w:tentative="1">
      <w:start w:val="1"/>
      <w:numFmt w:val="lowerRoman"/>
      <w:lvlText w:val="%3."/>
      <w:lvlJc w:val="right"/>
      <w:pPr>
        <w:ind w:left="2162" w:hanging="180"/>
      </w:pPr>
    </w:lvl>
    <w:lvl w:ilvl="3" w:tplc="0426000F" w:tentative="1">
      <w:start w:val="1"/>
      <w:numFmt w:val="decimal"/>
      <w:lvlText w:val="%4."/>
      <w:lvlJc w:val="left"/>
      <w:pPr>
        <w:ind w:left="2882" w:hanging="360"/>
      </w:pPr>
    </w:lvl>
    <w:lvl w:ilvl="4" w:tplc="04260019" w:tentative="1">
      <w:start w:val="1"/>
      <w:numFmt w:val="lowerLetter"/>
      <w:lvlText w:val="%5."/>
      <w:lvlJc w:val="left"/>
      <w:pPr>
        <w:ind w:left="3602" w:hanging="360"/>
      </w:pPr>
    </w:lvl>
    <w:lvl w:ilvl="5" w:tplc="0426001B" w:tentative="1">
      <w:start w:val="1"/>
      <w:numFmt w:val="lowerRoman"/>
      <w:lvlText w:val="%6."/>
      <w:lvlJc w:val="right"/>
      <w:pPr>
        <w:ind w:left="4322" w:hanging="180"/>
      </w:pPr>
    </w:lvl>
    <w:lvl w:ilvl="6" w:tplc="0426000F" w:tentative="1">
      <w:start w:val="1"/>
      <w:numFmt w:val="decimal"/>
      <w:lvlText w:val="%7."/>
      <w:lvlJc w:val="left"/>
      <w:pPr>
        <w:ind w:left="5042" w:hanging="360"/>
      </w:pPr>
    </w:lvl>
    <w:lvl w:ilvl="7" w:tplc="04260019" w:tentative="1">
      <w:start w:val="1"/>
      <w:numFmt w:val="lowerLetter"/>
      <w:lvlText w:val="%8."/>
      <w:lvlJc w:val="left"/>
      <w:pPr>
        <w:ind w:left="5762" w:hanging="360"/>
      </w:pPr>
    </w:lvl>
    <w:lvl w:ilvl="8" w:tplc="0426001B" w:tentative="1">
      <w:start w:val="1"/>
      <w:numFmt w:val="lowerRoman"/>
      <w:lvlText w:val="%9."/>
      <w:lvlJc w:val="right"/>
      <w:pPr>
        <w:ind w:left="6482" w:hanging="180"/>
      </w:pPr>
    </w:lvl>
  </w:abstractNum>
  <w:abstractNum w:abstractNumId="22" w15:restartNumberingAfterBreak="0">
    <w:nsid w:val="789C3C61"/>
    <w:multiLevelType w:val="hybridMultilevel"/>
    <w:tmpl w:val="C856302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D3A7E27"/>
    <w:multiLevelType w:val="hybridMultilevel"/>
    <w:tmpl w:val="05225368"/>
    <w:lvl w:ilvl="0" w:tplc="25A22482">
      <w:start w:val="200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9"/>
  </w:num>
  <w:num w:numId="4">
    <w:abstractNumId w:val="20"/>
  </w:num>
  <w:num w:numId="5">
    <w:abstractNumId w:val="7"/>
  </w:num>
  <w:num w:numId="6">
    <w:abstractNumId w:val="15"/>
  </w:num>
  <w:num w:numId="7">
    <w:abstractNumId w:val="6"/>
  </w:num>
  <w:num w:numId="8">
    <w:abstractNumId w:val="13"/>
  </w:num>
  <w:num w:numId="9">
    <w:abstractNumId w:val="19"/>
  </w:num>
  <w:num w:numId="10">
    <w:abstractNumId w:val="11"/>
  </w:num>
  <w:num w:numId="11">
    <w:abstractNumId w:val="12"/>
  </w:num>
  <w:num w:numId="12">
    <w:abstractNumId w:val="21"/>
  </w:num>
  <w:num w:numId="13">
    <w:abstractNumId w:val="8"/>
  </w:num>
  <w:num w:numId="14">
    <w:abstractNumId w:val="22"/>
  </w:num>
  <w:num w:numId="15">
    <w:abstractNumId w:val="3"/>
  </w:num>
  <w:num w:numId="16">
    <w:abstractNumId w:val="18"/>
  </w:num>
  <w:num w:numId="17">
    <w:abstractNumId w:val="0"/>
  </w:num>
  <w:num w:numId="18">
    <w:abstractNumId w:val="17"/>
  </w:num>
  <w:num w:numId="19">
    <w:abstractNumId w:val="23"/>
  </w:num>
  <w:num w:numId="20">
    <w:abstractNumId w:val="16"/>
  </w:num>
  <w:num w:numId="21">
    <w:abstractNumId w:val="10"/>
  </w:num>
  <w:num w:numId="22">
    <w:abstractNumId w:val="2"/>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4BF"/>
    <w:rsid w:val="000004D2"/>
    <w:rsid w:val="0000180D"/>
    <w:rsid w:val="00003BE6"/>
    <w:rsid w:val="0000484D"/>
    <w:rsid w:val="00006D51"/>
    <w:rsid w:val="00006E7B"/>
    <w:rsid w:val="000072A8"/>
    <w:rsid w:val="00012EC4"/>
    <w:rsid w:val="00014C87"/>
    <w:rsid w:val="00014D17"/>
    <w:rsid w:val="00021101"/>
    <w:rsid w:val="00030EBA"/>
    <w:rsid w:val="00032378"/>
    <w:rsid w:val="000349C9"/>
    <w:rsid w:val="0003514D"/>
    <w:rsid w:val="00035A62"/>
    <w:rsid w:val="00041D13"/>
    <w:rsid w:val="00041E1B"/>
    <w:rsid w:val="00042844"/>
    <w:rsid w:val="00050C03"/>
    <w:rsid w:val="00052D7A"/>
    <w:rsid w:val="000561CA"/>
    <w:rsid w:val="000578E4"/>
    <w:rsid w:val="0007065B"/>
    <w:rsid w:val="000707A6"/>
    <w:rsid w:val="000708DF"/>
    <w:rsid w:val="000709F0"/>
    <w:rsid w:val="00074626"/>
    <w:rsid w:val="00074EA1"/>
    <w:rsid w:val="0008249C"/>
    <w:rsid w:val="000824C4"/>
    <w:rsid w:val="000825D0"/>
    <w:rsid w:val="0008269F"/>
    <w:rsid w:val="0008353B"/>
    <w:rsid w:val="000851F6"/>
    <w:rsid w:val="000861A9"/>
    <w:rsid w:val="000945C9"/>
    <w:rsid w:val="000947DB"/>
    <w:rsid w:val="000953DA"/>
    <w:rsid w:val="000A4170"/>
    <w:rsid w:val="000A6F32"/>
    <w:rsid w:val="000B0322"/>
    <w:rsid w:val="000B474C"/>
    <w:rsid w:val="000B53B1"/>
    <w:rsid w:val="000B5BBC"/>
    <w:rsid w:val="000B6422"/>
    <w:rsid w:val="000C1936"/>
    <w:rsid w:val="000D2896"/>
    <w:rsid w:val="000D32DA"/>
    <w:rsid w:val="000D33B0"/>
    <w:rsid w:val="000D5092"/>
    <w:rsid w:val="000D5622"/>
    <w:rsid w:val="000D66C9"/>
    <w:rsid w:val="000D7568"/>
    <w:rsid w:val="000E5033"/>
    <w:rsid w:val="000E7489"/>
    <w:rsid w:val="000F0F94"/>
    <w:rsid w:val="000F72C8"/>
    <w:rsid w:val="000F746A"/>
    <w:rsid w:val="00100DA0"/>
    <w:rsid w:val="0010100F"/>
    <w:rsid w:val="001030FA"/>
    <w:rsid w:val="00103C00"/>
    <w:rsid w:val="00105258"/>
    <w:rsid w:val="00107A54"/>
    <w:rsid w:val="00112920"/>
    <w:rsid w:val="00114746"/>
    <w:rsid w:val="001149B9"/>
    <w:rsid w:val="001155CE"/>
    <w:rsid w:val="001179B6"/>
    <w:rsid w:val="00117B2B"/>
    <w:rsid w:val="001208E9"/>
    <w:rsid w:val="001238C9"/>
    <w:rsid w:val="00130035"/>
    <w:rsid w:val="00130768"/>
    <w:rsid w:val="00132375"/>
    <w:rsid w:val="001323A0"/>
    <w:rsid w:val="00140554"/>
    <w:rsid w:val="0015094C"/>
    <w:rsid w:val="00150E5E"/>
    <w:rsid w:val="00151267"/>
    <w:rsid w:val="00154A32"/>
    <w:rsid w:val="00156930"/>
    <w:rsid w:val="00161ECC"/>
    <w:rsid w:val="00162854"/>
    <w:rsid w:val="00163006"/>
    <w:rsid w:val="00166908"/>
    <w:rsid w:val="0016707A"/>
    <w:rsid w:val="001672CE"/>
    <w:rsid w:val="00174B1E"/>
    <w:rsid w:val="001809BC"/>
    <w:rsid w:val="00183F53"/>
    <w:rsid w:val="001864FB"/>
    <w:rsid w:val="001900C3"/>
    <w:rsid w:val="00191788"/>
    <w:rsid w:val="00191CAF"/>
    <w:rsid w:val="00192F58"/>
    <w:rsid w:val="00193C81"/>
    <w:rsid w:val="0019591C"/>
    <w:rsid w:val="001974D3"/>
    <w:rsid w:val="00197861"/>
    <w:rsid w:val="00197F4B"/>
    <w:rsid w:val="001A0202"/>
    <w:rsid w:val="001A0632"/>
    <w:rsid w:val="001A0795"/>
    <w:rsid w:val="001A1C44"/>
    <w:rsid w:val="001A2E80"/>
    <w:rsid w:val="001A39D3"/>
    <w:rsid w:val="001A51B5"/>
    <w:rsid w:val="001A5C55"/>
    <w:rsid w:val="001A7614"/>
    <w:rsid w:val="001B3175"/>
    <w:rsid w:val="001B3D0A"/>
    <w:rsid w:val="001B58D1"/>
    <w:rsid w:val="001B6D0F"/>
    <w:rsid w:val="001B74BC"/>
    <w:rsid w:val="001C02F6"/>
    <w:rsid w:val="001C13FC"/>
    <w:rsid w:val="001C4AAB"/>
    <w:rsid w:val="001E1785"/>
    <w:rsid w:val="001E2E26"/>
    <w:rsid w:val="001E5FED"/>
    <w:rsid w:val="001F14D5"/>
    <w:rsid w:val="001F5FBB"/>
    <w:rsid w:val="001F6002"/>
    <w:rsid w:val="001F616B"/>
    <w:rsid w:val="001F61AE"/>
    <w:rsid w:val="001F6A25"/>
    <w:rsid w:val="002010DC"/>
    <w:rsid w:val="0020391A"/>
    <w:rsid w:val="002054B0"/>
    <w:rsid w:val="0021036B"/>
    <w:rsid w:val="00210403"/>
    <w:rsid w:val="00211C5A"/>
    <w:rsid w:val="00220F0B"/>
    <w:rsid w:val="00225E64"/>
    <w:rsid w:val="00232871"/>
    <w:rsid w:val="00233552"/>
    <w:rsid w:val="0023615A"/>
    <w:rsid w:val="00237D71"/>
    <w:rsid w:val="002425CD"/>
    <w:rsid w:val="00244F85"/>
    <w:rsid w:val="00250CDE"/>
    <w:rsid w:val="00251DFF"/>
    <w:rsid w:val="00260399"/>
    <w:rsid w:val="00260C23"/>
    <w:rsid w:val="00263CE3"/>
    <w:rsid w:val="00270B7A"/>
    <w:rsid w:val="00271F64"/>
    <w:rsid w:val="00272F4C"/>
    <w:rsid w:val="002763C3"/>
    <w:rsid w:val="00276EC1"/>
    <w:rsid w:val="00277D85"/>
    <w:rsid w:val="002818EF"/>
    <w:rsid w:val="002834E5"/>
    <w:rsid w:val="00286F23"/>
    <w:rsid w:val="002908E1"/>
    <w:rsid w:val="002923F1"/>
    <w:rsid w:val="00296268"/>
    <w:rsid w:val="002A1B14"/>
    <w:rsid w:val="002A278D"/>
    <w:rsid w:val="002A2ABE"/>
    <w:rsid w:val="002A49E7"/>
    <w:rsid w:val="002B0822"/>
    <w:rsid w:val="002B5EC7"/>
    <w:rsid w:val="002B71AE"/>
    <w:rsid w:val="002C0690"/>
    <w:rsid w:val="002C2BCA"/>
    <w:rsid w:val="002C6748"/>
    <w:rsid w:val="002C6A6E"/>
    <w:rsid w:val="002D0016"/>
    <w:rsid w:val="002D3419"/>
    <w:rsid w:val="002D40CE"/>
    <w:rsid w:val="002D4226"/>
    <w:rsid w:val="002E1937"/>
    <w:rsid w:val="002F263A"/>
    <w:rsid w:val="002F2E83"/>
    <w:rsid w:val="002F6578"/>
    <w:rsid w:val="002F741E"/>
    <w:rsid w:val="00301274"/>
    <w:rsid w:val="0030641D"/>
    <w:rsid w:val="00306CAD"/>
    <w:rsid w:val="003076B7"/>
    <w:rsid w:val="00307766"/>
    <w:rsid w:val="00307A05"/>
    <w:rsid w:val="00311FBD"/>
    <w:rsid w:val="003134F1"/>
    <w:rsid w:val="00317FEF"/>
    <w:rsid w:val="00322EEC"/>
    <w:rsid w:val="00322F95"/>
    <w:rsid w:val="003262CB"/>
    <w:rsid w:val="003311DF"/>
    <w:rsid w:val="0033451A"/>
    <w:rsid w:val="00337E64"/>
    <w:rsid w:val="00342BE8"/>
    <w:rsid w:val="00345F23"/>
    <w:rsid w:val="003472B4"/>
    <w:rsid w:val="00347DB4"/>
    <w:rsid w:val="00347E83"/>
    <w:rsid w:val="003522B7"/>
    <w:rsid w:val="00352AB9"/>
    <w:rsid w:val="003564BF"/>
    <w:rsid w:val="003604F6"/>
    <w:rsid w:val="003608AD"/>
    <w:rsid w:val="00367D0A"/>
    <w:rsid w:val="003704BC"/>
    <w:rsid w:val="00372307"/>
    <w:rsid w:val="00373F97"/>
    <w:rsid w:val="003846A6"/>
    <w:rsid w:val="00386247"/>
    <w:rsid w:val="003864AF"/>
    <w:rsid w:val="0038695B"/>
    <w:rsid w:val="00396F07"/>
    <w:rsid w:val="003A0254"/>
    <w:rsid w:val="003A1780"/>
    <w:rsid w:val="003A2758"/>
    <w:rsid w:val="003A47BA"/>
    <w:rsid w:val="003B3128"/>
    <w:rsid w:val="003B436B"/>
    <w:rsid w:val="003B6ED5"/>
    <w:rsid w:val="003B762A"/>
    <w:rsid w:val="003C1714"/>
    <w:rsid w:val="003C31CE"/>
    <w:rsid w:val="003C4058"/>
    <w:rsid w:val="003C4969"/>
    <w:rsid w:val="003C59E1"/>
    <w:rsid w:val="003E0755"/>
    <w:rsid w:val="003E18C1"/>
    <w:rsid w:val="003E3B63"/>
    <w:rsid w:val="003E56E7"/>
    <w:rsid w:val="003E6ABD"/>
    <w:rsid w:val="003F1733"/>
    <w:rsid w:val="003F24F9"/>
    <w:rsid w:val="003F2C52"/>
    <w:rsid w:val="003F3504"/>
    <w:rsid w:val="00404F6E"/>
    <w:rsid w:val="00405208"/>
    <w:rsid w:val="00405A85"/>
    <w:rsid w:val="004111C9"/>
    <w:rsid w:val="00411B5C"/>
    <w:rsid w:val="00415579"/>
    <w:rsid w:val="0042186D"/>
    <w:rsid w:val="00421E85"/>
    <w:rsid w:val="004260AA"/>
    <w:rsid w:val="004264CB"/>
    <w:rsid w:val="0043382B"/>
    <w:rsid w:val="00434D77"/>
    <w:rsid w:val="004367AD"/>
    <w:rsid w:val="00441535"/>
    <w:rsid w:val="00446523"/>
    <w:rsid w:val="00453202"/>
    <w:rsid w:val="00460314"/>
    <w:rsid w:val="0046458A"/>
    <w:rsid w:val="00471D42"/>
    <w:rsid w:val="0047379C"/>
    <w:rsid w:val="00476BC1"/>
    <w:rsid w:val="004779C2"/>
    <w:rsid w:val="0048197E"/>
    <w:rsid w:val="00482AB4"/>
    <w:rsid w:val="00485087"/>
    <w:rsid w:val="00492823"/>
    <w:rsid w:val="00492A17"/>
    <w:rsid w:val="0049355A"/>
    <w:rsid w:val="00493658"/>
    <w:rsid w:val="00493E4B"/>
    <w:rsid w:val="004963DB"/>
    <w:rsid w:val="004A2932"/>
    <w:rsid w:val="004A58EA"/>
    <w:rsid w:val="004A7149"/>
    <w:rsid w:val="004A72CE"/>
    <w:rsid w:val="004A7A99"/>
    <w:rsid w:val="004A7B00"/>
    <w:rsid w:val="004B13B7"/>
    <w:rsid w:val="004B3B65"/>
    <w:rsid w:val="004B441F"/>
    <w:rsid w:val="004B4F3F"/>
    <w:rsid w:val="004B4FA7"/>
    <w:rsid w:val="004B6515"/>
    <w:rsid w:val="004B7C4C"/>
    <w:rsid w:val="004C1F51"/>
    <w:rsid w:val="004D0292"/>
    <w:rsid w:val="004D1BA5"/>
    <w:rsid w:val="004D24FE"/>
    <w:rsid w:val="004D4C8D"/>
    <w:rsid w:val="004D6223"/>
    <w:rsid w:val="004D6E2D"/>
    <w:rsid w:val="004D770C"/>
    <w:rsid w:val="004E0E16"/>
    <w:rsid w:val="004E393C"/>
    <w:rsid w:val="004F497F"/>
    <w:rsid w:val="004F6324"/>
    <w:rsid w:val="004F7AEC"/>
    <w:rsid w:val="00500D90"/>
    <w:rsid w:val="00502F4F"/>
    <w:rsid w:val="00502F64"/>
    <w:rsid w:val="0050461F"/>
    <w:rsid w:val="00504786"/>
    <w:rsid w:val="00507B2C"/>
    <w:rsid w:val="005109D9"/>
    <w:rsid w:val="0051154E"/>
    <w:rsid w:val="00512C1D"/>
    <w:rsid w:val="00513CAB"/>
    <w:rsid w:val="00515803"/>
    <w:rsid w:val="00515ED9"/>
    <w:rsid w:val="00522720"/>
    <w:rsid w:val="00524114"/>
    <w:rsid w:val="00533C5E"/>
    <w:rsid w:val="00535237"/>
    <w:rsid w:val="0053565D"/>
    <w:rsid w:val="00541F79"/>
    <w:rsid w:val="005424F2"/>
    <w:rsid w:val="005455FC"/>
    <w:rsid w:val="005512C5"/>
    <w:rsid w:val="00552579"/>
    <w:rsid w:val="00552A29"/>
    <w:rsid w:val="005548B2"/>
    <w:rsid w:val="00554991"/>
    <w:rsid w:val="00555578"/>
    <w:rsid w:val="0056015E"/>
    <w:rsid w:val="005605E0"/>
    <w:rsid w:val="00561EA2"/>
    <w:rsid w:val="005637A2"/>
    <w:rsid w:val="0056387B"/>
    <w:rsid w:val="00570FA2"/>
    <w:rsid w:val="00574991"/>
    <w:rsid w:val="0057602F"/>
    <w:rsid w:val="00577143"/>
    <w:rsid w:val="00580699"/>
    <w:rsid w:val="00580CF1"/>
    <w:rsid w:val="00580F74"/>
    <w:rsid w:val="00581336"/>
    <w:rsid w:val="005826D2"/>
    <w:rsid w:val="0058392F"/>
    <w:rsid w:val="005851A0"/>
    <w:rsid w:val="00587B0C"/>
    <w:rsid w:val="00590B5B"/>
    <w:rsid w:val="005A073A"/>
    <w:rsid w:val="005A1682"/>
    <w:rsid w:val="005A366C"/>
    <w:rsid w:val="005A3A4D"/>
    <w:rsid w:val="005A3DF8"/>
    <w:rsid w:val="005B2CA4"/>
    <w:rsid w:val="005B33A8"/>
    <w:rsid w:val="005C2BB7"/>
    <w:rsid w:val="005D025A"/>
    <w:rsid w:val="005D34A6"/>
    <w:rsid w:val="005D3C33"/>
    <w:rsid w:val="005D4110"/>
    <w:rsid w:val="005D63CE"/>
    <w:rsid w:val="005E0E26"/>
    <w:rsid w:val="005E0E88"/>
    <w:rsid w:val="005E2246"/>
    <w:rsid w:val="005E269F"/>
    <w:rsid w:val="005E2C41"/>
    <w:rsid w:val="005E5E08"/>
    <w:rsid w:val="005F288A"/>
    <w:rsid w:val="005F69D7"/>
    <w:rsid w:val="005F764D"/>
    <w:rsid w:val="00604BEE"/>
    <w:rsid w:val="006071F9"/>
    <w:rsid w:val="00610F08"/>
    <w:rsid w:val="006128AB"/>
    <w:rsid w:val="00613BC3"/>
    <w:rsid w:val="00615BBE"/>
    <w:rsid w:val="006161B4"/>
    <w:rsid w:val="00621C80"/>
    <w:rsid w:val="00623010"/>
    <w:rsid w:val="0062361C"/>
    <w:rsid w:val="006241B5"/>
    <w:rsid w:val="00625450"/>
    <w:rsid w:val="00625D62"/>
    <w:rsid w:val="006276D7"/>
    <w:rsid w:val="006279C0"/>
    <w:rsid w:val="00633997"/>
    <w:rsid w:val="00635A5B"/>
    <w:rsid w:val="00635C85"/>
    <w:rsid w:val="00637225"/>
    <w:rsid w:val="0063738A"/>
    <w:rsid w:val="0063750B"/>
    <w:rsid w:val="00637A95"/>
    <w:rsid w:val="00642CC5"/>
    <w:rsid w:val="0064419C"/>
    <w:rsid w:val="006448C4"/>
    <w:rsid w:val="00644D0A"/>
    <w:rsid w:val="006457E4"/>
    <w:rsid w:val="00650FDB"/>
    <w:rsid w:val="00655FAF"/>
    <w:rsid w:val="006563C9"/>
    <w:rsid w:val="00660289"/>
    <w:rsid w:val="00662943"/>
    <w:rsid w:val="00662AE5"/>
    <w:rsid w:val="00662E82"/>
    <w:rsid w:val="00664F97"/>
    <w:rsid w:val="00666A3F"/>
    <w:rsid w:val="00674427"/>
    <w:rsid w:val="00675EF0"/>
    <w:rsid w:val="0068248B"/>
    <w:rsid w:val="00682E03"/>
    <w:rsid w:val="00684BD2"/>
    <w:rsid w:val="00685F22"/>
    <w:rsid w:val="00686C79"/>
    <w:rsid w:val="00690573"/>
    <w:rsid w:val="006907C6"/>
    <w:rsid w:val="00693337"/>
    <w:rsid w:val="006A0FD6"/>
    <w:rsid w:val="006A1D16"/>
    <w:rsid w:val="006A2407"/>
    <w:rsid w:val="006A2C17"/>
    <w:rsid w:val="006A6197"/>
    <w:rsid w:val="006B0C86"/>
    <w:rsid w:val="006B42A0"/>
    <w:rsid w:val="006B5CAE"/>
    <w:rsid w:val="006C09A3"/>
    <w:rsid w:val="006C4653"/>
    <w:rsid w:val="006C470D"/>
    <w:rsid w:val="006D10E8"/>
    <w:rsid w:val="006D239A"/>
    <w:rsid w:val="006D256E"/>
    <w:rsid w:val="006D5E3D"/>
    <w:rsid w:val="006D69E4"/>
    <w:rsid w:val="006E1A4D"/>
    <w:rsid w:val="006E2C31"/>
    <w:rsid w:val="006E3411"/>
    <w:rsid w:val="006E50F6"/>
    <w:rsid w:val="006E6BC6"/>
    <w:rsid w:val="006F0401"/>
    <w:rsid w:val="006F1087"/>
    <w:rsid w:val="006F17DE"/>
    <w:rsid w:val="006F1AB9"/>
    <w:rsid w:val="006F531B"/>
    <w:rsid w:val="006F7625"/>
    <w:rsid w:val="006F7A1A"/>
    <w:rsid w:val="00701388"/>
    <w:rsid w:val="00702661"/>
    <w:rsid w:val="0070362E"/>
    <w:rsid w:val="007112AE"/>
    <w:rsid w:val="00711703"/>
    <w:rsid w:val="00713044"/>
    <w:rsid w:val="00716B33"/>
    <w:rsid w:val="0072104A"/>
    <w:rsid w:val="007210FD"/>
    <w:rsid w:val="00721386"/>
    <w:rsid w:val="00724326"/>
    <w:rsid w:val="00724E23"/>
    <w:rsid w:val="007311A3"/>
    <w:rsid w:val="00732C24"/>
    <w:rsid w:val="00737564"/>
    <w:rsid w:val="00740CFA"/>
    <w:rsid w:val="0074126C"/>
    <w:rsid w:val="0074144E"/>
    <w:rsid w:val="00757173"/>
    <w:rsid w:val="0076136D"/>
    <w:rsid w:val="0076350F"/>
    <w:rsid w:val="00777172"/>
    <w:rsid w:val="00795B63"/>
    <w:rsid w:val="00797061"/>
    <w:rsid w:val="00797AEB"/>
    <w:rsid w:val="007A4D49"/>
    <w:rsid w:val="007A5637"/>
    <w:rsid w:val="007A651A"/>
    <w:rsid w:val="007B01EC"/>
    <w:rsid w:val="007B1A38"/>
    <w:rsid w:val="007B1EB1"/>
    <w:rsid w:val="007B283C"/>
    <w:rsid w:val="007B3A0E"/>
    <w:rsid w:val="007C0CD3"/>
    <w:rsid w:val="007C3478"/>
    <w:rsid w:val="007C42C2"/>
    <w:rsid w:val="007C42EC"/>
    <w:rsid w:val="007C589E"/>
    <w:rsid w:val="007C5A7E"/>
    <w:rsid w:val="007D315F"/>
    <w:rsid w:val="007D3900"/>
    <w:rsid w:val="007D4A5D"/>
    <w:rsid w:val="007E4087"/>
    <w:rsid w:val="007E4D01"/>
    <w:rsid w:val="007E791F"/>
    <w:rsid w:val="007F47B0"/>
    <w:rsid w:val="007F4C23"/>
    <w:rsid w:val="007F5DE9"/>
    <w:rsid w:val="007F667B"/>
    <w:rsid w:val="007F667D"/>
    <w:rsid w:val="007F6F7F"/>
    <w:rsid w:val="007F7AE1"/>
    <w:rsid w:val="008038AD"/>
    <w:rsid w:val="00804BD3"/>
    <w:rsid w:val="00814E44"/>
    <w:rsid w:val="00816743"/>
    <w:rsid w:val="00816F86"/>
    <w:rsid w:val="00822E6E"/>
    <w:rsid w:val="008236D3"/>
    <w:rsid w:val="00830E67"/>
    <w:rsid w:val="0083174A"/>
    <w:rsid w:val="00831CD4"/>
    <w:rsid w:val="0083490F"/>
    <w:rsid w:val="0083505C"/>
    <w:rsid w:val="008377B1"/>
    <w:rsid w:val="008441E6"/>
    <w:rsid w:val="00845C58"/>
    <w:rsid w:val="00847856"/>
    <w:rsid w:val="00850588"/>
    <w:rsid w:val="00851687"/>
    <w:rsid w:val="0085360D"/>
    <w:rsid w:val="00853671"/>
    <w:rsid w:val="00854A7C"/>
    <w:rsid w:val="00854C8E"/>
    <w:rsid w:val="008567D0"/>
    <w:rsid w:val="00857A6B"/>
    <w:rsid w:val="00863B80"/>
    <w:rsid w:val="00864230"/>
    <w:rsid w:val="00867400"/>
    <w:rsid w:val="00867504"/>
    <w:rsid w:val="0087155C"/>
    <w:rsid w:val="00871A02"/>
    <w:rsid w:val="00872DF0"/>
    <w:rsid w:val="00877ED4"/>
    <w:rsid w:val="00880083"/>
    <w:rsid w:val="008834E8"/>
    <w:rsid w:val="00885223"/>
    <w:rsid w:val="008852B4"/>
    <w:rsid w:val="00885FC1"/>
    <w:rsid w:val="00897A97"/>
    <w:rsid w:val="008A0957"/>
    <w:rsid w:val="008A0FF3"/>
    <w:rsid w:val="008A21FC"/>
    <w:rsid w:val="008A3A60"/>
    <w:rsid w:val="008A4F38"/>
    <w:rsid w:val="008A5991"/>
    <w:rsid w:val="008A62E1"/>
    <w:rsid w:val="008A7488"/>
    <w:rsid w:val="008B04F8"/>
    <w:rsid w:val="008B40F2"/>
    <w:rsid w:val="008B6E72"/>
    <w:rsid w:val="008B7478"/>
    <w:rsid w:val="008B7D15"/>
    <w:rsid w:val="008C3BFA"/>
    <w:rsid w:val="008C78EE"/>
    <w:rsid w:val="008C7D5F"/>
    <w:rsid w:val="008D16C6"/>
    <w:rsid w:val="008D30E0"/>
    <w:rsid w:val="008D38FD"/>
    <w:rsid w:val="008D3FEE"/>
    <w:rsid w:val="008D4404"/>
    <w:rsid w:val="008E09A0"/>
    <w:rsid w:val="008E1F4D"/>
    <w:rsid w:val="008E24B5"/>
    <w:rsid w:val="008E5E57"/>
    <w:rsid w:val="008E6BA9"/>
    <w:rsid w:val="008F0188"/>
    <w:rsid w:val="008F0536"/>
    <w:rsid w:val="008F6D5C"/>
    <w:rsid w:val="00902B2B"/>
    <w:rsid w:val="00904764"/>
    <w:rsid w:val="00904C60"/>
    <w:rsid w:val="00912243"/>
    <w:rsid w:val="009147E8"/>
    <w:rsid w:val="009152C2"/>
    <w:rsid w:val="00917F3A"/>
    <w:rsid w:val="00925F98"/>
    <w:rsid w:val="009261CF"/>
    <w:rsid w:val="009356F1"/>
    <w:rsid w:val="0093718C"/>
    <w:rsid w:val="009403AC"/>
    <w:rsid w:val="009408D0"/>
    <w:rsid w:val="00941988"/>
    <w:rsid w:val="00952049"/>
    <w:rsid w:val="00956288"/>
    <w:rsid w:val="00961DAD"/>
    <w:rsid w:val="00962B52"/>
    <w:rsid w:val="00971E16"/>
    <w:rsid w:val="009728BE"/>
    <w:rsid w:val="009800C9"/>
    <w:rsid w:val="00980AEB"/>
    <w:rsid w:val="0098109B"/>
    <w:rsid w:val="00983542"/>
    <w:rsid w:val="009849BF"/>
    <w:rsid w:val="00984BE5"/>
    <w:rsid w:val="00991ACC"/>
    <w:rsid w:val="0099205D"/>
    <w:rsid w:val="0099210A"/>
    <w:rsid w:val="00992801"/>
    <w:rsid w:val="00996EDA"/>
    <w:rsid w:val="009A09E4"/>
    <w:rsid w:val="009A2E8B"/>
    <w:rsid w:val="009A5DB1"/>
    <w:rsid w:val="009B2FD6"/>
    <w:rsid w:val="009C24D5"/>
    <w:rsid w:val="009C278D"/>
    <w:rsid w:val="009C2C21"/>
    <w:rsid w:val="009C4276"/>
    <w:rsid w:val="009C6EA1"/>
    <w:rsid w:val="009D00EA"/>
    <w:rsid w:val="009D1D41"/>
    <w:rsid w:val="009D4E5A"/>
    <w:rsid w:val="009D57BD"/>
    <w:rsid w:val="009D5E5A"/>
    <w:rsid w:val="009D7597"/>
    <w:rsid w:val="009E0002"/>
    <w:rsid w:val="009E1D45"/>
    <w:rsid w:val="009E3BE1"/>
    <w:rsid w:val="009E5C98"/>
    <w:rsid w:val="009E7502"/>
    <w:rsid w:val="009E78D0"/>
    <w:rsid w:val="009F0EDD"/>
    <w:rsid w:val="009F1687"/>
    <w:rsid w:val="009F35AB"/>
    <w:rsid w:val="009F3A3A"/>
    <w:rsid w:val="009F49AD"/>
    <w:rsid w:val="009F4CF1"/>
    <w:rsid w:val="009F700C"/>
    <w:rsid w:val="009F7C3A"/>
    <w:rsid w:val="009F7C48"/>
    <w:rsid w:val="00A021B3"/>
    <w:rsid w:val="00A076F7"/>
    <w:rsid w:val="00A10457"/>
    <w:rsid w:val="00A14861"/>
    <w:rsid w:val="00A1507A"/>
    <w:rsid w:val="00A15289"/>
    <w:rsid w:val="00A21069"/>
    <w:rsid w:val="00A238BF"/>
    <w:rsid w:val="00A31633"/>
    <w:rsid w:val="00A31B90"/>
    <w:rsid w:val="00A35A39"/>
    <w:rsid w:val="00A360AC"/>
    <w:rsid w:val="00A37074"/>
    <w:rsid w:val="00A37371"/>
    <w:rsid w:val="00A4118E"/>
    <w:rsid w:val="00A42662"/>
    <w:rsid w:val="00A441A2"/>
    <w:rsid w:val="00A44208"/>
    <w:rsid w:val="00A45B38"/>
    <w:rsid w:val="00A478E5"/>
    <w:rsid w:val="00A5466F"/>
    <w:rsid w:val="00A61A40"/>
    <w:rsid w:val="00A620B0"/>
    <w:rsid w:val="00A6258D"/>
    <w:rsid w:val="00A633D3"/>
    <w:rsid w:val="00A648F3"/>
    <w:rsid w:val="00A729DC"/>
    <w:rsid w:val="00A74A50"/>
    <w:rsid w:val="00A7556B"/>
    <w:rsid w:val="00A80380"/>
    <w:rsid w:val="00A81D8E"/>
    <w:rsid w:val="00A823B4"/>
    <w:rsid w:val="00A830A6"/>
    <w:rsid w:val="00A86242"/>
    <w:rsid w:val="00A875B9"/>
    <w:rsid w:val="00A908D7"/>
    <w:rsid w:val="00A93704"/>
    <w:rsid w:val="00A9513A"/>
    <w:rsid w:val="00A95B75"/>
    <w:rsid w:val="00A96380"/>
    <w:rsid w:val="00A97320"/>
    <w:rsid w:val="00A976F7"/>
    <w:rsid w:val="00AA44DA"/>
    <w:rsid w:val="00AA46AC"/>
    <w:rsid w:val="00AA5139"/>
    <w:rsid w:val="00AA5C31"/>
    <w:rsid w:val="00AB0348"/>
    <w:rsid w:val="00AC096A"/>
    <w:rsid w:val="00AC5644"/>
    <w:rsid w:val="00AC6539"/>
    <w:rsid w:val="00AC6F0A"/>
    <w:rsid w:val="00AC79AE"/>
    <w:rsid w:val="00AD392B"/>
    <w:rsid w:val="00AD4CD2"/>
    <w:rsid w:val="00AD6F6B"/>
    <w:rsid w:val="00AD7F82"/>
    <w:rsid w:val="00AE5E28"/>
    <w:rsid w:val="00AE7494"/>
    <w:rsid w:val="00AF1EDC"/>
    <w:rsid w:val="00AF4456"/>
    <w:rsid w:val="00AF5697"/>
    <w:rsid w:val="00B01168"/>
    <w:rsid w:val="00B016FA"/>
    <w:rsid w:val="00B040E3"/>
    <w:rsid w:val="00B051B8"/>
    <w:rsid w:val="00B05FB3"/>
    <w:rsid w:val="00B07061"/>
    <w:rsid w:val="00B1009B"/>
    <w:rsid w:val="00B11B49"/>
    <w:rsid w:val="00B12C8D"/>
    <w:rsid w:val="00B1377E"/>
    <w:rsid w:val="00B141BA"/>
    <w:rsid w:val="00B1536D"/>
    <w:rsid w:val="00B1728C"/>
    <w:rsid w:val="00B1738F"/>
    <w:rsid w:val="00B23F2C"/>
    <w:rsid w:val="00B24FC5"/>
    <w:rsid w:val="00B260CA"/>
    <w:rsid w:val="00B262A3"/>
    <w:rsid w:val="00B34AE6"/>
    <w:rsid w:val="00B35903"/>
    <w:rsid w:val="00B3766D"/>
    <w:rsid w:val="00B41653"/>
    <w:rsid w:val="00B41AC6"/>
    <w:rsid w:val="00B47370"/>
    <w:rsid w:val="00B5087C"/>
    <w:rsid w:val="00B516FC"/>
    <w:rsid w:val="00B525D8"/>
    <w:rsid w:val="00B65DCC"/>
    <w:rsid w:val="00B679FA"/>
    <w:rsid w:val="00B70817"/>
    <w:rsid w:val="00B76518"/>
    <w:rsid w:val="00B76A31"/>
    <w:rsid w:val="00B808DC"/>
    <w:rsid w:val="00B81357"/>
    <w:rsid w:val="00B8393B"/>
    <w:rsid w:val="00B84190"/>
    <w:rsid w:val="00B84F45"/>
    <w:rsid w:val="00B8521B"/>
    <w:rsid w:val="00B866E0"/>
    <w:rsid w:val="00B90DD7"/>
    <w:rsid w:val="00B93C1B"/>
    <w:rsid w:val="00B95FEB"/>
    <w:rsid w:val="00B96857"/>
    <w:rsid w:val="00BB076F"/>
    <w:rsid w:val="00BB33C8"/>
    <w:rsid w:val="00BB5F13"/>
    <w:rsid w:val="00BC09AD"/>
    <w:rsid w:val="00BC3FA6"/>
    <w:rsid w:val="00BC4183"/>
    <w:rsid w:val="00BC6629"/>
    <w:rsid w:val="00BD2AE0"/>
    <w:rsid w:val="00BD4B85"/>
    <w:rsid w:val="00BD7F93"/>
    <w:rsid w:val="00BE1F11"/>
    <w:rsid w:val="00BE232D"/>
    <w:rsid w:val="00BE2836"/>
    <w:rsid w:val="00BE4728"/>
    <w:rsid w:val="00BE483D"/>
    <w:rsid w:val="00BF28B3"/>
    <w:rsid w:val="00BF3057"/>
    <w:rsid w:val="00C01C14"/>
    <w:rsid w:val="00C033D6"/>
    <w:rsid w:val="00C06C04"/>
    <w:rsid w:val="00C12D51"/>
    <w:rsid w:val="00C17A24"/>
    <w:rsid w:val="00C2014C"/>
    <w:rsid w:val="00C2287A"/>
    <w:rsid w:val="00C241DA"/>
    <w:rsid w:val="00C32444"/>
    <w:rsid w:val="00C33C8C"/>
    <w:rsid w:val="00C35075"/>
    <w:rsid w:val="00C35F6E"/>
    <w:rsid w:val="00C43261"/>
    <w:rsid w:val="00C43998"/>
    <w:rsid w:val="00C50682"/>
    <w:rsid w:val="00C52836"/>
    <w:rsid w:val="00C531C3"/>
    <w:rsid w:val="00C53424"/>
    <w:rsid w:val="00C563B2"/>
    <w:rsid w:val="00C60BC8"/>
    <w:rsid w:val="00C6462F"/>
    <w:rsid w:val="00C779F3"/>
    <w:rsid w:val="00C81201"/>
    <w:rsid w:val="00C8759D"/>
    <w:rsid w:val="00C87E65"/>
    <w:rsid w:val="00C90436"/>
    <w:rsid w:val="00C90470"/>
    <w:rsid w:val="00C9162C"/>
    <w:rsid w:val="00C93DFB"/>
    <w:rsid w:val="00C968BF"/>
    <w:rsid w:val="00CA37ED"/>
    <w:rsid w:val="00CA76E5"/>
    <w:rsid w:val="00CB4228"/>
    <w:rsid w:val="00CB7250"/>
    <w:rsid w:val="00CC61CB"/>
    <w:rsid w:val="00CC7A48"/>
    <w:rsid w:val="00CD1CFE"/>
    <w:rsid w:val="00CD2EF3"/>
    <w:rsid w:val="00CD5CAC"/>
    <w:rsid w:val="00CD7867"/>
    <w:rsid w:val="00CE027E"/>
    <w:rsid w:val="00CE1F41"/>
    <w:rsid w:val="00CE3397"/>
    <w:rsid w:val="00CE37B0"/>
    <w:rsid w:val="00CE5907"/>
    <w:rsid w:val="00CE6AB5"/>
    <w:rsid w:val="00CE7CA7"/>
    <w:rsid w:val="00CF259E"/>
    <w:rsid w:val="00CF6086"/>
    <w:rsid w:val="00D020CB"/>
    <w:rsid w:val="00D0507E"/>
    <w:rsid w:val="00D056AD"/>
    <w:rsid w:val="00D117C2"/>
    <w:rsid w:val="00D1339E"/>
    <w:rsid w:val="00D1382E"/>
    <w:rsid w:val="00D1567F"/>
    <w:rsid w:val="00D15B07"/>
    <w:rsid w:val="00D21C82"/>
    <w:rsid w:val="00D23B49"/>
    <w:rsid w:val="00D23E53"/>
    <w:rsid w:val="00D257E6"/>
    <w:rsid w:val="00D331FA"/>
    <w:rsid w:val="00D33C99"/>
    <w:rsid w:val="00D347AD"/>
    <w:rsid w:val="00D40C80"/>
    <w:rsid w:val="00D41255"/>
    <w:rsid w:val="00D44ECA"/>
    <w:rsid w:val="00D514C8"/>
    <w:rsid w:val="00D555EF"/>
    <w:rsid w:val="00D556C9"/>
    <w:rsid w:val="00D5669E"/>
    <w:rsid w:val="00D56B7B"/>
    <w:rsid w:val="00D574B9"/>
    <w:rsid w:val="00D603E1"/>
    <w:rsid w:val="00D6354B"/>
    <w:rsid w:val="00D65DA8"/>
    <w:rsid w:val="00D721DB"/>
    <w:rsid w:val="00D73C28"/>
    <w:rsid w:val="00D7622D"/>
    <w:rsid w:val="00D77888"/>
    <w:rsid w:val="00D83DBC"/>
    <w:rsid w:val="00D9147B"/>
    <w:rsid w:val="00D92283"/>
    <w:rsid w:val="00D96ABD"/>
    <w:rsid w:val="00DB01CC"/>
    <w:rsid w:val="00DB3C36"/>
    <w:rsid w:val="00DB4408"/>
    <w:rsid w:val="00DB46A0"/>
    <w:rsid w:val="00DB732B"/>
    <w:rsid w:val="00DB74CD"/>
    <w:rsid w:val="00DC03D7"/>
    <w:rsid w:val="00DC11C2"/>
    <w:rsid w:val="00DC3648"/>
    <w:rsid w:val="00DC417A"/>
    <w:rsid w:val="00DC4C2C"/>
    <w:rsid w:val="00DD2AA9"/>
    <w:rsid w:val="00DD33D1"/>
    <w:rsid w:val="00DD4E8B"/>
    <w:rsid w:val="00DD5A54"/>
    <w:rsid w:val="00DF3AE3"/>
    <w:rsid w:val="00DF6E13"/>
    <w:rsid w:val="00DF726C"/>
    <w:rsid w:val="00E02DC5"/>
    <w:rsid w:val="00E047C6"/>
    <w:rsid w:val="00E04A17"/>
    <w:rsid w:val="00E0687B"/>
    <w:rsid w:val="00E06B35"/>
    <w:rsid w:val="00E108F9"/>
    <w:rsid w:val="00E11C0C"/>
    <w:rsid w:val="00E1223C"/>
    <w:rsid w:val="00E20C6F"/>
    <w:rsid w:val="00E21F38"/>
    <w:rsid w:val="00E225E6"/>
    <w:rsid w:val="00E309ED"/>
    <w:rsid w:val="00E31810"/>
    <w:rsid w:val="00E37373"/>
    <w:rsid w:val="00E406C0"/>
    <w:rsid w:val="00E40FC3"/>
    <w:rsid w:val="00E47DC2"/>
    <w:rsid w:val="00E51E96"/>
    <w:rsid w:val="00E53276"/>
    <w:rsid w:val="00E53A0A"/>
    <w:rsid w:val="00E53E59"/>
    <w:rsid w:val="00E573F3"/>
    <w:rsid w:val="00E57D8C"/>
    <w:rsid w:val="00E60C87"/>
    <w:rsid w:val="00E60D8F"/>
    <w:rsid w:val="00E61300"/>
    <w:rsid w:val="00E6225F"/>
    <w:rsid w:val="00E62CFF"/>
    <w:rsid w:val="00E64BDE"/>
    <w:rsid w:val="00E6687A"/>
    <w:rsid w:val="00E678B7"/>
    <w:rsid w:val="00E71BBB"/>
    <w:rsid w:val="00E81845"/>
    <w:rsid w:val="00E92D69"/>
    <w:rsid w:val="00E940F3"/>
    <w:rsid w:val="00E95AB3"/>
    <w:rsid w:val="00E973F3"/>
    <w:rsid w:val="00EA03E6"/>
    <w:rsid w:val="00EA1E60"/>
    <w:rsid w:val="00EA7C5D"/>
    <w:rsid w:val="00EB18BF"/>
    <w:rsid w:val="00EB5649"/>
    <w:rsid w:val="00EB5F03"/>
    <w:rsid w:val="00EC2D16"/>
    <w:rsid w:val="00EC42D9"/>
    <w:rsid w:val="00EC46AF"/>
    <w:rsid w:val="00EC6DCE"/>
    <w:rsid w:val="00EC6E8F"/>
    <w:rsid w:val="00ED0A03"/>
    <w:rsid w:val="00ED1E69"/>
    <w:rsid w:val="00ED3421"/>
    <w:rsid w:val="00ED47E4"/>
    <w:rsid w:val="00EE14D7"/>
    <w:rsid w:val="00EE2707"/>
    <w:rsid w:val="00EE33AF"/>
    <w:rsid w:val="00EE40CB"/>
    <w:rsid w:val="00EE42B6"/>
    <w:rsid w:val="00EE43BC"/>
    <w:rsid w:val="00EF48B3"/>
    <w:rsid w:val="00EF4A19"/>
    <w:rsid w:val="00EF4EC8"/>
    <w:rsid w:val="00F16A61"/>
    <w:rsid w:val="00F20373"/>
    <w:rsid w:val="00F211FF"/>
    <w:rsid w:val="00F22F1C"/>
    <w:rsid w:val="00F26E5E"/>
    <w:rsid w:val="00F26EED"/>
    <w:rsid w:val="00F26FD5"/>
    <w:rsid w:val="00F27889"/>
    <w:rsid w:val="00F30CE9"/>
    <w:rsid w:val="00F31995"/>
    <w:rsid w:val="00F419CC"/>
    <w:rsid w:val="00F47FE7"/>
    <w:rsid w:val="00F51912"/>
    <w:rsid w:val="00F553C8"/>
    <w:rsid w:val="00F63CFB"/>
    <w:rsid w:val="00F640C1"/>
    <w:rsid w:val="00F659F2"/>
    <w:rsid w:val="00F758C1"/>
    <w:rsid w:val="00F772D9"/>
    <w:rsid w:val="00F84B44"/>
    <w:rsid w:val="00F8638B"/>
    <w:rsid w:val="00F9021F"/>
    <w:rsid w:val="00F93ADF"/>
    <w:rsid w:val="00F942F2"/>
    <w:rsid w:val="00FA54D6"/>
    <w:rsid w:val="00FB1C48"/>
    <w:rsid w:val="00FB67D4"/>
    <w:rsid w:val="00FB78CB"/>
    <w:rsid w:val="00FC1910"/>
    <w:rsid w:val="00FC2DFD"/>
    <w:rsid w:val="00FC485F"/>
    <w:rsid w:val="00FC5F7E"/>
    <w:rsid w:val="00FD0523"/>
    <w:rsid w:val="00FD199D"/>
    <w:rsid w:val="00FD232F"/>
    <w:rsid w:val="00FD530A"/>
    <w:rsid w:val="00FE0C2C"/>
    <w:rsid w:val="00FE4481"/>
    <w:rsid w:val="00FE500C"/>
    <w:rsid w:val="00FF02E9"/>
    <w:rsid w:val="00FF13D3"/>
    <w:rsid w:val="00FF402F"/>
    <w:rsid w:val="00FF6DA7"/>
    <w:rsid w:val="00FF73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27DB4"/>
  <w15:docId w15:val="{49ED9785-1D1C-43B6-A93D-403A919E4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A32"/>
  </w:style>
  <w:style w:type="paragraph" w:styleId="Heading2">
    <w:name w:val="heading 2"/>
    <w:basedOn w:val="Normal"/>
    <w:next w:val="Normal"/>
    <w:link w:val="Heading2Char"/>
    <w:uiPriority w:val="9"/>
    <w:semiHidden/>
    <w:unhideWhenUsed/>
    <w:qFormat/>
    <w:rsid w:val="004C1F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108F9"/>
    <w:pPr>
      <w:keepNext/>
      <w:spacing w:before="240" w:after="60" w:line="240" w:lineRule="auto"/>
      <w:outlineLvl w:val="2"/>
    </w:pPr>
    <w:rPr>
      <w:rFonts w:ascii="Cambria" w:eastAsia="Times New Roman" w:hAnsi="Cambria" w:cs="DokChamp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64BF"/>
    <w:pPr>
      <w:spacing w:after="0" w:line="240" w:lineRule="auto"/>
    </w:pPr>
  </w:style>
  <w:style w:type="paragraph" w:customStyle="1" w:styleId="labojumupamats">
    <w:name w:val="labojumu_pamats"/>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64BF"/>
  </w:style>
  <w:style w:type="character" w:styleId="Hyperlink">
    <w:name w:val="Hyperlink"/>
    <w:basedOn w:val="DefaultParagraphFont"/>
    <w:uiPriority w:val="99"/>
    <w:unhideWhenUsed/>
    <w:rsid w:val="003564BF"/>
    <w:rPr>
      <w:color w:val="0000FF"/>
      <w:u w:val="single"/>
    </w:rPr>
  </w:style>
  <w:style w:type="paragraph" w:customStyle="1" w:styleId="tvhtml">
    <w:name w:val="tv_html"/>
    <w:basedOn w:val="Normal"/>
    <w:rsid w:val="003564B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D7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unkti ar numuriem,2,Strip,H&amp;P List Paragraph,Akapit z listą BS,Numbered Para 1,Dot pt,List Paragraph Char Char Char,Indicator Text,List Paragraph1,Bullet 1,Bullet Points,MAIN CONTENT,IFCL - List Paragraph,List Paragraph12,OBC Bullet"/>
    <w:basedOn w:val="Normal"/>
    <w:link w:val="ListParagraphChar"/>
    <w:uiPriority w:val="34"/>
    <w:qFormat/>
    <w:rsid w:val="00635A5B"/>
    <w:pPr>
      <w:spacing w:after="0" w:line="240" w:lineRule="auto"/>
      <w:ind w:left="720"/>
      <w:contextualSpacing/>
    </w:pPr>
    <w:rPr>
      <w:rFonts w:ascii="Times New Roman" w:eastAsia="Times New Roman" w:hAnsi="Times New Roman" w:cs="Times New Roman"/>
      <w:color w:val="5A5A5A"/>
    </w:rPr>
  </w:style>
  <w:style w:type="paragraph" w:styleId="Header">
    <w:name w:val="header"/>
    <w:basedOn w:val="Normal"/>
    <w:link w:val="HeaderChar"/>
    <w:uiPriority w:val="99"/>
    <w:unhideWhenUsed/>
    <w:rsid w:val="00E108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08F9"/>
  </w:style>
  <w:style w:type="paragraph" w:styleId="Footer">
    <w:name w:val="footer"/>
    <w:basedOn w:val="Normal"/>
    <w:link w:val="FooterChar"/>
    <w:uiPriority w:val="99"/>
    <w:unhideWhenUsed/>
    <w:rsid w:val="00E108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08F9"/>
  </w:style>
  <w:style w:type="character" w:customStyle="1" w:styleId="Heading3Char">
    <w:name w:val="Heading 3 Char"/>
    <w:basedOn w:val="DefaultParagraphFont"/>
    <w:link w:val="Heading3"/>
    <w:rsid w:val="00E108F9"/>
    <w:rPr>
      <w:rFonts w:ascii="Cambria" w:eastAsia="Times New Roman" w:hAnsi="Cambria" w:cs="DokChampa"/>
      <w:b/>
      <w:bCs/>
      <w:sz w:val="26"/>
      <w:szCs w:val="26"/>
      <w:lang w:eastAsia="lv-LV"/>
    </w:rPr>
  </w:style>
  <w:style w:type="paragraph" w:styleId="BalloonText">
    <w:name w:val="Balloon Text"/>
    <w:basedOn w:val="Normal"/>
    <w:link w:val="BalloonTextChar"/>
    <w:uiPriority w:val="99"/>
    <w:semiHidden/>
    <w:unhideWhenUsed/>
    <w:rsid w:val="00E60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C87"/>
    <w:rPr>
      <w:rFonts w:ascii="Tahoma" w:hAnsi="Tahoma" w:cs="Tahoma"/>
      <w:sz w:val="16"/>
      <w:szCs w:val="16"/>
    </w:rPr>
  </w:style>
  <w:style w:type="character" w:styleId="CommentReference">
    <w:name w:val="annotation reference"/>
    <w:basedOn w:val="DefaultParagraphFont"/>
    <w:uiPriority w:val="99"/>
    <w:semiHidden/>
    <w:unhideWhenUsed/>
    <w:rsid w:val="00AA5139"/>
    <w:rPr>
      <w:sz w:val="16"/>
      <w:szCs w:val="16"/>
    </w:rPr>
  </w:style>
  <w:style w:type="paragraph" w:styleId="CommentText">
    <w:name w:val="annotation text"/>
    <w:basedOn w:val="Normal"/>
    <w:link w:val="CommentTextChar"/>
    <w:uiPriority w:val="99"/>
    <w:unhideWhenUsed/>
    <w:rsid w:val="00AA5139"/>
    <w:pPr>
      <w:spacing w:line="240" w:lineRule="auto"/>
    </w:pPr>
    <w:rPr>
      <w:sz w:val="20"/>
      <w:szCs w:val="20"/>
    </w:rPr>
  </w:style>
  <w:style w:type="character" w:customStyle="1" w:styleId="CommentTextChar">
    <w:name w:val="Comment Text Char"/>
    <w:basedOn w:val="DefaultParagraphFont"/>
    <w:link w:val="CommentText"/>
    <w:uiPriority w:val="99"/>
    <w:rsid w:val="00AA5139"/>
    <w:rPr>
      <w:sz w:val="20"/>
      <w:szCs w:val="20"/>
    </w:rPr>
  </w:style>
  <w:style w:type="paragraph" w:styleId="CommentSubject">
    <w:name w:val="annotation subject"/>
    <w:basedOn w:val="CommentText"/>
    <w:next w:val="CommentText"/>
    <w:link w:val="CommentSubjectChar"/>
    <w:uiPriority w:val="99"/>
    <w:semiHidden/>
    <w:unhideWhenUsed/>
    <w:rsid w:val="00AA5139"/>
    <w:rPr>
      <w:b/>
      <w:bCs/>
    </w:rPr>
  </w:style>
  <w:style w:type="character" w:customStyle="1" w:styleId="CommentSubjectChar">
    <w:name w:val="Comment Subject Char"/>
    <w:basedOn w:val="CommentTextChar"/>
    <w:link w:val="CommentSubject"/>
    <w:uiPriority w:val="99"/>
    <w:semiHidden/>
    <w:rsid w:val="00AA5139"/>
    <w:rPr>
      <w:b/>
      <w:bCs/>
      <w:sz w:val="20"/>
      <w:szCs w:val="20"/>
    </w:rPr>
  </w:style>
  <w:style w:type="paragraph" w:customStyle="1" w:styleId="title-doc-first">
    <w:name w:val="title-doc-first"/>
    <w:basedOn w:val="Normal"/>
    <w:rsid w:val="007311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2425CD"/>
    <w:pPr>
      <w:spacing w:before="120" w:after="0" w:line="312" w:lineRule="atLeast"/>
      <w:jc w:val="both"/>
    </w:pPr>
    <w:rPr>
      <w:rFonts w:ascii="Times New Roman" w:eastAsia="Times New Roman" w:hAnsi="Times New Roman" w:cs="Times New Roman"/>
      <w:sz w:val="24"/>
      <w:szCs w:val="24"/>
    </w:rPr>
  </w:style>
  <w:style w:type="paragraph" w:styleId="FootnoteText">
    <w:name w:val="footnote text"/>
    <w:aliases w:val="single space,ft,Footnote,Fußnote,Footnote Char,Fußnote Char,Vēres teksts Char Char Char Char Char,Char Char Char Char Char Char Char Char Char Char Char Char,Reference Rakstz. Char Char Char Char Char Char Char,Vēres teksts Char Char Char"/>
    <w:basedOn w:val="Normal"/>
    <w:link w:val="FootnoteTextChar1"/>
    <w:uiPriority w:val="99"/>
    <w:qFormat/>
    <w:rsid w:val="000B53B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Reference Rakstz. Char Char Char Char Char Char Char Char,Char Char, Char Char, Char Rakstz. Rakstz. Rakstz. Rakstz. Rakstz. Rakstz. Rakstz. Char, Char Rakstz. Rakstz. Rakstz. Rakstz. Rakstz. Rakstz. Char,f Char"/>
    <w:basedOn w:val="DefaultParagraphFont"/>
    <w:rsid w:val="000B53B1"/>
    <w:rPr>
      <w:sz w:val="20"/>
      <w:szCs w:val="20"/>
    </w:rPr>
  </w:style>
  <w:style w:type="character" w:customStyle="1" w:styleId="FootnoteTextChar1">
    <w:name w:val="Footnote Text Char1"/>
    <w:aliases w:val="single space Char,ft Char,Footnote Char1,Fußnote Char1,Footnote Char Char,Fußnote Char Char,Vēres teksts Char Char Char Char Char Char,Char Char Char Char Char Char Char Char Char Char Char Char Char,Vēres teksts Char Char Char Char"/>
    <w:link w:val="FootnoteText"/>
    <w:uiPriority w:val="99"/>
    <w:rsid w:val="000B53B1"/>
    <w:rPr>
      <w:rFonts w:ascii="Times New Roman" w:eastAsia="Times New Roman" w:hAnsi="Times New Roman" w:cs="Times New Roman"/>
      <w:sz w:val="20"/>
      <w:szCs w:val="20"/>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Footnote Refernece,EN Footnote Reference,Re"/>
    <w:link w:val="Char2"/>
    <w:uiPriority w:val="99"/>
    <w:qFormat/>
    <w:rsid w:val="000B53B1"/>
    <w:rPr>
      <w:vertAlign w:val="superscript"/>
    </w:rPr>
  </w:style>
  <w:style w:type="paragraph" w:customStyle="1" w:styleId="Char2">
    <w:name w:val="Char2"/>
    <w:aliases w:val="Char Char Char Char"/>
    <w:basedOn w:val="Normal"/>
    <w:next w:val="Normal"/>
    <w:link w:val="FootnoteReference"/>
    <w:uiPriority w:val="99"/>
    <w:rsid w:val="000B53B1"/>
    <w:pPr>
      <w:spacing w:after="160" w:line="240" w:lineRule="exact"/>
      <w:jc w:val="both"/>
      <w:textAlignment w:val="baseline"/>
    </w:pPr>
    <w:rPr>
      <w:vertAlign w:val="superscript"/>
    </w:rPr>
  </w:style>
  <w:style w:type="character" w:customStyle="1" w:styleId="NoSpacingChar">
    <w:name w:val="No Spacing Char"/>
    <w:link w:val="NoSpacing"/>
    <w:uiPriority w:val="1"/>
    <w:locked/>
    <w:rsid w:val="00613BC3"/>
  </w:style>
  <w:style w:type="paragraph" w:customStyle="1" w:styleId="naisf">
    <w:name w:val="naisf"/>
    <w:basedOn w:val="Normal"/>
    <w:rsid w:val="00050C03"/>
    <w:pPr>
      <w:spacing w:before="100" w:beforeAutospacing="1" w:after="100" w:afterAutospacing="1" w:line="240" w:lineRule="auto"/>
      <w:jc w:val="both"/>
    </w:pPr>
    <w:rPr>
      <w:rFonts w:ascii="Times New Roman" w:eastAsia="Times New Roman" w:hAnsi="Times New Roman" w:cs="Times New Roman"/>
      <w:sz w:val="24"/>
      <w:szCs w:val="24"/>
      <w:lang w:val="en-GB" w:eastAsia="en-US"/>
    </w:rPr>
  </w:style>
  <w:style w:type="character" w:customStyle="1" w:styleId="ListParagraphChar">
    <w:name w:val="List Paragraph Char"/>
    <w:aliases w:val="Punkti ar numuriem Char,2 Char,Strip Char,H&amp;P List Paragraph Char,Akapit z listą BS Char,Numbered Para 1 Char,Dot pt Char,List Paragraph Char Char Char Char,Indicator Text Char,List Paragraph1 Char,Bullet 1 Char,Bullet Points Char"/>
    <w:link w:val="ListParagraph"/>
    <w:qFormat/>
    <w:locked/>
    <w:rsid w:val="00D603E1"/>
    <w:rPr>
      <w:rFonts w:ascii="Times New Roman" w:eastAsia="Times New Roman" w:hAnsi="Times New Roman" w:cs="Times New Roman"/>
      <w:color w:val="5A5A5A"/>
    </w:rPr>
  </w:style>
  <w:style w:type="character" w:customStyle="1" w:styleId="Heading2Char">
    <w:name w:val="Heading 2 Char"/>
    <w:basedOn w:val="DefaultParagraphFont"/>
    <w:link w:val="Heading2"/>
    <w:rsid w:val="004C1F51"/>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E0755"/>
    <w:rPr>
      <w:b/>
      <w:bCs/>
    </w:rPr>
  </w:style>
  <w:style w:type="paragraph" w:customStyle="1" w:styleId="Default">
    <w:name w:val="Default"/>
    <w:rsid w:val="00814E44"/>
    <w:pPr>
      <w:autoSpaceDE w:val="0"/>
      <w:autoSpaceDN w:val="0"/>
      <w:adjustRightInd w:val="0"/>
      <w:spacing w:after="0" w:line="240" w:lineRule="auto"/>
    </w:pPr>
    <w:rPr>
      <w:rFonts w:ascii="Cambria" w:hAnsi="Cambria" w:cs="Cambria"/>
      <w:color w:val="000000"/>
      <w:sz w:val="24"/>
      <w:szCs w:val="24"/>
    </w:rPr>
  </w:style>
  <w:style w:type="character" w:customStyle="1" w:styleId="UnresolvedMention1">
    <w:name w:val="Unresolved Mention1"/>
    <w:basedOn w:val="DefaultParagraphFont"/>
    <w:uiPriority w:val="99"/>
    <w:semiHidden/>
    <w:unhideWhenUsed/>
    <w:rsid w:val="003522B7"/>
    <w:rPr>
      <w:color w:val="808080"/>
      <w:shd w:val="clear" w:color="auto" w:fill="E6E6E6"/>
    </w:rPr>
  </w:style>
  <w:style w:type="table" w:customStyle="1" w:styleId="TableGrid1">
    <w:name w:val="Table Grid1"/>
    <w:basedOn w:val="TableNormal"/>
    <w:next w:val="TableGrid"/>
    <w:uiPriority w:val="59"/>
    <w:rsid w:val="0007462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0C2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B6422"/>
    <w:rPr>
      <w:color w:val="808080"/>
      <w:shd w:val="clear" w:color="auto" w:fill="E6E6E6"/>
    </w:rPr>
  </w:style>
  <w:style w:type="paragraph" w:customStyle="1" w:styleId="tv213">
    <w:name w:val="tv213"/>
    <w:basedOn w:val="Normal"/>
    <w:rsid w:val="005227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93442">
      <w:bodyDiv w:val="1"/>
      <w:marLeft w:val="0"/>
      <w:marRight w:val="0"/>
      <w:marTop w:val="0"/>
      <w:marBottom w:val="0"/>
      <w:divBdr>
        <w:top w:val="none" w:sz="0" w:space="0" w:color="auto"/>
        <w:left w:val="none" w:sz="0" w:space="0" w:color="auto"/>
        <w:bottom w:val="none" w:sz="0" w:space="0" w:color="auto"/>
        <w:right w:val="none" w:sz="0" w:space="0" w:color="auto"/>
      </w:divBdr>
      <w:divsChild>
        <w:div w:id="2028605065">
          <w:marLeft w:val="0"/>
          <w:marRight w:val="0"/>
          <w:marTop w:val="0"/>
          <w:marBottom w:val="0"/>
          <w:divBdr>
            <w:top w:val="none" w:sz="0" w:space="0" w:color="auto"/>
            <w:left w:val="none" w:sz="0" w:space="0" w:color="auto"/>
            <w:bottom w:val="none" w:sz="0" w:space="0" w:color="auto"/>
            <w:right w:val="none" w:sz="0" w:space="0" w:color="auto"/>
          </w:divBdr>
          <w:divsChild>
            <w:div w:id="766772808">
              <w:marLeft w:val="0"/>
              <w:marRight w:val="0"/>
              <w:marTop w:val="0"/>
              <w:marBottom w:val="0"/>
              <w:divBdr>
                <w:top w:val="none" w:sz="0" w:space="0" w:color="auto"/>
                <w:left w:val="none" w:sz="0" w:space="0" w:color="auto"/>
                <w:bottom w:val="none" w:sz="0" w:space="0" w:color="auto"/>
                <w:right w:val="none" w:sz="0" w:space="0" w:color="auto"/>
              </w:divBdr>
              <w:divsChild>
                <w:div w:id="784737113">
                  <w:marLeft w:val="0"/>
                  <w:marRight w:val="0"/>
                  <w:marTop w:val="0"/>
                  <w:marBottom w:val="0"/>
                  <w:divBdr>
                    <w:top w:val="none" w:sz="0" w:space="0" w:color="auto"/>
                    <w:left w:val="none" w:sz="0" w:space="0" w:color="auto"/>
                    <w:bottom w:val="none" w:sz="0" w:space="0" w:color="auto"/>
                    <w:right w:val="none" w:sz="0" w:space="0" w:color="auto"/>
                  </w:divBdr>
                  <w:divsChild>
                    <w:div w:id="290407130">
                      <w:marLeft w:val="1"/>
                      <w:marRight w:val="1"/>
                      <w:marTop w:val="0"/>
                      <w:marBottom w:val="0"/>
                      <w:divBdr>
                        <w:top w:val="none" w:sz="0" w:space="0" w:color="auto"/>
                        <w:left w:val="none" w:sz="0" w:space="0" w:color="auto"/>
                        <w:bottom w:val="none" w:sz="0" w:space="0" w:color="auto"/>
                        <w:right w:val="none" w:sz="0" w:space="0" w:color="auto"/>
                      </w:divBdr>
                      <w:divsChild>
                        <w:div w:id="539129841">
                          <w:marLeft w:val="0"/>
                          <w:marRight w:val="0"/>
                          <w:marTop w:val="0"/>
                          <w:marBottom w:val="0"/>
                          <w:divBdr>
                            <w:top w:val="none" w:sz="0" w:space="0" w:color="auto"/>
                            <w:left w:val="none" w:sz="0" w:space="0" w:color="auto"/>
                            <w:bottom w:val="none" w:sz="0" w:space="0" w:color="auto"/>
                            <w:right w:val="none" w:sz="0" w:space="0" w:color="auto"/>
                          </w:divBdr>
                          <w:divsChild>
                            <w:div w:id="531967357">
                              <w:marLeft w:val="0"/>
                              <w:marRight w:val="0"/>
                              <w:marTop w:val="0"/>
                              <w:marBottom w:val="360"/>
                              <w:divBdr>
                                <w:top w:val="none" w:sz="0" w:space="0" w:color="auto"/>
                                <w:left w:val="none" w:sz="0" w:space="0" w:color="auto"/>
                                <w:bottom w:val="none" w:sz="0" w:space="0" w:color="auto"/>
                                <w:right w:val="none" w:sz="0" w:space="0" w:color="auto"/>
                              </w:divBdr>
                              <w:divsChild>
                                <w:div w:id="897203542">
                                  <w:marLeft w:val="0"/>
                                  <w:marRight w:val="0"/>
                                  <w:marTop w:val="0"/>
                                  <w:marBottom w:val="0"/>
                                  <w:divBdr>
                                    <w:top w:val="none" w:sz="0" w:space="0" w:color="auto"/>
                                    <w:left w:val="none" w:sz="0" w:space="0" w:color="auto"/>
                                    <w:bottom w:val="none" w:sz="0" w:space="0" w:color="auto"/>
                                    <w:right w:val="none" w:sz="0" w:space="0" w:color="auto"/>
                                  </w:divBdr>
                                  <w:divsChild>
                                    <w:div w:id="2006084036">
                                      <w:marLeft w:val="0"/>
                                      <w:marRight w:val="0"/>
                                      <w:marTop w:val="0"/>
                                      <w:marBottom w:val="0"/>
                                      <w:divBdr>
                                        <w:top w:val="none" w:sz="0" w:space="0" w:color="auto"/>
                                        <w:left w:val="none" w:sz="0" w:space="0" w:color="auto"/>
                                        <w:bottom w:val="none" w:sz="0" w:space="0" w:color="auto"/>
                                        <w:right w:val="none" w:sz="0" w:space="0" w:color="auto"/>
                                      </w:divBdr>
                                      <w:divsChild>
                                        <w:div w:id="911156640">
                                          <w:marLeft w:val="0"/>
                                          <w:marRight w:val="0"/>
                                          <w:marTop w:val="0"/>
                                          <w:marBottom w:val="0"/>
                                          <w:divBdr>
                                            <w:top w:val="none" w:sz="0" w:space="0" w:color="auto"/>
                                            <w:left w:val="none" w:sz="0" w:space="0" w:color="auto"/>
                                            <w:bottom w:val="none" w:sz="0" w:space="0" w:color="auto"/>
                                            <w:right w:val="none" w:sz="0" w:space="0" w:color="auto"/>
                                          </w:divBdr>
                                          <w:divsChild>
                                            <w:div w:id="20318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0960">
      <w:bodyDiv w:val="1"/>
      <w:marLeft w:val="0"/>
      <w:marRight w:val="0"/>
      <w:marTop w:val="0"/>
      <w:marBottom w:val="0"/>
      <w:divBdr>
        <w:top w:val="none" w:sz="0" w:space="0" w:color="auto"/>
        <w:left w:val="none" w:sz="0" w:space="0" w:color="auto"/>
        <w:bottom w:val="none" w:sz="0" w:space="0" w:color="auto"/>
        <w:right w:val="none" w:sz="0" w:space="0" w:color="auto"/>
      </w:divBdr>
      <w:divsChild>
        <w:div w:id="326859046">
          <w:marLeft w:val="0"/>
          <w:marRight w:val="0"/>
          <w:marTop w:val="480"/>
          <w:marBottom w:val="240"/>
          <w:divBdr>
            <w:top w:val="none" w:sz="0" w:space="0" w:color="auto"/>
            <w:left w:val="none" w:sz="0" w:space="0" w:color="auto"/>
            <w:bottom w:val="none" w:sz="0" w:space="0" w:color="auto"/>
            <w:right w:val="none" w:sz="0" w:space="0" w:color="auto"/>
          </w:divBdr>
        </w:div>
        <w:div w:id="1595822537">
          <w:marLeft w:val="0"/>
          <w:marRight w:val="0"/>
          <w:marTop w:val="0"/>
          <w:marBottom w:val="567"/>
          <w:divBdr>
            <w:top w:val="none" w:sz="0" w:space="0" w:color="auto"/>
            <w:left w:val="none" w:sz="0" w:space="0" w:color="auto"/>
            <w:bottom w:val="none" w:sz="0" w:space="0" w:color="auto"/>
            <w:right w:val="none" w:sz="0" w:space="0" w:color="auto"/>
          </w:divBdr>
        </w:div>
      </w:divsChild>
    </w:div>
    <w:div w:id="712534898">
      <w:bodyDiv w:val="1"/>
      <w:marLeft w:val="0"/>
      <w:marRight w:val="0"/>
      <w:marTop w:val="0"/>
      <w:marBottom w:val="0"/>
      <w:divBdr>
        <w:top w:val="none" w:sz="0" w:space="0" w:color="auto"/>
        <w:left w:val="none" w:sz="0" w:space="0" w:color="auto"/>
        <w:bottom w:val="none" w:sz="0" w:space="0" w:color="auto"/>
        <w:right w:val="none" w:sz="0" w:space="0" w:color="auto"/>
      </w:divBdr>
    </w:div>
    <w:div w:id="839658436">
      <w:bodyDiv w:val="1"/>
      <w:marLeft w:val="0"/>
      <w:marRight w:val="0"/>
      <w:marTop w:val="0"/>
      <w:marBottom w:val="0"/>
      <w:divBdr>
        <w:top w:val="none" w:sz="0" w:space="0" w:color="auto"/>
        <w:left w:val="none" w:sz="0" w:space="0" w:color="auto"/>
        <w:bottom w:val="none" w:sz="0" w:space="0" w:color="auto"/>
        <w:right w:val="none" w:sz="0" w:space="0" w:color="auto"/>
      </w:divBdr>
    </w:div>
    <w:div w:id="1077242363">
      <w:bodyDiv w:val="1"/>
      <w:marLeft w:val="0"/>
      <w:marRight w:val="0"/>
      <w:marTop w:val="0"/>
      <w:marBottom w:val="0"/>
      <w:divBdr>
        <w:top w:val="none" w:sz="0" w:space="0" w:color="auto"/>
        <w:left w:val="none" w:sz="0" w:space="0" w:color="auto"/>
        <w:bottom w:val="none" w:sz="0" w:space="0" w:color="auto"/>
        <w:right w:val="none" w:sz="0" w:space="0" w:color="auto"/>
      </w:divBdr>
    </w:div>
    <w:div w:id="1452868964">
      <w:bodyDiv w:val="1"/>
      <w:marLeft w:val="0"/>
      <w:marRight w:val="0"/>
      <w:marTop w:val="0"/>
      <w:marBottom w:val="0"/>
      <w:divBdr>
        <w:top w:val="none" w:sz="0" w:space="0" w:color="auto"/>
        <w:left w:val="none" w:sz="0" w:space="0" w:color="auto"/>
        <w:bottom w:val="none" w:sz="0" w:space="0" w:color="auto"/>
        <w:right w:val="none" w:sz="0" w:space="0" w:color="auto"/>
      </w:divBdr>
      <w:divsChild>
        <w:div w:id="66612883">
          <w:marLeft w:val="0"/>
          <w:marRight w:val="0"/>
          <w:marTop w:val="400"/>
          <w:marBottom w:val="0"/>
          <w:divBdr>
            <w:top w:val="none" w:sz="0" w:space="0" w:color="auto"/>
            <w:left w:val="none" w:sz="0" w:space="0" w:color="auto"/>
            <w:bottom w:val="none" w:sz="0" w:space="0" w:color="auto"/>
            <w:right w:val="none" w:sz="0" w:space="0" w:color="auto"/>
          </w:divBdr>
        </w:div>
        <w:div w:id="326057961">
          <w:marLeft w:val="0"/>
          <w:marRight w:val="0"/>
          <w:marTop w:val="240"/>
          <w:marBottom w:val="0"/>
          <w:divBdr>
            <w:top w:val="none" w:sz="0" w:space="0" w:color="auto"/>
            <w:left w:val="none" w:sz="0" w:space="0" w:color="auto"/>
            <w:bottom w:val="none" w:sz="0" w:space="0" w:color="auto"/>
            <w:right w:val="none" w:sz="0" w:space="0" w:color="auto"/>
          </w:divBdr>
        </w:div>
      </w:divsChild>
    </w:div>
    <w:div w:id="1540705733">
      <w:bodyDiv w:val="1"/>
      <w:marLeft w:val="0"/>
      <w:marRight w:val="0"/>
      <w:marTop w:val="0"/>
      <w:marBottom w:val="0"/>
      <w:divBdr>
        <w:top w:val="none" w:sz="0" w:space="0" w:color="auto"/>
        <w:left w:val="none" w:sz="0" w:space="0" w:color="auto"/>
        <w:bottom w:val="none" w:sz="0" w:space="0" w:color="auto"/>
        <w:right w:val="none" w:sz="0" w:space="0" w:color="auto"/>
      </w:divBdr>
      <w:divsChild>
        <w:div w:id="494536143">
          <w:marLeft w:val="0"/>
          <w:marRight w:val="0"/>
          <w:marTop w:val="400"/>
          <w:marBottom w:val="0"/>
          <w:divBdr>
            <w:top w:val="none" w:sz="0" w:space="0" w:color="auto"/>
            <w:left w:val="none" w:sz="0" w:space="0" w:color="auto"/>
            <w:bottom w:val="none" w:sz="0" w:space="0" w:color="auto"/>
            <w:right w:val="none" w:sz="0" w:space="0" w:color="auto"/>
          </w:divBdr>
        </w:div>
        <w:div w:id="1894152733">
          <w:marLeft w:val="0"/>
          <w:marRight w:val="0"/>
          <w:marTop w:val="240"/>
          <w:marBottom w:val="0"/>
          <w:divBdr>
            <w:top w:val="none" w:sz="0" w:space="0" w:color="auto"/>
            <w:left w:val="none" w:sz="0" w:space="0" w:color="auto"/>
            <w:bottom w:val="none" w:sz="0" w:space="0" w:color="auto"/>
            <w:right w:val="none" w:sz="0" w:space="0" w:color="auto"/>
          </w:divBdr>
        </w:div>
      </w:divsChild>
    </w:div>
    <w:div w:id="1628731658">
      <w:bodyDiv w:val="1"/>
      <w:marLeft w:val="0"/>
      <w:marRight w:val="0"/>
      <w:marTop w:val="0"/>
      <w:marBottom w:val="0"/>
      <w:divBdr>
        <w:top w:val="none" w:sz="0" w:space="0" w:color="auto"/>
        <w:left w:val="none" w:sz="0" w:space="0" w:color="auto"/>
        <w:bottom w:val="none" w:sz="0" w:space="0" w:color="auto"/>
        <w:right w:val="none" w:sz="0" w:space="0" w:color="auto"/>
      </w:divBdr>
    </w:div>
    <w:div w:id="175416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iktorija.Kornenkov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8B6EB-E94E-4205-AD10-FA93D81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7415</Words>
  <Characters>4228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Ministru kabineta noteikumu projekta "Apmācības programmas saturs un apmācības nodrošināšanas kārtība konsultāciju sniegšanā grūtniecēm, kuras vēlas mākslīgi pārtraukt grūtniecību" sākotnējās ietekmes novērtējuma ziņojums (anotācija)</vt:lpstr>
    </vt:vector>
  </TitlesOfParts>
  <Company>Veselíbas ministrija</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"Apmācības programmas saturs un apmācības nodrošināšanas kārtība konsultāciju sniegšanā grūtniecēm, kuras vēlas mākslīgi pārtraukt grūtniecību" sākotnējās ietekmes novērtējuma ziņojums (anotācija)</dc:title>
  <dc:subject>Anotācija</dc:subject>
  <dc:creator>Viktorija Korņenkova</dc:creator>
  <dc:description>Viktorija Korņenkova 67876098_x000d_
viktorija.kornenkova@vm.gov.lv</dc:description>
  <cp:lastModifiedBy>Viktorija Korņenkova</cp:lastModifiedBy>
  <cp:revision>4</cp:revision>
  <cp:lastPrinted>2019-07-30T11:13:00Z</cp:lastPrinted>
  <dcterms:created xsi:type="dcterms:W3CDTF">2019-08-13T09:32:00Z</dcterms:created>
  <dcterms:modified xsi:type="dcterms:W3CDTF">2019-08-13T09:48:00Z</dcterms:modified>
</cp:coreProperties>
</file>