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AA7E5" w14:textId="77777777" w:rsidR="00237207" w:rsidRPr="00237207" w:rsidRDefault="001D7906" w:rsidP="0023720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D934B32E059C419D980BE2718FA9B807"/>
          </w:placeholder>
        </w:sdtPr>
        <w:sdtEndPr/>
        <w:sdtContent>
          <w:r w:rsidR="00237207" w:rsidRPr="00237207">
            <w:rPr>
              <w:rFonts w:ascii="Times New Roman" w:eastAsia="Times New Roman" w:hAnsi="Times New Roman" w:cs="Times New Roman"/>
              <w:b/>
              <w:bCs/>
              <w:color w:val="414142"/>
              <w:sz w:val="28"/>
              <w:szCs w:val="24"/>
              <w:lang w:eastAsia="lv-LV"/>
            </w:rPr>
            <w:t>Ministru kabineta rīkojuma</w:t>
          </w:r>
        </w:sdtContent>
      </w:sdt>
      <w:r w:rsidR="00237207" w:rsidRPr="00237207">
        <w:rPr>
          <w:rFonts w:ascii="Times New Roman" w:eastAsia="Times New Roman" w:hAnsi="Times New Roman" w:cs="Times New Roman"/>
          <w:b/>
          <w:bCs/>
          <w:color w:val="414142"/>
          <w:sz w:val="28"/>
          <w:szCs w:val="24"/>
          <w:lang w:eastAsia="lv-LV"/>
        </w:rPr>
        <w:t xml:space="preserve"> projekta “Par </w:t>
      </w:r>
      <w:r w:rsidR="0088032F" w:rsidRPr="0088032F">
        <w:rPr>
          <w:rFonts w:ascii="Times New Roman" w:eastAsia="Times New Roman" w:hAnsi="Times New Roman" w:cs="Times New Roman"/>
          <w:b/>
          <w:bCs/>
          <w:color w:val="414142"/>
          <w:sz w:val="28"/>
          <w:szCs w:val="24"/>
          <w:lang w:eastAsia="lv-LV"/>
        </w:rPr>
        <w:t xml:space="preserve">civilās ekspertes </w:t>
      </w:r>
      <w:r w:rsidR="00237207" w:rsidRPr="00237207">
        <w:rPr>
          <w:rFonts w:ascii="Times New Roman" w:eastAsia="Times New Roman" w:hAnsi="Times New Roman" w:cs="Times New Roman"/>
          <w:b/>
          <w:bCs/>
          <w:color w:val="414142"/>
          <w:sz w:val="28"/>
          <w:szCs w:val="24"/>
          <w:lang w:eastAsia="lv-LV"/>
        </w:rPr>
        <w:t>dalību Eiropas Savienības Padomdevēja misijā civilā drošības sektora reformām Ukrainā”</w:t>
      </w:r>
      <w:r w:rsidR="00237207" w:rsidRPr="00237207">
        <w:rPr>
          <w:rFonts w:ascii="Times New Roman" w:eastAsia="Times New Roman" w:hAnsi="Times New Roman" w:cs="Times New Roman"/>
          <w:b/>
          <w:bCs/>
          <w:color w:val="414142"/>
          <w:sz w:val="28"/>
          <w:szCs w:val="24"/>
          <w:lang w:eastAsia="lv-LV"/>
        </w:rPr>
        <w:br/>
        <w:t>sākotnējās ietekmes novērtējuma ziņojums (anotācija)</w:t>
      </w:r>
    </w:p>
    <w:p w14:paraId="74E7B043" w14:textId="77777777" w:rsidR="00237207" w:rsidRPr="00237207" w:rsidRDefault="00237207" w:rsidP="0023720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p w14:paraId="776203C1" w14:textId="77777777" w:rsidR="00237207" w:rsidRPr="00237207" w:rsidRDefault="00237207" w:rsidP="0023720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37207" w:rsidRPr="00237207" w14:paraId="084A8362" w14:textId="77777777" w:rsidTr="00F8296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637086A" w14:textId="77777777" w:rsidR="00237207" w:rsidRPr="00237207" w:rsidRDefault="00237207" w:rsidP="00237207">
            <w:pPr>
              <w:spacing w:after="0" w:line="240" w:lineRule="auto"/>
              <w:rPr>
                <w:rFonts w:ascii="Times New Roman" w:eastAsia="Times New Roman" w:hAnsi="Times New Roman" w:cs="Times New Roman"/>
                <w:b/>
                <w:bCs/>
                <w:iCs/>
                <w:color w:val="414142"/>
                <w:sz w:val="24"/>
                <w:szCs w:val="24"/>
                <w:lang w:eastAsia="lv-LV"/>
              </w:rPr>
            </w:pPr>
            <w:r w:rsidRPr="00237207">
              <w:rPr>
                <w:rFonts w:ascii="Times New Roman" w:eastAsia="Times New Roman" w:hAnsi="Times New Roman" w:cs="Times New Roman"/>
                <w:b/>
                <w:bCs/>
                <w:iCs/>
                <w:color w:val="414142"/>
                <w:sz w:val="24"/>
                <w:szCs w:val="24"/>
                <w:lang w:eastAsia="lv-LV"/>
              </w:rPr>
              <w:t>Tiesību akta projekta anotācijas kopsavilkums</w:t>
            </w:r>
          </w:p>
        </w:tc>
      </w:tr>
      <w:tr w:rsidR="00237207" w:rsidRPr="00237207" w14:paraId="4639201F" w14:textId="77777777" w:rsidTr="00F82960">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D9EF4E9" w14:textId="77777777" w:rsidR="00237207" w:rsidRPr="00237207" w:rsidRDefault="00237207" w:rsidP="00237207">
            <w:pPr>
              <w:spacing w:after="0" w:line="240" w:lineRule="auto"/>
              <w:rPr>
                <w:rFonts w:ascii="Times New Roman" w:eastAsia="Times New Roman" w:hAnsi="Times New Roman" w:cs="Times New Roman"/>
                <w:iCs/>
                <w:color w:val="414142"/>
                <w:sz w:val="24"/>
                <w:szCs w:val="24"/>
                <w:lang w:eastAsia="lv-LV"/>
              </w:rPr>
            </w:pPr>
            <w:r w:rsidRPr="00237207">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6264BDC" w14:textId="77777777" w:rsidR="00237207" w:rsidRPr="00237207" w:rsidRDefault="00237207" w:rsidP="00237207">
            <w:pPr>
              <w:spacing w:after="0" w:line="240" w:lineRule="auto"/>
              <w:jc w:val="both"/>
              <w:rPr>
                <w:rFonts w:ascii="Times New Roman" w:eastAsia="Times New Roman" w:hAnsi="Times New Roman" w:cs="Times New Roman"/>
                <w:iCs/>
                <w:color w:val="A6A6A6"/>
                <w:sz w:val="24"/>
                <w:szCs w:val="24"/>
                <w:lang w:eastAsia="lv-LV"/>
              </w:rPr>
            </w:pPr>
            <w:r w:rsidRPr="00237207">
              <w:rPr>
                <w:rFonts w:ascii="Times New Roman" w:eastAsia="Times New Roman" w:hAnsi="Times New Roman" w:cs="Times New Roman"/>
                <w:iCs/>
                <w:sz w:val="24"/>
                <w:szCs w:val="24"/>
                <w:lang w:eastAsia="lv-LV"/>
              </w:rPr>
              <w:t>Nav attiecināms.</w:t>
            </w:r>
          </w:p>
        </w:tc>
      </w:tr>
    </w:tbl>
    <w:p w14:paraId="18922001" w14:textId="77777777" w:rsidR="00237207" w:rsidRPr="00237207" w:rsidRDefault="00237207" w:rsidP="00237207">
      <w:pPr>
        <w:spacing w:after="0" w:line="240" w:lineRule="auto"/>
        <w:rPr>
          <w:rFonts w:ascii="Times New Roman" w:eastAsia="Times New Roman" w:hAnsi="Times New Roman" w:cs="Times New Roman"/>
          <w:iCs/>
          <w:color w:val="414142"/>
          <w:sz w:val="24"/>
          <w:szCs w:val="24"/>
          <w:lang w:eastAsia="lv-LV"/>
        </w:rPr>
      </w:pPr>
      <w:r w:rsidRPr="00237207">
        <w:rPr>
          <w:rFonts w:ascii="Times New Roman" w:eastAsia="Times New Roman" w:hAnsi="Times New Roman" w:cs="Times New Roman"/>
          <w:iCs/>
          <w:color w:val="414142"/>
          <w:sz w:val="24"/>
          <w:szCs w:val="24"/>
          <w:lang w:eastAsia="lv-LV"/>
        </w:rPr>
        <w:t xml:space="preserve">  </w:t>
      </w:r>
    </w:p>
    <w:p w14:paraId="38E27891" w14:textId="77777777" w:rsidR="00237207" w:rsidRPr="00237207" w:rsidRDefault="00237207" w:rsidP="00237207">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37207" w:rsidRPr="00237207" w14:paraId="7B55E98A" w14:textId="77777777" w:rsidTr="00F8296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33820F9" w14:textId="77777777" w:rsidR="00237207" w:rsidRPr="00237207" w:rsidRDefault="00237207" w:rsidP="00237207">
            <w:pPr>
              <w:spacing w:after="0" w:line="240" w:lineRule="auto"/>
              <w:rPr>
                <w:rFonts w:ascii="Times New Roman" w:eastAsia="Times New Roman" w:hAnsi="Times New Roman" w:cs="Times New Roman"/>
                <w:b/>
                <w:bCs/>
                <w:iCs/>
                <w:color w:val="414142"/>
                <w:sz w:val="24"/>
                <w:szCs w:val="24"/>
                <w:lang w:eastAsia="lv-LV"/>
              </w:rPr>
            </w:pPr>
            <w:r w:rsidRPr="00237207">
              <w:rPr>
                <w:rFonts w:ascii="Times New Roman" w:eastAsia="Times New Roman" w:hAnsi="Times New Roman" w:cs="Times New Roman"/>
                <w:b/>
                <w:bCs/>
                <w:iCs/>
                <w:color w:val="414142"/>
                <w:sz w:val="24"/>
                <w:szCs w:val="24"/>
                <w:lang w:eastAsia="lv-LV"/>
              </w:rPr>
              <w:t>I. Tiesību akta projekta izstrādes nepieciešamība</w:t>
            </w:r>
          </w:p>
        </w:tc>
      </w:tr>
      <w:tr w:rsidR="00237207" w:rsidRPr="00237207" w14:paraId="187E4152" w14:textId="77777777" w:rsidTr="00F829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ED415B"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DF0FB08"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0DB1382" w14:textId="77777777" w:rsidR="00237207" w:rsidRPr="00237207" w:rsidRDefault="00237207" w:rsidP="00237207">
            <w:pPr>
              <w:spacing w:after="120" w:line="240" w:lineRule="auto"/>
              <w:jc w:val="both"/>
              <w:rPr>
                <w:rFonts w:ascii="Times New Roman" w:eastAsia="Times New Roman" w:hAnsi="Times New Roman" w:cs="Times New Roman"/>
                <w:sz w:val="24"/>
                <w:szCs w:val="24"/>
                <w:lang w:eastAsia="lv-LV"/>
              </w:rPr>
            </w:pPr>
            <w:r w:rsidRPr="00237207">
              <w:rPr>
                <w:rFonts w:ascii="Times New Roman" w:eastAsia="Times New Roman" w:hAnsi="Times New Roman" w:cs="Times New Roman"/>
                <w:sz w:val="24"/>
                <w:szCs w:val="24"/>
                <w:lang w:eastAsia="lv-LV"/>
              </w:rPr>
              <w:t>Starptautiskās palīdzības likuma 12. panta pirmā daļa nosaka, ka civilie eksperti piedalās starptautiskajās misijās pēc to starptautisko organizāciju, savienību vai kopienu rezolūcijas, rekomendācijas vai lūguma, ar kurām Latvijas Republikai ir noslēgti starptautiskie līgumi, kā arī pēc Eiropas Savienības (turpmāk – ES) vai Ziemeļatlantijas līguma organizācijas (NATO) dalībvalsts aicinājuma. Savukārt minētā panta otrā daļa nosaka, ka lēmumu par civilā eksperta piedalīšanos starptautiskajā misijā pieņem Ministru kabinets.</w:t>
            </w:r>
          </w:p>
          <w:p w14:paraId="1F884582" w14:textId="77777777" w:rsidR="00237207" w:rsidRPr="00237207" w:rsidRDefault="00237207" w:rsidP="00237207">
            <w:pPr>
              <w:spacing w:before="120" w:after="120" w:line="240" w:lineRule="auto"/>
              <w:jc w:val="both"/>
              <w:rPr>
                <w:rFonts w:ascii="Times New Roman" w:eastAsia="Calibri" w:hAnsi="Times New Roman" w:cs="Times New Roman"/>
                <w:sz w:val="24"/>
                <w:szCs w:val="24"/>
                <w:lang w:eastAsia="lv-LV"/>
              </w:rPr>
            </w:pPr>
            <w:r w:rsidRPr="00237207">
              <w:rPr>
                <w:rFonts w:ascii="Times New Roman" w:eastAsia="Times New Roman" w:hAnsi="Times New Roman" w:cs="Times New Roman"/>
                <w:sz w:val="24"/>
                <w:szCs w:val="24"/>
                <w:lang w:eastAsia="lv-LV"/>
              </w:rPr>
              <w:t xml:space="preserve">Ministru kabineta 2009. gada 13. janvāra noteikumu Nr. 35 „Kārtība, kādā civilo ekspertu nosūta dalībai starptautiskajā misijā, un dalības finansēšanas kārtība” </w:t>
            </w:r>
            <w:r w:rsidRPr="00237207">
              <w:rPr>
                <w:rFonts w:ascii="Times New Roman" w:eastAsia="Calibri" w:hAnsi="Times New Roman" w:cs="Times New Roman"/>
                <w:sz w:val="24"/>
                <w:szCs w:val="24"/>
                <w:lang w:eastAsia="lv-LV"/>
              </w:rPr>
              <w:t>6. punkts nosaka, ka Ārlietu ministrija sagatavo un iesniedz noteiktā kārtībā Ministru kabinetā rīkojuma projektu par civilā eksperta dalību starptautiskajā misijā.</w:t>
            </w:r>
          </w:p>
          <w:p w14:paraId="49DF59A1" w14:textId="77777777" w:rsidR="00237207" w:rsidRPr="00237207" w:rsidRDefault="00237207" w:rsidP="00237207">
            <w:pPr>
              <w:spacing w:before="120" w:after="120" w:line="240" w:lineRule="auto"/>
              <w:jc w:val="both"/>
              <w:rPr>
                <w:rFonts w:ascii="Times New Roman" w:eastAsia="Calibri" w:hAnsi="Times New Roman" w:cs="Times New Roman"/>
                <w:sz w:val="24"/>
                <w:szCs w:val="24"/>
                <w:lang w:eastAsia="lv-LV"/>
              </w:rPr>
            </w:pPr>
            <w:r w:rsidRPr="00237207">
              <w:rPr>
                <w:rFonts w:ascii="Times New Roman" w:eastAsia="Calibri" w:hAnsi="Times New Roman" w:cs="Times New Roman"/>
                <w:sz w:val="24"/>
                <w:szCs w:val="24"/>
                <w:lang w:eastAsia="lv-LV"/>
              </w:rPr>
              <w:t xml:space="preserve">Eiropas Ārējās darbības dienesta (turpmāk – EĀDD) </w:t>
            </w:r>
            <w:r w:rsidR="0088032F" w:rsidRPr="0088032F">
              <w:rPr>
                <w:rFonts w:ascii="Times New Roman" w:eastAsia="Calibri" w:hAnsi="Times New Roman" w:cs="Times New Roman"/>
                <w:sz w:val="24"/>
                <w:szCs w:val="24"/>
                <w:lang w:eastAsia="lv-LV"/>
              </w:rPr>
              <w:t xml:space="preserve">2019. gada 21. augusta vēstule par civilās ekspertes Daces </w:t>
            </w:r>
            <w:proofErr w:type="spellStart"/>
            <w:r w:rsidR="0088032F" w:rsidRPr="0088032F">
              <w:rPr>
                <w:rFonts w:ascii="Times New Roman" w:eastAsia="Calibri" w:hAnsi="Times New Roman" w:cs="Times New Roman"/>
                <w:sz w:val="24"/>
                <w:szCs w:val="24"/>
                <w:lang w:eastAsia="lv-LV"/>
              </w:rPr>
              <w:t>Meilijas</w:t>
            </w:r>
            <w:proofErr w:type="spellEnd"/>
            <w:r w:rsidR="0088032F" w:rsidRPr="0088032F">
              <w:rPr>
                <w:rFonts w:ascii="Times New Roman" w:eastAsia="Calibri" w:hAnsi="Times New Roman" w:cs="Times New Roman"/>
                <w:sz w:val="24"/>
                <w:szCs w:val="24"/>
                <w:lang w:eastAsia="lv-LV"/>
              </w:rPr>
              <w:t xml:space="preserve"> </w:t>
            </w:r>
            <w:r w:rsidRPr="00237207">
              <w:rPr>
                <w:rFonts w:ascii="Times New Roman" w:eastAsia="Calibri" w:hAnsi="Times New Roman" w:cs="Times New Roman"/>
                <w:sz w:val="24"/>
                <w:szCs w:val="24"/>
                <w:lang w:eastAsia="lv-LV"/>
              </w:rPr>
              <w:t xml:space="preserve">kandidatūras apstiprināšanu darbam Eiropas Savienības Padomdevēja misijā civilā drošības sektora reformām Ukrainā (turpmāk – starptautiskā misija) līdz </w:t>
            </w:r>
            <w:r w:rsidR="0088032F" w:rsidRPr="0088032F">
              <w:rPr>
                <w:rFonts w:ascii="Times New Roman" w:eastAsia="Calibri" w:hAnsi="Times New Roman" w:cs="Times New Roman"/>
                <w:sz w:val="24"/>
                <w:szCs w:val="24"/>
                <w:lang w:eastAsia="lv-LV"/>
              </w:rPr>
              <w:t>2020. gada 6. oktobrim</w:t>
            </w:r>
            <w:r w:rsidRPr="00237207">
              <w:rPr>
                <w:rFonts w:ascii="Times New Roman" w:eastAsia="Calibri" w:hAnsi="Times New Roman" w:cs="Times New Roman"/>
                <w:sz w:val="24"/>
                <w:szCs w:val="24"/>
                <w:lang w:eastAsia="lv-LV"/>
              </w:rPr>
              <w:t>.</w:t>
            </w:r>
          </w:p>
        </w:tc>
      </w:tr>
      <w:tr w:rsidR="00237207" w:rsidRPr="00237207" w14:paraId="2631BBBD" w14:textId="77777777" w:rsidTr="00F829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9C935F"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7CE8047"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81BD252" w14:textId="77777777" w:rsidR="00237207" w:rsidRPr="00237207" w:rsidRDefault="00237207" w:rsidP="00237207">
            <w:pPr>
              <w:spacing w:after="160" w:line="259" w:lineRule="auto"/>
              <w:rPr>
                <w:rFonts w:ascii="Times New Roman" w:eastAsia="Times New Roman" w:hAnsi="Times New Roman" w:cs="Times New Roman"/>
                <w:sz w:val="24"/>
                <w:szCs w:val="24"/>
                <w:lang w:eastAsia="lv-LV"/>
              </w:rPr>
            </w:pPr>
          </w:p>
          <w:p w14:paraId="0E608C47" w14:textId="77777777" w:rsidR="00237207" w:rsidRPr="00237207" w:rsidRDefault="00237207" w:rsidP="00237207">
            <w:pPr>
              <w:spacing w:after="160" w:line="259" w:lineRule="auto"/>
              <w:rPr>
                <w:rFonts w:ascii="Times New Roman" w:eastAsia="Times New Roman" w:hAnsi="Times New Roman" w:cs="Times New Roman"/>
                <w:sz w:val="24"/>
                <w:szCs w:val="24"/>
                <w:lang w:eastAsia="lv-LV"/>
              </w:rPr>
            </w:pPr>
          </w:p>
          <w:p w14:paraId="28F23644" w14:textId="77777777" w:rsidR="00237207" w:rsidRPr="00237207" w:rsidRDefault="00237207" w:rsidP="00237207">
            <w:pPr>
              <w:spacing w:after="160" w:line="259" w:lineRule="auto"/>
              <w:rPr>
                <w:rFonts w:ascii="Times New Roman" w:eastAsia="Times New Roman" w:hAnsi="Times New Roman" w:cs="Times New Roman"/>
                <w:sz w:val="24"/>
                <w:szCs w:val="24"/>
                <w:lang w:eastAsia="lv-LV"/>
              </w:rPr>
            </w:pPr>
          </w:p>
          <w:p w14:paraId="6F18AA90" w14:textId="77777777" w:rsidR="00237207" w:rsidRPr="00237207" w:rsidRDefault="00237207" w:rsidP="00237207">
            <w:pPr>
              <w:tabs>
                <w:tab w:val="left" w:pos="2100"/>
              </w:tabs>
              <w:spacing w:after="160" w:line="259" w:lineRule="auto"/>
              <w:rPr>
                <w:rFonts w:ascii="Times New Roman" w:eastAsia="Times New Roman" w:hAnsi="Times New Roman" w:cs="Times New Roman"/>
                <w:sz w:val="24"/>
                <w:szCs w:val="24"/>
                <w:lang w:eastAsia="lv-LV"/>
              </w:rPr>
            </w:pPr>
            <w:r w:rsidRPr="00237207">
              <w:rPr>
                <w:rFonts w:ascii="Times New Roman" w:eastAsia="Times New Roman" w:hAnsi="Times New Roman" w:cs="Times New Roman"/>
                <w:sz w:val="24"/>
                <w:szCs w:val="24"/>
                <w:lang w:eastAsia="lv-LV"/>
              </w:rPr>
              <w:tab/>
            </w:r>
          </w:p>
        </w:tc>
        <w:tc>
          <w:tcPr>
            <w:tcW w:w="3000" w:type="pct"/>
            <w:tcBorders>
              <w:top w:val="outset" w:sz="6" w:space="0" w:color="auto"/>
              <w:left w:val="outset" w:sz="6" w:space="0" w:color="auto"/>
              <w:bottom w:val="outset" w:sz="6" w:space="0" w:color="auto"/>
              <w:right w:val="outset" w:sz="6" w:space="0" w:color="auto"/>
            </w:tcBorders>
            <w:hideMark/>
          </w:tcPr>
          <w:p w14:paraId="20544AAE" w14:textId="77777777" w:rsidR="00237207" w:rsidRPr="00237207" w:rsidRDefault="00237207" w:rsidP="00237207">
            <w:pPr>
              <w:spacing w:before="120" w:after="120" w:line="240" w:lineRule="auto"/>
              <w:jc w:val="both"/>
              <w:rPr>
                <w:rFonts w:ascii="Times New Roman" w:eastAsia="Calibri" w:hAnsi="Times New Roman" w:cs="Times New Roman"/>
                <w:sz w:val="24"/>
                <w:szCs w:val="24"/>
                <w:lang w:eastAsia="lv-LV"/>
              </w:rPr>
            </w:pPr>
            <w:r w:rsidRPr="00237207">
              <w:rPr>
                <w:rFonts w:ascii="Times New Roman" w:eastAsia="Times New Roman" w:hAnsi="Times New Roman" w:cs="Times New Roman"/>
                <w:sz w:val="24"/>
                <w:szCs w:val="24"/>
                <w:lang w:eastAsia="lv-LV"/>
              </w:rPr>
              <w:t>Lai sniegtu atbalstu Ukrainai civilā drošības sektora reformu jomā, 2014. gada 22. jūlijā ES Ārlietu padome nolēma izveidot starptautisko misiju. Tā uzsāka darbu 2014. gada 1. decem</w:t>
            </w:r>
            <w:r w:rsidRPr="00237207">
              <w:rPr>
                <w:rFonts w:ascii="Times New Roman" w:eastAsia="Times New Roman" w:hAnsi="Times New Roman" w:cs="Times New Roman"/>
                <w:sz w:val="24"/>
                <w:szCs w:val="24"/>
                <w:lang w:eastAsia="lv-LV"/>
              </w:rPr>
              <w:softHyphen/>
            </w:r>
            <w:r w:rsidRPr="00237207">
              <w:rPr>
                <w:rFonts w:ascii="Times New Roman" w:eastAsia="Times New Roman" w:hAnsi="Times New Roman" w:cs="Times New Roman"/>
                <w:sz w:val="24"/>
                <w:szCs w:val="24"/>
                <w:lang w:eastAsia="lv-LV"/>
              </w:rPr>
              <w:softHyphen/>
            </w:r>
            <w:r w:rsidRPr="00237207">
              <w:rPr>
                <w:rFonts w:ascii="Times New Roman" w:eastAsia="Times New Roman" w:hAnsi="Times New Roman" w:cs="Times New Roman"/>
                <w:sz w:val="24"/>
                <w:szCs w:val="24"/>
                <w:lang w:eastAsia="lv-LV"/>
              </w:rPr>
              <w:softHyphen/>
            </w:r>
            <w:r w:rsidRPr="00237207">
              <w:rPr>
                <w:rFonts w:ascii="Times New Roman" w:eastAsia="Times New Roman" w:hAnsi="Times New Roman" w:cs="Times New Roman"/>
                <w:sz w:val="24"/>
                <w:szCs w:val="24"/>
                <w:lang w:eastAsia="lv-LV"/>
              </w:rPr>
              <w:softHyphen/>
            </w:r>
            <w:r w:rsidRPr="00237207">
              <w:rPr>
                <w:rFonts w:ascii="Times New Roman" w:eastAsia="Times New Roman" w:hAnsi="Times New Roman" w:cs="Times New Roman"/>
                <w:sz w:val="24"/>
                <w:szCs w:val="24"/>
                <w:lang w:eastAsia="lv-LV"/>
              </w:rPr>
              <w:softHyphen/>
            </w:r>
            <w:r w:rsidRPr="00237207">
              <w:rPr>
                <w:rFonts w:ascii="Times New Roman" w:eastAsia="Times New Roman" w:hAnsi="Times New Roman" w:cs="Times New Roman"/>
                <w:sz w:val="24"/>
                <w:szCs w:val="24"/>
                <w:lang w:eastAsia="lv-LV"/>
              </w:rPr>
              <w:softHyphen/>
            </w:r>
            <w:r w:rsidRPr="00237207">
              <w:rPr>
                <w:rFonts w:ascii="Times New Roman" w:eastAsia="Times New Roman" w:hAnsi="Times New Roman" w:cs="Times New Roman"/>
                <w:sz w:val="24"/>
                <w:szCs w:val="24"/>
                <w:lang w:eastAsia="lv-LV"/>
              </w:rPr>
              <w:softHyphen/>
            </w:r>
            <w:r w:rsidRPr="00237207">
              <w:rPr>
                <w:rFonts w:ascii="Times New Roman" w:eastAsia="Times New Roman" w:hAnsi="Times New Roman" w:cs="Times New Roman"/>
                <w:sz w:val="24"/>
                <w:szCs w:val="24"/>
                <w:lang w:eastAsia="lv-LV"/>
              </w:rPr>
              <w:softHyphen/>
            </w:r>
            <w:r w:rsidRPr="00237207">
              <w:rPr>
                <w:rFonts w:ascii="Times New Roman" w:eastAsia="Times New Roman" w:hAnsi="Times New Roman" w:cs="Times New Roman"/>
                <w:sz w:val="24"/>
                <w:szCs w:val="24"/>
                <w:lang w:eastAsia="lv-LV"/>
              </w:rPr>
              <w:softHyphen/>
            </w:r>
            <w:r w:rsidRPr="00237207">
              <w:rPr>
                <w:rFonts w:ascii="Times New Roman" w:eastAsia="Times New Roman" w:hAnsi="Times New Roman" w:cs="Times New Roman"/>
                <w:sz w:val="24"/>
                <w:szCs w:val="24"/>
                <w:lang w:eastAsia="lv-LV"/>
              </w:rPr>
              <w:softHyphen/>
            </w:r>
            <w:r w:rsidRPr="00237207">
              <w:rPr>
                <w:rFonts w:ascii="Times New Roman" w:eastAsia="Times New Roman" w:hAnsi="Times New Roman" w:cs="Times New Roman"/>
                <w:sz w:val="24"/>
                <w:szCs w:val="24"/>
                <w:lang w:eastAsia="lv-LV"/>
              </w:rPr>
              <w:softHyphen/>
              <w:t>brī. Saskaņā ar ES Padomes 2019. gada 13. maija lēmumu, starptautiskās misijas mandāts ir atkārtoti pagarināts līdz 2021. gada 31. maijam.</w:t>
            </w:r>
          </w:p>
          <w:p w14:paraId="5CC1AC22" w14:textId="77777777" w:rsidR="00237207" w:rsidRPr="00237207" w:rsidRDefault="00237207" w:rsidP="00237207">
            <w:pPr>
              <w:spacing w:before="120" w:after="120" w:line="240" w:lineRule="auto"/>
              <w:jc w:val="both"/>
              <w:rPr>
                <w:rFonts w:ascii="Times New Roman" w:eastAsia="Times New Roman" w:hAnsi="Times New Roman" w:cs="Times New Roman"/>
                <w:sz w:val="24"/>
                <w:szCs w:val="24"/>
                <w:lang w:eastAsia="lv-LV"/>
              </w:rPr>
            </w:pPr>
            <w:r w:rsidRPr="00237207">
              <w:rPr>
                <w:rFonts w:ascii="Times New Roman" w:eastAsia="Calibri" w:hAnsi="Times New Roman" w:cs="Times New Roman"/>
                <w:sz w:val="24"/>
                <w:szCs w:val="24"/>
                <w:lang w:eastAsia="lv-LV"/>
              </w:rPr>
              <w:t>Ministru kabineta 2017</w:t>
            </w:r>
            <w:r w:rsidRPr="00237207">
              <w:rPr>
                <w:rFonts w:ascii="Times New Roman" w:eastAsia="Times New Roman" w:hAnsi="Times New Roman" w:cs="Times New Roman"/>
                <w:sz w:val="24"/>
                <w:szCs w:val="24"/>
                <w:lang w:eastAsia="lv-LV"/>
              </w:rPr>
              <w:t xml:space="preserve">. gada 21. februārī sēdē tika pieņemts zināšanai Informatīvais ziņojums ”Par Latvijas civilo ekspertu dalību starptautiskajās misijās </w:t>
            </w:r>
            <w:r w:rsidRPr="00237207">
              <w:rPr>
                <w:rFonts w:ascii="Times New Roman" w:eastAsia="Times New Roman" w:hAnsi="Times New Roman" w:cs="Times New Roman"/>
                <w:sz w:val="24"/>
                <w:szCs w:val="24"/>
                <w:lang w:eastAsia="lv-LV"/>
              </w:rPr>
              <w:lastRenderedPageBreak/>
              <w:t>2017.-2019.gadā” (Prot. Nr. 9, 41.§), kas paredz līdz 15 civilo ekspertu nosūtīšanu darbam starptautiskajā  misijā un nosaka, ka pēc informācijas saņemšanas no EĀDD par konkrētu ekspertu apstiprināšanu ekspertu nosūtošā ministrija iesniedz Ministru kabinetā rīkojuma projektu par nepieciešamā finansējuma piešķiršanu no valsts budžeta programmas "Līdzekļi neparedzētiem gadījumiem".</w:t>
            </w:r>
          </w:p>
          <w:p w14:paraId="0CF573AA" w14:textId="77777777" w:rsidR="00237207" w:rsidRPr="00237207" w:rsidRDefault="00237207" w:rsidP="00237207">
            <w:pPr>
              <w:spacing w:before="120" w:after="120" w:line="240" w:lineRule="auto"/>
              <w:jc w:val="both"/>
              <w:rPr>
                <w:rFonts w:ascii="Times New Roman" w:eastAsia="Times New Roman" w:hAnsi="Times New Roman" w:cs="Times New Roman"/>
                <w:sz w:val="24"/>
                <w:szCs w:val="24"/>
                <w:lang w:eastAsia="lv-LV"/>
              </w:rPr>
            </w:pPr>
            <w:r w:rsidRPr="00237207">
              <w:rPr>
                <w:rFonts w:ascii="Times New Roman" w:eastAsia="Times New Roman" w:hAnsi="Times New Roman" w:cs="Times New Roman"/>
                <w:sz w:val="24"/>
                <w:szCs w:val="24"/>
                <w:lang w:eastAsia="lv-LV"/>
              </w:rPr>
              <w:t>Starptautiskā misija sniedz stratēģiskos padomus Ukrainas varas iestādēm gan centrālā, gan reģionālā līmenī civilā drošības sektora reformu stratēģiju izstrādāšanā un ar to saistīto reformu īstenošanā. Tāpat starptautiskā</w:t>
            </w:r>
            <w:r w:rsidR="003461C5" w:rsidRPr="00237207">
              <w:rPr>
                <w:rFonts w:ascii="Times New Roman" w:eastAsia="Times New Roman" w:hAnsi="Times New Roman" w:cs="Times New Roman"/>
                <w:sz w:val="24"/>
                <w:szCs w:val="24"/>
                <w:lang w:eastAsia="lv-LV"/>
              </w:rPr>
              <w:t xml:space="preserve"> </w:t>
            </w:r>
            <w:r w:rsidRPr="00237207">
              <w:rPr>
                <w:rFonts w:ascii="Times New Roman" w:eastAsia="Times New Roman" w:hAnsi="Times New Roman" w:cs="Times New Roman"/>
                <w:sz w:val="24"/>
                <w:szCs w:val="24"/>
                <w:lang w:eastAsia="lv-LV"/>
              </w:rPr>
              <w:t xml:space="preserve">misija sniedz padomus Ukrainas drošības dienestu reorganizācijai un restrukturizācijai, īpaši koncentrējoties uz Iekšlietu ministrijas struktūrvienībām, kā arī atbalsta Ukrainas civilo drošības iestāžu modernizāciju un visaptverošas pretkorupcijas stratēģijas izstrādi. </w:t>
            </w:r>
            <w:r w:rsidR="0088032F">
              <w:rPr>
                <w:rFonts w:ascii="Times New Roman" w:eastAsia="Times New Roman" w:hAnsi="Times New Roman" w:cs="Times New Roman"/>
                <w:sz w:val="24"/>
                <w:szCs w:val="24"/>
                <w:lang w:eastAsia="lv-LV"/>
              </w:rPr>
              <w:t xml:space="preserve"> </w:t>
            </w:r>
          </w:p>
          <w:p w14:paraId="3F62F608" w14:textId="77777777" w:rsidR="00237207" w:rsidRPr="00237207" w:rsidRDefault="00237207" w:rsidP="00237207">
            <w:pPr>
              <w:spacing w:before="120" w:after="120" w:line="240" w:lineRule="auto"/>
              <w:jc w:val="both"/>
              <w:rPr>
                <w:rFonts w:ascii="Times New Roman" w:eastAsia="Times New Roman" w:hAnsi="Times New Roman" w:cs="Times New Roman"/>
                <w:color w:val="000000"/>
                <w:sz w:val="24"/>
                <w:szCs w:val="24"/>
                <w:lang w:eastAsia="lv-LV"/>
              </w:rPr>
            </w:pPr>
            <w:r w:rsidRPr="00237207">
              <w:rPr>
                <w:rFonts w:ascii="Times New Roman" w:eastAsia="Times New Roman" w:hAnsi="Times New Roman" w:cs="Times New Roman"/>
                <w:color w:val="000000"/>
                <w:sz w:val="24"/>
                <w:szCs w:val="24"/>
                <w:lang w:eastAsia="lv-LV"/>
              </w:rPr>
              <w:t xml:space="preserve">Starptautiskajā misijā kopumā plānoti 184 starptautiskie eksperti. Šobrīd misijā strādā 126 eksperti no 23 ES dalībvalstīm un vienas partnervalsts. </w:t>
            </w:r>
          </w:p>
          <w:p w14:paraId="5285705D" w14:textId="2BC52B9A" w:rsidR="00237207" w:rsidRPr="00237207" w:rsidRDefault="00237207" w:rsidP="00237207">
            <w:pPr>
              <w:spacing w:before="120" w:after="120" w:line="240" w:lineRule="auto"/>
              <w:jc w:val="both"/>
              <w:rPr>
                <w:rFonts w:ascii="Times New Roman" w:eastAsia="Times New Roman" w:hAnsi="Times New Roman" w:cs="Times New Roman"/>
                <w:sz w:val="24"/>
                <w:szCs w:val="24"/>
                <w:lang w:eastAsia="lv-LV"/>
              </w:rPr>
            </w:pPr>
            <w:r w:rsidRPr="00237207">
              <w:rPr>
                <w:rFonts w:ascii="Times New Roman" w:eastAsia="Times New Roman" w:hAnsi="Times New Roman" w:cs="Times New Roman"/>
                <w:sz w:val="24"/>
                <w:szCs w:val="24"/>
                <w:lang w:eastAsia="lv-LV"/>
              </w:rPr>
              <w:t xml:space="preserve">Starptautiskajā misijā Ukrainā pašlaik piedalās </w:t>
            </w:r>
            <w:r w:rsidR="00B55B94">
              <w:rPr>
                <w:rFonts w:ascii="Times New Roman" w:eastAsia="Times New Roman" w:hAnsi="Times New Roman" w:cs="Times New Roman"/>
                <w:sz w:val="24"/>
                <w:szCs w:val="24"/>
                <w:lang w:eastAsia="lv-LV"/>
              </w:rPr>
              <w:t>seši</w:t>
            </w:r>
            <w:r w:rsidRPr="00237207">
              <w:rPr>
                <w:rFonts w:ascii="Times New Roman" w:eastAsia="Times New Roman" w:hAnsi="Times New Roman" w:cs="Times New Roman"/>
                <w:sz w:val="24"/>
                <w:szCs w:val="24"/>
                <w:lang w:eastAsia="lv-LV"/>
              </w:rPr>
              <w:t xml:space="preserve"> nosūtītie civilie eksperti no Latvijas.</w:t>
            </w:r>
          </w:p>
          <w:p w14:paraId="6434895B" w14:textId="77777777" w:rsidR="00237207" w:rsidRPr="00237207" w:rsidRDefault="00237207" w:rsidP="00237207">
            <w:pPr>
              <w:spacing w:before="120" w:after="120" w:line="240" w:lineRule="auto"/>
              <w:jc w:val="both"/>
              <w:rPr>
                <w:rFonts w:ascii="Times New Roman" w:eastAsia="Times New Roman" w:hAnsi="Times New Roman" w:cs="Times New Roman"/>
                <w:sz w:val="24"/>
                <w:szCs w:val="24"/>
                <w:lang w:eastAsia="lv-LV"/>
              </w:rPr>
            </w:pPr>
            <w:r w:rsidRPr="00237207">
              <w:rPr>
                <w:rFonts w:ascii="Times New Roman" w:eastAsia="Times New Roman" w:hAnsi="Times New Roman" w:cs="Times New Roman"/>
                <w:sz w:val="24"/>
                <w:szCs w:val="24"/>
                <w:lang w:eastAsia="lv-LV"/>
              </w:rPr>
              <w:t xml:space="preserve">EĀDD </w:t>
            </w:r>
            <w:r w:rsidR="0088032F" w:rsidRPr="0088032F">
              <w:rPr>
                <w:rFonts w:ascii="Times New Roman" w:eastAsia="Times New Roman" w:hAnsi="Times New Roman" w:cs="Times New Roman"/>
                <w:sz w:val="24"/>
                <w:szCs w:val="24"/>
                <w:lang w:eastAsia="lv-LV"/>
              </w:rPr>
              <w:t>2019. gada 21. </w:t>
            </w:r>
            <w:r w:rsidR="0088032F">
              <w:rPr>
                <w:rFonts w:ascii="Times New Roman" w:eastAsia="Times New Roman" w:hAnsi="Times New Roman" w:cs="Times New Roman"/>
                <w:sz w:val="24"/>
                <w:szCs w:val="24"/>
                <w:lang w:eastAsia="lv-LV"/>
              </w:rPr>
              <w:t>august</w:t>
            </w:r>
            <w:r w:rsidRPr="00237207">
              <w:rPr>
                <w:rFonts w:ascii="Times New Roman" w:eastAsia="Times New Roman" w:hAnsi="Times New Roman" w:cs="Times New Roman"/>
                <w:sz w:val="24"/>
                <w:szCs w:val="24"/>
                <w:lang w:eastAsia="lv-LV"/>
              </w:rPr>
              <w:t xml:space="preserve">ā informēja Latviju par </w:t>
            </w:r>
            <w:r w:rsidR="0088032F" w:rsidRPr="0088032F">
              <w:rPr>
                <w:rFonts w:ascii="Times New Roman" w:eastAsia="Times New Roman" w:hAnsi="Times New Roman" w:cs="Times New Roman"/>
                <w:sz w:val="24"/>
                <w:szCs w:val="24"/>
                <w:lang w:eastAsia="lv-LV"/>
              </w:rPr>
              <w:t xml:space="preserve">civilās ekspertes Daces </w:t>
            </w:r>
            <w:proofErr w:type="spellStart"/>
            <w:r w:rsidR="0088032F" w:rsidRPr="0088032F">
              <w:rPr>
                <w:rFonts w:ascii="Times New Roman" w:eastAsia="Times New Roman" w:hAnsi="Times New Roman" w:cs="Times New Roman"/>
                <w:sz w:val="24"/>
                <w:szCs w:val="24"/>
                <w:lang w:eastAsia="lv-LV"/>
              </w:rPr>
              <w:t>Meilijas</w:t>
            </w:r>
            <w:proofErr w:type="spellEnd"/>
            <w:r w:rsidR="0088032F" w:rsidRPr="0088032F">
              <w:rPr>
                <w:rFonts w:ascii="Times New Roman" w:eastAsia="Times New Roman" w:hAnsi="Times New Roman" w:cs="Times New Roman"/>
                <w:sz w:val="24"/>
                <w:szCs w:val="24"/>
                <w:lang w:eastAsia="lv-LV"/>
              </w:rPr>
              <w:t xml:space="preserve"> </w:t>
            </w:r>
            <w:r w:rsidRPr="00237207">
              <w:rPr>
                <w:rFonts w:ascii="Times New Roman" w:eastAsia="Times New Roman" w:hAnsi="Times New Roman" w:cs="Times New Roman"/>
                <w:sz w:val="24"/>
                <w:szCs w:val="24"/>
                <w:lang w:eastAsia="lv-LV"/>
              </w:rPr>
              <w:t xml:space="preserve">kandidatūras apstiprināšanu darbam starptautiskajā misijā uz 1 gadu </w:t>
            </w:r>
            <w:r w:rsidR="0088032F">
              <w:rPr>
                <w:rFonts w:ascii="Times New Roman" w:eastAsia="Times New Roman" w:hAnsi="Times New Roman" w:cs="Times New Roman"/>
                <w:sz w:val="24"/>
                <w:szCs w:val="24"/>
                <w:lang w:eastAsia="lv-LV"/>
              </w:rPr>
              <w:t>plānošanas un izvērtēšanas</w:t>
            </w:r>
            <w:r w:rsidRPr="00237207">
              <w:rPr>
                <w:rFonts w:ascii="Times New Roman" w:eastAsia="Times New Roman" w:hAnsi="Times New Roman" w:cs="Times New Roman"/>
                <w:sz w:val="24"/>
                <w:szCs w:val="24"/>
                <w:lang w:eastAsia="lv-LV"/>
              </w:rPr>
              <w:t xml:space="preserve"> </w:t>
            </w:r>
            <w:r w:rsidR="0088032F" w:rsidRPr="00237207">
              <w:rPr>
                <w:rFonts w:ascii="Times New Roman" w:eastAsia="Times New Roman" w:hAnsi="Times New Roman" w:cs="Times New Roman"/>
                <w:sz w:val="24"/>
                <w:szCs w:val="24"/>
                <w:lang w:eastAsia="lv-LV"/>
              </w:rPr>
              <w:t xml:space="preserve">speciālista </w:t>
            </w:r>
            <w:r w:rsidRPr="00237207">
              <w:rPr>
                <w:rFonts w:ascii="Times New Roman" w:eastAsia="Times New Roman" w:hAnsi="Times New Roman" w:cs="Times New Roman"/>
                <w:sz w:val="24"/>
                <w:szCs w:val="24"/>
                <w:lang w:eastAsia="lv-LV"/>
              </w:rPr>
              <w:t xml:space="preserve">amatā. </w:t>
            </w:r>
          </w:p>
          <w:p w14:paraId="4E8665A3" w14:textId="77777777" w:rsidR="00237207" w:rsidRPr="00237207" w:rsidRDefault="0088032F" w:rsidP="00237207">
            <w:pPr>
              <w:spacing w:before="120"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Dace</w:t>
            </w:r>
            <w:r w:rsidRPr="0088032F">
              <w:rPr>
                <w:rFonts w:ascii="Times New Roman" w:eastAsia="Times New Roman" w:hAnsi="Times New Roman" w:cs="Times New Roman"/>
                <w:sz w:val="24"/>
                <w:szCs w:val="24"/>
                <w:lang w:eastAsia="lv-LV"/>
              </w:rPr>
              <w:t xml:space="preserve"> </w:t>
            </w:r>
            <w:proofErr w:type="spellStart"/>
            <w:r w:rsidRPr="0088032F">
              <w:rPr>
                <w:rFonts w:ascii="Times New Roman" w:eastAsia="Times New Roman" w:hAnsi="Times New Roman" w:cs="Times New Roman"/>
                <w:sz w:val="24"/>
                <w:szCs w:val="24"/>
                <w:lang w:eastAsia="lv-LV"/>
              </w:rPr>
              <w:t>Me</w:t>
            </w:r>
            <w:r>
              <w:rPr>
                <w:rFonts w:ascii="Times New Roman" w:eastAsia="Times New Roman" w:hAnsi="Times New Roman" w:cs="Times New Roman"/>
                <w:sz w:val="24"/>
                <w:szCs w:val="24"/>
                <w:lang w:eastAsia="lv-LV"/>
              </w:rPr>
              <w:t>ilija</w:t>
            </w:r>
            <w:proofErr w:type="spellEnd"/>
            <w:r w:rsidRPr="0088032F">
              <w:rPr>
                <w:rFonts w:ascii="Times New Roman" w:eastAsia="Times New Roman" w:hAnsi="Times New Roman" w:cs="Times New Roman"/>
                <w:sz w:val="24"/>
                <w:szCs w:val="24"/>
                <w:lang w:eastAsia="lv-LV"/>
              </w:rPr>
              <w:t xml:space="preserve"> </w:t>
            </w:r>
            <w:r w:rsidR="00237207" w:rsidRPr="00237207">
              <w:rPr>
                <w:rFonts w:ascii="Times New Roman" w:eastAsia="Times New Roman" w:hAnsi="Times New Roman" w:cs="Times New Roman"/>
                <w:sz w:val="24"/>
                <w:szCs w:val="24"/>
                <w:lang w:eastAsia="lv-LV"/>
              </w:rPr>
              <w:t>atbilst Ministru kabineta 2009. gada 13. janvāra noteikumu Nr. 35 “Kārtība, kādā civilo ekspertu nosūta dalībai starptautiskajā misijā, un dalības finansēšanas kārtība” 5. punktā note</w:t>
            </w:r>
            <w:r>
              <w:rPr>
                <w:rFonts w:ascii="Times New Roman" w:eastAsia="Times New Roman" w:hAnsi="Times New Roman" w:cs="Times New Roman"/>
                <w:sz w:val="24"/>
                <w:szCs w:val="24"/>
                <w:lang w:eastAsia="lv-LV"/>
              </w:rPr>
              <w:t>iktajām prasībām un ir piekritusi</w:t>
            </w:r>
            <w:r w:rsidR="00237207" w:rsidRPr="00237207">
              <w:rPr>
                <w:rFonts w:ascii="Times New Roman" w:eastAsia="Times New Roman" w:hAnsi="Times New Roman" w:cs="Times New Roman"/>
                <w:sz w:val="24"/>
                <w:szCs w:val="24"/>
                <w:lang w:eastAsia="lv-LV"/>
              </w:rPr>
              <w:t xml:space="preserve"> dalībai misijā līdz 2020. gada </w:t>
            </w:r>
            <w:r w:rsidR="003461C5">
              <w:rPr>
                <w:rFonts w:ascii="Times New Roman" w:eastAsia="Times New Roman" w:hAnsi="Times New Roman" w:cs="Times New Roman"/>
                <w:sz w:val="24"/>
                <w:szCs w:val="24"/>
                <w:lang w:eastAsia="lv-LV"/>
              </w:rPr>
              <w:t>6</w:t>
            </w:r>
            <w:r w:rsidR="00237207" w:rsidRPr="00237207">
              <w:rPr>
                <w:rFonts w:ascii="Times New Roman" w:eastAsia="Times New Roman" w:hAnsi="Times New Roman" w:cs="Times New Roman"/>
                <w:sz w:val="24"/>
                <w:szCs w:val="24"/>
                <w:lang w:eastAsia="lv-LV"/>
              </w:rPr>
              <w:t>. </w:t>
            </w:r>
            <w:r w:rsidR="003461C5">
              <w:rPr>
                <w:rFonts w:ascii="Times New Roman" w:eastAsia="Times New Roman" w:hAnsi="Times New Roman" w:cs="Times New Roman"/>
                <w:sz w:val="24"/>
                <w:szCs w:val="24"/>
                <w:lang w:eastAsia="lv-LV"/>
              </w:rPr>
              <w:t>oktobrim</w:t>
            </w:r>
            <w:r w:rsidR="00237207" w:rsidRPr="00237207">
              <w:rPr>
                <w:rFonts w:ascii="Times New Roman" w:eastAsia="Times New Roman" w:hAnsi="Times New Roman" w:cs="Times New Roman"/>
                <w:sz w:val="24"/>
                <w:szCs w:val="24"/>
                <w:lang w:eastAsia="lv-LV"/>
              </w:rPr>
              <w:t xml:space="preserve">. </w:t>
            </w:r>
          </w:p>
          <w:p w14:paraId="14F6088B" w14:textId="77777777" w:rsidR="00237207" w:rsidRPr="00237207" w:rsidRDefault="00237207" w:rsidP="00237207">
            <w:pPr>
              <w:spacing w:after="0" w:line="240" w:lineRule="auto"/>
              <w:jc w:val="both"/>
              <w:rPr>
                <w:rFonts w:ascii="Times New Roman" w:eastAsia="Calibri" w:hAnsi="Times New Roman" w:cs="Times New Roman"/>
                <w:sz w:val="24"/>
                <w:szCs w:val="24"/>
              </w:rPr>
            </w:pPr>
            <w:r w:rsidRPr="00237207">
              <w:rPr>
                <w:rFonts w:ascii="Times New Roman" w:eastAsia="Calibri" w:hAnsi="Times New Roman" w:cs="Times New Roman"/>
                <w:sz w:val="24"/>
                <w:szCs w:val="24"/>
              </w:rPr>
              <w:t xml:space="preserve">Ārlietu ministrija atbilstoši </w:t>
            </w:r>
            <w:r w:rsidRPr="00237207">
              <w:rPr>
                <w:rFonts w:ascii="Times New Roman" w:eastAsia="Times New Roman" w:hAnsi="Times New Roman" w:cs="Times New Roman"/>
                <w:sz w:val="24"/>
                <w:szCs w:val="24"/>
                <w:lang w:eastAsia="lv-LV"/>
              </w:rPr>
              <w:t xml:space="preserve">Ministru kabineta 2009. gada 13. janvāra </w:t>
            </w:r>
            <w:r w:rsidRPr="00237207">
              <w:rPr>
                <w:rFonts w:ascii="Times New Roman" w:eastAsia="Calibri" w:hAnsi="Times New Roman" w:cs="Times New Roman"/>
                <w:sz w:val="24"/>
                <w:szCs w:val="24"/>
              </w:rPr>
              <w:t>noteikumu Nr. 35 „Kārtība, kādā civilo ekspertu nosūta dalībai starptautiskajā misijā, un dalības finansēšanas kārtība” 14., 16. un 17. punktam segs šādus faktiskos izdevumus saistībā ar civilā</w:t>
            </w:r>
            <w:r w:rsidR="003461C5">
              <w:rPr>
                <w:rFonts w:ascii="Times New Roman" w:eastAsia="Calibri" w:hAnsi="Times New Roman" w:cs="Times New Roman"/>
                <w:sz w:val="24"/>
                <w:szCs w:val="24"/>
              </w:rPr>
              <w:t>s ekspertes</w:t>
            </w:r>
            <w:r w:rsidRPr="00237207">
              <w:rPr>
                <w:rFonts w:ascii="Times New Roman" w:eastAsia="Calibri" w:hAnsi="Times New Roman" w:cs="Times New Roman"/>
                <w:sz w:val="24"/>
                <w:szCs w:val="24"/>
              </w:rPr>
              <w:t xml:space="preserve"> nosūtīšanu starptautiskajā misijā, nepārsniedzot rīkojumā norādītās summas:</w:t>
            </w:r>
          </w:p>
          <w:p w14:paraId="3DB2664E" w14:textId="77777777" w:rsidR="00237207" w:rsidRPr="00237207" w:rsidRDefault="00237207" w:rsidP="00237207">
            <w:pPr>
              <w:spacing w:after="0" w:line="240" w:lineRule="auto"/>
              <w:ind w:firstLine="600"/>
              <w:jc w:val="both"/>
              <w:rPr>
                <w:rFonts w:ascii="Times New Roman" w:eastAsia="Calibri" w:hAnsi="Times New Roman" w:cs="Times New Roman"/>
                <w:sz w:val="24"/>
                <w:szCs w:val="24"/>
              </w:rPr>
            </w:pPr>
            <w:r w:rsidRPr="00237207">
              <w:rPr>
                <w:rFonts w:ascii="Times New Roman" w:eastAsia="Calibri" w:hAnsi="Times New Roman" w:cs="Times New Roman"/>
                <w:sz w:val="24"/>
                <w:szCs w:val="24"/>
              </w:rPr>
              <w:t>1) dzīvības un veselības apdrošināšana, pārceļoties uz dienesta vietu un atgriežoties no tās – 10 </w:t>
            </w:r>
            <w:proofErr w:type="spellStart"/>
            <w:r w:rsidRPr="00237207">
              <w:rPr>
                <w:rFonts w:ascii="Times New Roman" w:eastAsia="Calibri" w:hAnsi="Times New Roman" w:cs="Times New Roman"/>
                <w:i/>
                <w:sz w:val="24"/>
                <w:szCs w:val="24"/>
              </w:rPr>
              <w:t>euro</w:t>
            </w:r>
            <w:proofErr w:type="spellEnd"/>
            <w:r w:rsidRPr="00237207">
              <w:rPr>
                <w:rFonts w:ascii="Times New Roman" w:eastAsia="Calibri" w:hAnsi="Times New Roman" w:cs="Times New Roman"/>
                <w:i/>
                <w:sz w:val="24"/>
                <w:szCs w:val="24"/>
              </w:rPr>
              <w:t xml:space="preserve"> </w:t>
            </w:r>
            <w:r w:rsidRPr="00237207">
              <w:rPr>
                <w:rFonts w:ascii="Times New Roman" w:eastAsia="Calibri" w:hAnsi="Times New Roman" w:cs="Times New Roman"/>
                <w:sz w:val="24"/>
                <w:szCs w:val="24"/>
              </w:rPr>
              <w:t xml:space="preserve">(1 diena 2019. gadā – 5 </w:t>
            </w:r>
            <w:proofErr w:type="spellStart"/>
            <w:r w:rsidRPr="00237207">
              <w:rPr>
                <w:rFonts w:ascii="Times New Roman" w:eastAsia="Calibri" w:hAnsi="Times New Roman" w:cs="Times New Roman"/>
                <w:i/>
                <w:sz w:val="24"/>
                <w:szCs w:val="24"/>
              </w:rPr>
              <w:t>euro</w:t>
            </w:r>
            <w:proofErr w:type="spellEnd"/>
            <w:r w:rsidRPr="00237207">
              <w:rPr>
                <w:rFonts w:ascii="Times New Roman" w:eastAsia="Calibri" w:hAnsi="Times New Roman" w:cs="Times New Roman"/>
                <w:sz w:val="24"/>
                <w:szCs w:val="24"/>
              </w:rPr>
              <w:t xml:space="preserve"> un 1 diena 2020. gadā – 5 </w:t>
            </w:r>
            <w:proofErr w:type="spellStart"/>
            <w:r w:rsidRPr="00237207">
              <w:rPr>
                <w:rFonts w:ascii="Times New Roman" w:eastAsia="Calibri" w:hAnsi="Times New Roman" w:cs="Times New Roman"/>
                <w:i/>
                <w:sz w:val="24"/>
                <w:szCs w:val="24"/>
              </w:rPr>
              <w:t>euro</w:t>
            </w:r>
            <w:proofErr w:type="spellEnd"/>
            <w:r w:rsidRPr="00237207">
              <w:rPr>
                <w:rFonts w:ascii="Times New Roman" w:eastAsia="Calibri" w:hAnsi="Times New Roman" w:cs="Times New Roman"/>
                <w:sz w:val="24"/>
                <w:szCs w:val="24"/>
              </w:rPr>
              <w:t>; dzīvības un veselības apdrošināšanu pārējā misijas laikā segs civilā misija);</w:t>
            </w:r>
          </w:p>
          <w:p w14:paraId="000BA5D1" w14:textId="77777777" w:rsidR="00237207" w:rsidRPr="00237207" w:rsidRDefault="00237207" w:rsidP="00237207">
            <w:pPr>
              <w:spacing w:after="0" w:line="240" w:lineRule="auto"/>
              <w:ind w:firstLine="600"/>
              <w:jc w:val="both"/>
              <w:rPr>
                <w:rFonts w:ascii="Times New Roman" w:eastAsia="Times New Roman" w:hAnsi="Times New Roman" w:cs="Times New Roman"/>
                <w:sz w:val="24"/>
                <w:szCs w:val="24"/>
                <w:lang w:eastAsia="lv-LV"/>
              </w:rPr>
            </w:pPr>
            <w:r w:rsidRPr="00237207">
              <w:rPr>
                <w:rFonts w:ascii="Times New Roman" w:eastAsia="Times New Roman" w:hAnsi="Times New Roman" w:cs="Times New Roman"/>
                <w:sz w:val="24"/>
                <w:szCs w:val="24"/>
                <w:lang w:eastAsia="lv-LV"/>
              </w:rPr>
              <w:t>2) ceļa izdevumi – 1 000 </w:t>
            </w:r>
            <w:proofErr w:type="spellStart"/>
            <w:r w:rsidRPr="00237207">
              <w:rPr>
                <w:rFonts w:ascii="Times New Roman" w:eastAsia="Times New Roman" w:hAnsi="Times New Roman" w:cs="Times New Roman"/>
                <w:i/>
                <w:sz w:val="24"/>
                <w:szCs w:val="24"/>
                <w:lang w:eastAsia="lv-LV"/>
              </w:rPr>
              <w:t>euro</w:t>
            </w:r>
            <w:proofErr w:type="spellEnd"/>
            <w:r w:rsidRPr="00237207">
              <w:rPr>
                <w:rFonts w:ascii="Times New Roman" w:eastAsia="Times New Roman" w:hAnsi="Times New Roman" w:cs="Times New Roman"/>
                <w:sz w:val="24"/>
                <w:szCs w:val="24"/>
                <w:lang w:eastAsia="lv-LV"/>
              </w:rPr>
              <w:t xml:space="preserve"> (pārcelšanās uz dienesta vietu un atvaļinājums brauciens 2019. gadā – </w:t>
            </w:r>
            <w:r w:rsidRPr="00237207">
              <w:rPr>
                <w:rFonts w:ascii="Times New Roman" w:eastAsia="Times New Roman" w:hAnsi="Times New Roman" w:cs="Times New Roman"/>
                <w:sz w:val="24"/>
                <w:szCs w:val="24"/>
                <w:lang w:eastAsia="lv-LV"/>
              </w:rPr>
              <w:lastRenderedPageBreak/>
              <w:t>750 </w:t>
            </w:r>
            <w:proofErr w:type="spellStart"/>
            <w:r w:rsidRPr="00237207">
              <w:rPr>
                <w:rFonts w:ascii="Times New Roman" w:eastAsia="Times New Roman" w:hAnsi="Times New Roman" w:cs="Times New Roman"/>
                <w:i/>
                <w:sz w:val="24"/>
                <w:szCs w:val="24"/>
                <w:lang w:eastAsia="lv-LV"/>
              </w:rPr>
              <w:t>euro</w:t>
            </w:r>
            <w:proofErr w:type="spellEnd"/>
            <w:r w:rsidRPr="00237207">
              <w:rPr>
                <w:rFonts w:ascii="Times New Roman" w:eastAsia="Times New Roman" w:hAnsi="Times New Roman" w:cs="Times New Roman"/>
                <w:i/>
                <w:sz w:val="24"/>
                <w:szCs w:val="24"/>
                <w:lang w:eastAsia="lv-LV"/>
              </w:rPr>
              <w:t>,</w:t>
            </w:r>
            <w:r w:rsidRPr="00237207">
              <w:rPr>
                <w:rFonts w:ascii="Times New Roman" w:eastAsia="Times New Roman" w:hAnsi="Times New Roman" w:cs="Times New Roman"/>
                <w:sz w:val="24"/>
                <w:szCs w:val="24"/>
                <w:lang w:eastAsia="lv-LV"/>
              </w:rPr>
              <w:t xml:space="preserve"> un pārcelšanās no dienesta vietas 2020. gadā – 250 </w:t>
            </w:r>
            <w:proofErr w:type="spellStart"/>
            <w:r w:rsidRPr="00237207">
              <w:rPr>
                <w:rFonts w:ascii="Times New Roman" w:eastAsia="Times New Roman" w:hAnsi="Times New Roman" w:cs="Times New Roman"/>
                <w:i/>
                <w:sz w:val="24"/>
                <w:szCs w:val="24"/>
                <w:lang w:eastAsia="lv-LV"/>
              </w:rPr>
              <w:t>euro</w:t>
            </w:r>
            <w:proofErr w:type="spellEnd"/>
            <w:r w:rsidRPr="00237207">
              <w:rPr>
                <w:rFonts w:ascii="Times New Roman" w:eastAsia="Times New Roman" w:hAnsi="Times New Roman" w:cs="Times New Roman"/>
                <w:sz w:val="24"/>
                <w:szCs w:val="24"/>
                <w:lang w:eastAsia="lv-LV"/>
              </w:rPr>
              <w:t>);</w:t>
            </w:r>
          </w:p>
          <w:p w14:paraId="59E4F07B" w14:textId="77777777" w:rsidR="00237207" w:rsidRPr="00237207" w:rsidRDefault="00237207" w:rsidP="00237207">
            <w:pPr>
              <w:spacing w:after="0" w:line="240" w:lineRule="auto"/>
              <w:ind w:firstLine="600"/>
              <w:jc w:val="both"/>
              <w:rPr>
                <w:rFonts w:ascii="Times New Roman" w:eastAsia="Times New Roman" w:hAnsi="Times New Roman" w:cs="Times New Roman"/>
                <w:sz w:val="24"/>
                <w:szCs w:val="24"/>
                <w:lang w:eastAsia="lv-LV"/>
              </w:rPr>
            </w:pPr>
            <w:r w:rsidRPr="00237207">
              <w:rPr>
                <w:rFonts w:ascii="Times New Roman" w:eastAsia="Times New Roman" w:hAnsi="Times New Roman" w:cs="Times New Roman"/>
                <w:sz w:val="24"/>
                <w:szCs w:val="24"/>
                <w:lang w:eastAsia="lv-LV"/>
              </w:rPr>
              <w:t>3) izdevumi par bagāžas transportēšanu – 200 </w:t>
            </w:r>
            <w:proofErr w:type="spellStart"/>
            <w:r w:rsidRPr="00237207">
              <w:rPr>
                <w:rFonts w:ascii="Times New Roman" w:eastAsia="Times New Roman" w:hAnsi="Times New Roman" w:cs="Times New Roman"/>
                <w:i/>
                <w:sz w:val="24"/>
                <w:szCs w:val="24"/>
                <w:lang w:eastAsia="lv-LV"/>
              </w:rPr>
              <w:t>euro</w:t>
            </w:r>
            <w:proofErr w:type="spellEnd"/>
            <w:r w:rsidRPr="00237207">
              <w:rPr>
                <w:rFonts w:ascii="Times New Roman" w:eastAsia="Times New Roman" w:hAnsi="Times New Roman" w:cs="Times New Roman"/>
                <w:sz w:val="24"/>
                <w:szCs w:val="24"/>
                <w:lang w:eastAsia="lv-LV"/>
              </w:rPr>
              <w:t xml:space="preserve"> (pārceļoties uz dienesta vietu 2019. gadā – 100 </w:t>
            </w:r>
            <w:proofErr w:type="spellStart"/>
            <w:r w:rsidRPr="00237207">
              <w:rPr>
                <w:rFonts w:ascii="Times New Roman" w:eastAsia="Times New Roman" w:hAnsi="Times New Roman" w:cs="Times New Roman"/>
                <w:i/>
                <w:sz w:val="24"/>
                <w:szCs w:val="24"/>
                <w:lang w:eastAsia="lv-LV"/>
              </w:rPr>
              <w:t>euro</w:t>
            </w:r>
            <w:proofErr w:type="spellEnd"/>
            <w:r w:rsidRPr="00237207">
              <w:rPr>
                <w:rFonts w:ascii="Times New Roman" w:eastAsia="Times New Roman" w:hAnsi="Times New Roman" w:cs="Times New Roman"/>
                <w:sz w:val="24"/>
                <w:szCs w:val="24"/>
                <w:lang w:eastAsia="lv-LV"/>
              </w:rPr>
              <w:t xml:space="preserve"> un pārceļoties no dienesta vietas 2020. gadā – 100 </w:t>
            </w:r>
            <w:proofErr w:type="spellStart"/>
            <w:r w:rsidRPr="00237207">
              <w:rPr>
                <w:rFonts w:ascii="Times New Roman" w:eastAsia="Times New Roman" w:hAnsi="Times New Roman" w:cs="Times New Roman"/>
                <w:i/>
                <w:sz w:val="24"/>
                <w:szCs w:val="24"/>
                <w:lang w:eastAsia="lv-LV"/>
              </w:rPr>
              <w:t>euro</w:t>
            </w:r>
            <w:proofErr w:type="spellEnd"/>
            <w:r w:rsidRPr="00237207">
              <w:rPr>
                <w:rFonts w:ascii="Times New Roman" w:eastAsia="Times New Roman" w:hAnsi="Times New Roman" w:cs="Times New Roman"/>
                <w:sz w:val="24"/>
                <w:szCs w:val="24"/>
                <w:lang w:eastAsia="lv-LV"/>
              </w:rPr>
              <w:t>);</w:t>
            </w:r>
          </w:p>
          <w:p w14:paraId="3EEA894F" w14:textId="77777777" w:rsidR="00237207" w:rsidRPr="00237207" w:rsidRDefault="00237207" w:rsidP="00237207">
            <w:pPr>
              <w:spacing w:after="0" w:line="240" w:lineRule="auto"/>
              <w:ind w:firstLine="600"/>
              <w:jc w:val="both"/>
              <w:rPr>
                <w:rFonts w:ascii="Times New Roman" w:eastAsia="Times New Roman" w:hAnsi="Times New Roman" w:cs="Times New Roman"/>
                <w:sz w:val="24"/>
                <w:szCs w:val="24"/>
                <w:lang w:eastAsia="lv-LV"/>
              </w:rPr>
            </w:pPr>
            <w:r w:rsidRPr="00237207">
              <w:rPr>
                <w:rFonts w:ascii="Times New Roman" w:eastAsia="Times New Roman" w:hAnsi="Times New Roman" w:cs="Times New Roman"/>
                <w:sz w:val="24"/>
                <w:szCs w:val="24"/>
                <w:lang w:eastAsia="lv-LV"/>
              </w:rPr>
              <w:t>4) obligātās vakcinācijas un medicīniskā aptieciņa (2019. gadā – 100 </w:t>
            </w:r>
            <w:proofErr w:type="spellStart"/>
            <w:r w:rsidRPr="00237207">
              <w:rPr>
                <w:rFonts w:ascii="Times New Roman" w:eastAsia="Times New Roman" w:hAnsi="Times New Roman" w:cs="Times New Roman"/>
                <w:i/>
                <w:iCs/>
                <w:sz w:val="24"/>
                <w:szCs w:val="24"/>
                <w:lang w:eastAsia="lv-LV"/>
              </w:rPr>
              <w:t>euro</w:t>
            </w:r>
            <w:proofErr w:type="spellEnd"/>
            <w:r w:rsidRPr="00237207">
              <w:rPr>
                <w:rFonts w:ascii="Times New Roman" w:eastAsia="Times New Roman" w:hAnsi="Times New Roman" w:cs="Times New Roman"/>
                <w:sz w:val="24"/>
                <w:szCs w:val="24"/>
                <w:lang w:eastAsia="lv-LV"/>
              </w:rPr>
              <w:t>);</w:t>
            </w:r>
          </w:p>
          <w:p w14:paraId="46A26F05" w14:textId="77777777" w:rsidR="00237207" w:rsidRPr="00237207" w:rsidRDefault="00237207" w:rsidP="00237207">
            <w:pPr>
              <w:spacing w:after="0" w:line="240" w:lineRule="auto"/>
              <w:ind w:firstLine="600"/>
              <w:jc w:val="both"/>
              <w:rPr>
                <w:rFonts w:ascii="Times New Roman" w:eastAsia="Times New Roman" w:hAnsi="Times New Roman" w:cs="Times New Roman"/>
                <w:sz w:val="24"/>
                <w:szCs w:val="24"/>
                <w:lang w:eastAsia="lv-LV"/>
              </w:rPr>
            </w:pPr>
            <w:r w:rsidRPr="00237207">
              <w:rPr>
                <w:rFonts w:ascii="Times New Roman" w:eastAsia="Times New Roman" w:hAnsi="Times New Roman" w:cs="Times New Roman"/>
                <w:sz w:val="24"/>
                <w:szCs w:val="24"/>
                <w:lang w:eastAsia="lv-LV"/>
              </w:rPr>
              <w:t>5) dzīvojamās telpas īres un komunālo pakalpojumu izmaksas – 11 895,21 </w:t>
            </w:r>
            <w:proofErr w:type="spellStart"/>
            <w:r w:rsidRPr="00237207">
              <w:rPr>
                <w:rFonts w:ascii="Times New Roman" w:eastAsia="Times New Roman" w:hAnsi="Times New Roman" w:cs="Times New Roman"/>
                <w:i/>
                <w:sz w:val="24"/>
                <w:szCs w:val="24"/>
                <w:lang w:eastAsia="lv-LV"/>
              </w:rPr>
              <w:t>euro</w:t>
            </w:r>
            <w:proofErr w:type="spellEnd"/>
            <w:r w:rsidRPr="00237207">
              <w:rPr>
                <w:rFonts w:ascii="Times New Roman" w:eastAsia="Times New Roman" w:hAnsi="Times New Roman" w:cs="Times New Roman"/>
                <w:sz w:val="24"/>
                <w:szCs w:val="24"/>
                <w:lang w:eastAsia="lv-LV"/>
              </w:rPr>
              <w:t xml:space="preserve"> gadā jeb 991,26 </w:t>
            </w:r>
            <w:proofErr w:type="spellStart"/>
            <w:r w:rsidRPr="00237207">
              <w:rPr>
                <w:rFonts w:ascii="Times New Roman" w:eastAsia="Times New Roman" w:hAnsi="Times New Roman" w:cs="Times New Roman"/>
                <w:i/>
                <w:sz w:val="24"/>
                <w:szCs w:val="24"/>
                <w:lang w:eastAsia="lv-LV"/>
              </w:rPr>
              <w:t>euro</w:t>
            </w:r>
            <w:proofErr w:type="spellEnd"/>
            <w:r w:rsidRPr="00237207">
              <w:rPr>
                <w:rFonts w:ascii="Times New Roman" w:eastAsia="Times New Roman" w:hAnsi="Times New Roman" w:cs="Times New Roman"/>
                <w:sz w:val="24"/>
                <w:szCs w:val="24"/>
                <w:lang w:eastAsia="lv-LV"/>
              </w:rPr>
              <w:t xml:space="preserve"> mēnesī (2019. gadā – </w:t>
            </w:r>
            <w:r w:rsidR="0088032F">
              <w:rPr>
                <w:rFonts w:ascii="Times New Roman" w:eastAsia="Times New Roman" w:hAnsi="Times New Roman" w:cs="Times New Roman"/>
                <w:sz w:val="24"/>
                <w:szCs w:val="24"/>
                <w:lang w:eastAsia="lv-LV"/>
              </w:rPr>
              <w:t>2 782</w:t>
            </w:r>
            <w:r w:rsidRPr="00237207">
              <w:rPr>
                <w:rFonts w:ascii="Times New Roman" w:eastAsia="Times New Roman" w:hAnsi="Times New Roman" w:cs="Times New Roman"/>
                <w:sz w:val="24"/>
                <w:szCs w:val="24"/>
                <w:lang w:eastAsia="lv-LV"/>
              </w:rPr>
              <w:t> </w:t>
            </w:r>
            <w:proofErr w:type="spellStart"/>
            <w:r w:rsidRPr="00237207">
              <w:rPr>
                <w:rFonts w:ascii="Times New Roman" w:eastAsia="Times New Roman" w:hAnsi="Times New Roman" w:cs="Times New Roman"/>
                <w:i/>
                <w:sz w:val="24"/>
                <w:szCs w:val="24"/>
                <w:lang w:eastAsia="lv-LV"/>
              </w:rPr>
              <w:t>euro</w:t>
            </w:r>
            <w:proofErr w:type="spellEnd"/>
            <w:r w:rsidRPr="00237207">
              <w:rPr>
                <w:rFonts w:ascii="Times New Roman" w:eastAsia="Times New Roman" w:hAnsi="Times New Roman" w:cs="Times New Roman"/>
                <w:sz w:val="24"/>
                <w:szCs w:val="24"/>
                <w:lang w:eastAsia="lv-LV"/>
              </w:rPr>
              <w:t xml:space="preserve"> un 2020. gadā – </w:t>
            </w:r>
            <w:r w:rsidR="0088032F">
              <w:rPr>
                <w:rFonts w:ascii="Times New Roman" w:eastAsia="Times New Roman" w:hAnsi="Times New Roman" w:cs="Times New Roman"/>
                <w:sz w:val="24"/>
                <w:szCs w:val="24"/>
                <w:lang w:eastAsia="lv-LV"/>
              </w:rPr>
              <w:t>9</w:t>
            </w:r>
            <w:r w:rsidR="00D440F1">
              <w:rPr>
                <w:rFonts w:ascii="Times New Roman" w:eastAsia="Times New Roman" w:hAnsi="Times New Roman" w:cs="Times New Roman"/>
                <w:sz w:val="24"/>
                <w:szCs w:val="24"/>
                <w:lang w:eastAsia="lv-LV"/>
              </w:rPr>
              <w:t xml:space="preserve"> 113</w:t>
            </w:r>
            <w:r w:rsidRPr="00237207">
              <w:rPr>
                <w:rFonts w:ascii="Times New Roman" w:eastAsia="Times New Roman" w:hAnsi="Times New Roman" w:cs="Times New Roman"/>
                <w:sz w:val="24"/>
                <w:szCs w:val="24"/>
                <w:lang w:eastAsia="lv-LV"/>
              </w:rPr>
              <w:t> </w:t>
            </w:r>
            <w:proofErr w:type="spellStart"/>
            <w:r w:rsidRPr="00237207">
              <w:rPr>
                <w:rFonts w:ascii="Times New Roman" w:eastAsia="Times New Roman" w:hAnsi="Times New Roman" w:cs="Times New Roman"/>
                <w:i/>
                <w:sz w:val="24"/>
                <w:szCs w:val="24"/>
                <w:lang w:eastAsia="lv-LV"/>
              </w:rPr>
              <w:t>euro</w:t>
            </w:r>
            <w:proofErr w:type="spellEnd"/>
            <w:r w:rsidRPr="00237207">
              <w:rPr>
                <w:rFonts w:ascii="Times New Roman" w:eastAsia="Times New Roman" w:hAnsi="Times New Roman" w:cs="Times New Roman"/>
                <w:sz w:val="24"/>
                <w:szCs w:val="24"/>
                <w:lang w:eastAsia="lv-LV"/>
              </w:rPr>
              <w:t>).</w:t>
            </w:r>
          </w:p>
          <w:p w14:paraId="6089EC0E" w14:textId="020D89A8" w:rsidR="00237207" w:rsidRPr="00237207" w:rsidRDefault="00237207" w:rsidP="0088032F">
            <w:pPr>
              <w:spacing w:before="120" w:after="120" w:line="240" w:lineRule="auto"/>
              <w:jc w:val="both"/>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sz w:val="24"/>
                <w:szCs w:val="24"/>
                <w:lang w:eastAsia="lv-LV"/>
              </w:rPr>
              <w:t>Ņemot vērā EĀDD</w:t>
            </w:r>
            <w:r w:rsidRPr="00237207" w:rsidDel="0080401C">
              <w:rPr>
                <w:rFonts w:ascii="Times New Roman" w:eastAsia="Times New Roman" w:hAnsi="Times New Roman" w:cs="Times New Roman"/>
                <w:sz w:val="24"/>
                <w:szCs w:val="24"/>
                <w:lang w:eastAsia="lv-LV"/>
              </w:rPr>
              <w:t xml:space="preserve"> </w:t>
            </w:r>
            <w:r w:rsidRPr="00237207">
              <w:rPr>
                <w:rFonts w:ascii="Times New Roman" w:eastAsia="Times New Roman" w:hAnsi="Times New Roman" w:cs="Times New Roman"/>
                <w:sz w:val="24"/>
                <w:szCs w:val="24"/>
                <w:lang w:eastAsia="lv-LV"/>
              </w:rPr>
              <w:t>noteiktās prasības, ka nosūtošajai valstij ir pienākums maksāt atalgojumu ekspertam, rī</w:t>
            </w:r>
            <w:r w:rsidR="0088032F">
              <w:rPr>
                <w:rFonts w:ascii="Times New Roman" w:eastAsia="Times New Roman" w:hAnsi="Times New Roman" w:cs="Times New Roman"/>
                <w:sz w:val="24"/>
                <w:szCs w:val="24"/>
                <w:lang w:eastAsia="lv-LV"/>
              </w:rPr>
              <w:t>kojuma projekts nosaka civilajai ekspertei</w:t>
            </w:r>
            <w:r w:rsidRPr="00237207">
              <w:rPr>
                <w:rFonts w:ascii="Times New Roman" w:eastAsia="Times New Roman" w:hAnsi="Times New Roman" w:cs="Times New Roman"/>
                <w:sz w:val="24"/>
                <w:szCs w:val="24"/>
                <w:lang w:eastAsia="lv-LV"/>
              </w:rPr>
              <w:t xml:space="preserve"> atalgojumu (minimālās mēnešalgas apmērā) – 2019. gadā </w:t>
            </w:r>
            <w:r w:rsidR="00BD5CEC">
              <w:rPr>
                <w:rFonts w:ascii="Times New Roman" w:eastAsia="Times New Roman" w:hAnsi="Times New Roman" w:cs="Times New Roman"/>
                <w:sz w:val="24"/>
                <w:szCs w:val="24"/>
                <w:lang w:eastAsia="lv-LV"/>
              </w:rPr>
              <w:t>1 216</w:t>
            </w:r>
            <w:r w:rsidRPr="00237207">
              <w:rPr>
                <w:rFonts w:ascii="Times New Roman" w:eastAsia="Times New Roman" w:hAnsi="Times New Roman" w:cs="Times New Roman"/>
                <w:i/>
                <w:sz w:val="24"/>
                <w:szCs w:val="24"/>
                <w:lang w:eastAsia="lv-LV"/>
              </w:rPr>
              <w:t xml:space="preserve"> </w:t>
            </w:r>
            <w:proofErr w:type="spellStart"/>
            <w:r w:rsidRPr="00237207">
              <w:rPr>
                <w:rFonts w:ascii="Times New Roman" w:eastAsia="Times New Roman" w:hAnsi="Times New Roman" w:cs="Times New Roman"/>
                <w:i/>
                <w:sz w:val="24"/>
                <w:szCs w:val="24"/>
                <w:lang w:eastAsia="lv-LV"/>
              </w:rPr>
              <w:t>euro</w:t>
            </w:r>
            <w:proofErr w:type="spellEnd"/>
            <w:r w:rsidRPr="00237207">
              <w:rPr>
                <w:rFonts w:ascii="Times New Roman" w:eastAsia="Times New Roman" w:hAnsi="Times New Roman" w:cs="Times New Roman"/>
                <w:sz w:val="24"/>
                <w:szCs w:val="24"/>
                <w:lang w:eastAsia="lv-LV"/>
              </w:rPr>
              <w:t xml:space="preserve"> un 2020. gadā </w:t>
            </w:r>
            <w:r w:rsidR="00BD5CEC">
              <w:rPr>
                <w:rFonts w:ascii="Times New Roman" w:eastAsia="Times New Roman" w:hAnsi="Times New Roman" w:cs="Times New Roman"/>
                <w:sz w:val="24"/>
                <w:szCs w:val="24"/>
                <w:lang w:eastAsia="lv-LV"/>
              </w:rPr>
              <w:t>3 949</w:t>
            </w:r>
            <w:r w:rsidRPr="00237207">
              <w:rPr>
                <w:rFonts w:ascii="Times New Roman" w:eastAsia="Times New Roman" w:hAnsi="Times New Roman" w:cs="Times New Roman"/>
                <w:sz w:val="24"/>
                <w:szCs w:val="24"/>
                <w:lang w:eastAsia="lv-LV"/>
              </w:rPr>
              <w:t xml:space="preserve"> </w:t>
            </w:r>
            <w:proofErr w:type="spellStart"/>
            <w:r w:rsidRPr="00237207">
              <w:rPr>
                <w:rFonts w:ascii="Times New Roman" w:eastAsia="Times New Roman" w:hAnsi="Times New Roman" w:cs="Times New Roman"/>
                <w:i/>
                <w:sz w:val="24"/>
                <w:szCs w:val="24"/>
                <w:lang w:eastAsia="lv-LV"/>
              </w:rPr>
              <w:t>euro</w:t>
            </w:r>
            <w:proofErr w:type="spellEnd"/>
            <w:r w:rsidRPr="00237207">
              <w:rPr>
                <w:rFonts w:ascii="Times New Roman" w:eastAsia="Times New Roman" w:hAnsi="Times New Roman" w:cs="Times New Roman"/>
                <w:sz w:val="24"/>
                <w:szCs w:val="24"/>
                <w:lang w:eastAsia="lv-LV"/>
              </w:rPr>
              <w:t xml:space="preserve">. Ārlietu ministrija veiks valsts sociālās apdrošināšanas iemaksas – 2019. gadā </w:t>
            </w:r>
            <w:r w:rsidR="00BD5CEC">
              <w:rPr>
                <w:rFonts w:ascii="Times New Roman" w:eastAsia="Times New Roman" w:hAnsi="Times New Roman" w:cs="Times New Roman"/>
                <w:sz w:val="24"/>
                <w:szCs w:val="24"/>
                <w:lang w:eastAsia="lv-LV"/>
              </w:rPr>
              <w:t>293</w:t>
            </w:r>
            <w:r w:rsidRPr="00237207">
              <w:rPr>
                <w:rFonts w:ascii="Times New Roman" w:eastAsia="Times New Roman" w:hAnsi="Times New Roman" w:cs="Times New Roman"/>
                <w:sz w:val="24"/>
                <w:szCs w:val="24"/>
                <w:lang w:eastAsia="lv-LV"/>
              </w:rPr>
              <w:t> </w:t>
            </w:r>
            <w:proofErr w:type="spellStart"/>
            <w:r w:rsidRPr="00237207">
              <w:rPr>
                <w:rFonts w:ascii="Times New Roman" w:eastAsia="Times New Roman" w:hAnsi="Times New Roman" w:cs="Times New Roman"/>
                <w:i/>
                <w:sz w:val="24"/>
                <w:szCs w:val="24"/>
                <w:lang w:eastAsia="lv-LV"/>
              </w:rPr>
              <w:t>euro</w:t>
            </w:r>
            <w:proofErr w:type="spellEnd"/>
            <w:r w:rsidRPr="00237207">
              <w:rPr>
                <w:rFonts w:ascii="Times New Roman" w:eastAsia="Times New Roman" w:hAnsi="Times New Roman" w:cs="Times New Roman"/>
                <w:i/>
                <w:sz w:val="24"/>
                <w:szCs w:val="24"/>
                <w:lang w:eastAsia="lv-LV"/>
              </w:rPr>
              <w:t xml:space="preserve"> </w:t>
            </w:r>
            <w:r w:rsidRPr="00237207">
              <w:rPr>
                <w:rFonts w:ascii="Times New Roman" w:eastAsia="Times New Roman" w:hAnsi="Times New Roman" w:cs="Times New Roman"/>
                <w:sz w:val="24"/>
                <w:szCs w:val="24"/>
                <w:lang w:eastAsia="lv-LV"/>
              </w:rPr>
              <w:t xml:space="preserve">un 2020. gadā </w:t>
            </w:r>
            <w:r w:rsidR="00BD5CEC">
              <w:rPr>
                <w:rFonts w:ascii="Times New Roman" w:eastAsia="Times New Roman" w:hAnsi="Times New Roman" w:cs="Times New Roman"/>
                <w:sz w:val="24"/>
                <w:szCs w:val="24"/>
                <w:lang w:eastAsia="lv-LV"/>
              </w:rPr>
              <w:t>952</w:t>
            </w:r>
            <w:r w:rsidRPr="00237207">
              <w:rPr>
                <w:rFonts w:ascii="Times New Roman" w:eastAsia="Times New Roman" w:hAnsi="Times New Roman" w:cs="Times New Roman"/>
                <w:sz w:val="24"/>
                <w:szCs w:val="24"/>
                <w:lang w:eastAsia="lv-LV"/>
              </w:rPr>
              <w:t> </w:t>
            </w:r>
            <w:proofErr w:type="spellStart"/>
            <w:r w:rsidRPr="00237207">
              <w:rPr>
                <w:rFonts w:ascii="Times New Roman" w:eastAsia="Times New Roman" w:hAnsi="Times New Roman" w:cs="Times New Roman"/>
                <w:i/>
                <w:sz w:val="24"/>
                <w:szCs w:val="24"/>
                <w:lang w:eastAsia="lv-LV"/>
              </w:rPr>
              <w:t>euro</w:t>
            </w:r>
            <w:proofErr w:type="spellEnd"/>
            <w:r w:rsidRPr="00237207">
              <w:rPr>
                <w:rFonts w:ascii="Times New Roman" w:eastAsia="Times New Roman" w:hAnsi="Times New Roman" w:cs="Times New Roman"/>
                <w:sz w:val="24"/>
                <w:szCs w:val="24"/>
                <w:lang w:eastAsia="lv-LV"/>
              </w:rPr>
              <w:t xml:space="preserve"> apmērā.</w:t>
            </w:r>
          </w:p>
        </w:tc>
      </w:tr>
      <w:tr w:rsidR="00237207" w:rsidRPr="00237207" w14:paraId="45D55549" w14:textId="77777777" w:rsidTr="00F829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FC15A7"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DD79942"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31F60E6"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Ārlietu ministrija</w:t>
            </w:r>
          </w:p>
        </w:tc>
      </w:tr>
      <w:tr w:rsidR="00237207" w:rsidRPr="00237207" w14:paraId="28543EE8" w14:textId="77777777" w:rsidTr="00F829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35A36B"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8CB07CE"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FF72BB2"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Nav.</w:t>
            </w:r>
          </w:p>
        </w:tc>
      </w:tr>
    </w:tbl>
    <w:p w14:paraId="42FE0BB2"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xml:space="preserve">  </w:t>
      </w:r>
    </w:p>
    <w:p w14:paraId="27137518"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37207" w:rsidRPr="00237207" w14:paraId="37BB061B" w14:textId="77777777" w:rsidTr="00F8296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7FF3DC" w14:textId="77777777" w:rsidR="00237207" w:rsidRPr="00237207" w:rsidRDefault="00237207" w:rsidP="00237207">
            <w:pPr>
              <w:spacing w:after="0" w:line="240" w:lineRule="auto"/>
              <w:rPr>
                <w:rFonts w:ascii="Times New Roman" w:eastAsia="Times New Roman" w:hAnsi="Times New Roman" w:cs="Times New Roman"/>
                <w:b/>
                <w:bCs/>
                <w:iCs/>
                <w:sz w:val="24"/>
                <w:szCs w:val="24"/>
                <w:lang w:eastAsia="lv-LV"/>
              </w:rPr>
            </w:pPr>
            <w:r w:rsidRPr="0023720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37207" w:rsidRPr="00237207" w14:paraId="36788005" w14:textId="77777777" w:rsidTr="00F829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E602B7"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F02F634"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FAC0CEB" w14:textId="3C3C3C0F" w:rsidR="00237207" w:rsidRPr="00237207" w:rsidRDefault="00237207" w:rsidP="00C32579">
            <w:pPr>
              <w:spacing w:after="0" w:line="240" w:lineRule="auto"/>
              <w:jc w:val="both"/>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sz w:val="24"/>
                <w:szCs w:val="24"/>
                <w:lang w:eastAsia="lv-LV"/>
              </w:rPr>
              <w:t>Rīkojuma projekts atti</w:t>
            </w:r>
            <w:r w:rsidR="00D440F1">
              <w:rPr>
                <w:rFonts w:ascii="Times New Roman" w:eastAsia="Times New Roman" w:hAnsi="Times New Roman" w:cs="Times New Roman"/>
                <w:sz w:val="24"/>
                <w:szCs w:val="24"/>
                <w:lang w:eastAsia="lv-LV"/>
              </w:rPr>
              <w:t>ecas uz konkrēto civilo eksperti</w:t>
            </w:r>
            <w:r w:rsidR="00C32579">
              <w:rPr>
                <w:rFonts w:ascii="Times New Roman" w:eastAsia="Times New Roman" w:hAnsi="Times New Roman" w:cs="Times New Roman"/>
                <w:sz w:val="24"/>
                <w:szCs w:val="24"/>
                <w:lang w:eastAsia="lv-LV"/>
              </w:rPr>
              <w:t> </w:t>
            </w:r>
            <w:r w:rsidR="00D440F1">
              <w:rPr>
                <w:rFonts w:ascii="Times New Roman" w:eastAsia="Times New Roman" w:hAnsi="Times New Roman" w:cs="Times New Roman"/>
                <w:sz w:val="24"/>
                <w:szCs w:val="24"/>
                <w:lang w:eastAsia="lv-LV"/>
              </w:rPr>
              <w:t>–</w:t>
            </w:r>
            <w:r w:rsidR="00C32579">
              <w:rPr>
                <w:rFonts w:ascii="Times New Roman" w:eastAsia="Times New Roman" w:hAnsi="Times New Roman" w:cs="Times New Roman"/>
                <w:sz w:val="24"/>
                <w:szCs w:val="24"/>
                <w:lang w:eastAsia="lv-LV"/>
              </w:rPr>
              <w:t> </w:t>
            </w:r>
            <w:r w:rsidR="00D440F1">
              <w:rPr>
                <w:rFonts w:ascii="Times New Roman" w:eastAsia="Times New Roman" w:hAnsi="Times New Roman" w:cs="Times New Roman"/>
                <w:sz w:val="24"/>
                <w:szCs w:val="24"/>
                <w:lang w:eastAsia="lv-LV"/>
              </w:rPr>
              <w:t xml:space="preserve">Daci </w:t>
            </w:r>
            <w:proofErr w:type="spellStart"/>
            <w:r w:rsidR="00D440F1">
              <w:rPr>
                <w:rFonts w:ascii="Times New Roman" w:eastAsia="Times New Roman" w:hAnsi="Times New Roman" w:cs="Times New Roman"/>
                <w:sz w:val="24"/>
                <w:szCs w:val="24"/>
                <w:lang w:eastAsia="lv-LV"/>
              </w:rPr>
              <w:t>Meiliju</w:t>
            </w:r>
            <w:proofErr w:type="spellEnd"/>
            <w:r w:rsidRPr="00237207">
              <w:rPr>
                <w:rFonts w:ascii="Times New Roman" w:eastAsia="Times New Roman" w:hAnsi="Times New Roman" w:cs="Times New Roman"/>
                <w:sz w:val="24"/>
                <w:szCs w:val="24"/>
                <w:lang w:eastAsia="lv-LV"/>
              </w:rPr>
              <w:t>.</w:t>
            </w:r>
          </w:p>
        </w:tc>
      </w:tr>
      <w:tr w:rsidR="00237207" w:rsidRPr="00237207" w14:paraId="64A1FBCE" w14:textId="77777777" w:rsidTr="00F829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D401FA"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B5CBC92"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FBB0455"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noProof/>
                <w:sz w:val="24"/>
                <w:szCs w:val="24"/>
                <w:lang w:eastAsia="lv-LV"/>
              </w:rPr>
              <w:t>Nav attiecināms.</w:t>
            </w:r>
          </w:p>
        </w:tc>
      </w:tr>
      <w:tr w:rsidR="00237207" w:rsidRPr="00237207" w14:paraId="46E7AC7D" w14:textId="77777777" w:rsidTr="00F829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460041"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9847F19"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B0CD8D8"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noProof/>
                <w:sz w:val="24"/>
                <w:szCs w:val="24"/>
                <w:lang w:eastAsia="lv-LV"/>
              </w:rPr>
              <w:t>Nav attiecināms.</w:t>
            </w:r>
          </w:p>
        </w:tc>
      </w:tr>
      <w:tr w:rsidR="00237207" w:rsidRPr="00237207" w14:paraId="02C02061" w14:textId="77777777" w:rsidTr="00F829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D0FEF8"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CD2357B"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75A6ACE" w14:textId="77777777" w:rsidR="00237207" w:rsidRPr="00237207" w:rsidRDefault="00237207" w:rsidP="00237207">
            <w:pPr>
              <w:spacing w:after="0" w:line="240" w:lineRule="auto"/>
              <w:rPr>
                <w:rFonts w:ascii="Times New Roman" w:eastAsia="Times New Roman" w:hAnsi="Times New Roman" w:cs="Times New Roman"/>
                <w:iCs/>
                <w:sz w:val="24"/>
                <w:szCs w:val="24"/>
                <w:lang w:val="en-US" w:eastAsia="lv-LV"/>
              </w:rPr>
            </w:pPr>
            <w:r w:rsidRPr="00237207">
              <w:rPr>
                <w:rFonts w:ascii="Times New Roman" w:eastAsia="Times New Roman" w:hAnsi="Times New Roman" w:cs="Times New Roman"/>
                <w:noProof/>
                <w:sz w:val="24"/>
                <w:szCs w:val="24"/>
                <w:lang w:eastAsia="lv-LV"/>
              </w:rPr>
              <w:t>Nav attiecināms.</w:t>
            </w:r>
          </w:p>
        </w:tc>
      </w:tr>
      <w:tr w:rsidR="00237207" w:rsidRPr="00237207" w14:paraId="07EAFEB8" w14:textId="77777777" w:rsidTr="00F829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A6DDEA"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F9C2815"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4BAA8D1"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Nav.</w:t>
            </w:r>
          </w:p>
        </w:tc>
      </w:tr>
    </w:tbl>
    <w:p w14:paraId="5D3A9370"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6"/>
        <w:gridCol w:w="960"/>
        <w:gridCol w:w="1065"/>
        <w:gridCol w:w="877"/>
        <w:gridCol w:w="1065"/>
        <w:gridCol w:w="898"/>
        <w:gridCol w:w="1068"/>
        <w:gridCol w:w="1196"/>
      </w:tblGrid>
      <w:tr w:rsidR="00237207" w:rsidRPr="00237207" w14:paraId="79B48EDE" w14:textId="77777777" w:rsidTr="00F82960">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2B370B2D" w14:textId="77777777" w:rsidR="00237207" w:rsidRPr="00237207" w:rsidRDefault="00237207" w:rsidP="00237207">
            <w:pPr>
              <w:spacing w:after="0" w:line="240" w:lineRule="auto"/>
              <w:rPr>
                <w:rFonts w:ascii="Times New Roman" w:eastAsia="Times New Roman" w:hAnsi="Times New Roman" w:cs="Times New Roman"/>
                <w:b/>
                <w:bCs/>
                <w:iCs/>
                <w:sz w:val="24"/>
                <w:szCs w:val="24"/>
                <w:lang w:eastAsia="lv-LV"/>
              </w:rPr>
            </w:pPr>
            <w:r w:rsidRPr="00237207">
              <w:rPr>
                <w:rFonts w:ascii="Times New Roman" w:eastAsia="Times New Roman" w:hAnsi="Times New Roman" w:cs="Times New Roman"/>
                <w:b/>
                <w:bCs/>
                <w:iCs/>
                <w:sz w:val="24"/>
                <w:szCs w:val="24"/>
                <w:lang w:eastAsia="lv-LV"/>
              </w:rPr>
              <w:t>III. Tiesību akta projekta ietekme uz valsts budžetu un pašvaldību budžetiem</w:t>
            </w:r>
          </w:p>
        </w:tc>
      </w:tr>
      <w:tr w:rsidR="00237207" w:rsidRPr="00237207" w14:paraId="322114D2" w14:textId="77777777" w:rsidTr="001D7906">
        <w:trPr>
          <w:tblCellSpacing w:w="15" w:type="dxa"/>
        </w:trPr>
        <w:tc>
          <w:tcPr>
            <w:tcW w:w="1061" w:type="pct"/>
            <w:vMerge w:val="restart"/>
            <w:tcBorders>
              <w:top w:val="outset" w:sz="6" w:space="0" w:color="auto"/>
              <w:left w:val="outset" w:sz="6" w:space="0" w:color="auto"/>
              <w:bottom w:val="outset" w:sz="6" w:space="0" w:color="auto"/>
              <w:right w:val="outset" w:sz="6" w:space="0" w:color="auto"/>
            </w:tcBorders>
            <w:vAlign w:val="center"/>
            <w:hideMark/>
          </w:tcPr>
          <w:p w14:paraId="1ED9CC78"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Rādītāji</w:t>
            </w:r>
          </w:p>
        </w:tc>
        <w:tc>
          <w:tcPr>
            <w:tcW w:w="1099"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485C7C6"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2019</w:t>
            </w:r>
          </w:p>
        </w:tc>
        <w:tc>
          <w:tcPr>
            <w:tcW w:w="2774" w:type="pct"/>
            <w:gridSpan w:val="5"/>
            <w:tcBorders>
              <w:top w:val="outset" w:sz="6" w:space="0" w:color="auto"/>
              <w:left w:val="outset" w:sz="6" w:space="0" w:color="auto"/>
              <w:bottom w:val="outset" w:sz="6" w:space="0" w:color="auto"/>
              <w:right w:val="outset" w:sz="6" w:space="0" w:color="auto"/>
            </w:tcBorders>
            <w:vAlign w:val="center"/>
            <w:hideMark/>
          </w:tcPr>
          <w:p w14:paraId="3B4DC8E7"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Turpmākie trīs gadi (</w:t>
            </w:r>
            <w:proofErr w:type="spellStart"/>
            <w:r w:rsidRPr="00237207">
              <w:rPr>
                <w:rFonts w:ascii="Times New Roman" w:eastAsia="Times New Roman" w:hAnsi="Times New Roman" w:cs="Times New Roman"/>
                <w:i/>
                <w:iCs/>
                <w:sz w:val="24"/>
                <w:szCs w:val="24"/>
                <w:lang w:eastAsia="lv-LV"/>
              </w:rPr>
              <w:t>euro</w:t>
            </w:r>
            <w:proofErr w:type="spellEnd"/>
            <w:r w:rsidRPr="00237207">
              <w:rPr>
                <w:rFonts w:ascii="Times New Roman" w:eastAsia="Times New Roman" w:hAnsi="Times New Roman" w:cs="Times New Roman"/>
                <w:iCs/>
                <w:sz w:val="24"/>
                <w:szCs w:val="24"/>
                <w:lang w:eastAsia="lv-LV"/>
              </w:rPr>
              <w:t>)</w:t>
            </w:r>
          </w:p>
        </w:tc>
      </w:tr>
      <w:tr w:rsidR="00237207" w:rsidRPr="00237207" w14:paraId="60D12BA3" w14:textId="77777777" w:rsidTr="001D790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287A08"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DDE5228"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p>
        </w:tc>
        <w:tc>
          <w:tcPr>
            <w:tcW w:w="1064" w:type="pct"/>
            <w:gridSpan w:val="2"/>
            <w:tcBorders>
              <w:top w:val="outset" w:sz="6" w:space="0" w:color="auto"/>
              <w:left w:val="outset" w:sz="6" w:space="0" w:color="auto"/>
              <w:bottom w:val="outset" w:sz="6" w:space="0" w:color="auto"/>
              <w:right w:val="outset" w:sz="6" w:space="0" w:color="auto"/>
            </w:tcBorders>
            <w:vAlign w:val="center"/>
            <w:hideMark/>
          </w:tcPr>
          <w:p w14:paraId="1502ACCA"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2020</w:t>
            </w:r>
          </w:p>
        </w:tc>
        <w:tc>
          <w:tcPr>
            <w:tcW w:w="1077" w:type="pct"/>
            <w:gridSpan w:val="2"/>
            <w:tcBorders>
              <w:top w:val="outset" w:sz="6" w:space="0" w:color="auto"/>
              <w:left w:val="outset" w:sz="6" w:space="0" w:color="auto"/>
              <w:bottom w:val="outset" w:sz="6" w:space="0" w:color="auto"/>
              <w:right w:val="outset" w:sz="6" w:space="0" w:color="auto"/>
            </w:tcBorders>
            <w:vAlign w:val="center"/>
            <w:hideMark/>
          </w:tcPr>
          <w:p w14:paraId="22AB7636"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2021</w:t>
            </w:r>
          </w:p>
        </w:tc>
        <w:tc>
          <w:tcPr>
            <w:tcW w:w="600" w:type="pct"/>
            <w:tcBorders>
              <w:top w:val="outset" w:sz="6" w:space="0" w:color="auto"/>
              <w:left w:val="outset" w:sz="6" w:space="0" w:color="auto"/>
              <w:bottom w:val="outset" w:sz="6" w:space="0" w:color="auto"/>
              <w:right w:val="outset" w:sz="6" w:space="0" w:color="auto"/>
            </w:tcBorders>
            <w:vAlign w:val="center"/>
            <w:hideMark/>
          </w:tcPr>
          <w:p w14:paraId="26E2AB45"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2022</w:t>
            </w:r>
          </w:p>
        </w:tc>
      </w:tr>
      <w:tr w:rsidR="00237207" w:rsidRPr="00237207" w14:paraId="752D82DB" w14:textId="77777777" w:rsidTr="001D790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384078C"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0B225EF4"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xml:space="preserve">saskaņā ar valsts </w:t>
            </w:r>
            <w:r w:rsidRPr="00237207">
              <w:rPr>
                <w:rFonts w:ascii="Times New Roman" w:eastAsia="Times New Roman" w:hAnsi="Times New Roman" w:cs="Times New Roman"/>
                <w:iCs/>
                <w:sz w:val="24"/>
                <w:szCs w:val="24"/>
                <w:lang w:eastAsia="lv-LV"/>
              </w:rPr>
              <w:lastRenderedPageBreak/>
              <w:t>budžetu kārtējam gadam</w:t>
            </w:r>
          </w:p>
        </w:tc>
        <w:tc>
          <w:tcPr>
            <w:tcW w:w="569" w:type="pct"/>
            <w:tcBorders>
              <w:top w:val="outset" w:sz="6" w:space="0" w:color="auto"/>
              <w:left w:val="outset" w:sz="6" w:space="0" w:color="auto"/>
              <w:bottom w:val="outset" w:sz="6" w:space="0" w:color="auto"/>
              <w:right w:val="outset" w:sz="6" w:space="0" w:color="auto"/>
            </w:tcBorders>
            <w:vAlign w:val="center"/>
            <w:hideMark/>
          </w:tcPr>
          <w:p w14:paraId="40A168FE"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lastRenderedPageBreak/>
              <w:t xml:space="preserve">izmaiņas kārtējā </w:t>
            </w:r>
            <w:r w:rsidRPr="00237207">
              <w:rPr>
                <w:rFonts w:ascii="Times New Roman" w:eastAsia="Times New Roman" w:hAnsi="Times New Roman" w:cs="Times New Roman"/>
                <w:iCs/>
                <w:sz w:val="24"/>
                <w:szCs w:val="24"/>
                <w:lang w:eastAsia="lv-LV"/>
              </w:rPr>
              <w:lastRenderedPageBreak/>
              <w:t>gadā, salīdzinot ar valsts budžetu kārtējam gadam</w:t>
            </w:r>
          </w:p>
        </w:tc>
        <w:tc>
          <w:tcPr>
            <w:tcW w:w="479" w:type="pct"/>
            <w:tcBorders>
              <w:top w:val="outset" w:sz="6" w:space="0" w:color="auto"/>
              <w:left w:val="outset" w:sz="6" w:space="0" w:color="auto"/>
              <w:bottom w:val="outset" w:sz="6" w:space="0" w:color="auto"/>
              <w:right w:val="outset" w:sz="6" w:space="0" w:color="auto"/>
            </w:tcBorders>
            <w:vAlign w:val="center"/>
            <w:hideMark/>
          </w:tcPr>
          <w:p w14:paraId="0B45B484"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lastRenderedPageBreak/>
              <w:t xml:space="preserve">saskaņā ar </w:t>
            </w:r>
            <w:r w:rsidRPr="00237207">
              <w:rPr>
                <w:rFonts w:ascii="Times New Roman" w:eastAsia="Times New Roman" w:hAnsi="Times New Roman" w:cs="Times New Roman"/>
                <w:iCs/>
                <w:sz w:val="24"/>
                <w:szCs w:val="24"/>
                <w:lang w:eastAsia="lv-LV"/>
              </w:rPr>
              <w:lastRenderedPageBreak/>
              <w:t>vidēja termiņa budžeta ietvaru</w:t>
            </w:r>
          </w:p>
        </w:tc>
        <w:tc>
          <w:tcPr>
            <w:tcW w:w="569" w:type="pct"/>
            <w:tcBorders>
              <w:top w:val="outset" w:sz="6" w:space="0" w:color="auto"/>
              <w:left w:val="outset" w:sz="6" w:space="0" w:color="auto"/>
              <w:bottom w:val="outset" w:sz="6" w:space="0" w:color="auto"/>
              <w:right w:val="outset" w:sz="6" w:space="0" w:color="auto"/>
            </w:tcBorders>
            <w:vAlign w:val="center"/>
            <w:hideMark/>
          </w:tcPr>
          <w:p w14:paraId="0C2AD012" w14:textId="04147296" w:rsidR="00237207" w:rsidRPr="00237207" w:rsidRDefault="00237207" w:rsidP="00E34084">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lastRenderedPageBreak/>
              <w:t xml:space="preserve">izmaiņas, salīdzinot </w:t>
            </w:r>
            <w:r w:rsidRPr="00237207">
              <w:rPr>
                <w:rFonts w:ascii="Times New Roman" w:eastAsia="Times New Roman" w:hAnsi="Times New Roman" w:cs="Times New Roman"/>
                <w:iCs/>
                <w:sz w:val="24"/>
                <w:szCs w:val="24"/>
                <w:lang w:eastAsia="lv-LV"/>
              </w:rPr>
              <w:lastRenderedPageBreak/>
              <w:t xml:space="preserve">ar vidēja termiņa budžeta ietvaru </w:t>
            </w:r>
            <w:r w:rsidR="00E34084">
              <w:rPr>
                <w:rFonts w:ascii="Times New Roman" w:eastAsia="Times New Roman" w:hAnsi="Times New Roman" w:cs="Times New Roman"/>
                <w:iCs/>
                <w:sz w:val="24"/>
                <w:szCs w:val="24"/>
                <w:lang w:eastAsia="lv-LV"/>
              </w:rPr>
              <w:t>2020.</w:t>
            </w:r>
            <w:r w:rsidRPr="00237207">
              <w:rPr>
                <w:rFonts w:ascii="Times New Roman" w:eastAsia="Times New Roman" w:hAnsi="Times New Roman" w:cs="Times New Roman"/>
                <w:iCs/>
                <w:sz w:val="24"/>
                <w:szCs w:val="24"/>
                <w:lang w:eastAsia="lv-LV"/>
              </w:rPr>
              <w:t xml:space="preserve"> gadam</w:t>
            </w:r>
          </w:p>
        </w:tc>
        <w:tc>
          <w:tcPr>
            <w:tcW w:w="491" w:type="pct"/>
            <w:tcBorders>
              <w:top w:val="outset" w:sz="6" w:space="0" w:color="auto"/>
              <w:left w:val="outset" w:sz="6" w:space="0" w:color="auto"/>
              <w:bottom w:val="outset" w:sz="6" w:space="0" w:color="auto"/>
              <w:right w:val="outset" w:sz="6" w:space="0" w:color="auto"/>
            </w:tcBorders>
            <w:vAlign w:val="center"/>
            <w:hideMark/>
          </w:tcPr>
          <w:p w14:paraId="617D0B25"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lastRenderedPageBreak/>
              <w:t xml:space="preserve">saskaņā ar </w:t>
            </w:r>
            <w:r w:rsidRPr="00237207">
              <w:rPr>
                <w:rFonts w:ascii="Times New Roman" w:eastAsia="Times New Roman" w:hAnsi="Times New Roman" w:cs="Times New Roman"/>
                <w:iCs/>
                <w:sz w:val="24"/>
                <w:szCs w:val="24"/>
                <w:lang w:eastAsia="lv-LV"/>
              </w:rPr>
              <w:lastRenderedPageBreak/>
              <w:t>vidēja termiņa budžeta ietvaru</w:t>
            </w:r>
          </w:p>
        </w:tc>
        <w:tc>
          <w:tcPr>
            <w:tcW w:w="569" w:type="pct"/>
            <w:tcBorders>
              <w:top w:val="outset" w:sz="6" w:space="0" w:color="auto"/>
              <w:left w:val="outset" w:sz="6" w:space="0" w:color="auto"/>
              <w:bottom w:val="outset" w:sz="6" w:space="0" w:color="auto"/>
              <w:right w:val="outset" w:sz="6" w:space="0" w:color="auto"/>
            </w:tcBorders>
            <w:vAlign w:val="center"/>
            <w:hideMark/>
          </w:tcPr>
          <w:p w14:paraId="152164A8" w14:textId="71625E74" w:rsidR="00237207" w:rsidRPr="00237207" w:rsidRDefault="00237207" w:rsidP="00E34084">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lastRenderedPageBreak/>
              <w:t xml:space="preserve">izmaiņas, salīdzinot </w:t>
            </w:r>
            <w:r w:rsidRPr="00237207">
              <w:rPr>
                <w:rFonts w:ascii="Times New Roman" w:eastAsia="Times New Roman" w:hAnsi="Times New Roman" w:cs="Times New Roman"/>
                <w:iCs/>
                <w:sz w:val="24"/>
                <w:szCs w:val="24"/>
                <w:lang w:eastAsia="lv-LV"/>
              </w:rPr>
              <w:lastRenderedPageBreak/>
              <w:t xml:space="preserve">ar vidēja termiņa budžeta ietvaru </w:t>
            </w:r>
            <w:r w:rsidR="00E34084">
              <w:rPr>
                <w:rFonts w:ascii="Times New Roman" w:eastAsia="Times New Roman" w:hAnsi="Times New Roman" w:cs="Times New Roman"/>
                <w:iCs/>
                <w:sz w:val="24"/>
                <w:szCs w:val="24"/>
                <w:lang w:eastAsia="lv-LV"/>
              </w:rPr>
              <w:t>2021.</w:t>
            </w:r>
            <w:r w:rsidRPr="00237207">
              <w:rPr>
                <w:rFonts w:ascii="Times New Roman" w:eastAsia="Times New Roman" w:hAnsi="Times New Roman" w:cs="Times New Roman"/>
                <w:iCs/>
                <w:sz w:val="24"/>
                <w:szCs w:val="24"/>
                <w:lang w:eastAsia="lv-LV"/>
              </w:rPr>
              <w:t xml:space="preserve"> gadam</w:t>
            </w:r>
          </w:p>
        </w:tc>
        <w:tc>
          <w:tcPr>
            <w:tcW w:w="600" w:type="pct"/>
            <w:tcBorders>
              <w:top w:val="outset" w:sz="6" w:space="0" w:color="auto"/>
              <w:left w:val="outset" w:sz="6" w:space="0" w:color="auto"/>
              <w:bottom w:val="outset" w:sz="6" w:space="0" w:color="auto"/>
              <w:right w:val="outset" w:sz="6" w:space="0" w:color="auto"/>
            </w:tcBorders>
            <w:vAlign w:val="center"/>
            <w:hideMark/>
          </w:tcPr>
          <w:p w14:paraId="3D1F4F2F" w14:textId="0AC4F66B" w:rsidR="00237207" w:rsidRPr="00237207" w:rsidRDefault="00237207" w:rsidP="00E34084">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lastRenderedPageBreak/>
              <w:t xml:space="preserve">izmaiņas, salīdzinot </w:t>
            </w:r>
            <w:r w:rsidRPr="00237207">
              <w:rPr>
                <w:rFonts w:ascii="Times New Roman" w:eastAsia="Times New Roman" w:hAnsi="Times New Roman" w:cs="Times New Roman"/>
                <w:iCs/>
                <w:sz w:val="24"/>
                <w:szCs w:val="24"/>
                <w:lang w:eastAsia="lv-LV"/>
              </w:rPr>
              <w:lastRenderedPageBreak/>
              <w:t xml:space="preserve">ar vidēja termiņa budžeta ietvaru </w:t>
            </w:r>
            <w:r w:rsidR="00E34084">
              <w:rPr>
                <w:rFonts w:ascii="Times New Roman" w:eastAsia="Times New Roman" w:hAnsi="Times New Roman" w:cs="Times New Roman"/>
                <w:iCs/>
                <w:sz w:val="24"/>
                <w:szCs w:val="24"/>
                <w:lang w:eastAsia="lv-LV"/>
              </w:rPr>
              <w:t>2021.</w:t>
            </w:r>
            <w:r w:rsidRPr="00237207">
              <w:rPr>
                <w:rFonts w:ascii="Times New Roman" w:eastAsia="Times New Roman" w:hAnsi="Times New Roman" w:cs="Times New Roman"/>
                <w:iCs/>
                <w:sz w:val="24"/>
                <w:szCs w:val="24"/>
                <w:lang w:eastAsia="lv-LV"/>
              </w:rPr>
              <w:t xml:space="preserve"> gadam</w:t>
            </w:r>
          </w:p>
        </w:tc>
      </w:tr>
      <w:tr w:rsidR="00237207" w:rsidRPr="00237207" w14:paraId="4E932113" w14:textId="77777777" w:rsidTr="001D7906">
        <w:trPr>
          <w:tblCellSpacing w:w="15" w:type="dxa"/>
        </w:trPr>
        <w:tc>
          <w:tcPr>
            <w:tcW w:w="1061" w:type="pct"/>
            <w:tcBorders>
              <w:top w:val="outset" w:sz="6" w:space="0" w:color="auto"/>
              <w:left w:val="outset" w:sz="6" w:space="0" w:color="auto"/>
              <w:bottom w:val="outset" w:sz="6" w:space="0" w:color="auto"/>
              <w:right w:val="outset" w:sz="6" w:space="0" w:color="auto"/>
            </w:tcBorders>
            <w:vAlign w:val="center"/>
            <w:hideMark/>
          </w:tcPr>
          <w:p w14:paraId="6E020205"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lastRenderedPageBreak/>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5E145A66"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2</w:t>
            </w:r>
          </w:p>
        </w:tc>
        <w:tc>
          <w:tcPr>
            <w:tcW w:w="569" w:type="pct"/>
            <w:tcBorders>
              <w:top w:val="outset" w:sz="6" w:space="0" w:color="auto"/>
              <w:left w:val="outset" w:sz="6" w:space="0" w:color="auto"/>
              <w:bottom w:val="outset" w:sz="6" w:space="0" w:color="auto"/>
              <w:right w:val="outset" w:sz="6" w:space="0" w:color="auto"/>
            </w:tcBorders>
            <w:vAlign w:val="center"/>
            <w:hideMark/>
          </w:tcPr>
          <w:p w14:paraId="4DDCDA23"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3</w:t>
            </w:r>
          </w:p>
        </w:tc>
        <w:tc>
          <w:tcPr>
            <w:tcW w:w="479" w:type="pct"/>
            <w:tcBorders>
              <w:top w:val="outset" w:sz="6" w:space="0" w:color="auto"/>
              <w:left w:val="outset" w:sz="6" w:space="0" w:color="auto"/>
              <w:bottom w:val="outset" w:sz="6" w:space="0" w:color="auto"/>
              <w:right w:val="outset" w:sz="6" w:space="0" w:color="auto"/>
            </w:tcBorders>
            <w:vAlign w:val="center"/>
            <w:hideMark/>
          </w:tcPr>
          <w:p w14:paraId="2CA95DD0"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4</w:t>
            </w:r>
          </w:p>
        </w:tc>
        <w:tc>
          <w:tcPr>
            <w:tcW w:w="569" w:type="pct"/>
            <w:tcBorders>
              <w:top w:val="outset" w:sz="6" w:space="0" w:color="auto"/>
              <w:left w:val="outset" w:sz="6" w:space="0" w:color="auto"/>
              <w:bottom w:val="outset" w:sz="6" w:space="0" w:color="auto"/>
              <w:right w:val="outset" w:sz="6" w:space="0" w:color="auto"/>
            </w:tcBorders>
            <w:vAlign w:val="center"/>
            <w:hideMark/>
          </w:tcPr>
          <w:p w14:paraId="7880BA05"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5</w:t>
            </w:r>
          </w:p>
        </w:tc>
        <w:tc>
          <w:tcPr>
            <w:tcW w:w="491" w:type="pct"/>
            <w:tcBorders>
              <w:top w:val="outset" w:sz="6" w:space="0" w:color="auto"/>
              <w:left w:val="outset" w:sz="6" w:space="0" w:color="auto"/>
              <w:bottom w:val="outset" w:sz="6" w:space="0" w:color="auto"/>
              <w:right w:val="outset" w:sz="6" w:space="0" w:color="auto"/>
            </w:tcBorders>
            <w:vAlign w:val="center"/>
            <w:hideMark/>
          </w:tcPr>
          <w:p w14:paraId="7D6D3A43"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6</w:t>
            </w:r>
          </w:p>
        </w:tc>
        <w:tc>
          <w:tcPr>
            <w:tcW w:w="569" w:type="pct"/>
            <w:tcBorders>
              <w:top w:val="outset" w:sz="6" w:space="0" w:color="auto"/>
              <w:left w:val="outset" w:sz="6" w:space="0" w:color="auto"/>
              <w:bottom w:val="outset" w:sz="6" w:space="0" w:color="auto"/>
              <w:right w:val="outset" w:sz="6" w:space="0" w:color="auto"/>
            </w:tcBorders>
            <w:vAlign w:val="center"/>
            <w:hideMark/>
          </w:tcPr>
          <w:p w14:paraId="626124A2"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7</w:t>
            </w:r>
          </w:p>
        </w:tc>
        <w:tc>
          <w:tcPr>
            <w:tcW w:w="600" w:type="pct"/>
            <w:tcBorders>
              <w:top w:val="outset" w:sz="6" w:space="0" w:color="auto"/>
              <w:left w:val="outset" w:sz="6" w:space="0" w:color="auto"/>
              <w:bottom w:val="outset" w:sz="6" w:space="0" w:color="auto"/>
              <w:right w:val="outset" w:sz="6" w:space="0" w:color="auto"/>
            </w:tcBorders>
            <w:vAlign w:val="center"/>
            <w:hideMark/>
          </w:tcPr>
          <w:p w14:paraId="43C74447"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8</w:t>
            </w:r>
          </w:p>
        </w:tc>
      </w:tr>
      <w:tr w:rsidR="00237207" w:rsidRPr="00237207" w14:paraId="6D788BE9" w14:textId="77777777" w:rsidTr="001D7906">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7D68A21A"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321FB53C"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057886F5"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479" w:type="pct"/>
            <w:tcBorders>
              <w:top w:val="outset" w:sz="6" w:space="0" w:color="auto"/>
              <w:left w:val="outset" w:sz="6" w:space="0" w:color="auto"/>
              <w:bottom w:val="outset" w:sz="6" w:space="0" w:color="auto"/>
              <w:right w:val="outset" w:sz="6" w:space="0" w:color="auto"/>
            </w:tcBorders>
            <w:vAlign w:val="center"/>
            <w:hideMark/>
          </w:tcPr>
          <w:p w14:paraId="7BDE1567"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11E81DA9"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491" w:type="pct"/>
            <w:tcBorders>
              <w:top w:val="outset" w:sz="6" w:space="0" w:color="auto"/>
              <w:left w:val="outset" w:sz="6" w:space="0" w:color="auto"/>
              <w:bottom w:val="outset" w:sz="6" w:space="0" w:color="auto"/>
              <w:right w:val="outset" w:sz="6" w:space="0" w:color="auto"/>
            </w:tcBorders>
            <w:vAlign w:val="center"/>
            <w:hideMark/>
          </w:tcPr>
          <w:p w14:paraId="10C69F02"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2ECED590"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FE3B3E1"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r>
      <w:tr w:rsidR="00237207" w:rsidRPr="00237207" w14:paraId="4CEA6585" w14:textId="77777777" w:rsidTr="001D7906">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449C6D4B"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4019B5A1"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3559C418"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479" w:type="pct"/>
            <w:tcBorders>
              <w:top w:val="outset" w:sz="6" w:space="0" w:color="auto"/>
              <w:left w:val="outset" w:sz="6" w:space="0" w:color="auto"/>
              <w:bottom w:val="outset" w:sz="6" w:space="0" w:color="auto"/>
              <w:right w:val="outset" w:sz="6" w:space="0" w:color="auto"/>
            </w:tcBorders>
            <w:vAlign w:val="center"/>
            <w:hideMark/>
          </w:tcPr>
          <w:p w14:paraId="4FC4A80E"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46700B09"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491" w:type="pct"/>
            <w:tcBorders>
              <w:top w:val="outset" w:sz="6" w:space="0" w:color="auto"/>
              <w:left w:val="outset" w:sz="6" w:space="0" w:color="auto"/>
              <w:bottom w:val="outset" w:sz="6" w:space="0" w:color="auto"/>
              <w:right w:val="outset" w:sz="6" w:space="0" w:color="auto"/>
            </w:tcBorders>
            <w:vAlign w:val="center"/>
            <w:hideMark/>
          </w:tcPr>
          <w:p w14:paraId="53642BF7"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44F77873"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4D4A5D2"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r>
      <w:tr w:rsidR="00237207" w:rsidRPr="00237207" w14:paraId="339F5201" w14:textId="77777777" w:rsidTr="001D7906">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57457F4C"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0317A9A"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25392051"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479" w:type="pct"/>
            <w:tcBorders>
              <w:top w:val="outset" w:sz="6" w:space="0" w:color="auto"/>
              <w:left w:val="outset" w:sz="6" w:space="0" w:color="auto"/>
              <w:bottom w:val="outset" w:sz="6" w:space="0" w:color="auto"/>
              <w:right w:val="outset" w:sz="6" w:space="0" w:color="auto"/>
            </w:tcBorders>
            <w:vAlign w:val="center"/>
            <w:hideMark/>
          </w:tcPr>
          <w:p w14:paraId="1B998A03"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6C504C9C"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491" w:type="pct"/>
            <w:tcBorders>
              <w:top w:val="outset" w:sz="6" w:space="0" w:color="auto"/>
              <w:left w:val="outset" w:sz="6" w:space="0" w:color="auto"/>
              <w:bottom w:val="outset" w:sz="6" w:space="0" w:color="auto"/>
              <w:right w:val="outset" w:sz="6" w:space="0" w:color="auto"/>
            </w:tcBorders>
            <w:vAlign w:val="center"/>
            <w:hideMark/>
          </w:tcPr>
          <w:p w14:paraId="5F97ED5D"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6279E9D1"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A0BD961"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r>
      <w:tr w:rsidR="00237207" w:rsidRPr="00237207" w14:paraId="3A161502" w14:textId="77777777" w:rsidTr="001D7906">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0219BC45"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058569E"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47FFC40A"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479" w:type="pct"/>
            <w:tcBorders>
              <w:top w:val="outset" w:sz="6" w:space="0" w:color="auto"/>
              <w:left w:val="outset" w:sz="6" w:space="0" w:color="auto"/>
              <w:bottom w:val="outset" w:sz="6" w:space="0" w:color="auto"/>
              <w:right w:val="outset" w:sz="6" w:space="0" w:color="auto"/>
            </w:tcBorders>
            <w:vAlign w:val="center"/>
            <w:hideMark/>
          </w:tcPr>
          <w:p w14:paraId="3A109FE8"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2AD34CD1"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491" w:type="pct"/>
            <w:tcBorders>
              <w:top w:val="outset" w:sz="6" w:space="0" w:color="auto"/>
              <w:left w:val="outset" w:sz="6" w:space="0" w:color="auto"/>
              <w:bottom w:val="outset" w:sz="6" w:space="0" w:color="auto"/>
              <w:right w:val="outset" w:sz="6" w:space="0" w:color="auto"/>
            </w:tcBorders>
            <w:vAlign w:val="center"/>
            <w:hideMark/>
          </w:tcPr>
          <w:p w14:paraId="0736B6FC"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591698D8"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2F27241"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r>
      <w:tr w:rsidR="00237207" w:rsidRPr="00237207" w14:paraId="6AF5C604" w14:textId="77777777" w:rsidTr="001D7906">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7C30CF0E"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77844A69"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2927A7F0" w14:textId="6F9CF6AD" w:rsidR="00237207" w:rsidRPr="00237207" w:rsidRDefault="00BD5CEC" w:rsidP="0023720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r w:rsidR="002311E2">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246</w:t>
            </w:r>
          </w:p>
        </w:tc>
        <w:tc>
          <w:tcPr>
            <w:tcW w:w="479" w:type="pct"/>
            <w:tcBorders>
              <w:top w:val="outset" w:sz="6" w:space="0" w:color="auto"/>
              <w:left w:val="outset" w:sz="6" w:space="0" w:color="auto"/>
              <w:bottom w:val="outset" w:sz="6" w:space="0" w:color="auto"/>
              <w:right w:val="outset" w:sz="6" w:space="0" w:color="auto"/>
            </w:tcBorders>
            <w:vAlign w:val="center"/>
            <w:hideMark/>
          </w:tcPr>
          <w:p w14:paraId="71627D86"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6A7667A0" w14:textId="4453FFD9" w:rsidR="00237207" w:rsidRPr="00237207" w:rsidRDefault="00BD5CEC" w:rsidP="0023720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w:t>
            </w:r>
            <w:r w:rsidR="002311E2">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369</w:t>
            </w:r>
          </w:p>
        </w:tc>
        <w:tc>
          <w:tcPr>
            <w:tcW w:w="491" w:type="pct"/>
            <w:tcBorders>
              <w:top w:val="outset" w:sz="6" w:space="0" w:color="auto"/>
              <w:left w:val="outset" w:sz="6" w:space="0" w:color="auto"/>
              <w:bottom w:val="outset" w:sz="6" w:space="0" w:color="auto"/>
              <w:right w:val="outset" w:sz="6" w:space="0" w:color="auto"/>
            </w:tcBorders>
            <w:vAlign w:val="center"/>
            <w:hideMark/>
          </w:tcPr>
          <w:p w14:paraId="5B725F55"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4DC02388"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F200893"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r>
      <w:tr w:rsidR="00237207" w:rsidRPr="00237207" w14:paraId="7A017C95" w14:textId="77777777" w:rsidTr="001D7906">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71BA86C1"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1BD08B55"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2A7E010A" w14:textId="3D4E3A46" w:rsidR="00237207" w:rsidRPr="00237207" w:rsidRDefault="00BD5CEC" w:rsidP="00156E7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r w:rsidR="002311E2">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246</w:t>
            </w:r>
          </w:p>
        </w:tc>
        <w:tc>
          <w:tcPr>
            <w:tcW w:w="479" w:type="pct"/>
            <w:tcBorders>
              <w:top w:val="outset" w:sz="6" w:space="0" w:color="auto"/>
              <w:left w:val="outset" w:sz="6" w:space="0" w:color="auto"/>
              <w:bottom w:val="outset" w:sz="6" w:space="0" w:color="auto"/>
              <w:right w:val="outset" w:sz="6" w:space="0" w:color="auto"/>
            </w:tcBorders>
            <w:vAlign w:val="center"/>
            <w:hideMark/>
          </w:tcPr>
          <w:p w14:paraId="3EFAA936"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313A4885" w14:textId="5EB0306D" w:rsidR="00237207" w:rsidRPr="00237207" w:rsidRDefault="00BD5CEC" w:rsidP="0023720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w:t>
            </w:r>
            <w:r w:rsidR="002311E2">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369</w:t>
            </w:r>
          </w:p>
        </w:tc>
        <w:tc>
          <w:tcPr>
            <w:tcW w:w="491" w:type="pct"/>
            <w:tcBorders>
              <w:top w:val="outset" w:sz="6" w:space="0" w:color="auto"/>
              <w:left w:val="outset" w:sz="6" w:space="0" w:color="auto"/>
              <w:bottom w:val="outset" w:sz="6" w:space="0" w:color="auto"/>
              <w:right w:val="outset" w:sz="6" w:space="0" w:color="auto"/>
            </w:tcBorders>
            <w:vAlign w:val="center"/>
            <w:hideMark/>
          </w:tcPr>
          <w:p w14:paraId="23FCF03B"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3998E013"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8D90E2C"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r>
      <w:tr w:rsidR="00237207" w:rsidRPr="00237207" w14:paraId="560FDF22" w14:textId="77777777" w:rsidTr="001D7906">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26154EBA"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1A79ECF2"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5283BC4E"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479" w:type="pct"/>
            <w:tcBorders>
              <w:top w:val="outset" w:sz="6" w:space="0" w:color="auto"/>
              <w:left w:val="outset" w:sz="6" w:space="0" w:color="auto"/>
              <w:bottom w:val="outset" w:sz="6" w:space="0" w:color="auto"/>
              <w:right w:val="outset" w:sz="6" w:space="0" w:color="auto"/>
            </w:tcBorders>
            <w:vAlign w:val="center"/>
            <w:hideMark/>
          </w:tcPr>
          <w:p w14:paraId="22DBE59D"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69047360"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491" w:type="pct"/>
            <w:tcBorders>
              <w:top w:val="outset" w:sz="6" w:space="0" w:color="auto"/>
              <w:left w:val="outset" w:sz="6" w:space="0" w:color="auto"/>
              <w:bottom w:val="outset" w:sz="6" w:space="0" w:color="auto"/>
              <w:right w:val="outset" w:sz="6" w:space="0" w:color="auto"/>
            </w:tcBorders>
            <w:vAlign w:val="center"/>
            <w:hideMark/>
          </w:tcPr>
          <w:p w14:paraId="6ACB24AE"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0E4B1C41"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2879299"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r>
      <w:tr w:rsidR="00237207" w:rsidRPr="00237207" w14:paraId="07ACAD02" w14:textId="77777777" w:rsidTr="001D7906">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39EFF664"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45CC2867"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4436DB99"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479" w:type="pct"/>
            <w:tcBorders>
              <w:top w:val="outset" w:sz="6" w:space="0" w:color="auto"/>
              <w:left w:val="outset" w:sz="6" w:space="0" w:color="auto"/>
              <w:bottom w:val="outset" w:sz="6" w:space="0" w:color="auto"/>
              <w:right w:val="outset" w:sz="6" w:space="0" w:color="auto"/>
            </w:tcBorders>
            <w:vAlign w:val="center"/>
            <w:hideMark/>
          </w:tcPr>
          <w:p w14:paraId="079350CE"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398FA89B"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491" w:type="pct"/>
            <w:tcBorders>
              <w:top w:val="outset" w:sz="6" w:space="0" w:color="auto"/>
              <w:left w:val="outset" w:sz="6" w:space="0" w:color="auto"/>
              <w:bottom w:val="outset" w:sz="6" w:space="0" w:color="auto"/>
              <w:right w:val="outset" w:sz="6" w:space="0" w:color="auto"/>
            </w:tcBorders>
            <w:vAlign w:val="center"/>
            <w:hideMark/>
          </w:tcPr>
          <w:p w14:paraId="57441DDF"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0 </w:t>
            </w:r>
          </w:p>
        </w:tc>
        <w:tc>
          <w:tcPr>
            <w:tcW w:w="569" w:type="pct"/>
            <w:tcBorders>
              <w:top w:val="outset" w:sz="6" w:space="0" w:color="auto"/>
              <w:left w:val="outset" w:sz="6" w:space="0" w:color="auto"/>
              <w:bottom w:val="outset" w:sz="6" w:space="0" w:color="auto"/>
              <w:right w:val="outset" w:sz="6" w:space="0" w:color="auto"/>
            </w:tcBorders>
            <w:vAlign w:val="center"/>
            <w:hideMark/>
          </w:tcPr>
          <w:p w14:paraId="6B3ACC80"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9C43832"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r>
      <w:tr w:rsidR="00237207" w:rsidRPr="00237207" w14:paraId="2F5111B9" w14:textId="77777777" w:rsidTr="001D7906">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0675ED36"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7519EF08"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7EF3EB81" w14:textId="4DD4B375" w:rsidR="00237207" w:rsidRPr="00237207" w:rsidRDefault="00237207" w:rsidP="00156E72">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w:t>
            </w:r>
            <w:r w:rsidR="00BD5CEC">
              <w:rPr>
                <w:rFonts w:ascii="Times New Roman" w:eastAsia="Times New Roman" w:hAnsi="Times New Roman" w:cs="Times New Roman"/>
                <w:iCs/>
                <w:sz w:val="24"/>
                <w:szCs w:val="24"/>
                <w:lang w:eastAsia="lv-LV"/>
              </w:rPr>
              <w:t>5</w:t>
            </w:r>
            <w:r w:rsidR="004772B0">
              <w:rPr>
                <w:rFonts w:ascii="Times New Roman" w:eastAsia="Times New Roman" w:hAnsi="Times New Roman" w:cs="Times New Roman"/>
                <w:iCs/>
                <w:sz w:val="24"/>
                <w:szCs w:val="24"/>
                <w:lang w:eastAsia="lv-LV"/>
              </w:rPr>
              <w:t xml:space="preserve"> </w:t>
            </w:r>
            <w:r w:rsidR="00BD5CEC">
              <w:rPr>
                <w:rFonts w:ascii="Times New Roman" w:eastAsia="Times New Roman" w:hAnsi="Times New Roman" w:cs="Times New Roman"/>
                <w:iCs/>
                <w:sz w:val="24"/>
                <w:szCs w:val="24"/>
                <w:lang w:eastAsia="lv-LV"/>
              </w:rPr>
              <w:t>246</w:t>
            </w:r>
          </w:p>
        </w:tc>
        <w:tc>
          <w:tcPr>
            <w:tcW w:w="479" w:type="pct"/>
            <w:tcBorders>
              <w:top w:val="outset" w:sz="6" w:space="0" w:color="auto"/>
              <w:left w:val="outset" w:sz="6" w:space="0" w:color="auto"/>
              <w:bottom w:val="outset" w:sz="6" w:space="0" w:color="auto"/>
              <w:right w:val="outset" w:sz="6" w:space="0" w:color="auto"/>
            </w:tcBorders>
            <w:vAlign w:val="center"/>
            <w:hideMark/>
          </w:tcPr>
          <w:p w14:paraId="6E9EBFC0"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5B2F2DBF" w14:textId="67819859" w:rsidR="00237207" w:rsidRPr="00237207" w:rsidRDefault="00237207" w:rsidP="00156E72">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w:t>
            </w:r>
            <w:r w:rsidR="00BD5CEC">
              <w:rPr>
                <w:rFonts w:ascii="Times New Roman" w:eastAsia="Times New Roman" w:hAnsi="Times New Roman" w:cs="Times New Roman"/>
                <w:iCs/>
                <w:sz w:val="24"/>
                <w:szCs w:val="24"/>
                <w:lang w:eastAsia="lv-LV"/>
              </w:rPr>
              <w:t>14</w:t>
            </w:r>
            <w:r w:rsidR="004772B0">
              <w:rPr>
                <w:rFonts w:ascii="Times New Roman" w:eastAsia="Times New Roman" w:hAnsi="Times New Roman" w:cs="Times New Roman"/>
                <w:iCs/>
                <w:sz w:val="24"/>
                <w:szCs w:val="24"/>
                <w:lang w:eastAsia="lv-LV"/>
              </w:rPr>
              <w:t xml:space="preserve"> </w:t>
            </w:r>
            <w:r w:rsidR="00BD5CEC">
              <w:rPr>
                <w:rFonts w:ascii="Times New Roman" w:eastAsia="Times New Roman" w:hAnsi="Times New Roman" w:cs="Times New Roman"/>
                <w:iCs/>
                <w:sz w:val="24"/>
                <w:szCs w:val="24"/>
                <w:lang w:eastAsia="lv-LV"/>
              </w:rPr>
              <w:t>369</w:t>
            </w:r>
          </w:p>
        </w:tc>
        <w:tc>
          <w:tcPr>
            <w:tcW w:w="491" w:type="pct"/>
            <w:tcBorders>
              <w:top w:val="outset" w:sz="6" w:space="0" w:color="auto"/>
              <w:left w:val="outset" w:sz="6" w:space="0" w:color="auto"/>
              <w:bottom w:val="outset" w:sz="6" w:space="0" w:color="auto"/>
              <w:right w:val="outset" w:sz="6" w:space="0" w:color="auto"/>
            </w:tcBorders>
            <w:vAlign w:val="center"/>
            <w:hideMark/>
          </w:tcPr>
          <w:p w14:paraId="3BFAE21C"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22C13154"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88E1F3B"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r>
      <w:tr w:rsidR="00237207" w:rsidRPr="00237207" w14:paraId="2F9E11B1" w14:textId="77777777" w:rsidTr="001D7906">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5421A047"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90E94DE"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2F71D0A8" w14:textId="39E896A0" w:rsidR="00237207" w:rsidRPr="00237207" w:rsidRDefault="00237207" w:rsidP="00156E72">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w:t>
            </w:r>
            <w:r w:rsidR="00BD5CEC">
              <w:rPr>
                <w:rFonts w:ascii="Times New Roman" w:eastAsia="Times New Roman" w:hAnsi="Times New Roman" w:cs="Times New Roman"/>
                <w:iCs/>
                <w:sz w:val="24"/>
                <w:szCs w:val="24"/>
                <w:lang w:eastAsia="lv-LV"/>
              </w:rPr>
              <w:t>5</w:t>
            </w:r>
            <w:r w:rsidR="004772B0">
              <w:rPr>
                <w:rFonts w:ascii="Times New Roman" w:eastAsia="Times New Roman" w:hAnsi="Times New Roman" w:cs="Times New Roman"/>
                <w:iCs/>
                <w:sz w:val="24"/>
                <w:szCs w:val="24"/>
                <w:lang w:eastAsia="lv-LV"/>
              </w:rPr>
              <w:t xml:space="preserve"> </w:t>
            </w:r>
            <w:r w:rsidR="00BD5CEC">
              <w:rPr>
                <w:rFonts w:ascii="Times New Roman" w:eastAsia="Times New Roman" w:hAnsi="Times New Roman" w:cs="Times New Roman"/>
                <w:iCs/>
                <w:sz w:val="24"/>
                <w:szCs w:val="24"/>
                <w:lang w:eastAsia="lv-LV"/>
              </w:rPr>
              <w:t>246</w:t>
            </w:r>
          </w:p>
        </w:tc>
        <w:tc>
          <w:tcPr>
            <w:tcW w:w="479" w:type="pct"/>
            <w:tcBorders>
              <w:top w:val="outset" w:sz="6" w:space="0" w:color="auto"/>
              <w:left w:val="outset" w:sz="6" w:space="0" w:color="auto"/>
              <w:bottom w:val="outset" w:sz="6" w:space="0" w:color="auto"/>
              <w:right w:val="outset" w:sz="6" w:space="0" w:color="auto"/>
            </w:tcBorders>
            <w:vAlign w:val="center"/>
            <w:hideMark/>
          </w:tcPr>
          <w:p w14:paraId="3C5E85DD"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1142380B" w14:textId="1CC062A8" w:rsidR="00237207" w:rsidRPr="00237207" w:rsidRDefault="00237207" w:rsidP="00156E72">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w:t>
            </w:r>
            <w:r w:rsidR="00BD5CEC">
              <w:rPr>
                <w:rFonts w:ascii="Times New Roman" w:eastAsia="Times New Roman" w:hAnsi="Times New Roman" w:cs="Times New Roman"/>
                <w:iCs/>
                <w:sz w:val="24"/>
                <w:szCs w:val="24"/>
                <w:lang w:eastAsia="lv-LV"/>
              </w:rPr>
              <w:t>14</w:t>
            </w:r>
            <w:r w:rsidR="004772B0">
              <w:rPr>
                <w:rFonts w:ascii="Times New Roman" w:eastAsia="Times New Roman" w:hAnsi="Times New Roman" w:cs="Times New Roman"/>
                <w:iCs/>
                <w:sz w:val="24"/>
                <w:szCs w:val="24"/>
                <w:lang w:eastAsia="lv-LV"/>
              </w:rPr>
              <w:t xml:space="preserve"> </w:t>
            </w:r>
            <w:r w:rsidR="00BD5CEC">
              <w:rPr>
                <w:rFonts w:ascii="Times New Roman" w:eastAsia="Times New Roman" w:hAnsi="Times New Roman" w:cs="Times New Roman"/>
                <w:iCs/>
                <w:sz w:val="24"/>
                <w:szCs w:val="24"/>
                <w:lang w:eastAsia="lv-LV"/>
              </w:rPr>
              <w:t>369</w:t>
            </w:r>
          </w:p>
        </w:tc>
        <w:tc>
          <w:tcPr>
            <w:tcW w:w="491" w:type="pct"/>
            <w:tcBorders>
              <w:top w:val="outset" w:sz="6" w:space="0" w:color="auto"/>
              <w:left w:val="outset" w:sz="6" w:space="0" w:color="auto"/>
              <w:bottom w:val="outset" w:sz="6" w:space="0" w:color="auto"/>
              <w:right w:val="outset" w:sz="6" w:space="0" w:color="auto"/>
            </w:tcBorders>
            <w:vAlign w:val="center"/>
            <w:hideMark/>
          </w:tcPr>
          <w:p w14:paraId="346CBFC9"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4B0647ED"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B023AFE"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r>
      <w:tr w:rsidR="00237207" w:rsidRPr="00237207" w14:paraId="7338AFC0" w14:textId="77777777" w:rsidTr="001D7906">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5E1990F6"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15DB0928"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0EFB0A91"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479" w:type="pct"/>
            <w:tcBorders>
              <w:top w:val="outset" w:sz="6" w:space="0" w:color="auto"/>
              <w:left w:val="outset" w:sz="6" w:space="0" w:color="auto"/>
              <w:bottom w:val="outset" w:sz="6" w:space="0" w:color="auto"/>
              <w:right w:val="outset" w:sz="6" w:space="0" w:color="auto"/>
            </w:tcBorders>
            <w:vAlign w:val="center"/>
            <w:hideMark/>
          </w:tcPr>
          <w:p w14:paraId="4FD117A5"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2384ECE9"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0 </w:t>
            </w:r>
          </w:p>
        </w:tc>
        <w:tc>
          <w:tcPr>
            <w:tcW w:w="491" w:type="pct"/>
            <w:tcBorders>
              <w:top w:val="outset" w:sz="6" w:space="0" w:color="auto"/>
              <w:left w:val="outset" w:sz="6" w:space="0" w:color="auto"/>
              <w:bottom w:val="outset" w:sz="6" w:space="0" w:color="auto"/>
              <w:right w:val="outset" w:sz="6" w:space="0" w:color="auto"/>
            </w:tcBorders>
            <w:vAlign w:val="center"/>
            <w:hideMark/>
          </w:tcPr>
          <w:p w14:paraId="3D816390"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27D558A4"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EB65070"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r>
      <w:tr w:rsidR="00237207" w:rsidRPr="00237207" w14:paraId="5725C7ED" w14:textId="77777777" w:rsidTr="001D7906">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60BB5B80"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EB215FE"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6102789A"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479" w:type="pct"/>
            <w:tcBorders>
              <w:top w:val="outset" w:sz="6" w:space="0" w:color="auto"/>
              <w:left w:val="outset" w:sz="6" w:space="0" w:color="auto"/>
              <w:bottom w:val="outset" w:sz="6" w:space="0" w:color="auto"/>
              <w:right w:val="outset" w:sz="6" w:space="0" w:color="auto"/>
            </w:tcBorders>
            <w:vAlign w:val="center"/>
            <w:hideMark/>
          </w:tcPr>
          <w:p w14:paraId="36D9A927"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573B04A6"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491" w:type="pct"/>
            <w:tcBorders>
              <w:top w:val="outset" w:sz="6" w:space="0" w:color="auto"/>
              <w:left w:val="outset" w:sz="6" w:space="0" w:color="auto"/>
              <w:bottom w:val="outset" w:sz="6" w:space="0" w:color="auto"/>
              <w:right w:val="outset" w:sz="6" w:space="0" w:color="auto"/>
            </w:tcBorders>
            <w:vAlign w:val="center"/>
            <w:hideMark/>
          </w:tcPr>
          <w:p w14:paraId="0E2E3916"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1E50C03C"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AEB7CF7"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w:t>
            </w:r>
          </w:p>
        </w:tc>
      </w:tr>
      <w:tr w:rsidR="00237207" w:rsidRPr="00237207" w14:paraId="5AFAB269" w14:textId="77777777" w:rsidTr="001D7906">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5F73B1C7"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74780199" w14:textId="77777777" w:rsidR="00237207" w:rsidRPr="00237207" w:rsidRDefault="00237207" w:rsidP="00237207">
            <w:pPr>
              <w:spacing w:after="0" w:line="240" w:lineRule="auto"/>
              <w:jc w:val="center"/>
              <w:rPr>
                <w:rFonts w:ascii="Times New Roman" w:eastAsia="Times New Roman" w:hAnsi="Times New Roman" w:cs="Times New Roman"/>
                <w:iCs/>
                <w:sz w:val="24"/>
                <w:szCs w:val="24"/>
                <w:highlight w:val="yellow"/>
                <w:lang w:eastAsia="lv-LV"/>
              </w:rPr>
            </w:pPr>
            <w:r w:rsidRPr="00237207">
              <w:rPr>
                <w:rFonts w:ascii="Times New Roman" w:eastAsia="Times New Roman" w:hAnsi="Times New Roman" w:cs="Times New Roman"/>
                <w:iCs/>
                <w:sz w:val="24"/>
                <w:szCs w:val="24"/>
                <w:lang w:eastAsia="lv-LV"/>
              </w:rPr>
              <w:t>X</w:t>
            </w:r>
          </w:p>
        </w:tc>
        <w:tc>
          <w:tcPr>
            <w:tcW w:w="569" w:type="pct"/>
            <w:tcBorders>
              <w:top w:val="outset" w:sz="6" w:space="0" w:color="auto"/>
              <w:left w:val="outset" w:sz="6" w:space="0" w:color="auto"/>
              <w:bottom w:val="outset" w:sz="6" w:space="0" w:color="auto"/>
              <w:right w:val="outset" w:sz="6" w:space="0" w:color="auto"/>
            </w:tcBorders>
            <w:vAlign w:val="center"/>
            <w:hideMark/>
          </w:tcPr>
          <w:p w14:paraId="3AE23069" w14:textId="547D6D3F" w:rsidR="00237207" w:rsidRPr="00237207" w:rsidRDefault="00BD5CEC" w:rsidP="00237207">
            <w:pPr>
              <w:spacing w:after="0" w:line="240" w:lineRule="auto"/>
              <w:jc w:val="center"/>
              <w:rPr>
                <w:rFonts w:ascii="Times New Roman" w:eastAsia="Times New Roman" w:hAnsi="Times New Roman" w:cs="Times New Roman"/>
                <w:iCs/>
                <w:sz w:val="24"/>
                <w:szCs w:val="24"/>
                <w:highlight w:val="yellow"/>
                <w:lang w:eastAsia="lv-LV"/>
              </w:rPr>
            </w:pPr>
            <w:r>
              <w:rPr>
                <w:rFonts w:ascii="Times New Roman" w:eastAsia="Times New Roman" w:hAnsi="Times New Roman" w:cs="Times New Roman"/>
                <w:iCs/>
                <w:sz w:val="24"/>
                <w:szCs w:val="24"/>
                <w:lang w:eastAsia="lv-LV"/>
              </w:rPr>
              <w:t>5</w:t>
            </w:r>
            <w:r w:rsidR="004772B0">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246</w:t>
            </w:r>
          </w:p>
        </w:tc>
        <w:tc>
          <w:tcPr>
            <w:tcW w:w="479" w:type="pct"/>
            <w:tcBorders>
              <w:top w:val="outset" w:sz="6" w:space="0" w:color="auto"/>
              <w:left w:val="outset" w:sz="6" w:space="0" w:color="auto"/>
              <w:bottom w:val="outset" w:sz="6" w:space="0" w:color="auto"/>
              <w:right w:val="outset" w:sz="6" w:space="0" w:color="auto"/>
            </w:tcBorders>
            <w:vAlign w:val="center"/>
            <w:hideMark/>
          </w:tcPr>
          <w:p w14:paraId="1268004B" w14:textId="77777777" w:rsidR="00237207" w:rsidRPr="00237207" w:rsidRDefault="00237207" w:rsidP="00237207">
            <w:pPr>
              <w:spacing w:after="0" w:line="240" w:lineRule="auto"/>
              <w:jc w:val="center"/>
              <w:rPr>
                <w:rFonts w:ascii="Times New Roman" w:eastAsia="Times New Roman" w:hAnsi="Times New Roman" w:cs="Times New Roman"/>
                <w:iCs/>
                <w:sz w:val="24"/>
                <w:szCs w:val="24"/>
                <w:highlight w:val="yellow"/>
                <w:lang w:eastAsia="lv-LV"/>
              </w:rPr>
            </w:pPr>
            <w:r w:rsidRPr="00237207">
              <w:rPr>
                <w:rFonts w:ascii="Times New Roman" w:eastAsia="Times New Roman" w:hAnsi="Times New Roman" w:cs="Times New Roman"/>
                <w:iCs/>
                <w:sz w:val="24"/>
                <w:szCs w:val="24"/>
                <w:lang w:eastAsia="lv-LV"/>
              </w:rPr>
              <w:t>X</w:t>
            </w:r>
          </w:p>
        </w:tc>
        <w:tc>
          <w:tcPr>
            <w:tcW w:w="569" w:type="pct"/>
            <w:tcBorders>
              <w:top w:val="outset" w:sz="6" w:space="0" w:color="auto"/>
              <w:left w:val="outset" w:sz="6" w:space="0" w:color="auto"/>
              <w:bottom w:val="outset" w:sz="6" w:space="0" w:color="auto"/>
              <w:right w:val="outset" w:sz="6" w:space="0" w:color="auto"/>
            </w:tcBorders>
            <w:vAlign w:val="center"/>
            <w:hideMark/>
          </w:tcPr>
          <w:p w14:paraId="3ADFF00C" w14:textId="17C857DE" w:rsidR="00237207" w:rsidRPr="00237207" w:rsidRDefault="004772B0" w:rsidP="00237207">
            <w:pPr>
              <w:spacing w:after="0" w:line="240" w:lineRule="auto"/>
              <w:jc w:val="center"/>
              <w:rPr>
                <w:rFonts w:ascii="Times New Roman" w:eastAsia="Times New Roman" w:hAnsi="Times New Roman" w:cs="Times New Roman"/>
                <w:iCs/>
                <w:sz w:val="24"/>
                <w:szCs w:val="24"/>
                <w:highlight w:val="yellow"/>
                <w:lang w:eastAsia="lv-LV"/>
              </w:rPr>
            </w:pPr>
            <w:r w:rsidRPr="004772B0">
              <w:rPr>
                <w:rFonts w:ascii="Times New Roman" w:eastAsia="Times New Roman" w:hAnsi="Times New Roman" w:cs="Times New Roman"/>
                <w:iCs/>
                <w:sz w:val="24"/>
                <w:szCs w:val="24"/>
                <w:lang w:eastAsia="lv-LV"/>
              </w:rPr>
              <w:t>14</w:t>
            </w:r>
            <w:r>
              <w:rPr>
                <w:rFonts w:ascii="Times New Roman" w:eastAsia="Times New Roman" w:hAnsi="Times New Roman" w:cs="Times New Roman"/>
                <w:iCs/>
                <w:sz w:val="24"/>
                <w:szCs w:val="24"/>
                <w:lang w:eastAsia="lv-LV"/>
              </w:rPr>
              <w:t xml:space="preserve"> </w:t>
            </w:r>
            <w:r w:rsidRPr="004772B0">
              <w:rPr>
                <w:rFonts w:ascii="Times New Roman" w:eastAsia="Times New Roman" w:hAnsi="Times New Roman" w:cs="Times New Roman"/>
                <w:iCs/>
                <w:sz w:val="24"/>
                <w:szCs w:val="24"/>
                <w:lang w:eastAsia="lv-LV"/>
              </w:rPr>
              <w:t>369</w:t>
            </w:r>
          </w:p>
        </w:tc>
        <w:tc>
          <w:tcPr>
            <w:tcW w:w="4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C08DC0B" w14:textId="77777777" w:rsidR="00237207" w:rsidRPr="00237207" w:rsidRDefault="00237207" w:rsidP="00237207">
            <w:pPr>
              <w:spacing w:after="0" w:line="240" w:lineRule="auto"/>
              <w:jc w:val="center"/>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X</w:t>
            </w:r>
          </w:p>
        </w:tc>
        <w:tc>
          <w:tcPr>
            <w:tcW w:w="569" w:type="pct"/>
            <w:tcBorders>
              <w:top w:val="outset" w:sz="6" w:space="0" w:color="auto"/>
              <w:left w:val="outset" w:sz="6" w:space="0" w:color="auto"/>
              <w:bottom w:val="outset" w:sz="6" w:space="0" w:color="auto"/>
              <w:right w:val="outset" w:sz="6" w:space="0" w:color="auto"/>
            </w:tcBorders>
            <w:vAlign w:val="center"/>
            <w:hideMark/>
          </w:tcPr>
          <w:p w14:paraId="3AEE6A1D"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769A563"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r>
      <w:tr w:rsidR="00237207" w:rsidRPr="00237207" w14:paraId="1ECB6DFA" w14:textId="77777777" w:rsidTr="001D7906">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5E9B521D"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lastRenderedPageBreak/>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07AA18ED" w14:textId="77777777" w:rsidR="00237207" w:rsidRPr="00237207" w:rsidRDefault="00237207" w:rsidP="00237207">
            <w:pPr>
              <w:spacing w:after="0" w:line="240" w:lineRule="auto"/>
              <w:jc w:val="center"/>
              <w:rPr>
                <w:rFonts w:ascii="Times New Roman" w:eastAsia="Times New Roman" w:hAnsi="Times New Roman" w:cs="Times New Roman"/>
                <w:iCs/>
                <w:sz w:val="24"/>
                <w:szCs w:val="24"/>
                <w:lang w:eastAsia="lv-LV"/>
              </w:rPr>
            </w:pPr>
          </w:p>
          <w:p w14:paraId="238AEF47" w14:textId="77777777" w:rsidR="00237207" w:rsidRPr="00237207" w:rsidRDefault="00237207" w:rsidP="00237207">
            <w:pPr>
              <w:spacing w:after="0" w:line="240" w:lineRule="auto"/>
              <w:jc w:val="center"/>
              <w:rPr>
                <w:rFonts w:ascii="Times New Roman" w:eastAsia="Times New Roman" w:hAnsi="Times New Roman" w:cs="Times New Roman"/>
                <w:iCs/>
                <w:sz w:val="24"/>
                <w:szCs w:val="24"/>
                <w:lang w:eastAsia="lv-LV"/>
              </w:rPr>
            </w:pPr>
          </w:p>
          <w:p w14:paraId="240A2C98" w14:textId="77777777" w:rsidR="00237207" w:rsidRPr="00237207" w:rsidRDefault="00237207" w:rsidP="00237207">
            <w:pPr>
              <w:spacing w:after="0" w:line="240" w:lineRule="auto"/>
              <w:jc w:val="center"/>
              <w:rPr>
                <w:rFonts w:ascii="Times New Roman" w:eastAsia="Times New Roman" w:hAnsi="Times New Roman" w:cs="Times New Roman"/>
                <w:iCs/>
                <w:sz w:val="24"/>
                <w:szCs w:val="24"/>
                <w:lang w:eastAsia="lv-LV"/>
              </w:rPr>
            </w:pPr>
          </w:p>
          <w:p w14:paraId="355D86BB" w14:textId="77777777" w:rsidR="00237207" w:rsidRPr="00237207" w:rsidRDefault="00237207" w:rsidP="00237207">
            <w:pPr>
              <w:spacing w:after="0" w:line="240" w:lineRule="auto"/>
              <w:jc w:val="center"/>
              <w:rPr>
                <w:rFonts w:ascii="Times New Roman" w:eastAsia="Times New Roman" w:hAnsi="Times New Roman" w:cs="Times New Roman"/>
                <w:iCs/>
                <w:sz w:val="24"/>
                <w:szCs w:val="24"/>
                <w:lang w:eastAsia="lv-LV"/>
              </w:rPr>
            </w:pPr>
          </w:p>
          <w:p w14:paraId="600680A9" w14:textId="77777777" w:rsidR="00237207" w:rsidRPr="00237207" w:rsidRDefault="00237207" w:rsidP="00237207">
            <w:pPr>
              <w:spacing w:after="0" w:line="240" w:lineRule="auto"/>
              <w:jc w:val="center"/>
              <w:rPr>
                <w:rFonts w:ascii="Times New Roman" w:eastAsia="Times New Roman" w:hAnsi="Times New Roman" w:cs="Times New Roman"/>
                <w:iCs/>
                <w:sz w:val="24"/>
                <w:szCs w:val="24"/>
                <w:lang w:eastAsia="lv-LV"/>
              </w:rPr>
            </w:pPr>
          </w:p>
          <w:p w14:paraId="7482AD3B" w14:textId="77777777" w:rsidR="00237207" w:rsidRPr="00237207" w:rsidRDefault="00237207" w:rsidP="00237207">
            <w:pPr>
              <w:spacing w:after="0" w:line="240" w:lineRule="auto"/>
              <w:jc w:val="center"/>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X</w:t>
            </w:r>
          </w:p>
        </w:tc>
        <w:tc>
          <w:tcPr>
            <w:tcW w:w="569" w:type="pct"/>
            <w:tcBorders>
              <w:top w:val="outset" w:sz="6" w:space="0" w:color="auto"/>
              <w:left w:val="outset" w:sz="6" w:space="0" w:color="auto"/>
              <w:bottom w:val="outset" w:sz="6" w:space="0" w:color="auto"/>
              <w:right w:val="outset" w:sz="6" w:space="0" w:color="auto"/>
            </w:tcBorders>
            <w:vAlign w:val="center"/>
            <w:hideMark/>
          </w:tcPr>
          <w:p w14:paraId="543CA878" w14:textId="77777777" w:rsidR="00237207" w:rsidRPr="00237207" w:rsidRDefault="00237207" w:rsidP="00237207">
            <w:pPr>
              <w:spacing w:after="0" w:line="240" w:lineRule="auto"/>
              <w:jc w:val="center"/>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0</w:t>
            </w:r>
          </w:p>
        </w:tc>
        <w:tc>
          <w:tcPr>
            <w:tcW w:w="479" w:type="pct"/>
            <w:vMerge w:val="restart"/>
            <w:tcBorders>
              <w:top w:val="outset" w:sz="6" w:space="0" w:color="auto"/>
              <w:left w:val="outset" w:sz="6" w:space="0" w:color="auto"/>
              <w:bottom w:val="outset" w:sz="6" w:space="0" w:color="auto"/>
              <w:right w:val="outset" w:sz="6" w:space="0" w:color="auto"/>
            </w:tcBorders>
            <w:vAlign w:val="center"/>
            <w:hideMark/>
          </w:tcPr>
          <w:p w14:paraId="3617DD22" w14:textId="77777777" w:rsidR="00237207" w:rsidRPr="00237207" w:rsidRDefault="00237207" w:rsidP="00237207">
            <w:pPr>
              <w:spacing w:after="0" w:line="240" w:lineRule="auto"/>
              <w:jc w:val="center"/>
              <w:rPr>
                <w:rFonts w:ascii="Times New Roman" w:eastAsia="Times New Roman" w:hAnsi="Times New Roman" w:cs="Times New Roman"/>
                <w:iCs/>
                <w:sz w:val="24"/>
                <w:szCs w:val="24"/>
                <w:lang w:eastAsia="lv-LV"/>
              </w:rPr>
            </w:pPr>
          </w:p>
          <w:p w14:paraId="4C8B3D83" w14:textId="77777777" w:rsidR="00237207" w:rsidRPr="00237207" w:rsidRDefault="00237207" w:rsidP="00237207">
            <w:pPr>
              <w:spacing w:after="0" w:line="240" w:lineRule="auto"/>
              <w:jc w:val="center"/>
              <w:rPr>
                <w:rFonts w:ascii="Times New Roman" w:eastAsia="Times New Roman" w:hAnsi="Times New Roman" w:cs="Times New Roman"/>
                <w:iCs/>
                <w:sz w:val="24"/>
                <w:szCs w:val="24"/>
                <w:lang w:eastAsia="lv-LV"/>
              </w:rPr>
            </w:pPr>
          </w:p>
          <w:p w14:paraId="14C3B477" w14:textId="77777777" w:rsidR="00237207" w:rsidRPr="00237207" w:rsidRDefault="00237207" w:rsidP="00237207">
            <w:pPr>
              <w:spacing w:after="0" w:line="240" w:lineRule="auto"/>
              <w:jc w:val="center"/>
              <w:rPr>
                <w:rFonts w:ascii="Times New Roman" w:eastAsia="Times New Roman" w:hAnsi="Times New Roman" w:cs="Times New Roman"/>
                <w:iCs/>
                <w:sz w:val="24"/>
                <w:szCs w:val="24"/>
                <w:lang w:eastAsia="lv-LV"/>
              </w:rPr>
            </w:pPr>
          </w:p>
          <w:p w14:paraId="32EF05F5" w14:textId="77777777" w:rsidR="00237207" w:rsidRPr="00237207" w:rsidRDefault="00237207" w:rsidP="00237207">
            <w:pPr>
              <w:spacing w:after="0" w:line="240" w:lineRule="auto"/>
              <w:jc w:val="center"/>
              <w:rPr>
                <w:rFonts w:ascii="Times New Roman" w:eastAsia="Times New Roman" w:hAnsi="Times New Roman" w:cs="Times New Roman"/>
                <w:iCs/>
                <w:sz w:val="24"/>
                <w:szCs w:val="24"/>
                <w:lang w:eastAsia="lv-LV"/>
              </w:rPr>
            </w:pPr>
          </w:p>
          <w:p w14:paraId="16C461D9" w14:textId="77777777" w:rsidR="00237207" w:rsidRPr="00237207" w:rsidRDefault="00237207" w:rsidP="00237207">
            <w:pPr>
              <w:spacing w:after="0" w:line="240" w:lineRule="auto"/>
              <w:jc w:val="center"/>
              <w:rPr>
                <w:rFonts w:ascii="Times New Roman" w:eastAsia="Times New Roman" w:hAnsi="Times New Roman" w:cs="Times New Roman"/>
                <w:iCs/>
                <w:sz w:val="24"/>
                <w:szCs w:val="24"/>
                <w:lang w:eastAsia="lv-LV"/>
              </w:rPr>
            </w:pPr>
          </w:p>
          <w:p w14:paraId="06EA6D25" w14:textId="77777777" w:rsidR="00237207" w:rsidRPr="00237207" w:rsidRDefault="00237207" w:rsidP="00237207">
            <w:pPr>
              <w:spacing w:after="0" w:line="240" w:lineRule="auto"/>
              <w:jc w:val="center"/>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X</w:t>
            </w:r>
          </w:p>
        </w:tc>
        <w:tc>
          <w:tcPr>
            <w:tcW w:w="569" w:type="pct"/>
            <w:tcBorders>
              <w:top w:val="outset" w:sz="6" w:space="0" w:color="auto"/>
              <w:left w:val="outset" w:sz="6" w:space="0" w:color="auto"/>
              <w:bottom w:val="outset" w:sz="6" w:space="0" w:color="auto"/>
              <w:right w:val="outset" w:sz="6" w:space="0" w:color="auto"/>
            </w:tcBorders>
            <w:vAlign w:val="center"/>
            <w:hideMark/>
          </w:tcPr>
          <w:p w14:paraId="6A69D777" w14:textId="77777777" w:rsidR="00237207" w:rsidRPr="00237207" w:rsidRDefault="00237207" w:rsidP="00237207">
            <w:pPr>
              <w:spacing w:after="0" w:line="240" w:lineRule="auto"/>
              <w:jc w:val="center"/>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0</w:t>
            </w:r>
          </w:p>
        </w:tc>
        <w:tc>
          <w:tcPr>
            <w:tcW w:w="491" w:type="pct"/>
            <w:vMerge w:val="restart"/>
            <w:tcBorders>
              <w:top w:val="outset" w:sz="6" w:space="0" w:color="auto"/>
              <w:left w:val="outset" w:sz="6" w:space="0" w:color="auto"/>
              <w:bottom w:val="outset" w:sz="6" w:space="0" w:color="auto"/>
              <w:right w:val="outset" w:sz="6" w:space="0" w:color="auto"/>
            </w:tcBorders>
            <w:vAlign w:val="center"/>
            <w:hideMark/>
          </w:tcPr>
          <w:p w14:paraId="797BE4D1" w14:textId="77777777" w:rsidR="00237207" w:rsidRPr="00237207" w:rsidRDefault="00237207" w:rsidP="00237207">
            <w:pPr>
              <w:spacing w:after="0" w:line="240" w:lineRule="auto"/>
              <w:jc w:val="center"/>
              <w:rPr>
                <w:rFonts w:ascii="Times New Roman" w:eastAsia="Times New Roman" w:hAnsi="Times New Roman" w:cs="Times New Roman"/>
                <w:iCs/>
                <w:sz w:val="24"/>
                <w:szCs w:val="24"/>
                <w:lang w:eastAsia="lv-LV"/>
              </w:rPr>
            </w:pPr>
          </w:p>
          <w:p w14:paraId="2106180B" w14:textId="77777777" w:rsidR="00237207" w:rsidRPr="00237207" w:rsidRDefault="00237207" w:rsidP="00237207">
            <w:pPr>
              <w:spacing w:after="0" w:line="240" w:lineRule="auto"/>
              <w:jc w:val="center"/>
              <w:rPr>
                <w:rFonts w:ascii="Times New Roman" w:eastAsia="Times New Roman" w:hAnsi="Times New Roman" w:cs="Times New Roman"/>
                <w:iCs/>
                <w:sz w:val="24"/>
                <w:szCs w:val="24"/>
                <w:lang w:eastAsia="lv-LV"/>
              </w:rPr>
            </w:pPr>
          </w:p>
          <w:p w14:paraId="01D52A0D" w14:textId="77777777" w:rsidR="00237207" w:rsidRPr="00237207" w:rsidRDefault="00237207" w:rsidP="00237207">
            <w:pPr>
              <w:spacing w:after="0" w:line="240" w:lineRule="auto"/>
              <w:jc w:val="center"/>
              <w:rPr>
                <w:rFonts w:ascii="Times New Roman" w:eastAsia="Times New Roman" w:hAnsi="Times New Roman" w:cs="Times New Roman"/>
                <w:iCs/>
                <w:sz w:val="24"/>
                <w:szCs w:val="24"/>
                <w:lang w:eastAsia="lv-LV"/>
              </w:rPr>
            </w:pPr>
          </w:p>
          <w:p w14:paraId="69BAF635" w14:textId="77777777" w:rsidR="00237207" w:rsidRPr="00237207" w:rsidRDefault="00237207" w:rsidP="00237207">
            <w:pPr>
              <w:spacing w:after="0" w:line="240" w:lineRule="auto"/>
              <w:jc w:val="center"/>
              <w:rPr>
                <w:rFonts w:ascii="Times New Roman" w:eastAsia="Times New Roman" w:hAnsi="Times New Roman" w:cs="Times New Roman"/>
                <w:iCs/>
                <w:sz w:val="24"/>
                <w:szCs w:val="24"/>
                <w:lang w:eastAsia="lv-LV"/>
              </w:rPr>
            </w:pPr>
          </w:p>
          <w:p w14:paraId="44844605" w14:textId="77777777" w:rsidR="00237207" w:rsidRPr="00237207" w:rsidRDefault="00237207" w:rsidP="00237207">
            <w:pPr>
              <w:spacing w:after="0" w:line="240" w:lineRule="auto"/>
              <w:jc w:val="center"/>
              <w:rPr>
                <w:rFonts w:ascii="Times New Roman" w:eastAsia="Times New Roman" w:hAnsi="Times New Roman" w:cs="Times New Roman"/>
                <w:iCs/>
                <w:sz w:val="24"/>
                <w:szCs w:val="24"/>
                <w:lang w:eastAsia="lv-LV"/>
              </w:rPr>
            </w:pPr>
          </w:p>
          <w:p w14:paraId="217EF47A" w14:textId="77777777" w:rsidR="00237207" w:rsidRPr="00237207" w:rsidRDefault="00237207" w:rsidP="00237207">
            <w:pPr>
              <w:spacing w:after="0" w:line="240" w:lineRule="auto"/>
              <w:jc w:val="center"/>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X</w:t>
            </w:r>
          </w:p>
        </w:tc>
        <w:tc>
          <w:tcPr>
            <w:tcW w:w="569" w:type="pct"/>
            <w:tcBorders>
              <w:top w:val="outset" w:sz="6" w:space="0" w:color="auto"/>
              <w:left w:val="outset" w:sz="6" w:space="0" w:color="auto"/>
              <w:bottom w:val="outset" w:sz="6" w:space="0" w:color="auto"/>
              <w:right w:val="outset" w:sz="6" w:space="0" w:color="auto"/>
            </w:tcBorders>
            <w:vAlign w:val="center"/>
            <w:hideMark/>
          </w:tcPr>
          <w:p w14:paraId="1E75AAD0"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326B3C6"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r>
      <w:tr w:rsidR="00237207" w:rsidRPr="00237207" w14:paraId="052440BA" w14:textId="77777777" w:rsidTr="001D7906">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7D46C863"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82837D"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6CFB2042"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11799C"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2E735CC5"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BAB83A"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083A4790"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ED82585"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r>
      <w:tr w:rsidR="00237207" w:rsidRPr="00237207" w14:paraId="1679F96E" w14:textId="77777777" w:rsidTr="001D7906">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5AD3D824"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17BC3E"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059D3DDD"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5B089F"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4B66A496"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C4ECD4"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0CBE4ECB"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BE18A0C"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r>
      <w:tr w:rsidR="00237207" w:rsidRPr="00237207" w14:paraId="7588F5B4" w14:textId="77777777" w:rsidTr="001D7906">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6062A93B"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4032615"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47D8D1D0"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F5FEC3"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6F3B75C0"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212AB4"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2E702138"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EB7356A"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 0</w:t>
            </w:r>
          </w:p>
        </w:tc>
      </w:tr>
      <w:tr w:rsidR="00237207" w:rsidRPr="00237207" w14:paraId="12A9BA2C" w14:textId="77777777" w:rsidTr="001D7906">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2246DE32"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90" w:type="pct"/>
            <w:gridSpan w:val="7"/>
            <w:vMerge w:val="restart"/>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78"/>
            </w:tblGrid>
            <w:tr w:rsidR="00237207" w:rsidRPr="00237207" w14:paraId="04E7BEB5" w14:textId="77777777" w:rsidTr="00F82960">
              <w:trPr>
                <w:tblCellSpacing w:w="15" w:type="dxa"/>
                <w:jc w:val="center"/>
              </w:trPr>
              <w:tc>
                <w:tcPr>
                  <w:tcW w:w="6836" w:type="dxa"/>
                  <w:tcBorders>
                    <w:top w:val="outset" w:sz="6" w:space="0" w:color="auto"/>
                    <w:left w:val="outset" w:sz="6" w:space="0" w:color="auto"/>
                    <w:bottom w:val="outset" w:sz="6" w:space="0" w:color="auto"/>
                    <w:right w:val="outset" w:sz="6" w:space="0" w:color="auto"/>
                  </w:tcBorders>
                  <w:vAlign w:val="center"/>
                  <w:hideMark/>
                </w:tcPr>
                <w:tbl>
                  <w:tblPr>
                    <w:tblW w:w="6314" w:type="dxa"/>
                    <w:tblLook w:val="04A0" w:firstRow="1" w:lastRow="0" w:firstColumn="1" w:lastColumn="0" w:noHBand="0" w:noVBand="1"/>
                  </w:tblPr>
                  <w:tblGrid>
                    <w:gridCol w:w="690"/>
                    <w:gridCol w:w="3207"/>
                    <w:gridCol w:w="1086"/>
                    <w:gridCol w:w="1331"/>
                  </w:tblGrid>
                  <w:tr w:rsidR="00237207" w:rsidRPr="00237207" w14:paraId="55742862" w14:textId="77777777" w:rsidTr="00F82960">
                    <w:trPr>
                      <w:trHeight w:val="727"/>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6FBE8" w14:textId="77777777" w:rsidR="00237207" w:rsidRPr="00237207" w:rsidRDefault="00237207" w:rsidP="00237207">
                        <w:pPr>
                          <w:spacing w:after="0" w:line="240" w:lineRule="auto"/>
                          <w:jc w:val="center"/>
                          <w:rPr>
                            <w:rFonts w:ascii="Times New Roman" w:eastAsia="Times New Roman" w:hAnsi="Times New Roman" w:cs="Times New Roman"/>
                            <w:b/>
                            <w:bCs/>
                            <w:sz w:val="18"/>
                            <w:szCs w:val="18"/>
                            <w:lang w:eastAsia="lv-LV"/>
                          </w:rPr>
                        </w:pPr>
                        <w:r w:rsidRPr="00237207">
                          <w:rPr>
                            <w:rFonts w:ascii="Times New Roman" w:eastAsia="Times New Roman" w:hAnsi="Times New Roman" w:cs="Times New Roman"/>
                            <w:iCs/>
                            <w:sz w:val="24"/>
                            <w:szCs w:val="24"/>
                            <w:lang w:eastAsia="lv-LV"/>
                          </w:rPr>
                          <w:t> </w:t>
                        </w:r>
                        <w:r w:rsidRPr="00237207">
                          <w:rPr>
                            <w:rFonts w:ascii="Times New Roman" w:eastAsia="Times New Roman" w:hAnsi="Times New Roman" w:cs="Times New Roman"/>
                            <w:b/>
                            <w:bCs/>
                            <w:sz w:val="18"/>
                            <w:szCs w:val="18"/>
                            <w:lang w:eastAsia="lv-LV"/>
                          </w:rPr>
                          <w:t>EKK</w:t>
                        </w:r>
                      </w:p>
                    </w:tc>
                    <w:tc>
                      <w:tcPr>
                        <w:tcW w:w="25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BAC1A8" w14:textId="77777777" w:rsidR="00237207" w:rsidRPr="00237207" w:rsidRDefault="00237207" w:rsidP="00237207">
                        <w:pPr>
                          <w:spacing w:after="0" w:line="240" w:lineRule="auto"/>
                          <w:jc w:val="center"/>
                          <w:rPr>
                            <w:rFonts w:ascii="Times New Roman" w:eastAsia="Times New Roman" w:hAnsi="Times New Roman" w:cs="Times New Roman"/>
                            <w:sz w:val="18"/>
                            <w:szCs w:val="18"/>
                            <w:lang w:eastAsia="lv-LV"/>
                          </w:rPr>
                        </w:pPr>
                        <w:r w:rsidRPr="00237207">
                          <w:rPr>
                            <w:rFonts w:ascii="Times New Roman" w:eastAsia="Times New Roman" w:hAnsi="Times New Roman" w:cs="Times New Roman"/>
                            <w:sz w:val="18"/>
                            <w:szCs w:val="18"/>
                            <w:lang w:eastAsia="lv-LV"/>
                          </w:rPr>
                          <w:t>Izdevumu aprēķins</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A423B9" w14:textId="77777777" w:rsidR="00237207" w:rsidRPr="00237207" w:rsidRDefault="00237207" w:rsidP="00237207">
                        <w:pPr>
                          <w:spacing w:after="0" w:line="240" w:lineRule="auto"/>
                          <w:jc w:val="center"/>
                          <w:rPr>
                            <w:rFonts w:ascii="Times New Roman" w:eastAsia="Times New Roman" w:hAnsi="Times New Roman" w:cs="Times New Roman"/>
                            <w:sz w:val="18"/>
                            <w:szCs w:val="18"/>
                            <w:lang w:eastAsia="lv-LV"/>
                          </w:rPr>
                        </w:pPr>
                      </w:p>
                      <w:p w14:paraId="39FB33F1" w14:textId="77777777" w:rsidR="00237207" w:rsidRPr="00237207" w:rsidRDefault="00237207" w:rsidP="00237207">
                        <w:pPr>
                          <w:spacing w:after="0" w:line="240" w:lineRule="auto"/>
                          <w:jc w:val="center"/>
                          <w:rPr>
                            <w:rFonts w:ascii="Times New Roman" w:eastAsia="Times New Roman" w:hAnsi="Times New Roman" w:cs="Times New Roman"/>
                            <w:sz w:val="18"/>
                            <w:szCs w:val="18"/>
                            <w:lang w:eastAsia="lv-LV"/>
                          </w:rPr>
                        </w:pPr>
                        <w:r w:rsidRPr="00237207">
                          <w:rPr>
                            <w:rFonts w:ascii="Times New Roman" w:eastAsia="Times New Roman" w:hAnsi="Times New Roman" w:cs="Times New Roman"/>
                            <w:sz w:val="18"/>
                            <w:szCs w:val="18"/>
                            <w:lang w:eastAsia="lv-LV"/>
                          </w:rPr>
                          <w:t>Izdevumi 2019.gadā</w:t>
                        </w:r>
                        <w:r w:rsidR="00156E72">
                          <w:rPr>
                            <w:rFonts w:ascii="Times New Roman" w:eastAsia="Times New Roman" w:hAnsi="Times New Roman" w:cs="Times New Roman"/>
                            <w:sz w:val="18"/>
                            <w:szCs w:val="18"/>
                            <w:lang w:eastAsia="lv-LV"/>
                          </w:rPr>
                          <w:t xml:space="preserve"> (no 07.10</w:t>
                        </w:r>
                        <w:r w:rsidRPr="00237207">
                          <w:rPr>
                            <w:rFonts w:ascii="Times New Roman" w:eastAsia="Times New Roman" w:hAnsi="Times New Roman" w:cs="Times New Roman"/>
                            <w:sz w:val="18"/>
                            <w:szCs w:val="18"/>
                            <w:lang w:eastAsia="lv-LV"/>
                          </w:rPr>
                          <w:t>.2019)</w:t>
                        </w:r>
                      </w:p>
                      <w:p w14:paraId="7504862E" w14:textId="77777777" w:rsidR="00237207" w:rsidRPr="00237207" w:rsidRDefault="00237207" w:rsidP="00237207">
                        <w:pPr>
                          <w:spacing w:after="0" w:line="240" w:lineRule="auto"/>
                          <w:jc w:val="center"/>
                          <w:rPr>
                            <w:rFonts w:ascii="Times New Roman" w:eastAsia="Times New Roman" w:hAnsi="Times New Roman" w:cs="Times New Roman"/>
                            <w:sz w:val="18"/>
                            <w:szCs w:val="18"/>
                            <w:lang w:eastAsia="lv-LV"/>
                          </w:rPr>
                        </w:pP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9C868D" w14:textId="77777777" w:rsidR="00237207" w:rsidRPr="00237207" w:rsidRDefault="00237207" w:rsidP="00237207">
                        <w:pPr>
                          <w:spacing w:after="0" w:line="240" w:lineRule="auto"/>
                          <w:jc w:val="center"/>
                          <w:rPr>
                            <w:rFonts w:ascii="Times New Roman" w:eastAsia="Times New Roman" w:hAnsi="Times New Roman" w:cs="Times New Roman"/>
                            <w:sz w:val="18"/>
                            <w:szCs w:val="18"/>
                            <w:lang w:eastAsia="lv-LV"/>
                          </w:rPr>
                        </w:pPr>
                        <w:r w:rsidRPr="00237207">
                          <w:rPr>
                            <w:rFonts w:ascii="Times New Roman" w:eastAsia="Times New Roman" w:hAnsi="Times New Roman" w:cs="Times New Roman"/>
                            <w:sz w:val="18"/>
                            <w:szCs w:val="18"/>
                            <w:lang w:eastAsia="lv-LV"/>
                          </w:rPr>
                          <w:t>Izdevumi 2020.gadā</w:t>
                        </w:r>
                      </w:p>
                      <w:p w14:paraId="14E2A22C" w14:textId="77777777" w:rsidR="00237207" w:rsidRPr="00237207" w:rsidRDefault="00156E72" w:rsidP="00237207">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(līdz 06.10</w:t>
                        </w:r>
                        <w:r w:rsidR="00237207" w:rsidRPr="00237207">
                          <w:rPr>
                            <w:rFonts w:ascii="Times New Roman" w:eastAsia="Times New Roman" w:hAnsi="Times New Roman" w:cs="Times New Roman"/>
                            <w:sz w:val="18"/>
                            <w:szCs w:val="18"/>
                            <w:lang w:eastAsia="lv-LV"/>
                          </w:rPr>
                          <w:t>.2020.)</w:t>
                        </w:r>
                      </w:p>
                    </w:tc>
                  </w:tr>
                  <w:tr w:rsidR="00237207" w:rsidRPr="00237207" w14:paraId="392D7C99" w14:textId="77777777" w:rsidTr="00F82960">
                    <w:trPr>
                      <w:trHeight w:val="127"/>
                    </w:trPr>
                    <w:tc>
                      <w:tcPr>
                        <w:tcW w:w="571" w:type="pct"/>
                        <w:vMerge/>
                        <w:tcBorders>
                          <w:top w:val="single" w:sz="4" w:space="0" w:color="auto"/>
                          <w:left w:val="single" w:sz="4" w:space="0" w:color="auto"/>
                          <w:bottom w:val="single" w:sz="4" w:space="0" w:color="auto"/>
                          <w:right w:val="single" w:sz="4" w:space="0" w:color="auto"/>
                        </w:tcBorders>
                        <w:vAlign w:val="center"/>
                        <w:hideMark/>
                      </w:tcPr>
                      <w:p w14:paraId="643E0C7E" w14:textId="77777777" w:rsidR="00237207" w:rsidRPr="00237207" w:rsidRDefault="00237207" w:rsidP="00237207">
                        <w:pPr>
                          <w:spacing w:after="0" w:line="240" w:lineRule="auto"/>
                          <w:rPr>
                            <w:rFonts w:ascii="Times New Roman" w:eastAsia="Times New Roman" w:hAnsi="Times New Roman" w:cs="Times New Roman"/>
                            <w:b/>
                            <w:bCs/>
                            <w:sz w:val="18"/>
                            <w:szCs w:val="18"/>
                            <w:lang w:eastAsia="lv-LV"/>
                          </w:rPr>
                        </w:pPr>
                      </w:p>
                    </w:tc>
                    <w:tc>
                      <w:tcPr>
                        <w:tcW w:w="2563" w:type="pct"/>
                        <w:vMerge/>
                        <w:tcBorders>
                          <w:top w:val="single" w:sz="4" w:space="0" w:color="auto"/>
                          <w:left w:val="single" w:sz="4" w:space="0" w:color="auto"/>
                          <w:bottom w:val="single" w:sz="4" w:space="0" w:color="auto"/>
                          <w:right w:val="single" w:sz="4" w:space="0" w:color="auto"/>
                        </w:tcBorders>
                        <w:vAlign w:val="center"/>
                        <w:hideMark/>
                      </w:tcPr>
                      <w:p w14:paraId="3B723642" w14:textId="77777777" w:rsidR="00237207" w:rsidRPr="00237207" w:rsidRDefault="00237207" w:rsidP="00237207">
                        <w:pPr>
                          <w:spacing w:after="0" w:line="240" w:lineRule="auto"/>
                          <w:rPr>
                            <w:rFonts w:ascii="Times New Roman" w:eastAsia="Times New Roman" w:hAnsi="Times New Roman" w:cs="Times New Roman"/>
                            <w:sz w:val="18"/>
                            <w:szCs w:val="18"/>
                            <w:lang w:eastAsia="lv-LV"/>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985ED1" w14:textId="77777777" w:rsidR="00237207" w:rsidRPr="00237207" w:rsidRDefault="00237207" w:rsidP="00237207">
                        <w:pPr>
                          <w:spacing w:after="0" w:line="240" w:lineRule="auto"/>
                          <w:jc w:val="center"/>
                          <w:rPr>
                            <w:rFonts w:ascii="Times New Roman" w:eastAsia="Times New Roman" w:hAnsi="Times New Roman" w:cs="Times New Roman"/>
                            <w:i/>
                            <w:sz w:val="18"/>
                            <w:szCs w:val="18"/>
                            <w:lang w:eastAsia="lv-LV"/>
                          </w:rPr>
                        </w:pPr>
                        <w:proofErr w:type="spellStart"/>
                        <w:r w:rsidRPr="00237207">
                          <w:rPr>
                            <w:rFonts w:ascii="Times New Roman" w:eastAsia="Times New Roman" w:hAnsi="Times New Roman" w:cs="Times New Roman"/>
                            <w:i/>
                            <w:sz w:val="18"/>
                            <w:szCs w:val="18"/>
                            <w:lang w:eastAsia="lv-LV"/>
                          </w:rPr>
                          <w:t>euro</w:t>
                        </w:r>
                        <w:proofErr w:type="spellEnd"/>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7A2D6D" w14:textId="77777777" w:rsidR="00237207" w:rsidRPr="00237207" w:rsidRDefault="00237207" w:rsidP="00237207">
                        <w:pPr>
                          <w:spacing w:after="0" w:line="240" w:lineRule="auto"/>
                          <w:jc w:val="center"/>
                          <w:rPr>
                            <w:rFonts w:ascii="Times New Roman" w:eastAsia="Times New Roman" w:hAnsi="Times New Roman" w:cs="Times New Roman"/>
                            <w:sz w:val="18"/>
                            <w:szCs w:val="18"/>
                            <w:lang w:eastAsia="lv-LV"/>
                          </w:rPr>
                        </w:pPr>
                        <w:proofErr w:type="spellStart"/>
                        <w:r w:rsidRPr="00237207">
                          <w:rPr>
                            <w:rFonts w:ascii="Times New Roman" w:eastAsia="Times New Roman" w:hAnsi="Times New Roman" w:cs="Times New Roman"/>
                            <w:i/>
                            <w:sz w:val="18"/>
                            <w:szCs w:val="18"/>
                            <w:lang w:eastAsia="lv-LV"/>
                          </w:rPr>
                          <w:t>euro</w:t>
                        </w:r>
                        <w:proofErr w:type="spellEnd"/>
                      </w:p>
                    </w:tc>
                  </w:tr>
                  <w:tr w:rsidR="00237207" w:rsidRPr="00237207" w14:paraId="39B8397A" w14:textId="77777777" w:rsidTr="00F82960">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2111D6CC" w14:textId="77777777" w:rsidR="00237207" w:rsidRPr="00237207" w:rsidRDefault="00237207" w:rsidP="00237207">
                        <w:pPr>
                          <w:spacing w:after="0" w:line="240" w:lineRule="auto"/>
                          <w:jc w:val="center"/>
                          <w:rPr>
                            <w:rFonts w:ascii="Times New Roman" w:eastAsia="Times New Roman" w:hAnsi="Times New Roman" w:cs="Times New Roman"/>
                            <w:b/>
                            <w:bCs/>
                            <w:sz w:val="18"/>
                            <w:szCs w:val="18"/>
                            <w:lang w:eastAsia="lv-LV"/>
                          </w:rPr>
                        </w:pPr>
                        <w:r w:rsidRPr="00237207">
                          <w:rPr>
                            <w:rFonts w:ascii="Times New Roman" w:eastAsia="Times New Roman" w:hAnsi="Times New Roman" w:cs="Times New Roman"/>
                            <w:b/>
                            <w:bCs/>
                            <w:sz w:val="18"/>
                            <w:szCs w:val="18"/>
                            <w:lang w:eastAsia="lv-LV"/>
                          </w:rPr>
                          <w:t>1000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446A0216" w14:textId="77777777" w:rsidR="00237207" w:rsidRPr="00237207" w:rsidRDefault="00237207" w:rsidP="00237207">
                        <w:pPr>
                          <w:spacing w:after="0" w:line="240" w:lineRule="auto"/>
                          <w:rPr>
                            <w:rFonts w:ascii="Times New Roman" w:eastAsia="Times New Roman" w:hAnsi="Times New Roman" w:cs="Times New Roman"/>
                            <w:b/>
                            <w:bCs/>
                            <w:sz w:val="18"/>
                            <w:szCs w:val="18"/>
                            <w:lang w:eastAsia="lv-LV"/>
                          </w:rPr>
                        </w:pPr>
                        <w:r w:rsidRPr="00237207">
                          <w:rPr>
                            <w:rFonts w:ascii="Times New Roman" w:eastAsia="Times New Roman" w:hAnsi="Times New Roman" w:cs="Times New Roman"/>
                            <w:b/>
                            <w:bCs/>
                            <w:sz w:val="18"/>
                            <w:szCs w:val="18"/>
                            <w:lang w:eastAsia="lv-LV"/>
                          </w:rPr>
                          <w:t>Atlīdzība</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31DEE5C0" w14:textId="279CDD26" w:rsidR="00237207" w:rsidRPr="00237207" w:rsidRDefault="00BD5CEC" w:rsidP="00237207">
                        <w:pPr>
                          <w:spacing w:after="0" w:line="240" w:lineRule="auto"/>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1 509</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14:paraId="4F20D5D5" w14:textId="4F33BAA3" w:rsidR="00237207" w:rsidRPr="00237207" w:rsidRDefault="00BD5CEC" w:rsidP="00237207">
                        <w:pPr>
                          <w:spacing w:after="0" w:line="240" w:lineRule="auto"/>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4 901</w:t>
                        </w:r>
                      </w:p>
                    </w:tc>
                  </w:tr>
                  <w:tr w:rsidR="00237207" w:rsidRPr="00237207" w14:paraId="46315575" w14:textId="77777777" w:rsidTr="00F82960">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6B81C2C7" w14:textId="77777777" w:rsidR="00237207" w:rsidRPr="00237207" w:rsidRDefault="00237207" w:rsidP="00237207">
                        <w:pPr>
                          <w:spacing w:after="0" w:line="240" w:lineRule="auto"/>
                          <w:jc w:val="center"/>
                          <w:rPr>
                            <w:rFonts w:ascii="Times New Roman" w:eastAsia="Times New Roman" w:hAnsi="Times New Roman" w:cs="Times New Roman"/>
                            <w:sz w:val="18"/>
                            <w:szCs w:val="18"/>
                            <w:lang w:eastAsia="lv-LV"/>
                          </w:rPr>
                        </w:pPr>
                        <w:r w:rsidRPr="00237207">
                          <w:rPr>
                            <w:rFonts w:ascii="Times New Roman" w:eastAsia="Times New Roman" w:hAnsi="Times New Roman" w:cs="Times New Roman"/>
                            <w:sz w:val="18"/>
                            <w:szCs w:val="18"/>
                            <w:lang w:eastAsia="lv-LV"/>
                          </w:rPr>
                          <w:t>1100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6C1A34BE" w14:textId="77777777" w:rsidR="00237207" w:rsidRPr="00237207" w:rsidRDefault="00237207" w:rsidP="00237207">
                        <w:pPr>
                          <w:spacing w:after="0" w:line="240" w:lineRule="auto"/>
                          <w:rPr>
                            <w:rFonts w:ascii="Times New Roman" w:eastAsia="Times New Roman" w:hAnsi="Times New Roman" w:cs="Times New Roman"/>
                            <w:sz w:val="18"/>
                            <w:szCs w:val="18"/>
                            <w:lang w:eastAsia="lv-LV"/>
                          </w:rPr>
                        </w:pPr>
                        <w:r w:rsidRPr="00237207">
                          <w:rPr>
                            <w:rFonts w:ascii="Times New Roman" w:eastAsia="Times New Roman" w:hAnsi="Times New Roman" w:cs="Times New Roman"/>
                            <w:sz w:val="18"/>
                            <w:szCs w:val="18"/>
                            <w:lang w:eastAsia="lv-LV"/>
                          </w:rPr>
                          <w:t>Atalgojums</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44663EF4" w14:textId="0979C25E" w:rsidR="00237207" w:rsidRPr="00237207" w:rsidRDefault="00BD5CEC" w:rsidP="00237207">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1 216</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14:paraId="218A0011" w14:textId="15D018EB" w:rsidR="00237207" w:rsidRPr="00237207" w:rsidRDefault="00BD5CEC" w:rsidP="00237207">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3 949</w:t>
                        </w:r>
                      </w:p>
                    </w:tc>
                  </w:tr>
                  <w:tr w:rsidR="00237207" w:rsidRPr="00237207" w14:paraId="7A729462" w14:textId="77777777" w:rsidTr="00F82960">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6DA835B4" w14:textId="77777777" w:rsidR="00237207" w:rsidRPr="00237207" w:rsidRDefault="00237207" w:rsidP="00237207">
                        <w:pPr>
                          <w:spacing w:after="0" w:line="240" w:lineRule="auto"/>
                          <w:jc w:val="center"/>
                          <w:rPr>
                            <w:rFonts w:ascii="Times New Roman" w:eastAsia="Times New Roman" w:hAnsi="Times New Roman" w:cs="Times New Roman"/>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6921302D" w14:textId="77777777" w:rsidR="00237207" w:rsidRPr="00237207" w:rsidRDefault="00237207" w:rsidP="00237207">
                        <w:pPr>
                          <w:spacing w:after="0" w:line="240" w:lineRule="auto"/>
                          <w:rPr>
                            <w:rFonts w:ascii="Times New Roman" w:eastAsia="Times New Roman" w:hAnsi="Times New Roman" w:cs="Times New Roman"/>
                            <w:i/>
                            <w:sz w:val="18"/>
                            <w:szCs w:val="18"/>
                            <w:lang w:eastAsia="lv-LV"/>
                          </w:rPr>
                        </w:pPr>
                        <w:r w:rsidRPr="00237207">
                          <w:rPr>
                            <w:rFonts w:ascii="Times New Roman" w:eastAsia="Times New Roman" w:hAnsi="Times New Roman" w:cs="Times New Roman"/>
                            <w:sz w:val="18"/>
                            <w:szCs w:val="18"/>
                            <w:u w:val="single"/>
                            <w:lang w:eastAsia="lv-LV"/>
                          </w:rPr>
                          <w:t xml:space="preserve">Atalgojums mēnesim </w:t>
                        </w:r>
                        <w:r w:rsidRPr="00237207">
                          <w:rPr>
                            <w:rFonts w:ascii="Times New Roman" w:eastAsia="Times New Roman" w:hAnsi="Times New Roman" w:cs="Times New Roman"/>
                            <w:sz w:val="18"/>
                            <w:szCs w:val="18"/>
                            <w:lang w:eastAsia="lv-LV"/>
                          </w:rPr>
                          <w:t xml:space="preserve"> 430.00 </w:t>
                        </w:r>
                        <w:proofErr w:type="spellStart"/>
                        <w:r w:rsidRPr="00237207">
                          <w:rPr>
                            <w:rFonts w:ascii="Times New Roman" w:eastAsia="Times New Roman" w:hAnsi="Times New Roman" w:cs="Times New Roman"/>
                            <w:i/>
                            <w:sz w:val="18"/>
                            <w:szCs w:val="18"/>
                            <w:lang w:eastAsia="lv-LV"/>
                          </w:rPr>
                          <w:t>euro</w:t>
                        </w:r>
                        <w:proofErr w:type="spellEnd"/>
                        <w:r w:rsidRPr="00237207">
                          <w:rPr>
                            <w:rFonts w:ascii="Times New Roman" w:eastAsia="Times New Roman" w:hAnsi="Times New Roman" w:cs="Times New Roman"/>
                            <w:sz w:val="18"/>
                            <w:szCs w:val="18"/>
                            <w:u w:val="single"/>
                            <w:lang w:eastAsia="lv-LV"/>
                          </w:rPr>
                          <w:t xml:space="preserve"> </w:t>
                        </w:r>
                        <w:r w:rsidRPr="00237207">
                          <w:rPr>
                            <w:rFonts w:ascii="Times New Roman" w:eastAsia="Times New Roman" w:hAnsi="Times New Roman" w:cs="Times New Roman"/>
                            <w:sz w:val="18"/>
                            <w:szCs w:val="18"/>
                            <w:lang w:eastAsia="lv-LV"/>
                          </w:rPr>
                          <w:t>(minimālās mēnešalgas apmērā)</w:t>
                        </w:r>
                        <w:r w:rsidRPr="00237207">
                          <w:rPr>
                            <w:rFonts w:ascii="Times New Roman" w:eastAsia="Times New Roman" w:hAnsi="Times New Roman" w:cs="Times New Roman"/>
                            <w:sz w:val="18"/>
                            <w:szCs w:val="18"/>
                            <w:u w:val="single"/>
                            <w:lang w:eastAsia="lv-LV"/>
                          </w:rPr>
                          <w:t xml:space="preserve"> </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39421CDE" w14:textId="7900C7EF" w:rsidR="00237207" w:rsidRPr="00237207" w:rsidRDefault="00BD5CEC" w:rsidP="00237207">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1 216</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14:paraId="385A476B" w14:textId="05D85A42" w:rsidR="00237207" w:rsidRPr="00237207" w:rsidRDefault="00BD5CEC" w:rsidP="00237207">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3 949</w:t>
                        </w:r>
                      </w:p>
                    </w:tc>
                  </w:tr>
                  <w:tr w:rsidR="00237207" w:rsidRPr="00237207" w14:paraId="21C8181F" w14:textId="77777777" w:rsidTr="00F82960">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18B35C81" w14:textId="77777777" w:rsidR="00237207" w:rsidRPr="00237207" w:rsidRDefault="00237207" w:rsidP="00237207">
                        <w:pPr>
                          <w:spacing w:after="0" w:line="240" w:lineRule="auto"/>
                          <w:jc w:val="center"/>
                          <w:rPr>
                            <w:rFonts w:ascii="Times New Roman" w:eastAsia="Times New Roman" w:hAnsi="Times New Roman" w:cs="Times New Roman"/>
                            <w:sz w:val="18"/>
                            <w:szCs w:val="18"/>
                            <w:lang w:eastAsia="lv-LV"/>
                          </w:rPr>
                        </w:pPr>
                        <w:r w:rsidRPr="00237207">
                          <w:rPr>
                            <w:rFonts w:ascii="Times New Roman" w:eastAsia="Times New Roman" w:hAnsi="Times New Roman" w:cs="Times New Roman"/>
                            <w:sz w:val="18"/>
                            <w:szCs w:val="18"/>
                            <w:lang w:eastAsia="lv-LV"/>
                          </w:rPr>
                          <w:t>1200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33F07FBB" w14:textId="77777777" w:rsidR="00237207" w:rsidRPr="00237207" w:rsidRDefault="00237207" w:rsidP="00237207">
                        <w:pPr>
                          <w:spacing w:after="0" w:line="240" w:lineRule="auto"/>
                          <w:rPr>
                            <w:rFonts w:ascii="Times New Roman" w:eastAsia="Times New Roman" w:hAnsi="Times New Roman" w:cs="Times New Roman"/>
                            <w:sz w:val="18"/>
                            <w:szCs w:val="18"/>
                            <w:lang w:eastAsia="lv-LV"/>
                          </w:rPr>
                        </w:pPr>
                        <w:r w:rsidRPr="00237207">
                          <w:rPr>
                            <w:rFonts w:ascii="Times New Roman" w:eastAsia="Times New Roman" w:hAnsi="Times New Roman" w:cs="Times New Roman"/>
                            <w:sz w:val="18"/>
                            <w:szCs w:val="18"/>
                            <w:lang w:eastAsia="lv-LV"/>
                          </w:rPr>
                          <w:t>valsts sociālās apdrošināšanas obligātās iemaksas, pabalsti un kompensācijas</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2C60EB9F" w14:textId="663C6D13" w:rsidR="00237207" w:rsidRPr="00237207" w:rsidRDefault="00BD5CEC" w:rsidP="00237207">
                        <w:pPr>
                          <w:spacing w:after="0" w:line="240" w:lineRule="auto"/>
                          <w:jc w:val="center"/>
                          <w:rPr>
                            <w:rFonts w:ascii="Times New Roman" w:eastAsia="Times New Roman" w:hAnsi="Times New Roman" w:cs="Times New Roman"/>
                            <w:sz w:val="18"/>
                            <w:szCs w:val="18"/>
                            <w:highlight w:val="green"/>
                            <w:lang w:eastAsia="lv-LV"/>
                          </w:rPr>
                        </w:pPr>
                        <w:r>
                          <w:rPr>
                            <w:rFonts w:ascii="Times New Roman" w:eastAsia="Times New Roman" w:hAnsi="Times New Roman" w:cs="Times New Roman"/>
                            <w:sz w:val="18"/>
                            <w:szCs w:val="18"/>
                            <w:lang w:eastAsia="lv-LV"/>
                          </w:rPr>
                          <w:t>293</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14:paraId="1D3BFF91" w14:textId="26330ED2" w:rsidR="00237207" w:rsidRPr="00237207" w:rsidRDefault="00BD5CEC" w:rsidP="00237207">
                        <w:pPr>
                          <w:spacing w:after="0" w:line="240" w:lineRule="auto"/>
                          <w:jc w:val="center"/>
                          <w:rPr>
                            <w:rFonts w:ascii="Times New Roman" w:eastAsia="Times New Roman" w:hAnsi="Times New Roman" w:cs="Times New Roman"/>
                            <w:sz w:val="20"/>
                            <w:szCs w:val="20"/>
                            <w:highlight w:val="green"/>
                            <w:lang w:eastAsia="lv-LV"/>
                          </w:rPr>
                        </w:pPr>
                        <w:r>
                          <w:rPr>
                            <w:rFonts w:ascii="Times New Roman" w:eastAsia="Times New Roman" w:hAnsi="Times New Roman" w:cs="Times New Roman"/>
                            <w:sz w:val="18"/>
                            <w:szCs w:val="18"/>
                            <w:lang w:eastAsia="lv-LV"/>
                          </w:rPr>
                          <w:t>952</w:t>
                        </w:r>
                      </w:p>
                    </w:tc>
                  </w:tr>
                  <w:tr w:rsidR="00237207" w:rsidRPr="00237207" w14:paraId="6CD4C868" w14:textId="77777777" w:rsidTr="00F82960">
                    <w:trPr>
                      <w:trHeight w:val="537"/>
                    </w:trPr>
                    <w:tc>
                      <w:tcPr>
                        <w:tcW w:w="571" w:type="pct"/>
                        <w:tcBorders>
                          <w:top w:val="single" w:sz="4" w:space="0" w:color="auto"/>
                          <w:left w:val="single" w:sz="4" w:space="0" w:color="auto"/>
                          <w:right w:val="single" w:sz="4" w:space="0" w:color="auto"/>
                        </w:tcBorders>
                        <w:shd w:val="clear" w:color="auto" w:fill="auto"/>
                        <w:vAlign w:val="center"/>
                        <w:hideMark/>
                      </w:tcPr>
                      <w:p w14:paraId="14522AD1" w14:textId="77777777" w:rsidR="00237207" w:rsidRPr="00237207" w:rsidRDefault="00237207" w:rsidP="00237207">
                        <w:pPr>
                          <w:spacing w:after="0" w:line="240" w:lineRule="auto"/>
                          <w:jc w:val="center"/>
                          <w:rPr>
                            <w:rFonts w:ascii="Times New Roman" w:eastAsia="Times New Roman" w:hAnsi="Times New Roman" w:cs="Times New Roman"/>
                            <w:b/>
                            <w:bCs/>
                            <w:sz w:val="18"/>
                            <w:szCs w:val="18"/>
                            <w:lang w:eastAsia="lv-LV"/>
                          </w:rPr>
                        </w:pPr>
                      </w:p>
                    </w:tc>
                    <w:tc>
                      <w:tcPr>
                        <w:tcW w:w="2563" w:type="pct"/>
                        <w:tcBorders>
                          <w:top w:val="single" w:sz="4" w:space="0" w:color="auto"/>
                          <w:left w:val="single" w:sz="4" w:space="0" w:color="auto"/>
                          <w:right w:val="single" w:sz="4" w:space="0" w:color="auto"/>
                        </w:tcBorders>
                        <w:shd w:val="clear" w:color="auto" w:fill="auto"/>
                        <w:vAlign w:val="center"/>
                        <w:hideMark/>
                      </w:tcPr>
                      <w:p w14:paraId="2F414754" w14:textId="77777777" w:rsidR="00237207" w:rsidRPr="00237207" w:rsidRDefault="00237207" w:rsidP="00237207">
                        <w:pPr>
                          <w:spacing w:after="0" w:line="240" w:lineRule="auto"/>
                          <w:rPr>
                            <w:rFonts w:ascii="Times New Roman" w:eastAsia="Times New Roman" w:hAnsi="Times New Roman" w:cs="Times New Roman"/>
                            <w:sz w:val="18"/>
                            <w:szCs w:val="18"/>
                            <w:u w:val="single"/>
                            <w:lang w:eastAsia="lv-LV"/>
                          </w:rPr>
                        </w:pPr>
                        <w:r w:rsidRPr="00237207">
                          <w:rPr>
                            <w:rFonts w:ascii="Times New Roman" w:eastAsia="Times New Roman" w:hAnsi="Times New Roman" w:cs="Times New Roman"/>
                            <w:sz w:val="18"/>
                            <w:szCs w:val="18"/>
                            <w:u w:val="single"/>
                            <w:lang w:eastAsia="lv-LV"/>
                          </w:rPr>
                          <w:t xml:space="preserve">valsts sociālās apdrošināšanas obligātās iemaksas </w:t>
                        </w:r>
                        <w:r w:rsidRPr="00237207">
                          <w:rPr>
                            <w:rFonts w:ascii="Times New Roman" w:eastAsia="Times New Roman" w:hAnsi="Times New Roman" w:cs="Times New Roman"/>
                            <w:sz w:val="18"/>
                            <w:szCs w:val="18"/>
                            <w:lang w:eastAsia="lv-LV"/>
                          </w:rPr>
                          <w:t>(24.09%):</w:t>
                        </w:r>
                        <w:r w:rsidRPr="00237207">
                          <w:rPr>
                            <w:rFonts w:ascii="Times New Roman" w:eastAsia="Times New Roman" w:hAnsi="Times New Roman" w:cs="Times New Roman"/>
                            <w:sz w:val="18"/>
                            <w:szCs w:val="18"/>
                            <w:u w:val="single"/>
                            <w:lang w:eastAsia="lv-LV"/>
                          </w:rPr>
                          <w:t xml:space="preserve"> </w:t>
                        </w:r>
                      </w:p>
                    </w:tc>
                    <w:tc>
                      <w:tcPr>
                        <w:tcW w:w="788" w:type="pct"/>
                        <w:tcBorders>
                          <w:top w:val="single" w:sz="4" w:space="0" w:color="auto"/>
                          <w:left w:val="single" w:sz="4" w:space="0" w:color="auto"/>
                          <w:right w:val="single" w:sz="4" w:space="0" w:color="auto"/>
                        </w:tcBorders>
                        <w:shd w:val="clear" w:color="auto" w:fill="auto"/>
                        <w:vAlign w:val="center"/>
                        <w:hideMark/>
                      </w:tcPr>
                      <w:p w14:paraId="765A2C37" w14:textId="721FE93F" w:rsidR="00237207" w:rsidRPr="00237207" w:rsidRDefault="00BD5CEC" w:rsidP="00237207">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293</w:t>
                        </w:r>
                      </w:p>
                    </w:tc>
                    <w:tc>
                      <w:tcPr>
                        <w:tcW w:w="1078" w:type="pct"/>
                        <w:tcBorders>
                          <w:top w:val="single" w:sz="4" w:space="0" w:color="auto"/>
                          <w:left w:val="single" w:sz="4" w:space="0" w:color="auto"/>
                          <w:right w:val="single" w:sz="4" w:space="0" w:color="auto"/>
                        </w:tcBorders>
                        <w:shd w:val="clear" w:color="auto" w:fill="auto"/>
                        <w:vAlign w:val="center"/>
                        <w:hideMark/>
                      </w:tcPr>
                      <w:p w14:paraId="7C5F3DDA" w14:textId="77377AFC" w:rsidR="00237207" w:rsidRPr="00237207" w:rsidRDefault="00BD5CEC" w:rsidP="00237207">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952</w:t>
                        </w:r>
                      </w:p>
                    </w:tc>
                  </w:tr>
                  <w:tr w:rsidR="00237207" w:rsidRPr="00237207" w14:paraId="77BC95CA" w14:textId="77777777" w:rsidTr="00F82960">
                    <w:trPr>
                      <w:trHeight w:val="28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19337F" w14:textId="77777777" w:rsidR="00237207" w:rsidRPr="00237207" w:rsidRDefault="00237207" w:rsidP="00237207">
                        <w:pPr>
                          <w:spacing w:after="0" w:line="240" w:lineRule="auto"/>
                          <w:jc w:val="center"/>
                          <w:rPr>
                            <w:rFonts w:ascii="Times New Roman" w:eastAsia="Times New Roman" w:hAnsi="Times New Roman" w:cs="Times New Roman"/>
                            <w:b/>
                            <w:bCs/>
                            <w:sz w:val="18"/>
                            <w:szCs w:val="18"/>
                            <w:lang w:eastAsia="lv-LV"/>
                          </w:rPr>
                        </w:pPr>
                        <w:r w:rsidRPr="00237207">
                          <w:rPr>
                            <w:rFonts w:ascii="Times New Roman" w:eastAsia="Times New Roman" w:hAnsi="Times New Roman" w:cs="Times New Roman"/>
                            <w:b/>
                            <w:bCs/>
                            <w:sz w:val="18"/>
                            <w:szCs w:val="18"/>
                            <w:lang w:eastAsia="lv-LV"/>
                          </w:rPr>
                          <w:t>2000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73D95065" w14:textId="77777777" w:rsidR="00237207" w:rsidRPr="00237207" w:rsidRDefault="00237207" w:rsidP="00237207">
                        <w:pPr>
                          <w:spacing w:after="0" w:line="240" w:lineRule="auto"/>
                          <w:rPr>
                            <w:rFonts w:ascii="Times New Roman" w:eastAsia="Times New Roman" w:hAnsi="Times New Roman" w:cs="Times New Roman"/>
                            <w:b/>
                            <w:bCs/>
                            <w:sz w:val="18"/>
                            <w:szCs w:val="18"/>
                            <w:lang w:eastAsia="lv-LV"/>
                          </w:rPr>
                        </w:pPr>
                        <w:r w:rsidRPr="00237207">
                          <w:rPr>
                            <w:rFonts w:ascii="Times New Roman" w:eastAsia="Times New Roman" w:hAnsi="Times New Roman" w:cs="Times New Roman"/>
                            <w:b/>
                            <w:bCs/>
                            <w:sz w:val="18"/>
                            <w:szCs w:val="18"/>
                            <w:lang w:eastAsia="lv-LV"/>
                          </w:rPr>
                          <w:t>Preces un pakalpojumi</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72EE3AE9" w14:textId="77777777" w:rsidR="00237207" w:rsidRPr="00237207" w:rsidRDefault="00156E72" w:rsidP="00237207">
                        <w:pPr>
                          <w:spacing w:after="0" w:line="240" w:lineRule="auto"/>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3 737</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14:paraId="3856DF2D" w14:textId="77777777" w:rsidR="00237207" w:rsidRPr="00237207" w:rsidRDefault="00156E72" w:rsidP="00237207">
                        <w:pPr>
                          <w:spacing w:after="0" w:line="240" w:lineRule="auto"/>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bCs/>
                            <w:sz w:val="18"/>
                            <w:szCs w:val="18"/>
                            <w:lang w:eastAsia="lv-LV"/>
                          </w:rPr>
                          <w:t>9 468</w:t>
                        </w:r>
                      </w:p>
                    </w:tc>
                  </w:tr>
                  <w:tr w:rsidR="00237207" w:rsidRPr="00237207" w14:paraId="0D64AF96" w14:textId="77777777" w:rsidTr="00F82960">
                    <w:trPr>
                      <w:trHeight w:val="28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CB5B6C" w14:textId="77777777" w:rsidR="00237207" w:rsidRPr="00237207" w:rsidRDefault="00237207" w:rsidP="00237207">
                        <w:pPr>
                          <w:spacing w:after="0" w:line="240" w:lineRule="auto"/>
                          <w:jc w:val="center"/>
                          <w:rPr>
                            <w:rFonts w:ascii="Times New Roman" w:eastAsia="Times New Roman" w:hAnsi="Times New Roman" w:cs="Times New Roman"/>
                            <w:sz w:val="18"/>
                            <w:szCs w:val="18"/>
                            <w:lang w:eastAsia="lv-LV"/>
                          </w:rPr>
                        </w:pPr>
                        <w:r w:rsidRPr="00237207">
                          <w:rPr>
                            <w:rFonts w:ascii="Times New Roman" w:eastAsia="Times New Roman" w:hAnsi="Times New Roman" w:cs="Times New Roman"/>
                            <w:sz w:val="18"/>
                            <w:szCs w:val="18"/>
                            <w:lang w:eastAsia="lv-LV"/>
                          </w:rPr>
                          <w:t>2200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4C7F0D95" w14:textId="77777777" w:rsidR="00237207" w:rsidRPr="00237207" w:rsidRDefault="00237207" w:rsidP="00237207">
                        <w:pPr>
                          <w:spacing w:after="0" w:line="240" w:lineRule="auto"/>
                          <w:rPr>
                            <w:rFonts w:ascii="Times New Roman" w:eastAsia="Times New Roman" w:hAnsi="Times New Roman" w:cs="Times New Roman"/>
                            <w:sz w:val="18"/>
                            <w:szCs w:val="18"/>
                            <w:lang w:eastAsia="lv-LV"/>
                          </w:rPr>
                        </w:pPr>
                        <w:r w:rsidRPr="00237207">
                          <w:rPr>
                            <w:rFonts w:ascii="Times New Roman" w:eastAsia="Times New Roman" w:hAnsi="Times New Roman" w:cs="Times New Roman"/>
                            <w:sz w:val="18"/>
                            <w:szCs w:val="18"/>
                            <w:lang w:eastAsia="lv-LV"/>
                          </w:rPr>
                          <w:t>Pakalpojumi</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4138F4AE" w14:textId="77777777" w:rsidR="00237207" w:rsidRPr="00237207" w:rsidRDefault="00156E72" w:rsidP="00237207">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3 737</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14:paraId="410F9219" w14:textId="77777777" w:rsidR="00237207" w:rsidRPr="00237207" w:rsidRDefault="00156E72" w:rsidP="00237207">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9 468</w:t>
                        </w:r>
                      </w:p>
                    </w:tc>
                  </w:tr>
                  <w:tr w:rsidR="00237207" w:rsidRPr="00237207" w14:paraId="1F1644AE" w14:textId="77777777" w:rsidTr="00F82960">
                    <w:trPr>
                      <w:trHeight w:val="27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B0D38C" w14:textId="77777777" w:rsidR="00237207" w:rsidRPr="00237207" w:rsidRDefault="00237207" w:rsidP="00237207">
                        <w:pPr>
                          <w:spacing w:after="0" w:line="240" w:lineRule="auto"/>
                          <w:jc w:val="center"/>
                          <w:rPr>
                            <w:rFonts w:ascii="Times New Roman" w:eastAsia="Times New Roman" w:hAnsi="Times New Roman" w:cs="Times New Roman"/>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1CB09BB2" w14:textId="77777777" w:rsidR="00237207" w:rsidRPr="00237207" w:rsidRDefault="00237207" w:rsidP="00237207">
                        <w:pPr>
                          <w:spacing w:after="0" w:line="240" w:lineRule="auto"/>
                          <w:rPr>
                            <w:rFonts w:ascii="Times New Roman" w:eastAsia="Times New Roman" w:hAnsi="Times New Roman" w:cs="Times New Roman"/>
                            <w:sz w:val="18"/>
                            <w:szCs w:val="18"/>
                            <w:lang w:eastAsia="lv-LV"/>
                          </w:rPr>
                        </w:pPr>
                        <w:r w:rsidRPr="00237207">
                          <w:rPr>
                            <w:rFonts w:ascii="Times New Roman" w:eastAsia="Times New Roman" w:hAnsi="Times New Roman" w:cs="Times New Roman"/>
                            <w:sz w:val="18"/>
                            <w:szCs w:val="18"/>
                            <w:lang w:eastAsia="lv-LV"/>
                          </w:rPr>
                          <w:t>Veselības apdrošināšana (t.sk. apdrošināšana dodoties uz dienesta vietu)</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3E51BC7A" w14:textId="77777777" w:rsidR="00237207" w:rsidRPr="00237207" w:rsidRDefault="00237207" w:rsidP="00237207">
                        <w:pPr>
                          <w:spacing w:after="0" w:line="240" w:lineRule="auto"/>
                          <w:jc w:val="center"/>
                          <w:rPr>
                            <w:rFonts w:ascii="Times New Roman" w:eastAsia="Times New Roman" w:hAnsi="Times New Roman" w:cs="Times New Roman"/>
                            <w:sz w:val="18"/>
                            <w:szCs w:val="18"/>
                            <w:lang w:eastAsia="lv-LV"/>
                          </w:rPr>
                        </w:pPr>
                        <w:r w:rsidRPr="00237207">
                          <w:rPr>
                            <w:rFonts w:ascii="Times New Roman" w:eastAsia="Times New Roman" w:hAnsi="Times New Roman" w:cs="Times New Roman"/>
                            <w:sz w:val="18"/>
                            <w:szCs w:val="18"/>
                            <w:lang w:eastAsia="lv-LV"/>
                          </w:rPr>
                          <w:t>5</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14:paraId="60B872BA" w14:textId="77777777" w:rsidR="00237207" w:rsidRPr="00237207" w:rsidRDefault="00237207" w:rsidP="00237207">
                        <w:pPr>
                          <w:spacing w:after="0" w:line="240" w:lineRule="auto"/>
                          <w:jc w:val="center"/>
                          <w:rPr>
                            <w:rFonts w:ascii="Times New Roman" w:eastAsia="Times New Roman" w:hAnsi="Times New Roman" w:cs="Times New Roman"/>
                            <w:sz w:val="18"/>
                            <w:szCs w:val="18"/>
                            <w:lang w:eastAsia="lv-LV"/>
                          </w:rPr>
                        </w:pPr>
                        <w:r w:rsidRPr="00237207">
                          <w:rPr>
                            <w:rFonts w:ascii="Times New Roman" w:eastAsia="Times New Roman" w:hAnsi="Times New Roman" w:cs="Times New Roman"/>
                            <w:sz w:val="18"/>
                            <w:szCs w:val="18"/>
                            <w:lang w:eastAsia="lv-LV"/>
                          </w:rPr>
                          <w:t>5</w:t>
                        </w:r>
                      </w:p>
                    </w:tc>
                  </w:tr>
                  <w:tr w:rsidR="00237207" w:rsidRPr="00237207" w14:paraId="3295E3AC" w14:textId="77777777" w:rsidTr="00F82960">
                    <w:trPr>
                      <w:trHeight w:val="27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558B66" w14:textId="77777777" w:rsidR="00237207" w:rsidRPr="00237207" w:rsidRDefault="00237207" w:rsidP="00237207">
                        <w:pPr>
                          <w:spacing w:after="0" w:line="240" w:lineRule="auto"/>
                          <w:jc w:val="center"/>
                          <w:rPr>
                            <w:rFonts w:ascii="Times New Roman" w:eastAsia="Times New Roman" w:hAnsi="Times New Roman" w:cs="Times New Roman"/>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50D186C5" w14:textId="77777777" w:rsidR="00237207" w:rsidRPr="00237207" w:rsidRDefault="00237207" w:rsidP="00237207">
                        <w:pPr>
                          <w:spacing w:after="0" w:line="240" w:lineRule="auto"/>
                          <w:rPr>
                            <w:rFonts w:ascii="Times New Roman" w:eastAsia="Times New Roman" w:hAnsi="Times New Roman" w:cs="Times New Roman"/>
                            <w:sz w:val="18"/>
                            <w:szCs w:val="18"/>
                            <w:lang w:eastAsia="lv-LV"/>
                          </w:rPr>
                        </w:pPr>
                        <w:r w:rsidRPr="00237207">
                          <w:rPr>
                            <w:rFonts w:ascii="Times New Roman" w:eastAsia="Times New Roman" w:hAnsi="Times New Roman" w:cs="Times New Roman"/>
                            <w:sz w:val="18"/>
                            <w:szCs w:val="18"/>
                            <w:lang w:eastAsia="lv-LV"/>
                          </w:rPr>
                          <w:t>Obligātās vakcinācijas un medicīnas aptieciņa</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112C0EAF" w14:textId="77777777" w:rsidR="00237207" w:rsidRPr="00237207" w:rsidRDefault="00237207" w:rsidP="00237207">
                        <w:pPr>
                          <w:spacing w:after="0" w:line="240" w:lineRule="auto"/>
                          <w:jc w:val="center"/>
                          <w:rPr>
                            <w:rFonts w:ascii="Times New Roman" w:eastAsia="Times New Roman" w:hAnsi="Times New Roman" w:cs="Times New Roman"/>
                            <w:sz w:val="18"/>
                            <w:szCs w:val="18"/>
                            <w:lang w:eastAsia="lv-LV"/>
                          </w:rPr>
                        </w:pPr>
                        <w:r w:rsidRPr="00237207">
                          <w:rPr>
                            <w:rFonts w:ascii="Times New Roman" w:eastAsia="Times New Roman" w:hAnsi="Times New Roman" w:cs="Times New Roman"/>
                            <w:sz w:val="18"/>
                            <w:szCs w:val="18"/>
                            <w:lang w:eastAsia="lv-LV"/>
                          </w:rPr>
                          <w:t>100</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14:paraId="623BFE41" w14:textId="77777777" w:rsidR="00237207" w:rsidRPr="00237207" w:rsidRDefault="00237207" w:rsidP="00237207">
                        <w:pPr>
                          <w:spacing w:after="0" w:line="240" w:lineRule="auto"/>
                          <w:jc w:val="center"/>
                          <w:rPr>
                            <w:rFonts w:ascii="Times New Roman" w:eastAsia="Times New Roman" w:hAnsi="Times New Roman" w:cs="Times New Roman"/>
                            <w:sz w:val="18"/>
                            <w:szCs w:val="18"/>
                            <w:lang w:eastAsia="lv-LV"/>
                          </w:rPr>
                        </w:pPr>
                        <w:r w:rsidRPr="00237207">
                          <w:rPr>
                            <w:rFonts w:ascii="Times New Roman" w:eastAsia="Times New Roman" w:hAnsi="Times New Roman" w:cs="Times New Roman"/>
                            <w:sz w:val="18"/>
                            <w:szCs w:val="18"/>
                            <w:lang w:eastAsia="lv-LV"/>
                          </w:rPr>
                          <w:t>-</w:t>
                        </w:r>
                      </w:p>
                    </w:tc>
                  </w:tr>
                  <w:tr w:rsidR="00237207" w:rsidRPr="00237207" w14:paraId="32BDBA94" w14:textId="77777777" w:rsidTr="00F82960">
                    <w:trPr>
                      <w:trHeight w:val="418"/>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C1214" w14:textId="77777777" w:rsidR="00237207" w:rsidRPr="00237207" w:rsidRDefault="00237207" w:rsidP="00237207">
                        <w:pPr>
                          <w:spacing w:after="0" w:line="240" w:lineRule="auto"/>
                          <w:jc w:val="center"/>
                          <w:rPr>
                            <w:rFonts w:ascii="Times New Roman" w:eastAsia="Times New Roman" w:hAnsi="Times New Roman" w:cs="Times New Roman"/>
                            <w:sz w:val="18"/>
                            <w:szCs w:val="18"/>
                            <w:lang w:eastAsia="lv-LV"/>
                          </w:rPr>
                        </w:pPr>
                        <w:r w:rsidRPr="00237207">
                          <w:rPr>
                            <w:rFonts w:ascii="Times New Roman" w:eastAsia="Times New Roman" w:hAnsi="Times New Roman" w:cs="Times New Roman"/>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5E65E0" w14:textId="77777777" w:rsidR="00237207" w:rsidRPr="00237207" w:rsidRDefault="00237207" w:rsidP="00237207">
                        <w:pPr>
                          <w:spacing w:after="0" w:line="240" w:lineRule="auto"/>
                          <w:rPr>
                            <w:rFonts w:ascii="Times New Roman" w:eastAsia="Times New Roman" w:hAnsi="Times New Roman" w:cs="Times New Roman"/>
                            <w:sz w:val="18"/>
                            <w:szCs w:val="18"/>
                            <w:u w:val="single"/>
                            <w:lang w:eastAsia="lv-LV"/>
                          </w:rPr>
                        </w:pPr>
                        <w:r w:rsidRPr="00237207">
                          <w:rPr>
                            <w:rFonts w:ascii="Times New Roman" w:eastAsia="Times New Roman" w:hAnsi="Times New Roman" w:cs="Times New Roman"/>
                            <w:sz w:val="18"/>
                            <w:szCs w:val="18"/>
                            <w:u w:val="single"/>
                            <w:lang w:eastAsia="lv-LV"/>
                          </w:rPr>
                          <w:t>Dzīvokļa (dzīvojamās telpas) īres, komunālo pakalpojumu izdevumi, mākleru izdevumi :</w:t>
                        </w:r>
                      </w:p>
                    </w:tc>
                    <w:tc>
                      <w:tcPr>
                        <w:tcW w:w="7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72FB1" w14:textId="77777777" w:rsidR="00237207" w:rsidRPr="00237207" w:rsidRDefault="00156E72" w:rsidP="0023720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2 782</w:t>
                        </w:r>
                      </w:p>
                    </w:tc>
                    <w:tc>
                      <w:tcPr>
                        <w:tcW w:w="10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6D9A1B" w14:textId="77777777" w:rsidR="00237207" w:rsidRPr="00237207" w:rsidRDefault="00156E72" w:rsidP="0023720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9 113</w:t>
                        </w:r>
                      </w:p>
                    </w:tc>
                  </w:tr>
                  <w:tr w:rsidR="00237207" w:rsidRPr="00237207" w14:paraId="3F5119FC" w14:textId="77777777" w:rsidTr="00F82960">
                    <w:trPr>
                      <w:trHeight w:val="269"/>
                    </w:trPr>
                    <w:tc>
                      <w:tcPr>
                        <w:tcW w:w="571" w:type="pct"/>
                        <w:vMerge/>
                        <w:tcBorders>
                          <w:top w:val="single" w:sz="4" w:space="0" w:color="auto"/>
                          <w:left w:val="single" w:sz="4" w:space="0" w:color="auto"/>
                          <w:bottom w:val="single" w:sz="4" w:space="0" w:color="auto"/>
                          <w:right w:val="single" w:sz="4" w:space="0" w:color="auto"/>
                        </w:tcBorders>
                        <w:vAlign w:val="center"/>
                        <w:hideMark/>
                      </w:tcPr>
                      <w:p w14:paraId="33AB7F28" w14:textId="77777777" w:rsidR="00237207" w:rsidRPr="00237207" w:rsidRDefault="00237207" w:rsidP="00237207">
                        <w:pPr>
                          <w:spacing w:after="0" w:line="240" w:lineRule="auto"/>
                          <w:rPr>
                            <w:rFonts w:ascii="Times New Roman" w:eastAsia="Times New Roman" w:hAnsi="Times New Roman" w:cs="Times New Roman"/>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39EEA2" w14:textId="77777777" w:rsidR="00237207" w:rsidRPr="00237207" w:rsidRDefault="00237207" w:rsidP="00237207">
                        <w:pPr>
                          <w:spacing w:after="0" w:line="240" w:lineRule="auto"/>
                          <w:rPr>
                            <w:rFonts w:ascii="Times New Roman" w:eastAsia="Times New Roman" w:hAnsi="Times New Roman" w:cs="Times New Roman"/>
                            <w:sz w:val="18"/>
                            <w:szCs w:val="18"/>
                            <w:lang w:eastAsia="lv-LV"/>
                          </w:rPr>
                        </w:pPr>
                        <w:r w:rsidRPr="00237207">
                          <w:rPr>
                            <w:rFonts w:ascii="Times New Roman" w:eastAsia="Times New Roman" w:hAnsi="Times New Roman" w:cs="Times New Roman"/>
                            <w:sz w:val="18"/>
                            <w:szCs w:val="18"/>
                            <w:lang w:eastAsia="lv-LV"/>
                          </w:rPr>
                          <w:t xml:space="preserve">11 895.21 </w:t>
                        </w:r>
                        <w:proofErr w:type="spellStart"/>
                        <w:r w:rsidRPr="00237207">
                          <w:rPr>
                            <w:rFonts w:ascii="Times New Roman" w:eastAsia="Times New Roman" w:hAnsi="Times New Roman" w:cs="Times New Roman"/>
                            <w:i/>
                            <w:iCs/>
                            <w:sz w:val="18"/>
                            <w:szCs w:val="18"/>
                            <w:lang w:eastAsia="lv-LV"/>
                          </w:rPr>
                          <w:t>euro</w:t>
                        </w:r>
                        <w:proofErr w:type="spellEnd"/>
                        <w:r w:rsidRPr="00237207">
                          <w:rPr>
                            <w:rFonts w:ascii="Times New Roman" w:eastAsia="Times New Roman" w:hAnsi="Times New Roman" w:cs="Times New Roman"/>
                            <w:i/>
                            <w:iCs/>
                            <w:sz w:val="18"/>
                            <w:szCs w:val="18"/>
                            <w:lang w:eastAsia="lv-LV"/>
                          </w:rPr>
                          <w:t xml:space="preserve"> </w:t>
                        </w:r>
                        <w:r w:rsidRPr="00237207">
                          <w:rPr>
                            <w:rFonts w:ascii="Times New Roman" w:eastAsia="Times New Roman" w:hAnsi="Times New Roman" w:cs="Times New Roman"/>
                            <w:sz w:val="18"/>
                            <w:szCs w:val="18"/>
                            <w:lang w:eastAsia="lv-LV"/>
                          </w:rPr>
                          <w:t xml:space="preserve">(taktiskajam amata  līmenim gadā) </w:t>
                        </w:r>
                      </w:p>
                    </w:tc>
                    <w:tc>
                      <w:tcPr>
                        <w:tcW w:w="78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4932C" w14:textId="77777777" w:rsidR="00237207" w:rsidRPr="00237207" w:rsidRDefault="00237207" w:rsidP="00237207">
                        <w:pPr>
                          <w:spacing w:after="0" w:line="240" w:lineRule="auto"/>
                          <w:rPr>
                            <w:rFonts w:ascii="Times New Roman" w:eastAsia="Times New Roman" w:hAnsi="Times New Roman" w:cs="Times New Roman"/>
                            <w:sz w:val="18"/>
                            <w:szCs w:val="18"/>
                            <w:highlight w:val="green"/>
                            <w:lang w:eastAsia="lv-LV"/>
                          </w:rPr>
                        </w:pPr>
                      </w:p>
                    </w:tc>
                    <w:tc>
                      <w:tcPr>
                        <w:tcW w:w="10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0EBC0D" w14:textId="77777777" w:rsidR="00237207" w:rsidRPr="00237207" w:rsidRDefault="00237207" w:rsidP="00237207">
                        <w:pPr>
                          <w:spacing w:after="0" w:line="240" w:lineRule="auto"/>
                          <w:rPr>
                            <w:rFonts w:ascii="Times New Roman" w:eastAsia="Times New Roman" w:hAnsi="Times New Roman" w:cs="Times New Roman"/>
                            <w:sz w:val="18"/>
                            <w:szCs w:val="18"/>
                            <w:highlight w:val="green"/>
                            <w:lang w:eastAsia="lv-LV"/>
                          </w:rPr>
                        </w:pPr>
                      </w:p>
                    </w:tc>
                  </w:tr>
                  <w:tr w:rsidR="00237207" w:rsidRPr="00237207" w14:paraId="7C5576C1" w14:textId="77777777" w:rsidTr="00F82960">
                    <w:trPr>
                      <w:trHeight w:val="315"/>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EBB87" w14:textId="77777777" w:rsidR="00237207" w:rsidRPr="00237207" w:rsidRDefault="00237207" w:rsidP="00237207">
                        <w:pPr>
                          <w:spacing w:after="0" w:line="240" w:lineRule="auto"/>
                          <w:jc w:val="center"/>
                          <w:rPr>
                            <w:rFonts w:ascii="Times New Roman" w:eastAsia="Times New Roman" w:hAnsi="Times New Roman" w:cs="Times New Roman"/>
                            <w:sz w:val="18"/>
                            <w:szCs w:val="18"/>
                            <w:lang w:eastAsia="lv-LV"/>
                          </w:rPr>
                        </w:pPr>
                        <w:r w:rsidRPr="00237207">
                          <w:rPr>
                            <w:rFonts w:ascii="Times New Roman" w:eastAsia="Times New Roman" w:hAnsi="Times New Roman" w:cs="Times New Roman"/>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4D01DC" w14:textId="77777777" w:rsidR="00237207" w:rsidRPr="00237207" w:rsidRDefault="00237207" w:rsidP="00237207">
                        <w:pPr>
                          <w:spacing w:after="0" w:line="240" w:lineRule="auto"/>
                          <w:rPr>
                            <w:rFonts w:ascii="Times New Roman" w:eastAsia="Times New Roman" w:hAnsi="Times New Roman" w:cs="Times New Roman"/>
                            <w:sz w:val="18"/>
                            <w:szCs w:val="18"/>
                            <w:u w:val="single"/>
                            <w:lang w:eastAsia="lv-LV"/>
                          </w:rPr>
                        </w:pPr>
                        <w:r w:rsidRPr="00237207">
                          <w:rPr>
                            <w:rFonts w:ascii="Times New Roman" w:eastAsia="Times New Roman" w:hAnsi="Times New Roman" w:cs="Times New Roman"/>
                            <w:sz w:val="18"/>
                            <w:szCs w:val="18"/>
                            <w:u w:val="single"/>
                            <w:lang w:eastAsia="lv-LV"/>
                          </w:rPr>
                          <w:t>Ceļa izdevumi:</w:t>
                        </w:r>
                      </w:p>
                    </w:tc>
                    <w:tc>
                      <w:tcPr>
                        <w:tcW w:w="78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B4D2A44" w14:textId="77777777" w:rsidR="00237207" w:rsidRPr="00237207" w:rsidRDefault="00237207" w:rsidP="00237207">
                        <w:pPr>
                          <w:spacing w:after="0" w:line="240" w:lineRule="auto"/>
                          <w:jc w:val="center"/>
                          <w:rPr>
                            <w:rFonts w:ascii="Times New Roman" w:eastAsia="Times New Roman" w:hAnsi="Times New Roman" w:cs="Times New Roman"/>
                            <w:sz w:val="18"/>
                            <w:szCs w:val="18"/>
                            <w:lang w:eastAsia="lv-LV"/>
                          </w:rPr>
                        </w:pPr>
                      </w:p>
                      <w:p w14:paraId="4A5B4845" w14:textId="77777777" w:rsidR="00237207" w:rsidRPr="00237207" w:rsidRDefault="00237207" w:rsidP="00237207">
                        <w:pPr>
                          <w:spacing w:after="0" w:line="240" w:lineRule="auto"/>
                          <w:jc w:val="center"/>
                          <w:rPr>
                            <w:rFonts w:ascii="Times New Roman" w:eastAsia="Times New Roman" w:hAnsi="Times New Roman" w:cs="Times New Roman"/>
                            <w:sz w:val="18"/>
                            <w:szCs w:val="18"/>
                            <w:lang w:eastAsia="lv-LV"/>
                          </w:rPr>
                        </w:pPr>
                        <w:r w:rsidRPr="00237207">
                          <w:rPr>
                            <w:rFonts w:ascii="Times New Roman" w:eastAsia="Times New Roman" w:hAnsi="Times New Roman" w:cs="Times New Roman"/>
                            <w:sz w:val="18"/>
                            <w:szCs w:val="18"/>
                            <w:lang w:eastAsia="lv-LV"/>
                          </w:rPr>
                          <w:t>750</w:t>
                        </w:r>
                      </w:p>
                    </w:tc>
                    <w:tc>
                      <w:tcPr>
                        <w:tcW w:w="107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F0698B" w14:textId="77777777" w:rsidR="00237207" w:rsidRPr="00237207" w:rsidRDefault="00237207" w:rsidP="00237207">
                        <w:pPr>
                          <w:spacing w:after="0" w:line="240" w:lineRule="auto"/>
                          <w:jc w:val="center"/>
                          <w:rPr>
                            <w:rFonts w:ascii="Times New Roman" w:eastAsia="Times New Roman" w:hAnsi="Times New Roman" w:cs="Times New Roman"/>
                            <w:sz w:val="18"/>
                            <w:szCs w:val="18"/>
                            <w:lang w:eastAsia="lv-LV"/>
                          </w:rPr>
                        </w:pPr>
                      </w:p>
                      <w:p w14:paraId="640DB13E" w14:textId="77777777" w:rsidR="00237207" w:rsidRPr="00237207" w:rsidRDefault="00237207" w:rsidP="00237207">
                        <w:pPr>
                          <w:spacing w:after="0" w:line="240" w:lineRule="auto"/>
                          <w:jc w:val="center"/>
                          <w:rPr>
                            <w:rFonts w:ascii="Times New Roman" w:eastAsia="Times New Roman" w:hAnsi="Times New Roman" w:cs="Times New Roman"/>
                            <w:sz w:val="18"/>
                            <w:szCs w:val="18"/>
                            <w:lang w:eastAsia="lv-LV"/>
                          </w:rPr>
                        </w:pPr>
                        <w:r w:rsidRPr="00237207">
                          <w:rPr>
                            <w:rFonts w:ascii="Times New Roman" w:eastAsia="Times New Roman" w:hAnsi="Times New Roman" w:cs="Times New Roman"/>
                            <w:sz w:val="18"/>
                            <w:szCs w:val="18"/>
                            <w:lang w:eastAsia="lv-LV"/>
                          </w:rPr>
                          <w:t>250</w:t>
                        </w:r>
                      </w:p>
                    </w:tc>
                  </w:tr>
                  <w:tr w:rsidR="00237207" w:rsidRPr="00237207" w14:paraId="3390EF89" w14:textId="77777777" w:rsidTr="00F82960">
                    <w:trPr>
                      <w:trHeight w:val="630"/>
                    </w:trPr>
                    <w:tc>
                      <w:tcPr>
                        <w:tcW w:w="571" w:type="pct"/>
                        <w:vMerge/>
                        <w:tcBorders>
                          <w:top w:val="single" w:sz="4" w:space="0" w:color="auto"/>
                          <w:left w:val="single" w:sz="4" w:space="0" w:color="auto"/>
                          <w:bottom w:val="single" w:sz="4" w:space="0" w:color="auto"/>
                          <w:right w:val="single" w:sz="4" w:space="0" w:color="auto"/>
                        </w:tcBorders>
                        <w:vAlign w:val="center"/>
                        <w:hideMark/>
                      </w:tcPr>
                      <w:p w14:paraId="75B9C525" w14:textId="77777777" w:rsidR="00237207" w:rsidRPr="00237207" w:rsidRDefault="00237207" w:rsidP="00237207">
                        <w:pPr>
                          <w:spacing w:after="0" w:line="240" w:lineRule="auto"/>
                          <w:rPr>
                            <w:rFonts w:ascii="Times New Roman" w:eastAsia="Times New Roman" w:hAnsi="Times New Roman" w:cs="Times New Roman"/>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CD002B" w14:textId="77777777" w:rsidR="00237207" w:rsidRPr="00237207" w:rsidRDefault="00237207" w:rsidP="00237207">
                        <w:pPr>
                          <w:spacing w:after="0" w:line="240" w:lineRule="auto"/>
                          <w:jc w:val="both"/>
                          <w:rPr>
                            <w:rFonts w:ascii="Times New Roman" w:eastAsia="Times New Roman" w:hAnsi="Times New Roman" w:cs="Times New Roman"/>
                            <w:sz w:val="18"/>
                            <w:szCs w:val="18"/>
                            <w:lang w:eastAsia="lv-LV"/>
                          </w:rPr>
                        </w:pPr>
                        <w:r w:rsidRPr="00237207">
                          <w:rPr>
                            <w:rFonts w:ascii="Times New Roman" w:eastAsia="Times New Roman" w:hAnsi="Times New Roman" w:cs="Times New Roman"/>
                            <w:sz w:val="18"/>
                            <w:szCs w:val="18"/>
                            <w:lang w:eastAsia="lv-LV"/>
                          </w:rPr>
                          <w:t>Ceļa izdevumi braucienam turp un atvaļinājuma braucienam 2019. gadā, un braucienam atpakaļ 2020. gadā.</w:t>
                        </w:r>
                      </w:p>
                    </w:tc>
                    <w:tc>
                      <w:tcPr>
                        <w:tcW w:w="788" w:type="pct"/>
                        <w:vMerge/>
                        <w:tcBorders>
                          <w:top w:val="single" w:sz="4" w:space="0" w:color="auto"/>
                          <w:left w:val="single" w:sz="4" w:space="0" w:color="auto"/>
                          <w:bottom w:val="single" w:sz="4" w:space="0" w:color="auto"/>
                          <w:right w:val="single" w:sz="4" w:space="0" w:color="auto"/>
                        </w:tcBorders>
                        <w:vAlign w:val="center"/>
                        <w:hideMark/>
                      </w:tcPr>
                      <w:p w14:paraId="3D8C68D5" w14:textId="77777777" w:rsidR="00237207" w:rsidRPr="00237207" w:rsidRDefault="00237207" w:rsidP="00237207">
                        <w:pPr>
                          <w:spacing w:after="0" w:line="240" w:lineRule="auto"/>
                          <w:rPr>
                            <w:rFonts w:ascii="Times New Roman" w:eastAsia="Times New Roman" w:hAnsi="Times New Roman" w:cs="Times New Roman"/>
                            <w:sz w:val="18"/>
                            <w:szCs w:val="18"/>
                            <w:highlight w:val="green"/>
                            <w:lang w:eastAsia="lv-LV"/>
                          </w:rPr>
                        </w:pPr>
                      </w:p>
                    </w:tc>
                    <w:tc>
                      <w:tcPr>
                        <w:tcW w:w="1078" w:type="pct"/>
                        <w:vMerge/>
                        <w:tcBorders>
                          <w:top w:val="single" w:sz="4" w:space="0" w:color="auto"/>
                          <w:left w:val="single" w:sz="4" w:space="0" w:color="auto"/>
                          <w:bottom w:val="single" w:sz="4" w:space="0" w:color="auto"/>
                          <w:right w:val="single" w:sz="4" w:space="0" w:color="auto"/>
                        </w:tcBorders>
                        <w:vAlign w:val="center"/>
                        <w:hideMark/>
                      </w:tcPr>
                      <w:p w14:paraId="4E9E8CEB" w14:textId="77777777" w:rsidR="00237207" w:rsidRPr="00237207" w:rsidRDefault="00237207" w:rsidP="00237207">
                        <w:pPr>
                          <w:spacing w:after="0" w:line="240" w:lineRule="auto"/>
                          <w:rPr>
                            <w:rFonts w:ascii="Times New Roman" w:eastAsia="Times New Roman" w:hAnsi="Times New Roman" w:cs="Times New Roman"/>
                            <w:sz w:val="18"/>
                            <w:szCs w:val="18"/>
                            <w:highlight w:val="green"/>
                            <w:lang w:eastAsia="lv-LV"/>
                          </w:rPr>
                        </w:pPr>
                      </w:p>
                    </w:tc>
                  </w:tr>
                  <w:tr w:rsidR="00237207" w:rsidRPr="00237207" w14:paraId="22476E50" w14:textId="77777777" w:rsidTr="00F82960">
                    <w:trPr>
                      <w:trHeight w:val="248"/>
                    </w:trPr>
                    <w:tc>
                      <w:tcPr>
                        <w:tcW w:w="571" w:type="pct"/>
                        <w:vMerge w:val="restart"/>
                        <w:tcBorders>
                          <w:top w:val="single" w:sz="4" w:space="0" w:color="auto"/>
                          <w:left w:val="single" w:sz="4" w:space="0" w:color="auto"/>
                          <w:right w:val="single" w:sz="4" w:space="0" w:color="auto"/>
                        </w:tcBorders>
                        <w:shd w:val="clear" w:color="auto" w:fill="auto"/>
                        <w:noWrap/>
                        <w:vAlign w:val="center"/>
                        <w:hideMark/>
                      </w:tcPr>
                      <w:p w14:paraId="5A421E47" w14:textId="77777777" w:rsidR="00237207" w:rsidRPr="00237207" w:rsidRDefault="00237207" w:rsidP="00237207">
                        <w:pPr>
                          <w:spacing w:after="0" w:line="240" w:lineRule="auto"/>
                          <w:jc w:val="center"/>
                          <w:rPr>
                            <w:rFonts w:ascii="Times New Roman" w:eastAsia="Times New Roman" w:hAnsi="Times New Roman" w:cs="Times New Roman"/>
                            <w:sz w:val="18"/>
                            <w:szCs w:val="18"/>
                            <w:lang w:eastAsia="lv-LV"/>
                          </w:rPr>
                        </w:pPr>
                        <w:r w:rsidRPr="00237207">
                          <w:rPr>
                            <w:rFonts w:ascii="Times New Roman" w:eastAsia="Times New Roman" w:hAnsi="Times New Roman" w:cs="Times New Roman"/>
                            <w:sz w:val="18"/>
                            <w:szCs w:val="18"/>
                            <w:lang w:eastAsia="lv-LV"/>
                          </w:rPr>
                          <w:t> </w:t>
                        </w:r>
                      </w:p>
                      <w:p w14:paraId="35907CE2" w14:textId="77777777" w:rsidR="00237207" w:rsidRPr="00237207" w:rsidRDefault="00237207" w:rsidP="00237207">
                        <w:pPr>
                          <w:spacing w:after="0" w:line="240" w:lineRule="auto"/>
                          <w:jc w:val="center"/>
                          <w:rPr>
                            <w:rFonts w:ascii="Times New Roman" w:eastAsia="Times New Roman" w:hAnsi="Times New Roman" w:cs="Times New Roman"/>
                            <w:sz w:val="18"/>
                            <w:szCs w:val="18"/>
                            <w:lang w:eastAsia="lv-LV"/>
                          </w:rPr>
                        </w:pPr>
                        <w:r w:rsidRPr="00237207">
                          <w:rPr>
                            <w:rFonts w:ascii="Times New Roman" w:eastAsia="Times New Roman" w:hAnsi="Times New Roman" w:cs="Times New Roman"/>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13C3F2" w14:textId="77777777" w:rsidR="00237207" w:rsidRPr="00237207" w:rsidRDefault="00237207" w:rsidP="00237207">
                        <w:pPr>
                          <w:spacing w:after="0" w:line="240" w:lineRule="auto"/>
                          <w:rPr>
                            <w:rFonts w:ascii="Times New Roman" w:eastAsia="Times New Roman" w:hAnsi="Times New Roman" w:cs="Times New Roman"/>
                            <w:sz w:val="18"/>
                            <w:szCs w:val="18"/>
                            <w:u w:val="single"/>
                            <w:lang w:eastAsia="lv-LV"/>
                          </w:rPr>
                        </w:pPr>
                        <w:r w:rsidRPr="00237207">
                          <w:rPr>
                            <w:rFonts w:ascii="Times New Roman" w:eastAsia="Times New Roman" w:hAnsi="Times New Roman" w:cs="Times New Roman"/>
                            <w:sz w:val="18"/>
                            <w:szCs w:val="18"/>
                            <w:u w:val="single"/>
                            <w:lang w:eastAsia="lv-LV"/>
                          </w:rPr>
                          <w:t xml:space="preserve">Izdevumi par bagāžu: </w:t>
                        </w:r>
                      </w:p>
                    </w:tc>
                    <w:tc>
                      <w:tcPr>
                        <w:tcW w:w="788" w:type="pct"/>
                        <w:vMerge w:val="restart"/>
                        <w:tcBorders>
                          <w:top w:val="single" w:sz="4" w:space="0" w:color="auto"/>
                          <w:left w:val="single" w:sz="4" w:space="0" w:color="auto"/>
                          <w:right w:val="single" w:sz="4" w:space="0" w:color="auto"/>
                        </w:tcBorders>
                        <w:shd w:val="clear" w:color="auto" w:fill="auto"/>
                        <w:vAlign w:val="center"/>
                        <w:hideMark/>
                      </w:tcPr>
                      <w:p w14:paraId="2850C639" w14:textId="77777777" w:rsidR="00237207" w:rsidRPr="00237207" w:rsidRDefault="00237207" w:rsidP="00237207">
                        <w:pPr>
                          <w:spacing w:after="0" w:line="240" w:lineRule="auto"/>
                          <w:jc w:val="center"/>
                          <w:rPr>
                            <w:rFonts w:ascii="Times New Roman" w:eastAsia="Times New Roman" w:hAnsi="Times New Roman" w:cs="Times New Roman"/>
                            <w:sz w:val="18"/>
                            <w:szCs w:val="18"/>
                            <w:lang w:eastAsia="lv-LV"/>
                          </w:rPr>
                        </w:pPr>
                        <w:r w:rsidRPr="00237207">
                          <w:rPr>
                            <w:rFonts w:ascii="Times New Roman" w:eastAsia="Times New Roman" w:hAnsi="Times New Roman" w:cs="Times New Roman"/>
                            <w:sz w:val="18"/>
                            <w:szCs w:val="18"/>
                            <w:lang w:eastAsia="lv-LV"/>
                          </w:rPr>
                          <w:t>100</w:t>
                        </w:r>
                      </w:p>
                    </w:tc>
                    <w:tc>
                      <w:tcPr>
                        <w:tcW w:w="1078" w:type="pct"/>
                        <w:vMerge w:val="restart"/>
                        <w:tcBorders>
                          <w:top w:val="single" w:sz="4" w:space="0" w:color="auto"/>
                          <w:left w:val="single" w:sz="4" w:space="0" w:color="auto"/>
                          <w:right w:val="single" w:sz="4" w:space="0" w:color="auto"/>
                        </w:tcBorders>
                        <w:shd w:val="clear" w:color="auto" w:fill="auto"/>
                        <w:vAlign w:val="center"/>
                        <w:hideMark/>
                      </w:tcPr>
                      <w:p w14:paraId="3DD15219" w14:textId="77777777" w:rsidR="00237207" w:rsidRPr="00237207" w:rsidRDefault="00237207" w:rsidP="00237207">
                        <w:pPr>
                          <w:spacing w:after="0" w:line="240" w:lineRule="auto"/>
                          <w:jc w:val="center"/>
                          <w:rPr>
                            <w:rFonts w:ascii="Times New Roman" w:eastAsia="Times New Roman" w:hAnsi="Times New Roman" w:cs="Times New Roman"/>
                            <w:sz w:val="18"/>
                            <w:szCs w:val="18"/>
                            <w:lang w:eastAsia="lv-LV"/>
                          </w:rPr>
                        </w:pPr>
                        <w:r w:rsidRPr="00237207">
                          <w:rPr>
                            <w:rFonts w:ascii="Times New Roman" w:eastAsia="Times New Roman" w:hAnsi="Times New Roman" w:cs="Times New Roman"/>
                            <w:sz w:val="18"/>
                            <w:szCs w:val="18"/>
                            <w:lang w:eastAsia="lv-LV"/>
                          </w:rPr>
                          <w:t>100</w:t>
                        </w:r>
                      </w:p>
                    </w:tc>
                  </w:tr>
                  <w:tr w:rsidR="00237207" w:rsidRPr="00237207" w14:paraId="2B379345" w14:textId="77777777" w:rsidTr="00F82960">
                    <w:trPr>
                      <w:trHeight w:val="191"/>
                    </w:trPr>
                    <w:tc>
                      <w:tcPr>
                        <w:tcW w:w="571" w:type="pct"/>
                        <w:vMerge/>
                        <w:tcBorders>
                          <w:left w:val="single" w:sz="4" w:space="0" w:color="auto"/>
                          <w:bottom w:val="single" w:sz="4" w:space="0" w:color="auto"/>
                          <w:right w:val="single" w:sz="4" w:space="0" w:color="auto"/>
                        </w:tcBorders>
                        <w:vAlign w:val="center"/>
                        <w:hideMark/>
                      </w:tcPr>
                      <w:p w14:paraId="295FB5C0" w14:textId="77777777" w:rsidR="00237207" w:rsidRPr="00237207" w:rsidRDefault="00237207" w:rsidP="00237207">
                        <w:pPr>
                          <w:spacing w:after="0" w:line="240" w:lineRule="auto"/>
                          <w:jc w:val="center"/>
                          <w:rPr>
                            <w:rFonts w:ascii="Times New Roman" w:eastAsia="Times New Roman" w:hAnsi="Times New Roman" w:cs="Times New Roman"/>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CC538D" w14:textId="77777777" w:rsidR="00237207" w:rsidRPr="00237207" w:rsidRDefault="00237207" w:rsidP="00237207">
                        <w:pPr>
                          <w:spacing w:after="0" w:line="240" w:lineRule="auto"/>
                          <w:rPr>
                            <w:rFonts w:ascii="Times New Roman" w:eastAsia="Times New Roman" w:hAnsi="Times New Roman" w:cs="Times New Roman"/>
                            <w:sz w:val="18"/>
                            <w:szCs w:val="18"/>
                            <w:lang w:eastAsia="lv-LV"/>
                          </w:rPr>
                        </w:pPr>
                        <w:r w:rsidRPr="00237207">
                          <w:rPr>
                            <w:rFonts w:ascii="Times New Roman" w:eastAsia="Times New Roman" w:hAnsi="Times New Roman" w:cs="Times New Roman"/>
                            <w:sz w:val="18"/>
                            <w:szCs w:val="18"/>
                            <w:lang w:eastAsia="lv-LV"/>
                          </w:rPr>
                          <w:t xml:space="preserve">100 </w:t>
                        </w:r>
                        <w:proofErr w:type="spellStart"/>
                        <w:r w:rsidRPr="00237207">
                          <w:rPr>
                            <w:rFonts w:ascii="Times New Roman" w:eastAsia="Times New Roman" w:hAnsi="Times New Roman" w:cs="Times New Roman"/>
                            <w:i/>
                            <w:sz w:val="18"/>
                            <w:szCs w:val="18"/>
                            <w:lang w:eastAsia="lv-LV"/>
                          </w:rPr>
                          <w:t>euro</w:t>
                        </w:r>
                        <w:proofErr w:type="spellEnd"/>
                        <w:r w:rsidRPr="00237207">
                          <w:rPr>
                            <w:rFonts w:ascii="Times New Roman" w:eastAsia="Times New Roman" w:hAnsi="Times New Roman" w:cs="Times New Roman"/>
                            <w:i/>
                            <w:sz w:val="18"/>
                            <w:szCs w:val="18"/>
                            <w:lang w:eastAsia="lv-LV"/>
                          </w:rPr>
                          <w:t xml:space="preserve"> </w:t>
                        </w:r>
                      </w:p>
                    </w:tc>
                    <w:tc>
                      <w:tcPr>
                        <w:tcW w:w="788" w:type="pct"/>
                        <w:vMerge/>
                        <w:tcBorders>
                          <w:left w:val="single" w:sz="4" w:space="0" w:color="auto"/>
                          <w:bottom w:val="single" w:sz="4" w:space="0" w:color="auto"/>
                          <w:right w:val="single" w:sz="4" w:space="0" w:color="auto"/>
                        </w:tcBorders>
                        <w:vAlign w:val="center"/>
                        <w:hideMark/>
                      </w:tcPr>
                      <w:p w14:paraId="54AE2907" w14:textId="77777777" w:rsidR="00237207" w:rsidRPr="00237207" w:rsidRDefault="00237207" w:rsidP="00237207">
                        <w:pPr>
                          <w:spacing w:after="0" w:line="240" w:lineRule="auto"/>
                          <w:rPr>
                            <w:rFonts w:ascii="Times New Roman" w:eastAsia="Times New Roman" w:hAnsi="Times New Roman" w:cs="Times New Roman"/>
                            <w:sz w:val="18"/>
                            <w:szCs w:val="18"/>
                            <w:highlight w:val="green"/>
                            <w:lang w:eastAsia="lv-LV"/>
                          </w:rPr>
                        </w:pPr>
                      </w:p>
                    </w:tc>
                    <w:tc>
                      <w:tcPr>
                        <w:tcW w:w="1078" w:type="pct"/>
                        <w:vMerge/>
                        <w:tcBorders>
                          <w:left w:val="single" w:sz="4" w:space="0" w:color="auto"/>
                          <w:bottom w:val="single" w:sz="4" w:space="0" w:color="auto"/>
                          <w:right w:val="single" w:sz="4" w:space="0" w:color="auto"/>
                        </w:tcBorders>
                        <w:vAlign w:val="center"/>
                        <w:hideMark/>
                      </w:tcPr>
                      <w:p w14:paraId="3868E575" w14:textId="77777777" w:rsidR="00237207" w:rsidRPr="00237207" w:rsidRDefault="00237207" w:rsidP="00237207">
                        <w:pPr>
                          <w:spacing w:after="0" w:line="240" w:lineRule="auto"/>
                          <w:rPr>
                            <w:rFonts w:ascii="Times New Roman" w:eastAsia="Times New Roman" w:hAnsi="Times New Roman" w:cs="Times New Roman"/>
                            <w:sz w:val="18"/>
                            <w:szCs w:val="18"/>
                            <w:highlight w:val="green"/>
                            <w:lang w:eastAsia="lv-LV"/>
                          </w:rPr>
                        </w:pPr>
                      </w:p>
                    </w:tc>
                  </w:tr>
                  <w:tr w:rsidR="00237207" w:rsidRPr="00237207" w14:paraId="656DBA91" w14:textId="77777777" w:rsidTr="00F82960">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988C6" w14:textId="77777777" w:rsidR="00237207" w:rsidRPr="00237207" w:rsidRDefault="00237207" w:rsidP="00237207">
                        <w:pPr>
                          <w:spacing w:after="0" w:line="240" w:lineRule="auto"/>
                          <w:jc w:val="center"/>
                          <w:rPr>
                            <w:rFonts w:ascii="Times New Roman" w:eastAsia="Times New Roman" w:hAnsi="Times New Roman" w:cs="Times New Roman"/>
                            <w:sz w:val="18"/>
                            <w:szCs w:val="18"/>
                            <w:lang w:eastAsia="lv-LV"/>
                          </w:rPr>
                        </w:pPr>
                        <w:r w:rsidRPr="00237207">
                          <w:rPr>
                            <w:rFonts w:ascii="Times New Roman" w:eastAsia="Times New Roman" w:hAnsi="Times New Roman" w:cs="Times New Roman"/>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0CB15" w14:textId="77777777" w:rsidR="00237207" w:rsidRPr="00237207" w:rsidRDefault="00237207" w:rsidP="00237207">
                        <w:pPr>
                          <w:spacing w:after="0" w:line="240" w:lineRule="auto"/>
                          <w:rPr>
                            <w:rFonts w:ascii="Times New Roman" w:eastAsia="Times New Roman" w:hAnsi="Times New Roman" w:cs="Times New Roman"/>
                            <w:b/>
                            <w:bCs/>
                            <w:sz w:val="18"/>
                            <w:szCs w:val="18"/>
                            <w:lang w:eastAsia="lv-LV"/>
                          </w:rPr>
                        </w:pPr>
                        <w:r w:rsidRPr="00237207">
                          <w:rPr>
                            <w:rFonts w:ascii="Times New Roman" w:eastAsia="Times New Roman" w:hAnsi="Times New Roman" w:cs="Times New Roman"/>
                            <w:b/>
                            <w:bCs/>
                            <w:sz w:val="18"/>
                            <w:szCs w:val="18"/>
                            <w:lang w:eastAsia="lv-LV"/>
                          </w:rPr>
                          <w:t>KOPĀ:</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B8C1E" w14:textId="20BB976B" w:rsidR="00237207" w:rsidRPr="00237207" w:rsidRDefault="00BD5CEC" w:rsidP="00237207">
                        <w:pPr>
                          <w:spacing w:after="0" w:line="240" w:lineRule="auto"/>
                          <w:jc w:val="center"/>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5 246</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B2A2D" w14:textId="58CC44A7" w:rsidR="00237207" w:rsidRPr="00237207" w:rsidRDefault="00BD5CEC" w:rsidP="00237207">
                        <w:pPr>
                          <w:spacing w:after="0" w:line="240" w:lineRule="auto"/>
                          <w:jc w:val="center"/>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14 369</w:t>
                        </w:r>
                      </w:p>
                    </w:tc>
                  </w:tr>
                </w:tbl>
                <w:p w14:paraId="3D9B2BAF" w14:textId="77777777" w:rsidR="00237207" w:rsidRPr="00237207" w:rsidRDefault="00237207" w:rsidP="00237207">
                  <w:pPr>
                    <w:spacing w:after="0" w:line="240" w:lineRule="auto"/>
                    <w:rPr>
                      <w:rFonts w:ascii="Times New Roman" w:eastAsia="Times New Roman" w:hAnsi="Times New Roman" w:cs="Times New Roman"/>
                      <w:sz w:val="24"/>
                      <w:szCs w:val="24"/>
                      <w:lang w:eastAsia="lv-LV"/>
                    </w:rPr>
                  </w:pPr>
                </w:p>
              </w:tc>
            </w:tr>
          </w:tbl>
          <w:p w14:paraId="498BC8F8"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p>
        </w:tc>
      </w:tr>
      <w:tr w:rsidR="00237207" w:rsidRPr="00237207" w14:paraId="1E70D5CC" w14:textId="77777777" w:rsidTr="001D7906">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1457E8ED"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B8F95C1"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p>
        </w:tc>
      </w:tr>
      <w:tr w:rsidR="00237207" w:rsidRPr="00237207" w14:paraId="7AA89FEE" w14:textId="77777777" w:rsidTr="001D7906">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69C6ADED"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60B4D7E"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p>
        </w:tc>
      </w:tr>
      <w:tr w:rsidR="00237207" w:rsidRPr="00237207" w14:paraId="33B9B272" w14:textId="77777777" w:rsidTr="001D7906">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320C6067" w14:textId="77777777" w:rsidR="00237207" w:rsidRPr="00237207" w:rsidRDefault="00237207" w:rsidP="00237207">
            <w:pPr>
              <w:spacing w:after="0" w:line="240" w:lineRule="auto"/>
              <w:rPr>
                <w:rFonts w:ascii="Times New Roman" w:eastAsia="Times New Roman" w:hAnsi="Times New Roman" w:cs="Times New Roman"/>
                <w:iCs/>
                <w:color w:val="414142"/>
                <w:sz w:val="24"/>
                <w:szCs w:val="24"/>
                <w:lang w:eastAsia="lv-LV"/>
              </w:rPr>
            </w:pPr>
            <w:r w:rsidRPr="00237207">
              <w:rPr>
                <w:rFonts w:ascii="Times New Roman" w:eastAsia="Times New Roman" w:hAnsi="Times New Roman" w:cs="Times New Roman"/>
                <w:iCs/>
                <w:color w:val="414142"/>
                <w:sz w:val="24"/>
                <w:szCs w:val="24"/>
                <w:lang w:eastAsia="lv-LV"/>
              </w:rPr>
              <w:t>7. Amata vietu skaita izmaiņas</w:t>
            </w:r>
          </w:p>
        </w:tc>
        <w:tc>
          <w:tcPr>
            <w:tcW w:w="3890" w:type="pct"/>
            <w:gridSpan w:val="7"/>
            <w:tcBorders>
              <w:top w:val="outset" w:sz="6" w:space="0" w:color="auto"/>
              <w:left w:val="outset" w:sz="6" w:space="0" w:color="auto"/>
              <w:bottom w:val="outset" w:sz="6" w:space="0" w:color="auto"/>
              <w:right w:val="outset" w:sz="6" w:space="0" w:color="auto"/>
            </w:tcBorders>
            <w:hideMark/>
          </w:tcPr>
          <w:p w14:paraId="1FDB1B79" w14:textId="77777777" w:rsidR="00237207" w:rsidRPr="00237207" w:rsidRDefault="00237207" w:rsidP="00237207">
            <w:pPr>
              <w:spacing w:after="0" w:line="240" w:lineRule="auto"/>
              <w:rPr>
                <w:rFonts w:ascii="Times New Roman" w:eastAsia="Times New Roman" w:hAnsi="Times New Roman" w:cs="Times New Roman"/>
                <w:iCs/>
                <w:color w:val="A6A6A6"/>
                <w:sz w:val="24"/>
                <w:szCs w:val="24"/>
                <w:lang w:eastAsia="lv-LV"/>
              </w:rPr>
            </w:pPr>
            <w:r w:rsidRPr="00237207">
              <w:rPr>
                <w:rFonts w:ascii="Times New Roman" w:eastAsia="Times New Roman" w:hAnsi="Times New Roman" w:cs="Times New Roman"/>
                <w:iCs/>
                <w:sz w:val="24"/>
                <w:szCs w:val="24"/>
                <w:lang w:eastAsia="lv-LV"/>
              </w:rPr>
              <w:t xml:space="preserve">Projekts šo jomu neskar. </w:t>
            </w:r>
          </w:p>
        </w:tc>
      </w:tr>
      <w:tr w:rsidR="001D7906" w:rsidRPr="00237207" w14:paraId="10E98853" w14:textId="77777777" w:rsidTr="001D7906">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75FF8FCF" w14:textId="6A0ED9EC" w:rsidR="001D7906" w:rsidRDefault="001D7906" w:rsidP="001D7906">
            <w:pPr>
              <w:spacing w:after="0" w:line="240" w:lineRule="auto"/>
              <w:rPr>
                <w:rFonts w:ascii="Times New Roman" w:eastAsia="Times New Roman" w:hAnsi="Times New Roman" w:cs="Times New Roman"/>
                <w:iCs/>
                <w:color w:val="414142"/>
                <w:sz w:val="24"/>
                <w:szCs w:val="24"/>
                <w:lang w:eastAsia="lv-LV"/>
              </w:rPr>
            </w:pPr>
            <w:r w:rsidRPr="00237207">
              <w:rPr>
                <w:rFonts w:ascii="Times New Roman" w:eastAsia="Times New Roman" w:hAnsi="Times New Roman" w:cs="Times New Roman"/>
                <w:iCs/>
                <w:color w:val="414142"/>
                <w:sz w:val="24"/>
                <w:szCs w:val="24"/>
                <w:lang w:eastAsia="lv-LV"/>
              </w:rPr>
              <w:t>8. Cita informācija</w:t>
            </w:r>
          </w:p>
          <w:p w14:paraId="725B84A9" w14:textId="77777777" w:rsidR="001D7906" w:rsidRPr="00337BFE" w:rsidRDefault="001D7906" w:rsidP="001D7906">
            <w:pPr>
              <w:rPr>
                <w:rFonts w:ascii="Times New Roman" w:eastAsia="Times New Roman" w:hAnsi="Times New Roman" w:cs="Times New Roman"/>
                <w:sz w:val="24"/>
                <w:szCs w:val="24"/>
                <w:lang w:eastAsia="lv-LV"/>
              </w:rPr>
            </w:pPr>
          </w:p>
          <w:p w14:paraId="7E828C65" w14:textId="77777777" w:rsidR="001D7906" w:rsidRPr="00337BFE" w:rsidRDefault="001D7906" w:rsidP="001D7906">
            <w:pPr>
              <w:rPr>
                <w:rFonts w:ascii="Times New Roman" w:eastAsia="Times New Roman" w:hAnsi="Times New Roman" w:cs="Times New Roman"/>
                <w:sz w:val="24"/>
                <w:szCs w:val="24"/>
                <w:lang w:eastAsia="lv-LV"/>
              </w:rPr>
            </w:pPr>
          </w:p>
          <w:p w14:paraId="4AAB9062" w14:textId="77777777" w:rsidR="001D7906" w:rsidRPr="00337BFE" w:rsidRDefault="001D7906" w:rsidP="001D7906">
            <w:pPr>
              <w:rPr>
                <w:rFonts w:ascii="Times New Roman" w:eastAsia="Times New Roman" w:hAnsi="Times New Roman" w:cs="Times New Roman"/>
                <w:sz w:val="24"/>
                <w:szCs w:val="24"/>
                <w:lang w:eastAsia="lv-LV"/>
              </w:rPr>
            </w:pPr>
          </w:p>
          <w:p w14:paraId="56CB25AC" w14:textId="7150FA9F" w:rsidR="001D7906" w:rsidRPr="00337BFE" w:rsidRDefault="001D7906" w:rsidP="001D7906">
            <w:pPr>
              <w:ind w:firstLine="720"/>
              <w:rPr>
                <w:rFonts w:ascii="Times New Roman" w:eastAsia="Times New Roman" w:hAnsi="Times New Roman" w:cs="Times New Roman"/>
                <w:sz w:val="24"/>
                <w:szCs w:val="24"/>
                <w:lang w:eastAsia="lv-LV"/>
              </w:rPr>
            </w:pPr>
          </w:p>
        </w:tc>
        <w:tc>
          <w:tcPr>
            <w:tcW w:w="3890" w:type="pct"/>
            <w:gridSpan w:val="7"/>
            <w:tcBorders>
              <w:top w:val="outset" w:sz="6" w:space="0" w:color="auto"/>
              <w:left w:val="outset" w:sz="6" w:space="0" w:color="auto"/>
              <w:bottom w:val="outset" w:sz="6" w:space="0" w:color="auto"/>
              <w:right w:val="outset" w:sz="6" w:space="0" w:color="auto"/>
            </w:tcBorders>
            <w:hideMark/>
          </w:tcPr>
          <w:p w14:paraId="6F24ECFF" w14:textId="77777777" w:rsidR="001D7906" w:rsidRDefault="001D7906" w:rsidP="001D7906">
            <w:pPr>
              <w:spacing w:after="0" w:line="240" w:lineRule="auto"/>
              <w:jc w:val="both"/>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lastRenderedPageBreak/>
              <w:t xml:space="preserve">Finanšu ministrijai no valsts budžeta programmas 02.00.00 “Līdzekļi neparedzētiem gadījumiem” piešķirt Ārlietu ministrijai finansējumu </w:t>
            </w:r>
            <w:r>
              <w:rPr>
                <w:rFonts w:ascii="Times New Roman" w:eastAsia="Times New Roman" w:hAnsi="Times New Roman" w:cs="Times New Roman"/>
                <w:iCs/>
                <w:sz w:val="24"/>
                <w:szCs w:val="24"/>
                <w:lang w:eastAsia="lv-LV"/>
              </w:rPr>
              <w:t>5  246</w:t>
            </w:r>
            <w:r w:rsidRPr="00237207">
              <w:rPr>
                <w:rFonts w:ascii="Times New Roman" w:eastAsia="Times New Roman" w:hAnsi="Times New Roman" w:cs="Times New Roman"/>
                <w:iCs/>
                <w:sz w:val="24"/>
                <w:szCs w:val="24"/>
                <w:lang w:eastAsia="lv-LV"/>
              </w:rPr>
              <w:t xml:space="preserve"> </w:t>
            </w:r>
            <w:proofErr w:type="spellStart"/>
            <w:r w:rsidRPr="00237207">
              <w:rPr>
                <w:rFonts w:ascii="Times New Roman" w:eastAsia="Times New Roman" w:hAnsi="Times New Roman" w:cs="Times New Roman"/>
                <w:i/>
                <w:iCs/>
                <w:sz w:val="24"/>
                <w:szCs w:val="24"/>
                <w:lang w:eastAsia="lv-LV"/>
              </w:rPr>
              <w:t>euro</w:t>
            </w:r>
            <w:proofErr w:type="spellEnd"/>
            <w:r w:rsidRPr="00237207">
              <w:rPr>
                <w:rFonts w:ascii="Times New Roman" w:eastAsia="Times New Roman" w:hAnsi="Times New Roman" w:cs="Times New Roman"/>
                <w:iCs/>
                <w:sz w:val="24"/>
                <w:szCs w:val="24"/>
                <w:lang w:eastAsia="lv-LV"/>
              </w:rPr>
              <w:t xml:space="preserve"> apmērā. </w:t>
            </w:r>
          </w:p>
          <w:p w14:paraId="057FBFB0" w14:textId="725CDA05" w:rsidR="001D7906" w:rsidRPr="00237207" w:rsidRDefault="001D7906" w:rsidP="001D7906">
            <w:pPr>
              <w:spacing w:after="0" w:line="240" w:lineRule="auto"/>
              <w:jc w:val="both"/>
              <w:rPr>
                <w:rFonts w:ascii="Times New Roman" w:eastAsia="Times New Roman" w:hAnsi="Times New Roman" w:cs="Times New Roman"/>
                <w:iCs/>
                <w:color w:val="A6A6A6"/>
                <w:sz w:val="24"/>
                <w:szCs w:val="24"/>
                <w:lang w:eastAsia="lv-LV"/>
              </w:rPr>
            </w:pPr>
            <w:bookmarkStart w:id="0" w:name="_GoBack"/>
            <w:bookmarkEnd w:id="0"/>
            <w:r w:rsidRPr="00237207">
              <w:rPr>
                <w:rFonts w:ascii="Times New Roman" w:eastAsia="Calibri" w:hAnsi="Times New Roman" w:cs="Times New Roman"/>
                <w:sz w:val="24"/>
                <w:szCs w:val="24"/>
              </w:rPr>
              <w:t xml:space="preserve">Finanšu ministrijai precizēt un palielināt Ārlietu ministrijas budžeta izdevumus apakšprogrammā 01.04.00 „Diplomātiskās misijas ārvalstīs” </w:t>
            </w:r>
            <w:r>
              <w:rPr>
                <w:rFonts w:ascii="Times New Roman" w:eastAsia="Calibri" w:hAnsi="Times New Roman" w:cs="Times New Roman"/>
                <w:sz w:val="24"/>
                <w:szCs w:val="24"/>
              </w:rPr>
              <w:t>14 369</w:t>
            </w:r>
            <w:r w:rsidRPr="00237207">
              <w:rPr>
                <w:rFonts w:ascii="Times New Roman" w:eastAsia="Calibri" w:hAnsi="Times New Roman" w:cs="Times New Roman"/>
                <w:sz w:val="24"/>
                <w:szCs w:val="24"/>
              </w:rPr>
              <w:t xml:space="preserve"> </w:t>
            </w:r>
            <w:proofErr w:type="spellStart"/>
            <w:r w:rsidRPr="00237207">
              <w:rPr>
                <w:rFonts w:ascii="Times New Roman" w:eastAsia="Calibri" w:hAnsi="Times New Roman" w:cs="Times New Roman"/>
                <w:i/>
                <w:sz w:val="24"/>
                <w:szCs w:val="24"/>
              </w:rPr>
              <w:t>euro</w:t>
            </w:r>
            <w:proofErr w:type="spellEnd"/>
            <w:r w:rsidRPr="00237207">
              <w:rPr>
                <w:rFonts w:ascii="Times New Roman" w:eastAsia="Calibri" w:hAnsi="Times New Roman" w:cs="Times New Roman"/>
                <w:sz w:val="24"/>
                <w:szCs w:val="24"/>
              </w:rPr>
              <w:t xml:space="preserve"> apmērā (atlīdzībai </w:t>
            </w:r>
            <w:r>
              <w:rPr>
                <w:rFonts w:ascii="Times New Roman" w:eastAsia="Calibri" w:hAnsi="Times New Roman" w:cs="Times New Roman"/>
                <w:sz w:val="24"/>
                <w:szCs w:val="24"/>
              </w:rPr>
              <w:t>4 901</w:t>
            </w:r>
            <w:r w:rsidRPr="00237207">
              <w:rPr>
                <w:rFonts w:ascii="Times New Roman" w:eastAsia="Calibri" w:hAnsi="Times New Roman" w:cs="Times New Roman"/>
                <w:sz w:val="24"/>
                <w:szCs w:val="24"/>
              </w:rPr>
              <w:t xml:space="preserve"> </w:t>
            </w:r>
            <w:proofErr w:type="spellStart"/>
            <w:r w:rsidRPr="00237207">
              <w:rPr>
                <w:rFonts w:ascii="Times New Roman" w:eastAsia="Calibri" w:hAnsi="Times New Roman" w:cs="Times New Roman"/>
                <w:i/>
                <w:sz w:val="24"/>
                <w:szCs w:val="24"/>
              </w:rPr>
              <w:t>euro</w:t>
            </w:r>
            <w:proofErr w:type="spellEnd"/>
            <w:r w:rsidRPr="00237207">
              <w:rPr>
                <w:rFonts w:ascii="Times New Roman" w:eastAsia="Calibri" w:hAnsi="Times New Roman" w:cs="Times New Roman"/>
                <w:sz w:val="24"/>
                <w:szCs w:val="24"/>
              </w:rPr>
              <w:t xml:space="preserve">, t.sk. </w:t>
            </w:r>
            <w:r>
              <w:rPr>
                <w:rFonts w:ascii="Times New Roman" w:eastAsia="Calibri" w:hAnsi="Times New Roman" w:cs="Times New Roman"/>
                <w:sz w:val="24"/>
                <w:szCs w:val="24"/>
              </w:rPr>
              <w:t>3 949</w:t>
            </w:r>
            <w:r w:rsidRPr="00237207">
              <w:rPr>
                <w:rFonts w:ascii="Times New Roman" w:eastAsia="Calibri" w:hAnsi="Times New Roman" w:cs="Times New Roman"/>
                <w:sz w:val="24"/>
                <w:szCs w:val="24"/>
              </w:rPr>
              <w:t xml:space="preserve"> </w:t>
            </w:r>
            <w:proofErr w:type="spellStart"/>
            <w:r w:rsidRPr="00237207">
              <w:rPr>
                <w:rFonts w:ascii="Times New Roman" w:eastAsia="Calibri" w:hAnsi="Times New Roman" w:cs="Times New Roman"/>
                <w:i/>
                <w:sz w:val="24"/>
                <w:szCs w:val="24"/>
              </w:rPr>
              <w:t>euro</w:t>
            </w:r>
            <w:proofErr w:type="spellEnd"/>
            <w:r w:rsidRPr="00237207">
              <w:rPr>
                <w:rFonts w:ascii="Times New Roman" w:eastAsia="Calibri" w:hAnsi="Times New Roman" w:cs="Times New Roman"/>
                <w:sz w:val="24"/>
                <w:szCs w:val="24"/>
              </w:rPr>
              <w:t xml:space="preserve"> atalgojumam, precēm un pakalpojumiem </w:t>
            </w:r>
            <w:r>
              <w:rPr>
                <w:rFonts w:ascii="Times New Roman" w:eastAsia="Calibri" w:hAnsi="Times New Roman" w:cs="Times New Roman"/>
                <w:sz w:val="24"/>
                <w:szCs w:val="24"/>
              </w:rPr>
              <w:t>9 468</w:t>
            </w:r>
            <w:r w:rsidRPr="00237207">
              <w:rPr>
                <w:rFonts w:ascii="Times New Roman" w:eastAsia="Calibri" w:hAnsi="Times New Roman" w:cs="Times New Roman"/>
                <w:sz w:val="24"/>
                <w:szCs w:val="24"/>
              </w:rPr>
              <w:t xml:space="preserve"> </w:t>
            </w:r>
            <w:proofErr w:type="spellStart"/>
            <w:r w:rsidRPr="00237207">
              <w:rPr>
                <w:rFonts w:ascii="Times New Roman" w:eastAsia="Calibri" w:hAnsi="Times New Roman" w:cs="Times New Roman"/>
                <w:i/>
                <w:sz w:val="24"/>
                <w:szCs w:val="24"/>
              </w:rPr>
              <w:t>euro</w:t>
            </w:r>
            <w:proofErr w:type="spellEnd"/>
            <w:r w:rsidRPr="00237207">
              <w:rPr>
                <w:rFonts w:ascii="Times New Roman" w:eastAsia="Calibri" w:hAnsi="Times New Roman" w:cs="Times New Roman"/>
                <w:sz w:val="24"/>
                <w:szCs w:val="24"/>
              </w:rPr>
              <w:t>) civilā</w:t>
            </w:r>
            <w:r>
              <w:rPr>
                <w:rFonts w:ascii="Times New Roman" w:eastAsia="Calibri" w:hAnsi="Times New Roman" w:cs="Times New Roman"/>
                <w:sz w:val="24"/>
                <w:szCs w:val="24"/>
              </w:rPr>
              <w:t>s ekspertes</w:t>
            </w:r>
            <w:r w:rsidRPr="00237207">
              <w:rPr>
                <w:rFonts w:ascii="Times New Roman" w:eastAsia="Calibri" w:hAnsi="Times New Roman" w:cs="Times New Roman"/>
                <w:sz w:val="24"/>
                <w:szCs w:val="24"/>
              </w:rPr>
              <w:t xml:space="preserve"> darbības nodrošināšanai no 2020. gada 1. janvāra</w:t>
            </w:r>
            <w:r>
              <w:rPr>
                <w:rFonts w:ascii="Times New Roman" w:eastAsia="Calibri" w:hAnsi="Times New Roman" w:cs="Times New Roman"/>
                <w:sz w:val="24"/>
                <w:szCs w:val="24"/>
              </w:rPr>
              <w:t xml:space="preserve">, </w:t>
            </w:r>
            <w:r w:rsidRPr="00FE6E3B">
              <w:rPr>
                <w:rFonts w:ascii="Times New Roman" w:eastAsia="Calibri" w:hAnsi="Times New Roman" w:cs="Times New Roman"/>
                <w:sz w:val="24"/>
                <w:szCs w:val="24"/>
              </w:rPr>
              <w:t xml:space="preserve">vienlaikus samazinot finansējumu valsts budžeta resora "74. Gadskārtējā valsts budžeta </w:t>
            </w:r>
            <w:r w:rsidRPr="00FE6E3B">
              <w:rPr>
                <w:rFonts w:ascii="Times New Roman" w:eastAsia="Calibri" w:hAnsi="Times New Roman" w:cs="Times New Roman"/>
                <w:sz w:val="24"/>
                <w:szCs w:val="24"/>
              </w:rPr>
              <w:lastRenderedPageBreak/>
              <w:t>izpildes procesā pārdalāmais finansējums" programmai 02.00.00 "Līdzekļi neparedzētiem gadījumiem".</w:t>
            </w:r>
          </w:p>
        </w:tc>
      </w:tr>
    </w:tbl>
    <w:p w14:paraId="6A1F9345"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p>
    <w:p w14:paraId="5861A3F8" w14:textId="77777777" w:rsidR="00237207" w:rsidRPr="00237207" w:rsidRDefault="00237207" w:rsidP="00237207">
      <w:pPr>
        <w:spacing w:after="0" w:line="240" w:lineRule="auto"/>
        <w:rPr>
          <w:rFonts w:ascii="Times New Roman" w:eastAsia="Times New Roman" w:hAnsi="Times New Roman" w:cs="Times New Roman"/>
          <w:iCs/>
          <w:color w:val="414142"/>
          <w:sz w:val="24"/>
          <w:szCs w:val="24"/>
          <w:lang w:eastAsia="lv-LV"/>
        </w:rPr>
      </w:pPr>
      <w:r w:rsidRPr="0023720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37207" w:rsidRPr="00237207" w14:paraId="7FFBB26C" w14:textId="77777777" w:rsidTr="00F829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DC3C22" w14:textId="77777777" w:rsidR="00237207" w:rsidRPr="00237207" w:rsidRDefault="00237207" w:rsidP="00237207">
            <w:pPr>
              <w:spacing w:after="0" w:line="240" w:lineRule="auto"/>
              <w:rPr>
                <w:rFonts w:ascii="Times New Roman" w:eastAsia="Times New Roman" w:hAnsi="Times New Roman" w:cs="Times New Roman"/>
                <w:b/>
                <w:bCs/>
                <w:iCs/>
                <w:color w:val="414142"/>
                <w:sz w:val="24"/>
                <w:szCs w:val="24"/>
                <w:lang w:eastAsia="lv-LV"/>
              </w:rPr>
            </w:pPr>
            <w:r w:rsidRPr="00237207">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237207" w:rsidRPr="00237207" w14:paraId="68471D96" w14:textId="77777777" w:rsidTr="00F829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5F8E3C6" w14:textId="77777777" w:rsidR="00237207" w:rsidRPr="00237207" w:rsidRDefault="00237207" w:rsidP="00237207">
            <w:pPr>
              <w:spacing w:after="0" w:line="240" w:lineRule="auto"/>
              <w:jc w:val="center"/>
              <w:rPr>
                <w:rFonts w:ascii="Times New Roman" w:eastAsia="Times New Roman" w:hAnsi="Times New Roman" w:cs="Times New Roman"/>
                <w:b/>
                <w:bCs/>
                <w:iCs/>
                <w:color w:val="414142"/>
                <w:sz w:val="24"/>
                <w:szCs w:val="24"/>
                <w:lang w:eastAsia="lv-LV"/>
              </w:rPr>
            </w:pPr>
            <w:r w:rsidRPr="00237207">
              <w:rPr>
                <w:rFonts w:ascii="Times New Roman" w:eastAsia="Times New Roman" w:hAnsi="Times New Roman" w:cs="Times New Roman"/>
                <w:iCs/>
                <w:sz w:val="24"/>
                <w:szCs w:val="24"/>
                <w:lang w:eastAsia="lv-LV"/>
              </w:rPr>
              <w:t>Projekts šo jomu neskar.</w:t>
            </w:r>
          </w:p>
        </w:tc>
      </w:tr>
    </w:tbl>
    <w:p w14:paraId="0B46EAAC" w14:textId="77777777" w:rsidR="00237207" w:rsidRPr="00237207" w:rsidRDefault="00237207" w:rsidP="00237207">
      <w:pPr>
        <w:spacing w:after="0" w:line="240" w:lineRule="auto"/>
        <w:rPr>
          <w:rFonts w:ascii="Times New Roman" w:eastAsia="Times New Roman" w:hAnsi="Times New Roman" w:cs="Times New Roman"/>
          <w:iCs/>
          <w:color w:val="414142"/>
          <w:sz w:val="24"/>
          <w:szCs w:val="24"/>
          <w:lang w:eastAsia="lv-LV"/>
        </w:rPr>
      </w:pPr>
      <w:r w:rsidRPr="0023720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37207" w:rsidRPr="00237207" w14:paraId="7A40B626" w14:textId="77777777" w:rsidTr="00F829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A58088" w14:textId="77777777" w:rsidR="00237207" w:rsidRPr="00237207" w:rsidRDefault="00237207" w:rsidP="00237207">
            <w:pPr>
              <w:spacing w:after="0" w:line="240" w:lineRule="auto"/>
              <w:rPr>
                <w:rFonts w:ascii="Times New Roman" w:eastAsia="Times New Roman" w:hAnsi="Times New Roman" w:cs="Times New Roman"/>
                <w:b/>
                <w:bCs/>
                <w:iCs/>
                <w:color w:val="414142"/>
                <w:sz w:val="24"/>
                <w:szCs w:val="24"/>
                <w:lang w:eastAsia="lv-LV"/>
              </w:rPr>
            </w:pPr>
            <w:r w:rsidRPr="00237207">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237207" w:rsidRPr="00237207" w14:paraId="4131F3EC" w14:textId="77777777" w:rsidTr="00F829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F98BA5B" w14:textId="77777777" w:rsidR="00237207" w:rsidRPr="00237207" w:rsidRDefault="00237207" w:rsidP="00237207">
            <w:pPr>
              <w:spacing w:after="0" w:line="240" w:lineRule="auto"/>
              <w:jc w:val="center"/>
              <w:rPr>
                <w:rFonts w:ascii="Times New Roman" w:eastAsia="Times New Roman" w:hAnsi="Times New Roman" w:cs="Times New Roman"/>
                <w:b/>
                <w:bCs/>
                <w:iCs/>
                <w:color w:val="414142"/>
                <w:sz w:val="24"/>
                <w:szCs w:val="24"/>
                <w:lang w:eastAsia="lv-LV"/>
              </w:rPr>
            </w:pPr>
            <w:r w:rsidRPr="00237207">
              <w:rPr>
                <w:rFonts w:ascii="Times New Roman" w:eastAsia="Times New Roman" w:hAnsi="Times New Roman" w:cs="Times New Roman"/>
                <w:iCs/>
                <w:sz w:val="24"/>
                <w:szCs w:val="24"/>
                <w:lang w:eastAsia="lv-LV"/>
              </w:rPr>
              <w:t>Projekts šo jomu neskar.</w:t>
            </w:r>
          </w:p>
        </w:tc>
      </w:tr>
    </w:tbl>
    <w:p w14:paraId="34678DC9" w14:textId="77777777" w:rsidR="00237207" w:rsidRPr="00237207" w:rsidRDefault="00237207" w:rsidP="00237207">
      <w:pPr>
        <w:spacing w:after="0" w:line="240" w:lineRule="auto"/>
        <w:rPr>
          <w:rFonts w:ascii="Times New Roman" w:eastAsia="Times New Roman" w:hAnsi="Times New Roman" w:cs="Times New Roman"/>
          <w:iCs/>
          <w:color w:val="414142"/>
          <w:sz w:val="24"/>
          <w:szCs w:val="24"/>
          <w:lang w:eastAsia="lv-LV"/>
        </w:rPr>
      </w:pPr>
      <w:r w:rsidRPr="0023720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37207" w:rsidRPr="00237207" w14:paraId="240C6D19" w14:textId="77777777" w:rsidTr="00F829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B724D3" w14:textId="77777777" w:rsidR="00237207" w:rsidRPr="00237207" w:rsidRDefault="00237207" w:rsidP="00237207">
            <w:pPr>
              <w:spacing w:after="0" w:line="240" w:lineRule="auto"/>
              <w:rPr>
                <w:rFonts w:ascii="Times New Roman" w:eastAsia="Times New Roman" w:hAnsi="Times New Roman" w:cs="Times New Roman"/>
                <w:b/>
                <w:bCs/>
                <w:iCs/>
                <w:color w:val="414142"/>
                <w:sz w:val="24"/>
                <w:szCs w:val="24"/>
                <w:lang w:eastAsia="lv-LV"/>
              </w:rPr>
            </w:pPr>
            <w:r w:rsidRPr="00237207">
              <w:rPr>
                <w:rFonts w:ascii="Times New Roman" w:eastAsia="Times New Roman" w:hAnsi="Times New Roman" w:cs="Times New Roman"/>
                <w:b/>
                <w:bCs/>
                <w:iCs/>
                <w:color w:val="414142"/>
                <w:sz w:val="24"/>
                <w:szCs w:val="24"/>
                <w:lang w:eastAsia="lv-LV"/>
              </w:rPr>
              <w:t>VI. Sabiedrības līdzdalība un komunikācijas aktivitātes</w:t>
            </w:r>
          </w:p>
        </w:tc>
      </w:tr>
      <w:tr w:rsidR="00237207" w:rsidRPr="00237207" w14:paraId="322A919E" w14:textId="77777777" w:rsidTr="00F829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BC225A3" w14:textId="77777777" w:rsidR="00237207" w:rsidRPr="00237207" w:rsidRDefault="00237207" w:rsidP="00237207">
            <w:pPr>
              <w:spacing w:after="0" w:line="240" w:lineRule="auto"/>
              <w:jc w:val="center"/>
              <w:rPr>
                <w:rFonts w:ascii="Times New Roman" w:eastAsia="Times New Roman" w:hAnsi="Times New Roman" w:cs="Times New Roman"/>
                <w:b/>
                <w:bCs/>
                <w:iCs/>
                <w:color w:val="414142"/>
                <w:sz w:val="24"/>
                <w:szCs w:val="24"/>
                <w:lang w:eastAsia="lv-LV"/>
              </w:rPr>
            </w:pPr>
            <w:r w:rsidRPr="00237207">
              <w:rPr>
                <w:rFonts w:ascii="Times New Roman" w:eastAsia="Times New Roman" w:hAnsi="Times New Roman" w:cs="Times New Roman"/>
                <w:iCs/>
                <w:sz w:val="24"/>
                <w:szCs w:val="24"/>
                <w:lang w:eastAsia="lv-LV"/>
              </w:rPr>
              <w:t>Projekts šo jomu neskar.</w:t>
            </w:r>
          </w:p>
        </w:tc>
      </w:tr>
    </w:tbl>
    <w:p w14:paraId="2621251B" w14:textId="77777777" w:rsidR="00237207" w:rsidRPr="00237207" w:rsidRDefault="00237207" w:rsidP="00237207">
      <w:pPr>
        <w:spacing w:after="0" w:line="240" w:lineRule="auto"/>
        <w:rPr>
          <w:rFonts w:ascii="Times New Roman" w:eastAsia="Times New Roman" w:hAnsi="Times New Roman" w:cs="Times New Roman"/>
          <w:iCs/>
          <w:color w:val="414142"/>
          <w:sz w:val="24"/>
          <w:szCs w:val="24"/>
          <w:lang w:eastAsia="lv-LV"/>
        </w:rPr>
      </w:pPr>
      <w:r w:rsidRPr="0023720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37207" w:rsidRPr="00237207" w14:paraId="706B0BDA" w14:textId="77777777" w:rsidTr="00F8296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09933F4" w14:textId="77777777" w:rsidR="00237207" w:rsidRPr="00237207" w:rsidRDefault="00237207" w:rsidP="00237207">
            <w:pPr>
              <w:spacing w:after="0" w:line="240" w:lineRule="auto"/>
              <w:rPr>
                <w:rFonts w:ascii="Times New Roman" w:eastAsia="Times New Roman" w:hAnsi="Times New Roman" w:cs="Times New Roman"/>
                <w:b/>
                <w:bCs/>
                <w:iCs/>
                <w:color w:val="414142"/>
                <w:sz w:val="24"/>
                <w:szCs w:val="24"/>
                <w:lang w:eastAsia="lv-LV"/>
              </w:rPr>
            </w:pPr>
            <w:r w:rsidRPr="00237207">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237207" w:rsidRPr="00237207" w14:paraId="5D60E6C8" w14:textId="77777777" w:rsidTr="00F829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B29FD5" w14:textId="77777777" w:rsidR="00237207" w:rsidRPr="00237207" w:rsidRDefault="00237207" w:rsidP="00237207">
            <w:pPr>
              <w:spacing w:after="0" w:line="240" w:lineRule="auto"/>
              <w:rPr>
                <w:rFonts w:ascii="Times New Roman" w:eastAsia="Times New Roman" w:hAnsi="Times New Roman" w:cs="Times New Roman"/>
                <w:iCs/>
                <w:color w:val="414142"/>
                <w:sz w:val="24"/>
                <w:szCs w:val="24"/>
                <w:lang w:eastAsia="lv-LV"/>
              </w:rPr>
            </w:pPr>
            <w:r w:rsidRPr="00237207">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0AA8F1D" w14:textId="77777777" w:rsidR="00237207" w:rsidRPr="00237207" w:rsidRDefault="00237207" w:rsidP="00237207">
            <w:pPr>
              <w:spacing w:after="0" w:line="240" w:lineRule="auto"/>
              <w:rPr>
                <w:rFonts w:ascii="Times New Roman" w:eastAsia="Times New Roman" w:hAnsi="Times New Roman" w:cs="Times New Roman"/>
                <w:iCs/>
                <w:color w:val="414142"/>
                <w:sz w:val="24"/>
                <w:szCs w:val="24"/>
                <w:lang w:eastAsia="lv-LV"/>
              </w:rPr>
            </w:pPr>
            <w:r w:rsidRPr="00237207">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A41121E" w14:textId="77777777" w:rsidR="00237207" w:rsidRPr="00237207" w:rsidRDefault="00237207" w:rsidP="00237207">
            <w:pPr>
              <w:spacing w:after="0" w:line="240" w:lineRule="auto"/>
              <w:rPr>
                <w:rFonts w:ascii="Times New Roman" w:eastAsia="Times New Roman" w:hAnsi="Times New Roman" w:cs="Times New Roman"/>
                <w:iCs/>
                <w:color w:val="A6A6A6"/>
                <w:sz w:val="24"/>
                <w:szCs w:val="24"/>
                <w:lang w:eastAsia="lv-LV"/>
              </w:rPr>
            </w:pPr>
            <w:r w:rsidRPr="00237207">
              <w:rPr>
                <w:rFonts w:ascii="Times New Roman" w:eastAsia="Times New Roman" w:hAnsi="Times New Roman" w:cs="Times New Roman"/>
                <w:iCs/>
                <w:sz w:val="24"/>
                <w:szCs w:val="24"/>
                <w:lang w:eastAsia="lv-LV"/>
              </w:rPr>
              <w:t xml:space="preserve">Ārlietu ministrija, Finanšu ministrija, Aizsardzības ministrija </w:t>
            </w:r>
          </w:p>
        </w:tc>
      </w:tr>
      <w:tr w:rsidR="00237207" w:rsidRPr="00237207" w14:paraId="5598C6ED" w14:textId="77777777" w:rsidTr="00F829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827759" w14:textId="77777777" w:rsidR="00237207" w:rsidRPr="00237207" w:rsidRDefault="00237207" w:rsidP="00237207">
            <w:pPr>
              <w:spacing w:after="0" w:line="240" w:lineRule="auto"/>
              <w:rPr>
                <w:rFonts w:ascii="Times New Roman" w:eastAsia="Times New Roman" w:hAnsi="Times New Roman" w:cs="Times New Roman"/>
                <w:iCs/>
                <w:color w:val="414142"/>
                <w:sz w:val="24"/>
                <w:szCs w:val="24"/>
                <w:lang w:eastAsia="lv-LV"/>
              </w:rPr>
            </w:pPr>
            <w:r w:rsidRPr="00237207">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D29725D" w14:textId="77777777" w:rsidR="00237207" w:rsidRPr="00237207" w:rsidRDefault="00237207" w:rsidP="00237207">
            <w:pPr>
              <w:spacing w:after="0" w:line="240" w:lineRule="auto"/>
              <w:rPr>
                <w:rFonts w:ascii="Times New Roman" w:eastAsia="Times New Roman" w:hAnsi="Times New Roman" w:cs="Times New Roman"/>
                <w:iCs/>
                <w:color w:val="414142"/>
                <w:sz w:val="24"/>
                <w:szCs w:val="24"/>
                <w:lang w:eastAsia="lv-LV"/>
              </w:rPr>
            </w:pPr>
            <w:r w:rsidRPr="00237207">
              <w:rPr>
                <w:rFonts w:ascii="Times New Roman" w:eastAsia="Times New Roman" w:hAnsi="Times New Roman" w:cs="Times New Roman"/>
                <w:iCs/>
                <w:color w:val="414142"/>
                <w:sz w:val="24"/>
                <w:szCs w:val="24"/>
                <w:lang w:eastAsia="lv-LV"/>
              </w:rPr>
              <w:t>Projekta izpildes ietekme uz pārvaldes funkcijām un institucionālo struktūru.</w:t>
            </w:r>
            <w:r w:rsidRPr="00237207">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A153C3E" w14:textId="77777777" w:rsidR="00237207" w:rsidRPr="00237207" w:rsidRDefault="00237207" w:rsidP="00237207">
            <w:pPr>
              <w:spacing w:after="0" w:line="240" w:lineRule="auto"/>
              <w:rPr>
                <w:rFonts w:ascii="Times New Roman" w:eastAsia="Times New Roman" w:hAnsi="Times New Roman" w:cs="Times New Roman"/>
                <w:noProof/>
                <w:sz w:val="24"/>
                <w:szCs w:val="24"/>
                <w:lang w:eastAsia="lv-LV"/>
              </w:rPr>
            </w:pPr>
            <w:r w:rsidRPr="00237207">
              <w:rPr>
                <w:rFonts w:ascii="Times New Roman" w:eastAsia="Times New Roman" w:hAnsi="Times New Roman" w:cs="Times New Roman"/>
                <w:noProof/>
                <w:sz w:val="24"/>
                <w:szCs w:val="24"/>
                <w:lang w:eastAsia="lv-LV"/>
              </w:rPr>
              <w:t>Rīkojuma projekta izpilde nav saistīta ar jaunu institūciju izveidi, esošu institūciju likvidēšanu vai reorganizāciju.</w:t>
            </w:r>
          </w:p>
          <w:p w14:paraId="2BB4E3ED" w14:textId="77777777" w:rsidR="00237207" w:rsidRPr="00237207" w:rsidRDefault="00237207" w:rsidP="00237207">
            <w:pPr>
              <w:spacing w:after="0" w:line="240" w:lineRule="auto"/>
              <w:rPr>
                <w:rFonts w:ascii="Times New Roman" w:eastAsia="Times New Roman" w:hAnsi="Times New Roman" w:cs="Times New Roman"/>
                <w:iCs/>
                <w:color w:val="A6A6A6"/>
                <w:sz w:val="24"/>
                <w:szCs w:val="24"/>
                <w:lang w:eastAsia="lv-LV"/>
              </w:rPr>
            </w:pPr>
          </w:p>
        </w:tc>
      </w:tr>
      <w:tr w:rsidR="00237207" w:rsidRPr="00237207" w14:paraId="3E4964A2" w14:textId="77777777" w:rsidTr="00F829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14450B" w14:textId="77777777" w:rsidR="00237207" w:rsidRPr="00237207" w:rsidRDefault="00237207" w:rsidP="00237207">
            <w:pPr>
              <w:spacing w:after="0" w:line="240" w:lineRule="auto"/>
              <w:rPr>
                <w:rFonts w:ascii="Times New Roman" w:eastAsia="Times New Roman" w:hAnsi="Times New Roman" w:cs="Times New Roman"/>
                <w:iCs/>
                <w:color w:val="414142"/>
                <w:sz w:val="24"/>
                <w:szCs w:val="24"/>
                <w:lang w:eastAsia="lv-LV"/>
              </w:rPr>
            </w:pPr>
            <w:r w:rsidRPr="00237207">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1A993C1"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1964E5F" w14:textId="77777777" w:rsidR="00237207" w:rsidRPr="00237207" w:rsidRDefault="00237207" w:rsidP="00237207">
            <w:pPr>
              <w:spacing w:after="0" w:line="240" w:lineRule="auto"/>
              <w:rPr>
                <w:rFonts w:ascii="Times New Roman" w:eastAsia="Times New Roman" w:hAnsi="Times New Roman" w:cs="Times New Roman"/>
                <w:iCs/>
                <w:sz w:val="24"/>
                <w:szCs w:val="24"/>
                <w:lang w:eastAsia="lv-LV"/>
              </w:rPr>
            </w:pPr>
            <w:r w:rsidRPr="00237207">
              <w:rPr>
                <w:rFonts w:ascii="Times New Roman" w:eastAsia="Times New Roman" w:hAnsi="Times New Roman" w:cs="Times New Roman"/>
                <w:iCs/>
                <w:sz w:val="24"/>
                <w:szCs w:val="24"/>
                <w:lang w:eastAsia="lv-LV"/>
              </w:rPr>
              <w:t>Nav.</w:t>
            </w:r>
          </w:p>
        </w:tc>
      </w:tr>
    </w:tbl>
    <w:p w14:paraId="20A677B1" w14:textId="77777777" w:rsidR="00237207" w:rsidRPr="00237207" w:rsidRDefault="00237207" w:rsidP="00237207">
      <w:pPr>
        <w:spacing w:after="0" w:line="240" w:lineRule="auto"/>
        <w:rPr>
          <w:rFonts w:ascii="Times New Roman" w:eastAsia="Calibri" w:hAnsi="Times New Roman" w:cs="Times New Roman"/>
          <w:sz w:val="28"/>
          <w:szCs w:val="28"/>
        </w:rPr>
      </w:pPr>
    </w:p>
    <w:p w14:paraId="2D4A76CD" w14:textId="77777777" w:rsidR="00237207" w:rsidRPr="00237207" w:rsidRDefault="00237207" w:rsidP="00237207">
      <w:pPr>
        <w:spacing w:after="0" w:line="240" w:lineRule="auto"/>
        <w:rPr>
          <w:rFonts w:ascii="Times New Roman" w:eastAsia="Calibri" w:hAnsi="Times New Roman" w:cs="Times New Roman"/>
          <w:sz w:val="28"/>
          <w:szCs w:val="28"/>
        </w:rPr>
      </w:pPr>
    </w:p>
    <w:p w14:paraId="1CBC647A" w14:textId="77777777" w:rsidR="00237207" w:rsidRPr="00237207" w:rsidRDefault="00237207" w:rsidP="00237207">
      <w:pPr>
        <w:tabs>
          <w:tab w:val="left" w:pos="6237"/>
        </w:tabs>
        <w:spacing w:after="0" w:line="240" w:lineRule="auto"/>
        <w:rPr>
          <w:rFonts w:ascii="Times New Roman" w:eastAsia="Calibri" w:hAnsi="Times New Roman" w:cs="Times New Roman"/>
          <w:sz w:val="28"/>
          <w:szCs w:val="24"/>
        </w:rPr>
      </w:pPr>
      <w:r w:rsidRPr="00237207">
        <w:rPr>
          <w:rFonts w:ascii="Times New Roman" w:eastAsia="Calibri" w:hAnsi="Times New Roman" w:cs="Times New Roman"/>
          <w:sz w:val="28"/>
          <w:szCs w:val="24"/>
        </w:rPr>
        <w:t>Ārlietu ministrs</w:t>
      </w:r>
      <w:r w:rsidRPr="00237207">
        <w:rPr>
          <w:rFonts w:ascii="Times New Roman" w:eastAsia="Calibri" w:hAnsi="Times New Roman" w:cs="Times New Roman"/>
          <w:sz w:val="28"/>
          <w:szCs w:val="24"/>
        </w:rPr>
        <w:tab/>
      </w:r>
      <w:r w:rsidRPr="00237207">
        <w:rPr>
          <w:rFonts w:ascii="Times New Roman" w:eastAsia="Calibri" w:hAnsi="Times New Roman" w:cs="Times New Roman"/>
          <w:sz w:val="28"/>
          <w:szCs w:val="24"/>
        </w:rPr>
        <w:tab/>
      </w:r>
      <w:r w:rsidRPr="00237207">
        <w:rPr>
          <w:rFonts w:ascii="Times New Roman" w:eastAsia="Calibri" w:hAnsi="Times New Roman" w:cs="Times New Roman"/>
          <w:sz w:val="28"/>
          <w:szCs w:val="24"/>
        </w:rPr>
        <w:tab/>
      </w:r>
      <w:r w:rsidRPr="00237207">
        <w:rPr>
          <w:rFonts w:ascii="Times New Roman" w:eastAsia="Times New Roman" w:hAnsi="Times New Roman" w:cs="Times New Roman"/>
          <w:noProof/>
          <w:sz w:val="28"/>
          <w:szCs w:val="24"/>
        </w:rPr>
        <w:t xml:space="preserve"> E. Rinkēvičs</w:t>
      </w:r>
    </w:p>
    <w:p w14:paraId="0267532C" w14:textId="77777777" w:rsidR="00237207" w:rsidRPr="00237207" w:rsidRDefault="00237207" w:rsidP="00237207">
      <w:pPr>
        <w:spacing w:after="0" w:line="240" w:lineRule="auto"/>
        <w:ind w:firstLine="720"/>
        <w:rPr>
          <w:rFonts w:ascii="Times New Roman" w:eastAsia="Calibri" w:hAnsi="Times New Roman" w:cs="Times New Roman"/>
          <w:sz w:val="28"/>
          <w:szCs w:val="28"/>
        </w:rPr>
      </w:pPr>
    </w:p>
    <w:p w14:paraId="50EE70F6" w14:textId="77777777" w:rsidR="00237207" w:rsidRPr="00237207" w:rsidRDefault="00237207" w:rsidP="00237207">
      <w:pPr>
        <w:spacing w:after="0" w:line="240" w:lineRule="auto"/>
        <w:ind w:firstLine="720"/>
        <w:rPr>
          <w:rFonts w:ascii="Times New Roman" w:eastAsia="Calibri" w:hAnsi="Times New Roman" w:cs="Times New Roman"/>
          <w:sz w:val="28"/>
          <w:szCs w:val="28"/>
        </w:rPr>
      </w:pPr>
    </w:p>
    <w:p w14:paraId="66706D20" w14:textId="77777777" w:rsidR="00237207" w:rsidRPr="00237207" w:rsidRDefault="00237207" w:rsidP="00237207">
      <w:pPr>
        <w:tabs>
          <w:tab w:val="left" w:pos="6237"/>
        </w:tabs>
        <w:spacing w:after="0" w:line="240" w:lineRule="auto"/>
        <w:ind w:firstLine="720"/>
        <w:rPr>
          <w:rFonts w:ascii="Times New Roman" w:eastAsia="Calibri" w:hAnsi="Times New Roman" w:cs="Times New Roman"/>
          <w:sz w:val="28"/>
          <w:szCs w:val="28"/>
        </w:rPr>
      </w:pPr>
    </w:p>
    <w:p w14:paraId="02175AB7" w14:textId="77777777" w:rsidR="00237207" w:rsidRPr="00237207" w:rsidRDefault="00237207" w:rsidP="00237207">
      <w:pPr>
        <w:tabs>
          <w:tab w:val="left" w:pos="6237"/>
        </w:tabs>
        <w:spacing w:after="0" w:line="240" w:lineRule="auto"/>
        <w:ind w:firstLine="720"/>
        <w:rPr>
          <w:rFonts w:ascii="Times New Roman" w:eastAsia="Calibri" w:hAnsi="Times New Roman" w:cs="Times New Roman"/>
          <w:sz w:val="28"/>
          <w:szCs w:val="28"/>
        </w:rPr>
      </w:pPr>
    </w:p>
    <w:p w14:paraId="54FFDC25" w14:textId="77777777" w:rsidR="00237207" w:rsidRPr="00237207" w:rsidRDefault="00237207" w:rsidP="00237207">
      <w:pPr>
        <w:tabs>
          <w:tab w:val="left" w:pos="6237"/>
        </w:tabs>
        <w:spacing w:after="0" w:line="240" w:lineRule="auto"/>
        <w:ind w:firstLine="720"/>
        <w:rPr>
          <w:rFonts w:ascii="Times New Roman" w:eastAsia="Calibri" w:hAnsi="Times New Roman" w:cs="Times New Roman"/>
          <w:sz w:val="28"/>
          <w:szCs w:val="28"/>
        </w:rPr>
      </w:pPr>
    </w:p>
    <w:p w14:paraId="76AD6416" w14:textId="77777777" w:rsidR="00237207" w:rsidRPr="00237207" w:rsidRDefault="00237207" w:rsidP="00237207">
      <w:pPr>
        <w:tabs>
          <w:tab w:val="left" w:pos="6237"/>
        </w:tabs>
        <w:spacing w:after="0" w:line="240" w:lineRule="auto"/>
        <w:rPr>
          <w:rFonts w:ascii="Times New Roman" w:eastAsia="Calibri" w:hAnsi="Times New Roman" w:cs="Times New Roman"/>
          <w:sz w:val="24"/>
          <w:szCs w:val="24"/>
        </w:rPr>
      </w:pPr>
      <w:r w:rsidRPr="00237207">
        <w:rPr>
          <w:rFonts w:ascii="Times New Roman" w:eastAsia="Calibri" w:hAnsi="Times New Roman" w:cs="Times New Roman"/>
          <w:sz w:val="24"/>
          <w:szCs w:val="24"/>
        </w:rPr>
        <w:t xml:space="preserve">Pastare </w:t>
      </w:r>
      <w:r w:rsidRPr="00237207">
        <w:rPr>
          <w:rFonts w:ascii="Times New Roman" w:eastAsia="Calibri" w:hAnsi="Times New Roman" w:cs="Times New Roman"/>
          <w:noProof/>
          <w:sz w:val="24"/>
          <w:szCs w:val="24"/>
        </w:rPr>
        <w:t>67015920</w:t>
      </w:r>
    </w:p>
    <w:p w14:paraId="74E59F5E" w14:textId="77777777" w:rsidR="00237207" w:rsidRPr="00237207" w:rsidRDefault="001D7906" w:rsidP="00237207">
      <w:pPr>
        <w:tabs>
          <w:tab w:val="left" w:pos="6237"/>
        </w:tabs>
        <w:spacing w:after="0" w:line="240" w:lineRule="auto"/>
        <w:rPr>
          <w:rFonts w:ascii="Times New Roman" w:eastAsia="Calibri" w:hAnsi="Times New Roman" w:cs="Times New Roman"/>
          <w:sz w:val="24"/>
          <w:szCs w:val="24"/>
        </w:rPr>
      </w:pPr>
      <w:hyperlink r:id="rId6" w:history="1">
        <w:r w:rsidR="00237207" w:rsidRPr="00237207">
          <w:rPr>
            <w:rFonts w:ascii="Times New Roman" w:eastAsia="Calibri" w:hAnsi="Times New Roman" w:cs="Times New Roman"/>
            <w:color w:val="0000FF"/>
            <w:sz w:val="24"/>
            <w:szCs w:val="24"/>
            <w:u w:val="single"/>
          </w:rPr>
          <w:t>valda.pastare@mfa.gov.lv</w:t>
        </w:r>
      </w:hyperlink>
    </w:p>
    <w:p w14:paraId="281FD143" w14:textId="77777777" w:rsidR="00237207" w:rsidRPr="00237207" w:rsidRDefault="00237207" w:rsidP="00237207">
      <w:pPr>
        <w:tabs>
          <w:tab w:val="left" w:pos="6237"/>
        </w:tabs>
        <w:spacing w:after="0" w:line="240" w:lineRule="auto"/>
        <w:rPr>
          <w:rFonts w:ascii="Times New Roman" w:eastAsia="Calibri" w:hAnsi="Times New Roman" w:cs="Times New Roman"/>
          <w:sz w:val="24"/>
          <w:szCs w:val="28"/>
        </w:rPr>
      </w:pPr>
    </w:p>
    <w:p w14:paraId="67ABB168" w14:textId="77777777" w:rsidR="00237207" w:rsidRPr="00237207" w:rsidRDefault="00237207" w:rsidP="00237207">
      <w:pPr>
        <w:spacing w:after="0" w:line="259" w:lineRule="auto"/>
        <w:rPr>
          <w:rFonts w:ascii="Times New Roman" w:eastAsia="Calibri" w:hAnsi="Times New Roman" w:cs="Times New Roman"/>
          <w:noProof/>
          <w:sz w:val="24"/>
          <w:szCs w:val="24"/>
        </w:rPr>
      </w:pPr>
      <w:r w:rsidRPr="00237207">
        <w:rPr>
          <w:rFonts w:ascii="Times New Roman" w:eastAsia="Times New Roman" w:hAnsi="Times New Roman" w:cs="Times New Roman"/>
          <w:noProof/>
          <w:sz w:val="24"/>
          <w:szCs w:val="24"/>
        </w:rPr>
        <w:tab/>
      </w:r>
      <w:r w:rsidRPr="00237207">
        <w:rPr>
          <w:rFonts w:ascii="Times New Roman" w:eastAsia="Times New Roman" w:hAnsi="Times New Roman" w:cs="Times New Roman"/>
          <w:noProof/>
          <w:sz w:val="24"/>
          <w:szCs w:val="24"/>
        </w:rPr>
        <w:tab/>
      </w:r>
      <w:r w:rsidRPr="00237207">
        <w:rPr>
          <w:rFonts w:ascii="Times New Roman" w:eastAsia="Times New Roman" w:hAnsi="Times New Roman" w:cs="Times New Roman"/>
          <w:noProof/>
          <w:sz w:val="24"/>
          <w:szCs w:val="24"/>
        </w:rPr>
        <w:tab/>
      </w:r>
      <w:r w:rsidRPr="00237207">
        <w:rPr>
          <w:rFonts w:ascii="Times New Roman" w:eastAsia="Times New Roman" w:hAnsi="Times New Roman" w:cs="Times New Roman"/>
          <w:noProof/>
          <w:sz w:val="24"/>
          <w:szCs w:val="24"/>
        </w:rPr>
        <w:tab/>
      </w:r>
      <w:r w:rsidRPr="00237207">
        <w:rPr>
          <w:rFonts w:ascii="Times New Roman" w:eastAsia="Times New Roman" w:hAnsi="Times New Roman" w:cs="Times New Roman"/>
          <w:noProof/>
          <w:sz w:val="24"/>
          <w:szCs w:val="24"/>
        </w:rPr>
        <w:tab/>
      </w:r>
      <w:r w:rsidRPr="00237207">
        <w:rPr>
          <w:rFonts w:ascii="Times New Roman" w:eastAsia="Times New Roman" w:hAnsi="Times New Roman" w:cs="Times New Roman"/>
          <w:noProof/>
          <w:sz w:val="24"/>
          <w:szCs w:val="24"/>
        </w:rPr>
        <w:tab/>
      </w:r>
      <w:r w:rsidRPr="00237207">
        <w:rPr>
          <w:rFonts w:ascii="Times New Roman" w:eastAsia="Times New Roman" w:hAnsi="Times New Roman" w:cs="Times New Roman"/>
          <w:noProof/>
          <w:sz w:val="24"/>
          <w:szCs w:val="24"/>
        </w:rPr>
        <w:tab/>
      </w:r>
    </w:p>
    <w:p w14:paraId="40C1DA38" w14:textId="77777777" w:rsidR="00237207" w:rsidRPr="00237207" w:rsidRDefault="00237207" w:rsidP="00237207">
      <w:pPr>
        <w:spacing w:after="0" w:line="240" w:lineRule="auto"/>
        <w:rPr>
          <w:rFonts w:ascii="Times New Roman" w:eastAsia="Calibri" w:hAnsi="Times New Roman" w:cs="Times New Roman"/>
          <w:noProof/>
          <w:sz w:val="28"/>
          <w:szCs w:val="28"/>
        </w:rPr>
      </w:pPr>
    </w:p>
    <w:p w14:paraId="67DD5E59" w14:textId="77777777" w:rsidR="00237207" w:rsidRPr="00237207" w:rsidRDefault="00237207" w:rsidP="00237207">
      <w:pPr>
        <w:spacing w:after="0" w:line="240" w:lineRule="auto"/>
        <w:rPr>
          <w:rFonts w:ascii="Times New Roman" w:eastAsia="Calibri" w:hAnsi="Times New Roman" w:cs="Times New Roman"/>
          <w:noProof/>
          <w:sz w:val="28"/>
          <w:szCs w:val="28"/>
        </w:rPr>
      </w:pPr>
    </w:p>
    <w:p w14:paraId="32796B87" w14:textId="77777777" w:rsidR="00237207" w:rsidRPr="00237207" w:rsidRDefault="00237207" w:rsidP="00237207">
      <w:pPr>
        <w:spacing w:after="0" w:line="240" w:lineRule="auto"/>
        <w:rPr>
          <w:rFonts w:ascii="Times New Roman" w:eastAsia="Calibri" w:hAnsi="Times New Roman" w:cs="Times New Roman"/>
          <w:noProof/>
          <w:sz w:val="28"/>
          <w:szCs w:val="28"/>
        </w:rPr>
      </w:pPr>
    </w:p>
    <w:p w14:paraId="771EE2CC" w14:textId="77777777" w:rsidR="00237207" w:rsidRPr="00237207" w:rsidRDefault="00237207" w:rsidP="00237207">
      <w:pPr>
        <w:tabs>
          <w:tab w:val="left" w:pos="6237"/>
        </w:tabs>
        <w:spacing w:after="0" w:line="240" w:lineRule="auto"/>
        <w:rPr>
          <w:rFonts w:ascii="Times New Roman" w:eastAsia="Calibri" w:hAnsi="Times New Roman" w:cs="Times New Roman"/>
          <w:sz w:val="24"/>
          <w:szCs w:val="28"/>
        </w:rPr>
      </w:pPr>
    </w:p>
    <w:p w14:paraId="76EF9442" w14:textId="77777777" w:rsidR="009C16F8" w:rsidRDefault="009C16F8"/>
    <w:sectPr w:rsidR="009C16F8" w:rsidSect="009A2654">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E8A99" w14:textId="77777777" w:rsidR="00933EDD" w:rsidRDefault="00933EDD" w:rsidP="00237207">
      <w:pPr>
        <w:spacing w:after="0" w:line="240" w:lineRule="auto"/>
      </w:pPr>
      <w:r>
        <w:separator/>
      </w:r>
    </w:p>
  </w:endnote>
  <w:endnote w:type="continuationSeparator" w:id="0">
    <w:p w14:paraId="2460B465" w14:textId="77777777" w:rsidR="00933EDD" w:rsidRDefault="00933EDD" w:rsidP="00237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2547D" w14:textId="77777777" w:rsidR="006611A1" w:rsidRDefault="006611A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89EF2" w14:textId="1D7FA4AB" w:rsidR="00237207" w:rsidRPr="00894C55" w:rsidRDefault="00237207" w:rsidP="00237207">
    <w:pPr>
      <w:pStyle w:val="Footer"/>
      <w:jc w:val="both"/>
      <w:rPr>
        <w:rFonts w:ascii="Times New Roman" w:hAnsi="Times New Roman" w:cs="Times New Roman"/>
        <w:sz w:val="20"/>
        <w:szCs w:val="20"/>
      </w:rPr>
    </w:pPr>
    <w:r>
      <w:rPr>
        <w:rFonts w:ascii="Times New Roman" w:hAnsi="Times New Roman" w:cs="Times New Roman"/>
        <w:sz w:val="20"/>
        <w:szCs w:val="20"/>
      </w:rPr>
      <w:t>AM</w:t>
    </w:r>
    <w:r w:rsidR="00FF27EB">
      <w:rPr>
        <w:rFonts w:ascii="Times New Roman" w:hAnsi="Times New Roman" w:cs="Times New Roman"/>
        <w:sz w:val="20"/>
        <w:szCs w:val="20"/>
      </w:rPr>
      <w:t>a</w:t>
    </w:r>
    <w:r>
      <w:rPr>
        <w:rFonts w:ascii="Times New Roman" w:hAnsi="Times New Roman" w:cs="Times New Roman"/>
        <w:sz w:val="20"/>
        <w:szCs w:val="20"/>
      </w:rPr>
      <w:t>not_</w:t>
    </w:r>
    <w:r w:rsidR="006611A1">
      <w:rPr>
        <w:rFonts w:ascii="Times New Roman" w:hAnsi="Times New Roman" w:cs="Times New Roman"/>
        <w:sz w:val="20"/>
        <w:szCs w:val="20"/>
      </w:rPr>
      <w:t>18</w:t>
    </w:r>
    <w:r w:rsidR="00E6797E">
      <w:rPr>
        <w:rFonts w:ascii="Times New Roman" w:hAnsi="Times New Roman" w:cs="Times New Roman"/>
        <w:sz w:val="20"/>
        <w:szCs w:val="20"/>
      </w:rPr>
      <w:t>09</w:t>
    </w:r>
    <w:r>
      <w:rPr>
        <w:rFonts w:ascii="Times New Roman" w:hAnsi="Times New Roman" w:cs="Times New Roman"/>
        <w:sz w:val="20"/>
        <w:szCs w:val="20"/>
      </w:rPr>
      <w:t>19_CivEksp_DMeilija</w:t>
    </w:r>
  </w:p>
  <w:p w14:paraId="19664D6F" w14:textId="77777777" w:rsidR="00E72385" w:rsidRPr="00894C55" w:rsidRDefault="001D7906" w:rsidP="006B16E0">
    <w:pPr>
      <w:pStyle w:val="Footer"/>
      <w:jc w:val="both"/>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C99AE" w14:textId="79ABF900" w:rsidR="00502046" w:rsidRPr="00894C55" w:rsidRDefault="00237207" w:rsidP="00502046">
    <w:pPr>
      <w:pStyle w:val="Footer"/>
      <w:jc w:val="both"/>
      <w:rPr>
        <w:rFonts w:ascii="Times New Roman" w:hAnsi="Times New Roman" w:cs="Times New Roman"/>
        <w:sz w:val="20"/>
        <w:szCs w:val="20"/>
      </w:rPr>
    </w:pPr>
    <w:r>
      <w:rPr>
        <w:rFonts w:ascii="Times New Roman" w:hAnsi="Times New Roman" w:cs="Times New Roman"/>
        <w:sz w:val="20"/>
        <w:szCs w:val="20"/>
      </w:rPr>
      <w:t>AM</w:t>
    </w:r>
    <w:r w:rsidR="00FF27EB">
      <w:rPr>
        <w:rFonts w:ascii="Times New Roman" w:hAnsi="Times New Roman" w:cs="Times New Roman"/>
        <w:sz w:val="20"/>
        <w:szCs w:val="20"/>
      </w:rPr>
      <w:t>a</w:t>
    </w:r>
    <w:r>
      <w:rPr>
        <w:rFonts w:ascii="Times New Roman" w:hAnsi="Times New Roman" w:cs="Times New Roman"/>
        <w:sz w:val="20"/>
        <w:szCs w:val="20"/>
      </w:rPr>
      <w:t>not_</w:t>
    </w:r>
    <w:r w:rsidR="006611A1">
      <w:rPr>
        <w:rFonts w:ascii="Times New Roman" w:hAnsi="Times New Roman" w:cs="Times New Roman"/>
        <w:sz w:val="20"/>
        <w:szCs w:val="20"/>
      </w:rPr>
      <w:t>18</w:t>
    </w:r>
    <w:r w:rsidR="00E6797E">
      <w:rPr>
        <w:rFonts w:ascii="Times New Roman" w:hAnsi="Times New Roman" w:cs="Times New Roman"/>
        <w:sz w:val="20"/>
        <w:szCs w:val="20"/>
      </w:rPr>
      <w:t>09</w:t>
    </w:r>
    <w:r>
      <w:rPr>
        <w:rFonts w:ascii="Times New Roman" w:hAnsi="Times New Roman" w:cs="Times New Roman"/>
        <w:sz w:val="20"/>
        <w:szCs w:val="20"/>
      </w:rPr>
      <w:t>19_CivEksp_D.Meilija</w:t>
    </w:r>
  </w:p>
  <w:p w14:paraId="3910735D" w14:textId="77777777" w:rsidR="00E72385" w:rsidRPr="00502046" w:rsidRDefault="001D7906" w:rsidP="005020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EC698" w14:textId="77777777" w:rsidR="00933EDD" w:rsidRDefault="00933EDD" w:rsidP="00237207">
      <w:pPr>
        <w:spacing w:after="0" w:line="240" w:lineRule="auto"/>
      </w:pPr>
      <w:r>
        <w:separator/>
      </w:r>
    </w:p>
  </w:footnote>
  <w:footnote w:type="continuationSeparator" w:id="0">
    <w:p w14:paraId="0F364CB7" w14:textId="77777777" w:rsidR="00933EDD" w:rsidRDefault="00933EDD" w:rsidP="00237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6FC15" w14:textId="77777777" w:rsidR="006611A1" w:rsidRDefault="006611A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090293F" w14:textId="7B27643F" w:rsidR="00E72385" w:rsidRPr="00C25B49" w:rsidRDefault="0023720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D7906">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D45E2" w14:textId="77777777" w:rsidR="006611A1" w:rsidRDefault="006611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07"/>
    <w:rsid w:val="00032113"/>
    <w:rsid w:val="0006487F"/>
    <w:rsid w:val="00156E72"/>
    <w:rsid w:val="001D7906"/>
    <w:rsid w:val="002311E2"/>
    <w:rsid w:val="00237207"/>
    <w:rsid w:val="003121E0"/>
    <w:rsid w:val="003175DC"/>
    <w:rsid w:val="00337BFE"/>
    <w:rsid w:val="003461C5"/>
    <w:rsid w:val="00422E7B"/>
    <w:rsid w:val="004772B0"/>
    <w:rsid w:val="004A4415"/>
    <w:rsid w:val="004B102D"/>
    <w:rsid w:val="00527BAD"/>
    <w:rsid w:val="00595C7D"/>
    <w:rsid w:val="005C6A9D"/>
    <w:rsid w:val="006611A1"/>
    <w:rsid w:val="0088032F"/>
    <w:rsid w:val="00933EDD"/>
    <w:rsid w:val="009C16F8"/>
    <w:rsid w:val="00AD002A"/>
    <w:rsid w:val="00AD06E4"/>
    <w:rsid w:val="00B55B94"/>
    <w:rsid w:val="00BD5CEC"/>
    <w:rsid w:val="00C32579"/>
    <w:rsid w:val="00D440F1"/>
    <w:rsid w:val="00E34084"/>
    <w:rsid w:val="00E6797E"/>
    <w:rsid w:val="00F7798C"/>
    <w:rsid w:val="00FF27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D1FD"/>
  <w15:docId w15:val="{45E35F79-C933-47E1-8E3E-483079F7C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20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37207"/>
  </w:style>
  <w:style w:type="paragraph" w:styleId="Footer">
    <w:name w:val="footer"/>
    <w:basedOn w:val="Normal"/>
    <w:link w:val="FooterChar"/>
    <w:uiPriority w:val="99"/>
    <w:unhideWhenUsed/>
    <w:rsid w:val="002372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7207"/>
  </w:style>
  <w:style w:type="paragraph" w:styleId="BalloonText">
    <w:name w:val="Balloon Text"/>
    <w:basedOn w:val="Normal"/>
    <w:link w:val="BalloonTextChar"/>
    <w:uiPriority w:val="99"/>
    <w:semiHidden/>
    <w:unhideWhenUsed/>
    <w:rsid w:val="00237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207"/>
    <w:rPr>
      <w:rFonts w:ascii="Tahoma" w:hAnsi="Tahoma" w:cs="Tahoma"/>
      <w:sz w:val="16"/>
      <w:szCs w:val="16"/>
    </w:rPr>
  </w:style>
  <w:style w:type="character" w:styleId="CommentReference">
    <w:name w:val="annotation reference"/>
    <w:basedOn w:val="DefaultParagraphFont"/>
    <w:uiPriority w:val="99"/>
    <w:semiHidden/>
    <w:unhideWhenUsed/>
    <w:rsid w:val="00FF27EB"/>
    <w:rPr>
      <w:sz w:val="16"/>
      <w:szCs w:val="16"/>
    </w:rPr>
  </w:style>
  <w:style w:type="paragraph" w:styleId="CommentText">
    <w:name w:val="annotation text"/>
    <w:basedOn w:val="Normal"/>
    <w:link w:val="CommentTextChar"/>
    <w:uiPriority w:val="99"/>
    <w:semiHidden/>
    <w:unhideWhenUsed/>
    <w:rsid w:val="00FF27EB"/>
    <w:pPr>
      <w:spacing w:line="240" w:lineRule="auto"/>
    </w:pPr>
    <w:rPr>
      <w:sz w:val="20"/>
      <w:szCs w:val="20"/>
    </w:rPr>
  </w:style>
  <w:style w:type="character" w:customStyle="1" w:styleId="CommentTextChar">
    <w:name w:val="Comment Text Char"/>
    <w:basedOn w:val="DefaultParagraphFont"/>
    <w:link w:val="CommentText"/>
    <w:uiPriority w:val="99"/>
    <w:semiHidden/>
    <w:rsid w:val="00FF27EB"/>
    <w:rPr>
      <w:sz w:val="20"/>
      <w:szCs w:val="20"/>
    </w:rPr>
  </w:style>
  <w:style w:type="paragraph" w:styleId="CommentSubject">
    <w:name w:val="annotation subject"/>
    <w:basedOn w:val="CommentText"/>
    <w:next w:val="CommentText"/>
    <w:link w:val="CommentSubjectChar"/>
    <w:uiPriority w:val="99"/>
    <w:semiHidden/>
    <w:unhideWhenUsed/>
    <w:rsid w:val="00FF27EB"/>
    <w:rPr>
      <w:b/>
      <w:bCs/>
    </w:rPr>
  </w:style>
  <w:style w:type="character" w:customStyle="1" w:styleId="CommentSubjectChar">
    <w:name w:val="Comment Subject Char"/>
    <w:basedOn w:val="CommentTextChar"/>
    <w:link w:val="CommentSubject"/>
    <w:uiPriority w:val="99"/>
    <w:semiHidden/>
    <w:rsid w:val="00FF2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lda.pastare@mfa.gov.lv"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34B32E059C419D980BE2718FA9B807"/>
        <w:category>
          <w:name w:val="General"/>
          <w:gallery w:val="placeholder"/>
        </w:category>
        <w:types>
          <w:type w:val="bbPlcHdr"/>
        </w:types>
        <w:behaviors>
          <w:behavior w:val="content"/>
        </w:behaviors>
        <w:guid w:val="{9C8532D1-F534-4360-B3FE-24421959166A}"/>
      </w:docPartPr>
      <w:docPartBody>
        <w:p w:rsidR="0091596A" w:rsidRDefault="0068253E" w:rsidP="0068253E">
          <w:pPr>
            <w:pStyle w:val="D934B32E059C419D980BE2718FA9B807"/>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53E"/>
    <w:rsid w:val="0068253E"/>
    <w:rsid w:val="0091596A"/>
    <w:rsid w:val="00F456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253E"/>
    <w:rPr>
      <w:color w:val="808080"/>
    </w:rPr>
  </w:style>
  <w:style w:type="paragraph" w:customStyle="1" w:styleId="D934B32E059C419D980BE2718FA9B807">
    <w:name w:val="D934B32E059C419D980BE2718FA9B807"/>
    <w:rsid w:val="006825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6605</Words>
  <Characters>3766</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AManot_100919_CivEksp_D.Meilija</vt:lpstr>
    </vt:vector>
  </TitlesOfParts>
  <Company>Ārlietu ministrija</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AManot_170919_CivEksp_D.Meilija</dc:title>
  <dc:subject>Rīkojuma projekts</dc:subject>
  <dc:creator>Valda.Pastare@mfa.gov.lv</dc:creator>
  <dc:description>67015920,
valda.pastare@mfa.gov.lv</dc:description>
  <cp:lastModifiedBy>Valda Pastare</cp:lastModifiedBy>
  <cp:revision>6</cp:revision>
  <cp:lastPrinted>2019-09-13T08:50:00Z</cp:lastPrinted>
  <dcterms:created xsi:type="dcterms:W3CDTF">2019-09-16T12:18:00Z</dcterms:created>
  <dcterms:modified xsi:type="dcterms:W3CDTF">2019-09-18T11:52:00Z</dcterms:modified>
</cp:coreProperties>
</file>