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10F1" w14:textId="18B9D7F3" w:rsidR="00FF0AA4" w:rsidRDefault="00FF0AA4" w:rsidP="00E4613E">
      <w:pPr>
        <w:jc w:val="both"/>
        <w:rPr>
          <w:sz w:val="28"/>
          <w:szCs w:val="28"/>
        </w:rPr>
      </w:pPr>
    </w:p>
    <w:p w14:paraId="2C9E53BB" w14:textId="50352E10" w:rsidR="00AA1651" w:rsidRDefault="00AA1651" w:rsidP="00E4613E">
      <w:pPr>
        <w:jc w:val="both"/>
        <w:rPr>
          <w:sz w:val="28"/>
          <w:szCs w:val="28"/>
        </w:rPr>
      </w:pPr>
    </w:p>
    <w:p w14:paraId="2334EF36" w14:textId="77777777" w:rsidR="00AA1651" w:rsidRPr="00586142" w:rsidRDefault="00AA1651" w:rsidP="00E4613E">
      <w:pPr>
        <w:jc w:val="both"/>
        <w:rPr>
          <w:sz w:val="28"/>
          <w:szCs w:val="28"/>
        </w:rPr>
      </w:pPr>
    </w:p>
    <w:p w14:paraId="722129F8" w14:textId="7CA5F659" w:rsidR="00AA1651" w:rsidRPr="007779EA" w:rsidRDefault="00AA1651"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7B74A5">
        <w:rPr>
          <w:sz w:val="28"/>
          <w:szCs w:val="28"/>
        </w:rPr>
        <w:t>22. oktobrī</w:t>
      </w:r>
      <w:r w:rsidRPr="007779EA">
        <w:rPr>
          <w:sz w:val="28"/>
          <w:szCs w:val="28"/>
        </w:rPr>
        <w:tab/>
        <w:t>Noteikumi Nr.</w:t>
      </w:r>
      <w:r w:rsidR="007B74A5">
        <w:rPr>
          <w:sz w:val="28"/>
          <w:szCs w:val="28"/>
        </w:rPr>
        <w:t> 485</w:t>
      </w:r>
    </w:p>
    <w:p w14:paraId="7D53F3B8" w14:textId="75DEF6A2" w:rsidR="00AA1651" w:rsidRPr="007779EA" w:rsidRDefault="00AA1651" w:rsidP="00C91CA9">
      <w:pPr>
        <w:tabs>
          <w:tab w:val="left" w:pos="6663"/>
        </w:tabs>
        <w:rPr>
          <w:sz w:val="28"/>
          <w:szCs w:val="28"/>
        </w:rPr>
      </w:pPr>
      <w:r w:rsidRPr="007779EA">
        <w:rPr>
          <w:sz w:val="28"/>
          <w:szCs w:val="28"/>
        </w:rPr>
        <w:t>Rīgā</w:t>
      </w:r>
      <w:r w:rsidRPr="007779EA">
        <w:rPr>
          <w:sz w:val="28"/>
          <w:szCs w:val="28"/>
        </w:rPr>
        <w:tab/>
        <w:t>(prot. Nr.</w:t>
      </w:r>
      <w:r w:rsidR="007B74A5">
        <w:rPr>
          <w:sz w:val="28"/>
          <w:szCs w:val="28"/>
        </w:rPr>
        <w:t> 49 5</w:t>
      </w:r>
      <w:bookmarkStart w:id="0" w:name="_GoBack"/>
      <w:bookmarkEnd w:id="0"/>
      <w:r w:rsidRPr="007779EA">
        <w:rPr>
          <w:sz w:val="28"/>
          <w:szCs w:val="28"/>
        </w:rPr>
        <w:t>. §)</w:t>
      </w:r>
    </w:p>
    <w:p w14:paraId="70313FCD" w14:textId="401148C3" w:rsidR="00FF0AA4" w:rsidRPr="00586142" w:rsidRDefault="00FF0AA4" w:rsidP="00FF0AA4">
      <w:pPr>
        <w:tabs>
          <w:tab w:val="right" w:pos="9000"/>
        </w:tabs>
        <w:rPr>
          <w:sz w:val="28"/>
          <w:szCs w:val="28"/>
        </w:rPr>
      </w:pPr>
    </w:p>
    <w:p w14:paraId="66D45837" w14:textId="24D9CACD" w:rsidR="00FF0AA4" w:rsidRPr="00586142" w:rsidRDefault="00FF0AA4" w:rsidP="00B02BFC">
      <w:pPr>
        <w:autoSpaceDE w:val="0"/>
        <w:autoSpaceDN w:val="0"/>
        <w:adjustRightInd w:val="0"/>
        <w:jc w:val="center"/>
        <w:rPr>
          <w:b/>
          <w:bCs/>
          <w:sz w:val="28"/>
          <w:szCs w:val="28"/>
        </w:rPr>
      </w:pPr>
      <w:bookmarkStart w:id="1" w:name="_Hlk11922078"/>
      <w:r w:rsidRPr="00586142">
        <w:rPr>
          <w:b/>
          <w:bCs/>
          <w:sz w:val="28"/>
          <w:szCs w:val="28"/>
        </w:rPr>
        <w:t>Grozījum</w:t>
      </w:r>
      <w:r w:rsidR="0016423F">
        <w:rPr>
          <w:b/>
          <w:bCs/>
          <w:sz w:val="28"/>
          <w:szCs w:val="28"/>
        </w:rPr>
        <w:t xml:space="preserve">s </w:t>
      </w:r>
      <w:r w:rsidRPr="00586142">
        <w:rPr>
          <w:b/>
          <w:bCs/>
          <w:sz w:val="28"/>
          <w:szCs w:val="28"/>
        </w:rPr>
        <w:t>Ministru kabineta 201</w:t>
      </w:r>
      <w:r w:rsidR="00B02BFC" w:rsidRPr="00586142">
        <w:rPr>
          <w:b/>
          <w:bCs/>
          <w:sz w:val="28"/>
          <w:szCs w:val="28"/>
        </w:rPr>
        <w:t>5</w:t>
      </w:r>
      <w:r w:rsidRPr="00586142">
        <w:rPr>
          <w:b/>
          <w:bCs/>
          <w:sz w:val="28"/>
          <w:szCs w:val="28"/>
        </w:rPr>
        <w:t>.</w:t>
      </w:r>
      <w:r w:rsidR="009E1283">
        <w:rPr>
          <w:b/>
          <w:bCs/>
          <w:sz w:val="28"/>
          <w:szCs w:val="28"/>
        </w:rPr>
        <w:t xml:space="preserve"> </w:t>
      </w:r>
      <w:r w:rsidRPr="00586142">
        <w:rPr>
          <w:b/>
          <w:bCs/>
          <w:sz w:val="28"/>
          <w:szCs w:val="28"/>
        </w:rPr>
        <w:t xml:space="preserve">gada </w:t>
      </w:r>
      <w:r w:rsidR="00B02BFC" w:rsidRPr="00586142">
        <w:rPr>
          <w:b/>
          <w:bCs/>
          <w:sz w:val="28"/>
          <w:szCs w:val="28"/>
        </w:rPr>
        <w:t>9.</w:t>
      </w:r>
      <w:r w:rsidR="009E1283">
        <w:rPr>
          <w:b/>
          <w:bCs/>
          <w:sz w:val="28"/>
          <w:szCs w:val="28"/>
        </w:rPr>
        <w:t xml:space="preserve"> </w:t>
      </w:r>
      <w:r w:rsidR="00B02BFC" w:rsidRPr="00586142">
        <w:rPr>
          <w:b/>
          <w:bCs/>
          <w:sz w:val="28"/>
          <w:szCs w:val="28"/>
        </w:rPr>
        <w:t xml:space="preserve">jūnija </w:t>
      </w:r>
      <w:r w:rsidRPr="00586142">
        <w:rPr>
          <w:b/>
          <w:bCs/>
          <w:sz w:val="28"/>
          <w:szCs w:val="28"/>
        </w:rPr>
        <w:t>noteikumos Nr.</w:t>
      </w:r>
      <w:r w:rsidR="009E1283">
        <w:rPr>
          <w:b/>
          <w:bCs/>
          <w:sz w:val="28"/>
          <w:szCs w:val="28"/>
        </w:rPr>
        <w:t xml:space="preserve"> </w:t>
      </w:r>
      <w:r w:rsidR="00B02BFC" w:rsidRPr="00586142">
        <w:rPr>
          <w:b/>
          <w:bCs/>
          <w:sz w:val="28"/>
          <w:szCs w:val="28"/>
        </w:rPr>
        <w:t>284</w:t>
      </w:r>
      <w:r w:rsidRPr="00586142">
        <w:rPr>
          <w:b/>
          <w:bCs/>
          <w:sz w:val="28"/>
          <w:szCs w:val="28"/>
        </w:rPr>
        <w:t xml:space="preserve"> </w:t>
      </w:r>
      <w:r w:rsidR="00AA1651">
        <w:rPr>
          <w:b/>
          <w:bCs/>
          <w:sz w:val="28"/>
          <w:szCs w:val="28"/>
        </w:rPr>
        <w:t>"</w:t>
      </w:r>
      <w:r w:rsidR="00B02BFC" w:rsidRPr="00586142">
        <w:rPr>
          <w:b/>
          <w:bCs/>
          <w:sz w:val="28"/>
          <w:szCs w:val="28"/>
        </w:rPr>
        <w:t xml:space="preserve">Valsts pamatbudžeta programmas </w:t>
      </w:r>
      <w:r w:rsidR="00AA1651">
        <w:rPr>
          <w:b/>
          <w:bCs/>
          <w:sz w:val="28"/>
          <w:szCs w:val="28"/>
        </w:rPr>
        <w:t>"</w:t>
      </w:r>
      <w:r w:rsidR="00B02BFC" w:rsidRPr="00586142">
        <w:rPr>
          <w:b/>
          <w:bCs/>
          <w:sz w:val="28"/>
          <w:szCs w:val="28"/>
        </w:rPr>
        <w:t>Ekonomikas attīstības programma</w:t>
      </w:r>
      <w:r w:rsidR="00AA1651">
        <w:rPr>
          <w:b/>
          <w:bCs/>
          <w:sz w:val="28"/>
          <w:szCs w:val="28"/>
        </w:rPr>
        <w:t>"</w:t>
      </w:r>
      <w:r w:rsidR="00B02BFC" w:rsidRPr="00586142">
        <w:rPr>
          <w:b/>
          <w:bCs/>
          <w:sz w:val="28"/>
          <w:szCs w:val="28"/>
        </w:rPr>
        <w:t xml:space="preserve"> finanšu līdzekļu izmantošanas kārtība</w:t>
      </w:r>
      <w:r w:rsidR="00AA1651">
        <w:rPr>
          <w:b/>
          <w:bCs/>
          <w:sz w:val="28"/>
          <w:szCs w:val="28"/>
        </w:rPr>
        <w:t>"</w:t>
      </w:r>
    </w:p>
    <w:bookmarkEnd w:id="1"/>
    <w:p w14:paraId="7B492A6A" w14:textId="77777777" w:rsidR="00FF0AA4" w:rsidRPr="00586142" w:rsidRDefault="00FF0AA4" w:rsidP="00FF0AA4">
      <w:pPr>
        <w:rPr>
          <w:color w:val="000000"/>
          <w:sz w:val="28"/>
          <w:szCs w:val="28"/>
        </w:rPr>
      </w:pPr>
    </w:p>
    <w:p w14:paraId="5CF0F767" w14:textId="77777777" w:rsidR="005A6B74" w:rsidRDefault="004F5ED3" w:rsidP="004F5ED3">
      <w:pPr>
        <w:autoSpaceDE w:val="0"/>
        <w:autoSpaceDN w:val="0"/>
        <w:adjustRightInd w:val="0"/>
        <w:jc w:val="right"/>
        <w:rPr>
          <w:color w:val="000000"/>
          <w:sz w:val="28"/>
          <w:szCs w:val="28"/>
        </w:rPr>
      </w:pPr>
      <w:r w:rsidRPr="00586142">
        <w:rPr>
          <w:color w:val="000000"/>
          <w:sz w:val="28"/>
          <w:szCs w:val="28"/>
        </w:rPr>
        <w:t xml:space="preserve">Izdoti saskaņā ar </w:t>
      </w:r>
    </w:p>
    <w:p w14:paraId="40ED2F0D" w14:textId="1F88C4C2" w:rsidR="004F5ED3" w:rsidRPr="00586142" w:rsidRDefault="004F5ED3" w:rsidP="004F5ED3">
      <w:pPr>
        <w:autoSpaceDE w:val="0"/>
        <w:autoSpaceDN w:val="0"/>
        <w:adjustRightInd w:val="0"/>
        <w:jc w:val="right"/>
        <w:rPr>
          <w:color w:val="000000"/>
          <w:sz w:val="28"/>
          <w:szCs w:val="28"/>
        </w:rPr>
      </w:pPr>
      <w:r w:rsidRPr="00586142">
        <w:rPr>
          <w:color w:val="000000"/>
          <w:sz w:val="28"/>
          <w:szCs w:val="28"/>
        </w:rPr>
        <w:t>Imigrācijas likuma</w:t>
      </w:r>
    </w:p>
    <w:p w14:paraId="6632DA04" w14:textId="4B8EB5DA" w:rsidR="00FF0AA4" w:rsidRPr="00586142" w:rsidRDefault="004F5ED3" w:rsidP="004F5ED3">
      <w:pPr>
        <w:jc w:val="right"/>
        <w:rPr>
          <w:color w:val="000000"/>
          <w:sz w:val="28"/>
          <w:szCs w:val="28"/>
        </w:rPr>
      </w:pPr>
      <w:r w:rsidRPr="00586142">
        <w:rPr>
          <w:color w:val="000000"/>
          <w:sz w:val="28"/>
          <w:szCs w:val="28"/>
        </w:rPr>
        <w:t>23.</w:t>
      </w:r>
      <w:r w:rsidR="009E1283">
        <w:rPr>
          <w:color w:val="000000"/>
          <w:sz w:val="28"/>
          <w:szCs w:val="28"/>
        </w:rPr>
        <w:t xml:space="preserve"> </w:t>
      </w:r>
      <w:r w:rsidRPr="00586142">
        <w:rPr>
          <w:color w:val="000000"/>
          <w:sz w:val="28"/>
          <w:szCs w:val="28"/>
        </w:rPr>
        <w:t>panta astoto daļu</w:t>
      </w:r>
    </w:p>
    <w:p w14:paraId="47E2B28E" w14:textId="77777777" w:rsidR="00FF0AA4" w:rsidRPr="00586142" w:rsidRDefault="00FF0AA4" w:rsidP="00F74EE3">
      <w:pPr>
        <w:jc w:val="both"/>
        <w:rPr>
          <w:color w:val="000000"/>
          <w:sz w:val="28"/>
          <w:szCs w:val="28"/>
        </w:rPr>
      </w:pPr>
    </w:p>
    <w:p w14:paraId="575181F4" w14:textId="7D770BB0" w:rsidR="00765D03" w:rsidRPr="0017112C" w:rsidRDefault="00FF0AA4" w:rsidP="0017112C">
      <w:pPr>
        <w:ind w:firstLine="709"/>
        <w:jc w:val="both"/>
        <w:rPr>
          <w:sz w:val="28"/>
          <w:szCs w:val="28"/>
        </w:rPr>
      </w:pPr>
      <w:r w:rsidRPr="00586142">
        <w:rPr>
          <w:color w:val="000000"/>
          <w:sz w:val="28"/>
          <w:szCs w:val="28"/>
        </w:rPr>
        <w:t>Izdarīt Ministru kabineta 201</w:t>
      </w:r>
      <w:r w:rsidR="004F5ED3" w:rsidRPr="00586142">
        <w:rPr>
          <w:color w:val="000000"/>
          <w:sz w:val="28"/>
          <w:szCs w:val="28"/>
        </w:rPr>
        <w:t>5.</w:t>
      </w:r>
      <w:r w:rsidR="00F74EE3" w:rsidRPr="00586142">
        <w:rPr>
          <w:color w:val="000000"/>
          <w:sz w:val="28"/>
          <w:szCs w:val="28"/>
        </w:rPr>
        <w:t> </w:t>
      </w:r>
      <w:r w:rsidR="004F5ED3" w:rsidRPr="00586142">
        <w:rPr>
          <w:color w:val="000000"/>
          <w:sz w:val="28"/>
          <w:szCs w:val="28"/>
        </w:rPr>
        <w:t xml:space="preserve">gada </w:t>
      </w:r>
      <w:r w:rsidRPr="00586142">
        <w:rPr>
          <w:color w:val="000000"/>
          <w:sz w:val="28"/>
          <w:szCs w:val="28"/>
        </w:rPr>
        <w:t>9.</w:t>
      </w:r>
      <w:r w:rsidR="00F74EE3" w:rsidRPr="00586142">
        <w:rPr>
          <w:color w:val="000000"/>
          <w:sz w:val="28"/>
          <w:szCs w:val="28"/>
        </w:rPr>
        <w:t> </w:t>
      </w:r>
      <w:r w:rsidR="004F5ED3" w:rsidRPr="00586142">
        <w:rPr>
          <w:color w:val="000000"/>
          <w:sz w:val="28"/>
          <w:szCs w:val="28"/>
        </w:rPr>
        <w:t>jūnija</w:t>
      </w:r>
      <w:r w:rsidRPr="00586142">
        <w:rPr>
          <w:color w:val="000000"/>
          <w:sz w:val="28"/>
          <w:szCs w:val="28"/>
        </w:rPr>
        <w:t xml:space="preserve"> noteikumos Nr.</w:t>
      </w:r>
      <w:r w:rsidR="00F74EE3" w:rsidRPr="00586142">
        <w:rPr>
          <w:color w:val="000000"/>
          <w:sz w:val="28"/>
          <w:szCs w:val="28"/>
        </w:rPr>
        <w:t> </w:t>
      </w:r>
      <w:r w:rsidR="004F5ED3" w:rsidRPr="00586142">
        <w:rPr>
          <w:color w:val="000000"/>
          <w:sz w:val="28"/>
          <w:szCs w:val="28"/>
        </w:rPr>
        <w:t>284</w:t>
      </w:r>
      <w:r w:rsidRPr="00586142">
        <w:rPr>
          <w:color w:val="000000"/>
          <w:sz w:val="28"/>
          <w:szCs w:val="28"/>
        </w:rPr>
        <w:t xml:space="preserve"> </w:t>
      </w:r>
      <w:r w:rsidR="00AA1651">
        <w:rPr>
          <w:color w:val="000000"/>
          <w:sz w:val="28"/>
          <w:szCs w:val="28"/>
        </w:rPr>
        <w:t>"</w:t>
      </w:r>
      <w:r w:rsidR="004F5ED3" w:rsidRPr="00586142">
        <w:rPr>
          <w:bCs/>
          <w:sz w:val="28"/>
          <w:szCs w:val="28"/>
        </w:rPr>
        <w:t xml:space="preserve">Valsts pamatbudžeta programmas </w:t>
      </w:r>
      <w:r w:rsidR="00AA1651">
        <w:rPr>
          <w:bCs/>
          <w:sz w:val="28"/>
          <w:szCs w:val="28"/>
        </w:rPr>
        <w:t>"</w:t>
      </w:r>
      <w:r w:rsidR="004F5ED3" w:rsidRPr="00586142">
        <w:rPr>
          <w:bCs/>
          <w:sz w:val="28"/>
          <w:szCs w:val="28"/>
        </w:rPr>
        <w:t>Ekonomikas attīstības programma</w:t>
      </w:r>
      <w:r w:rsidR="00AA1651">
        <w:rPr>
          <w:bCs/>
          <w:sz w:val="28"/>
          <w:szCs w:val="28"/>
        </w:rPr>
        <w:t>"</w:t>
      </w:r>
      <w:r w:rsidR="004F5ED3" w:rsidRPr="00586142">
        <w:rPr>
          <w:bCs/>
          <w:sz w:val="28"/>
          <w:szCs w:val="28"/>
        </w:rPr>
        <w:t xml:space="preserve"> finanšu līdzekļu izmantošanas kārtība</w:t>
      </w:r>
      <w:r w:rsidR="00AA1651">
        <w:rPr>
          <w:color w:val="000000"/>
          <w:sz w:val="28"/>
          <w:szCs w:val="28"/>
        </w:rPr>
        <w:t>"</w:t>
      </w:r>
      <w:r w:rsidRPr="00586142">
        <w:rPr>
          <w:color w:val="000000"/>
          <w:sz w:val="28"/>
          <w:szCs w:val="28"/>
        </w:rPr>
        <w:t xml:space="preserve"> (Latvijas Vēstnesis, 201</w:t>
      </w:r>
      <w:r w:rsidR="00D0045A" w:rsidRPr="00586142">
        <w:rPr>
          <w:color w:val="000000"/>
          <w:sz w:val="28"/>
          <w:szCs w:val="28"/>
        </w:rPr>
        <w:t>5</w:t>
      </w:r>
      <w:r w:rsidRPr="00586142">
        <w:rPr>
          <w:color w:val="000000"/>
          <w:sz w:val="28"/>
          <w:szCs w:val="28"/>
        </w:rPr>
        <w:t xml:space="preserve">, </w:t>
      </w:r>
      <w:r w:rsidR="00D0045A" w:rsidRPr="00586142">
        <w:rPr>
          <w:color w:val="000000"/>
          <w:sz w:val="28"/>
          <w:szCs w:val="28"/>
        </w:rPr>
        <w:t>116</w:t>
      </w:r>
      <w:r w:rsidRPr="00586142">
        <w:rPr>
          <w:color w:val="000000"/>
          <w:sz w:val="28"/>
          <w:szCs w:val="28"/>
        </w:rPr>
        <w:t>.</w:t>
      </w:r>
      <w:r w:rsidR="00F74EE3" w:rsidRPr="00586142">
        <w:rPr>
          <w:color w:val="000000"/>
          <w:sz w:val="28"/>
          <w:szCs w:val="28"/>
        </w:rPr>
        <w:t> </w:t>
      </w:r>
      <w:r w:rsidRPr="00586142">
        <w:rPr>
          <w:color w:val="000000"/>
          <w:sz w:val="28"/>
          <w:szCs w:val="28"/>
        </w:rPr>
        <w:t>nr.</w:t>
      </w:r>
      <w:r w:rsidR="004150B3">
        <w:rPr>
          <w:color w:val="000000"/>
          <w:sz w:val="28"/>
          <w:szCs w:val="28"/>
        </w:rPr>
        <w:t>; 2018, 137.</w:t>
      </w:r>
      <w:r w:rsidR="005A6B74">
        <w:rPr>
          <w:color w:val="000000"/>
          <w:sz w:val="28"/>
          <w:szCs w:val="28"/>
        </w:rPr>
        <w:t> </w:t>
      </w:r>
      <w:r w:rsidR="004150B3">
        <w:rPr>
          <w:color w:val="000000"/>
          <w:sz w:val="28"/>
          <w:szCs w:val="28"/>
        </w:rPr>
        <w:t>nr.</w:t>
      </w:r>
      <w:r w:rsidRPr="00586142">
        <w:rPr>
          <w:color w:val="000000"/>
          <w:sz w:val="28"/>
          <w:szCs w:val="28"/>
        </w:rPr>
        <w:t>) grozījumu</w:t>
      </w:r>
      <w:r w:rsidR="0017112C">
        <w:rPr>
          <w:color w:val="000000"/>
          <w:sz w:val="28"/>
          <w:szCs w:val="28"/>
        </w:rPr>
        <w:t xml:space="preserve"> un </w:t>
      </w:r>
      <w:r w:rsidR="0016423F" w:rsidRPr="0017112C">
        <w:rPr>
          <w:sz w:val="28"/>
          <w:szCs w:val="28"/>
        </w:rPr>
        <w:t>i</w:t>
      </w:r>
      <w:r w:rsidR="00765D03" w:rsidRPr="0017112C">
        <w:rPr>
          <w:sz w:val="28"/>
          <w:szCs w:val="28"/>
        </w:rPr>
        <w:t>zteikt 2.</w:t>
      </w:r>
      <w:r w:rsidR="0011237D" w:rsidRPr="0017112C">
        <w:rPr>
          <w:sz w:val="28"/>
          <w:szCs w:val="28"/>
        </w:rPr>
        <w:t xml:space="preserve"> </w:t>
      </w:r>
      <w:r w:rsidR="00765D03" w:rsidRPr="0017112C">
        <w:rPr>
          <w:sz w:val="28"/>
          <w:szCs w:val="28"/>
        </w:rPr>
        <w:t>punktu šādā redakcijā:</w:t>
      </w:r>
    </w:p>
    <w:p w14:paraId="3CF5801F" w14:textId="77777777" w:rsidR="0016423F" w:rsidRPr="0016423F" w:rsidRDefault="0016423F" w:rsidP="0016423F">
      <w:pPr>
        <w:ind w:firstLine="709"/>
        <w:jc w:val="both"/>
        <w:rPr>
          <w:color w:val="000000"/>
          <w:sz w:val="28"/>
          <w:szCs w:val="28"/>
        </w:rPr>
      </w:pPr>
    </w:p>
    <w:p w14:paraId="6CF3563D" w14:textId="687F0ED2" w:rsidR="00765D03" w:rsidRDefault="00AA1651" w:rsidP="0016423F">
      <w:pPr>
        <w:tabs>
          <w:tab w:val="left" w:pos="709"/>
        </w:tabs>
        <w:ind w:firstLine="709"/>
        <w:jc w:val="both"/>
        <w:rPr>
          <w:sz w:val="28"/>
          <w:szCs w:val="28"/>
        </w:rPr>
      </w:pPr>
      <w:r>
        <w:rPr>
          <w:sz w:val="28"/>
          <w:szCs w:val="28"/>
        </w:rPr>
        <w:t>"</w:t>
      </w:r>
      <w:r w:rsidR="00765D03" w:rsidRPr="00765D03">
        <w:rPr>
          <w:sz w:val="28"/>
          <w:szCs w:val="28"/>
        </w:rPr>
        <w:t xml:space="preserve">2. Budžeta programmā maksimāli pieļaujamo izdevumu apmēru kārtējam saimnieciskajam gadam aprēķina atbilstoši </w:t>
      </w:r>
      <w:r w:rsidR="0016423F">
        <w:rPr>
          <w:sz w:val="28"/>
          <w:szCs w:val="28"/>
        </w:rPr>
        <w:t>piešķirtaj</w:t>
      </w:r>
      <w:r w:rsidR="00437513">
        <w:rPr>
          <w:sz w:val="28"/>
          <w:szCs w:val="28"/>
        </w:rPr>
        <w:t>ai</w:t>
      </w:r>
      <w:r w:rsidR="0016423F">
        <w:rPr>
          <w:sz w:val="28"/>
          <w:szCs w:val="28"/>
        </w:rPr>
        <w:t xml:space="preserve"> valsts budžeta dotācija</w:t>
      </w:r>
      <w:r w:rsidR="00437513">
        <w:rPr>
          <w:sz w:val="28"/>
          <w:szCs w:val="28"/>
        </w:rPr>
        <w:t>i</w:t>
      </w:r>
      <w:r w:rsidR="0016423F">
        <w:rPr>
          <w:sz w:val="28"/>
          <w:szCs w:val="28"/>
        </w:rPr>
        <w:t xml:space="preserve"> no vispārējiem ieņēmumiem, </w:t>
      </w:r>
      <w:r w:rsidR="00765D03" w:rsidRPr="00765D03">
        <w:rPr>
          <w:sz w:val="28"/>
          <w:szCs w:val="28"/>
        </w:rPr>
        <w:t>naudas līdzekļu atlikumam uz iepriekšējā saimnieciskā gada beigām un kārtējā saimnieciskajā gadā budžeta programmas kontā ieskaitītajiem finanšu līdzekļiem, kas saskaņā ar normatīvajos aktos uzturēšanās atļauju jomā noteiktajiem nosacījumiem ir uzskatāmi par neatmaksājamiem ārzemniekam vai viņa mantiniekam.</w:t>
      </w:r>
      <w:r>
        <w:rPr>
          <w:sz w:val="28"/>
          <w:szCs w:val="28"/>
        </w:rPr>
        <w:t>"</w:t>
      </w:r>
    </w:p>
    <w:p w14:paraId="285B074F" w14:textId="77777777" w:rsidR="0016423F" w:rsidRPr="00586142" w:rsidRDefault="0016423F" w:rsidP="00FB7146">
      <w:pPr>
        <w:jc w:val="both"/>
        <w:rPr>
          <w:color w:val="000000"/>
          <w:sz w:val="28"/>
          <w:szCs w:val="28"/>
        </w:rPr>
      </w:pPr>
    </w:p>
    <w:p w14:paraId="23CADBE8" w14:textId="77777777" w:rsidR="00FF0AA4" w:rsidRPr="00586142" w:rsidRDefault="00FF0AA4" w:rsidP="00FF0AA4">
      <w:pPr>
        <w:jc w:val="both"/>
        <w:rPr>
          <w:color w:val="000000"/>
          <w:sz w:val="28"/>
          <w:szCs w:val="28"/>
        </w:rPr>
      </w:pPr>
    </w:p>
    <w:p w14:paraId="38632720" w14:textId="77777777" w:rsidR="00FF0AA4" w:rsidRPr="00586142" w:rsidRDefault="00FF0AA4" w:rsidP="00FF0AA4">
      <w:pPr>
        <w:jc w:val="both"/>
        <w:rPr>
          <w:color w:val="000000"/>
          <w:sz w:val="28"/>
          <w:szCs w:val="28"/>
        </w:rPr>
      </w:pPr>
    </w:p>
    <w:p w14:paraId="1925281B" w14:textId="77777777" w:rsidR="00AA1651" w:rsidRPr="00DE283C" w:rsidRDefault="00AA1651"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1805200" w14:textId="77777777" w:rsidR="00AA1651" w:rsidRDefault="00AA1651" w:rsidP="006B101E">
      <w:pPr>
        <w:pStyle w:val="Body"/>
        <w:spacing w:after="0" w:line="240" w:lineRule="auto"/>
        <w:ind w:firstLine="709"/>
        <w:jc w:val="both"/>
        <w:rPr>
          <w:rFonts w:ascii="Times New Roman" w:hAnsi="Times New Roman"/>
          <w:color w:val="auto"/>
          <w:sz w:val="28"/>
          <w:lang w:val="de-DE"/>
        </w:rPr>
      </w:pPr>
    </w:p>
    <w:p w14:paraId="72D69AB2" w14:textId="77777777" w:rsidR="00AA1651" w:rsidRDefault="00AA1651" w:rsidP="006B101E">
      <w:pPr>
        <w:pStyle w:val="Body"/>
        <w:spacing w:after="0" w:line="240" w:lineRule="auto"/>
        <w:ind w:firstLine="709"/>
        <w:jc w:val="both"/>
        <w:rPr>
          <w:rFonts w:ascii="Times New Roman" w:hAnsi="Times New Roman"/>
          <w:color w:val="auto"/>
          <w:sz w:val="28"/>
          <w:lang w:val="de-DE"/>
        </w:rPr>
      </w:pPr>
    </w:p>
    <w:p w14:paraId="2DF9908E" w14:textId="77777777" w:rsidR="00AA1651" w:rsidRDefault="00AA1651" w:rsidP="006B101E">
      <w:pPr>
        <w:pStyle w:val="Body"/>
        <w:spacing w:after="0" w:line="240" w:lineRule="auto"/>
        <w:ind w:firstLine="709"/>
        <w:jc w:val="both"/>
        <w:rPr>
          <w:rFonts w:ascii="Times New Roman" w:hAnsi="Times New Roman"/>
          <w:color w:val="auto"/>
          <w:sz w:val="28"/>
          <w:lang w:val="de-DE"/>
        </w:rPr>
      </w:pPr>
    </w:p>
    <w:p w14:paraId="5A2B7505" w14:textId="77777777" w:rsidR="00AA1651" w:rsidRPr="00DE283C" w:rsidRDefault="00AA1651"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401C4450" w14:textId="47FEE85E" w:rsidR="00586142" w:rsidRPr="00AA1651" w:rsidRDefault="00586142" w:rsidP="00586142">
      <w:pPr>
        <w:rPr>
          <w:rFonts w:eastAsia="Calibri"/>
          <w:bCs/>
          <w:sz w:val="20"/>
          <w:szCs w:val="20"/>
          <w:lang w:val="de-DE"/>
        </w:rPr>
      </w:pPr>
    </w:p>
    <w:p w14:paraId="61A75CD4" w14:textId="77777777" w:rsidR="00586142" w:rsidRPr="003D6CD4" w:rsidRDefault="00586142" w:rsidP="00586142">
      <w:pPr>
        <w:rPr>
          <w:rFonts w:eastAsia="Calibri"/>
          <w:bCs/>
          <w:sz w:val="20"/>
          <w:szCs w:val="20"/>
        </w:rPr>
      </w:pPr>
    </w:p>
    <w:sectPr w:rsidR="00586142" w:rsidRPr="003D6CD4" w:rsidSect="00B02BFC">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621F6" w14:textId="77777777" w:rsidR="00AC26D9" w:rsidRDefault="00AC26D9" w:rsidP="00B02BFC">
      <w:r>
        <w:separator/>
      </w:r>
    </w:p>
  </w:endnote>
  <w:endnote w:type="continuationSeparator" w:id="0">
    <w:p w14:paraId="0BF8C370" w14:textId="77777777" w:rsidR="00AC26D9" w:rsidRDefault="00AC26D9" w:rsidP="00B0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6E39" w14:textId="77777777" w:rsidR="004F5ED3" w:rsidRPr="004F5ED3" w:rsidRDefault="00586142" w:rsidP="004F5ED3">
    <w:pPr>
      <w:widowControl w:val="0"/>
      <w:tabs>
        <w:tab w:val="center" w:pos="4153"/>
        <w:tab w:val="right" w:pos="8306"/>
      </w:tabs>
      <w:spacing w:before="60" w:after="60"/>
      <w:jc w:val="both"/>
      <w:rPr>
        <w:sz w:val="20"/>
        <w:szCs w:val="20"/>
      </w:rPr>
    </w:pPr>
    <w:r>
      <w:rPr>
        <w:sz w:val="20"/>
        <w:szCs w:val="20"/>
        <w:lang w:eastAsia="en-US"/>
      </w:rPr>
      <w:t>EMNot_200619_EAP_grozijumi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2844" w14:textId="18F55C5C" w:rsidR="00AA1651" w:rsidRPr="00AA1651" w:rsidRDefault="00AA1651">
    <w:pPr>
      <w:pStyle w:val="Footer"/>
      <w:rPr>
        <w:sz w:val="16"/>
        <w:szCs w:val="16"/>
      </w:rPr>
    </w:pPr>
    <w:r w:rsidRPr="00AA1651">
      <w:rPr>
        <w:sz w:val="16"/>
        <w:szCs w:val="16"/>
      </w:rPr>
      <w:t>N1827_9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60272" w14:textId="77777777" w:rsidR="00AC26D9" w:rsidRDefault="00AC26D9" w:rsidP="00B02BFC">
      <w:r>
        <w:separator/>
      </w:r>
    </w:p>
  </w:footnote>
  <w:footnote w:type="continuationSeparator" w:id="0">
    <w:p w14:paraId="39125175" w14:textId="77777777" w:rsidR="00AC26D9" w:rsidRDefault="00AC26D9" w:rsidP="00B0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491547"/>
      <w:docPartObj>
        <w:docPartGallery w:val="Page Numbers (Top of Page)"/>
        <w:docPartUnique/>
      </w:docPartObj>
    </w:sdtPr>
    <w:sdtEndPr>
      <w:rPr>
        <w:noProof/>
      </w:rPr>
    </w:sdtEndPr>
    <w:sdtContent>
      <w:p w14:paraId="43AACA8F" w14:textId="77777777" w:rsidR="00B02BFC" w:rsidRDefault="00B02BFC">
        <w:pPr>
          <w:pStyle w:val="Header"/>
          <w:jc w:val="center"/>
        </w:pPr>
        <w:r>
          <w:fldChar w:fldCharType="begin"/>
        </w:r>
        <w:r>
          <w:instrText xml:space="preserve"> PAGE   \* MERGEFORMAT </w:instrText>
        </w:r>
        <w:r>
          <w:fldChar w:fldCharType="separate"/>
        </w:r>
        <w:r w:rsidR="00322FB1">
          <w:rPr>
            <w:noProof/>
          </w:rPr>
          <w:t>2</w:t>
        </w:r>
        <w:r>
          <w:rPr>
            <w:noProof/>
          </w:rPr>
          <w:fldChar w:fldCharType="end"/>
        </w:r>
      </w:p>
    </w:sdtContent>
  </w:sdt>
  <w:p w14:paraId="0A299F01" w14:textId="77777777" w:rsidR="00B02BFC" w:rsidRDefault="00B0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F7C3" w14:textId="77777777" w:rsidR="00AA1651" w:rsidRPr="003629D6" w:rsidRDefault="00AA1651">
    <w:pPr>
      <w:pStyle w:val="Header"/>
    </w:pPr>
  </w:p>
  <w:p w14:paraId="72F019A5" w14:textId="03092984" w:rsidR="00AA1651" w:rsidRDefault="00AA1651">
    <w:pPr>
      <w:pStyle w:val="Header"/>
    </w:pPr>
    <w:r>
      <w:rPr>
        <w:noProof/>
      </w:rPr>
      <w:drawing>
        <wp:inline distT="0" distB="0" distL="0" distR="0" wp14:anchorId="4A8B6205" wp14:editId="603C43F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E63"/>
    <w:multiLevelType w:val="hybridMultilevel"/>
    <w:tmpl w:val="D22676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793D9B"/>
    <w:multiLevelType w:val="multilevel"/>
    <w:tmpl w:val="433CA250"/>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 w15:restartNumberingAfterBreak="0">
    <w:nsid w:val="64E8653F"/>
    <w:multiLevelType w:val="hybridMultilevel"/>
    <w:tmpl w:val="65D06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B91762"/>
    <w:multiLevelType w:val="multilevel"/>
    <w:tmpl w:val="5D3ADB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E65344D"/>
    <w:multiLevelType w:val="hybridMultilevel"/>
    <w:tmpl w:val="4FA864A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A4"/>
    <w:rsid w:val="000361A5"/>
    <w:rsid w:val="000D49FF"/>
    <w:rsid w:val="0011237D"/>
    <w:rsid w:val="001414BE"/>
    <w:rsid w:val="00143133"/>
    <w:rsid w:val="0016423F"/>
    <w:rsid w:val="0017112C"/>
    <w:rsid w:val="001E5786"/>
    <w:rsid w:val="002243EA"/>
    <w:rsid w:val="002419EA"/>
    <w:rsid w:val="00290706"/>
    <w:rsid w:val="002A7D5C"/>
    <w:rsid w:val="002E44F9"/>
    <w:rsid w:val="00322FB1"/>
    <w:rsid w:val="0035016A"/>
    <w:rsid w:val="00353056"/>
    <w:rsid w:val="003A515A"/>
    <w:rsid w:val="004150B3"/>
    <w:rsid w:val="00437513"/>
    <w:rsid w:val="004C6A96"/>
    <w:rsid w:val="004F5ED3"/>
    <w:rsid w:val="00507F60"/>
    <w:rsid w:val="00570B71"/>
    <w:rsid w:val="0058069E"/>
    <w:rsid w:val="00586142"/>
    <w:rsid w:val="00595F7D"/>
    <w:rsid w:val="005A6B74"/>
    <w:rsid w:val="00690D8D"/>
    <w:rsid w:val="006E4048"/>
    <w:rsid w:val="007418F2"/>
    <w:rsid w:val="00762C03"/>
    <w:rsid w:val="00765D03"/>
    <w:rsid w:val="007B74A5"/>
    <w:rsid w:val="007D0395"/>
    <w:rsid w:val="007D1257"/>
    <w:rsid w:val="0082614B"/>
    <w:rsid w:val="008A1B27"/>
    <w:rsid w:val="008F64A6"/>
    <w:rsid w:val="009115F1"/>
    <w:rsid w:val="0093709B"/>
    <w:rsid w:val="009400C3"/>
    <w:rsid w:val="00942C0A"/>
    <w:rsid w:val="00955142"/>
    <w:rsid w:val="00980B12"/>
    <w:rsid w:val="009A1910"/>
    <w:rsid w:val="009E1283"/>
    <w:rsid w:val="00A9321A"/>
    <w:rsid w:val="00AA1651"/>
    <w:rsid w:val="00AC26D9"/>
    <w:rsid w:val="00AE7AFE"/>
    <w:rsid w:val="00AF3DE0"/>
    <w:rsid w:val="00AF7441"/>
    <w:rsid w:val="00B02BFC"/>
    <w:rsid w:val="00B93716"/>
    <w:rsid w:val="00C67E52"/>
    <w:rsid w:val="00C7696E"/>
    <w:rsid w:val="00CB5761"/>
    <w:rsid w:val="00CC75F6"/>
    <w:rsid w:val="00CF150F"/>
    <w:rsid w:val="00D0045A"/>
    <w:rsid w:val="00D41AAC"/>
    <w:rsid w:val="00D56634"/>
    <w:rsid w:val="00DB3CC3"/>
    <w:rsid w:val="00DE7E64"/>
    <w:rsid w:val="00E373A6"/>
    <w:rsid w:val="00E4613E"/>
    <w:rsid w:val="00E720C0"/>
    <w:rsid w:val="00E827F1"/>
    <w:rsid w:val="00E92085"/>
    <w:rsid w:val="00F374FC"/>
    <w:rsid w:val="00F537C2"/>
    <w:rsid w:val="00F74EE3"/>
    <w:rsid w:val="00F90C8A"/>
    <w:rsid w:val="00FB7146"/>
    <w:rsid w:val="00FF0A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C90"/>
  <w15:chartTrackingRefBased/>
  <w15:docId w15:val="{D41C571F-B6E4-45A0-92EC-558D09F3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AA4"/>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A4"/>
    <w:pPr>
      <w:ind w:left="720"/>
      <w:contextualSpacing/>
    </w:pPr>
  </w:style>
  <w:style w:type="paragraph" w:styleId="Header">
    <w:name w:val="header"/>
    <w:basedOn w:val="Normal"/>
    <w:link w:val="HeaderChar"/>
    <w:uiPriority w:val="99"/>
    <w:unhideWhenUsed/>
    <w:rsid w:val="00B02BFC"/>
    <w:pPr>
      <w:tabs>
        <w:tab w:val="center" w:pos="4153"/>
        <w:tab w:val="right" w:pos="8306"/>
      </w:tabs>
    </w:pPr>
  </w:style>
  <w:style w:type="character" w:customStyle="1" w:styleId="HeaderChar">
    <w:name w:val="Header Char"/>
    <w:basedOn w:val="DefaultParagraphFont"/>
    <w:link w:val="Header"/>
    <w:uiPriority w:val="99"/>
    <w:rsid w:val="00B02BFC"/>
    <w:rPr>
      <w:rFonts w:eastAsia="Times New Roman" w:cs="Times New Roman"/>
      <w:sz w:val="24"/>
      <w:szCs w:val="24"/>
      <w:lang w:eastAsia="lv-LV"/>
    </w:rPr>
  </w:style>
  <w:style w:type="paragraph" w:styleId="Footer">
    <w:name w:val="footer"/>
    <w:basedOn w:val="Normal"/>
    <w:link w:val="FooterChar"/>
    <w:uiPriority w:val="99"/>
    <w:unhideWhenUsed/>
    <w:rsid w:val="00B02BFC"/>
    <w:pPr>
      <w:tabs>
        <w:tab w:val="center" w:pos="4153"/>
        <w:tab w:val="right" w:pos="8306"/>
      </w:tabs>
    </w:pPr>
  </w:style>
  <w:style w:type="character" w:customStyle="1" w:styleId="FooterChar">
    <w:name w:val="Footer Char"/>
    <w:basedOn w:val="DefaultParagraphFont"/>
    <w:link w:val="Footer"/>
    <w:uiPriority w:val="99"/>
    <w:rsid w:val="00B02BFC"/>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35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5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90C8A"/>
    <w:rPr>
      <w:sz w:val="16"/>
      <w:szCs w:val="16"/>
    </w:rPr>
  </w:style>
  <w:style w:type="paragraph" w:styleId="CommentText">
    <w:name w:val="annotation text"/>
    <w:basedOn w:val="Normal"/>
    <w:link w:val="CommentTextChar"/>
    <w:uiPriority w:val="99"/>
    <w:semiHidden/>
    <w:unhideWhenUsed/>
    <w:rsid w:val="00F90C8A"/>
    <w:rPr>
      <w:sz w:val="20"/>
      <w:szCs w:val="20"/>
    </w:rPr>
  </w:style>
  <w:style w:type="character" w:customStyle="1" w:styleId="CommentTextChar">
    <w:name w:val="Comment Text Char"/>
    <w:basedOn w:val="DefaultParagraphFont"/>
    <w:link w:val="CommentText"/>
    <w:uiPriority w:val="99"/>
    <w:semiHidden/>
    <w:rsid w:val="00F90C8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0C8A"/>
    <w:rPr>
      <w:b/>
      <w:bCs/>
    </w:rPr>
  </w:style>
  <w:style w:type="character" w:customStyle="1" w:styleId="CommentSubjectChar">
    <w:name w:val="Comment Subject Char"/>
    <w:basedOn w:val="CommentTextChar"/>
    <w:link w:val="CommentSubject"/>
    <w:uiPriority w:val="99"/>
    <w:semiHidden/>
    <w:rsid w:val="00F90C8A"/>
    <w:rPr>
      <w:rFonts w:eastAsia="Times New Roman" w:cs="Times New Roman"/>
      <w:b/>
      <w:bCs/>
      <w:sz w:val="20"/>
      <w:szCs w:val="20"/>
      <w:lang w:eastAsia="lv-LV"/>
    </w:rPr>
  </w:style>
  <w:style w:type="character" w:styleId="Hyperlink">
    <w:name w:val="Hyperlink"/>
    <w:uiPriority w:val="99"/>
    <w:rsid w:val="00586142"/>
    <w:rPr>
      <w:color w:val="0000FF"/>
      <w:u w:val="single"/>
    </w:rPr>
  </w:style>
  <w:style w:type="paragraph" w:customStyle="1" w:styleId="tv213">
    <w:name w:val="tv213"/>
    <w:basedOn w:val="Normal"/>
    <w:rsid w:val="00762C03"/>
    <w:pPr>
      <w:spacing w:before="100" w:beforeAutospacing="1" w:after="100" w:afterAutospacing="1"/>
    </w:pPr>
  </w:style>
  <w:style w:type="paragraph" w:customStyle="1" w:styleId="naisf">
    <w:name w:val="naisf"/>
    <w:basedOn w:val="Normal"/>
    <w:rsid w:val="00E4613E"/>
    <w:pPr>
      <w:spacing w:before="100" w:beforeAutospacing="1" w:after="100" w:afterAutospacing="1"/>
    </w:pPr>
  </w:style>
  <w:style w:type="paragraph" w:customStyle="1" w:styleId="Body">
    <w:name w:val="Body"/>
    <w:rsid w:val="00AA1651"/>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0676">
      <w:bodyDiv w:val="1"/>
      <w:marLeft w:val="0"/>
      <w:marRight w:val="0"/>
      <w:marTop w:val="0"/>
      <w:marBottom w:val="0"/>
      <w:divBdr>
        <w:top w:val="none" w:sz="0" w:space="0" w:color="auto"/>
        <w:left w:val="none" w:sz="0" w:space="0" w:color="auto"/>
        <w:bottom w:val="none" w:sz="0" w:space="0" w:color="auto"/>
        <w:right w:val="none" w:sz="0" w:space="0" w:color="auto"/>
      </w:divBdr>
    </w:div>
    <w:div w:id="10254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48AD-0A32-4AE6-B07D-E04B67BB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721</Words>
  <Characters>412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Vilnis</dc:creator>
  <cp:keywords/>
  <dc:description/>
  <cp:lastModifiedBy>Leontine Babkina</cp:lastModifiedBy>
  <cp:revision>9</cp:revision>
  <cp:lastPrinted>2019-10-15T13:12:00Z</cp:lastPrinted>
  <dcterms:created xsi:type="dcterms:W3CDTF">2019-07-23T07:52:00Z</dcterms:created>
  <dcterms:modified xsi:type="dcterms:W3CDTF">2019-10-23T07:08:00Z</dcterms:modified>
</cp:coreProperties>
</file>