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B9A3" w14:textId="77777777" w:rsidR="002441B5" w:rsidRDefault="002441B5" w:rsidP="002441B5">
      <w:pPr>
        <w:tabs>
          <w:tab w:val="center" w:pos="4500"/>
          <w:tab w:val="right" w:pos="9071"/>
        </w:tabs>
        <w:spacing w:after="0" w:line="240" w:lineRule="auto"/>
        <w:ind w:left="-425"/>
        <w:jc w:val="both"/>
        <w:rPr>
          <w:rFonts w:ascii="Times New Roman" w:hAnsi="Times New Roman"/>
          <w:sz w:val="24"/>
          <w:szCs w:val="24"/>
        </w:rPr>
      </w:pPr>
      <w:bookmarkStart w:id="0" w:name="OLE_LINK43"/>
      <w:bookmarkStart w:id="1" w:name="OLE_LINK44"/>
      <w:bookmarkStart w:id="2" w:name="OLE_LINK3"/>
      <w:bookmarkStart w:id="3" w:name="OLE_LINK4"/>
    </w:p>
    <w:p w14:paraId="2D55E87B" w14:textId="0A70111A" w:rsidR="009267AF" w:rsidRPr="00EC1F0C" w:rsidRDefault="00587F30" w:rsidP="002441B5">
      <w:pPr>
        <w:tabs>
          <w:tab w:val="center" w:pos="4500"/>
          <w:tab w:val="right" w:pos="9071"/>
        </w:tabs>
        <w:spacing w:after="0" w:line="240" w:lineRule="auto"/>
        <w:ind w:left="-425"/>
        <w:jc w:val="both"/>
        <w:rPr>
          <w:rFonts w:ascii="Times New Roman" w:hAnsi="Times New Roman"/>
          <w:sz w:val="24"/>
          <w:szCs w:val="24"/>
        </w:rPr>
      </w:pPr>
      <w:r w:rsidRPr="00EC1F0C">
        <w:rPr>
          <w:rFonts w:ascii="Times New Roman" w:hAnsi="Times New Roman"/>
          <w:sz w:val="24"/>
          <w:szCs w:val="24"/>
        </w:rPr>
        <w:t>Rīgā</w:t>
      </w:r>
      <w:r w:rsidRPr="00EC1F0C">
        <w:rPr>
          <w:rFonts w:ascii="Times New Roman" w:hAnsi="Times New Roman"/>
          <w:sz w:val="24"/>
          <w:szCs w:val="24"/>
        </w:rPr>
        <w:tab/>
        <w:t>Nr.</w:t>
      </w:r>
      <w:r w:rsidRPr="00EC1F0C">
        <w:rPr>
          <w:rFonts w:ascii="Times New Roman" w:hAnsi="Times New Roman"/>
          <w:sz w:val="24"/>
          <w:szCs w:val="24"/>
        </w:rPr>
        <w:tab/>
        <w:t>2019</w:t>
      </w:r>
      <w:r w:rsidR="009267AF" w:rsidRPr="00EC1F0C">
        <w:rPr>
          <w:rFonts w:ascii="Times New Roman" w:hAnsi="Times New Roman"/>
          <w:sz w:val="24"/>
          <w:szCs w:val="24"/>
        </w:rPr>
        <w:t xml:space="preserve">.gada </w:t>
      </w:r>
      <w:r w:rsidR="00634022" w:rsidRPr="00EC1F0C">
        <w:rPr>
          <w:rFonts w:ascii="Times New Roman" w:hAnsi="Times New Roman"/>
          <w:sz w:val="24"/>
          <w:szCs w:val="24"/>
        </w:rPr>
        <w:t>7</w:t>
      </w:r>
      <w:r w:rsidR="009267AF" w:rsidRPr="00EC1F0C">
        <w:rPr>
          <w:rFonts w:ascii="Times New Roman" w:hAnsi="Times New Roman"/>
          <w:sz w:val="24"/>
          <w:szCs w:val="24"/>
        </w:rPr>
        <w:t>.</w:t>
      </w:r>
      <w:r w:rsidR="00634022" w:rsidRPr="00EC1F0C">
        <w:rPr>
          <w:rFonts w:ascii="Times New Roman" w:hAnsi="Times New Roman"/>
          <w:sz w:val="24"/>
          <w:szCs w:val="24"/>
        </w:rPr>
        <w:t>oktobrī</w:t>
      </w:r>
    </w:p>
    <w:p w14:paraId="24E3FF66" w14:textId="77777777" w:rsidR="002441B5" w:rsidRDefault="002441B5" w:rsidP="007D1228">
      <w:pPr>
        <w:pStyle w:val="Heading2"/>
        <w:tabs>
          <w:tab w:val="right" w:pos="9071"/>
        </w:tabs>
        <w:ind w:left="-426"/>
        <w:jc w:val="center"/>
        <w:rPr>
          <w:b/>
          <w:sz w:val="24"/>
          <w:szCs w:val="24"/>
        </w:rPr>
      </w:pPr>
    </w:p>
    <w:p w14:paraId="14BEB3E4" w14:textId="02201C22" w:rsidR="00DB6E2F" w:rsidRPr="00EC1F0C" w:rsidRDefault="00634022" w:rsidP="007D1228">
      <w:pPr>
        <w:pStyle w:val="Heading2"/>
        <w:tabs>
          <w:tab w:val="right" w:pos="9071"/>
        </w:tabs>
        <w:ind w:left="-426"/>
        <w:jc w:val="center"/>
        <w:rPr>
          <w:b/>
          <w:sz w:val="24"/>
          <w:szCs w:val="24"/>
        </w:rPr>
      </w:pPr>
      <w:r w:rsidRPr="00EC1F0C">
        <w:rPr>
          <w:b/>
          <w:sz w:val="24"/>
          <w:szCs w:val="24"/>
        </w:rPr>
        <w:t>1</w:t>
      </w:r>
      <w:r w:rsidR="009267AF" w:rsidRPr="00EC1F0C">
        <w:rPr>
          <w:b/>
          <w:sz w:val="24"/>
          <w:szCs w:val="24"/>
        </w:rPr>
        <w:t>.§</w:t>
      </w:r>
      <w:bookmarkEnd w:id="0"/>
      <w:bookmarkEnd w:id="1"/>
      <w:bookmarkEnd w:id="2"/>
      <w:bookmarkEnd w:id="3"/>
    </w:p>
    <w:p w14:paraId="6F768A41" w14:textId="1AF10E14" w:rsidR="00E77CE2" w:rsidRPr="00AF27EB" w:rsidRDefault="00173AC4" w:rsidP="00E77CE2">
      <w:pPr>
        <w:pStyle w:val="Heading2"/>
        <w:tabs>
          <w:tab w:val="right" w:pos="9071"/>
        </w:tabs>
        <w:ind w:right="426"/>
        <w:jc w:val="center"/>
        <w:rPr>
          <w:b/>
          <w:sz w:val="24"/>
          <w:szCs w:val="24"/>
        </w:rPr>
      </w:pPr>
      <w:r w:rsidRPr="00AF27EB">
        <w:rPr>
          <w:b/>
          <w:sz w:val="24"/>
          <w:szCs w:val="24"/>
        </w:rPr>
        <w:t xml:space="preserve">Ministru kabineta un Latvijas Pašvaldību savienības </w:t>
      </w:r>
    </w:p>
    <w:p w14:paraId="1F1FF745" w14:textId="1F5DC809" w:rsidR="00906DCB" w:rsidRPr="00AF27EB" w:rsidRDefault="00173AC4" w:rsidP="007D1228">
      <w:pPr>
        <w:pStyle w:val="Heading2"/>
        <w:tabs>
          <w:tab w:val="right" w:pos="9071"/>
        </w:tabs>
        <w:ind w:right="426"/>
        <w:jc w:val="center"/>
        <w:rPr>
          <w:b/>
          <w:sz w:val="24"/>
          <w:szCs w:val="24"/>
        </w:rPr>
      </w:pPr>
      <w:r w:rsidRPr="00AF27EB">
        <w:rPr>
          <w:b/>
          <w:sz w:val="24"/>
          <w:szCs w:val="24"/>
        </w:rPr>
        <w:t>vienošanās un domstarpību protokola projekt</w:t>
      </w:r>
      <w:r w:rsidR="00712C04" w:rsidRPr="00AF27EB">
        <w:rPr>
          <w:b/>
          <w:sz w:val="24"/>
          <w:szCs w:val="24"/>
        </w:rPr>
        <w:t>s</w:t>
      </w:r>
    </w:p>
    <w:p w14:paraId="73B4F871" w14:textId="0B421B80" w:rsidR="00F52954" w:rsidRDefault="00F52954" w:rsidP="007D1228">
      <w:pPr>
        <w:pStyle w:val="BodyText2"/>
        <w:tabs>
          <w:tab w:val="left" w:pos="-5387"/>
          <w:tab w:val="left" w:pos="284"/>
          <w:tab w:val="left" w:pos="851"/>
          <w:tab w:val="right" w:pos="9071"/>
        </w:tabs>
        <w:ind w:right="426"/>
        <w:rPr>
          <w:sz w:val="24"/>
          <w:szCs w:val="24"/>
        </w:rPr>
      </w:pPr>
    </w:p>
    <w:p w14:paraId="0225BDB8" w14:textId="77777777" w:rsidR="00BF2A89" w:rsidRPr="00BF2A89" w:rsidRDefault="00BF2A89" w:rsidP="007D1228">
      <w:pPr>
        <w:pStyle w:val="BodyText2"/>
        <w:tabs>
          <w:tab w:val="left" w:pos="-5387"/>
          <w:tab w:val="left" w:pos="284"/>
          <w:tab w:val="left" w:pos="851"/>
          <w:tab w:val="right" w:pos="9071"/>
        </w:tabs>
        <w:ind w:right="426"/>
        <w:rPr>
          <w:sz w:val="24"/>
          <w:szCs w:val="24"/>
        </w:rPr>
      </w:pPr>
    </w:p>
    <w:p w14:paraId="7B0241DE" w14:textId="5C7D6BEB"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1. Atbalstīt Ministru kabineta un Latvijas Pašvaldību savienības vienošanās un</w:t>
      </w:r>
      <w:r w:rsidR="002441B5">
        <w:rPr>
          <w:rFonts w:ascii="Times New Roman" w:eastAsia="Calibri" w:hAnsi="Times New Roman"/>
          <w:sz w:val="24"/>
          <w:szCs w:val="24"/>
        </w:rPr>
        <w:t xml:space="preserve"> domstarpību protokola projektā iekļautos Ministru kabineta viedokļus un panāktās vienošanās.</w:t>
      </w:r>
    </w:p>
    <w:p w14:paraId="20A5CD2C" w14:textId="77777777" w:rsidR="00BF2A89" w:rsidRPr="00E25352" w:rsidRDefault="00BF2A89" w:rsidP="00BF2A89">
      <w:pPr>
        <w:keepNext/>
        <w:spacing w:after="0" w:line="240" w:lineRule="auto"/>
        <w:ind w:firstLine="709"/>
        <w:jc w:val="both"/>
        <w:outlineLvl w:val="1"/>
        <w:rPr>
          <w:rFonts w:ascii="Times New Roman" w:hAnsi="Times New Roman"/>
          <w:sz w:val="24"/>
          <w:szCs w:val="24"/>
        </w:rPr>
      </w:pPr>
      <w:r w:rsidRPr="00E25352">
        <w:rPr>
          <w:rFonts w:ascii="Times New Roman" w:hAnsi="Times New Roman"/>
          <w:sz w:val="24"/>
          <w:szCs w:val="24"/>
        </w:rPr>
        <w:t>2. Pieņemt zināšanai, ka Latvijas Pašvaldību savienība ir iesniegusi jautājumus iekļaušanai Ministru kabineta un Latvijas Pašvaldību savienības vienošanās un domstarpību protokola projektā, par kuriem nav notikušas diskusijas ministriju un Latvijas Pašvaldību savienības ikgadējās sarunās vai par kuriem ikgadējās sarunās nav panākta vienošanās.</w:t>
      </w:r>
    </w:p>
    <w:p w14:paraId="13BCDDA4" w14:textId="52A1EC3D" w:rsidR="00BF2A89" w:rsidRPr="00E25352" w:rsidRDefault="00BF2A89" w:rsidP="00BF2A89">
      <w:pPr>
        <w:spacing w:after="0" w:line="240" w:lineRule="auto"/>
        <w:jc w:val="both"/>
        <w:rPr>
          <w:rFonts w:ascii="Times New Roman" w:eastAsia="Calibri" w:hAnsi="Times New Roman"/>
          <w:sz w:val="24"/>
          <w:szCs w:val="24"/>
        </w:rPr>
      </w:pPr>
      <w:r w:rsidRPr="00E25352">
        <w:rPr>
          <w:rFonts w:ascii="Times New Roman" w:eastAsia="Calibri" w:hAnsi="Times New Roman"/>
          <w:sz w:val="24"/>
          <w:szCs w:val="24"/>
        </w:rPr>
        <w:t>            3. Lai nodrošinātu likuma “Par pašvaldībām” 86.pantā noteikto, ministrijām līdz 2020.gada 1.augustam iekļaut ikgadējās sarunās ar Latvijas Pašvaldību savienību šādus jautājumus, piedāvājot risinājumus:</w:t>
      </w:r>
    </w:p>
    <w:p w14:paraId="4F8F8916"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3.1. Ekonomikas ministrijai:</w:t>
      </w:r>
    </w:p>
    <w:p w14:paraId="508AE6C9"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 xml:space="preserve">3.1.1.par mērķdotāciju dzīvojamās telpas atbrīvošanas pabalstu izmaksai denacionalizēto namu īrniekiem; </w:t>
      </w:r>
    </w:p>
    <w:p w14:paraId="7BC48608"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3.1.2 par valsts atbalsta programmu īres namu būvniecībai;</w:t>
      </w:r>
    </w:p>
    <w:p w14:paraId="3D56D904"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3.1.3. ilgtermiņa saistības energoefektivitātes pasākumu īstenošanai;</w:t>
      </w:r>
    </w:p>
    <w:p w14:paraId="47D04EE3"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3.2. Izglītības un zinātnes ministrijai:</w:t>
      </w:r>
    </w:p>
    <w:p w14:paraId="1D6F2B8A"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3.2.1. par finansējumu pedagogu darba samaksai bērnu no 1,5 gadu vecuma izglītošanā;</w:t>
      </w:r>
    </w:p>
    <w:p w14:paraId="4CE61523"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3.2.2. par finansējumu kompetencēs balstītā izglītības satura ieviešanai;</w:t>
      </w:r>
    </w:p>
    <w:p w14:paraId="31C5CEE9"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3.3. Vides aizsardzības un reģionālās attīstības ministrijai:</w:t>
      </w:r>
    </w:p>
    <w:p w14:paraId="0C9F8967"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3.3.1. par valstij piederošās jūras malas reģistrēšanu Nekustamā īpašuma valsts kadastra informācijas sistēmā;</w:t>
      </w:r>
    </w:p>
    <w:p w14:paraId="5F66F634"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 xml:space="preserve">3.3.2. par valsts informācijas un komunikācijas tehnoloģiju (IKT) kopējās arhitektūras izmantošanu pašvaldību vajadzībām, valsts informācijas sistēmu standartizētu datu apmaiņu ar pašvaldību informācijas sistēmām un valsts un pašvaldību IKT pārvaldības līmeņa </w:t>
      </w:r>
      <w:proofErr w:type="spellStart"/>
      <w:r w:rsidRPr="00E25352">
        <w:rPr>
          <w:rFonts w:ascii="Times New Roman" w:eastAsia="Calibri" w:hAnsi="Times New Roman"/>
          <w:sz w:val="24"/>
          <w:szCs w:val="24"/>
        </w:rPr>
        <w:t>sadarbspējas</w:t>
      </w:r>
      <w:proofErr w:type="spellEnd"/>
      <w:r w:rsidRPr="00E25352">
        <w:rPr>
          <w:rFonts w:ascii="Times New Roman" w:eastAsia="Calibri" w:hAnsi="Times New Roman"/>
          <w:sz w:val="24"/>
          <w:szCs w:val="24"/>
        </w:rPr>
        <w:t xml:space="preserve"> jautājumiem;</w:t>
      </w:r>
    </w:p>
    <w:p w14:paraId="0C00152A"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3.4. Zemkopības ministrijai par finansējumu meliorācijas infrastruktūras sakārtošanai;</w:t>
      </w:r>
    </w:p>
    <w:p w14:paraId="7A38B1CA" w14:textId="77777777" w:rsidR="00BF2A89" w:rsidRPr="00E25352"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3.5. Satiksmes ministrijai par valsts reģionālo un vietējo ceļu sakārtošanas programmu;</w:t>
      </w:r>
    </w:p>
    <w:p w14:paraId="6C0981CC" w14:textId="28F0C025" w:rsidR="00BF2A89" w:rsidRDefault="00BF2A89" w:rsidP="00BF2A89">
      <w:pPr>
        <w:spacing w:after="0" w:line="240" w:lineRule="auto"/>
        <w:ind w:firstLine="709"/>
        <w:jc w:val="both"/>
        <w:rPr>
          <w:rFonts w:ascii="Times New Roman" w:eastAsia="Calibri" w:hAnsi="Times New Roman"/>
          <w:sz w:val="24"/>
          <w:szCs w:val="24"/>
        </w:rPr>
      </w:pPr>
      <w:r w:rsidRPr="00E25352">
        <w:rPr>
          <w:rFonts w:ascii="Times New Roman" w:eastAsia="Calibri" w:hAnsi="Times New Roman"/>
          <w:sz w:val="24"/>
          <w:szCs w:val="24"/>
        </w:rPr>
        <w:t xml:space="preserve">3.6. Izglītības un zinātnes ministrijai sadarbībā ar Satiksmes ministriju par platjoslas interneta </w:t>
      </w:r>
      <w:proofErr w:type="spellStart"/>
      <w:r w:rsidRPr="00E25352">
        <w:rPr>
          <w:rFonts w:ascii="Times New Roman" w:eastAsia="Calibri" w:hAnsi="Times New Roman"/>
          <w:sz w:val="24"/>
          <w:szCs w:val="24"/>
        </w:rPr>
        <w:t>pieslēguma</w:t>
      </w:r>
      <w:proofErr w:type="spellEnd"/>
      <w:r w:rsidRPr="00E25352">
        <w:rPr>
          <w:rFonts w:ascii="Times New Roman" w:eastAsia="Calibri" w:hAnsi="Times New Roman"/>
          <w:sz w:val="24"/>
          <w:szCs w:val="24"/>
        </w:rPr>
        <w:t xml:space="preserve"> ātruma nodrošināšanu izglītības iestādēm.</w:t>
      </w:r>
    </w:p>
    <w:p w14:paraId="37081911" w14:textId="6D6B54C1" w:rsidR="002441B5" w:rsidRPr="00E25352" w:rsidRDefault="002441B5" w:rsidP="00BF2A89">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4. Finanšu ministrijai sagatavoto </w:t>
      </w:r>
      <w:r w:rsidRPr="00E25352">
        <w:rPr>
          <w:rFonts w:ascii="Times New Roman" w:eastAsia="Calibri" w:hAnsi="Times New Roman"/>
          <w:sz w:val="24"/>
          <w:szCs w:val="24"/>
        </w:rPr>
        <w:t>Ministru kabineta un Latvijas Pašvaldību savienības vienošanās un</w:t>
      </w:r>
      <w:r>
        <w:rPr>
          <w:rFonts w:ascii="Times New Roman" w:eastAsia="Calibri" w:hAnsi="Times New Roman"/>
          <w:sz w:val="24"/>
          <w:szCs w:val="24"/>
        </w:rPr>
        <w:t xml:space="preserve"> domstarpību protokola projektu iesniegt uz Ministru kabineta 2019.gada 8.oktobra sēdi.</w:t>
      </w:r>
    </w:p>
    <w:p w14:paraId="43C57335" w14:textId="77777777" w:rsidR="00BF2A89" w:rsidRPr="00E25352" w:rsidRDefault="00BF2A89" w:rsidP="00BF2A89">
      <w:pPr>
        <w:spacing w:after="0" w:line="240" w:lineRule="auto"/>
        <w:ind w:left="360" w:right="426"/>
        <w:jc w:val="both"/>
        <w:rPr>
          <w:rFonts w:ascii="Times New Roman" w:eastAsia="Calibri" w:hAnsi="Times New Roman"/>
          <w:sz w:val="24"/>
          <w:szCs w:val="24"/>
        </w:rPr>
      </w:pPr>
    </w:p>
    <w:p w14:paraId="04873D4F" w14:textId="77777777" w:rsidR="00F52954" w:rsidRPr="00EC1F0C" w:rsidRDefault="00F52954" w:rsidP="00F52954">
      <w:pPr>
        <w:pStyle w:val="naisf"/>
        <w:tabs>
          <w:tab w:val="left" w:pos="3957"/>
          <w:tab w:val="left" w:pos="6521"/>
          <w:tab w:val="right" w:pos="8820"/>
          <w:tab w:val="right" w:pos="9071"/>
        </w:tabs>
        <w:spacing w:before="0" w:after="0"/>
        <w:ind w:right="426" w:hanging="283"/>
        <w:jc w:val="left"/>
      </w:pPr>
    </w:p>
    <w:p w14:paraId="3433FB79" w14:textId="3C9257EF" w:rsidR="00F52954" w:rsidRPr="00EC1F0C" w:rsidRDefault="00BB0657" w:rsidP="00F52954">
      <w:pPr>
        <w:pStyle w:val="naisf"/>
        <w:tabs>
          <w:tab w:val="left" w:pos="3957"/>
          <w:tab w:val="left" w:pos="6521"/>
          <w:tab w:val="right" w:pos="8820"/>
          <w:tab w:val="right" w:pos="9071"/>
        </w:tabs>
        <w:spacing w:before="0" w:after="0"/>
        <w:ind w:right="426" w:hanging="283"/>
        <w:jc w:val="left"/>
      </w:pPr>
      <w:r w:rsidRPr="00EC1F0C">
        <w:t>M</w:t>
      </w:r>
      <w:r w:rsidR="006D6ADA" w:rsidRPr="00EC1F0C">
        <w:t>inistru prezidents</w:t>
      </w:r>
      <w:r w:rsidR="006D6ADA" w:rsidRPr="00EC1F0C">
        <w:tab/>
      </w:r>
      <w:r w:rsidR="0014021B" w:rsidRPr="00EC1F0C">
        <w:tab/>
      </w:r>
      <w:r w:rsidR="00F52954" w:rsidRPr="00EC1F0C">
        <w:tab/>
      </w:r>
      <w:r w:rsidR="00B73F9E">
        <w:t>A.K</w:t>
      </w:r>
      <w:r w:rsidR="006D6ADA" w:rsidRPr="00EC1F0C">
        <w:t xml:space="preserve"> </w:t>
      </w:r>
      <w:r w:rsidRPr="00EC1F0C">
        <w:t xml:space="preserve">Kariņš </w:t>
      </w:r>
    </w:p>
    <w:p w14:paraId="15C779AE" w14:textId="77777777" w:rsidR="00F52954" w:rsidRPr="00EC1F0C" w:rsidRDefault="00F52954" w:rsidP="00F52954">
      <w:pPr>
        <w:pStyle w:val="naisf"/>
        <w:tabs>
          <w:tab w:val="left" w:pos="3957"/>
          <w:tab w:val="left" w:pos="6521"/>
          <w:tab w:val="right" w:pos="8820"/>
          <w:tab w:val="right" w:pos="9071"/>
        </w:tabs>
        <w:spacing w:before="0" w:after="0"/>
        <w:ind w:right="426" w:hanging="283"/>
        <w:jc w:val="left"/>
      </w:pPr>
    </w:p>
    <w:p w14:paraId="747F2EE3" w14:textId="04A4B71A" w:rsidR="00ED45D7" w:rsidRPr="00EC1F0C" w:rsidRDefault="00BB0657" w:rsidP="00ED45D7">
      <w:pPr>
        <w:pStyle w:val="naisf"/>
        <w:tabs>
          <w:tab w:val="left" w:pos="3957"/>
          <w:tab w:val="left" w:pos="6521"/>
          <w:tab w:val="right" w:pos="8820"/>
          <w:tab w:val="right" w:pos="9071"/>
        </w:tabs>
        <w:spacing w:before="0" w:after="0"/>
        <w:ind w:right="426" w:hanging="283"/>
        <w:jc w:val="left"/>
      </w:pPr>
      <w:r w:rsidRPr="00EC1F0C">
        <w:t xml:space="preserve">Valsts kancelejas direktors </w:t>
      </w:r>
      <w:r w:rsidRPr="00EC1F0C">
        <w:tab/>
      </w:r>
      <w:r w:rsidR="007D1228" w:rsidRPr="00EC1F0C">
        <w:tab/>
      </w:r>
      <w:r w:rsidR="007D1228" w:rsidRPr="00EC1F0C">
        <w:tab/>
      </w:r>
      <w:proofErr w:type="spellStart"/>
      <w:r w:rsidR="00F52954" w:rsidRPr="00EC1F0C">
        <w:t>J.</w:t>
      </w:r>
      <w:r w:rsidRPr="00EC1F0C">
        <w:t>Citskovskis</w:t>
      </w:r>
      <w:proofErr w:type="spellEnd"/>
    </w:p>
    <w:p w14:paraId="092AD95E" w14:textId="77777777" w:rsidR="00ED45D7" w:rsidRPr="00EC1F0C" w:rsidRDefault="00ED45D7" w:rsidP="00ED45D7">
      <w:pPr>
        <w:pStyle w:val="naisf"/>
        <w:tabs>
          <w:tab w:val="left" w:pos="3957"/>
          <w:tab w:val="left" w:pos="6521"/>
          <w:tab w:val="right" w:pos="8820"/>
          <w:tab w:val="right" w:pos="9071"/>
        </w:tabs>
        <w:spacing w:before="0" w:after="0"/>
        <w:ind w:right="426" w:hanging="283"/>
        <w:jc w:val="left"/>
      </w:pPr>
    </w:p>
    <w:p w14:paraId="6AF4A51A" w14:textId="46BA6803" w:rsidR="00A839A1" w:rsidRPr="00EC1F0C" w:rsidRDefault="00ED45D7" w:rsidP="00ED45D7">
      <w:pPr>
        <w:pStyle w:val="naisf"/>
        <w:tabs>
          <w:tab w:val="left" w:pos="3957"/>
          <w:tab w:val="left" w:pos="6521"/>
          <w:tab w:val="right" w:pos="8820"/>
          <w:tab w:val="right" w:pos="9071"/>
        </w:tabs>
        <w:spacing w:before="0" w:after="0"/>
        <w:ind w:right="426" w:hanging="283"/>
        <w:jc w:val="left"/>
      </w:pPr>
      <w:r w:rsidRPr="00EC1F0C">
        <w:t>Finanšu ministr</w:t>
      </w:r>
      <w:r w:rsidR="00EC1F0C">
        <w:t>s</w:t>
      </w:r>
      <w:r w:rsidR="007D1228" w:rsidRPr="00EC1F0C">
        <w:tab/>
      </w:r>
      <w:r w:rsidR="007D1228" w:rsidRPr="00EC1F0C">
        <w:tab/>
      </w:r>
      <w:r w:rsidR="007D1228" w:rsidRPr="00EC1F0C">
        <w:tab/>
      </w:r>
      <w:proofErr w:type="spellStart"/>
      <w:r w:rsidR="00EC1F0C">
        <w:t>J.Reirs</w:t>
      </w:r>
      <w:proofErr w:type="spellEnd"/>
    </w:p>
    <w:p w14:paraId="64BF9E2A" w14:textId="77777777" w:rsidR="00967826" w:rsidRDefault="00967826" w:rsidP="00F52954">
      <w:pPr>
        <w:pStyle w:val="Heading2"/>
        <w:ind w:right="426"/>
        <w:rPr>
          <w:sz w:val="18"/>
          <w:szCs w:val="18"/>
        </w:rPr>
      </w:pPr>
    </w:p>
    <w:p w14:paraId="6B4ABBD8" w14:textId="77777777" w:rsidR="002441B5" w:rsidRDefault="002441B5" w:rsidP="00BF2A89">
      <w:pPr>
        <w:spacing w:after="0" w:line="240" w:lineRule="auto"/>
        <w:rPr>
          <w:rFonts w:ascii="Times New Roman" w:hAnsi="Times New Roman"/>
          <w:sz w:val="20"/>
          <w:szCs w:val="20"/>
          <w:lang w:eastAsia="en-US"/>
        </w:rPr>
      </w:pPr>
    </w:p>
    <w:p w14:paraId="27BD844A" w14:textId="77777777" w:rsidR="002441B5" w:rsidRDefault="002441B5" w:rsidP="00BF2A89">
      <w:pPr>
        <w:spacing w:after="0" w:line="240" w:lineRule="auto"/>
        <w:rPr>
          <w:rFonts w:ascii="Times New Roman" w:hAnsi="Times New Roman"/>
          <w:sz w:val="20"/>
          <w:szCs w:val="20"/>
          <w:lang w:eastAsia="en-US"/>
        </w:rPr>
      </w:pPr>
    </w:p>
    <w:p w14:paraId="143081FF" w14:textId="59C9A4A0" w:rsidR="00BF2A89" w:rsidRPr="00BF2A89" w:rsidRDefault="00BF2A89" w:rsidP="00BF2A89">
      <w:pPr>
        <w:spacing w:after="0" w:line="240" w:lineRule="auto"/>
        <w:rPr>
          <w:rFonts w:ascii="Times New Roman" w:hAnsi="Times New Roman"/>
          <w:sz w:val="20"/>
          <w:szCs w:val="20"/>
          <w:lang w:eastAsia="en-US"/>
        </w:rPr>
      </w:pPr>
      <w:r w:rsidRPr="00BF2A89">
        <w:rPr>
          <w:rFonts w:ascii="Times New Roman" w:hAnsi="Times New Roman"/>
          <w:sz w:val="20"/>
          <w:szCs w:val="20"/>
          <w:lang w:eastAsia="en-US"/>
        </w:rPr>
        <w:t>Runkovska 67095604</w:t>
      </w:r>
      <w:bookmarkStart w:id="4" w:name="_GoBack"/>
      <w:bookmarkEnd w:id="4"/>
    </w:p>
    <w:p w14:paraId="3BC6050F" w14:textId="7030FFDE" w:rsidR="00BF2A89" w:rsidRPr="00BF2A89" w:rsidRDefault="00BF2A89" w:rsidP="00BF2A89">
      <w:pPr>
        <w:spacing w:after="0" w:line="240" w:lineRule="auto"/>
        <w:rPr>
          <w:rFonts w:ascii="Times New Roman" w:hAnsi="Times New Roman"/>
          <w:sz w:val="20"/>
          <w:szCs w:val="20"/>
          <w:lang w:eastAsia="en-US"/>
        </w:rPr>
      </w:pPr>
      <w:r w:rsidRPr="00BF2A89">
        <w:rPr>
          <w:rFonts w:ascii="Times New Roman" w:hAnsi="Times New Roman"/>
          <w:sz w:val="20"/>
          <w:szCs w:val="20"/>
          <w:lang w:eastAsia="en-US"/>
        </w:rPr>
        <w:t>Inese.Runkovska@fm.gov.lv</w:t>
      </w:r>
    </w:p>
    <w:sectPr w:rsidR="00BF2A89" w:rsidRPr="00BF2A89" w:rsidSect="007D1228">
      <w:headerReference w:type="default" r:id="rId8"/>
      <w:footerReference w:type="default" r:id="rId9"/>
      <w:headerReference w:type="first" r:id="rId10"/>
      <w:footerReference w:type="first" r:id="rId11"/>
      <w:pgSz w:w="11906" w:h="16838" w:code="9"/>
      <w:pgMar w:top="1191" w:right="1134" w:bottom="96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D1AF" w14:textId="77777777" w:rsidR="006352B4" w:rsidRDefault="006352B4">
      <w:pPr>
        <w:spacing w:after="0" w:line="240" w:lineRule="auto"/>
      </w:pPr>
      <w:r>
        <w:separator/>
      </w:r>
    </w:p>
  </w:endnote>
  <w:endnote w:type="continuationSeparator" w:id="0">
    <w:p w14:paraId="17256036" w14:textId="77777777" w:rsidR="006352B4" w:rsidRDefault="0063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32E8" w14:textId="47135250" w:rsidR="00A85452" w:rsidRPr="00A85452" w:rsidRDefault="00A85452" w:rsidP="00A85452">
    <w:pPr>
      <w:pStyle w:val="Footer"/>
      <w:rPr>
        <w:rFonts w:ascii="Times New Roman" w:hAnsi="Times New Roman"/>
        <w:sz w:val="20"/>
        <w:szCs w:val="20"/>
      </w:rPr>
    </w:pPr>
    <w:r w:rsidRPr="00A85452">
      <w:rPr>
        <w:rFonts w:ascii="Times New Roman" w:hAnsi="Times New Roman"/>
        <w:sz w:val="20"/>
        <w:szCs w:val="20"/>
      </w:rPr>
      <w:t>FMprot_</w:t>
    </w:r>
    <w:r w:rsidR="004852F3">
      <w:rPr>
        <w:rFonts w:ascii="Times New Roman" w:hAnsi="Times New Roman"/>
        <w:sz w:val="20"/>
        <w:szCs w:val="20"/>
      </w:rPr>
      <w:t>130919</w:t>
    </w:r>
    <w:r w:rsidRPr="00A85452">
      <w:rPr>
        <w:rFonts w:ascii="Times New Roman" w:hAnsi="Times New Roman"/>
        <w:sz w:val="20"/>
        <w:szCs w:val="20"/>
      </w:rPr>
      <w:t>_aizņēmumi</w:t>
    </w:r>
  </w:p>
  <w:p w14:paraId="01082781" w14:textId="0FCB2B5C" w:rsidR="00156705" w:rsidRPr="00A85452" w:rsidRDefault="00156705" w:rsidP="00A85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44C8" w14:textId="3ACBEE1D" w:rsidR="00D67CC4" w:rsidRPr="00D67CC4" w:rsidRDefault="00D67CC4" w:rsidP="00712C04">
    <w:pPr>
      <w:pStyle w:val="Footer"/>
      <w:ind w:left="-284"/>
    </w:pPr>
    <w:r w:rsidRPr="00D67CC4">
      <w:rPr>
        <w:rFonts w:ascii="Times New Roman" w:hAnsi="Times New Roman"/>
        <w:sz w:val="20"/>
        <w:szCs w:val="20"/>
      </w:rPr>
      <w:t>FMprot</w:t>
    </w:r>
    <w:r w:rsidR="004852F3">
      <w:rPr>
        <w:rFonts w:ascii="Times New Roman" w:hAnsi="Times New Roman"/>
        <w:sz w:val="20"/>
        <w:szCs w:val="20"/>
      </w:rPr>
      <w:t>_</w:t>
    </w:r>
    <w:r w:rsidR="00BC3332">
      <w:rPr>
        <w:rFonts w:ascii="Times New Roman" w:hAnsi="Times New Roman"/>
        <w:sz w:val="20"/>
        <w:szCs w:val="20"/>
      </w:rPr>
      <w:t>0210</w:t>
    </w:r>
    <w:r w:rsidR="00712C04">
      <w:rPr>
        <w:rFonts w:ascii="Times New Roman" w:hAnsi="Times New Roman"/>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66D3" w14:textId="77777777" w:rsidR="006352B4" w:rsidRDefault="006352B4">
      <w:pPr>
        <w:spacing w:after="0" w:line="240" w:lineRule="auto"/>
      </w:pPr>
      <w:r>
        <w:separator/>
      </w:r>
    </w:p>
  </w:footnote>
  <w:footnote w:type="continuationSeparator" w:id="0">
    <w:p w14:paraId="5A6C9C79" w14:textId="77777777" w:rsidR="006352B4" w:rsidRDefault="0063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763350"/>
      <w:docPartObj>
        <w:docPartGallery w:val="Page Numbers (Top of Page)"/>
        <w:docPartUnique/>
      </w:docPartObj>
    </w:sdtPr>
    <w:sdtEndPr>
      <w:rPr>
        <w:rFonts w:ascii="Times New Roman" w:hAnsi="Times New Roman"/>
        <w:noProof/>
        <w:sz w:val="24"/>
        <w:szCs w:val="24"/>
      </w:rPr>
    </w:sdtEndPr>
    <w:sdtContent>
      <w:p w14:paraId="1FD55278" w14:textId="178DE37B" w:rsidR="00760990" w:rsidRPr="00156705" w:rsidRDefault="00EB292B">
        <w:pPr>
          <w:pStyle w:val="Header"/>
          <w:jc w:val="center"/>
          <w:rPr>
            <w:rFonts w:ascii="Times New Roman" w:hAnsi="Times New Roman"/>
            <w:sz w:val="24"/>
            <w:szCs w:val="24"/>
          </w:rPr>
        </w:pPr>
        <w:r w:rsidRPr="00156705">
          <w:rPr>
            <w:rFonts w:ascii="Times New Roman" w:hAnsi="Times New Roman"/>
            <w:sz w:val="24"/>
            <w:szCs w:val="24"/>
          </w:rPr>
          <w:fldChar w:fldCharType="begin"/>
        </w:r>
        <w:r w:rsidRPr="00156705">
          <w:rPr>
            <w:rFonts w:ascii="Times New Roman" w:hAnsi="Times New Roman"/>
            <w:sz w:val="24"/>
            <w:szCs w:val="24"/>
          </w:rPr>
          <w:instrText xml:space="preserve"> PAGE   \* MERGEFORMAT </w:instrText>
        </w:r>
        <w:r w:rsidRPr="00156705">
          <w:rPr>
            <w:rFonts w:ascii="Times New Roman" w:hAnsi="Times New Roman"/>
            <w:sz w:val="24"/>
            <w:szCs w:val="24"/>
          </w:rPr>
          <w:fldChar w:fldCharType="separate"/>
        </w:r>
        <w:r w:rsidR="002441B5">
          <w:rPr>
            <w:rFonts w:ascii="Times New Roman" w:hAnsi="Times New Roman"/>
            <w:noProof/>
            <w:sz w:val="24"/>
            <w:szCs w:val="24"/>
          </w:rPr>
          <w:t>2</w:t>
        </w:r>
        <w:r w:rsidRPr="00156705">
          <w:rPr>
            <w:rFonts w:ascii="Times New Roman" w:hAnsi="Times New Roman"/>
            <w:noProof/>
            <w:sz w:val="24"/>
            <w:szCs w:val="24"/>
          </w:rPr>
          <w:fldChar w:fldCharType="end"/>
        </w:r>
      </w:p>
    </w:sdtContent>
  </w:sdt>
  <w:p w14:paraId="1FD55279" w14:textId="77777777" w:rsidR="00760990" w:rsidRDefault="00760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9F6E" w14:textId="36D3E2E5" w:rsidR="00156705" w:rsidRDefault="009267AF" w:rsidP="009267AF">
    <w:pPr>
      <w:pStyle w:val="Header"/>
      <w:jc w:val="right"/>
      <w:rPr>
        <w:rFonts w:ascii="Times New Roman" w:hAnsi="Times New Roman"/>
        <w:i/>
        <w:sz w:val="26"/>
        <w:szCs w:val="26"/>
      </w:rPr>
    </w:pPr>
    <w:r w:rsidRPr="009267AF">
      <w:rPr>
        <w:rFonts w:ascii="Times New Roman" w:hAnsi="Times New Roman"/>
        <w:i/>
        <w:sz w:val="26"/>
        <w:szCs w:val="26"/>
      </w:rPr>
      <w:t xml:space="preserve">Projekts </w:t>
    </w:r>
  </w:p>
  <w:p w14:paraId="43413357" w14:textId="748D50DF" w:rsidR="002441B5" w:rsidRDefault="002441B5" w:rsidP="00801D1F">
    <w:pPr>
      <w:pStyle w:val="Heading2"/>
      <w:jc w:val="center"/>
      <w:rPr>
        <w:b/>
      </w:rPr>
    </w:pPr>
    <w:r>
      <w:rPr>
        <w:b/>
      </w:rPr>
      <w:t xml:space="preserve">LATVIJAS REPUBLIKAS </w:t>
    </w:r>
    <w:r w:rsidR="00801D1F" w:rsidRPr="00801D1F">
      <w:rPr>
        <w:b/>
      </w:rPr>
      <w:t>MINISTRU KABINETA</w:t>
    </w:r>
  </w:p>
  <w:p w14:paraId="448A13DA" w14:textId="5D2C106F" w:rsidR="00801D1F" w:rsidRPr="00801D1F" w:rsidRDefault="00801D1F" w:rsidP="00801D1F">
    <w:pPr>
      <w:pStyle w:val="Heading2"/>
      <w:jc w:val="center"/>
      <w:rPr>
        <w:b/>
      </w:rPr>
    </w:pPr>
    <w:r w:rsidRPr="00801D1F">
      <w:rPr>
        <w:b/>
      </w:rPr>
      <w:t>SĒDES PROTOKOLLĒMUMS</w:t>
    </w:r>
  </w:p>
  <w:p w14:paraId="00285FFA" w14:textId="248BE44D" w:rsidR="00801D1F" w:rsidRPr="00BB2E5F" w:rsidRDefault="00801D1F" w:rsidP="00801D1F">
    <w:pPr>
      <w:pStyle w:val="Heading2"/>
    </w:pPr>
    <w:r w:rsidRPr="00BB2E5F">
      <w:t>______</w:t>
    </w:r>
    <w:r>
      <w:t>____________________________</w:t>
    </w:r>
    <w:r w:rsidRPr="00BB2E5F">
      <w:t>__________________</w:t>
    </w:r>
    <w:r w:rsidR="00A839A1">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BA4"/>
    <w:multiLevelType w:val="hybridMultilevel"/>
    <w:tmpl w:val="48D21B2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87A1C"/>
    <w:multiLevelType w:val="multilevel"/>
    <w:tmpl w:val="35C4F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9DA686E"/>
    <w:multiLevelType w:val="hybridMultilevel"/>
    <w:tmpl w:val="A8D6A3FE"/>
    <w:lvl w:ilvl="0" w:tplc="7408B342">
      <w:start w:val="7"/>
      <w:numFmt w:val="decimal"/>
      <w:lvlText w:val="%1."/>
      <w:lvlJc w:val="left"/>
      <w:pPr>
        <w:ind w:left="720" w:hanging="360"/>
      </w:pPr>
      <w:rPr>
        <w:rFonts w:hint="default"/>
      </w:rPr>
    </w:lvl>
    <w:lvl w:ilvl="1" w:tplc="88DA9A40" w:tentative="1">
      <w:start w:val="1"/>
      <w:numFmt w:val="lowerLetter"/>
      <w:lvlText w:val="%2."/>
      <w:lvlJc w:val="left"/>
      <w:pPr>
        <w:ind w:left="1440" w:hanging="360"/>
      </w:pPr>
    </w:lvl>
    <w:lvl w:ilvl="2" w:tplc="20DAB39E" w:tentative="1">
      <w:start w:val="1"/>
      <w:numFmt w:val="lowerRoman"/>
      <w:lvlText w:val="%3."/>
      <w:lvlJc w:val="right"/>
      <w:pPr>
        <w:ind w:left="2160" w:hanging="180"/>
      </w:pPr>
    </w:lvl>
    <w:lvl w:ilvl="3" w:tplc="6BB473CA" w:tentative="1">
      <w:start w:val="1"/>
      <w:numFmt w:val="decimal"/>
      <w:lvlText w:val="%4."/>
      <w:lvlJc w:val="left"/>
      <w:pPr>
        <w:ind w:left="2880" w:hanging="360"/>
      </w:pPr>
    </w:lvl>
    <w:lvl w:ilvl="4" w:tplc="9E6E549A" w:tentative="1">
      <w:start w:val="1"/>
      <w:numFmt w:val="lowerLetter"/>
      <w:lvlText w:val="%5."/>
      <w:lvlJc w:val="left"/>
      <w:pPr>
        <w:ind w:left="3600" w:hanging="360"/>
      </w:pPr>
    </w:lvl>
    <w:lvl w:ilvl="5" w:tplc="25487DBE" w:tentative="1">
      <w:start w:val="1"/>
      <w:numFmt w:val="lowerRoman"/>
      <w:lvlText w:val="%6."/>
      <w:lvlJc w:val="right"/>
      <w:pPr>
        <w:ind w:left="4320" w:hanging="180"/>
      </w:pPr>
    </w:lvl>
    <w:lvl w:ilvl="6" w:tplc="51246372" w:tentative="1">
      <w:start w:val="1"/>
      <w:numFmt w:val="decimal"/>
      <w:lvlText w:val="%7."/>
      <w:lvlJc w:val="left"/>
      <w:pPr>
        <w:ind w:left="5040" w:hanging="360"/>
      </w:pPr>
    </w:lvl>
    <w:lvl w:ilvl="7" w:tplc="855459A6" w:tentative="1">
      <w:start w:val="1"/>
      <w:numFmt w:val="lowerLetter"/>
      <w:lvlText w:val="%8."/>
      <w:lvlJc w:val="left"/>
      <w:pPr>
        <w:ind w:left="5760" w:hanging="360"/>
      </w:pPr>
    </w:lvl>
    <w:lvl w:ilvl="8" w:tplc="B2667366" w:tentative="1">
      <w:start w:val="1"/>
      <w:numFmt w:val="lowerRoman"/>
      <w:lvlText w:val="%9."/>
      <w:lvlJc w:val="right"/>
      <w:pPr>
        <w:ind w:left="6480" w:hanging="180"/>
      </w:pPr>
    </w:lvl>
  </w:abstractNum>
  <w:abstractNum w:abstractNumId="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170036"/>
    <w:multiLevelType w:val="hybridMultilevel"/>
    <w:tmpl w:val="33942EDC"/>
    <w:lvl w:ilvl="0" w:tplc="8F0E70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5164A9"/>
    <w:multiLevelType w:val="hybridMultilevel"/>
    <w:tmpl w:val="C2C0FCAA"/>
    <w:lvl w:ilvl="0" w:tplc="E8021882">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2574F2"/>
    <w:multiLevelType w:val="multilevel"/>
    <w:tmpl w:val="DAF8D87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7" w15:restartNumberingAfterBreak="0">
    <w:nsid w:val="49F57547"/>
    <w:multiLevelType w:val="hybridMultilevel"/>
    <w:tmpl w:val="1968F3B6"/>
    <w:lvl w:ilvl="0" w:tplc="A57AC30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99D258B"/>
    <w:multiLevelType w:val="hybridMultilevel"/>
    <w:tmpl w:val="12F49756"/>
    <w:lvl w:ilvl="0" w:tplc="FBE2CEC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F0812AF"/>
    <w:multiLevelType w:val="hybridMultilevel"/>
    <w:tmpl w:val="05C8353A"/>
    <w:lvl w:ilvl="0" w:tplc="D69486F6">
      <w:start w:val="2"/>
      <w:numFmt w:val="decimal"/>
      <w:lvlText w:val="%1."/>
      <w:lvlJc w:val="left"/>
      <w:pPr>
        <w:ind w:left="1069" w:hanging="360"/>
      </w:pPr>
      <w:rPr>
        <w:rFonts w:hint="default"/>
        <w:color w:val="000000"/>
        <w:sz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7382187D"/>
    <w:multiLevelType w:val="hybridMultilevel"/>
    <w:tmpl w:val="760E8776"/>
    <w:lvl w:ilvl="0" w:tplc="8186612C">
      <w:start w:val="1"/>
      <w:numFmt w:val="decimal"/>
      <w:lvlText w:val="%1."/>
      <w:lvlJc w:val="left"/>
      <w:pPr>
        <w:ind w:left="1080" w:hanging="360"/>
      </w:pPr>
      <w:rPr>
        <w:rFonts w:hint="default"/>
      </w:rPr>
    </w:lvl>
    <w:lvl w:ilvl="1" w:tplc="57ACBC48" w:tentative="1">
      <w:start w:val="1"/>
      <w:numFmt w:val="lowerLetter"/>
      <w:lvlText w:val="%2."/>
      <w:lvlJc w:val="left"/>
      <w:pPr>
        <w:ind w:left="1800" w:hanging="360"/>
      </w:pPr>
    </w:lvl>
    <w:lvl w:ilvl="2" w:tplc="AAA28AE2" w:tentative="1">
      <w:start w:val="1"/>
      <w:numFmt w:val="lowerRoman"/>
      <w:lvlText w:val="%3."/>
      <w:lvlJc w:val="right"/>
      <w:pPr>
        <w:ind w:left="2520" w:hanging="180"/>
      </w:pPr>
    </w:lvl>
    <w:lvl w:ilvl="3" w:tplc="83667082" w:tentative="1">
      <w:start w:val="1"/>
      <w:numFmt w:val="decimal"/>
      <w:lvlText w:val="%4."/>
      <w:lvlJc w:val="left"/>
      <w:pPr>
        <w:ind w:left="3240" w:hanging="360"/>
      </w:pPr>
    </w:lvl>
    <w:lvl w:ilvl="4" w:tplc="A608FE76" w:tentative="1">
      <w:start w:val="1"/>
      <w:numFmt w:val="lowerLetter"/>
      <w:lvlText w:val="%5."/>
      <w:lvlJc w:val="left"/>
      <w:pPr>
        <w:ind w:left="3960" w:hanging="360"/>
      </w:pPr>
    </w:lvl>
    <w:lvl w:ilvl="5" w:tplc="8924C33A" w:tentative="1">
      <w:start w:val="1"/>
      <w:numFmt w:val="lowerRoman"/>
      <w:lvlText w:val="%6."/>
      <w:lvlJc w:val="right"/>
      <w:pPr>
        <w:ind w:left="4680" w:hanging="180"/>
      </w:pPr>
    </w:lvl>
    <w:lvl w:ilvl="6" w:tplc="39D8A2B8" w:tentative="1">
      <w:start w:val="1"/>
      <w:numFmt w:val="decimal"/>
      <w:lvlText w:val="%7."/>
      <w:lvlJc w:val="left"/>
      <w:pPr>
        <w:ind w:left="5400" w:hanging="360"/>
      </w:pPr>
    </w:lvl>
    <w:lvl w:ilvl="7" w:tplc="010A3276" w:tentative="1">
      <w:start w:val="1"/>
      <w:numFmt w:val="lowerLetter"/>
      <w:lvlText w:val="%8."/>
      <w:lvlJc w:val="left"/>
      <w:pPr>
        <w:ind w:left="6120" w:hanging="360"/>
      </w:pPr>
    </w:lvl>
    <w:lvl w:ilvl="8" w:tplc="52FAB584" w:tentative="1">
      <w:start w:val="1"/>
      <w:numFmt w:val="lowerRoman"/>
      <w:lvlText w:val="%9."/>
      <w:lvlJc w:val="right"/>
      <w:pPr>
        <w:ind w:left="6840" w:hanging="180"/>
      </w:pPr>
    </w:lvl>
  </w:abstractNum>
  <w:abstractNum w:abstractNumId="11" w15:restartNumberingAfterBreak="0">
    <w:nsid w:val="74006FAC"/>
    <w:multiLevelType w:val="hybridMultilevel"/>
    <w:tmpl w:val="DF58DBB4"/>
    <w:lvl w:ilvl="0" w:tplc="016CF880">
      <w:start w:val="1"/>
      <w:numFmt w:val="decimal"/>
      <w:lvlText w:val="%1."/>
      <w:lvlJc w:val="left"/>
      <w:pPr>
        <w:ind w:left="1287" w:hanging="360"/>
      </w:pPr>
      <w:rPr>
        <w:rFonts w:eastAsiaTheme="minorHAns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75C678A4"/>
    <w:multiLevelType w:val="hybridMultilevel"/>
    <w:tmpl w:val="E0C0A180"/>
    <w:lvl w:ilvl="0" w:tplc="CF383224">
      <w:start w:val="1"/>
      <w:numFmt w:val="decimal"/>
      <w:lvlText w:val="%1"/>
      <w:lvlJc w:val="left"/>
      <w:pPr>
        <w:ind w:left="360"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76BA0FC1"/>
    <w:multiLevelType w:val="hybridMultilevel"/>
    <w:tmpl w:val="84623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3"/>
  </w:num>
  <w:num w:numId="5">
    <w:abstractNumId w:val="9"/>
  </w:num>
  <w:num w:numId="6">
    <w:abstractNumId w:val="12"/>
  </w:num>
  <w:num w:numId="7">
    <w:abstractNumId w:val="5"/>
  </w:num>
  <w:num w:numId="8">
    <w:abstractNumId w:val="7"/>
  </w:num>
  <w:num w:numId="9">
    <w:abstractNumId w:val="0"/>
  </w:num>
  <w:num w:numId="10">
    <w:abstractNumId w:val="8"/>
  </w:num>
  <w:num w:numId="11">
    <w:abstractNumId w:val="6"/>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0430F"/>
    <w:rsid w:val="0001224A"/>
    <w:rsid w:val="000225A4"/>
    <w:rsid w:val="00023508"/>
    <w:rsid w:val="000248AA"/>
    <w:rsid w:val="00034DB5"/>
    <w:rsid w:val="0003545F"/>
    <w:rsid w:val="00037C12"/>
    <w:rsid w:val="00037C3E"/>
    <w:rsid w:val="00040C8A"/>
    <w:rsid w:val="00052D32"/>
    <w:rsid w:val="00054787"/>
    <w:rsid w:val="0005551D"/>
    <w:rsid w:val="000565B1"/>
    <w:rsid w:val="00057A92"/>
    <w:rsid w:val="0006616B"/>
    <w:rsid w:val="00076DA5"/>
    <w:rsid w:val="000861CE"/>
    <w:rsid w:val="000962DA"/>
    <w:rsid w:val="000A41C2"/>
    <w:rsid w:val="000B4739"/>
    <w:rsid w:val="000B6DA4"/>
    <w:rsid w:val="000B7B7E"/>
    <w:rsid w:val="000C5F04"/>
    <w:rsid w:val="000C730F"/>
    <w:rsid w:val="000D44C9"/>
    <w:rsid w:val="000D6381"/>
    <w:rsid w:val="000F083A"/>
    <w:rsid w:val="00104AFB"/>
    <w:rsid w:val="001220E6"/>
    <w:rsid w:val="001353E6"/>
    <w:rsid w:val="0014021B"/>
    <w:rsid w:val="0014140E"/>
    <w:rsid w:val="00141ABF"/>
    <w:rsid w:val="00141CC0"/>
    <w:rsid w:val="0014661D"/>
    <w:rsid w:val="0015153B"/>
    <w:rsid w:val="00151B02"/>
    <w:rsid w:val="00152569"/>
    <w:rsid w:val="00153A3F"/>
    <w:rsid w:val="00156705"/>
    <w:rsid w:val="00160F4E"/>
    <w:rsid w:val="001651E0"/>
    <w:rsid w:val="00167BF0"/>
    <w:rsid w:val="00172485"/>
    <w:rsid w:val="00173AC4"/>
    <w:rsid w:val="001771A9"/>
    <w:rsid w:val="00186ED1"/>
    <w:rsid w:val="00190A3C"/>
    <w:rsid w:val="00190F0C"/>
    <w:rsid w:val="001C52B4"/>
    <w:rsid w:val="001D169D"/>
    <w:rsid w:val="001D6637"/>
    <w:rsid w:val="001E12F5"/>
    <w:rsid w:val="001E5926"/>
    <w:rsid w:val="001E776B"/>
    <w:rsid w:val="001F2A2F"/>
    <w:rsid w:val="001F43FB"/>
    <w:rsid w:val="001F4A07"/>
    <w:rsid w:val="00201BA1"/>
    <w:rsid w:val="00202473"/>
    <w:rsid w:val="00204B87"/>
    <w:rsid w:val="00205619"/>
    <w:rsid w:val="00207125"/>
    <w:rsid w:val="00217296"/>
    <w:rsid w:val="00221251"/>
    <w:rsid w:val="00222071"/>
    <w:rsid w:val="00225D40"/>
    <w:rsid w:val="00227BCC"/>
    <w:rsid w:val="00233440"/>
    <w:rsid w:val="002367DD"/>
    <w:rsid w:val="002408AB"/>
    <w:rsid w:val="002441B5"/>
    <w:rsid w:val="00244FEF"/>
    <w:rsid w:val="00247052"/>
    <w:rsid w:val="002473F0"/>
    <w:rsid w:val="00251BE6"/>
    <w:rsid w:val="002700B3"/>
    <w:rsid w:val="00270736"/>
    <w:rsid w:val="002711DF"/>
    <w:rsid w:val="0027154C"/>
    <w:rsid w:val="00271DE3"/>
    <w:rsid w:val="00272C67"/>
    <w:rsid w:val="00295033"/>
    <w:rsid w:val="002A133D"/>
    <w:rsid w:val="002C5F15"/>
    <w:rsid w:val="002D0ABD"/>
    <w:rsid w:val="002D379E"/>
    <w:rsid w:val="002E4509"/>
    <w:rsid w:val="003016EA"/>
    <w:rsid w:val="00301804"/>
    <w:rsid w:val="003061A3"/>
    <w:rsid w:val="00310E51"/>
    <w:rsid w:val="00311209"/>
    <w:rsid w:val="00311EE4"/>
    <w:rsid w:val="00313817"/>
    <w:rsid w:val="003173BA"/>
    <w:rsid w:val="003245F0"/>
    <w:rsid w:val="003300F5"/>
    <w:rsid w:val="0033048A"/>
    <w:rsid w:val="00330D32"/>
    <w:rsid w:val="00330FEA"/>
    <w:rsid w:val="00334587"/>
    <w:rsid w:val="003442A8"/>
    <w:rsid w:val="00355956"/>
    <w:rsid w:val="00362B95"/>
    <w:rsid w:val="00363742"/>
    <w:rsid w:val="003646DF"/>
    <w:rsid w:val="003661BA"/>
    <w:rsid w:val="00391DB4"/>
    <w:rsid w:val="00392C5F"/>
    <w:rsid w:val="00393954"/>
    <w:rsid w:val="003A3D81"/>
    <w:rsid w:val="003A520A"/>
    <w:rsid w:val="003B7218"/>
    <w:rsid w:val="003C09A9"/>
    <w:rsid w:val="003C1999"/>
    <w:rsid w:val="003C3921"/>
    <w:rsid w:val="003C3B62"/>
    <w:rsid w:val="003D7A42"/>
    <w:rsid w:val="003E38CD"/>
    <w:rsid w:val="003F0D5E"/>
    <w:rsid w:val="003F5E54"/>
    <w:rsid w:val="00400688"/>
    <w:rsid w:val="00412B7E"/>
    <w:rsid w:val="00414649"/>
    <w:rsid w:val="00416E86"/>
    <w:rsid w:val="00441A1E"/>
    <w:rsid w:val="00452917"/>
    <w:rsid w:val="00452ABA"/>
    <w:rsid w:val="00460AEC"/>
    <w:rsid w:val="00471024"/>
    <w:rsid w:val="004852F3"/>
    <w:rsid w:val="00492F90"/>
    <w:rsid w:val="00493917"/>
    <w:rsid w:val="004A561C"/>
    <w:rsid w:val="004B05B9"/>
    <w:rsid w:val="004B3304"/>
    <w:rsid w:val="004C07F5"/>
    <w:rsid w:val="004E5564"/>
    <w:rsid w:val="004F033E"/>
    <w:rsid w:val="004F0D54"/>
    <w:rsid w:val="004F1D81"/>
    <w:rsid w:val="004F3BFC"/>
    <w:rsid w:val="00500EE5"/>
    <w:rsid w:val="00501D84"/>
    <w:rsid w:val="005119F0"/>
    <w:rsid w:val="00513AE8"/>
    <w:rsid w:val="0053360E"/>
    <w:rsid w:val="00535EEB"/>
    <w:rsid w:val="00566BA4"/>
    <w:rsid w:val="0057745C"/>
    <w:rsid w:val="00587F30"/>
    <w:rsid w:val="00591C04"/>
    <w:rsid w:val="005A0A4C"/>
    <w:rsid w:val="005A34FE"/>
    <w:rsid w:val="005A77BC"/>
    <w:rsid w:val="005D1282"/>
    <w:rsid w:val="005D4DB4"/>
    <w:rsid w:val="005F1218"/>
    <w:rsid w:val="005F42DD"/>
    <w:rsid w:val="00602D88"/>
    <w:rsid w:val="00604845"/>
    <w:rsid w:val="00605EA1"/>
    <w:rsid w:val="0060766D"/>
    <w:rsid w:val="006103B5"/>
    <w:rsid w:val="00634022"/>
    <w:rsid w:val="006352B4"/>
    <w:rsid w:val="00645B3B"/>
    <w:rsid w:val="00652D52"/>
    <w:rsid w:val="006861E0"/>
    <w:rsid w:val="006A0D75"/>
    <w:rsid w:val="006A3A71"/>
    <w:rsid w:val="006A4FC2"/>
    <w:rsid w:val="006A7D0B"/>
    <w:rsid w:val="006C4287"/>
    <w:rsid w:val="006C69B2"/>
    <w:rsid w:val="006D137B"/>
    <w:rsid w:val="006D45DC"/>
    <w:rsid w:val="006D6ADA"/>
    <w:rsid w:val="006D7FC3"/>
    <w:rsid w:val="006E16E5"/>
    <w:rsid w:val="006E5636"/>
    <w:rsid w:val="006E6E92"/>
    <w:rsid w:val="00703583"/>
    <w:rsid w:val="00712C04"/>
    <w:rsid w:val="00715053"/>
    <w:rsid w:val="0071619D"/>
    <w:rsid w:val="00721F5E"/>
    <w:rsid w:val="00723153"/>
    <w:rsid w:val="00727AB7"/>
    <w:rsid w:val="00740B1F"/>
    <w:rsid w:val="00760990"/>
    <w:rsid w:val="00765516"/>
    <w:rsid w:val="007676DE"/>
    <w:rsid w:val="007724A2"/>
    <w:rsid w:val="00782324"/>
    <w:rsid w:val="007849CE"/>
    <w:rsid w:val="00790B90"/>
    <w:rsid w:val="007929B2"/>
    <w:rsid w:val="007A0C28"/>
    <w:rsid w:val="007A4A04"/>
    <w:rsid w:val="007C1A0C"/>
    <w:rsid w:val="007C2E51"/>
    <w:rsid w:val="007C54AB"/>
    <w:rsid w:val="007D1228"/>
    <w:rsid w:val="007D1ABF"/>
    <w:rsid w:val="007F6A11"/>
    <w:rsid w:val="00801D1F"/>
    <w:rsid w:val="00803295"/>
    <w:rsid w:val="00822852"/>
    <w:rsid w:val="0082404D"/>
    <w:rsid w:val="00824752"/>
    <w:rsid w:val="00827069"/>
    <w:rsid w:val="0083176D"/>
    <w:rsid w:val="00836378"/>
    <w:rsid w:val="00846741"/>
    <w:rsid w:val="008521DB"/>
    <w:rsid w:val="00853565"/>
    <w:rsid w:val="008644AA"/>
    <w:rsid w:val="008647F2"/>
    <w:rsid w:val="00866604"/>
    <w:rsid w:val="008679F0"/>
    <w:rsid w:val="00874874"/>
    <w:rsid w:val="008855BB"/>
    <w:rsid w:val="008872FD"/>
    <w:rsid w:val="0089536B"/>
    <w:rsid w:val="008C4580"/>
    <w:rsid w:val="008E1416"/>
    <w:rsid w:val="00906DCB"/>
    <w:rsid w:val="009235CA"/>
    <w:rsid w:val="00924218"/>
    <w:rsid w:val="009267AF"/>
    <w:rsid w:val="00937C09"/>
    <w:rsid w:val="00962CDD"/>
    <w:rsid w:val="00967826"/>
    <w:rsid w:val="00973535"/>
    <w:rsid w:val="00987A2D"/>
    <w:rsid w:val="009A4FDD"/>
    <w:rsid w:val="009A62D1"/>
    <w:rsid w:val="009A74A9"/>
    <w:rsid w:val="009B0A42"/>
    <w:rsid w:val="009B7ADF"/>
    <w:rsid w:val="009C05F8"/>
    <w:rsid w:val="009C090E"/>
    <w:rsid w:val="009C26BA"/>
    <w:rsid w:val="009C45CE"/>
    <w:rsid w:val="009E3637"/>
    <w:rsid w:val="009E6D11"/>
    <w:rsid w:val="009F0838"/>
    <w:rsid w:val="009F590D"/>
    <w:rsid w:val="00A0463E"/>
    <w:rsid w:val="00A05928"/>
    <w:rsid w:val="00A07A98"/>
    <w:rsid w:val="00A10218"/>
    <w:rsid w:val="00A12E9D"/>
    <w:rsid w:val="00A16146"/>
    <w:rsid w:val="00A2246E"/>
    <w:rsid w:val="00A374BB"/>
    <w:rsid w:val="00A41BB1"/>
    <w:rsid w:val="00A442D4"/>
    <w:rsid w:val="00A45EEC"/>
    <w:rsid w:val="00A503A4"/>
    <w:rsid w:val="00A81268"/>
    <w:rsid w:val="00A81484"/>
    <w:rsid w:val="00A839A1"/>
    <w:rsid w:val="00A83A67"/>
    <w:rsid w:val="00A85452"/>
    <w:rsid w:val="00A86F1F"/>
    <w:rsid w:val="00A871C6"/>
    <w:rsid w:val="00AA30E0"/>
    <w:rsid w:val="00AA4332"/>
    <w:rsid w:val="00AC796E"/>
    <w:rsid w:val="00AE0C5C"/>
    <w:rsid w:val="00AF27EB"/>
    <w:rsid w:val="00AF3B9D"/>
    <w:rsid w:val="00B154B0"/>
    <w:rsid w:val="00B162E6"/>
    <w:rsid w:val="00B202D0"/>
    <w:rsid w:val="00B26FE0"/>
    <w:rsid w:val="00B370BB"/>
    <w:rsid w:val="00B37CE1"/>
    <w:rsid w:val="00B46DD9"/>
    <w:rsid w:val="00B543A4"/>
    <w:rsid w:val="00B55017"/>
    <w:rsid w:val="00B57ABE"/>
    <w:rsid w:val="00B60C0A"/>
    <w:rsid w:val="00B63F90"/>
    <w:rsid w:val="00B65594"/>
    <w:rsid w:val="00B65BC1"/>
    <w:rsid w:val="00B720BE"/>
    <w:rsid w:val="00B73F9E"/>
    <w:rsid w:val="00B76C1E"/>
    <w:rsid w:val="00B7786D"/>
    <w:rsid w:val="00B82024"/>
    <w:rsid w:val="00B826A4"/>
    <w:rsid w:val="00B952CB"/>
    <w:rsid w:val="00B95BB2"/>
    <w:rsid w:val="00BB0657"/>
    <w:rsid w:val="00BB446E"/>
    <w:rsid w:val="00BC3332"/>
    <w:rsid w:val="00BD626B"/>
    <w:rsid w:val="00BE4F1D"/>
    <w:rsid w:val="00BE4F56"/>
    <w:rsid w:val="00BF2A89"/>
    <w:rsid w:val="00C020AB"/>
    <w:rsid w:val="00C03E1A"/>
    <w:rsid w:val="00C12AE0"/>
    <w:rsid w:val="00C12BA5"/>
    <w:rsid w:val="00C14ED3"/>
    <w:rsid w:val="00C27044"/>
    <w:rsid w:val="00C47376"/>
    <w:rsid w:val="00C5744A"/>
    <w:rsid w:val="00C62BB2"/>
    <w:rsid w:val="00C67FF3"/>
    <w:rsid w:val="00C712DE"/>
    <w:rsid w:val="00C75B63"/>
    <w:rsid w:val="00C85C33"/>
    <w:rsid w:val="00C90328"/>
    <w:rsid w:val="00CB439C"/>
    <w:rsid w:val="00CB635F"/>
    <w:rsid w:val="00CC6F56"/>
    <w:rsid w:val="00CD7B62"/>
    <w:rsid w:val="00CE44CF"/>
    <w:rsid w:val="00CE7903"/>
    <w:rsid w:val="00CF042B"/>
    <w:rsid w:val="00CF6B17"/>
    <w:rsid w:val="00D003E7"/>
    <w:rsid w:val="00D1407F"/>
    <w:rsid w:val="00D215B7"/>
    <w:rsid w:val="00D25991"/>
    <w:rsid w:val="00D43922"/>
    <w:rsid w:val="00D45144"/>
    <w:rsid w:val="00D501CA"/>
    <w:rsid w:val="00D52D56"/>
    <w:rsid w:val="00D62CFC"/>
    <w:rsid w:val="00D67CC4"/>
    <w:rsid w:val="00D71B69"/>
    <w:rsid w:val="00D73857"/>
    <w:rsid w:val="00D83566"/>
    <w:rsid w:val="00D87131"/>
    <w:rsid w:val="00D90DB7"/>
    <w:rsid w:val="00D91B47"/>
    <w:rsid w:val="00DB1AF2"/>
    <w:rsid w:val="00DB5E90"/>
    <w:rsid w:val="00DB6E2F"/>
    <w:rsid w:val="00DB782B"/>
    <w:rsid w:val="00DC6807"/>
    <w:rsid w:val="00DD40D2"/>
    <w:rsid w:val="00DE4C26"/>
    <w:rsid w:val="00DF240B"/>
    <w:rsid w:val="00DF2EA7"/>
    <w:rsid w:val="00DF37F1"/>
    <w:rsid w:val="00E02717"/>
    <w:rsid w:val="00E045D1"/>
    <w:rsid w:val="00E124BB"/>
    <w:rsid w:val="00E306C0"/>
    <w:rsid w:val="00E326C6"/>
    <w:rsid w:val="00E36EB7"/>
    <w:rsid w:val="00E40556"/>
    <w:rsid w:val="00E5475F"/>
    <w:rsid w:val="00E5774B"/>
    <w:rsid w:val="00E60941"/>
    <w:rsid w:val="00E632ED"/>
    <w:rsid w:val="00E763CB"/>
    <w:rsid w:val="00E77CE2"/>
    <w:rsid w:val="00E84F80"/>
    <w:rsid w:val="00E93A30"/>
    <w:rsid w:val="00E964BA"/>
    <w:rsid w:val="00EA070B"/>
    <w:rsid w:val="00EB292B"/>
    <w:rsid w:val="00EB784A"/>
    <w:rsid w:val="00EB79C2"/>
    <w:rsid w:val="00EC1F0C"/>
    <w:rsid w:val="00EC257F"/>
    <w:rsid w:val="00EC29F8"/>
    <w:rsid w:val="00ED354F"/>
    <w:rsid w:val="00ED45D7"/>
    <w:rsid w:val="00ED5C33"/>
    <w:rsid w:val="00ED6BF3"/>
    <w:rsid w:val="00EE11CE"/>
    <w:rsid w:val="00EE69F0"/>
    <w:rsid w:val="00EF19A3"/>
    <w:rsid w:val="00EF28A0"/>
    <w:rsid w:val="00EF3A18"/>
    <w:rsid w:val="00EF740A"/>
    <w:rsid w:val="00F116DC"/>
    <w:rsid w:val="00F2139A"/>
    <w:rsid w:val="00F32C8A"/>
    <w:rsid w:val="00F356F7"/>
    <w:rsid w:val="00F365F9"/>
    <w:rsid w:val="00F405D0"/>
    <w:rsid w:val="00F52783"/>
    <w:rsid w:val="00F52954"/>
    <w:rsid w:val="00F53731"/>
    <w:rsid w:val="00F70BFF"/>
    <w:rsid w:val="00F7199F"/>
    <w:rsid w:val="00F74850"/>
    <w:rsid w:val="00F80EF2"/>
    <w:rsid w:val="00F8379B"/>
    <w:rsid w:val="00F844A3"/>
    <w:rsid w:val="00F86A8C"/>
    <w:rsid w:val="00F90820"/>
    <w:rsid w:val="00F93690"/>
    <w:rsid w:val="00F948B8"/>
    <w:rsid w:val="00FA313E"/>
    <w:rsid w:val="00FA3930"/>
    <w:rsid w:val="00FC0FC2"/>
    <w:rsid w:val="00FC1661"/>
    <w:rsid w:val="00FD19CD"/>
    <w:rsid w:val="00FD78E5"/>
    <w:rsid w:val="00FD79C5"/>
    <w:rsid w:val="00FE43E3"/>
    <w:rsid w:val="00FE5041"/>
    <w:rsid w:val="00FE6BAF"/>
    <w:rsid w:val="00FF2560"/>
    <w:rsid w:val="00FF4537"/>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E18C74"/>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nhideWhenUsed/>
    <w:rsid w:val="009C05F8"/>
    <w:pPr>
      <w:spacing w:after="120"/>
    </w:pPr>
  </w:style>
  <w:style w:type="character" w:customStyle="1" w:styleId="BodyTextChar">
    <w:name w:val="Body Text Char"/>
    <w:basedOn w:val="DefaultParagraphFont"/>
    <w:link w:val="BodyText"/>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 w:type="paragraph" w:styleId="EndnoteText">
    <w:name w:val="endnote text"/>
    <w:basedOn w:val="Normal"/>
    <w:link w:val="EndnoteTextChar"/>
    <w:uiPriority w:val="99"/>
    <w:semiHidden/>
    <w:unhideWhenUsed/>
    <w:rsid w:val="00827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069"/>
    <w:rPr>
      <w:rFonts w:ascii="Calibri" w:eastAsia="Times New Roman" w:hAnsi="Calibri" w:cs="Times New Roman"/>
      <w:sz w:val="20"/>
      <w:szCs w:val="20"/>
      <w:lang w:val="lv-LV" w:eastAsia="lv-LV"/>
    </w:rPr>
  </w:style>
  <w:style w:type="character" w:styleId="EndnoteReference">
    <w:name w:val="endnote reference"/>
    <w:basedOn w:val="DefaultParagraphFont"/>
    <w:uiPriority w:val="99"/>
    <w:semiHidden/>
    <w:unhideWhenUsed/>
    <w:rsid w:val="00827069"/>
    <w:rPr>
      <w:vertAlign w:val="superscript"/>
    </w:rPr>
  </w:style>
  <w:style w:type="character" w:styleId="CommentReference">
    <w:name w:val="annotation reference"/>
    <w:basedOn w:val="DefaultParagraphFont"/>
    <w:uiPriority w:val="99"/>
    <w:semiHidden/>
    <w:unhideWhenUsed/>
    <w:rsid w:val="00492F90"/>
    <w:rPr>
      <w:sz w:val="16"/>
      <w:szCs w:val="16"/>
    </w:rPr>
  </w:style>
  <w:style w:type="paragraph" w:styleId="CommentText">
    <w:name w:val="annotation text"/>
    <w:basedOn w:val="Normal"/>
    <w:link w:val="CommentTextChar"/>
    <w:uiPriority w:val="99"/>
    <w:semiHidden/>
    <w:unhideWhenUsed/>
    <w:rsid w:val="00492F90"/>
    <w:pPr>
      <w:spacing w:line="240" w:lineRule="auto"/>
    </w:pPr>
    <w:rPr>
      <w:sz w:val="20"/>
      <w:szCs w:val="20"/>
    </w:rPr>
  </w:style>
  <w:style w:type="character" w:customStyle="1" w:styleId="CommentTextChar">
    <w:name w:val="Comment Text Char"/>
    <w:basedOn w:val="DefaultParagraphFont"/>
    <w:link w:val="CommentText"/>
    <w:uiPriority w:val="99"/>
    <w:semiHidden/>
    <w:rsid w:val="00492F90"/>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92F90"/>
    <w:rPr>
      <w:b/>
      <w:bCs/>
    </w:rPr>
  </w:style>
  <w:style w:type="character" w:customStyle="1" w:styleId="CommentSubjectChar">
    <w:name w:val="Comment Subject Char"/>
    <w:basedOn w:val="CommentTextChar"/>
    <w:link w:val="CommentSubject"/>
    <w:uiPriority w:val="99"/>
    <w:semiHidden/>
    <w:rsid w:val="00492F90"/>
    <w:rPr>
      <w:rFonts w:ascii="Calibri" w:eastAsia="Times New Roman" w:hAnsi="Calibri" w:cs="Times New Roman"/>
      <w:b/>
      <w:bCs/>
      <w:sz w:val="20"/>
      <w:szCs w:val="20"/>
      <w:lang w:val="lv-LV" w:eastAsia="lv-LV"/>
    </w:rPr>
  </w:style>
  <w:style w:type="paragraph" w:customStyle="1" w:styleId="pamattekststabul">
    <w:name w:val="pamattekststabul"/>
    <w:basedOn w:val="Normal"/>
    <w:rsid w:val="000861CE"/>
    <w:pPr>
      <w:spacing w:before="100" w:beforeAutospacing="1" w:after="100" w:afterAutospacing="1" w:line="240" w:lineRule="auto"/>
    </w:pPr>
    <w:rPr>
      <w:rFonts w:ascii="Times New Roman" w:hAnsi="Times New Roman"/>
      <w:sz w:val="24"/>
      <w:szCs w:val="24"/>
      <w:lang w:val="en-US" w:eastAsia="en-US"/>
    </w:rPr>
  </w:style>
  <w:style w:type="paragraph" w:customStyle="1" w:styleId="naisf">
    <w:name w:val="naisf"/>
    <w:basedOn w:val="Normal"/>
    <w:rsid w:val="00156705"/>
    <w:pPr>
      <w:spacing w:before="75" w:after="75" w:line="240" w:lineRule="auto"/>
      <w:ind w:firstLine="375"/>
      <w:jc w:val="both"/>
    </w:pPr>
    <w:rPr>
      <w:rFonts w:ascii="Times New Roman" w:hAnsi="Times New Roman"/>
      <w:sz w:val="24"/>
      <w:szCs w:val="24"/>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D003E7"/>
    <w:rPr>
      <w:rFonts w:ascii="Calibri" w:eastAsia="Times New Roman" w:hAnsi="Calibri" w:cs="Times New Roman"/>
      <w:lang w:val="lv-LV" w:eastAsia="lv-LV"/>
    </w:rPr>
  </w:style>
  <w:style w:type="character" w:styleId="Hyperlink">
    <w:name w:val="Hyperlink"/>
    <w:basedOn w:val="DefaultParagraphFont"/>
    <w:uiPriority w:val="99"/>
    <w:semiHidden/>
    <w:unhideWhenUsed/>
    <w:rsid w:val="0001224A"/>
    <w:rPr>
      <w:color w:val="0563C1"/>
      <w:u w:val="single"/>
    </w:rPr>
  </w:style>
  <w:style w:type="paragraph" w:styleId="NormalWeb">
    <w:name w:val="Normal (Web)"/>
    <w:basedOn w:val="Normal"/>
    <w:uiPriority w:val="99"/>
    <w:unhideWhenUsed/>
    <w:rsid w:val="001D16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0295">
      <w:bodyDiv w:val="1"/>
      <w:marLeft w:val="0"/>
      <w:marRight w:val="0"/>
      <w:marTop w:val="0"/>
      <w:marBottom w:val="0"/>
      <w:divBdr>
        <w:top w:val="none" w:sz="0" w:space="0" w:color="auto"/>
        <w:left w:val="none" w:sz="0" w:space="0" w:color="auto"/>
        <w:bottom w:val="none" w:sz="0" w:space="0" w:color="auto"/>
        <w:right w:val="none" w:sz="0" w:space="0" w:color="auto"/>
      </w:divBdr>
    </w:div>
    <w:div w:id="987176130">
      <w:bodyDiv w:val="1"/>
      <w:marLeft w:val="0"/>
      <w:marRight w:val="0"/>
      <w:marTop w:val="0"/>
      <w:marBottom w:val="0"/>
      <w:divBdr>
        <w:top w:val="none" w:sz="0" w:space="0" w:color="auto"/>
        <w:left w:val="none" w:sz="0" w:space="0" w:color="auto"/>
        <w:bottom w:val="none" w:sz="0" w:space="0" w:color="auto"/>
        <w:right w:val="none" w:sz="0" w:space="0" w:color="auto"/>
      </w:divBdr>
    </w:div>
    <w:div w:id="1200818996">
      <w:bodyDiv w:val="1"/>
      <w:marLeft w:val="0"/>
      <w:marRight w:val="0"/>
      <w:marTop w:val="0"/>
      <w:marBottom w:val="0"/>
      <w:divBdr>
        <w:top w:val="none" w:sz="0" w:space="0" w:color="auto"/>
        <w:left w:val="none" w:sz="0" w:space="0" w:color="auto"/>
        <w:bottom w:val="none" w:sz="0" w:space="0" w:color="auto"/>
        <w:right w:val="none" w:sz="0" w:space="0" w:color="auto"/>
      </w:divBdr>
    </w:div>
    <w:div w:id="1246959640">
      <w:bodyDiv w:val="1"/>
      <w:marLeft w:val="0"/>
      <w:marRight w:val="0"/>
      <w:marTop w:val="0"/>
      <w:marBottom w:val="0"/>
      <w:divBdr>
        <w:top w:val="none" w:sz="0" w:space="0" w:color="auto"/>
        <w:left w:val="none" w:sz="0" w:space="0" w:color="auto"/>
        <w:bottom w:val="none" w:sz="0" w:space="0" w:color="auto"/>
        <w:right w:val="none" w:sz="0" w:space="0" w:color="auto"/>
      </w:divBdr>
    </w:div>
    <w:div w:id="1816139924">
      <w:bodyDiv w:val="1"/>
      <w:marLeft w:val="0"/>
      <w:marRight w:val="0"/>
      <w:marTop w:val="0"/>
      <w:marBottom w:val="0"/>
      <w:divBdr>
        <w:top w:val="none" w:sz="0" w:space="0" w:color="auto"/>
        <w:left w:val="none" w:sz="0" w:space="0" w:color="auto"/>
        <w:bottom w:val="none" w:sz="0" w:space="0" w:color="auto"/>
        <w:right w:val="none" w:sz="0" w:space="0" w:color="auto"/>
      </w:divBdr>
    </w:div>
    <w:div w:id="1956869092">
      <w:bodyDiv w:val="1"/>
      <w:marLeft w:val="0"/>
      <w:marRight w:val="0"/>
      <w:marTop w:val="0"/>
      <w:marBottom w:val="0"/>
      <w:divBdr>
        <w:top w:val="none" w:sz="0" w:space="0" w:color="auto"/>
        <w:left w:val="none" w:sz="0" w:space="0" w:color="auto"/>
        <w:bottom w:val="none" w:sz="0" w:space="0" w:color="auto"/>
        <w:right w:val="none" w:sz="0" w:space="0" w:color="auto"/>
      </w:divBdr>
    </w:div>
    <w:div w:id="196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E7C9-98B9-495D-A744-31913183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1567</Words>
  <Characters>894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informatīvo ziņojumu"Par pašvaldību aizņēmumiem Eiropas Lauksaimniecības fonda attīstībai līdzfinansētajiem publiskās ceļu infrastruktūras kvalitātes uzlabošanas investīciju projektiem un Eiropas Savienības līdzfinansētajiem izglītības iestāžu un uzņ</vt:lpstr>
    </vt:vector>
  </TitlesOfParts>
  <Company>Finanšu ministrija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ziņojumu"Par pašvaldību aizņēmumiem Eiropas Lauksaimniecības fonda attīstībai līdzfinansētajiem publiskās ceļu infrastruktūras kvalitātes uzlabošanas investīciju projektiem un Eiropas Savienības līdzfinansētajiem izglītības iestāžu un uzņēmējdarbības attīstības investīciju projektiem""</dc:title>
  <dc:subject>MK protokollēmums</dc:subject>
  <dc:creator>baiba.tisenkopfa@fm.gov.lv</dc:creator>
  <dc:description>baiba.tisenkopfa@fm.gov.lv, 67095467</dc:description>
  <cp:lastModifiedBy>Inese Runkovska</cp:lastModifiedBy>
  <cp:revision>14</cp:revision>
  <cp:lastPrinted>2019-10-02T14:02:00Z</cp:lastPrinted>
  <dcterms:created xsi:type="dcterms:W3CDTF">2019-09-30T12:51:00Z</dcterms:created>
  <dcterms:modified xsi:type="dcterms:W3CDTF">2019-10-03T06:35:00Z</dcterms:modified>
  <cp:contentStatus/>
</cp:coreProperties>
</file>