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9D132" w14:textId="29F084FC" w:rsidR="002D48E8" w:rsidRPr="002D48E8" w:rsidRDefault="00A427D0" w:rsidP="00D52187">
      <w:pPr>
        <w:spacing w:after="0" w:line="240" w:lineRule="auto"/>
        <w:jc w:val="center"/>
        <w:rPr>
          <w:b/>
          <w:bCs/>
        </w:rPr>
      </w:pPr>
      <w:r w:rsidRPr="00D52187">
        <w:rPr>
          <w:rFonts w:ascii="Times New Roman" w:eastAsia="Times New Roman" w:hAnsi="Times New Roman" w:cs="Times New Roman"/>
          <w:b/>
          <w:bCs/>
          <w:sz w:val="24"/>
          <w:szCs w:val="24"/>
          <w:lang w:eastAsia="lv-LV"/>
        </w:rPr>
        <w:t>Ministru kabineta rīkojuma projekta “</w:t>
      </w:r>
      <w:r w:rsidR="00D52187" w:rsidRPr="00D52187">
        <w:rPr>
          <w:rFonts w:ascii="Times New Roman" w:eastAsia="Times New Roman" w:hAnsi="Times New Roman" w:cs="Times New Roman"/>
          <w:b/>
          <w:bCs/>
          <w:sz w:val="24"/>
          <w:szCs w:val="24"/>
          <w:lang w:eastAsia="lv-LV"/>
        </w:rPr>
        <w:t>Grozījumi Ministru kabineta 2017. gada 17.</w:t>
      </w:r>
      <w:r w:rsidR="00D52187">
        <w:rPr>
          <w:rFonts w:ascii="Times New Roman" w:eastAsia="Times New Roman" w:hAnsi="Times New Roman" w:cs="Times New Roman"/>
          <w:b/>
          <w:bCs/>
          <w:sz w:val="24"/>
          <w:szCs w:val="24"/>
          <w:lang w:eastAsia="lv-LV"/>
        </w:rPr>
        <w:t> </w:t>
      </w:r>
      <w:r w:rsidR="00D52187" w:rsidRPr="00D52187">
        <w:rPr>
          <w:rFonts w:ascii="Times New Roman" w:eastAsia="Times New Roman" w:hAnsi="Times New Roman" w:cs="Times New Roman"/>
          <w:b/>
          <w:bCs/>
          <w:sz w:val="24"/>
          <w:szCs w:val="24"/>
          <w:lang w:eastAsia="lv-LV"/>
        </w:rPr>
        <w:t>oktobra rīkojumā Nr.589 “Par Iekšlietu ministrijas ilgtermiņa saistībām valsts robežas joslas infrastruktūras izbūvei gar Latvijas Republikas un Krievijas Federācijas robežu un gar Latvijas Republikas un Baltkrievijas Republikas robežu”</w:t>
      </w:r>
      <w:r w:rsidR="002D48E8" w:rsidRPr="00D52187">
        <w:rPr>
          <w:rFonts w:ascii="Times New Roman" w:hAnsi="Times New Roman" w:cs="Times New Roman"/>
          <w:b/>
          <w:bCs/>
        </w:rPr>
        <w:t xml:space="preserve">” </w:t>
      </w:r>
    </w:p>
    <w:p w14:paraId="149B22D7" w14:textId="77777777" w:rsidR="00A427D0" w:rsidRPr="00A427D0" w:rsidRDefault="00A427D0" w:rsidP="00D52187">
      <w:pPr>
        <w:pStyle w:val="NormalWeb"/>
        <w:spacing w:before="0" w:beforeAutospacing="0" w:after="0" w:afterAutospacing="0"/>
        <w:jc w:val="center"/>
        <w:rPr>
          <w:b/>
          <w:bCs/>
        </w:rPr>
      </w:pPr>
      <w:r w:rsidRPr="00A427D0">
        <w:rPr>
          <w:b/>
          <w:bCs/>
        </w:rPr>
        <w:t xml:space="preserve">sākotnējās ietekmes novērtējuma </w:t>
      </w:r>
      <w:smartTag w:uri="schemas-tilde-lv/tildestengine" w:element="veidnes">
        <w:smartTagPr>
          <w:attr w:name="text" w:val="ziņojums"/>
          <w:attr w:name="baseform" w:val="ziņojums"/>
          <w:attr w:name="id" w:val="-1"/>
        </w:smartTagPr>
        <w:r w:rsidRPr="00A427D0">
          <w:rPr>
            <w:b/>
            <w:bCs/>
          </w:rPr>
          <w:t>ziņojums</w:t>
        </w:r>
      </w:smartTag>
      <w:r w:rsidRPr="00A427D0">
        <w:rPr>
          <w:b/>
          <w:bCs/>
        </w:rPr>
        <w:t xml:space="preserve"> (anotācija)</w:t>
      </w:r>
    </w:p>
    <w:p w14:paraId="1E944403"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E5323B" w:rsidRPr="00E5323B" w14:paraId="17028029" w14:textId="77777777" w:rsidTr="00057B0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01D98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51D3C" w:rsidRPr="00C51D3C" w14:paraId="3F9C4EE9" w14:textId="77777777" w:rsidTr="00057B0B">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55FB6B40"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294E6598" w14:textId="77777777" w:rsidR="00E5323B" w:rsidRPr="00A427D0" w:rsidRDefault="007469AA" w:rsidP="002D0D38">
            <w:pPr>
              <w:spacing w:after="0" w:line="240" w:lineRule="auto"/>
              <w:jc w:val="both"/>
              <w:rPr>
                <w:rFonts w:ascii="Times New Roman" w:eastAsia="Times New Roman" w:hAnsi="Times New Roman" w:cs="Times New Roman"/>
                <w:iCs/>
                <w:sz w:val="24"/>
                <w:szCs w:val="24"/>
                <w:lang w:val="sv-SE" w:eastAsia="lv-LV"/>
              </w:rPr>
            </w:pPr>
            <w:r w:rsidRPr="00A427D0">
              <w:rPr>
                <w:rFonts w:ascii="Times New Roman" w:eastAsiaTheme="minorEastAsia" w:hAnsi="Times New Roman" w:cs="Times New Roman"/>
                <w:sz w:val="24"/>
                <w:szCs w:val="24"/>
              </w:rPr>
              <w:t xml:space="preserve"> </w:t>
            </w:r>
            <w:r w:rsidR="002D0D38">
              <w:rPr>
                <w:rFonts w:ascii="Times New Roman" w:eastAsiaTheme="minorEastAsia" w:hAnsi="Times New Roman" w:cs="Times New Roman"/>
                <w:sz w:val="24"/>
                <w:szCs w:val="24"/>
              </w:rPr>
              <w:t>Saskaņā ar Ministru kabineta 2009. gada 15. decembra instrukcijas Nr.19 “Tiesību akta projekta sākotnējās ietekmes izvērtēšanas kārtība” 5.</w:t>
            </w:r>
            <w:r w:rsidR="002D0D38" w:rsidRPr="002D0D38">
              <w:rPr>
                <w:rFonts w:ascii="Times New Roman" w:eastAsiaTheme="minorEastAsia" w:hAnsi="Times New Roman" w:cs="Times New Roman"/>
                <w:sz w:val="24"/>
                <w:szCs w:val="24"/>
                <w:vertAlign w:val="superscript"/>
              </w:rPr>
              <w:t>1</w:t>
            </w:r>
            <w:r w:rsidR="002D0D38">
              <w:rPr>
                <w:rFonts w:ascii="Times New Roman" w:eastAsiaTheme="minorEastAsia" w:hAnsi="Times New Roman" w:cs="Times New Roman"/>
                <w:sz w:val="24"/>
                <w:szCs w:val="24"/>
              </w:rPr>
              <w:t xml:space="preserve"> punktu šo sadaļu neaizpilda</w:t>
            </w:r>
            <w:r w:rsidR="00B3642E">
              <w:rPr>
                <w:rFonts w:ascii="Times New Roman" w:eastAsiaTheme="minorEastAsia" w:hAnsi="Times New Roman" w:cs="Times New Roman"/>
                <w:sz w:val="24"/>
                <w:szCs w:val="24"/>
              </w:rPr>
              <w:t>.</w:t>
            </w:r>
            <w:r w:rsidR="002D0D38">
              <w:rPr>
                <w:rFonts w:ascii="Times New Roman" w:eastAsiaTheme="minorEastAsia" w:hAnsi="Times New Roman" w:cs="Times New Roman"/>
                <w:sz w:val="24"/>
                <w:szCs w:val="24"/>
              </w:rPr>
              <w:t xml:space="preserve"> </w:t>
            </w:r>
          </w:p>
        </w:tc>
      </w:tr>
    </w:tbl>
    <w:p w14:paraId="6A8C208D"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441"/>
        <w:gridCol w:w="6203"/>
      </w:tblGrid>
      <w:tr w:rsidR="00C51D3C" w:rsidRPr="00C51D3C" w14:paraId="002E6562" w14:textId="77777777" w:rsidTr="00057B0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CC9AE3F" w14:textId="77777777" w:rsidR="00655F2C" w:rsidRPr="00C51D3C" w:rsidRDefault="00E5323B" w:rsidP="00E5323B">
            <w:pPr>
              <w:spacing w:after="0" w:line="240" w:lineRule="auto"/>
              <w:rPr>
                <w:rFonts w:ascii="Times New Roman" w:eastAsia="Times New Roman" w:hAnsi="Times New Roman" w:cs="Times New Roman"/>
                <w:b/>
                <w:bCs/>
                <w:iCs/>
                <w:sz w:val="24"/>
                <w:szCs w:val="24"/>
                <w:lang w:val="sv-SE" w:eastAsia="lv-LV"/>
              </w:rPr>
            </w:pPr>
            <w:r w:rsidRPr="00C51D3C">
              <w:rPr>
                <w:rFonts w:ascii="Times New Roman" w:eastAsia="Times New Roman" w:hAnsi="Times New Roman" w:cs="Times New Roman"/>
                <w:b/>
                <w:bCs/>
                <w:iCs/>
                <w:sz w:val="24"/>
                <w:szCs w:val="24"/>
                <w:lang w:val="sv-SE" w:eastAsia="lv-LV"/>
              </w:rPr>
              <w:t>I. Tiesību akta projekta izstrādes nepieciešamība</w:t>
            </w:r>
          </w:p>
        </w:tc>
      </w:tr>
      <w:tr w:rsidR="00C51D3C" w:rsidRPr="00C51D3C" w14:paraId="08FB6F8A"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EF40073" w14:textId="77777777" w:rsidR="00655F2C" w:rsidRPr="00C51D3C"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1C1F6D3"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Pamatojums</w:t>
            </w:r>
          </w:p>
        </w:tc>
        <w:tc>
          <w:tcPr>
            <w:tcW w:w="3334" w:type="pct"/>
            <w:tcBorders>
              <w:top w:val="outset" w:sz="6" w:space="0" w:color="auto"/>
              <w:left w:val="outset" w:sz="6" w:space="0" w:color="auto"/>
              <w:bottom w:val="outset" w:sz="6" w:space="0" w:color="auto"/>
              <w:right w:val="outset" w:sz="6" w:space="0" w:color="auto"/>
            </w:tcBorders>
            <w:hideMark/>
          </w:tcPr>
          <w:p w14:paraId="4926C397" w14:textId="3690299D" w:rsidR="00D52671" w:rsidRDefault="007B7C6B" w:rsidP="00EF101C">
            <w:pPr>
              <w:spacing w:after="0" w:line="240" w:lineRule="auto"/>
              <w:ind w:firstLine="394"/>
              <w:jc w:val="both"/>
              <w:rPr>
                <w:rFonts w:ascii="Times New Roman" w:hAnsi="Times New Roman"/>
                <w:sz w:val="24"/>
                <w:szCs w:val="24"/>
              </w:rPr>
            </w:pPr>
            <w:r w:rsidRPr="001447E1">
              <w:rPr>
                <w:rFonts w:ascii="Times New Roman" w:hAnsi="Times New Roman" w:cs="Times New Roman"/>
                <w:sz w:val="24"/>
                <w:szCs w:val="24"/>
              </w:rPr>
              <w:t>Min</w:t>
            </w:r>
            <w:r>
              <w:rPr>
                <w:rFonts w:ascii="Times New Roman" w:hAnsi="Times New Roman" w:cs="Times New Roman"/>
                <w:sz w:val="24"/>
                <w:szCs w:val="24"/>
              </w:rPr>
              <w:t>istru kabineta rīkojuma projekts</w:t>
            </w:r>
            <w:r w:rsidR="00D52187">
              <w:rPr>
                <w:rFonts w:ascii="Times New Roman" w:hAnsi="Times New Roman" w:cs="Times New Roman"/>
                <w:sz w:val="24"/>
                <w:szCs w:val="24"/>
              </w:rPr>
              <w:t xml:space="preserve"> </w:t>
            </w:r>
            <w:r w:rsidR="002565E9" w:rsidRPr="002565E9">
              <w:rPr>
                <w:rFonts w:ascii="Times New Roman" w:hAnsi="Times New Roman" w:cs="Times New Roman"/>
                <w:sz w:val="24"/>
                <w:szCs w:val="24"/>
              </w:rPr>
              <w:t>“Grozījumi Ministru kabineta 2017. gada 17. oktobra rīkojumā Nr.589 “Par Iekšlietu ministrijas ilgtermiņa saistībām valsts robežas joslas infrastruktūras izbūvei gar Latvijas Republikas un Krievijas Federācijas robežu un gar Latvijas Republikas un Baltkrievijas Republikas robežu””</w:t>
            </w:r>
            <w:r w:rsidR="002565E9" w:rsidRPr="00D52187">
              <w:rPr>
                <w:rFonts w:ascii="Times New Roman" w:hAnsi="Times New Roman" w:cs="Times New Roman"/>
                <w:b/>
                <w:bCs/>
              </w:rPr>
              <w:t xml:space="preserve"> </w:t>
            </w:r>
            <w:r>
              <w:rPr>
                <w:rFonts w:ascii="Times New Roman" w:hAnsi="Times New Roman"/>
                <w:sz w:val="24"/>
                <w:szCs w:val="24"/>
              </w:rPr>
              <w:t>(turpmāk – rīkojuma projekts) sagatavots</w:t>
            </w:r>
            <w:r w:rsidRPr="00A127D7">
              <w:rPr>
                <w:rFonts w:ascii="Times New Roman" w:hAnsi="Times New Roman"/>
                <w:sz w:val="24"/>
                <w:szCs w:val="24"/>
              </w:rPr>
              <w:t>, pamatojoties uz</w:t>
            </w:r>
            <w:r w:rsidR="00D52671">
              <w:rPr>
                <w:rFonts w:ascii="Times New Roman" w:hAnsi="Times New Roman"/>
                <w:sz w:val="24"/>
                <w:szCs w:val="24"/>
              </w:rPr>
              <w:t>:</w:t>
            </w:r>
          </w:p>
          <w:p w14:paraId="6F2A5A15" w14:textId="6CF41804" w:rsidR="00E5323B" w:rsidRDefault="00D52671" w:rsidP="00EF101C">
            <w:pPr>
              <w:spacing w:after="0" w:line="240" w:lineRule="auto"/>
              <w:ind w:firstLine="394"/>
              <w:jc w:val="both"/>
              <w:rPr>
                <w:rFonts w:ascii="Times New Roman" w:hAnsi="Times New Roman"/>
                <w:sz w:val="24"/>
                <w:szCs w:val="24"/>
              </w:rPr>
            </w:pPr>
            <w:r>
              <w:rPr>
                <w:rFonts w:ascii="Times New Roman" w:hAnsi="Times New Roman"/>
                <w:sz w:val="24"/>
                <w:szCs w:val="24"/>
              </w:rPr>
              <w:t>-</w:t>
            </w:r>
            <w:r w:rsidR="007B7C6B">
              <w:rPr>
                <w:rFonts w:ascii="Times New Roman" w:hAnsi="Times New Roman"/>
                <w:sz w:val="24"/>
                <w:szCs w:val="24"/>
              </w:rPr>
              <w:t xml:space="preserve"> Ministru kabineta 2019. gada 5.</w:t>
            </w:r>
            <w:r w:rsidR="00EF101C">
              <w:rPr>
                <w:rFonts w:ascii="Times New Roman" w:hAnsi="Times New Roman"/>
                <w:sz w:val="24"/>
                <w:szCs w:val="24"/>
              </w:rPr>
              <w:t> </w:t>
            </w:r>
            <w:r w:rsidR="007B7C6B">
              <w:rPr>
                <w:rFonts w:ascii="Times New Roman" w:hAnsi="Times New Roman"/>
                <w:sz w:val="24"/>
                <w:szCs w:val="24"/>
              </w:rPr>
              <w:t>februāra sēdē nolemto (prot. Nr.5 30.</w:t>
            </w:r>
            <w:r w:rsidR="007B7C6B">
              <w:rPr>
                <w:rFonts w:ascii="Times New Roman" w:hAnsi="Times New Roman" w:cs="Times New Roman"/>
                <w:sz w:val="24"/>
                <w:szCs w:val="24"/>
              </w:rPr>
              <w:t>§</w:t>
            </w:r>
            <w:r>
              <w:rPr>
                <w:rFonts w:ascii="Times New Roman" w:hAnsi="Times New Roman"/>
                <w:sz w:val="24"/>
                <w:szCs w:val="24"/>
              </w:rPr>
              <w:t xml:space="preserve"> </w:t>
            </w:r>
            <w:r w:rsidR="00E278BE">
              <w:rPr>
                <w:rFonts w:ascii="Times New Roman" w:hAnsi="Times New Roman"/>
                <w:sz w:val="24"/>
                <w:szCs w:val="24"/>
              </w:rPr>
              <w:t xml:space="preserve">15. un </w:t>
            </w:r>
            <w:r>
              <w:rPr>
                <w:rFonts w:ascii="Times New Roman" w:hAnsi="Times New Roman"/>
                <w:sz w:val="24"/>
                <w:szCs w:val="24"/>
              </w:rPr>
              <w:t>16.punkts);</w:t>
            </w:r>
          </w:p>
          <w:p w14:paraId="46CEDCDA" w14:textId="1782E3EF" w:rsidR="00D52671" w:rsidRPr="00C51D3C" w:rsidRDefault="00B92C45" w:rsidP="00B51237">
            <w:pPr>
              <w:spacing w:after="0" w:line="240" w:lineRule="auto"/>
              <w:ind w:firstLine="394"/>
              <w:jc w:val="both"/>
              <w:rPr>
                <w:lang w:eastAsia="lv-LV"/>
              </w:rPr>
            </w:pPr>
            <w:r>
              <w:rPr>
                <w:lang w:eastAsia="lv-LV"/>
              </w:rPr>
              <w:t xml:space="preserve">- </w:t>
            </w:r>
            <w:r w:rsidRPr="00B92C45">
              <w:rPr>
                <w:rFonts w:ascii="Times New Roman" w:hAnsi="Times New Roman"/>
                <w:sz w:val="24"/>
                <w:szCs w:val="24"/>
              </w:rPr>
              <w:t>Ministru</w:t>
            </w:r>
            <w:r>
              <w:rPr>
                <w:rFonts w:ascii="Times New Roman" w:hAnsi="Times New Roman"/>
                <w:sz w:val="24"/>
                <w:szCs w:val="24"/>
              </w:rPr>
              <w:t xml:space="preserve"> kabineta 2019. gada 17. septembra sēdē </w:t>
            </w:r>
            <w:r w:rsidR="005325B4">
              <w:rPr>
                <w:rFonts w:ascii="Times New Roman" w:hAnsi="Times New Roman"/>
                <w:sz w:val="24"/>
                <w:szCs w:val="24"/>
              </w:rPr>
              <w:t>(prot. Nr.42 34.</w:t>
            </w:r>
            <w:r w:rsidR="005325B4">
              <w:rPr>
                <w:rFonts w:ascii="Times New Roman" w:hAnsi="Times New Roman" w:cs="Times New Roman"/>
                <w:sz w:val="24"/>
                <w:szCs w:val="24"/>
              </w:rPr>
              <w:t>§</w:t>
            </w:r>
            <w:r w:rsidR="005325B4">
              <w:rPr>
                <w:rFonts w:ascii="Times New Roman" w:hAnsi="Times New Roman"/>
                <w:sz w:val="24"/>
                <w:szCs w:val="24"/>
              </w:rPr>
              <w:t xml:space="preserve">) </w:t>
            </w:r>
            <w:r>
              <w:rPr>
                <w:rFonts w:ascii="Times New Roman" w:hAnsi="Times New Roman"/>
                <w:sz w:val="24"/>
                <w:szCs w:val="24"/>
              </w:rPr>
              <w:t>nolemto.</w:t>
            </w:r>
          </w:p>
        </w:tc>
      </w:tr>
      <w:tr w:rsidR="00C51D3C" w:rsidRPr="00C51D3C" w14:paraId="741F23B5"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0F2BA87" w14:textId="77777777" w:rsidR="00655F2C" w:rsidRPr="00B92C45" w:rsidRDefault="00E5323B" w:rsidP="00E5323B">
            <w:pPr>
              <w:spacing w:after="0" w:line="240" w:lineRule="auto"/>
              <w:rPr>
                <w:rFonts w:ascii="Times New Roman" w:eastAsia="Times New Roman" w:hAnsi="Times New Roman" w:cs="Times New Roman"/>
                <w:iCs/>
                <w:sz w:val="24"/>
                <w:szCs w:val="24"/>
                <w:lang w:eastAsia="lv-LV"/>
              </w:rPr>
            </w:pPr>
            <w:r w:rsidRPr="00B92C45">
              <w:rPr>
                <w:rFonts w:ascii="Times New Roman" w:eastAsia="Times New Roman" w:hAnsi="Times New Roman" w:cs="Times New Roman"/>
                <w:iCs/>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AEAAC20"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34" w:type="pct"/>
            <w:tcBorders>
              <w:top w:val="outset" w:sz="6" w:space="0" w:color="auto"/>
              <w:left w:val="outset" w:sz="6" w:space="0" w:color="auto"/>
              <w:bottom w:val="outset" w:sz="6" w:space="0" w:color="auto"/>
              <w:right w:val="outset" w:sz="6" w:space="0" w:color="auto"/>
            </w:tcBorders>
            <w:hideMark/>
          </w:tcPr>
          <w:p w14:paraId="0F923EBA" w14:textId="2B50D53B" w:rsidR="00154CE2" w:rsidRDefault="00154CE2" w:rsidP="007B7C6B">
            <w:pPr>
              <w:pStyle w:val="tv213"/>
              <w:spacing w:before="0" w:beforeAutospacing="0" w:after="0" w:afterAutospacing="0"/>
              <w:ind w:firstLine="386"/>
              <w:jc w:val="both"/>
              <w:rPr>
                <w:rFonts w:eastAsiaTheme="minorHAnsi"/>
                <w:lang w:eastAsia="en-US"/>
              </w:rPr>
            </w:pPr>
            <w:r w:rsidRPr="002565E9">
              <w:rPr>
                <w:rFonts w:eastAsiaTheme="minorHAnsi"/>
                <w:lang w:eastAsia="en-US"/>
              </w:rPr>
              <w:t>Ministru kabineta 2017. gada 17. </w:t>
            </w:r>
            <w:r>
              <w:rPr>
                <w:rFonts w:eastAsiaTheme="minorHAnsi"/>
                <w:lang w:eastAsia="en-US"/>
              </w:rPr>
              <w:t>oktobra rīkojums</w:t>
            </w:r>
            <w:r w:rsidRPr="002565E9">
              <w:rPr>
                <w:rFonts w:eastAsiaTheme="minorHAnsi"/>
                <w:lang w:eastAsia="en-US"/>
              </w:rPr>
              <w:t xml:space="preserve"> Nr.589 “Par Iekšlietu ministrijas ilgtermiņa saistībām valsts robežas joslas infrastruktūras izbūvei gar Latvijas Republikas un Krievijas Federācijas robežu un gar Latvijas Republikas un Baltkrievijas Republikas robežu”</w:t>
            </w:r>
            <w:r>
              <w:rPr>
                <w:rFonts w:eastAsiaTheme="minorHAnsi"/>
                <w:lang w:eastAsia="en-US"/>
              </w:rPr>
              <w:t xml:space="preserve"> (turpmāk – rīkojums Nr.589)</w:t>
            </w:r>
            <w:proofErr w:type="gramStart"/>
            <w:r>
              <w:rPr>
                <w:rFonts w:eastAsiaTheme="minorHAnsi"/>
                <w:lang w:eastAsia="en-US"/>
              </w:rPr>
              <w:t xml:space="preserve">  </w:t>
            </w:r>
            <w:proofErr w:type="gramEnd"/>
            <w:r>
              <w:rPr>
                <w:rFonts w:eastAsiaTheme="minorHAnsi"/>
                <w:lang w:eastAsia="en-US"/>
              </w:rPr>
              <w:t xml:space="preserve">paredz </w:t>
            </w:r>
            <w:r w:rsidR="00D47011">
              <w:rPr>
                <w:rFonts w:eastAsiaTheme="minorHAnsi"/>
                <w:lang w:eastAsia="en-US"/>
              </w:rPr>
              <w:t xml:space="preserve">atļauju Iekšlietu ministrijai uzņemtiem ilgtermiņa saistības </w:t>
            </w:r>
            <w:r w:rsidR="00D47011" w:rsidRPr="002565E9">
              <w:rPr>
                <w:rFonts w:eastAsiaTheme="minorHAnsi"/>
                <w:lang w:eastAsia="en-US"/>
              </w:rPr>
              <w:t>valsts robežas joslas infrastruktūras izbūvei gar Latvijas Republikas un Krievijas Federācijas robežu un gar Latvijas Republikas un Baltkrievijas Republikas robežu</w:t>
            </w:r>
            <w:r w:rsidR="00D47011">
              <w:rPr>
                <w:rFonts w:eastAsiaTheme="minorHAnsi"/>
                <w:lang w:eastAsia="en-US"/>
              </w:rPr>
              <w:t xml:space="preserve">. </w:t>
            </w:r>
          </w:p>
          <w:p w14:paraId="47DA34B8" w14:textId="43CC4C27" w:rsidR="007B7C6B" w:rsidRDefault="007B7C6B" w:rsidP="007B7C6B">
            <w:pPr>
              <w:pStyle w:val="tv213"/>
              <w:spacing w:before="0" w:beforeAutospacing="0" w:after="0" w:afterAutospacing="0"/>
              <w:ind w:firstLine="386"/>
              <w:jc w:val="both"/>
            </w:pPr>
            <w:r>
              <w:t>Saskaņā ar Ministru kabineta 2019. gada 5.</w:t>
            </w:r>
            <w:r w:rsidR="00EF101C">
              <w:t> </w:t>
            </w:r>
            <w:r>
              <w:t>februāra sēdē nolemto (prot. Nr.5 30.§ “Informatīvais ziņojums “Par makroekonomisko rādītāju, ieņēmumu un vispārējās, valdības budžeta bilanc</w:t>
            </w:r>
            <w:r w:rsidR="00C95E1A">
              <w:t>es prognozēm 2019.–2021. gadā””</w:t>
            </w:r>
            <w:r>
              <w:t xml:space="preserve"> 15. un</w:t>
            </w:r>
            <w:r w:rsidR="00C95E1A">
              <w:t xml:space="preserve"> </w:t>
            </w:r>
            <w:r>
              <w:t>16.punkts):</w:t>
            </w:r>
          </w:p>
          <w:p w14:paraId="192562AB" w14:textId="5B1106A2" w:rsidR="007B7C6B" w:rsidRPr="00823E25" w:rsidRDefault="007B7C6B" w:rsidP="007B7C6B">
            <w:pPr>
              <w:pStyle w:val="tv213"/>
              <w:spacing w:before="0" w:beforeAutospacing="0" w:after="0" w:afterAutospacing="0"/>
              <w:ind w:firstLine="386"/>
              <w:jc w:val="both"/>
              <w:rPr>
                <w:shd w:val="clear" w:color="auto" w:fill="FFFFFF"/>
              </w:rPr>
            </w:pPr>
            <w:r w:rsidRPr="00823E25">
              <w:rPr>
                <w:shd w:val="clear" w:color="auto" w:fill="FFFFFF"/>
              </w:rPr>
              <w:t xml:space="preserve">– izdienas pabalsta pēc katriem pieciem nepārtrauktas izdienas gadiem nodrošināšanai Iekšlietu ministrijas sistēmas iestāžu </w:t>
            </w:r>
            <w:r w:rsidR="00E20317" w:rsidRPr="00823E25">
              <w:rPr>
                <w:shd w:val="clear" w:color="auto" w:fill="FFFFFF"/>
              </w:rPr>
              <w:t xml:space="preserve">amatpersonām ar speciālajām dienesta pakāpēm </w:t>
            </w:r>
            <w:proofErr w:type="gramStart"/>
            <w:r w:rsidR="002A1A8E" w:rsidRPr="00823E25">
              <w:rPr>
                <w:shd w:val="clear" w:color="auto" w:fill="FFFFFF"/>
              </w:rPr>
              <w:t>(</w:t>
            </w:r>
            <w:r w:rsidRPr="00823E25">
              <w:rPr>
                <w:shd w:val="clear" w:color="auto" w:fill="FFFFFF"/>
              </w:rPr>
              <w:t>atbilstoši Valsts un pašvaldību institūciju amatpersonu un darbinieku atlīdzības likuma 25. panta ceturtajai daļai</w:t>
            </w:r>
            <w:proofErr w:type="gramEnd"/>
            <w:r w:rsidR="002A1A8E" w:rsidRPr="00823E25">
              <w:rPr>
                <w:shd w:val="clear" w:color="auto" w:fill="FFFFFF"/>
              </w:rPr>
              <w:t>)</w:t>
            </w:r>
            <w:r w:rsidR="00334BB6" w:rsidRPr="00823E25">
              <w:rPr>
                <w:shd w:val="clear" w:color="auto" w:fill="FFFFFF"/>
              </w:rPr>
              <w:t xml:space="preserve"> </w:t>
            </w:r>
            <w:r w:rsidRPr="00823E25">
              <w:rPr>
                <w:shd w:val="clear" w:color="auto" w:fill="FFFFFF"/>
              </w:rPr>
              <w:t xml:space="preserve">daļējai </w:t>
            </w:r>
            <w:r w:rsidR="002A1A8E" w:rsidRPr="00823E25">
              <w:rPr>
                <w:shd w:val="clear" w:color="auto" w:fill="FFFFFF"/>
              </w:rPr>
              <w:t>finansēšanai</w:t>
            </w:r>
            <w:r w:rsidRPr="00823E25">
              <w:rPr>
                <w:shd w:val="clear" w:color="auto" w:fill="FFFFFF"/>
              </w:rPr>
              <w:t xml:space="preserve"> 2019. gadā ir novirzīts Iekšlietu ministrijas budžeta programmā 10.00.00 “Valsts robežsardzes darbība” ilgtermiņa saistību pasākumam “Valsts robežas joslas infrastruktūras izbūve gar Latvijas Republikas un Krievijas Federācijas robežu” paredzētais finansējums  1 158 000 </w:t>
            </w:r>
            <w:r w:rsidRPr="00823E25">
              <w:rPr>
                <w:i/>
                <w:shd w:val="clear" w:color="auto" w:fill="FFFFFF"/>
              </w:rPr>
              <w:t>euro</w:t>
            </w:r>
            <w:r w:rsidRPr="00823E25">
              <w:rPr>
                <w:shd w:val="clear" w:color="auto" w:fill="FFFFFF"/>
              </w:rPr>
              <w:t xml:space="preserve"> apmērā</w:t>
            </w:r>
            <w:r w:rsidR="0094196D" w:rsidRPr="00823E25">
              <w:rPr>
                <w:shd w:val="clear" w:color="auto" w:fill="FFFFFF"/>
              </w:rPr>
              <w:t>;</w:t>
            </w:r>
          </w:p>
          <w:p w14:paraId="4A46FC35" w14:textId="77777777" w:rsidR="007B7C6B" w:rsidRPr="00823E25" w:rsidRDefault="007B7C6B" w:rsidP="007B7C6B">
            <w:pPr>
              <w:pStyle w:val="tv213"/>
              <w:spacing w:before="0" w:beforeAutospacing="0" w:after="0" w:afterAutospacing="0"/>
              <w:ind w:firstLine="386"/>
              <w:jc w:val="both"/>
              <w:rPr>
                <w:shd w:val="clear" w:color="auto" w:fill="FFFFFF"/>
              </w:rPr>
            </w:pPr>
            <w:r w:rsidRPr="005E753C">
              <w:rPr>
                <w:color w:val="2A2A2A"/>
                <w:shd w:val="clear" w:color="auto" w:fill="FFFFFF"/>
              </w:rPr>
              <w:lastRenderedPageBreak/>
              <w:t xml:space="preserve">– </w:t>
            </w:r>
            <w:r w:rsidRPr="00823E25">
              <w:rPr>
                <w:shd w:val="clear" w:color="auto" w:fill="FFFFFF"/>
              </w:rPr>
              <w:t>jautājumu par Iekšlietu ministrijai papildu nepieciešamo finansējumu valsts robežas joslas infrastruktūras izbūvei gar Latvijas Republikas un Krievijas Federācijas robežu jāizskata Ministru kabinetā likumprojekta “Par valsts budžetu 2020. gadam” un likumprojekta “Par vidēja termiņa budžeta ietvaru 2020., 2021. un 2022. gadam” sagatavošanas procesā, un Iekšlietu ministrijai atbilstoši pieņemtajiem lēmumiem jāsagatavo un jāiesniedz izskatīšanai Ministru kabinetā grozījumi Ministru kabineta 2017.gada 17.oktobra rīkojumā Nr.589 “Par Iekšlietu ministrijas ilgtermiņa saistībām valsts robežas joslas infrastruktūras izbūvei gar Latvijas Republikas un Krievijas Federācijas robežu un gar Latvijas Republikas un Baltkrievijas Republikas robežu”.</w:t>
            </w:r>
          </w:p>
          <w:p w14:paraId="4576E563" w14:textId="5C1EC0E3" w:rsidR="00CA29BD" w:rsidRPr="00823E25" w:rsidRDefault="00542C6F" w:rsidP="00CA29BD">
            <w:pPr>
              <w:pStyle w:val="tv213"/>
              <w:spacing w:before="0" w:beforeAutospacing="0" w:after="0" w:afterAutospacing="0"/>
              <w:ind w:firstLine="386"/>
              <w:jc w:val="both"/>
              <w:rPr>
                <w:shd w:val="clear" w:color="auto" w:fill="FFFFFF"/>
              </w:rPr>
            </w:pPr>
            <w:r w:rsidRPr="00823E25">
              <w:rPr>
                <w:shd w:val="clear" w:color="auto" w:fill="FFFFFF"/>
              </w:rPr>
              <w:t xml:space="preserve">Saskaņā ar Ministru kabineta 2019. gada 17. septembra </w:t>
            </w:r>
            <w:r w:rsidR="00CA29BD" w:rsidRPr="00823E25">
              <w:rPr>
                <w:shd w:val="clear" w:color="auto" w:fill="FFFFFF"/>
              </w:rPr>
              <w:t>nolemto</w:t>
            </w:r>
            <w:r w:rsidR="00790AA4">
              <w:rPr>
                <w:shd w:val="clear" w:color="auto" w:fill="FFFFFF"/>
              </w:rPr>
              <w:t xml:space="preserve"> </w:t>
            </w:r>
            <w:r w:rsidR="00790AA4">
              <w:t>(prot. Nr.42 34.§)</w:t>
            </w:r>
            <w:r w:rsidR="00CA29BD" w:rsidRPr="00823E25">
              <w:rPr>
                <w:shd w:val="clear" w:color="auto" w:fill="FFFFFF"/>
              </w:rPr>
              <w:t xml:space="preserve">, izskatot </w:t>
            </w:r>
            <w:hyperlink r:id="rId8" w:history="1">
              <w:r w:rsidR="00CA29BD" w:rsidRPr="00823E25">
                <w:rPr>
                  <w:shd w:val="clear" w:color="auto" w:fill="FFFFFF"/>
                </w:rPr>
                <w:t>informatīvo ziņojumu “Par prioritārajiem pasākumiem valsts budžetam 2020. gadam un ietvaram 2020.–2022. gadam"</w:t>
              </w:r>
            </w:hyperlink>
            <w:r w:rsidR="00CA29BD" w:rsidRPr="00823E25">
              <w:rPr>
                <w:shd w:val="clear" w:color="auto" w:fill="FFFFFF"/>
              </w:rPr>
              <w:t>, tika atbalstīts Iekšlietu ministrijas prioritārais pasākums N</w:t>
            </w:r>
            <w:r w:rsidR="00405011" w:rsidRPr="00823E25">
              <w:rPr>
                <w:shd w:val="clear" w:color="auto" w:fill="FFFFFF"/>
              </w:rPr>
              <w:t>r.14_03</w:t>
            </w:r>
            <w:r w:rsidR="00CA29BD" w:rsidRPr="00823E25">
              <w:rPr>
                <w:shd w:val="clear" w:color="auto" w:fill="FFFFFF"/>
              </w:rPr>
              <w:t>_P “</w:t>
            </w:r>
            <w:r w:rsidR="00405011" w:rsidRPr="00823E25">
              <w:rPr>
                <w:shd w:val="clear" w:color="auto" w:fill="FFFFFF"/>
              </w:rPr>
              <w:t>Latvijas Republikas valsts robežas joslas gar Baltkrievijas Republikas un Krievijas Federācijas robežu izbūve</w:t>
            </w:r>
            <w:r w:rsidR="00CA29BD" w:rsidRPr="00823E25">
              <w:rPr>
                <w:shd w:val="clear" w:color="auto" w:fill="FFFFFF"/>
              </w:rPr>
              <w:t xml:space="preserve">”, piešķirot papildu finansējumu 2020.gadam </w:t>
            </w:r>
            <w:r w:rsidR="00405011" w:rsidRPr="00823E25">
              <w:rPr>
                <w:shd w:val="clear" w:color="auto" w:fill="FFFFFF"/>
              </w:rPr>
              <w:t xml:space="preserve"> 1 750 000 </w:t>
            </w:r>
            <w:r w:rsidR="00405011" w:rsidRPr="00823E25">
              <w:rPr>
                <w:i/>
                <w:shd w:val="clear" w:color="auto" w:fill="FFFFFF"/>
              </w:rPr>
              <w:t>euro</w:t>
            </w:r>
            <w:r w:rsidR="00405011" w:rsidRPr="00823E25">
              <w:rPr>
                <w:shd w:val="clear" w:color="auto" w:fill="FFFFFF"/>
              </w:rPr>
              <w:t xml:space="preserve">, 2021. gadam 1 043 254 </w:t>
            </w:r>
            <w:r w:rsidR="00405011" w:rsidRPr="00823E25">
              <w:rPr>
                <w:i/>
                <w:shd w:val="clear" w:color="auto" w:fill="FFFFFF"/>
              </w:rPr>
              <w:t>euro</w:t>
            </w:r>
            <w:r w:rsidR="00405011" w:rsidRPr="00823E25">
              <w:rPr>
                <w:shd w:val="clear" w:color="auto" w:fill="FFFFFF"/>
              </w:rPr>
              <w:t xml:space="preserve"> un 2022.gadam 2 750 000 </w:t>
            </w:r>
            <w:r w:rsidR="00405011" w:rsidRPr="00823E25">
              <w:rPr>
                <w:i/>
                <w:shd w:val="clear" w:color="auto" w:fill="FFFFFF"/>
              </w:rPr>
              <w:t>euro</w:t>
            </w:r>
            <w:r w:rsidR="00405011" w:rsidRPr="00823E25">
              <w:rPr>
                <w:shd w:val="clear" w:color="auto" w:fill="FFFFFF"/>
              </w:rPr>
              <w:t xml:space="preserve">. </w:t>
            </w:r>
          </w:p>
          <w:p w14:paraId="2AA6D7A8" w14:textId="723FB3A9" w:rsidR="001E292D" w:rsidRPr="00823E25" w:rsidRDefault="00305C54" w:rsidP="00E93BE3">
            <w:pPr>
              <w:pStyle w:val="tv213"/>
              <w:spacing w:before="0" w:beforeAutospacing="0" w:after="0" w:afterAutospacing="0"/>
              <w:ind w:firstLine="386"/>
              <w:jc w:val="both"/>
            </w:pPr>
            <w:r w:rsidRPr="00823E25">
              <w:rPr>
                <w:shd w:val="clear" w:color="auto" w:fill="FFFFFF"/>
              </w:rPr>
              <w:t>Atbilstoši</w:t>
            </w:r>
            <w:r w:rsidR="002D48E8" w:rsidRPr="00823E25">
              <w:rPr>
                <w:shd w:val="clear" w:color="auto" w:fill="FFFFFF"/>
              </w:rPr>
              <w:t xml:space="preserve"> </w:t>
            </w:r>
            <w:r w:rsidR="002D48E8" w:rsidRPr="00823E25">
              <w:t>Ministru kabineta 201</w:t>
            </w:r>
            <w:r w:rsidRPr="00823E25">
              <w:t>9. gada 5. februāra sēdē nolemtajam</w:t>
            </w:r>
            <w:r w:rsidR="002D48E8" w:rsidRPr="00823E25">
              <w:t xml:space="preserve"> (prot. Nr.5 30.§ “Informatīvais ziņojums “Par makroekonomisko rādītāju, ieņēmumu un vispārējās, valdības budžeta bilanc</w:t>
            </w:r>
            <w:r w:rsidR="00C95E1A" w:rsidRPr="00823E25">
              <w:t>es prognozēm 2019.–2021. gadā””</w:t>
            </w:r>
            <w:r w:rsidR="00E93BE3" w:rsidRPr="00823E25">
              <w:t xml:space="preserve"> </w:t>
            </w:r>
            <w:r w:rsidR="003F70CB" w:rsidRPr="00823E25">
              <w:t>15</w:t>
            </w:r>
            <w:r w:rsidR="002D48E8" w:rsidRPr="00823E25">
              <w:t>.punkts)</w:t>
            </w:r>
            <w:r w:rsidRPr="00823E25">
              <w:t xml:space="preserve"> </w:t>
            </w:r>
            <w:r w:rsidR="00E93BE3" w:rsidRPr="00823E25">
              <w:t>un Ministru kabineta 2019. gada 17. septembra sēd</w:t>
            </w:r>
            <w:r w:rsidR="00823E25">
              <w:t xml:space="preserve">ē </w:t>
            </w:r>
            <w:r w:rsidR="00790AA4">
              <w:t xml:space="preserve">(prot. Nr.42 34.§ 2.punkts) </w:t>
            </w:r>
            <w:r w:rsidR="00823E25">
              <w:t>nolemtajam</w:t>
            </w:r>
            <w:r w:rsidR="00E93BE3" w:rsidRPr="00823E25">
              <w:t>, nepiecie</w:t>
            </w:r>
            <w:r w:rsidR="00CA4A3A" w:rsidRPr="00823E25">
              <w:t>šami grozījumi</w:t>
            </w:r>
            <w:r w:rsidR="00D47011" w:rsidRPr="00823E25">
              <w:t xml:space="preserve"> rīkojumā Nr. 589</w:t>
            </w:r>
            <w:r w:rsidR="00CA4A3A" w:rsidRPr="00823E25">
              <w:t>, kas paredz</w:t>
            </w:r>
            <w:r w:rsidR="001E292D" w:rsidRPr="00823E25">
              <w:t>:</w:t>
            </w:r>
          </w:p>
          <w:p w14:paraId="12D9C86C" w14:textId="6C0BC543" w:rsidR="001E292D" w:rsidRDefault="001E292D" w:rsidP="001E292D">
            <w:pPr>
              <w:pStyle w:val="tv213"/>
              <w:numPr>
                <w:ilvl w:val="0"/>
                <w:numId w:val="25"/>
              </w:numPr>
              <w:spacing w:before="0" w:beforeAutospacing="0" w:after="0" w:afterAutospacing="0"/>
              <w:ind w:left="0" w:firstLine="370"/>
              <w:jc w:val="both"/>
            </w:pPr>
            <w:r>
              <w:t xml:space="preserve">precizēt ilgtermiņa saistību laikposmu, paredzot atļauju Iekšlietu ministrijai uzņemties ilgtermiņa </w:t>
            </w:r>
            <w:r w:rsidR="00790AA4">
              <w:t>saistības laikposmā līdz 2022</w:t>
            </w:r>
            <w:r>
              <w:t>. gadam;</w:t>
            </w:r>
          </w:p>
          <w:p w14:paraId="2B17EA4F" w14:textId="78A9C160" w:rsidR="00544C9C" w:rsidRDefault="00E93BE3" w:rsidP="001E292D">
            <w:pPr>
              <w:pStyle w:val="tv213"/>
              <w:numPr>
                <w:ilvl w:val="0"/>
                <w:numId w:val="25"/>
              </w:numPr>
              <w:spacing w:before="0" w:beforeAutospacing="0" w:after="0" w:afterAutospacing="0"/>
              <w:ind w:left="0" w:firstLine="370"/>
              <w:jc w:val="both"/>
            </w:pPr>
            <w:r>
              <w:t xml:space="preserve">precizēt ilgtermiņa saistību kopējo apjomu </w:t>
            </w:r>
            <w:r w:rsidR="001E292D">
              <w:t>ilgtermiņa saistību pasākumam “</w:t>
            </w:r>
            <w:r w:rsidR="001E292D" w:rsidRPr="001E292D">
              <w:t>Valsts robežas joslas infrastruktūras izbūve gar Latvijas Republikas un Baltkrievijas Republikas robežu”</w:t>
            </w:r>
            <w:r w:rsidR="001E292D">
              <w:t xml:space="preserve">, paredzot to </w:t>
            </w:r>
            <w:r w:rsidR="00790AA4">
              <w:t>12 698 746</w:t>
            </w:r>
            <w:r w:rsidR="001E292D" w:rsidRPr="001E292D">
              <w:t> </w:t>
            </w:r>
            <w:r w:rsidR="001E292D" w:rsidRPr="001E292D">
              <w:rPr>
                <w:i/>
              </w:rPr>
              <w:t>euro</w:t>
            </w:r>
            <w:r w:rsidR="001E292D" w:rsidRPr="001E292D">
              <w:t xml:space="preserve"> apmērā;</w:t>
            </w:r>
          </w:p>
          <w:p w14:paraId="2279E992" w14:textId="3FB717FF" w:rsidR="001E292D" w:rsidRPr="001E292D" w:rsidRDefault="001E292D" w:rsidP="001E292D">
            <w:pPr>
              <w:pStyle w:val="tv213"/>
              <w:numPr>
                <w:ilvl w:val="0"/>
                <w:numId w:val="25"/>
              </w:numPr>
              <w:spacing w:before="0" w:beforeAutospacing="0" w:after="0" w:afterAutospacing="0"/>
              <w:ind w:left="0" w:firstLine="370"/>
              <w:jc w:val="both"/>
            </w:pPr>
            <w:r>
              <w:t>precizēt ilgtermiņa saistību pas</w:t>
            </w:r>
            <w:r w:rsidR="00D47011">
              <w:t>ākuma</w:t>
            </w:r>
            <w:r>
              <w:t xml:space="preserve"> “</w:t>
            </w:r>
            <w:r w:rsidRPr="001E292D">
              <w:t>Valsts robežas joslas infrastruktūras izbūve gar Latvijas Republikas un Krievijas Federācijas robežu”</w:t>
            </w:r>
            <w:r>
              <w:t xml:space="preserve"> un ilgtermiņa saistību pasākuma </w:t>
            </w:r>
            <w:r w:rsidRPr="00F8048D">
              <w:t>“</w:t>
            </w:r>
            <w:r w:rsidRPr="001E292D">
              <w:t xml:space="preserve">Valsts robežas joslas infrastruktūras izbūve gar Latvijas Republikas un Baltkrievijas Republikas robežu” </w:t>
            </w:r>
            <w:r>
              <w:t xml:space="preserve">ilgtermiņa saistību </w:t>
            </w:r>
            <w:r w:rsidR="00D47011">
              <w:t xml:space="preserve">apjoma </w:t>
            </w:r>
            <w:r>
              <w:t>sadal</w:t>
            </w:r>
            <w:r w:rsidR="00D47011">
              <w:t>ījumu</w:t>
            </w:r>
            <w:r>
              <w:t xml:space="preserve"> pa gadiem.  </w:t>
            </w:r>
          </w:p>
          <w:p w14:paraId="47F74501" w14:textId="2ACA2D5A" w:rsidR="00634825" w:rsidRPr="001C5FB5" w:rsidRDefault="00634825" w:rsidP="0094196D">
            <w:pPr>
              <w:pStyle w:val="tv213"/>
              <w:spacing w:before="0" w:beforeAutospacing="0" w:after="0" w:afterAutospacing="0"/>
              <w:ind w:firstLine="386"/>
              <w:jc w:val="both"/>
              <w:rPr>
                <w:iCs/>
              </w:rPr>
            </w:pPr>
          </w:p>
        </w:tc>
      </w:tr>
      <w:tr w:rsidR="00C51D3C" w:rsidRPr="00C51D3C" w14:paraId="720FF03C"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9A9C99E" w14:textId="787D0EC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31A89DC6"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4" w:type="pct"/>
            <w:tcBorders>
              <w:top w:val="outset" w:sz="6" w:space="0" w:color="auto"/>
              <w:left w:val="outset" w:sz="6" w:space="0" w:color="auto"/>
              <w:bottom w:val="outset" w:sz="6" w:space="0" w:color="auto"/>
              <w:right w:val="outset" w:sz="6" w:space="0" w:color="auto"/>
            </w:tcBorders>
            <w:hideMark/>
          </w:tcPr>
          <w:p w14:paraId="2CB97392" w14:textId="77777777" w:rsidR="00E5323B" w:rsidRPr="00C51D3C" w:rsidRDefault="008C3999" w:rsidP="001208C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 Valsts robežsardze.</w:t>
            </w:r>
          </w:p>
          <w:p w14:paraId="61937C2F" w14:textId="77777777" w:rsidR="00CB3C35" w:rsidRPr="00C51D3C" w:rsidRDefault="00CB3C35" w:rsidP="001208C6">
            <w:pPr>
              <w:spacing w:after="0" w:line="240" w:lineRule="auto"/>
              <w:rPr>
                <w:rFonts w:ascii="Times New Roman" w:eastAsia="Times New Roman" w:hAnsi="Times New Roman" w:cs="Times New Roman"/>
                <w:iCs/>
                <w:sz w:val="24"/>
                <w:szCs w:val="24"/>
                <w:lang w:eastAsia="lv-LV"/>
              </w:rPr>
            </w:pPr>
          </w:p>
        </w:tc>
      </w:tr>
      <w:tr w:rsidR="00C51D3C" w:rsidRPr="00C51D3C" w14:paraId="5E24FB4E"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88033D7"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1951BDA9"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14:paraId="6FE5CE37" w14:textId="77777777" w:rsidR="00E5323B" w:rsidRPr="00C51D3C" w:rsidRDefault="00DD0C20"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4BC9CBC2"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C51D3C" w:rsidRPr="00C51D3C" w14:paraId="22B6BF18" w14:textId="77777777" w:rsidTr="00702A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79AA4F3" w14:textId="77777777" w:rsidR="00655F2C" w:rsidRPr="00C51D3C" w:rsidRDefault="00E5323B" w:rsidP="00E36FB1">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C51D3C" w:rsidRPr="00C51D3C" w14:paraId="09763AF3" w14:textId="77777777" w:rsidTr="00702A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7CDB3C4" w14:textId="77777777" w:rsidR="00E36FB1" w:rsidRPr="00C51D3C" w:rsidRDefault="00E36FB1" w:rsidP="00E36FB1">
            <w:pPr>
              <w:spacing w:after="0" w:line="240" w:lineRule="auto"/>
              <w:jc w:val="center"/>
              <w:rPr>
                <w:rFonts w:ascii="Times New Roman" w:eastAsia="Times New Roman" w:hAnsi="Times New Roman" w:cs="Times New Roman"/>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17C04077"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20"/>
        <w:gridCol w:w="1159"/>
        <w:gridCol w:w="1308"/>
        <w:gridCol w:w="841"/>
        <w:gridCol w:w="1229"/>
        <w:gridCol w:w="895"/>
        <w:gridCol w:w="1068"/>
        <w:gridCol w:w="1470"/>
      </w:tblGrid>
      <w:tr w:rsidR="00C51D3C" w:rsidRPr="00C51D3C" w14:paraId="5450C607" w14:textId="77777777" w:rsidTr="001A01DF">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575D3F2" w14:textId="77777777" w:rsidR="00655F2C" w:rsidRPr="001B3642" w:rsidRDefault="00E5323B" w:rsidP="00E5323B">
            <w:pPr>
              <w:spacing w:after="0" w:line="240" w:lineRule="auto"/>
              <w:rPr>
                <w:rFonts w:ascii="Times New Roman" w:eastAsia="Times New Roman" w:hAnsi="Times New Roman" w:cs="Times New Roman"/>
                <w:b/>
                <w:bCs/>
                <w:iCs/>
                <w:sz w:val="24"/>
                <w:szCs w:val="24"/>
                <w:lang w:eastAsia="lv-LV"/>
              </w:rPr>
            </w:pPr>
            <w:r w:rsidRPr="001B3642">
              <w:rPr>
                <w:rFonts w:ascii="Times New Roman" w:eastAsia="Times New Roman" w:hAnsi="Times New Roman" w:cs="Times New Roman"/>
                <w:b/>
                <w:bCs/>
                <w:iCs/>
                <w:sz w:val="24"/>
                <w:szCs w:val="24"/>
                <w:lang w:eastAsia="lv-LV"/>
              </w:rPr>
              <w:t>III. Tiesību akta projekta ietekme uz valsts budžetu un pašvaldību budžetiem</w:t>
            </w:r>
          </w:p>
        </w:tc>
      </w:tr>
      <w:tr w:rsidR="00C51D3C" w:rsidRPr="00C51D3C" w14:paraId="76BCE489" w14:textId="77777777" w:rsidTr="001A01DF">
        <w:trPr>
          <w:tblCellSpacing w:w="15" w:type="dxa"/>
        </w:trPr>
        <w:tc>
          <w:tcPr>
            <w:tcW w:w="795" w:type="pct"/>
            <w:vMerge w:val="restart"/>
            <w:tcBorders>
              <w:top w:val="outset" w:sz="6" w:space="0" w:color="auto"/>
              <w:left w:val="outset" w:sz="6" w:space="0" w:color="auto"/>
              <w:bottom w:val="outset" w:sz="6" w:space="0" w:color="auto"/>
              <w:right w:val="outset" w:sz="6" w:space="0" w:color="auto"/>
            </w:tcBorders>
            <w:vAlign w:val="center"/>
            <w:hideMark/>
          </w:tcPr>
          <w:p w14:paraId="39C9CF96" w14:textId="77777777" w:rsidR="00655F2C"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E2D8D8E" w14:textId="77777777"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201</w:t>
            </w:r>
            <w:r w:rsidR="00711BCC" w:rsidRPr="001B3642">
              <w:rPr>
                <w:rFonts w:ascii="Times New Roman" w:eastAsia="Times New Roman" w:hAnsi="Times New Roman" w:cs="Times New Roman"/>
                <w:iCs/>
                <w:sz w:val="24"/>
                <w:szCs w:val="24"/>
                <w:lang w:eastAsia="lv-LV"/>
              </w:rPr>
              <w:t>9</w:t>
            </w:r>
            <w:r w:rsidRPr="001B3642">
              <w:rPr>
                <w:rFonts w:ascii="Times New Roman" w:eastAsia="Times New Roman" w:hAnsi="Times New Roman" w:cs="Times New Roman"/>
                <w:iCs/>
                <w:sz w:val="24"/>
                <w:szCs w:val="24"/>
                <w:lang w:eastAsia="lv-LV"/>
              </w:rPr>
              <w:t xml:space="preserve">. </w:t>
            </w:r>
            <w:r w:rsidR="00E5323B" w:rsidRPr="001B3642">
              <w:rPr>
                <w:rFonts w:ascii="Times New Roman" w:eastAsia="Times New Roman" w:hAnsi="Times New Roman" w:cs="Times New Roman"/>
                <w:iCs/>
                <w:sz w:val="24"/>
                <w:szCs w:val="24"/>
                <w:lang w:eastAsia="lv-LV"/>
              </w:rPr>
              <w:t>gads</w:t>
            </w:r>
          </w:p>
        </w:tc>
        <w:tc>
          <w:tcPr>
            <w:tcW w:w="2845" w:type="pct"/>
            <w:gridSpan w:val="5"/>
            <w:tcBorders>
              <w:top w:val="outset" w:sz="6" w:space="0" w:color="auto"/>
              <w:left w:val="outset" w:sz="6" w:space="0" w:color="auto"/>
              <w:bottom w:val="outset" w:sz="6" w:space="0" w:color="auto"/>
              <w:right w:val="outset" w:sz="6" w:space="0" w:color="auto"/>
            </w:tcBorders>
            <w:vAlign w:val="center"/>
            <w:hideMark/>
          </w:tcPr>
          <w:p w14:paraId="049C2ED2" w14:textId="77777777" w:rsidR="00655F2C" w:rsidRPr="001B3642" w:rsidRDefault="00E5323B"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Turpmākie trīs gadi (</w:t>
            </w:r>
            <w:r w:rsidRPr="001B3642">
              <w:rPr>
                <w:rFonts w:ascii="Times New Roman" w:eastAsia="Times New Roman" w:hAnsi="Times New Roman" w:cs="Times New Roman"/>
                <w:i/>
                <w:iCs/>
                <w:sz w:val="24"/>
                <w:szCs w:val="24"/>
                <w:lang w:eastAsia="lv-LV"/>
              </w:rPr>
              <w:t>euro</w:t>
            </w:r>
            <w:r w:rsidRPr="001B3642">
              <w:rPr>
                <w:rFonts w:ascii="Times New Roman" w:eastAsia="Times New Roman" w:hAnsi="Times New Roman" w:cs="Times New Roman"/>
                <w:iCs/>
                <w:sz w:val="24"/>
                <w:szCs w:val="24"/>
                <w:lang w:eastAsia="lv-LV"/>
              </w:rPr>
              <w:t>)</w:t>
            </w:r>
          </w:p>
        </w:tc>
      </w:tr>
      <w:tr w:rsidR="00C51D3C" w:rsidRPr="00C51D3C" w14:paraId="072BD16B"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47984917"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3838D1CB" w14:textId="77777777" w:rsidR="00E5323B" w:rsidRPr="001B3642"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76D53BCC" w14:textId="77777777"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w:t>
            </w:r>
            <w:r w:rsidR="00711BCC" w:rsidRPr="001B3642">
              <w:rPr>
                <w:rFonts w:ascii="Times New Roman" w:eastAsia="Times New Roman" w:hAnsi="Times New Roman" w:cs="Times New Roman"/>
                <w:iCs/>
                <w:sz w:val="24"/>
                <w:szCs w:val="24"/>
                <w:lang w:eastAsia="lv-LV"/>
              </w:rPr>
              <w:t>20</w:t>
            </w:r>
            <w:r w:rsidRPr="001B3642">
              <w:rPr>
                <w:rFonts w:ascii="Times New Roman" w:eastAsia="Times New Roman" w:hAnsi="Times New Roman" w:cs="Times New Roman"/>
                <w:iCs/>
                <w:sz w:val="24"/>
                <w:szCs w:val="24"/>
                <w:lang w:eastAsia="lv-LV"/>
              </w:rPr>
              <w:t>. gads</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6D640641" w14:textId="77777777"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711BCC" w:rsidRPr="001B3642">
              <w:rPr>
                <w:rFonts w:ascii="Times New Roman" w:eastAsia="Times New Roman" w:hAnsi="Times New Roman" w:cs="Times New Roman"/>
                <w:iCs/>
                <w:sz w:val="24"/>
                <w:szCs w:val="24"/>
                <w:lang w:eastAsia="lv-LV"/>
              </w:rPr>
              <w:t>1</w:t>
            </w:r>
            <w:r w:rsidRPr="001B3642">
              <w:rPr>
                <w:rFonts w:ascii="Times New Roman" w:eastAsia="Times New Roman" w:hAnsi="Times New Roman" w:cs="Times New Roman"/>
                <w:iCs/>
                <w:sz w:val="24"/>
                <w:szCs w:val="24"/>
                <w:lang w:eastAsia="lv-LV"/>
              </w:rPr>
              <w:t>. gads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150E346" w14:textId="77777777" w:rsidR="00655F2C" w:rsidRPr="001B3642" w:rsidRDefault="00BE2B00" w:rsidP="00743116">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711BCC" w:rsidRPr="001B3642">
              <w:rPr>
                <w:rFonts w:ascii="Times New Roman" w:eastAsia="Times New Roman" w:hAnsi="Times New Roman" w:cs="Times New Roman"/>
                <w:iCs/>
                <w:sz w:val="24"/>
                <w:szCs w:val="24"/>
                <w:lang w:eastAsia="lv-LV"/>
              </w:rPr>
              <w:t>2</w:t>
            </w:r>
            <w:r w:rsidRPr="001B3642">
              <w:rPr>
                <w:rFonts w:ascii="Times New Roman" w:eastAsia="Times New Roman" w:hAnsi="Times New Roman" w:cs="Times New Roman"/>
                <w:iCs/>
                <w:sz w:val="24"/>
                <w:szCs w:val="24"/>
                <w:lang w:eastAsia="lv-LV"/>
              </w:rPr>
              <w:t>.</w:t>
            </w:r>
            <w:r w:rsidR="009F3588" w:rsidRPr="001B3642">
              <w:rPr>
                <w:rFonts w:ascii="Times New Roman" w:eastAsia="Times New Roman" w:hAnsi="Times New Roman" w:cs="Times New Roman"/>
                <w:iCs/>
                <w:sz w:val="24"/>
                <w:szCs w:val="24"/>
                <w:lang w:eastAsia="lv-LV"/>
              </w:rPr>
              <w:t xml:space="preserve"> </w:t>
            </w:r>
            <w:r w:rsidRPr="001B3642">
              <w:rPr>
                <w:rFonts w:ascii="Times New Roman" w:eastAsia="Times New Roman" w:hAnsi="Times New Roman" w:cs="Times New Roman"/>
                <w:iCs/>
                <w:sz w:val="24"/>
                <w:szCs w:val="24"/>
                <w:lang w:eastAsia="lv-LV"/>
              </w:rPr>
              <w:t>gads</w:t>
            </w:r>
          </w:p>
        </w:tc>
      </w:tr>
      <w:tr w:rsidR="00A42346" w:rsidRPr="00C51D3C" w14:paraId="076267B5"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370DB94F"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248AD176"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valsts budžetu kārtējam gadam</w:t>
            </w:r>
          </w:p>
        </w:tc>
        <w:tc>
          <w:tcPr>
            <w:tcW w:w="673" w:type="pct"/>
            <w:tcBorders>
              <w:top w:val="outset" w:sz="6" w:space="0" w:color="auto"/>
              <w:left w:val="outset" w:sz="6" w:space="0" w:color="auto"/>
              <w:bottom w:val="outset" w:sz="6" w:space="0" w:color="auto"/>
              <w:right w:val="outset" w:sz="6" w:space="0" w:color="auto"/>
            </w:tcBorders>
            <w:vAlign w:val="center"/>
            <w:hideMark/>
          </w:tcPr>
          <w:p w14:paraId="7C925376"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izmaiņas kārtējā gadā, salīdzinot ar valsts budžetu kārtējam gadam</w:t>
            </w:r>
          </w:p>
        </w:tc>
        <w:tc>
          <w:tcPr>
            <w:tcW w:w="437" w:type="pct"/>
            <w:tcBorders>
              <w:top w:val="outset" w:sz="6" w:space="0" w:color="auto"/>
              <w:left w:val="outset" w:sz="6" w:space="0" w:color="auto"/>
              <w:bottom w:val="outset" w:sz="6" w:space="0" w:color="auto"/>
              <w:right w:val="outset" w:sz="6" w:space="0" w:color="auto"/>
            </w:tcBorders>
            <w:vAlign w:val="center"/>
            <w:hideMark/>
          </w:tcPr>
          <w:p w14:paraId="1498CD88"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45119107"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salīdzinot ar vidēja termiņa budžeta ietvaru </w:t>
            </w:r>
            <w:r w:rsidR="00BE2B00" w:rsidRPr="001B3642">
              <w:rPr>
                <w:rFonts w:ascii="Times New Roman" w:eastAsia="Times New Roman" w:hAnsi="Times New Roman" w:cs="Times New Roman"/>
                <w:iCs/>
                <w:lang w:eastAsia="lv-LV"/>
              </w:rPr>
              <w:t>20</w:t>
            </w:r>
            <w:r w:rsidR="00711BCC" w:rsidRPr="001B3642">
              <w:rPr>
                <w:rFonts w:ascii="Times New Roman" w:eastAsia="Times New Roman" w:hAnsi="Times New Roman" w:cs="Times New Roman"/>
                <w:iCs/>
                <w:lang w:eastAsia="lv-LV"/>
              </w:rPr>
              <w:t>20</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466" w:type="pct"/>
            <w:tcBorders>
              <w:top w:val="outset" w:sz="6" w:space="0" w:color="auto"/>
              <w:left w:val="outset" w:sz="6" w:space="0" w:color="auto"/>
              <w:bottom w:val="outset" w:sz="6" w:space="0" w:color="auto"/>
              <w:right w:val="outset" w:sz="6" w:space="0" w:color="auto"/>
            </w:tcBorders>
            <w:vAlign w:val="center"/>
            <w:hideMark/>
          </w:tcPr>
          <w:p w14:paraId="4DF5A357"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63882CBA"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salīdzinot ar vidēja termiņa budžeta ietvaru </w:t>
            </w:r>
            <w:r w:rsidR="00BE2B00" w:rsidRPr="001B3642">
              <w:rPr>
                <w:rFonts w:ascii="Times New Roman" w:eastAsia="Times New Roman" w:hAnsi="Times New Roman" w:cs="Times New Roman"/>
                <w:iCs/>
                <w:lang w:eastAsia="lv-LV"/>
              </w:rPr>
              <w:t>202</w:t>
            </w:r>
            <w:r w:rsidR="00711BCC" w:rsidRPr="001B3642">
              <w:rPr>
                <w:rFonts w:ascii="Times New Roman" w:eastAsia="Times New Roman" w:hAnsi="Times New Roman" w:cs="Times New Roman"/>
                <w:iCs/>
                <w:lang w:eastAsia="lv-LV"/>
              </w:rPr>
              <w:t>1</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705" w:type="pct"/>
            <w:tcBorders>
              <w:top w:val="outset" w:sz="6" w:space="0" w:color="auto"/>
              <w:left w:val="outset" w:sz="6" w:space="0" w:color="auto"/>
              <w:bottom w:val="outset" w:sz="6" w:space="0" w:color="auto"/>
              <w:right w:val="outset" w:sz="6" w:space="0" w:color="auto"/>
            </w:tcBorders>
            <w:vAlign w:val="center"/>
            <w:hideMark/>
          </w:tcPr>
          <w:p w14:paraId="7A28B987" w14:textId="764F356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izmaiņas, salīdzinot ar vid</w:t>
            </w:r>
            <w:r w:rsidR="008A7F74">
              <w:rPr>
                <w:rFonts w:ascii="Times New Roman" w:eastAsia="Times New Roman" w:hAnsi="Times New Roman" w:cs="Times New Roman"/>
                <w:iCs/>
                <w:lang w:eastAsia="lv-LV"/>
              </w:rPr>
              <w:t>ēja termiņa budžeta ietvaru 2021</w:t>
            </w:r>
            <w:r w:rsidR="00BE2B00" w:rsidRPr="001B3642">
              <w:rPr>
                <w:rFonts w:ascii="Times New Roman" w:eastAsia="Times New Roman" w:hAnsi="Times New Roman" w:cs="Times New Roman"/>
                <w:iCs/>
                <w:lang w:eastAsia="lv-LV"/>
              </w:rPr>
              <w:t xml:space="preserve">. </w:t>
            </w:r>
            <w:r w:rsidRPr="001B3642">
              <w:rPr>
                <w:rFonts w:ascii="Times New Roman" w:eastAsia="Times New Roman" w:hAnsi="Times New Roman" w:cs="Times New Roman"/>
                <w:iCs/>
                <w:lang w:eastAsia="lv-LV"/>
              </w:rPr>
              <w:t>gadam</w:t>
            </w:r>
          </w:p>
        </w:tc>
      </w:tr>
      <w:tr w:rsidR="00A42346" w:rsidRPr="00C51D3C" w14:paraId="6545630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vAlign w:val="center"/>
            <w:hideMark/>
          </w:tcPr>
          <w:p w14:paraId="65314160"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1</w:t>
            </w:r>
          </w:p>
        </w:tc>
        <w:tc>
          <w:tcPr>
            <w:tcW w:w="608" w:type="pct"/>
            <w:tcBorders>
              <w:top w:val="outset" w:sz="6" w:space="0" w:color="auto"/>
              <w:left w:val="outset" w:sz="6" w:space="0" w:color="auto"/>
              <w:bottom w:val="outset" w:sz="6" w:space="0" w:color="auto"/>
              <w:right w:val="outset" w:sz="6" w:space="0" w:color="auto"/>
            </w:tcBorders>
            <w:vAlign w:val="center"/>
            <w:hideMark/>
          </w:tcPr>
          <w:p w14:paraId="2DA5E9AD"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2</w:t>
            </w:r>
          </w:p>
        </w:tc>
        <w:tc>
          <w:tcPr>
            <w:tcW w:w="673" w:type="pct"/>
            <w:tcBorders>
              <w:top w:val="outset" w:sz="6" w:space="0" w:color="auto"/>
              <w:left w:val="outset" w:sz="6" w:space="0" w:color="auto"/>
              <w:bottom w:val="outset" w:sz="6" w:space="0" w:color="auto"/>
              <w:right w:val="outset" w:sz="6" w:space="0" w:color="auto"/>
            </w:tcBorders>
            <w:vAlign w:val="center"/>
            <w:hideMark/>
          </w:tcPr>
          <w:p w14:paraId="5102579B"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3</w:t>
            </w:r>
          </w:p>
        </w:tc>
        <w:tc>
          <w:tcPr>
            <w:tcW w:w="437" w:type="pct"/>
            <w:tcBorders>
              <w:top w:val="outset" w:sz="6" w:space="0" w:color="auto"/>
              <w:left w:val="outset" w:sz="6" w:space="0" w:color="auto"/>
              <w:bottom w:val="outset" w:sz="6" w:space="0" w:color="auto"/>
              <w:right w:val="outset" w:sz="6" w:space="0" w:color="auto"/>
            </w:tcBorders>
            <w:vAlign w:val="center"/>
            <w:hideMark/>
          </w:tcPr>
          <w:p w14:paraId="61E7B344"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10D52F5E"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14:paraId="5D86DFB2"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1A40927F"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7</w:t>
            </w:r>
          </w:p>
        </w:tc>
        <w:tc>
          <w:tcPr>
            <w:tcW w:w="705" w:type="pct"/>
            <w:tcBorders>
              <w:top w:val="outset" w:sz="6" w:space="0" w:color="auto"/>
              <w:left w:val="outset" w:sz="6" w:space="0" w:color="auto"/>
              <w:bottom w:val="outset" w:sz="6" w:space="0" w:color="auto"/>
              <w:right w:val="outset" w:sz="6" w:space="0" w:color="auto"/>
            </w:tcBorders>
            <w:vAlign w:val="center"/>
            <w:hideMark/>
          </w:tcPr>
          <w:p w14:paraId="3A40DC04"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8</w:t>
            </w:r>
          </w:p>
        </w:tc>
      </w:tr>
      <w:tr w:rsidR="00A42346" w:rsidRPr="00C51D3C" w14:paraId="15F95412"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31F54B74"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 Budžeta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2A5C6C4C" w14:textId="02EFCA77" w:rsidR="00E5323B" w:rsidRPr="008A7F74" w:rsidRDefault="008A7F74" w:rsidP="00A23F1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5 672 782</w:t>
            </w:r>
          </w:p>
        </w:tc>
        <w:tc>
          <w:tcPr>
            <w:tcW w:w="673" w:type="pct"/>
            <w:tcBorders>
              <w:top w:val="outset" w:sz="6" w:space="0" w:color="auto"/>
              <w:left w:val="outset" w:sz="6" w:space="0" w:color="auto"/>
              <w:bottom w:val="outset" w:sz="6" w:space="0" w:color="auto"/>
              <w:right w:val="outset" w:sz="6" w:space="0" w:color="auto"/>
            </w:tcBorders>
            <w:vAlign w:val="center"/>
            <w:hideMark/>
          </w:tcPr>
          <w:p w14:paraId="36B35A34" w14:textId="77777777" w:rsidR="00E5323B" w:rsidRPr="008A7F74" w:rsidRDefault="00900AD9"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9985861" w14:textId="3956D97E" w:rsidR="00E5323B"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6 015 600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48352C4" w14:textId="667CB0E9" w:rsidR="00E5323B"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1 750 000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D0ACE4B" w14:textId="77777777" w:rsidR="00E5323B" w:rsidRPr="008A7F74" w:rsidRDefault="00900AD9"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298E9B6" w14:textId="187D8DC8" w:rsidR="00E5323B"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705" w:type="pct"/>
            <w:tcBorders>
              <w:top w:val="outset" w:sz="6" w:space="0" w:color="auto"/>
              <w:left w:val="outset" w:sz="6" w:space="0" w:color="auto"/>
              <w:bottom w:val="outset" w:sz="6" w:space="0" w:color="auto"/>
              <w:right w:val="outset" w:sz="6" w:space="0" w:color="auto"/>
            </w:tcBorders>
            <w:vAlign w:val="center"/>
            <w:hideMark/>
          </w:tcPr>
          <w:p w14:paraId="1F4ADC7C" w14:textId="14BA7FE3" w:rsidR="00E5323B"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r>
      <w:tr w:rsidR="00A42346" w:rsidRPr="00C51D3C" w14:paraId="566D9A7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91AF3E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3A0BDC0E" w14:textId="6BE3674B" w:rsidR="00EB044A" w:rsidRPr="008A7F74" w:rsidRDefault="008A7F74" w:rsidP="00A23F1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5 672 782</w:t>
            </w:r>
          </w:p>
        </w:tc>
        <w:tc>
          <w:tcPr>
            <w:tcW w:w="673" w:type="pct"/>
            <w:tcBorders>
              <w:top w:val="outset" w:sz="6" w:space="0" w:color="auto"/>
              <w:left w:val="outset" w:sz="6" w:space="0" w:color="auto"/>
              <w:bottom w:val="outset" w:sz="6" w:space="0" w:color="auto"/>
              <w:right w:val="outset" w:sz="6" w:space="0" w:color="auto"/>
            </w:tcBorders>
            <w:vAlign w:val="center"/>
            <w:hideMark/>
          </w:tcPr>
          <w:p w14:paraId="7405D79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F2C4872" w14:textId="0DF41F2B"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6 015 600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E404AD" w14:textId="39044829"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1 750 000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6940A5C"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85E3707" w14:textId="5E7065C8"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705" w:type="pct"/>
            <w:tcBorders>
              <w:top w:val="outset" w:sz="6" w:space="0" w:color="auto"/>
              <w:left w:val="outset" w:sz="6" w:space="0" w:color="auto"/>
              <w:bottom w:val="outset" w:sz="6" w:space="0" w:color="auto"/>
              <w:right w:val="outset" w:sz="6" w:space="0" w:color="auto"/>
            </w:tcBorders>
            <w:vAlign w:val="center"/>
            <w:hideMark/>
          </w:tcPr>
          <w:p w14:paraId="1171D10D" w14:textId="30E8527E"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r>
      <w:tr w:rsidR="00A42346" w:rsidRPr="00C51D3C" w14:paraId="1BBEF6B2"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5CBB0A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3244E650" w14:textId="77777777" w:rsidR="00EB044A" w:rsidRPr="008A7F74" w:rsidRDefault="00EB044A" w:rsidP="00A23F1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1844574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0D49B2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750092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647BA73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6CA832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521571E3"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43B23BC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80ACD5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174C280" w14:textId="77777777" w:rsidR="00EB044A" w:rsidRPr="008A7F74" w:rsidRDefault="00EB044A" w:rsidP="00A23F1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175662F2"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681EAB76"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BA4CDF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7C7F7A56"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185393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EEFE1B2"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43A9515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7AC6ADC"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 Budžeta izdevumi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1C8C2F6C" w14:textId="0DFE8E60" w:rsidR="00EB044A" w:rsidRPr="008A7F74" w:rsidRDefault="008A7F74" w:rsidP="00A23F1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5 672 782</w:t>
            </w:r>
          </w:p>
        </w:tc>
        <w:tc>
          <w:tcPr>
            <w:tcW w:w="673" w:type="pct"/>
            <w:tcBorders>
              <w:top w:val="outset" w:sz="6" w:space="0" w:color="auto"/>
              <w:left w:val="outset" w:sz="6" w:space="0" w:color="auto"/>
              <w:bottom w:val="outset" w:sz="6" w:space="0" w:color="auto"/>
              <w:right w:val="outset" w:sz="6" w:space="0" w:color="auto"/>
            </w:tcBorders>
            <w:vAlign w:val="center"/>
            <w:hideMark/>
          </w:tcPr>
          <w:p w14:paraId="4904103C" w14:textId="1D5061D9" w:rsidR="00EB044A" w:rsidRPr="008A7F74" w:rsidRDefault="00BB5F2B"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3BEFAB02" w14:textId="194056B0"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6 015 600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4804410" w14:textId="74512B87"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1 750 000</w:t>
            </w:r>
          </w:p>
        </w:tc>
        <w:tc>
          <w:tcPr>
            <w:tcW w:w="466" w:type="pct"/>
            <w:tcBorders>
              <w:top w:val="outset" w:sz="6" w:space="0" w:color="auto"/>
              <w:left w:val="outset" w:sz="6" w:space="0" w:color="auto"/>
              <w:bottom w:val="outset" w:sz="6" w:space="0" w:color="auto"/>
              <w:right w:val="outset" w:sz="6" w:space="0" w:color="auto"/>
            </w:tcBorders>
            <w:vAlign w:val="center"/>
            <w:hideMark/>
          </w:tcPr>
          <w:p w14:paraId="77C01FE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095F30F" w14:textId="51682846"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705" w:type="pct"/>
            <w:tcBorders>
              <w:top w:val="outset" w:sz="6" w:space="0" w:color="auto"/>
              <w:left w:val="outset" w:sz="6" w:space="0" w:color="auto"/>
              <w:bottom w:val="outset" w:sz="6" w:space="0" w:color="auto"/>
              <w:right w:val="outset" w:sz="6" w:space="0" w:color="auto"/>
            </w:tcBorders>
            <w:vAlign w:val="center"/>
            <w:hideMark/>
          </w:tcPr>
          <w:p w14:paraId="339A5B32" w14:textId="441AACD0"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r>
      <w:tr w:rsidR="00A42346" w:rsidRPr="00C51D3C" w14:paraId="655EC918"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1A2A86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8239F41" w14:textId="79A8C287"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5 672 782</w:t>
            </w:r>
          </w:p>
        </w:tc>
        <w:tc>
          <w:tcPr>
            <w:tcW w:w="673" w:type="pct"/>
            <w:tcBorders>
              <w:top w:val="outset" w:sz="6" w:space="0" w:color="auto"/>
              <w:left w:val="outset" w:sz="6" w:space="0" w:color="auto"/>
              <w:bottom w:val="outset" w:sz="6" w:space="0" w:color="auto"/>
              <w:right w:val="outset" w:sz="6" w:space="0" w:color="auto"/>
            </w:tcBorders>
            <w:vAlign w:val="center"/>
            <w:hideMark/>
          </w:tcPr>
          <w:p w14:paraId="39A17C05" w14:textId="2FC68BB6" w:rsidR="00EB044A" w:rsidRPr="008A7F74" w:rsidRDefault="00BB5F2B"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031FABE1" w14:textId="43AECF55"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6 015 600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11184F7" w14:textId="68FFC3B1"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1 750 000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826FAB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A6CCFCB" w14:textId="1135B277"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705" w:type="pct"/>
            <w:tcBorders>
              <w:top w:val="outset" w:sz="6" w:space="0" w:color="auto"/>
              <w:left w:val="outset" w:sz="6" w:space="0" w:color="auto"/>
              <w:bottom w:val="outset" w:sz="6" w:space="0" w:color="auto"/>
              <w:right w:val="outset" w:sz="6" w:space="0" w:color="auto"/>
            </w:tcBorders>
            <w:vAlign w:val="center"/>
            <w:hideMark/>
          </w:tcPr>
          <w:p w14:paraId="5B6C50A6" w14:textId="7E46FACC"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r>
      <w:tr w:rsidR="00A42346" w:rsidRPr="00C51D3C" w14:paraId="5471001F"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05580EE"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B3FCA7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946B37D"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7860811F"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94683BD"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138BEB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8F8DF73"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EA1136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1EDA073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E1E9296"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5EA387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58615DC"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4017BD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F844D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5A76ABC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5A7B9F2"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5E95408B"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4FEAC9DF"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D537FF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 Finansiālā ietekme</w:t>
            </w:r>
          </w:p>
        </w:tc>
        <w:tc>
          <w:tcPr>
            <w:tcW w:w="608" w:type="pct"/>
            <w:tcBorders>
              <w:top w:val="outset" w:sz="6" w:space="0" w:color="auto"/>
              <w:left w:val="outset" w:sz="6" w:space="0" w:color="auto"/>
              <w:bottom w:val="outset" w:sz="6" w:space="0" w:color="auto"/>
              <w:right w:val="outset" w:sz="6" w:space="0" w:color="auto"/>
            </w:tcBorders>
            <w:vAlign w:val="center"/>
            <w:hideMark/>
          </w:tcPr>
          <w:p w14:paraId="77618018"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727C1698" w14:textId="6EEAA2B3" w:rsidR="00EB044A" w:rsidRPr="008A7F74" w:rsidRDefault="00BB5F2B" w:rsidP="00F8583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D7BCB6B"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13787A3" w14:textId="37033BA3"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A5B41CC"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9F7F0D2" w14:textId="77777777" w:rsidR="00EB044A" w:rsidRPr="008A7F74" w:rsidRDefault="007901D7" w:rsidP="007901D7">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7DE8D98"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23153FA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D4F5F0D"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3.1.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8FE7D4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6188A2D" w14:textId="3A70A836" w:rsidR="00EB044A" w:rsidRPr="008A7F74" w:rsidRDefault="00BB5F2B" w:rsidP="009C0583">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7679861C"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F1ACEFE" w14:textId="1213A9FE"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283B2A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168817D"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13C5854"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7E7F831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1386E76"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3.2.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CF24CD7"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267ABD7F"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DC46F4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3ECDA59"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081319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759577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7D144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038CCFC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CD4018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C4ACC7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C91DA67"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27462A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5FA8F1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84F618F"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85E716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A308C8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0CFC5D6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C0C7F07"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1672190B"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32378B3F" w14:textId="71C86885" w:rsidR="00EB044A" w:rsidRPr="008A7F74" w:rsidRDefault="00BB5F2B"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7E5B7F8"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62CF74E4"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BC439D3"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41EB3C2D" w14:textId="77777777" w:rsidR="00EB044A" w:rsidRPr="008A7F74" w:rsidRDefault="007901D7" w:rsidP="009B7445">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8707318" w14:textId="77777777" w:rsidR="00EB044A" w:rsidRPr="008A7F74" w:rsidRDefault="000C4522" w:rsidP="009B7445">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A42346" w:rsidRPr="00C51D3C" w14:paraId="31D625D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896F6E1"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 Precizēta finansiālā ietekme</w:t>
            </w:r>
          </w:p>
        </w:tc>
        <w:tc>
          <w:tcPr>
            <w:tcW w:w="608" w:type="pct"/>
            <w:vMerge w:val="restart"/>
            <w:tcBorders>
              <w:top w:val="outset" w:sz="6" w:space="0" w:color="auto"/>
              <w:left w:val="outset" w:sz="6" w:space="0" w:color="auto"/>
              <w:bottom w:val="outset" w:sz="6" w:space="0" w:color="auto"/>
              <w:right w:val="outset" w:sz="6" w:space="0" w:color="auto"/>
            </w:tcBorders>
            <w:vAlign w:val="center"/>
            <w:hideMark/>
          </w:tcPr>
          <w:p w14:paraId="6289E8C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FB33E3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7A66480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40E6070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3A8E40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140886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73BDC988" w14:textId="77777777" w:rsidR="00EB044A" w:rsidRPr="001B3642" w:rsidRDefault="00F8583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val="restart"/>
            <w:tcBorders>
              <w:top w:val="outset" w:sz="6" w:space="0" w:color="auto"/>
              <w:left w:val="outset" w:sz="6" w:space="0" w:color="auto"/>
              <w:bottom w:val="outset" w:sz="6" w:space="0" w:color="auto"/>
              <w:right w:val="outset" w:sz="6" w:space="0" w:color="auto"/>
            </w:tcBorders>
            <w:vAlign w:val="center"/>
            <w:hideMark/>
          </w:tcPr>
          <w:p w14:paraId="52E958B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CFE786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95E835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9E0FAE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3706D53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C2DD87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25D676B8" w14:textId="176D3D95" w:rsidR="00EB044A" w:rsidRPr="001B3642" w:rsidRDefault="008A7F74"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14:paraId="2F9545B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0CA135C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F99167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4F00BBA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A2B2A3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4FF5D3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A6F92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57B0B9D6" w14:textId="77777777"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2A070BA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F75FCBF"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5.1. valsts pamatbudžets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6C6E173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567D34C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1C5E9F1F"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750B2028" w14:textId="54E03B78" w:rsidR="00EB044A" w:rsidRPr="001B3642" w:rsidRDefault="008A7F74"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46DD8BB4"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3C4544E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870CA2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7A0EF056"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B572AA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5.2. speciālais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0A0C6E30"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19EBE45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09A44463"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7DE04ED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213CCBB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34602E6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8E0259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5ABAA011"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A27155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5.3. pašvaldību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3869AAD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48CC52A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618B81E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00314F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51493634"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0B1523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ACD6D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C51D3C" w:rsidRPr="00C51D3C" w14:paraId="77F16AED"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49B86B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auto"/>
              <w:left w:val="outset" w:sz="6" w:space="0" w:color="auto"/>
              <w:bottom w:val="outset" w:sz="6" w:space="0" w:color="auto"/>
              <w:right w:val="outset" w:sz="6" w:space="0" w:color="auto"/>
            </w:tcBorders>
            <w:hideMark/>
          </w:tcPr>
          <w:p w14:paraId="24395097" w14:textId="77777777" w:rsidR="00350503" w:rsidRDefault="00350503" w:rsidP="00F85839">
            <w:pPr>
              <w:pStyle w:val="naisf"/>
              <w:spacing w:before="0" w:beforeAutospacing="0" w:after="0" w:afterAutospacing="0"/>
              <w:jc w:val="both"/>
            </w:pPr>
          </w:p>
          <w:p w14:paraId="616DB4DF" w14:textId="5717F2E3" w:rsidR="00350503" w:rsidRDefault="00160CC0" w:rsidP="00F85839">
            <w:pPr>
              <w:pStyle w:val="naisf"/>
              <w:spacing w:before="0" w:beforeAutospacing="0" w:after="0" w:afterAutospacing="0"/>
              <w:jc w:val="both"/>
            </w:pPr>
            <w:r>
              <w:t>Rīkojuma p</w:t>
            </w:r>
            <w:r w:rsidR="00350503">
              <w:t>rojekts paredz noteikt ilgtermiņ</w:t>
            </w:r>
            <w:r w:rsidR="009C47EF">
              <w:t>a</w:t>
            </w:r>
            <w:r w:rsidR="00350503">
              <w:t xml:space="preserve"> saistības:</w:t>
            </w:r>
          </w:p>
          <w:p w14:paraId="3E7F1B8F" w14:textId="7D37E219" w:rsidR="00350503" w:rsidRDefault="00350503" w:rsidP="000B55E4">
            <w:pPr>
              <w:pStyle w:val="naisf"/>
              <w:numPr>
                <w:ilvl w:val="0"/>
                <w:numId w:val="25"/>
              </w:numPr>
              <w:spacing w:before="0" w:beforeAutospacing="0" w:after="0" w:afterAutospacing="0"/>
              <w:ind w:left="0" w:firstLine="397"/>
              <w:jc w:val="both"/>
            </w:pPr>
            <w:r>
              <w:t xml:space="preserve">pasākumam </w:t>
            </w:r>
            <w:r w:rsidRPr="009C47EF">
              <w:rPr>
                <w:b/>
              </w:rPr>
              <w:t>“</w:t>
            </w:r>
            <w:r w:rsidR="009C47EF" w:rsidRPr="009446EB">
              <w:rPr>
                <w:b/>
              </w:rPr>
              <w:t>Valsts robežas joslas infrastruktūras izbūve gar Latvijas Republikas un Krievijas Federācijas robežu</w:t>
            </w:r>
            <w:r w:rsidR="009C47EF" w:rsidRPr="001B3642">
              <w:t>”</w:t>
            </w:r>
            <w:r w:rsidR="009C47EF">
              <w:t xml:space="preserve"> šādā apmērā:</w:t>
            </w:r>
          </w:p>
          <w:p w14:paraId="07041078" w14:textId="4BD9F4C4" w:rsidR="000B55E4" w:rsidRPr="000B55E4" w:rsidRDefault="000B55E4" w:rsidP="00823073">
            <w:pPr>
              <w:pStyle w:val="naisf"/>
              <w:spacing w:before="0" w:beforeAutospacing="0" w:after="0" w:afterAutospacing="0"/>
              <w:ind w:firstLine="539"/>
              <w:jc w:val="both"/>
            </w:pPr>
            <w:r w:rsidRPr="00823073">
              <w:rPr>
                <w:b/>
              </w:rPr>
              <w:t>2019. gadā – 4 157 475 </w:t>
            </w:r>
            <w:r w:rsidRPr="00823073">
              <w:rPr>
                <w:b/>
                <w:i/>
              </w:rPr>
              <w:t>euro</w:t>
            </w:r>
            <w:r w:rsidR="00823073">
              <w:t> </w:t>
            </w:r>
            <w:r w:rsidRPr="000B55E4">
              <w:t xml:space="preserve"> </w:t>
            </w:r>
            <w:r w:rsidR="00823073">
              <w:t>(</w:t>
            </w:r>
            <w:r>
              <w:t>p</w:t>
            </w:r>
            <w:r w:rsidRPr="000B55E4">
              <w:t xml:space="preserve">lāns saskaņā ar likumu “Par valsts budžetu 2019. gadam” </w:t>
            </w:r>
            <w:proofErr w:type="gramStart"/>
            <w:r w:rsidRPr="000B55E4">
              <w:t>(</w:t>
            </w:r>
            <w:proofErr w:type="gramEnd"/>
            <w:r w:rsidRPr="000B55E4">
              <w:t xml:space="preserve">samazinājums salīdzinot ar rīkojumu Nr. 589 par 1 158 000 </w:t>
            </w:r>
            <w:r w:rsidRPr="000B55E4">
              <w:rPr>
                <w:i/>
              </w:rPr>
              <w:t>euro</w:t>
            </w:r>
            <w:r w:rsidRPr="000B55E4">
              <w:t xml:space="preserve">; </w:t>
            </w:r>
          </w:p>
          <w:p w14:paraId="150DEB18" w14:textId="3F59951A" w:rsidR="000B55E4" w:rsidRDefault="000B55E4" w:rsidP="00823073">
            <w:pPr>
              <w:pStyle w:val="naisf"/>
              <w:spacing w:before="0" w:beforeAutospacing="0" w:after="0" w:afterAutospacing="0"/>
              <w:ind w:firstLine="539"/>
              <w:jc w:val="both"/>
            </w:pPr>
            <w:r w:rsidRPr="00823073">
              <w:rPr>
                <w:b/>
              </w:rPr>
              <w:t>2020. gadā – 1 158 000 </w:t>
            </w:r>
            <w:r w:rsidRPr="00823073">
              <w:rPr>
                <w:b/>
                <w:i/>
              </w:rPr>
              <w:t>euro</w:t>
            </w:r>
            <w:r w:rsidR="00823073">
              <w:t xml:space="preserve">  </w:t>
            </w:r>
            <w:r w:rsidR="00823073" w:rsidRPr="000B55E4">
              <w:t>(</w:t>
            </w:r>
            <w:r w:rsidR="00823073">
              <w:t>palielinājums</w:t>
            </w:r>
            <w:r w:rsidR="00823073" w:rsidRPr="000B55E4">
              <w:t xml:space="preserve"> salīdzinot ar rīkojumu Nr. 589 par 1 158 000 </w:t>
            </w:r>
            <w:r w:rsidR="00823073" w:rsidRPr="000B55E4">
              <w:rPr>
                <w:i/>
              </w:rPr>
              <w:t>euro</w:t>
            </w:r>
            <w:r w:rsidR="00823073">
              <w:t>).</w:t>
            </w:r>
          </w:p>
          <w:p w14:paraId="02524562" w14:textId="77777777" w:rsidR="00823073" w:rsidRDefault="00823073" w:rsidP="00823073">
            <w:pPr>
              <w:pStyle w:val="naisf"/>
              <w:spacing w:before="0" w:beforeAutospacing="0" w:after="0" w:afterAutospacing="0"/>
              <w:ind w:firstLine="539"/>
              <w:jc w:val="both"/>
            </w:pPr>
          </w:p>
          <w:p w14:paraId="468F2980" w14:textId="6E91F46B" w:rsidR="009C47EF" w:rsidRPr="009C47EF" w:rsidRDefault="009C47EF" w:rsidP="00823073">
            <w:pPr>
              <w:pStyle w:val="naisf"/>
              <w:numPr>
                <w:ilvl w:val="0"/>
                <w:numId w:val="25"/>
              </w:numPr>
              <w:spacing w:before="0" w:beforeAutospacing="0" w:after="0" w:afterAutospacing="0"/>
              <w:ind w:left="0" w:firstLine="397"/>
              <w:jc w:val="both"/>
              <w:rPr>
                <w:b/>
              </w:rPr>
            </w:pPr>
            <w:r>
              <w:t>pasākumam</w:t>
            </w:r>
            <w:r w:rsidRPr="009C47EF">
              <w:t xml:space="preserve"> </w:t>
            </w:r>
            <w:r w:rsidRPr="009C47EF">
              <w:rPr>
                <w:b/>
              </w:rPr>
              <w:t>“Valsts robežas joslas infrastruktūras izbūve gar Latvijas Republikas un Baltkrievijas Republikas robežu”</w:t>
            </w:r>
            <w:r w:rsidR="00823073">
              <w:rPr>
                <w:b/>
              </w:rPr>
              <w:t xml:space="preserve"> </w:t>
            </w:r>
            <w:r w:rsidR="00823073">
              <w:t>šādā apmērā:</w:t>
            </w:r>
          </w:p>
          <w:p w14:paraId="7BAC6C37" w14:textId="4BB81FBB" w:rsidR="00EB632C" w:rsidRPr="00EB632C" w:rsidRDefault="00EB632C" w:rsidP="00EB632C">
            <w:pPr>
              <w:pStyle w:val="naisf"/>
              <w:spacing w:before="0" w:beforeAutospacing="0" w:after="0" w:afterAutospacing="0"/>
              <w:ind w:firstLine="539"/>
              <w:jc w:val="both"/>
              <w:rPr>
                <w:b/>
              </w:rPr>
            </w:pPr>
            <w:r w:rsidRPr="00EB632C">
              <w:rPr>
                <w:b/>
              </w:rPr>
              <w:t>2019. gadā – 1 515 307 </w:t>
            </w:r>
            <w:r w:rsidRPr="00EB632C">
              <w:rPr>
                <w:b/>
                <w:i/>
              </w:rPr>
              <w:t>euro</w:t>
            </w:r>
            <w:r w:rsidRPr="00EB632C">
              <w:rPr>
                <w:b/>
              </w:rPr>
              <w:t> </w:t>
            </w:r>
            <w:r w:rsidRPr="00EB632C">
              <w:t>(atbilstoši ar rīkojumam Nr. 589</w:t>
            </w:r>
            <w:r>
              <w:t>);</w:t>
            </w:r>
          </w:p>
          <w:p w14:paraId="4F978A49" w14:textId="6D832250" w:rsidR="00EB632C" w:rsidRDefault="00EB632C" w:rsidP="00EB632C">
            <w:pPr>
              <w:pStyle w:val="naisf"/>
              <w:spacing w:before="0" w:beforeAutospacing="0" w:after="0" w:afterAutospacing="0"/>
              <w:ind w:firstLine="539"/>
              <w:jc w:val="both"/>
              <w:rPr>
                <w:b/>
              </w:rPr>
            </w:pPr>
            <w:r>
              <w:rPr>
                <w:b/>
              </w:rPr>
              <w:t>2020. gadā – 6 607 </w:t>
            </w:r>
            <w:r w:rsidRPr="00EB632C">
              <w:rPr>
                <w:b/>
              </w:rPr>
              <w:t>600</w:t>
            </w:r>
            <w:r>
              <w:rPr>
                <w:b/>
              </w:rPr>
              <w:t xml:space="preserve"> </w:t>
            </w:r>
            <w:r w:rsidRPr="00EB632C">
              <w:rPr>
                <w:b/>
                <w:i/>
              </w:rPr>
              <w:t>euro</w:t>
            </w:r>
            <w:r>
              <w:rPr>
                <w:b/>
              </w:rPr>
              <w:t xml:space="preserve"> </w:t>
            </w:r>
            <w:r w:rsidRPr="000B55E4">
              <w:t>(</w:t>
            </w:r>
            <w:r>
              <w:t>palielinājums</w:t>
            </w:r>
            <w:r w:rsidRPr="000B55E4">
              <w:t xml:space="preserve"> salīdzinot ar rīkojumu Nr. 589 </w:t>
            </w:r>
            <w:r w:rsidR="008A2856">
              <w:t>par 592 000</w:t>
            </w:r>
            <w:r w:rsidRPr="000B55E4">
              <w:t xml:space="preserve"> </w:t>
            </w:r>
            <w:r w:rsidRPr="000B55E4">
              <w:rPr>
                <w:i/>
              </w:rPr>
              <w:t>euro</w:t>
            </w:r>
            <w:r>
              <w:t>)</w:t>
            </w:r>
            <w:r>
              <w:rPr>
                <w:b/>
              </w:rPr>
              <w:t xml:space="preserve"> </w:t>
            </w:r>
          </w:p>
          <w:p w14:paraId="61BEB4E8" w14:textId="50913335" w:rsidR="008A2856" w:rsidRDefault="00EB632C" w:rsidP="008A2856">
            <w:pPr>
              <w:pStyle w:val="naisf"/>
              <w:spacing w:before="0" w:beforeAutospacing="0" w:after="0" w:afterAutospacing="0"/>
              <w:ind w:firstLine="539"/>
              <w:jc w:val="both"/>
              <w:rPr>
                <w:b/>
              </w:rPr>
            </w:pPr>
            <w:r w:rsidRPr="00EB632C">
              <w:rPr>
                <w:b/>
              </w:rPr>
              <w:t>2021. gadā – 1 043</w:t>
            </w:r>
            <w:r w:rsidR="008A2856">
              <w:rPr>
                <w:b/>
              </w:rPr>
              <w:t> </w:t>
            </w:r>
            <w:r w:rsidRPr="00EB632C">
              <w:rPr>
                <w:b/>
              </w:rPr>
              <w:t>254</w:t>
            </w:r>
            <w:r w:rsidR="008A2856">
              <w:rPr>
                <w:b/>
              </w:rPr>
              <w:t xml:space="preserve"> </w:t>
            </w:r>
            <w:r w:rsidRPr="008A2856">
              <w:rPr>
                <w:b/>
                <w:i/>
              </w:rPr>
              <w:t>euro</w:t>
            </w:r>
            <w:r w:rsidR="008A2856">
              <w:rPr>
                <w:b/>
              </w:rPr>
              <w:t xml:space="preserve"> </w:t>
            </w:r>
            <w:r w:rsidR="008A2856" w:rsidRPr="000B55E4">
              <w:t>(</w:t>
            </w:r>
            <w:r w:rsidR="008A2856">
              <w:t>palielinājums</w:t>
            </w:r>
            <w:r w:rsidR="008A2856" w:rsidRPr="000B55E4">
              <w:t xml:space="preserve"> salīdzinot ar rīkojumu Nr. 589 </w:t>
            </w:r>
            <w:r w:rsidR="008A2856">
              <w:t>par 1 043 254</w:t>
            </w:r>
            <w:r w:rsidR="008A2856" w:rsidRPr="000B55E4">
              <w:t xml:space="preserve"> </w:t>
            </w:r>
            <w:r w:rsidR="008A2856" w:rsidRPr="000B55E4">
              <w:rPr>
                <w:i/>
              </w:rPr>
              <w:t>euro</w:t>
            </w:r>
            <w:r w:rsidR="008A2856">
              <w:t>)</w:t>
            </w:r>
            <w:r w:rsidR="008A2856">
              <w:rPr>
                <w:b/>
              </w:rPr>
              <w:t xml:space="preserve"> </w:t>
            </w:r>
          </w:p>
          <w:p w14:paraId="7A7F1B08" w14:textId="6D9DCD88" w:rsidR="008A2856" w:rsidRDefault="00EB632C" w:rsidP="008A2856">
            <w:pPr>
              <w:pStyle w:val="naisf"/>
              <w:spacing w:before="0" w:beforeAutospacing="0" w:after="0" w:afterAutospacing="0"/>
              <w:ind w:firstLine="539"/>
              <w:jc w:val="both"/>
              <w:rPr>
                <w:b/>
              </w:rPr>
            </w:pPr>
            <w:r w:rsidRPr="00EB632C">
              <w:rPr>
                <w:b/>
              </w:rPr>
              <w:t>2022. gadā – 2 750 000 </w:t>
            </w:r>
            <w:r w:rsidRPr="008A2856">
              <w:rPr>
                <w:b/>
                <w:i/>
              </w:rPr>
              <w:t>euro</w:t>
            </w:r>
            <w:r w:rsidR="008A2856">
              <w:rPr>
                <w:b/>
              </w:rPr>
              <w:t> </w:t>
            </w:r>
            <w:r w:rsidR="008A2856" w:rsidRPr="000B55E4">
              <w:t>(</w:t>
            </w:r>
            <w:r w:rsidR="008A2856">
              <w:t>palielinājums</w:t>
            </w:r>
            <w:r w:rsidR="008A2856" w:rsidRPr="000B55E4">
              <w:t xml:space="preserve"> salīdzinot ar rīkojumu Nr. 589 </w:t>
            </w:r>
            <w:r w:rsidR="008A2856">
              <w:t>par 2 750 000</w:t>
            </w:r>
            <w:r w:rsidR="008A2856" w:rsidRPr="000B55E4">
              <w:t xml:space="preserve"> </w:t>
            </w:r>
            <w:r w:rsidR="008A2856" w:rsidRPr="000B55E4">
              <w:rPr>
                <w:i/>
              </w:rPr>
              <w:t>euro</w:t>
            </w:r>
            <w:r w:rsidR="008A2856">
              <w:t>)</w:t>
            </w:r>
            <w:r w:rsidR="008A2856">
              <w:rPr>
                <w:b/>
              </w:rPr>
              <w:t xml:space="preserve"> </w:t>
            </w:r>
          </w:p>
          <w:p w14:paraId="29FD5D4F" w14:textId="4B384BE7" w:rsidR="000B74F4" w:rsidRPr="001B3642" w:rsidRDefault="000B74F4" w:rsidP="008A2856">
            <w:pPr>
              <w:pStyle w:val="naisf"/>
              <w:spacing w:before="0" w:beforeAutospacing="0" w:after="0" w:afterAutospacing="0"/>
              <w:ind w:firstLine="539"/>
              <w:jc w:val="both"/>
              <w:rPr>
                <w:iCs/>
              </w:rPr>
            </w:pPr>
          </w:p>
        </w:tc>
      </w:tr>
      <w:tr w:rsidR="00C51D3C" w:rsidRPr="00C51D3C" w14:paraId="767833A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39FEE07" w14:textId="5AF87D01"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6.1. detalizēts ieņēmumu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297B339F"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77AF5FEA" w14:textId="77777777" w:rsidTr="001A01DF">
        <w:trPr>
          <w:trHeight w:val="231"/>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C616B4C"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6.2. detalizēts izdevumu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405E2B4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3E2EB0D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DFF9064"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7. Amata vietu skaita izmaiņas</w:t>
            </w:r>
          </w:p>
        </w:tc>
        <w:tc>
          <w:tcPr>
            <w:tcW w:w="4158" w:type="pct"/>
            <w:gridSpan w:val="7"/>
            <w:tcBorders>
              <w:top w:val="outset" w:sz="6" w:space="0" w:color="auto"/>
              <w:left w:val="outset" w:sz="6" w:space="0" w:color="auto"/>
              <w:bottom w:val="outset" w:sz="6" w:space="0" w:color="auto"/>
              <w:right w:val="outset" w:sz="6" w:space="0" w:color="auto"/>
            </w:tcBorders>
            <w:hideMark/>
          </w:tcPr>
          <w:p w14:paraId="705313E2" w14:textId="77777777" w:rsidR="00EB044A" w:rsidRPr="00C51D3C" w:rsidRDefault="00EB044A" w:rsidP="00CB3C35">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Amata vietu skait</w:t>
            </w:r>
            <w:r w:rsidR="00CB3C35" w:rsidRPr="00C51D3C">
              <w:rPr>
                <w:rFonts w:ascii="Times New Roman" w:eastAsia="Times New Roman" w:hAnsi="Times New Roman" w:cs="Times New Roman"/>
                <w:iCs/>
                <w:sz w:val="24"/>
                <w:szCs w:val="24"/>
                <w:lang w:eastAsia="lv-LV"/>
              </w:rPr>
              <w:t>s nemainās</w:t>
            </w:r>
            <w:r w:rsidRPr="00C51D3C">
              <w:rPr>
                <w:rFonts w:ascii="Times New Roman" w:eastAsia="Times New Roman" w:hAnsi="Times New Roman" w:cs="Times New Roman"/>
                <w:iCs/>
                <w:sz w:val="24"/>
                <w:szCs w:val="24"/>
                <w:lang w:eastAsia="lv-LV"/>
              </w:rPr>
              <w:t>.</w:t>
            </w:r>
          </w:p>
        </w:tc>
      </w:tr>
      <w:tr w:rsidR="00C51D3C" w:rsidRPr="00C51D3C" w14:paraId="36B1528D"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0435677"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8. Cita informācija</w:t>
            </w:r>
          </w:p>
        </w:tc>
        <w:tc>
          <w:tcPr>
            <w:tcW w:w="4158" w:type="pct"/>
            <w:gridSpan w:val="7"/>
            <w:tcBorders>
              <w:top w:val="outset" w:sz="6" w:space="0" w:color="auto"/>
              <w:left w:val="outset" w:sz="6" w:space="0" w:color="auto"/>
              <w:bottom w:val="outset" w:sz="6" w:space="0" w:color="auto"/>
              <w:right w:val="outset" w:sz="6" w:space="0" w:color="auto"/>
            </w:tcBorders>
            <w:hideMark/>
          </w:tcPr>
          <w:p w14:paraId="5258E0B5" w14:textId="30046D48" w:rsidR="0048381F" w:rsidRPr="00C51D3C" w:rsidRDefault="00D67E96" w:rsidP="006F00D5">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Detalizēts aprēķins iekļauts prioritārā pasākuma pieteikumā</w:t>
            </w:r>
            <w:r w:rsidRPr="00D67E96">
              <w:rPr>
                <w:rFonts w:ascii="Times New Roman" w:eastAsia="Times New Roman" w:hAnsi="Times New Roman" w:cs="Times New Roman"/>
                <w:iCs/>
                <w:sz w:val="24"/>
                <w:szCs w:val="24"/>
                <w:lang w:eastAsia="lv-LV"/>
              </w:rPr>
              <w:t xml:space="preserve"> vidējam termiņam</w:t>
            </w:r>
            <w:r>
              <w:rPr>
                <w:rFonts w:ascii="Times New Roman" w:eastAsia="Times New Roman" w:hAnsi="Times New Roman" w:cs="Times New Roman"/>
                <w:iCs/>
                <w:sz w:val="24"/>
                <w:szCs w:val="24"/>
                <w:lang w:eastAsia="lv-LV"/>
              </w:rPr>
              <w:t>:</w:t>
            </w:r>
            <w:proofErr w:type="gramStart"/>
            <w:r>
              <w:rPr>
                <w:rFonts w:ascii="Times New Roman" w:eastAsia="Times New Roman" w:hAnsi="Times New Roman" w:cs="Times New Roman"/>
                <w:iCs/>
                <w:sz w:val="24"/>
                <w:szCs w:val="24"/>
                <w:lang w:eastAsia="lv-LV"/>
              </w:rPr>
              <w:t xml:space="preserve"> </w:t>
            </w:r>
            <w:r w:rsidR="00112A9B" w:rsidRPr="00140B04">
              <w:rPr>
                <w:rFonts w:ascii="Times New Roman" w:eastAsia="Times New Roman" w:hAnsi="Times New Roman" w:cs="Times New Roman"/>
                <w:iCs/>
                <w:sz w:val="24"/>
                <w:szCs w:val="24"/>
                <w:lang w:eastAsia="lv-LV"/>
              </w:rPr>
              <w:t xml:space="preserve"> </w:t>
            </w:r>
            <w:proofErr w:type="gramEnd"/>
            <w:r w:rsidRPr="00D67E96">
              <w:rPr>
                <w:rFonts w:ascii="Times New Roman" w:eastAsia="Times New Roman" w:hAnsi="Times New Roman" w:cs="Times New Roman"/>
                <w:iCs/>
                <w:sz w:val="24"/>
                <w:szCs w:val="24"/>
                <w:lang w:eastAsia="lv-LV"/>
              </w:rPr>
              <w:t>Iekšlietu ministrijas prioritārais pasākums Nr.14_03_P “Latvijas Republikas valsts robežas joslas gar Baltkrievijas Republikas un Krievijas Federācijas robežu izbūve</w:t>
            </w:r>
            <w:r>
              <w:rPr>
                <w:rFonts w:ascii="Times New Roman" w:eastAsia="Times New Roman" w:hAnsi="Times New Roman" w:cs="Times New Roman"/>
                <w:iCs/>
                <w:sz w:val="24"/>
                <w:szCs w:val="24"/>
                <w:lang w:eastAsia="lv-LV"/>
              </w:rPr>
              <w:t xml:space="preserve">”. </w:t>
            </w:r>
          </w:p>
        </w:tc>
      </w:tr>
    </w:tbl>
    <w:p w14:paraId="4BB8BA0C"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14:paraId="37E548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63B80"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IV. Tiesību akta projekta ietekme uz spēkā esošo tiesību normu sistēmu</w:t>
            </w:r>
          </w:p>
        </w:tc>
      </w:tr>
      <w:tr w:rsidR="00C51D3C" w:rsidRPr="00C51D3C" w14:paraId="251AF5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1B871A"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1649B993"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14:paraId="12E7FC0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0F01B"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1D3C" w:rsidRPr="00C51D3C" w14:paraId="18D1A3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BC3F34"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3D7E327F"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14:paraId="725485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40D07"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VI. Sabiedrības līdzdalība un komunikācijas aktivitātes</w:t>
            </w:r>
          </w:p>
        </w:tc>
      </w:tr>
      <w:tr w:rsidR="00C51D3C" w:rsidRPr="00C51D3C" w14:paraId="27B72A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9950A2"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38E252D6"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897"/>
        <w:gridCol w:w="4590"/>
      </w:tblGrid>
      <w:tr w:rsidR="00C51D3C" w:rsidRPr="00C51D3C" w14:paraId="13A42607" w14:textId="77777777" w:rsidTr="00A359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90B608" w14:textId="77777777" w:rsidR="00655F2C" w:rsidRPr="00C51D3C" w:rsidRDefault="00E5323B" w:rsidP="00C4418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51D3C" w:rsidRPr="00C51D3C" w14:paraId="34590D76"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B539B35"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17610B9"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izpildē iesaistītās institūcijas</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96C8C8E" w14:textId="77777777" w:rsidR="00E5323B" w:rsidRPr="00C51D3C" w:rsidRDefault="00194E5C" w:rsidP="00F858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F85839">
              <w:rPr>
                <w:rFonts w:ascii="Times New Roman" w:eastAsia="Times New Roman" w:hAnsi="Times New Roman" w:cs="Times New Roman"/>
                <w:iCs/>
                <w:sz w:val="24"/>
                <w:szCs w:val="24"/>
                <w:lang w:eastAsia="lv-LV"/>
              </w:rPr>
              <w:t>Iekšlietu ministrija, Valsts robežsardze</w:t>
            </w:r>
            <w:r w:rsidR="00D079FD">
              <w:rPr>
                <w:rFonts w:ascii="Times New Roman" w:eastAsia="Times New Roman" w:hAnsi="Times New Roman" w:cs="Times New Roman"/>
                <w:iCs/>
                <w:sz w:val="24"/>
                <w:szCs w:val="24"/>
                <w:lang w:eastAsia="lv-LV"/>
              </w:rPr>
              <w:t>.</w:t>
            </w:r>
          </w:p>
        </w:tc>
      </w:tr>
      <w:tr w:rsidR="00C51D3C" w:rsidRPr="00C51D3C" w14:paraId="206C8CE5"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7663498"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6FC8510"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izpildes ietekme uz pārvaldes funkcijām un institucionālo struktūru.</w:t>
            </w:r>
            <w:r w:rsidRPr="00C51D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0896220" w14:textId="77777777" w:rsidR="006503FE"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 ietekme uz pārvaldes funkcijām un institucionālo struktūru. Netiek veidotas jaunas institūcijas</w:t>
            </w:r>
            <w:r w:rsidR="006503FE">
              <w:rPr>
                <w:rFonts w:ascii="Times New Roman" w:eastAsia="Times New Roman" w:hAnsi="Times New Roman" w:cs="Times New Roman"/>
                <w:iCs/>
                <w:sz w:val="24"/>
                <w:szCs w:val="24"/>
                <w:lang w:eastAsia="lv-LV"/>
              </w:rPr>
              <w:t>,</w:t>
            </w:r>
            <w:r w:rsidRPr="00C51D3C">
              <w:rPr>
                <w:rFonts w:ascii="Times New Roman" w:eastAsia="Times New Roman" w:hAnsi="Times New Roman" w:cs="Times New Roman"/>
                <w:iCs/>
                <w:sz w:val="24"/>
                <w:szCs w:val="24"/>
                <w:lang w:eastAsia="lv-LV"/>
              </w:rPr>
              <w:t xml:space="preserve"> un netiek veikta esošo institūciju likvidācija.</w:t>
            </w:r>
          </w:p>
          <w:p w14:paraId="518618A7" w14:textId="77777777" w:rsidR="00E5323B" w:rsidRPr="00C51D3C"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br/>
            </w:r>
          </w:p>
        </w:tc>
      </w:tr>
      <w:tr w:rsidR="00C51D3C" w:rsidRPr="00C51D3C" w14:paraId="483C7861"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F65F8F1"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3.</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60C27E5"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B6336DD" w14:textId="77777777" w:rsidR="00E5323B" w:rsidRPr="00C51D3C" w:rsidRDefault="001918BD"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52E2EEA3" w14:textId="77777777" w:rsidR="00C25B49" w:rsidRDefault="00C25B49" w:rsidP="00894C55">
      <w:pPr>
        <w:spacing w:after="0" w:line="240" w:lineRule="auto"/>
        <w:rPr>
          <w:rFonts w:ascii="Times New Roman" w:hAnsi="Times New Roman" w:cs="Times New Roman"/>
          <w:sz w:val="28"/>
          <w:szCs w:val="28"/>
        </w:rPr>
      </w:pPr>
    </w:p>
    <w:p w14:paraId="60F96363" w14:textId="77777777" w:rsidR="001300A5" w:rsidRDefault="001300A5" w:rsidP="00894C55">
      <w:pPr>
        <w:spacing w:after="0" w:line="240" w:lineRule="auto"/>
        <w:rPr>
          <w:rFonts w:ascii="Times New Roman" w:hAnsi="Times New Roman" w:cs="Times New Roman"/>
          <w:sz w:val="28"/>
          <w:szCs w:val="28"/>
        </w:rPr>
      </w:pPr>
    </w:p>
    <w:p w14:paraId="33ACC9BA" w14:textId="77777777" w:rsidR="006756A3" w:rsidRPr="005128C9" w:rsidRDefault="006756A3" w:rsidP="006756A3">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F85839" w:rsidRPr="00043857">
        <w:rPr>
          <w:rFonts w:ascii="Times New Roman" w:eastAsia="Times New Roman" w:hAnsi="Times New Roman" w:cs="Times New Roman"/>
          <w:sz w:val="28"/>
          <w:szCs w:val="28"/>
          <w:lang w:eastAsia="lv-LV"/>
        </w:rPr>
        <w:t>Sandis Ģirģens</w:t>
      </w:r>
    </w:p>
    <w:p w14:paraId="06C3C156" w14:textId="77777777" w:rsidR="006756A3" w:rsidRDefault="006756A3" w:rsidP="006756A3">
      <w:pPr>
        <w:spacing w:after="0" w:line="240" w:lineRule="auto"/>
        <w:rPr>
          <w:rFonts w:ascii="Times New Roman" w:hAnsi="Times New Roman" w:cs="Times New Roman"/>
          <w:sz w:val="28"/>
          <w:szCs w:val="28"/>
        </w:rPr>
      </w:pPr>
    </w:p>
    <w:p w14:paraId="2B15B89C" w14:textId="77777777" w:rsidR="000B470F" w:rsidRPr="005128C9" w:rsidRDefault="000B470F" w:rsidP="006756A3">
      <w:pPr>
        <w:spacing w:after="0" w:line="240" w:lineRule="auto"/>
        <w:rPr>
          <w:rFonts w:ascii="Times New Roman" w:hAnsi="Times New Roman" w:cs="Times New Roman"/>
          <w:sz w:val="28"/>
          <w:szCs w:val="28"/>
        </w:rPr>
      </w:pPr>
    </w:p>
    <w:p w14:paraId="1EDCAEC6" w14:textId="77777777" w:rsidR="006756A3" w:rsidRDefault="006756A3" w:rsidP="006756A3">
      <w:pPr>
        <w:pStyle w:val="naisf"/>
        <w:tabs>
          <w:tab w:val="left" w:pos="5954"/>
        </w:tabs>
        <w:spacing w:before="0" w:beforeAutospacing="0" w:after="0" w:afterAutospacing="0"/>
        <w:rPr>
          <w:sz w:val="28"/>
          <w:szCs w:val="28"/>
        </w:rPr>
      </w:pPr>
      <w:r>
        <w:rPr>
          <w:sz w:val="28"/>
          <w:szCs w:val="28"/>
        </w:rPr>
        <w:t>Vīza: valsts sekretārs</w:t>
      </w:r>
      <w:r>
        <w:rPr>
          <w:sz w:val="28"/>
          <w:szCs w:val="28"/>
        </w:rPr>
        <w:tab/>
      </w:r>
      <w:r>
        <w:rPr>
          <w:sz w:val="28"/>
          <w:szCs w:val="28"/>
        </w:rPr>
        <w:tab/>
        <w:t>Dimitrijs Trofimovs</w:t>
      </w:r>
    </w:p>
    <w:p w14:paraId="5A66B0B2" w14:textId="77777777" w:rsidR="001300A5" w:rsidRDefault="001300A5" w:rsidP="006756A3">
      <w:pPr>
        <w:pStyle w:val="naisf"/>
        <w:tabs>
          <w:tab w:val="left" w:pos="5954"/>
        </w:tabs>
        <w:spacing w:before="0" w:beforeAutospacing="0" w:after="0" w:afterAutospacing="0"/>
        <w:rPr>
          <w:sz w:val="28"/>
          <w:szCs w:val="28"/>
        </w:rPr>
      </w:pPr>
    </w:p>
    <w:p w14:paraId="309578E7" w14:textId="77777777" w:rsidR="001300A5" w:rsidRDefault="001300A5" w:rsidP="006756A3">
      <w:pPr>
        <w:pStyle w:val="naisf"/>
        <w:tabs>
          <w:tab w:val="left" w:pos="5954"/>
        </w:tabs>
        <w:spacing w:before="0" w:beforeAutospacing="0" w:after="0" w:afterAutospacing="0"/>
        <w:rPr>
          <w:sz w:val="28"/>
          <w:szCs w:val="28"/>
        </w:rPr>
      </w:pPr>
    </w:p>
    <w:p w14:paraId="714C0065" w14:textId="77777777" w:rsidR="001300A5" w:rsidRDefault="001300A5" w:rsidP="006756A3">
      <w:pPr>
        <w:pStyle w:val="naisf"/>
        <w:tabs>
          <w:tab w:val="left" w:pos="5954"/>
        </w:tabs>
        <w:spacing w:before="0" w:beforeAutospacing="0" w:after="0" w:afterAutospacing="0"/>
        <w:rPr>
          <w:sz w:val="28"/>
          <w:szCs w:val="28"/>
        </w:rPr>
      </w:pPr>
      <w:bookmarkStart w:id="0" w:name="_GoBack"/>
      <w:bookmarkEnd w:id="0"/>
    </w:p>
    <w:p w14:paraId="0BB811AA" w14:textId="77777777" w:rsidR="001300A5" w:rsidRDefault="001300A5" w:rsidP="006756A3">
      <w:pPr>
        <w:pStyle w:val="naisf"/>
        <w:tabs>
          <w:tab w:val="left" w:pos="5954"/>
        </w:tabs>
        <w:spacing w:before="0" w:beforeAutospacing="0" w:after="0" w:afterAutospacing="0"/>
        <w:rPr>
          <w:sz w:val="28"/>
          <w:szCs w:val="28"/>
        </w:rPr>
      </w:pPr>
    </w:p>
    <w:p w14:paraId="69C5C0B1" w14:textId="77777777" w:rsidR="001300A5" w:rsidRDefault="001300A5" w:rsidP="006756A3">
      <w:pPr>
        <w:pStyle w:val="naisf"/>
        <w:tabs>
          <w:tab w:val="left" w:pos="5954"/>
        </w:tabs>
        <w:spacing w:before="0" w:beforeAutospacing="0" w:after="0" w:afterAutospacing="0"/>
        <w:rPr>
          <w:sz w:val="28"/>
          <w:szCs w:val="28"/>
        </w:rPr>
      </w:pPr>
    </w:p>
    <w:p w14:paraId="41ED338F" w14:textId="072C8C8D" w:rsidR="007A67EA" w:rsidRPr="005128C9" w:rsidRDefault="007A67EA" w:rsidP="007A67EA">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0B470F">
        <w:rPr>
          <w:noProof/>
          <w:sz w:val="20"/>
          <w:szCs w:val="20"/>
          <w:lang w:val="ru-RU"/>
        </w:rPr>
        <w:t>30.09.2019 9:06</w:t>
      </w:r>
      <w:r w:rsidRPr="005128C9">
        <w:rPr>
          <w:sz w:val="20"/>
          <w:szCs w:val="20"/>
        </w:rPr>
        <w:fldChar w:fldCharType="end"/>
      </w:r>
    </w:p>
    <w:p w14:paraId="43DFD0D0" w14:textId="77777777" w:rsidR="007A67EA" w:rsidRPr="00D91C88" w:rsidRDefault="007A67EA" w:rsidP="007A67EA">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3F2F28">
        <w:rPr>
          <w:rFonts w:ascii="Times New Roman" w:hAnsi="Times New Roman" w:cs="Times New Roman"/>
          <w:noProof/>
          <w:sz w:val="20"/>
          <w:szCs w:val="20"/>
        </w:rPr>
        <w:t>1290</w:t>
      </w:r>
      <w:r w:rsidRPr="00D91C88">
        <w:rPr>
          <w:rFonts w:ascii="Times New Roman" w:hAnsi="Times New Roman" w:cs="Times New Roman"/>
          <w:sz w:val="20"/>
          <w:szCs w:val="20"/>
        </w:rPr>
        <w:fldChar w:fldCharType="end"/>
      </w:r>
    </w:p>
    <w:p w14:paraId="7C5A898F" w14:textId="77777777" w:rsidR="007A67EA" w:rsidRPr="00D42DE4" w:rsidRDefault="007A67EA" w:rsidP="007A67EA">
      <w:pPr>
        <w:pStyle w:val="naisf"/>
        <w:spacing w:before="0" w:beforeAutospacing="0" w:after="0" w:afterAutospacing="0"/>
        <w:rPr>
          <w:noProof/>
          <w:sz w:val="20"/>
          <w:szCs w:val="20"/>
        </w:rPr>
      </w:pPr>
      <w:r w:rsidRPr="00BA6094">
        <w:rPr>
          <w:noProof/>
          <w:sz w:val="20"/>
          <w:szCs w:val="20"/>
        </w:rPr>
        <w:t>I</w:t>
      </w:r>
      <w:r w:rsidRPr="00D42DE4">
        <w:rPr>
          <w:noProof/>
          <w:sz w:val="20"/>
          <w:szCs w:val="20"/>
        </w:rPr>
        <w:t>.Potjomkina</w:t>
      </w:r>
    </w:p>
    <w:p w14:paraId="385C3686" w14:textId="77777777" w:rsidR="008104CE" w:rsidRDefault="007A67EA" w:rsidP="00B67C4E">
      <w:pPr>
        <w:pStyle w:val="naisf"/>
        <w:spacing w:before="0" w:beforeAutospacing="0" w:after="0" w:afterAutospacing="0"/>
        <w:rPr>
          <w:sz w:val="28"/>
          <w:szCs w:val="28"/>
        </w:rPr>
      </w:pPr>
      <w:r w:rsidRPr="00D42DE4">
        <w:rPr>
          <w:noProof/>
          <w:sz w:val="20"/>
          <w:szCs w:val="20"/>
        </w:rPr>
        <w:t xml:space="preserve">67219606, </w:t>
      </w:r>
      <w:hyperlink r:id="rId9" w:history="1">
        <w:r w:rsidRPr="00D42DE4">
          <w:rPr>
            <w:rStyle w:val="Hyperlink"/>
            <w:noProof/>
            <w:color w:val="auto"/>
            <w:sz w:val="20"/>
            <w:szCs w:val="20"/>
            <w:u w:val="none"/>
          </w:rPr>
          <w:t>ieva.potjomkina@iem.gov.lv</w:t>
        </w:r>
      </w:hyperlink>
    </w:p>
    <w:sectPr w:rsidR="008104CE" w:rsidSect="006A2601">
      <w:headerReference w:type="default" r:id="rId10"/>
      <w:footerReference w:type="default" r:id="rId11"/>
      <w:footerReference w:type="first" r:id="rId12"/>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D21AC" w14:textId="77777777" w:rsidR="000C3F80" w:rsidRDefault="000C3F80" w:rsidP="00894C55">
      <w:pPr>
        <w:spacing w:after="0" w:line="240" w:lineRule="auto"/>
      </w:pPr>
      <w:r>
        <w:separator/>
      </w:r>
    </w:p>
  </w:endnote>
  <w:endnote w:type="continuationSeparator" w:id="0">
    <w:p w14:paraId="060F6E01" w14:textId="77777777" w:rsidR="000C3F80" w:rsidRDefault="000C3F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88CD" w14:textId="77777777" w:rsidR="007A6174" w:rsidRPr="009D1216" w:rsidRDefault="007A6174">
    <w:pPr>
      <w:pStyle w:val="Footer"/>
      <w:rPr>
        <w:rFonts w:ascii="Times New Roman" w:hAnsi="Times New Roman" w:cs="Times New Roman"/>
        <w:sz w:val="20"/>
        <w:szCs w:val="20"/>
      </w:rPr>
    </w:pPr>
    <w:r w:rsidRPr="009D1216">
      <w:rPr>
        <w:rFonts w:ascii="Times New Roman" w:hAnsi="Times New Roman" w:cs="Times New Roman"/>
        <w:sz w:val="20"/>
        <w:szCs w:val="20"/>
      </w:rPr>
      <w:fldChar w:fldCharType="begin"/>
    </w:r>
    <w:r w:rsidRPr="009D1216">
      <w:rPr>
        <w:rFonts w:ascii="Times New Roman" w:hAnsi="Times New Roman" w:cs="Times New Roman"/>
        <w:sz w:val="20"/>
        <w:szCs w:val="20"/>
      </w:rPr>
      <w:instrText xml:space="preserve"> FILENAME   \* MERGEFORMAT </w:instrText>
    </w:r>
    <w:r w:rsidRPr="009D1216">
      <w:rPr>
        <w:rFonts w:ascii="Times New Roman" w:hAnsi="Times New Roman" w:cs="Times New Roman"/>
        <w:sz w:val="20"/>
        <w:szCs w:val="20"/>
      </w:rPr>
      <w:fldChar w:fldCharType="separate"/>
    </w:r>
    <w:r w:rsidR="00022E51">
      <w:rPr>
        <w:rFonts w:ascii="Times New Roman" w:hAnsi="Times New Roman" w:cs="Times New Roman"/>
        <w:noProof/>
        <w:sz w:val="20"/>
        <w:szCs w:val="20"/>
      </w:rPr>
      <w:t>IEManot_300919_rob589</w:t>
    </w:r>
    <w:r w:rsidRPr="009D1216">
      <w:rPr>
        <w:rFonts w:ascii="Times New Roman" w:hAnsi="Times New Roman" w:cs="Times New Roman"/>
        <w:sz w:val="20"/>
        <w:szCs w:val="20"/>
      </w:rPr>
      <w:fldChar w:fldCharType="end"/>
    </w:r>
    <w:r w:rsidRPr="009D1216">
      <w:rPr>
        <w:rFonts w:ascii="Times New Roman" w:hAnsi="Times New Roman" w:cs="Times New Roman"/>
        <w:sz w:val="20"/>
        <w:szCs w:val="20"/>
      </w:rPr>
      <w:t xml:space="preserve"> </w:t>
    </w:r>
  </w:p>
  <w:p w14:paraId="58710613" w14:textId="77777777" w:rsidR="007A6174" w:rsidRPr="000C16FD" w:rsidRDefault="007A6174" w:rsidP="000C16FD">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1686" w14:textId="77777777" w:rsidR="007A6174" w:rsidRPr="00027FCF" w:rsidRDefault="007A6174"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sidR="00022E51">
      <w:rPr>
        <w:rFonts w:ascii="Times New Roman" w:hAnsi="Times New Roman" w:cs="Times New Roman"/>
        <w:noProof/>
        <w:sz w:val="20"/>
        <w:szCs w:val="20"/>
      </w:rPr>
      <w:t>IEManot_300919_rob589</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98B4" w14:textId="77777777" w:rsidR="000C3F80" w:rsidRDefault="000C3F80" w:rsidP="00894C55">
      <w:pPr>
        <w:spacing w:after="0" w:line="240" w:lineRule="auto"/>
      </w:pPr>
      <w:r>
        <w:separator/>
      </w:r>
    </w:p>
  </w:footnote>
  <w:footnote w:type="continuationSeparator" w:id="0">
    <w:p w14:paraId="164F2FED" w14:textId="77777777" w:rsidR="000C3F80" w:rsidRDefault="000C3F8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402F71E" w14:textId="77777777" w:rsidR="007A6174" w:rsidRPr="00C25B49" w:rsidRDefault="007A617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2F2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6B8"/>
    <w:multiLevelType w:val="hybridMultilevel"/>
    <w:tmpl w:val="C8748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10F2C"/>
    <w:multiLevelType w:val="hybridMultilevel"/>
    <w:tmpl w:val="CA0E365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E2E4B"/>
    <w:multiLevelType w:val="hybridMultilevel"/>
    <w:tmpl w:val="547694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44AEC"/>
    <w:multiLevelType w:val="hybridMultilevel"/>
    <w:tmpl w:val="6ECA9538"/>
    <w:lvl w:ilvl="0" w:tplc="79981EBC">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23D56"/>
    <w:multiLevelType w:val="hybridMultilevel"/>
    <w:tmpl w:val="7962FFE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1691809"/>
    <w:multiLevelType w:val="hybridMultilevel"/>
    <w:tmpl w:val="888C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8"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9"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2FF63EE2"/>
    <w:multiLevelType w:val="hybridMultilevel"/>
    <w:tmpl w:val="2DEE8A5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15:restartNumberingAfterBreak="0">
    <w:nsid w:val="382F12A1"/>
    <w:multiLevelType w:val="hybridMultilevel"/>
    <w:tmpl w:val="1CCC30B2"/>
    <w:lvl w:ilvl="0" w:tplc="9AB205DC">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3" w15:restartNumberingAfterBreak="0">
    <w:nsid w:val="3A411E80"/>
    <w:multiLevelType w:val="hybridMultilevel"/>
    <w:tmpl w:val="C7AA8090"/>
    <w:lvl w:ilvl="0" w:tplc="70948222">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C64F65"/>
    <w:multiLevelType w:val="hybridMultilevel"/>
    <w:tmpl w:val="33801FD2"/>
    <w:lvl w:ilvl="0" w:tplc="CBF285D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4C6E7C"/>
    <w:multiLevelType w:val="hybridMultilevel"/>
    <w:tmpl w:val="A53A259E"/>
    <w:lvl w:ilvl="0" w:tplc="49B4FD5E">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6473B1"/>
    <w:multiLevelType w:val="hybridMultilevel"/>
    <w:tmpl w:val="B6D0D6EE"/>
    <w:lvl w:ilvl="0" w:tplc="2FF2A8D8">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18"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9" w15:restartNumberingAfterBreak="0">
    <w:nsid w:val="63CF3D3F"/>
    <w:multiLevelType w:val="hybridMultilevel"/>
    <w:tmpl w:val="C494E686"/>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64BF3188"/>
    <w:multiLevelType w:val="hybridMultilevel"/>
    <w:tmpl w:val="C2745574"/>
    <w:lvl w:ilvl="0" w:tplc="2FF2A8D8">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1" w15:restartNumberingAfterBreak="0">
    <w:nsid w:val="64C35B2F"/>
    <w:multiLevelType w:val="hybridMultilevel"/>
    <w:tmpl w:val="902428A0"/>
    <w:lvl w:ilvl="0" w:tplc="0D70D0D8">
      <w:start w:val="1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D603CF"/>
    <w:multiLevelType w:val="hybridMultilevel"/>
    <w:tmpl w:val="30021FD4"/>
    <w:lvl w:ilvl="0" w:tplc="2FF2A8D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7B7A5816"/>
    <w:multiLevelType w:val="hybridMultilevel"/>
    <w:tmpl w:val="AF8AB2E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6"/>
  </w:num>
  <w:num w:numId="2">
    <w:abstractNumId w:val="22"/>
  </w:num>
  <w:num w:numId="3">
    <w:abstractNumId w:val="18"/>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1"/>
  </w:num>
  <w:num w:numId="9">
    <w:abstractNumId w:val="13"/>
  </w:num>
  <w:num w:numId="10">
    <w:abstractNumId w:val="3"/>
  </w:num>
  <w:num w:numId="11">
    <w:abstractNumId w:val="2"/>
  </w:num>
  <w:num w:numId="12">
    <w:abstractNumId w:val="24"/>
  </w:num>
  <w:num w:numId="13">
    <w:abstractNumId w:val="17"/>
  </w:num>
  <w:num w:numId="14">
    <w:abstractNumId w:val="19"/>
  </w:num>
  <w:num w:numId="15">
    <w:abstractNumId w:val="12"/>
  </w:num>
  <w:num w:numId="16">
    <w:abstractNumId w:val="4"/>
  </w:num>
  <w:num w:numId="17">
    <w:abstractNumId w:val="10"/>
  </w:num>
  <w:num w:numId="18">
    <w:abstractNumId w:val="21"/>
  </w:num>
  <w:num w:numId="19">
    <w:abstractNumId w:val="7"/>
  </w:num>
  <w:num w:numId="20">
    <w:abstractNumId w:val="8"/>
  </w:num>
  <w:num w:numId="21">
    <w:abstractNumId w:val="0"/>
  </w:num>
  <w:num w:numId="22">
    <w:abstractNumId w:val="14"/>
  </w:num>
  <w:num w:numId="23">
    <w:abstractNumId w:val="5"/>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B0"/>
    <w:rsid w:val="00006FED"/>
    <w:rsid w:val="00007E28"/>
    <w:rsid w:val="0001501D"/>
    <w:rsid w:val="000217A2"/>
    <w:rsid w:val="00022E31"/>
    <w:rsid w:val="00022E51"/>
    <w:rsid w:val="00025CDE"/>
    <w:rsid w:val="000274FA"/>
    <w:rsid w:val="00027FCF"/>
    <w:rsid w:val="00034C6F"/>
    <w:rsid w:val="0004227D"/>
    <w:rsid w:val="00051117"/>
    <w:rsid w:val="000550D3"/>
    <w:rsid w:val="00057B0B"/>
    <w:rsid w:val="00061474"/>
    <w:rsid w:val="00065714"/>
    <w:rsid w:val="000832A4"/>
    <w:rsid w:val="000856F9"/>
    <w:rsid w:val="0009688F"/>
    <w:rsid w:val="000B1C7A"/>
    <w:rsid w:val="000B470F"/>
    <w:rsid w:val="000B55E4"/>
    <w:rsid w:val="000B74F4"/>
    <w:rsid w:val="000C16FD"/>
    <w:rsid w:val="000C3F80"/>
    <w:rsid w:val="000C4522"/>
    <w:rsid w:val="000C741A"/>
    <w:rsid w:val="000D094B"/>
    <w:rsid w:val="000D10B3"/>
    <w:rsid w:val="000D4A2B"/>
    <w:rsid w:val="000D757A"/>
    <w:rsid w:val="000E3FF8"/>
    <w:rsid w:val="000F38CE"/>
    <w:rsid w:val="000F4D3A"/>
    <w:rsid w:val="000F5B6D"/>
    <w:rsid w:val="0010175B"/>
    <w:rsid w:val="00103F9F"/>
    <w:rsid w:val="00112A9B"/>
    <w:rsid w:val="00116397"/>
    <w:rsid w:val="001208C6"/>
    <w:rsid w:val="00123609"/>
    <w:rsid w:val="001300A5"/>
    <w:rsid w:val="0013167E"/>
    <w:rsid w:val="00133EC6"/>
    <w:rsid w:val="00137D9C"/>
    <w:rsid w:val="00140B04"/>
    <w:rsid w:val="00142B02"/>
    <w:rsid w:val="00153395"/>
    <w:rsid w:val="00153BE1"/>
    <w:rsid w:val="00154CE2"/>
    <w:rsid w:val="00160CC0"/>
    <w:rsid w:val="00162EFE"/>
    <w:rsid w:val="0016752D"/>
    <w:rsid w:val="00173CF3"/>
    <w:rsid w:val="001915D2"/>
    <w:rsid w:val="001918BD"/>
    <w:rsid w:val="00194E5C"/>
    <w:rsid w:val="001A0148"/>
    <w:rsid w:val="001A01DF"/>
    <w:rsid w:val="001A3CBB"/>
    <w:rsid w:val="001A4BBE"/>
    <w:rsid w:val="001B3642"/>
    <w:rsid w:val="001B5295"/>
    <w:rsid w:val="001C28CF"/>
    <w:rsid w:val="001C34E3"/>
    <w:rsid w:val="001C5FB5"/>
    <w:rsid w:val="001D2E4C"/>
    <w:rsid w:val="001E292D"/>
    <w:rsid w:val="001E6705"/>
    <w:rsid w:val="001F2747"/>
    <w:rsid w:val="001F70EB"/>
    <w:rsid w:val="00215E2E"/>
    <w:rsid w:val="00220F73"/>
    <w:rsid w:val="002233F9"/>
    <w:rsid w:val="00234323"/>
    <w:rsid w:val="00234E68"/>
    <w:rsid w:val="00236054"/>
    <w:rsid w:val="00243426"/>
    <w:rsid w:val="00252006"/>
    <w:rsid w:val="002565E9"/>
    <w:rsid w:val="002660C7"/>
    <w:rsid w:val="0026652C"/>
    <w:rsid w:val="00270E74"/>
    <w:rsid w:val="00271AE1"/>
    <w:rsid w:val="00282102"/>
    <w:rsid w:val="00282F51"/>
    <w:rsid w:val="0028315E"/>
    <w:rsid w:val="002860CF"/>
    <w:rsid w:val="002A1A8E"/>
    <w:rsid w:val="002A3238"/>
    <w:rsid w:val="002C2489"/>
    <w:rsid w:val="002D0D38"/>
    <w:rsid w:val="002D48E8"/>
    <w:rsid w:val="002E16B5"/>
    <w:rsid w:val="002E1C05"/>
    <w:rsid w:val="002E4459"/>
    <w:rsid w:val="002E4AB1"/>
    <w:rsid w:val="002E5B89"/>
    <w:rsid w:val="002F7BD7"/>
    <w:rsid w:val="003004CD"/>
    <w:rsid w:val="00305C54"/>
    <w:rsid w:val="00315287"/>
    <w:rsid w:val="003239FF"/>
    <w:rsid w:val="00325DB4"/>
    <w:rsid w:val="00334BB6"/>
    <w:rsid w:val="00335FC4"/>
    <w:rsid w:val="00336B11"/>
    <w:rsid w:val="00342AF6"/>
    <w:rsid w:val="00350503"/>
    <w:rsid w:val="00350A6F"/>
    <w:rsid w:val="00351C88"/>
    <w:rsid w:val="00360F53"/>
    <w:rsid w:val="00380E04"/>
    <w:rsid w:val="00382066"/>
    <w:rsid w:val="00385692"/>
    <w:rsid w:val="003867A6"/>
    <w:rsid w:val="003908FF"/>
    <w:rsid w:val="00392A52"/>
    <w:rsid w:val="003A21E3"/>
    <w:rsid w:val="003A74E8"/>
    <w:rsid w:val="003B0BF9"/>
    <w:rsid w:val="003C2EDF"/>
    <w:rsid w:val="003C3B57"/>
    <w:rsid w:val="003D00DA"/>
    <w:rsid w:val="003E0791"/>
    <w:rsid w:val="003E2DBF"/>
    <w:rsid w:val="003E3E80"/>
    <w:rsid w:val="003E4BB5"/>
    <w:rsid w:val="003E562B"/>
    <w:rsid w:val="003F09DF"/>
    <w:rsid w:val="003F0D6C"/>
    <w:rsid w:val="003F28AC"/>
    <w:rsid w:val="003F2F28"/>
    <w:rsid w:val="003F5D6E"/>
    <w:rsid w:val="003F64FB"/>
    <w:rsid w:val="003F70CB"/>
    <w:rsid w:val="0040043A"/>
    <w:rsid w:val="00405011"/>
    <w:rsid w:val="0040769E"/>
    <w:rsid w:val="00410E17"/>
    <w:rsid w:val="0041277F"/>
    <w:rsid w:val="00413504"/>
    <w:rsid w:val="004139F9"/>
    <w:rsid w:val="004200B1"/>
    <w:rsid w:val="00420C19"/>
    <w:rsid w:val="00424210"/>
    <w:rsid w:val="00426016"/>
    <w:rsid w:val="004328DE"/>
    <w:rsid w:val="004454FE"/>
    <w:rsid w:val="0044585A"/>
    <w:rsid w:val="00447656"/>
    <w:rsid w:val="0045546A"/>
    <w:rsid w:val="0045607F"/>
    <w:rsid w:val="00456E40"/>
    <w:rsid w:val="0045786B"/>
    <w:rsid w:val="00471F27"/>
    <w:rsid w:val="00477819"/>
    <w:rsid w:val="00477F8B"/>
    <w:rsid w:val="004807FB"/>
    <w:rsid w:val="0048381F"/>
    <w:rsid w:val="00483B53"/>
    <w:rsid w:val="004A12C5"/>
    <w:rsid w:val="004A7EA3"/>
    <w:rsid w:val="004B6478"/>
    <w:rsid w:val="004B6876"/>
    <w:rsid w:val="004C088E"/>
    <w:rsid w:val="004E4020"/>
    <w:rsid w:val="004E701C"/>
    <w:rsid w:val="004F66A8"/>
    <w:rsid w:val="0050178F"/>
    <w:rsid w:val="005045DB"/>
    <w:rsid w:val="00512944"/>
    <w:rsid w:val="005136C4"/>
    <w:rsid w:val="00516C51"/>
    <w:rsid w:val="0052387A"/>
    <w:rsid w:val="00526BB5"/>
    <w:rsid w:val="005272FB"/>
    <w:rsid w:val="005325B4"/>
    <w:rsid w:val="00537433"/>
    <w:rsid w:val="00540EEA"/>
    <w:rsid w:val="00542C6F"/>
    <w:rsid w:val="00544C9C"/>
    <w:rsid w:val="005457F7"/>
    <w:rsid w:val="0055128D"/>
    <w:rsid w:val="005550C2"/>
    <w:rsid w:val="005569FD"/>
    <w:rsid w:val="00562CD6"/>
    <w:rsid w:val="0057068C"/>
    <w:rsid w:val="005756A3"/>
    <w:rsid w:val="00575CDC"/>
    <w:rsid w:val="00595A3B"/>
    <w:rsid w:val="005A7C2C"/>
    <w:rsid w:val="005B0190"/>
    <w:rsid w:val="005B2C82"/>
    <w:rsid w:val="005B76E0"/>
    <w:rsid w:val="005C21EA"/>
    <w:rsid w:val="005C4514"/>
    <w:rsid w:val="005D2B47"/>
    <w:rsid w:val="005D5C8F"/>
    <w:rsid w:val="005E0E7A"/>
    <w:rsid w:val="005E6542"/>
    <w:rsid w:val="005F7944"/>
    <w:rsid w:val="006011F3"/>
    <w:rsid w:val="00604DCA"/>
    <w:rsid w:val="006173C4"/>
    <w:rsid w:val="00625086"/>
    <w:rsid w:val="00626E9B"/>
    <w:rsid w:val="006314CF"/>
    <w:rsid w:val="00633470"/>
    <w:rsid w:val="00634825"/>
    <w:rsid w:val="006361B8"/>
    <w:rsid w:val="006373C0"/>
    <w:rsid w:val="006503FE"/>
    <w:rsid w:val="00655F2C"/>
    <w:rsid w:val="0065751D"/>
    <w:rsid w:val="00660F66"/>
    <w:rsid w:val="00670F8D"/>
    <w:rsid w:val="00671003"/>
    <w:rsid w:val="006756A3"/>
    <w:rsid w:val="00676061"/>
    <w:rsid w:val="00693484"/>
    <w:rsid w:val="00694430"/>
    <w:rsid w:val="00695608"/>
    <w:rsid w:val="006A2601"/>
    <w:rsid w:val="006A3CE0"/>
    <w:rsid w:val="006B14B5"/>
    <w:rsid w:val="006B1B11"/>
    <w:rsid w:val="006C1EB6"/>
    <w:rsid w:val="006D2AFD"/>
    <w:rsid w:val="006D5262"/>
    <w:rsid w:val="006E1081"/>
    <w:rsid w:val="006E12BA"/>
    <w:rsid w:val="006E17B7"/>
    <w:rsid w:val="006E20EC"/>
    <w:rsid w:val="006F00D5"/>
    <w:rsid w:val="006F65C4"/>
    <w:rsid w:val="006F7AB7"/>
    <w:rsid w:val="006F7CC9"/>
    <w:rsid w:val="00702A70"/>
    <w:rsid w:val="007031BF"/>
    <w:rsid w:val="00705B81"/>
    <w:rsid w:val="007108C5"/>
    <w:rsid w:val="00711BCC"/>
    <w:rsid w:val="007143FC"/>
    <w:rsid w:val="00714C67"/>
    <w:rsid w:val="007175D3"/>
    <w:rsid w:val="00720585"/>
    <w:rsid w:val="007228CE"/>
    <w:rsid w:val="00722B96"/>
    <w:rsid w:val="0072669A"/>
    <w:rsid w:val="00726DC4"/>
    <w:rsid w:val="00734C4D"/>
    <w:rsid w:val="007370E1"/>
    <w:rsid w:val="007411DB"/>
    <w:rsid w:val="00743116"/>
    <w:rsid w:val="007469AA"/>
    <w:rsid w:val="00753DAF"/>
    <w:rsid w:val="007577B6"/>
    <w:rsid w:val="007609C9"/>
    <w:rsid w:val="00767FF5"/>
    <w:rsid w:val="00770E43"/>
    <w:rsid w:val="007724DB"/>
    <w:rsid w:val="00773AF6"/>
    <w:rsid w:val="00775555"/>
    <w:rsid w:val="007757BB"/>
    <w:rsid w:val="007771BB"/>
    <w:rsid w:val="00777883"/>
    <w:rsid w:val="007802CE"/>
    <w:rsid w:val="007901D7"/>
    <w:rsid w:val="00790AA4"/>
    <w:rsid w:val="007921EA"/>
    <w:rsid w:val="007936B6"/>
    <w:rsid w:val="00795F71"/>
    <w:rsid w:val="007A1483"/>
    <w:rsid w:val="007A6174"/>
    <w:rsid w:val="007A6549"/>
    <w:rsid w:val="007A67EA"/>
    <w:rsid w:val="007B7C6B"/>
    <w:rsid w:val="007C764F"/>
    <w:rsid w:val="007E5F7A"/>
    <w:rsid w:val="007E6674"/>
    <w:rsid w:val="007E73AB"/>
    <w:rsid w:val="00806CB1"/>
    <w:rsid w:val="008104CE"/>
    <w:rsid w:val="00816C11"/>
    <w:rsid w:val="008175B9"/>
    <w:rsid w:val="00823073"/>
    <w:rsid w:val="00823E25"/>
    <w:rsid w:val="0082453E"/>
    <w:rsid w:val="00826BF9"/>
    <w:rsid w:val="00827F2B"/>
    <w:rsid w:val="00836523"/>
    <w:rsid w:val="00836C04"/>
    <w:rsid w:val="00842D04"/>
    <w:rsid w:val="008437DB"/>
    <w:rsid w:val="00846182"/>
    <w:rsid w:val="00851FB5"/>
    <w:rsid w:val="00853461"/>
    <w:rsid w:val="00853DB1"/>
    <w:rsid w:val="00867777"/>
    <w:rsid w:val="00874F97"/>
    <w:rsid w:val="008765A5"/>
    <w:rsid w:val="00881588"/>
    <w:rsid w:val="00882C35"/>
    <w:rsid w:val="00883137"/>
    <w:rsid w:val="0088328D"/>
    <w:rsid w:val="0088631B"/>
    <w:rsid w:val="008925D7"/>
    <w:rsid w:val="00894C55"/>
    <w:rsid w:val="008A273F"/>
    <w:rsid w:val="008A2856"/>
    <w:rsid w:val="008A369A"/>
    <w:rsid w:val="008A7F74"/>
    <w:rsid w:val="008B0F70"/>
    <w:rsid w:val="008B12A9"/>
    <w:rsid w:val="008B3992"/>
    <w:rsid w:val="008B51AB"/>
    <w:rsid w:val="008B7DC5"/>
    <w:rsid w:val="008C1D9E"/>
    <w:rsid w:val="008C3999"/>
    <w:rsid w:val="008C566F"/>
    <w:rsid w:val="008D2BA9"/>
    <w:rsid w:val="008D5568"/>
    <w:rsid w:val="008E4ECC"/>
    <w:rsid w:val="008E77EE"/>
    <w:rsid w:val="008F4E11"/>
    <w:rsid w:val="00900307"/>
    <w:rsid w:val="00900AD9"/>
    <w:rsid w:val="00900BEC"/>
    <w:rsid w:val="009030B8"/>
    <w:rsid w:val="00916445"/>
    <w:rsid w:val="00922F3B"/>
    <w:rsid w:val="0092575D"/>
    <w:rsid w:val="00926369"/>
    <w:rsid w:val="00926C60"/>
    <w:rsid w:val="00934265"/>
    <w:rsid w:val="0093484F"/>
    <w:rsid w:val="00940D47"/>
    <w:rsid w:val="00940F63"/>
    <w:rsid w:val="0094196D"/>
    <w:rsid w:val="00943647"/>
    <w:rsid w:val="009446EB"/>
    <w:rsid w:val="009502C6"/>
    <w:rsid w:val="00951F0F"/>
    <w:rsid w:val="00954608"/>
    <w:rsid w:val="00954A8C"/>
    <w:rsid w:val="00956665"/>
    <w:rsid w:val="0096083A"/>
    <w:rsid w:val="00962707"/>
    <w:rsid w:val="00972C8C"/>
    <w:rsid w:val="00976110"/>
    <w:rsid w:val="00977259"/>
    <w:rsid w:val="00994B8F"/>
    <w:rsid w:val="009A0BAB"/>
    <w:rsid w:val="009A2266"/>
    <w:rsid w:val="009A2654"/>
    <w:rsid w:val="009A5DDE"/>
    <w:rsid w:val="009A7B4B"/>
    <w:rsid w:val="009B037E"/>
    <w:rsid w:val="009B0C05"/>
    <w:rsid w:val="009B168B"/>
    <w:rsid w:val="009B2043"/>
    <w:rsid w:val="009B7445"/>
    <w:rsid w:val="009C0583"/>
    <w:rsid w:val="009C1AF7"/>
    <w:rsid w:val="009C47EF"/>
    <w:rsid w:val="009C4DD5"/>
    <w:rsid w:val="009C72EA"/>
    <w:rsid w:val="009D1216"/>
    <w:rsid w:val="009D4DFD"/>
    <w:rsid w:val="009D77A1"/>
    <w:rsid w:val="009F3588"/>
    <w:rsid w:val="009F516F"/>
    <w:rsid w:val="00A07A4B"/>
    <w:rsid w:val="00A10FC3"/>
    <w:rsid w:val="00A1229E"/>
    <w:rsid w:val="00A23F19"/>
    <w:rsid w:val="00A2605F"/>
    <w:rsid w:val="00A278EF"/>
    <w:rsid w:val="00A33CD2"/>
    <w:rsid w:val="00A35995"/>
    <w:rsid w:val="00A36616"/>
    <w:rsid w:val="00A374EE"/>
    <w:rsid w:val="00A40D78"/>
    <w:rsid w:val="00A42346"/>
    <w:rsid w:val="00A42359"/>
    <w:rsid w:val="00A427D0"/>
    <w:rsid w:val="00A448DE"/>
    <w:rsid w:val="00A44A2B"/>
    <w:rsid w:val="00A4721D"/>
    <w:rsid w:val="00A507E4"/>
    <w:rsid w:val="00A53E4D"/>
    <w:rsid w:val="00A54B85"/>
    <w:rsid w:val="00A6073E"/>
    <w:rsid w:val="00A65C4D"/>
    <w:rsid w:val="00A67958"/>
    <w:rsid w:val="00A8349F"/>
    <w:rsid w:val="00A85C4E"/>
    <w:rsid w:val="00A87B21"/>
    <w:rsid w:val="00A95102"/>
    <w:rsid w:val="00AA2AFC"/>
    <w:rsid w:val="00AB1540"/>
    <w:rsid w:val="00AB6266"/>
    <w:rsid w:val="00AE5567"/>
    <w:rsid w:val="00AF1239"/>
    <w:rsid w:val="00AF7934"/>
    <w:rsid w:val="00B022BF"/>
    <w:rsid w:val="00B120AA"/>
    <w:rsid w:val="00B16480"/>
    <w:rsid w:val="00B2165C"/>
    <w:rsid w:val="00B21A79"/>
    <w:rsid w:val="00B2340E"/>
    <w:rsid w:val="00B34DEB"/>
    <w:rsid w:val="00B3512F"/>
    <w:rsid w:val="00B3642E"/>
    <w:rsid w:val="00B36FB5"/>
    <w:rsid w:val="00B51237"/>
    <w:rsid w:val="00B5546E"/>
    <w:rsid w:val="00B66B98"/>
    <w:rsid w:val="00B67C4E"/>
    <w:rsid w:val="00B72017"/>
    <w:rsid w:val="00B73CFA"/>
    <w:rsid w:val="00B80863"/>
    <w:rsid w:val="00B81A00"/>
    <w:rsid w:val="00B86204"/>
    <w:rsid w:val="00B90107"/>
    <w:rsid w:val="00B90D1E"/>
    <w:rsid w:val="00B91AB3"/>
    <w:rsid w:val="00B92C45"/>
    <w:rsid w:val="00B94E59"/>
    <w:rsid w:val="00B94E9C"/>
    <w:rsid w:val="00B955DE"/>
    <w:rsid w:val="00BA20AA"/>
    <w:rsid w:val="00BA46BE"/>
    <w:rsid w:val="00BA4856"/>
    <w:rsid w:val="00BA6AA2"/>
    <w:rsid w:val="00BB2F80"/>
    <w:rsid w:val="00BB5CCE"/>
    <w:rsid w:val="00BB5F2B"/>
    <w:rsid w:val="00BC17D6"/>
    <w:rsid w:val="00BC71A9"/>
    <w:rsid w:val="00BC73ED"/>
    <w:rsid w:val="00BC7A1A"/>
    <w:rsid w:val="00BD1082"/>
    <w:rsid w:val="00BD4425"/>
    <w:rsid w:val="00BE2B00"/>
    <w:rsid w:val="00BE3434"/>
    <w:rsid w:val="00BE4130"/>
    <w:rsid w:val="00BE7FF2"/>
    <w:rsid w:val="00BF258B"/>
    <w:rsid w:val="00C02C8C"/>
    <w:rsid w:val="00C0341E"/>
    <w:rsid w:val="00C05470"/>
    <w:rsid w:val="00C10E49"/>
    <w:rsid w:val="00C12F01"/>
    <w:rsid w:val="00C15168"/>
    <w:rsid w:val="00C22BE8"/>
    <w:rsid w:val="00C23627"/>
    <w:rsid w:val="00C2466F"/>
    <w:rsid w:val="00C254E0"/>
    <w:rsid w:val="00C25B49"/>
    <w:rsid w:val="00C34D64"/>
    <w:rsid w:val="00C4418B"/>
    <w:rsid w:val="00C47033"/>
    <w:rsid w:val="00C51D3C"/>
    <w:rsid w:val="00C55A56"/>
    <w:rsid w:val="00C625C5"/>
    <w:rsid w:val="00C7111D"/>
    <w:rsid w:val="00C7113E"/>
    <w:rsid w:val="00C80BF8"/>
    <w:rsid w:val="00C81734"/>
    <w:rsid w:val="00C8274F"/>
    <w:rsid w:val="00C90AF1"/>
    <w:rsid w:val="00C95E1A"/>
    <w:rsid w:val="00C96425"/>
    <w:rsid w:val="00C96470"/>
    <w:rsid w:val="00C96C6A"/>
    <w:rsid w:val="00CA29BD"/>
    <w:rsid w:val="00CA4A3A"/>
    <w:rsid w:val="00CA541E"/>
    <w:rsid w:val="00CB0C2E"/>
    <w:rsid w:val="00CB3C35"/>
    <w:rsid w:val="00CB6E86"/>
    <w:rsid w:val="00CC0D2D"/>
    <w:rsid w:val="00CC2519"/>
    <w:rsid w:val="00CC6481"/>
    <w:rsid w:val="00CE5657"/>
    <w:rsid w:val="00CE60A5"/>
    <w:rsid w:val="00CF1808"/>
    <w:rsid w:val="00CF77A5"/>
    <w:rsid w:val="00D0567E"/>
    <w:rsid w:val="00D079FD"/>
    <w:rsid w:val="00D12A16"/>
    <w:rsid w:val="00D133D8"/>
    <w:rsid w:val="00D133F8"/>
    <w:rsid w:val="00D14A3E"/>
    <w:rsid w:val="00D14D4F"/>
    <w:rsid w:val="00D15142"/>
    <w:rsid w:val="00D1561A"/>
    <w:rsid w:val="00D23110"/>
    <w:rsid w:val="00D34C7A"/>
    <w:rsid w:val="00D36ED4"/>
    <w:rsid w:val="00D43C0E"/>
    <w:rsid w:val="00D47011"/>
    <w:rsid w:val="00D52187"/>
    <w:rsid w:val="00D52671"/>
    <w:rsid w:val="00D63321"/>
    <w:rsid w:val="00D67E96"/>
    <w:rsid w:val="00D70CAF"/>
    <w:rsid w:val="00D71E2D"/>
    <w:rsid w:val="00D76295"/>
    <w:rsid w:val="00D808BE"/>
    <w:rsid w:val="00D852CE"/>
    <w:rsid w:val="00D87208"/>
    <w:rsid w:val="00D914B7"/>
    <w:rsid w:val="00D91536"/>
    <w:rsid w:val="00D971AC"/>
    <w:rsid w:val="00DA1CE4"/>
    <w:rsid w:val="00DC187D"/>
    <w:rsid w:val="00DD0C20"/>
    <w:rsid w:val="00DD6591"/>
    <w:rsid w:val="00DE0422"/>
    <w:rsid w:val="00E05308"/>
    <w:rsid w:val="00E05FBC"/>
    <w:rsid w:val="00E15289"/>
    <w:rsid w:val="00E178E2"/>
    <w:rsid w:val="00E20317"/>
    <w:rsid w:val="00E278BE"/>
    <w:rsid w:val="00E3077A"/>
    <w:rsid w:val="00E32F01"/>
    <w:rsid w:val="00E34F94"/>
    <w:rsid w:val="00E36FB1"/>
    <w:rsid w:val="00E3716B"/>
    <w:rsid w:val="00E42E4E"/>
    <w:rsid w:val="00E47A3D"/>
    <w:rsid w:val="00E5323B"/>
    <w:rsid w:val="00E54FE7"/>
    <w:rsid w:val="00E65A50"/>
    <w:rsid w:val="00E74415"/>
    <w:rsid w:val="00E75BE1"/>
    <w:rsid w:val="00E80CBB"/>
    <w:rsid w:val="00E855C6"/>
    <w:rsid w:val="00E8749E"/>
    <w:rsid w:val="00E90C01"/>
    <w:rsid w:val="00E93BE3"/>
    <w:rsid w:val="00E95CEB"/>
    <w:rsid w:val="00EA0DAA"/>
    <w:rsid w:val="00EA1923"/>
    <w:rsid w:val="00EA486E"/>
    <w:rsid w:val="00EB044A"/>
    <w:rsid w:val="00EB49DC"/>
    <w:rsid w:val="00EB5673"/>
    <w:rsid w:val="00EB632C"/>
    <w:rsid w:val="00EC258B"/>
    <w:rsid w:val="00EC51A9"/>
    <w:rsid w:val="00EC55F0"/>
    <w:rsid w:val="00EC7AEC"/>
    <w:rsid w:val="00ED2B60"/>
    <w:rsid w:val="00EF101C"/>
    <w:rsid w:val="00EF52DC"/>
    <w:rsid w:val="00F06B73"/>
    <w:rsid w:val="00F12D95"/>
    <w:rsid w:val="00F13575"/>
    <w:rsid w:val="00F30E2A"/>
    <w:rsid w:val="00F454E8"/>
    <w:rsid w:val="00F4667A"/>
    <w:rsid w:val="00F47FE4"/>
    <w:rsid w:val="00F50F30"/>
    <w:rsid w:val="00F57B0C"/>
    <w:rsid w:val="00F57F2C"/>
    <w:rsid w:val="00F72A5D"/>
    <w:rsid w:val="00F737D7"/>
    <w:rsid w:val="00F75B4F"/>
    <w:rsid w:val="00F8048D"/>
    <w:rsid w:val="00F8064B"/>
    <w:rsid w:val="00F85839"/>
    <w:rsid w:val="00F86307"/>
    <w:rsid w:val="00F86EB8"/>
    <w:rsid w:val="00F9269B"/>
    <w:rsid w:val="00FA0525"/>
    <w:rsid w:val="00FA0E70"/>
    <w:rsid w:val="00FA77A5"/>
    <w:rsid w:val="00FB4113"/>
    <w:rsid w:val="00FB54A3"/>
    <w:rsid w:val="00FB6135"/>
    <w:rsid w:val="00FC6B4F"/>
    <w:rsid w:val="00FE0192"/>
    <w:rsid w:val="00FE5E10"/>
    <w:rsid w:val="00FE7262"/>
    <w:rsid w:val="00FF0AE3"/>
    <w:rsid w:val="00F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FF74EBE"/>
  <w15:docId w15:val="{C1D0E0BC-9DFD-49A6-A14C-B39F08B6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72017"/>
    <w:pPr>
      <w:ind w:left="720"/>
      <w:contextualSpacing/>
    </w:pPr>
  </w:style>
  <w:style w:type="paragraph" w:customStyle="1" w:styleId="naisf">
    <w:name w:val="naisf"/>
    <w:basedOn w:val="Normal"/>
    <w:uiPriority w:val="99"/>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C3B57"/>
    <w:rPr>
      <w:sz w:val="16"/>
      <w:szCs w:val="16"/>
    </w:rPr>
  </w:style>
  <w:style w:type="paragraph" w:styleId="CommentText">
    <w:name w:val="annotation text"/>
    <w:basedOn w:val="Normal"/>
    <w:link w:val="CommentTextChar"/>
    <w:uiPriority w:val="99"/>
    <w:semiHidden/>
    <w:unhideWhenUsed/>
    <w:rsid w:val="003C3B57"/>
    <w:pPr>
      <w:spacing w:line="240" w:lineRule="auto"/>
    </w:pPr>
    <w:rPr>
      <w:sz w:val="20"/>
      <w:szCs w:val="20"/>
    </w:rPr>
  </w:style>
  <w:style w:type="character" w:customStyle="1" w:styleId="CommentTextChar">
    <w:name w:val="Comment Text Char"/>
    <w:basedOn w:val="DefaultParagraphFont"/>
    <w:link w:val="CommentText"/>
    <w:uiPriority w:val="99"/>
    <w:semiHidden/>
    <w:rsid w:val="003C3B57"/>
    <w:rPr>
      <w:sz w:val="20"/>
      <w:szCs w:val="20"/>
    </w:rPr>
  </w:style>
  <w:style w:type="paragraph" w:styleId="CommentSubject">
    <w:name w:val="annotation subject"/>
    <w:basedOn w:val="CommentText"/>
    <w:next w:val="CommentText"/>
    <w:link w:val="CommentSubjectChar"/>
    <w:uiPriority w:val="99"/>
    <w:semiHidden/>
    <w:unhideWhenUsed/>
    <w:rsid w:val="003C3B57"/>
    <w:rPr>
      <w:b/>
      <w:bCs/>
    </w:rPr>
  </w:style>
  <w:style w:type="character" w:customStyle="1" w:styleId="CommentSubjectChar">
    <w:name w:val="Comment Subject Char"/>
    <w:basedOn w:val="CommentTextChar"/>
    <w:link w:val="CommentSubject"/>
    <w:uiPriority w:val="99"/>
    <w:semiHidden/>
    <w:rsid w:val="003C3B57"/>
    <w:rPr>
      <w:b/>
      <w:bCs/>
      <w:sz w:val="20"/>
      <w:szCs w:val="20"/>
    </w:rPr>
  </w:style>
  <w:style w:type="table" w:styleId="TableGrid">
    <w:name w:val="Table Grid"/>
    <w:basedOn w:val="TableNormal"/>
    <w:uiPriority w:val="59"/>
    <w:rsid w:val="00D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27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1808"/>
    <w:pPr>
      <w:spacing w:after="0" w:line="240" w:lineRule="auto"/>
    </w:pPr>
  </w:style>
  <w:style w:type="paragraph" w:customStyle="1" w:styleId="Char1">
    <w:name w:val="Char1"/>
    <w:basedOn w:val="Normal"/>
    <w:rsid w:val="00D52187"/>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7690&amp;mode=mk&amp;date=2019-0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potjomkin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9A5C-1A0C-4BF9-ACFA-1620E340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8282</Characters>
  <Application>Microsoft Office Word</Application>
  <DocSecurity>0</DocSecurity>
  <Lines>487</Lines>
  <Paragraphs>259</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dc:subject>
  <dc:creator>Ieva Potjomkina</dc:creator>
  <dc:description>67219606, ieva.potjomkina@iem.gov.lv</dc:description>
  <cp:lastModifiedBy>Ieva Potjomkina</cp:lastModifiedBy>
  <cp:revision>6</cp:revision>
  <cp:lastPrinted>2019-09-20T09:08:00Z</cp:lastPrinted>
  <dcterms:created xsi:type="dcterms:W3CDTF">2019-09-30T05:32:00Z</dcterms:created>
  <dcterms:modified xsi:type="dcterms:W3CDTF">2019-09-30T06:07:00Z</dcterms:modified>
</cp:coreProperties>
</file>