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30D1E" w14:textId="77777777" w:rsidR="00C23AB8" w:rsidRPr="006055EC" w:rsidRDefault="000546CF" w:rsidP="00056CC1">
      <w:pPr>
        <w:spacing w:after="240" w:line="240" w:lineRule="auto"/>
        <w:jc w:val="center"/>
        <w:rPr>
          <w:b/>
          <w:sz w:val="28"/>
          <w:szCs w:val="28"/>
        </w:rPr>
      </w:pPr>
      <w:r w:rsidRPr="006055EC">
        <w:rPr>
          <w:b/>
          <w:sz w:val="28"/>
          <w:szCs w:val="28"/>
        </w:rPr>
        <w:t>Informatīvais ziņojums</w:t>
      </w:r>
    </w:p>
    <w:p w14:paraId="225B1496" w14:textId="3D6FC1CE" w:rsidR="000546CF" w:rsidRPr="006055EC" w:rsidRDefault="000546CF" w:rsidP="00092F4E">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FB6261" w:rsidRPr="006055EC">
        <w:rPr>
          <w:b/>
          <w:sz w:val="28"/>
          <w:szCs w:val="28"/>
        </w:rPr>
        <w:t>201</w:t>
      </w:r>
      <w:r w:rsidR="00FF4DFE">
        <w:rPr>
          <w:b/>
          <w:sz w:val="28"/>
          <w:szCs w:val="28"/>
        </w:rPr>
        <w:t>9</w:t>
      </w:r>
      <w:r w:rsidR="00BA1577">
        <w:rPr>
          <w:b/>
          <w:sz w:val="28"/>
          <w:szCs w:val="28"/>
        </w:rPr>
        <w:t>.</w:t>
      </w:r>
      <w:r w:rsidR="00056CC1">
        <w:rPr>
          <w:b/>
          <w:sz w:val="28"/>
          <w:szCs w:val="28"/>
        </w:rPr>
        <w:t xml:space="preserve"> </w:t>
      </w:r>
      <w:r w:rsidR="00FB6261" w:rsidRPr="006055EC">
        <w:rPr>
          <w:b/>
          <w:sz w:val="28"/>
          <w:szCs w:val="28"/>
        </w:rPr>
        <w:t>gada</w:t>
      </w:r>
      <w:r w:rsidR="000512A7" w:rsidRPr="006055EC">
        <w:rPr>
          <w:b/>
          <w:sz w:val="28"/>
          <w:szCs w:val="28"/>
        </w:rPr>
        <w:t xml:space="preserve"> </w:t>
      </w:r>
      <w:r w:rsidR="003F0DED">
        <w:rPr>
          <w:b/>
          <w:sz w:val="28"/>
          <w:szCs w:val="28"/>
        </w:rPr>
        <w:t>7</w:t>
      </w:r>
      <w:r w:rsidR="00FA24E7">
        <w:rPr>
          <w:b/>
          <w:sz w:val="28"/>
          <w:szCs w:val="28"/>
        </w:rPr>
        <w:t>.-</w:t>
      </w:r>
      <w:r w:rsidR="003F0DED">
        <w:rPr>
          <w:b/>
          <w:sz w:val="28"/>
          <w:szCs w:val="28"/>
        </w:rPr>
        <w:t>8</w:t>
      </w:r>
      <w:r w:rsidR="002F0DA9">
        <w:rPr>
          <w:b/>
          <w:sz w:val="28"/>
          <w:szCs w:val="28"/>
        </w:rPr>
        <w:t>.</w:t>
      </w:r>
      <w:r w:rsidR="00056CC1">
        <w:rPr>
          <w:b/>
          <w:sz w:val="28"/>
          <w:szCs w:val="28"/>
        </w:rPr>
        <w:t xml:space="preserve"> </w:t>
      </w:r>
      <w:r w:rsidR="003F0DED">
        <w:rPr>
          <w:b/>
          <w:sz w:val="28"/>
          <w:szCs w:val="28"/>
        </w:rPr>
        <w:t>oktobrī</w:t>
      </w:r>
    </w:p>
    <w:p w14:paraId="1B318C6C" w14:textId="77777777" w:rsidR="0039011F" w:rsidRPr="006055EC" w:rsidRDefault="0039011F" w:rsidP="00092F4E">
      <w:pPr>
        <w:spacing w:line="240" w:lineRule="auto"/>
        <w:rPr>
          <w:sz w:val="28"/>
          <w:szCs w:val="28"/>
        </w:rPr>
      </w:pPr>
    </w:p>
    <w:p w14:paraId="56E4BB1D" w14:textId="77777777" w:rsidR="000546CF" w:rsidRPr="006055EC" w:rsidRDefault="0047262F" w:rsidP="00092F4E">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1FEB2400" w14:textId="77777777" w:rsidR="000546CF" w:rsidRPr="006055EC" w:rsidRDefault="000546CF" w:rsidP="00092F4E">
      <w:pPr>
        <w:spacing w:line="240" w:lineRule="auto"/>
        <w:jc w:val="both"/>
        <w:rPr>
          <w:sz w:val="28"/>
          <w:szCs w:val="28"/>
        </w:rPr>
      </w:pPr>
    </w:p>
    <w:p w14:paraId="1AD0CD06" w14:textId="7DF69310" w:rsidR="003F161E" w:rsidRDefault="00FB6261" w:rsidP="00DE4135">
      <w:pPr>
        <w:spacing w:line="240" w:lineRule="auto"/>
        <w:jc w:val="both"/>
        <w:rPr>
          <w:sz w:val="28"/>
          <w:szCs w:val="28"/>
        </w:rPr>
      </w:pPr>
      <w:r w:rsidRPr="006055EC">
        <w:rPr>
          <w:sz w:val="28"/>
          <w:szCs w:val="28"/>
        </w:rPr>
        <w:t>201</w:t>
      </w:r>
      <w:r w:rsidR="00FF4DFE">
        <w:rPr>
          <w:sz w:val="28"/>
          <w:szCs w:val="28"/>
        </w:rPr>
        <w:t>9</w:t>
      </w:r>
      <w:r w:rsidR="008F7DD0">
        <w:rPr>
          <w:sz w:val="28"/>
          <w:szCs w:val="28"/>
        </w:rPr>
        <w:t>.</w:t>
      </w:r>
      <w:r w:rsidR="00056CC1">
        <w:rPr>
          <w:sz w:val="28"/>
          <w:szCs w:val="28"/>
        </w:rPr>
        <w:t xml:space="preserve"> </w:t>
      </w:r>
      <w:r w:rsidRPr="006055EC">
        <w:rPr>
          <w:sz w:val="28"/>
          <w:szCs w:val="28"/>
        </w:rPr>
        <w:t>gada</w:t>
      </w:r>
      <w:r w:rsidR="000546CF" w:rsidRPr="006055EC">
        <w:rPr>
          <w:sz w:val="28"/>
          <w:szCs w:val="28"/>
        </w:rPr>
        <w:t xml:space="preserve"> </w:t>
      </w:r>
      <w:r w:rsidR="003F0DED">
        <w:rPr>
          <w:sz w:val="28"/>
          <w:szCs w:val="28"/>
        </w:rPr>
        <w:t>7</w:t>
      </w:r>
      <w:r w:rsidR="00FA24E7">
        <w:rPr>
          <w:sz w:val="28"/>
          <w:szCs w:val="28"/>
        </w:rPr>
        <w:t>.-</w:t>
      </w:r>
      <w:r w:rsidR="003F0DED">
        <w:rPr>
          <w:sz w:val="28"/>
          <w:szCs w:val="28"/>
        </w:rPr>
        <w:t>8</w:t>
      </w:r>
      <w:r w:rsidR="002F0DA9">
        <w:rPr>
          <w:sz w:val="28"/>
          <w:szCs w:val="28"/>
        </w:rPr>
        <w:t>.</w:t>
      </w:r>
      <w:r w:rsidR="00056CC1">
        <w:rPr>
          <w:sz w:val="28"/>
          <w:szCs w:val="28"/>
        </w:rPr>
        <w:t xml:space="preserve"> </w:t>
      </w:r>
      <w:r w:rsidR="003F0DED">
        <w:rPr>
          <w:sz w:val="28"/>
          <w:szCs w:val="28"/>
        </w:rPr>
        <w:t>oktobrī</w:t>
      </w:r>
      <w:r w:rsidR="002F0DA9">
        <w:rPr>
          <w:sz w:val="28"/>
          <w:szCs w:val="28"/>
        </w:rPr>
        <w:t xml:space="preserve"> Luksemburgā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w:t>
      </w:r>
      <w:r w:rsidR="008F7DD0">
        <w:rPr>
          <w:sz w:val="28"/>
          <w:szCs w:val="28"/>
        </w:rPr>
        <w:t>šādi iekšlietu jomas jautājumi:</w:t>
      </w:r>
    </w:p>
    <w:p w14:paraId="57561B6C" w14:textId="77777777" w:rsidR="002F0DA9" w:rsidRDefault="002F0DA9" w:rsidP="00092F4E">
      <w:pPr>
        <w:spacing w:line="240" w:lineRule="auto"/>
        <w:jc w:val="both"/>
        <w:rPr>
          <w:sz w:val="28"/>
          <w:szCs w:val="28"/>
        </w:rPr>
      </w:pPr>
    </w:p>
    <w:p w14:paraId="779710C8" w14:textId="6C708B2B" w:rsidR="003F0DED" w:rsidRDefault="003F0DED" w:rsidP="008B3AE4">
      <w:pPr>
        <w:pStyle w:val="PointManual"/>
        <w:numPr>
          <w:ilvl w:val="0"/>
          <w:numId w:val="25"/>
        </w:numPr>
        <w:rPr>
          <w:i/>
          <w:sz w:val="28"/>
          <w:szCs w:val="28"/>
          <w:lang w:val="lv-LV"/>
        </w:rPr>
      </w:pPr>
      <w:r w:rsidRPr="00B429F3">
        <w:rPr>
          <w:i/>
          <w:sz w:val="28"/>
          <w:szCs w:val="28"/>
          <w:lang w:val="lv-LV"/>
        </w:rPr>
        <w:t>ES iekšējās drošības nākotn</w:t>
      </w:r>
      <w:r w:rsidR="00E03064" w:rsidRPr="00B429F3">
        <w:rPr>
          <w:i/>
          <w:sz w:val="28"/>
          <w:szCs w:val="28"/>
          <w:lang w:val="lv-LV"/>
        </w:rPr>
        <w:t>e</w:t>
      </w:r>
      <w:r w:rsidRPr="00B429F3">
        <w:rPr>
          <w:i/>
          <w:sz w:val="28"/>
          <w:szCs w:val="28"/>
          <w:lang w:val="lv-LV"/>
        </w:rPr>
        <w:t>: jaunās tehnoloģijas un iekšējā drošība</w:t>
      </w:r>
    </w:p>
    <w:p w14:paraId="0B6593A5" w14:textId="77777777" w:rsidR="00092F4E" w:rsidRPr="00B429F3" w:rsidRDefault="00092F4E" w:rsidP="00092F4E">
      <w:pPr>
        <w:pStyle w:val="PointManual"/>
        <w:ind w:left="720" w:firstLine="0"/>
        <w:rPr>
          <w:i/>
          <w:sz w:val="28"/>
          <w:szCs w:val="28"/>
          <w:lang w:val="lv-LV"/>
        </w:rPr>
      </w:pPr>
    </w:p>
    <w:p w14:paraId="48609D6A" w14:textId="3B2E40E6" w:rsidR="008961FF" w:rsidRDefault="008961FF" w:rsidP="00092F4E">
      <w:pPr>
        <w:pStyle w:val="mt-translation"/>
        <w:spacing w:before="0" w:beforeAutospacing="0" w:after="0" w:afterAutospacing="0"/>
        <w:jc w:val="both"/>
        <w:rPr>
          <w:sz w:val="28"/>
          <w:szCs w:val="28"/>
          <w:lang w:eastAsia="fr-BE"/>
        </w:rPr>
      </w:pPr>
      <w:r>
        <w:rPr>
          <w:sz w:val="28"/>
          <w:szCs w:val="28"/>
          <w:lang w:eastAsia="fr-BE"/>
        </w:rPr>
        <w:t>Līdz šim notikušās diskusijas par ES iekšējās drošības nākotni izkristalizējušas vairākus jautājumus, par kuriem nepieciešama padziļināta diskusija. Viens no šiem jautājumiem ir jaunās tehnoloģijas, kas vienlaikus ir gan drauds, gan izaicinājums, gan iespēja iekšējās drošības kontekstā.</w:t>
      </w:r>
    </w:p>
    <w:p w14:paraId="787C92E4" w14:textId="77777777" w:rsidR="00092F4E" w:rsidRDefault="00092F4E" w:rsidP="00092F4E">
      <w:pPr>
        <w:pStyle w:val="mt-translation"/>
        <w:spacing w:before="0" w:beforeAutospacing="0" w:after="0" w:afterAutospacing="0"/>
        <w:jc w:val="both"/>
        <w:rPr>
          <w:sz w:val="28"/>
          <w:szCs w:val="28"/>
          <w:lang w:eastAsia="fr-BE"/>
        </w:rPr>
      </w:pPr>
    </w:p>
    <w:p w14:paraId="5EE9B40D" w14:textId="638DDE4E" w:rsidR="00D7204B" w:rsidRDefault="00D7204B" w:rsidP="00092F4E">
      <w:pPr>
        <w:pStyle w:val="mt-translation"/>
        <w:spacing w:before="0" w:beforeAutospacing="0" w:after="0" w:afterAutospacing="0"/>
        <w:jc w:val="both"/>
        <w:rPr>
          <w:rStyle w:val="word"/>
          <w:sz w:val="28"/>
          <w:szCs w:val="28"/>
          <w:u w:val="single"/>
        </w:rPr>
      </w:pPr>
      <w:r w:rsidRPr="00B429F3">
        <w:rPr>
          <w:rStyle w:val="word"/>
          <w:sz w:val="28"/>
          <w:szCs w:val="28"/>
          <w:u w:val="single"/>
        </w:rPr>
        <w:t>Galvenās</w:t>
      </w:r>
      <w:r w:rsidRPr="00B429F3">
        <w:rPr>
          <w:rStyle w:val="phrase"/>
          <w:sz w:val="28"/>
          <w:szCs w:val="28"/>
          <w:u w:val="single"/>
        </w:rPr>
        <w:t xml:space="preserve"> </w:t>
      </w:r>
      <w:r w:rsidRPr="00B429F3">
        <w:rPr>
          <w:rStyle w:val="word"/>
          <w:sz w:val="28"/>
          <w:szCs w:val="28"/>
          <w:u w:val="single"/>
        </w:rPr>
        <w:t>tehnoloģijas</w:t>
      </w:r>
      <w:r w:rsidRPr="00B429F3">
        <w:rPr>
          <w:rStyle w:val="phrase"/>
          <w:sz w:val="28"/>
          <w:szCs w:val="28"/>
          <w:u w:val="single"/>
        </w:rPr>
        <w:t xml:space="preserve"> </w:t>
      </w:r>
      <w:r w:rsidRPr="00B429F3">
        <w:rPr>
          <w:rStyle w:val="word"/>
          <w:sz w:val="28"/>
          <w:szCs w:val="28"/>
          <w:u w:val="single"/>
        </w:rPr>
        <w:t>ar</w:t>
      </w:r>
      <w:r w:rsidRPr="00B429F3">
        <w:rPr>
          <w:rStyle w:val="phrase"/>
          <w:sz w:val="28"/>
          <w:szCs w:val="28"/>
          <w:u w:val="single"/>
        </w:rPr>
        <w:t xml:space="preserve"> </w:t>
      </w:r>
      <w:r w:rsidRPr="00B429F3">
        <w:rPr>
          <w:rStyle w:val="word"/>
          <w:sz w:val="28"/>
          <w:szCs w:val="28"/>
          <w:u w:val="single"/>
        </w:rPr>
        <w:t>vissvarīgāko</w:t>
      </w:r>
      <w:r w:rsidRPr="00B429F3">
        <w:rPr>
          <w:rStyle w:val="phrase"/>
          <w:sz w:val="28"/>
          <w:szCs w:val="28"/>
          <w:u w:val="single"/>
        </w:rPr>
        <w:t xml:space="preserve"> </w:t>
      </w:r>
      <w:r w:rsidRPr="00B429F3">
        <w:rPr>
          <w:rStyle w:val="word"/>
          <w:sz w:val="28"/>
          <w:szCs w:val="28"/>
          <w:u w:val="single"/>
        </w:rPr>
        <w:t>ietekmi</w:t>
      </w:r>
      <w:r w:rsidRPr="00B429F3">
        <w:rPr>
          <w:rStyle w:val="phrase"/>
          <w:sz w:val="28"/>
          <w:szCs w:val="28"/>
          <w:u w:val="single"/>
        </w:rPr>
        <w:t xml:space="preserve"> </w:t>
      </w:r>
      <w:r w:rsidRPr="00B429F3">
        <w:rPr>
          <w:rStyle w:val="word"/>
          <w:sz w:val="28"/>
          <w:szCs w:val="28"/>
          <w:u w:val="single"/>
        </w:rPr>
        <w:t>uz</w:t>
      </w:r>
      <w:r w:rsidRPr="00B429F3">
        <w:rPr>
          <w:rStyle w:val="phrase"/>
          <w:sz w:val="28"/>
          <w:szCs w:val="28"/>
          <w:u w:val="single"/>
        </w:rPr>
        <w:t xml:space="preserve"> </w:t>
      </w:r>
      <w:r w:rsidRPr="00B429F3">
        <w:rPr>
          <w:rStyle w:val="word"/>
          <w:sz w:val="28"/>
          <w:szCs w:val="28"/>
          <w:u w:val="single"/>
        </w:rPr>
        <w:t>iekšējās</w:t>
      </w:r>
      <w:r w:rsidRPr="00B429F3">
        <w:rPr>
          <w:rStyle w:val="phrase"/>
          <w:sz w:val="28"/>
          <w:szCs w:val="28"/>
          <w:u w:val="single"/>
        </w:rPr>
        <w:t xml:space="preserve"> </w:t>
      </w:r>
      <w:r w:rsidRPr="00B429F3">
        <w:rPr>
          <w:rStyle w:val="word"/>
          <w:sz w:val="28"/>
          <w:szCs w:val="28"/>
          <w:u w:val="single"/>
        </w:rPr>
        <w:t>drošības jomu</w:t>
      </w:r>
      <w:r w:rsidR="00B429F3" w:rsidRPr="00B429F3">
        <w:rPr>
          <w:rStyle w:val="word"/>
          <w:sz w:val="28"/>
          <w:szCs w:val="28"/>
          <w:u w:val="single"/>
        </w:rPr>
        <w:t>, to radītie izaicinājumi</w:t>
      </w:r>
      <w:r w:rsidR="00D02F99">
        <w:rPr>
          <w:rStyle w:val="word"/>
          <w:sz w:val="28"/>
          <w:szCs w:val="28"/>
          <w:u w:val="single"/>
        </w:rPr>
        <w:t xml:space="preserve"> un</w:t>
      </w:r>
      <w:r w:rsidR="00B429F3" w:rsidRPr="00B429F3">
        <w:rPr>
          <w:rStyle w:val="word"/>
          <w:sz w:val="28"/>
          <w:szCs w:val="28"/>
          <w:u w:val="single"/>
        </w:rPr>
        <w:t xml:space="preserve"> ieguvumi</w:t>
      </w:r>
      <w:r w:rsidRPr="00B429F3">
        <w:rPr>
          <w:rStyle w:val="word"/>
          <w:sz w:val="28"/>
          <w:szCs w:val="28"/>
          <w:u w:val="single"/>
        </w:rPr>
        <w:t>:</w:t>
      </w:r>
    </w:p>
    <w:p w14:paraId="54964258" w14:textId="77777777" w:rsidR="00092F4E" w:rsidRPr="00B429F3" w:rsidRDefault="00092F4E" w:rsidP="00092F4E">
      <w:pPr>
        <w:pStyle w:val="mt-translation"/>
        <w:spacing w:before="0" w:beforeAutospacing="0" w:after="0" w:afterAutospacing="0"/>
        <w:jc w:val="both"/>
        <w:rPr>
          <w:rStyle w:val="word"/>
          <w:sz w:val="28"/>
          <w:szCs w:val="28"/>
          <w:u w:val="single"/>
        </w:rPr>
      </w:pPr>
    </w:p>
    <w:p w14:paraId="04609A25" w14:textId="0164DBB6" w:rsidR="00E03064" w:rsidRDefault="00D2308D" w:rsidP="00092F4E">
      <w:pPr>
        <w:pStyle w:val="mt-translation"/>
        <w:spacing w:before="0" w:beforeAutospacing="0" w:after="0" w:afterAutospacing="0"/>
        <w:jc w:val="both"/>
        <w:rPr>
          <w:rStyle w:val="word"/>
          <w:sz w:val="28"/>
          <w:szCs w:val="28"/>
        </w:rPr>
      </w:pPr>
      <w:r w:rsidRPr="00B429F3">
        <w:rPr>
          <w:i/>
          <w:sz w:val="28"/>
          <w:szCs w:val="28"/>
        </w:rPr>
        <w:t>- 5G mobilais internets (5G)</w:t>
      </w:r>
      <w:r w:rsidR="0063453F">
        <w:rPr>
          <w:i/>
          <w:sz w:val="28"/>
          <w:szCs w:val="28"/>
        </w:rPr>
        <w:t xml:space="preserve"> </w:t>
      </w:r>
      <w:r w:rsidR="00D7204B" w:rsidRPr="00B429F3">
        <w:rPr>
          <w:i/>
          <w:sz w:val="28"/>
          <w:szCs w:val="28"/>
        </w:rPr>
        <w:t xml:space="preserve">- </w:t>
      </w:r>
      <w:r w:rsidR="00D7204B" w:rsidRPr="00B429F3">
        <w:rPr>
          <w:rStyle w:val="tlid-translation"/>
          <w:sz w:val="28"/>
          <w:szCs w:val="28"/>
        </w:rPr>
        <w:t>pateicoties 5G augstajiem drošības standartiem un sadrumstalotajai un virtuālajai arhitektūrai, tiesībaizsardzības un tiesu iestādes var zaudēt piekļuvi vērtīgiem datiem (</w:t>
      </w:r>
      <w:r w:rsidR="00D7204B" w:rsidRPr="00B429F3">
        <w:rPr>
          <w:rStyle w:val="word"/>
          <w:sz w:val="28"/>
          <w:szCs w:val="28"/>
        </w:rPr>
        <w:t>piemēram,</w:t>
      </w:r>
      <w:r w:rsidR="00D7204B" w:rsidRPr="00B429F3">
        <w:rPr>
          <w:rStyle w:val="phrase"/>
          <w:sz w:val="28"/>
          <w:szCs w:val="28"/>
        </w:rPr>
        <w:t xml:space="preserve"> lietotāja, satura un  </w:t>
      </w:r>
      <w:proofErr w:type="spellStart"/>
      <w:r w:rsidR="00D7204B" w:rsidRPr="00B429F3">
        <w:rPr>
          <w:rStyle w:val="word"/>
          <w:sz w:val="28"/>
          <w:szCs w:val="28"/>
        </w:rPr>
        <w:t>ģeolokācijas</w:t>
      </w:r>
      <w:proofErr w:type="spellEnd"/>
      <w:r w:rsidR="00D7204B" w:rsidRPr="00B429F3">
        <w:rPr>
          <w:rStyle w:val="word"/>
          <w:sz w:val="28"/>
          <w:szCs w:val="28"/>
        </w:rPr>
        <w:t>/ atrašanās vietas datiem)</w:t>
      </w:r>
      <w:r w:rsidR="00D7204B" w:rsidRPr="00B429F3">
        <w:rPr>
          <w:rStyle w:val="phrase"/>
          <w:sz w:val="28"/>
          <w:szCs w:val="28"/>
        </w:rPr>
        <w:t xml:space="preserve"> </w:t>
      </w:r>
      <w:r w:rsidR="00D7204B" w:rsidRPr="00B429F3">
        <w:rPr>
          <w:rStyle w:val="word"/>
          <w:sz w:val="28"/>
          <w:szCs w:val="28"/>
        </w:rPr>
        <w:t>vai</w:t>
      </w:r>
      <w:r w:rsidR="00D7204B" w:rsidRPr="00B429F3">
        <w:rPr>
          <w:rStyle w:val="phrase"/>
          <w:sz w:val="28"/>
          <w:szCs w:val="28"/>
        </w:rPr>
        <w:t xml:space="preserve"> </w:t>
      </w:r>
      <w:r w:rsidR="00D7204B" w:rsidRPr="00B429F3">
        <w:rPr>
          <w:rStyle w:val="word"/>
          <w:sz w:val="28"/>
          <w:szCs w:val="28"/>
        </w:rPr>
        <w:t>arī</w:t>
      </w:r>
      <w:r w:rsidR="00D7204B" w:rsidRPr="00B429F3">
        <w:rPr>
          <w:rStyle w:val="phrase"/>
          <w:sz w:val="28"/>
          <w:szCs w:val="28"/>
        </w:rPr>
        <w:t xml:space="preserve"> </w:t>
      </w:r>
      <w:r w:rsidR="00D7204B" w:rsidRPr="00B429F3">
        <w:rPr>
          <w:rStyle w:val="word"/>
          <w:sz w:val="28"/>
          <w:szCs w:val="28"/>
        </w:rPr>
        <w:t>šāda</w:t>
      </w:r>
      <w:r w:rsidR="00D7204B" w:rsidRPr="00B429F3">
        <w:rPr>
          <w:rStyle w:val="phrase"/>
          <w:sz w:val="28"/>
          <w:szCs w:val="28"/>
        </w:rPr>
        <w:t xml:space="preserve"> </w:t>
      </w:r>
      <w:r w:rsidR="00D7204B" w:rsidRPr="00B429F3">
        <w:rPr>
          <w:rStyle w:val="word"/>
          <w:sz w:val="28"/>
          <w:szCs w:val="28"/>
        </w:rPr>
        <w:t>piekļuve</w:t>
      </w:r>
      <w:r w:rsidR="00D7204B" w:rsidRPr="00B429F3">
        <w:rPr>
          <w:rStyle w:val="phrase"/>
          <w:sz w:val="28"/>
          <w:szCs w:val="28"/>
        </w:rPr>
        <w:t xml:space="preserve"> </w:t>
      </w:r>
      <w:r w:rsidR="00D7204B" w:rsidRPr="00B429F3">
        <w:rPr>
          <w:rStyle w:val="word"/>
          <w:sz w:val="28"/>
          <w:szCs w:val="28"/>
        </w:rPr>
        <w:t>varētu</w:t>
      </w:r>
      <w:r w:rsidR="00D7204B" w:rsidRPr="00B429F3">
        <w:rPr>
          <w:rStyle w:val="phrase"/>
          <w:sz w:val="28"/>
          <w:szCs w:val="28"/>
        </w:rPr>
        <w:t xml:space="preserve"> </w:t>
      </w:r>
      <w:r w:rsidR="00D7204B" w:rsidRPr="00B429F3">
        <w:rPr>
          <w:rStyle w:val="word"/>
          <w:sz w:val="28"/>
          <w:szCs w:val="28"/>
        </w:rPr>
        <w:t>tikt</w:t>
      </w:r>
      <w:r w:rsidR="00D7204B" w:rsidRPr="00B429F3">
        <w:rPr>
          <w:rStyle w:val="phrase"/>
          <w:sz w:val="28"/>
          <w:szCs w:val="28"/>
        </w:rPr>
        <w:t xml:space="preserve"> </w:t>
      </w:r>
      <w:r w:rsidR="00D7204B" w:rsidRPr="00B429F3">
        <w:rPr>
          <w:rStyle w:val="word"/>
          <w:sz w:val="28"/>
          <w:szCs w:val="28"/>
        </w:rPr>
        <w:t>nopietni</w:t>
      </w:r>
      <w:r w:rsidR="00D7204B" w:rsidRPr="00B429F3">
        <w:rPr>
          <w:rStyle w:val="phrase"/>
          <w:sz w:val="28"/>
          <w:szCs w:val="28"/>
        </w:rPr>
        <w:t xml:space="preserve"> </w:t>
      </w:r>
      <w:r w:rsidR="00D7204B" w:rsidRPr="00B429F3">
        <w:rPr>
          <w:rStyle w:val="word"/>
          <w:sz w:val="28"/>
          <w:szCs w:val="28"/>
        </w:rPr>
        <w:t>traucēta;</w:t>
      </w:r>
    </w:p>
    <w:p w14:paraId="154D8FCA" w14:textId="77777777" w:rsidR="00092F4E" w:rsidRPr="00B429F3" w:rsidRDefault="00092F4E" w:rsidP="00092F4E">
      <w:pPr>
        <w:pStyle w:val="mt-translation"/>
        <w:spacing w:before="0" w:beforeAutospacing="0" w:after="0" w:afterAutospacing="0"/>
        <w:jc w:val="both"/>
        <w:rPr>
          <w:rStyle w:val="word"/>
          <w:sz w:val="28"/>
          <w:szCs w:val="28"/>
          <w:lang w:eastAsia="fr-BE"/>
        </w:rPr>
      </w:pPr>
    </w:p>
    <w:p w14:paraId="25F8BCAC" w14:textId="39224BC1" w:rsidR="00D2308D" w:rsidRDefault="00D2308D" w:rsidP="0009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word"/>
          <w:sz w:val="28"/>
          <w:szCs w:val="28"/>
        </w:rPr>
      </w:pPr>
      <w:r w:rsidRPr="00B429F3">
        <w:rPr>
          <w:i/>
          <w:sz w:val="28"/>
          <w:szCs w:val="28"/>
        </w:rPr>
        <w:t xml:space="preserve">- </w:t>
      </w:r>
      <w:r w:rsidRPr="00B429F3">
        <w:rPr>
          <w:i/>
          <w:sz w:val="28"/>
          <w:szCs w:val="28"/>
          <w:lang w:eastAsia="lv-LV"/>
        </w:rPr>
        <w:t>Mākslīgais intelekts</w:t>
      </w:r>
      <w:r w:rsidR="00D7204B" w:rsidRPr="00B429F3">
        <w:rPr>
          <w:i/>
          <w:sz w:val="28"/>
          <w:szCs w:val="28"/>
          <w:lang w:eastAsia="lv-LV"/>
        </w:rPr>
        <w:t xml:space="preserve"> – </w:t>
      </w:r>
      <w:r w:rsidR="00D7204B" w:rsidRPr="00B429F3">
        <w:rPr>
          <w:rStyle w:val="word"/>
          <w:sz w:val="28"/>
          <w:szCs w:val="28"/>
        </w:rPr>
        <w:t>sniegs iespēju vienlaicīgi apstrādāt liela apjoma datus, kas iegūti no dažādiem datu avotiem un ierīcēm, kas nebūtu iespējams, darbojoties tikai cilvēkam;</w:t>
      </w:r>
    </w:p>
    <w:p w14:paraId="73C10C38" w14:textId="77777777" w:rsidR="00092F4E" w:rsidRPr="00B429F3" w:rsidRDefault="00092F4E" w:rsidP="0009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sz w:val="28"/>
          <w:szCs w:val="28"/>
          <w:lang w:eastAsia="lv-LV"/>
        </w:rPr>
      </w:pPr>
    </w:p>
    <w:p w14:paraId="2A6DFF12" w14:textId="7AA43C03" w:rsidR="00D2308D" w:rsidRDefault="003722AE" w:rsidP="00092F4E">
      <w:pPr>
        <w:pStyle w:val="mt-translation"/>
        <w:spacing w:before="0" w:beforeAutospacing="0" w:after="0" w:afterAutospacing="0"/>
        <w:jc w:val="both"/>
        <w:rPr>
          <w:rStyle w:val="phrase"/>
          <w:sz w:val="28"/>
          <w:szCs w:val="28"/>
        </w:rPr>
      </w:pPr>
      <w:r>
        <w:rPr>
          <w:i/>
          <w:sz w:val="28"/>
          <w:szCs w:val="28"/>
        </w:rPr>
        <w:t xml:space="preserve">- </w:t>
      </w:r>
      <w:r w:rsidR="00D2308D" w:rsidRPr="00B429F3">
        <w:rPr>
          <w:i/>
          <w:sz w:val="28"/>
          <w:szCs w:val="28"/>
        </w:rPr>
        <w:t>Liet</w:t>
      </w:r>
      <w:r w:rsidR="00304BF7">
        <w:rPr>
          <w:i/>
          <w:sz w:val="28"/>
          <w:szCs w:val="28"/>
        </w:rPr>
        <w:t>u</w:t>
      </w:r>
      <w:r>
        <w:rPr>
          <w:i/>
          <w:sz w:val="28"/>
          <w:szCs w:val="28"/>
        </w:rPr>
        <w:t xml:space="preserve"> internets</w:t>
      </w:r>
      <w:r w:rsidR="00D7204B" w:rsidRPr="00B429F3">
        <w:rPr>
          <w:i/>
          <w:sz w:val="28"/>
          <w:szCs w:val="28"/>
        </w:rPr>
        <w:t xml:space="preserve"> (</w:t>
      </w:r>
      <w:r w:rsidRPr="003722AE">
        <w:rPr>
          <w:i/>
          <w:sz w:val="28"/>
          <w:szCs w:val="28"/>
        </w:rPr>
        <w:t>dažādas programmatūras, aparatūras produkti, sakaru standarti un savienojamības protokoli</w:t>
      </w:r>
      <w:r w:rsidR="00D7204B" w:rsidRPr="00B429F3">
        <w:rPr>
          <w:i/>
          <w:sz w:val="28"/>
          <w:szCs w:val="28"/>
        </w:rPr>
        <w:t xml:space="preserve">) – </w:t>
      </w:r>
      <w:r w:rsidR="00D7204B" w:rsidRPr="00304BF7">
        <w:rPr>
          <w:sz w:val="28"/>
          <w:szCs w:val="28"/>
        </w:rPr>
        <w:t>apgrūtinās</w:t>
      </w:r>
      <w:r w:rsidR="00D7204B" w:rsidRPr="00B429F3">
        <w:rPr>
          <w:i/>
          <w:sz w:val="28"/>
          <w:szCs w:val="28"/>
        </w:rPr>
        <w:t xml:space="preserve"> </w:t>
      </w:r>
      <w:r w:rsidR="00D7204B" w:rsidRPr="00B429F3">
        <w:rPr>
          <w:sz w:val="28"/>
          <w:szCs w:val="28"/>
        </w:rPr>
        <w:t xml:space="preserve"> </w:t>
      </w:r>
      <w:r w:rsidR="00D7204B" w:rsidRPr="00B429F3">
        <w:rPr>
          <w:rStyle w:val="word"/>
          <w:sz w:val="28"/>
          <w:szCs w:val="28"/>
        </w:rPr>
        <w:t>piekļuvi elektroniskajiem pierādījumiem (piemēram, informācijai, kas glabājas “mākonī”)</w:t>
      </w:r>
      <w:r w:rsidR="00D7204B" w:rsidRPr="00B429F3">
        <w:rPr>
          <w:rStyle w:val="phrase"/>
          <w:sz w:val="28"/>
          <w:szCs w:val="28"/>
        </w:rPr>
        <w:t>;</w:t>
      </w:r>
    </w:p>
    <w:p w14:paraId="2F40F94A" w14:textId="77777777" w:rsidR="00092F4E" w:rsidRPr="00B429F3" w:rsidRDefault="00092F4E" w:rsidP="00092F4E">
      <w:pPr>
        <w:pStyle w:val="mt-translation"/>
        <w:spacing w:before="0" w:beforeAutospacing="0" w:after="0" w:afterAutospacing="0"/>
        <w:jc w:val="both"/>
        <w:rPr>
          <w:sz w:val="28"/>
          <w:szCs w:val="28"/>
        </w:rPr>
      </w:pPr>
    </w:p>
    <w:p w14:paraId="794E39EA" w14:textId="0055F04B" w:rsidR="00B429F3" w:rsidRDefault="00D2308D" w:rsidP="00092F4E">
      <w:pPr>
        <w:pStyle w:val="mt-translation"/>
        <w:spacing w:before="0" w:beforeAutospacing="0" w:after="0" w:afterAutospacing="0"/>
        <w:jc w:val="both"/>
        <w:rPr>
          <w:rStyle w:val="word"/>
          <w:sz w:val="28"/>
          <w:szCs w:val="28"/>
        </w:rPr>
      </w:pPr>
      <w:r w:rsidRPr="00B429F3">
        <w:rPr>
          <w:i/>
          <w:sz w:val="28"/>
          <w:szCs w:val="28"/>
        </w:rPr>
        <w:t xml:space="preserve">- </w:t>
      </w:r>
      <w:proofErr w:type="spellStart"/>
      <w:r w:rsidRPr="00B429F3">
        <w:rPr>
          <w:i/>
          <w:sz w:val="28"/>
          <w:szCs w:val="28"/>
        </w:rPr>
        <w:t>Droni</w:t>
      </w:r>
      <w:proofErr w:type="spellEnd"/>
      <w:r w:rsidRPr="00B429F3">
        <w:rPr>
          <w:i/>
          <w:sz w:val="28"/>
          <w:szCs w:val="28"/>
        </w:rPr>
        <w:t xml:space="preserve"> un citi bezpilota lidaparāti</w:t>
      </w:r>
      <w:r w:rsidR="00D7204B" w:rsidRPr="00B429F3">
        <w:rPr>
          <w:i/>
          <w:sz w:val="28"/>
          <w:szCs w:val="28"/>
        </w:rPr>
        <w:t xml:space="preserve"> </w:t>
      </w:r>
      <w:r w:rsidR="00B429F3" w:rsidRPr="00B429F3">
        <w:rPr>
          <w:i/>
          <w:sz w:val="28"/>
          <w:szCs w:val="28"/>
        </w:rPr>
        <w:t xml:space="preserve">– </w:t>
      </w:r>
      <w:r w:rsidR="00B429F3" w:rsidRPr="00304BF7">
        <w:rPr>
          <w:sz w:val="28"/>
          <w:szCs w:val="28"/>
        </w:rPr>
        <w:t>ievērojot to</w:t>
      </w:r>
      <w:r w:rsidR="00B429F3" w:rsidRPr="001E0EF5">
        <w:rPr>
          <w:rStyle w:val="word"/>
          <w:sz w:val="28"/>
          <w:szCs w:val="28"/>
        </w:rPr>
        <w:t xml:space="preserve"> </w:t>
      </w:r>
      <w:r w:rsidR="00B429F3" w:rsidRPr="00B429F3">
        <w:rPr>
          <w:rStyle w:val="word"/>
          <w:sz w:val="28"/>
          <w:szCs w:val="28"/>
        </w:rPr>
        <w:t>plašo pieejamību, augošo funkcionālo jaudīgumu un daudzveidību,</w:t>
      </w:r>
      <w:r w:rsidR="00B429F3" w:rsidRPr="00B429F3">
        <w:rPr>
          <w:rStyle w:val="phrase"/>
          <w:sz w:val="28"/>
          <w:szCs w:val="28"/>
        </w:rPr>
        <w:t xml:space="preserve"> </w:t>
      </w:r>
      <w:r w:rsidR="00B429F3" w:rsidRPr="00B429F3">
        <w:rPr>
          <w:rStyle w:val="word"/>
          <w:sz w:val="28"/>
          <w:szCs w:val="28"/>
        </w:rPr>
        <w:t>ir paredzams, ka to</w:t>
      </w:r>
      <w:r w:rsidR="00B429F3" w:rsidRPr="00B429F3">
        <w:rPr>
          <w:rStyle w:val="phrase"/>
          <w:sz w:val="28"/>
          <w:szCs w:val="28"/>
        </w:rPr>
        <w:t xml:space="preserve"> radītais apdraudējums </w:t>
      </w:r>
      <w:r w:rsidR="00B429F3" w:rsidRPr="00B429F3">
        <w:rPr>
          <w:rStyle w:val="word"/>
          <w:sz w:val="28"/>
          <w:szCs w:val="28"/>
        </w:rPr>
        <w:t>turpinās</w:t>
      </w:r>
      <w:r w:rsidR="00B429F3" w:rsidRPr="00B429F3">
        <w:rPr>
          <w:rStyle w:val="phrase"/>
          <w:sz w:val="28"/>
          <w:szCs w:val="28"/>
        </w:rPr>
        <w:t xml:space="preserve"> </w:t>
      </w:r>
      <w:r w:rsidR="00B429F3" w:rsidRPr="00B429F3">
        <w:rPr>
          <w:rStyle w:val="word"/>
          <w:sz w:val="28"/>
          <w:szCs w:val="28"/>
        </w:rPr>
        <w:t xml:space="preserve">pieaugt. Nākotnē </w:t>
      </w:r>
      <w:proofErr w:type="spellStart"/>
      <w:r w:rsidR="00B429F3" w:rsidRPr="00B429F3">
        <w:rPr>
          <w:rStyle w:val="word"/>
          <w:sz w:val="28"/>
          <w:szCs w:val="28"/>
        </w:rPr>
        <w:t>droni</w:t>
      </w:r>
      <w:proofErr w:type="spellEnd"/>
      <w:r w:rsidR="00B429F3" w:rsidRPr="00B429F3">
        <w:rPr>
          <w:rStyle w:val="phrase"/>
          <w:sz w:val="28"/>
          <w:szCs w:val="28"/>
        </w:rPr>
        <w:t xml:space="preserve"> </w:t>
      </w:r>
      <w:r w:rsidR="00B429F3" w:rsidRPr="00B429F3">
        <w:rPr>
          <w:rStyle w:val="word"/>
          <w:sz w:val="28"/>
          <w:szCs w:val="28"/>
        </w:rPr>
        <w:t>būs</w:t>
      </w:r>
      <w:r w:rsidR="00B429F3" w:rsidRPr="00B429F3">
        <w:rPr>
          <w:rStyle w:val="phrase"/>
          <w:sz w:val="28"/>
          <w:szCs w:val="28"/>
        </w:rPr>
        <w:t xml:space="preserve"> ne tikai </w:t>
      </w:r>
      <w:r w:rsidR="00B429F3" w:rsidRPr="00B429F3">
        <w:rPr>
          <w:rStyle w:val="word"/>
          <w:sz w:val="28"/>
          <w:szCs w:val="28"/>
        </w:rPr>
        <w:t>mazāki</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klusāki,</w:t>
      </w:r>
      <w:r w:rsidR="00B429F3" w:rsidRPr="00B429F3">
        <w:rPr>
          <w:rStyle w:val="phrase"/>
          <w:sz w:val="28"/>
          <w:szCs w:val="28"/>
        </w:rPr>
        <w:t xml:space="preserve"> </w:t>
      </w:r>
      <w:r w:rsidR="00B429F3" w:rsidRPr="00B429F3">
        <w:rPr>
          <w:rStyle w:val="word"/>
          <w:sz w:val="28"/>
          <w:szCs w:val="28"/>
        </w:rPr>
        <w:t>bet</w:t>
      </w:r>
      <w:r w:rsidR="00B429F3" w:rsidRPr="00B429F3">
        <w:rPr>
          <w:rStyle w:val="phrase"/>
          <w:sz w:val="28"/>
          <w:szCs w:val="28"/>
        </w:rPr>
        <w:t xml:space="preserve"> </w:t>
      </w:r>
      <w:r w:rsidR="00B429F3" w:rsidRPr="00B429F3">
        <w:rPr>
          <w:rStyle w:val="word"/>
          <w:sz w:val="28"/>
          <w:szCs w:val="28"/>
        </w:rPr>
        <w:t>arī</w:t>
      </w:r>
      <w:r w:rsidR="00B429F3" w:rsidRPr="00B429F3">
        <w:rPr>
          <w:rStyle w:val="phrase"/>
          <w:sz w:val="28"/>
          <w:szCs w:val="28"/>
        </w:rPr>
        <w:t xml:space="preserve"> </w:t>
      </w:r>
      <w:r w:rsidR="00B429F3" w:rsidRPr="00B429F3">
        <w:rPr>
          <w:rStyle w:val="word"/>
          <w:sz w:val="28"/>
          <w:szCs w:val="28"/>
        </w:rPr>
        <w:t>jaudīgāki. Pateicoties</w:t>
      </w:r>
      <w:r w:rsidR="00B429F3" w:rsidRPr="00B429F3">
        <w:rPr>
          <w:rStyle w:val="phrase"/>
          <w:sz w:val="28"/>
          <w:szCs w:val="28"/>
        </w:rPr>
        <w:t xml:space="preserve"> </w:t>
      </w:r>
      <w:r w:rsidR="00B429F3" w:rsidRPr="00B429F3">
        <w:rPr>
          <w:rStyle w:val="word"/>
          <w:sz w:val="28"/>
          <w:szCs w:val="28"/>
        </w:rPr>
        <w:t>vieglākiem</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efektīvākiem</w:t>
      </w:r>
      <w:r w:rsidR="00B429F3" w:rsidRPr="00B429F3">
        <w:rPr>
          <w:rStyle w:val="phrase"/>
          <w:sz w:val="28"/>
          <w:szCs w:val="28"/>
        </w:rPr>
        <w:t xml:space="preserve"> </w:t>
      </w:r>
      <w:r w:rsidR="00B429F3" w:rsidRPr="00B429F3">
        <w:rPr>
          <w:rStyle w:val="word"/>
          <w:sz w:val="28"/>
          <w:szCs w:val="28"/>
        </w:rPr>
        <w:t>akumulatoriem,</w:t>
      </w:r>
      <w:r w:rsidR="00B429F3" w:rsidRPr="00B429F3">
        <w:rPr>
          <w:rStyle w:val="phrase"/>
          <w:sz w:val="28"/>
          <w:szCs w:val="28"/>
        </w:rPr>
        <w:t xml:space="preserve"> </w:t>
      </w:r>
      <w:r w:rsidR="00B429F3" w:rsidRPr="00B429F3">
        <w:rPr>
          <w:rStyle w:val="word"/>
          <w:sz w:val="28"/>
          <w:szCs w:val="28"/>
        </w:rPr>
        <w:t>palielinātām</w:t>
      </w:r>
      <w:r w:rsidR="00B429F3" w:rsidRPr="00B429F3">
        <w:rPr>
          <w:rStyle w:val="phrase"/>
          <w:sz w:val="28"/>
          <w:szCs w:val="28"/>
        </w:rPr>
        <w:t xml:space="preserve"> </w:t>
      </w:r>
      <w:r w:rsidR="00B429F3" w:rsidRPr="00B429F3">
        <w:rPr>
          <w:rStyle w:val="word"/>
          <w:sz w:val="28"/>
          <w:szCs w:val="28"/>
        </w:rPr>
        <w:t>datu</w:t>
      </w:r>
      <w:r w:rsidR="00B429F3" w:rsidRPr="00B429F3">
        <w:rPr>
          <w:rStyle w:val="phrase"/>
          <w:sz w:val="28"/>
          <w:szCs w:val="28"/>
        </w:rPr>
        <w:t xml:space="preserve"> </w:t>
      </w:r>
      <w:r w:rsidR="00B429F3" w:rsidRPr="00B429F3">
        <w:rPr>
          <w:rStyle w:val="word"/>
          <w:sz w:val="28"/>
          <w:szCs w:val="28"/>
        </w:rPr>
        <w:t>glabāšanas</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skaitļošanas</w:t>
      </w:r>
      <w:r w:rsidR="00B429F3" w:rsidRPr="00B429F3">
        <w:rPr>
          <w:rStyle w:val="phrase"/>
          <w:sz w:val="28"/>
          <w:szCs w:val="28"/>
        </w:rPr>
        <w:t xml:space="preserve"> </w:t>
      </w:r>
      <w:r w:rsidR="00B429F3" w:rsidRPr="00B429F3">
        <w:rPr>
          <w:rStyle w:val="word"/>
          <w:sz w:val="28"/>
          <w:szCs w:val="28"/>
        </w:rPr>
        <w:t>jaudām,</w:t>
      </w:r>
      <w:r w:rsidR="00B429F3" w:rsidRPr="00B429F3">
        <w:rPr>
          <w:rStyle w:val="phrase"/>
          <w:sz w:val="28"/>
          <w:szCs w:val="28"/>
        </w:rPr>
        <w:t xml:space="preserve"> </w:t>
      </w:r>
      <w:r w:rsidR="00B429F3" w:rsidRPr="00B429F3">
        <w:rPr>
          <w:rStyle w:val="word"/>
          <w:sz w:val="28"/>
          <w:szCs w:val="28"/>
        </w:rPr>
        <w:t>gudrākai</w:t>
      </w:r>
      <w:r w:rsidR="00B429F3" w:rsidRPr="00B429F3">
        <w:rPr>
          <w:rStyle w:val="phrase"/>
          <w:sz w:val="28"/>
          <w:szCs w:val="28"/>
        </w:rPr>
        <w:t xml:space="preserve"> </w:t>
      </w:r>
      <w:r w:rsidR="00B429F3" w:rsidRPr="00B429F3">
        <w:rPr>
          <w:rStyle w:val="word"/>
          <w:sz w:val="28"/>
          <w:szCs w:val="28"/>
        </w:rPr>
        <w:t>programmatūrai</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5G</w:t>
      </w:r>
      <w:r w:rsidR="00B429F3" w:rsidRPr="00B429F3">
        <w:rPr>
          <w:rStyle w:val="phrase"/>
          <w:sz w:val="28"/>
          <w:szCs w:val="28"/>
        </w:rPr>
        <w:t xml:space="preserve"> </w:t>
      </w:r>
      <w:r w:rsidR="00B429F3" w:rsidRPr="00B429F3">
        <w:rPr>
          <w:rStyle w:val="word"/>
          <w:sz w:val="28"/>
          <w:szCs w:val="28"/>
        </w:rPr>
        <w:t>ieviešanai, tie spēs</w:t>
      </w:r>
      <w:r w:rsidR="00B429F3" w:rsidRPr="00B429F3">
        <w:rPr>
          <w:rStyle w:val="phrase"/>
          <w:sz w:val="28"/>
          <w:szCs w:val="28"/>
        </w:rPr>
        <w:t xml:space="preserve"> </w:t>
      </w:r>
      <w:r w:rsidR="00B429F3" w:rsidRPr="00B429F3">
        <w:rPr>
          <w:rStyle w:val="word"/>
          <w:sz w:val="28"/>
          <w:szCs w:val="28"/>
        </w:rPr>
        <w:t>lidot</w:t>
      </w:r>
      <w:r w:rsidR="00B429F3" w:rsidRPr="00B429F3">
        <w:rPr>
          <w:rStyle w:val="phrase"/>
          <w:sz w:val="28"/>
          <w:szCs w:val="28"/>
        </w:rPr>
        <w:t xml:space="preserve"> </w:t>
      </w:r>
      <w:r w:rsidR="00B429F3" w:rsidRPr="00B429F3">
        <w:rPr>
          <w:rStyle w:val="word"/>
          <w:sz w:val="28"/>
          <w:szCs w:val="28"/>
        </w:rPr>
        <w:t xml:space="preserve">lielākus attālumus, kā arī pārvadāt </w:t>
      </w:r>
      <w:r w:rsidR="00B429F3" w:rsidRPr="00B429F3">
        <w:rPr>
          <w:rStyle w:val="phrase"/>
          <w:sz w:val="28"/>
          <w:szCs w:val="28"/>
        </w:rPr>
        <w:t xml:space="preserve"> </w:t>
      </w:r>
      <w:r w:rsidR="00B429F3" w:rsidRPr="00B429F3">
        <w:rPr>
          <w:rStyle w:val="word"/>
          <w:sz w:val="28"/>
          <w:szCs w:val="28"/>
        </w:rPr>
        <w:t>lielākas</w:t>
      </w:r>
      <w:r w:rsidR="00B429F3" w:rsidRPr="00B429F3">
        <w:rPr>
          <w:rStyle w:val="phrase"/>
          <w:sz w:val="28"/>
          <w:szCs w:val="28"/>
        </w:rPr>
        <w:t xml:space="preserve"> </w:t>
      </w:r>
      <w:r w:rsidR="00B429F3" w:rsidRPr="00B429F3">
        <w:rPr>
          <w:rStyle w:val="word"/>
          <w:sz w:val="28"/>
          <w:szCs w:val="28"/>
        </w:rPr>
        <w:t>kravas.</w:t>
      </w:r>
      <w:r w:rsidR="00B429F3" w:rsidRPr="00B429F3">
        <w:rPr>
          <w:sz w:val="28"/>
          <w:szCs w:val="28"/>
        </w:rPr>
        <w:t xml:space="preserve"> </w:t>
      </w:r>
      <w:r w:rsidR="00B429F3" w:rsidRPr="00B429F3">
        <w:rPr>
          <w:rStyle w:val="word"/>
          <w:sz w:val="28"/>
          <w:szCs w:val="28"/>
        </w:rPr>
        <w:t xml:space="preserve">Vienlaikus, ievērojot </w:t>
      </w:r>
      <w:proofErr w:type="spellStart"/>
      <w:r w:rsidR="00B429F3" w:rsidRPr="00B429F3">
        <w:rPr>
          <w:rStyle w:val="word"/>
          <w:sz w:val="28"/>
          <w:szCs w:val="28"/>
        </w:rPr>
        <w:t>dronu</w:t>
      </w:r>
      <w:proofErr w:type="spellEnd"/>
      <w:r w:rsidR="00B429F3" w:rsidRPr="00B429F3">
        <w:rPr>
          <w:rStyle w:val="word"/>
          <w:sz w:val="28"/>
          <w:szCs w:val="28"/>
        </w:rPr>
        <w:t xml:space="preserve"> sniegtās iespējas, tos savā darbā plaši </w:t>
      </w:r>
      <w:r w:rsidR="001E0EF5">
        <w:rPr>
          <w:rStyle w:val="word"/>
          <w:sz w:val="28"/>
          <w:szCs w:val="28"/>
        </w:rPr>
        <w:t>pielieto</w:t>
      </w:r>
      <w:r w:rsidR="001E0EF5" w:rsidRPr="00B429F3">
        <w:rPr>
          <w:rStyle w:val="word"/>
          <w:sz w:val="28"/>
          <w:szCs w:val="28"/>
        </w:rPr>
        <w:t xml:space="preserve"> </w:t>
      </w:r>
      <w:r w:rsidR="00B429F3" w:rsidRPr="00B429F3">
        <w:rPr>
          <w:rStyle w:val="word"/>
          <w:sz w:val="28"/>
          <w:szCs w:val="28"/>
        </w:rPr>
        <w:t xml:space="preserve">gan  </w:t>
      </w:r>
      <w:r w:rsidR="003722AE" w:rsidRPr="003722AE">
        <w:rPr>
          <w:rStyle w:val="word"/>
          <w:sz w:val="28"/>
          <w:szCs w:val="28"/>
        </w:rPr>
        <w:t>tiesībaizsardzības iestādes</w:t>
      </w:r>
      <w:r w:rsidR="00B429F3" w:rsidRPr="00B429F3">
        <w:rPr>
          <w:rStyle w:val="word"/>
          <w:sz w:val="28"/>
          <w:szCs w:val="28"/>
        </w:rPr>
        <w:t xml:space="preserve">, gan </w:t>
      </w:r>
      <w:r w:rsidR="00B429F3" w:rsidRPr="00B429F3">
        <w:rPr>
          <w:rStyle w:val="phrase"/>
          <w:sz w:val="28"/>
          <w:szCs w:val="28"/>
        </w:rPr>
        <w:t xml:space="preserve"> </w:t>
      </w:r>
      <w:r w:rsidR="00B429F3" w:rsidRPr="00B429F3">
        <w:rPr>
          <w:rStyle w:val="word"/>
          <w:sz w:val="28"/>
          <w:szCs w:val="28"/>
        </w:rPr>
        <w:t>citas</w:t>
      </w:r>
      <w:r w:rsidR="00B429F3" w:rsidRPr="00B429F3">
        <w:rPr>
          <w:rStyle w:val="phrase"/>
          <w:sz w:val="28"/>
          <w:szCs w:val="28"/>
        </w:rPr>
        <w:t xml:space="preserve"> </w:t>
      </w:r>
      <w:r w:rsidR="00B429F3" w:rsidRPr="00B429F3">
        <w:rPr>
          <w:rStyle w:val="word"/>
          <w:sz w:val="28"/>
          <w:szCs w:val="28"/>
        </w:rPr>
        <w:t>valsts iestādes,</w:t>
      </w:r>
      <w:r w:rsidR="00B429F3" w:rsidRPr="00B429F3">
        <w:rPr>
          <w:rStyle w:val="phrase"/>
          <w:sz w:val="28"/>
          <w:szCs w:val="28"/>
        </w:rPr>
        <w:t xml:space="preserve"> </w:t>
      </w:r>
      <w:r w:rsidR="00B429F3" w:rsidRPr="00B429F3">
        <w:rPr>
          <w:rStyle w:val="word"/>
          <w:sz w:val="28"/>
          <w:szCs w:val="28"/>
        </w:rPr>
        <w:t>turklāt</w:t>
      </w:r>
      <w:r w:rsidR="00B429F3" w:rsidRPr="00B429F3">
        <w:rPr>
          <w:rStyle w:val="phrase"/>
          <w:sz w:val="28"/>
          <w:szCs w:val="28"/>
        </w:rPr>
        <w:t xml:space="preserve"> </w:t>
      </w:r>
      <w:r w:rsidR="00B429F3" w:rsidRPr="00B429F3">
        <w:rPr>
          <w:rStyle w:val="word"/>
          <w:sz w:val="28"/>
          <w:szCs w:val="28"/>
        </w:rPr>
        <w:t>to</w:t>
      </w:r>
      <w:r w:rsidR="00B429F3" w:rsidRPr="00B429F3">
        <w:rPr>
          <w:rStyle w:val="phrase"/>
          <w:sz w:val="28"/>
          <w:szCs w:val="28"/>
        </w:rPr>
        <w:t xml:space="preserve"> </w:t>
      </w:r>
      <w:r w:rsidR="00B429F3" w:rsidRPr="00B429F3">
        <w:rPr>
          <w:rStyle w:val="word"/>
          <w:sz w:val="28"/>
          <w:szCs w:val="28"/>
        </w:rPr>
        <w:t>izmantošana</w:t>
      </w:r>
      <w:r w:rsidR="00B429F3" w:rsidRPr="00B429F3">
        <w:rPr>
          <w:rStyle w:val="phrase"/>
          <w:sz w:val="28"/>
          <w:szCs w:val="28"/>
        </w:rPr>
        <w:t xml:space="preserve"> </w:t>
      </w:r>
      <w:r w:rsidR="001E0EF5">
        <w:rPr>
          <w:rStyle w:val="phrase"/>
          <w:sz w:val="28"/>
          <w:szCs w:val="28"/>
        </w:rPr>
        <w:t xml:space="preserve">arvien </w:t>
      </w:r>
      <w:r w:rsidR="00B429F3" w:rsidRPr="00B429F3">
        <w:rPr>
          <w:rStyle w:val="word"/>
          <w:sz w:val="28"/>
          <w:szCs w:val="28"/>
        </w:rPr>
        <w:t>pieaug.</w:t>
      </w:r>
    </w:p>
    <w:p w14:paraId="58F0954A" w14:textId="77777777" w:rsidR="00092F4E" w:rsidRPr="00B429F3" w:rsidRDefault="00092F4E" w:rsidP="00092F4E">
      <w:pPr>
        <w:pStyle w:val="mt-translation"/>
        <w:spacing w:before="0" w:beforeAutospacing="0" w:after="0" w:afterAutospacing="0"/>
        <w:jc w:val="both"/>
        <w:rPr>
          <w:rStyle w:val="word"/>
          <w:sz w:val="28"/>
          <w:szCs w:val="28"/>
        </w:rPr>
      </w:pPr>
    </w:p>
    <w:p w14:paraId="4CB4486E" w14:textId="4C7A896A" w:rsidR="00B429F3" w:rsidRDefault="00D2308D" w:rsidP="00092F4E">
      <w:pPr>
        <w:pStyle w:val="mt-translation"/>
        <w:spacing w:before="0" w:beforeAutospacing="0" w:after="0" w:afterAutospacing="0"/>
        <w:jc w:val="both"/>
        <w:rPr>
          <w:rStyle w:val="word"/>
          <w:sz w:val="28"/>
          <w:szCs w:val="28"/>
        </w:rPr>
      </w:pPr>
      <w:r w:rsidRPr="00B429F3">
        <w:rPr>
          <w:i/>
          <w:sz w:val="28"/>
          <w:szCs w:val="28"/>
        </w:rPr>
        <w:lastRenderedPageBreak/>
        <w:t>- Datu anonimiz</w:t>
      </w:r>
      <w:r w:rsidR="00056CC1">
        <w:rPr>
          <w:i/>
          <w:sz w:val="28"/>
          <w:szCs w:val="28"/>
        </w:rPr>
        <w:t>ācija</w:t>
      </w:r>
      <w:r w:rsidRPr="00B429F3">
        <w:rPr>
          <w:i/>
          <w:sz w:val="28"/>
          <w:szCs w:val="28"/>
        </w:rPr>
        <w:t xml:space="preserve"> un šifrēšana</w:t>
      </w:r>
      <w:r w:rsidR="00B429F3" w:rsidRPr="00B429F3">
        <w:rPr>
          <w:i/>
          <w:sz w:val="28"/>
          <w:szCs w:val="28"/>
        </w:rPr>
        <w:t xml:space="preserve"> – </w:t>
      </w:r>
      <w:r w:rsidR="00B429F3" w:rsidRPr="00B429F3">
        <w:rPr>
          <w:rStyle w:val="word"/>
          <w:sz w:val="28"/>
          <w:szCs w:val="28"/>
        </w:rPr>
        <w:t>noziedznieki,</w:t>
      </w:r>
      <w:r w:rsidR="00B429F3" w:rsidRPr="00B429F3">
        <w:rPr>
          <w:rStyle w:val="phrase"/>
          <w:sz w:val="28"/>
          <w:szCs w:val="28"/>
        </w:rPr>
        <w:t xml:space="preserve"> </w:t>
      </w:r>
      <w:r w:rsidR="00B429F3" w:rsidRPr="00B429F3">
        <w:rPr>
          <w:rStyle w:val="word"/>
          <w:sz w:val="28"/>
          <w:szCs w:val="28"/>
        </w:rPr>
        <w:t>lai</w:t>
      </w:r>
      <w:r w:rsidR="00B429F3" w:rsidRPr="00B429F3">
        <w:rPr>
          <w:rStyle w:val="phrase"/>
          <w:sz w:val="28"/>
          <w:szCs w:val="28"/>
        </w:rPr>
        <w:t xml:space="preserve"> </w:t>
      </w:r>
      <w:r w:rsidR="00B429F3" w:rsidRPr="00B429F3">
        <w:rPr>
          <w:rStyle w:val="word"/>
          <w:sz w:val="28"/>
          <w:szCs w:val="28"/>
        </w:rPr>
        <w:t>izvairītos</w:t>
      </w:r>
      <w:r w:rsidR="00B429F3" w:rsidRPr="00B429F3">
        <w:rPr>
          <w:rStyle w:val="phrase"/>
          <w:sz w:val="28"/>
          <w:szCs w:val="28"/>
        </w:rPr>
        <w:t xml:space="preserve"> </w:t>
      </w:r>
      <w:r w:rsidR="00B429F3" w:rsidRPr="00B429F3">
        <w:rPr>
          <w:rStyle w:val="word"/>
          <w:sz w:val="28"/>
          <w:szCs w:val="28"/>
        </w:rPr>
        <w:t>no</w:t>
      </w:r>
      <w:r w:rsidR="00B429F3" w:rsidRPr="00B429F3">
        <w:rPr>
          <w:rStyle w:val="phrase"/>
          <w:sz w:val="28"/>
          <w:szCs w:val="28"/>
        </w:rPr>
        <w:t xml:space="preserve"> </w:t>
      </w:r>
      <w:r w:rsidR="00B429F3" w:rsidRPr="00B429F3">
        <w:rPr>
          <w:rStyle w:val="word"/>
          <w:sz w:val="28"/>
          <w:szCs w:val="28"/>
        </w:rPr>
        <w:t>atklāšanas</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to atrašanās vietas noteikšanas,</w:t>
      </w:r>
      <w:r w:rsidR="00B429F3" w:rsidRPr="00B429F3">
        <w:rPr>
          <w:rStyle w:val="phrase"/>
          <w:sz w:val="28"/>
          <w:szCs w:val="28"/>
        </w:rPr>
        <w:t xml:space="preserve"> </w:t>
      </w:r>
      <w:r w:rsidR="00B429F3" w:rsidRPr="00B429F3">
        <w:rPr>
          <w:rStyle w:val="word"/>
          <w:sz w:val="28"/>
          <w:szCs w:val="28"/>
        </w:rPr>
        <w:t>regulāri</w:t>
      </w:r>
      <w:r w:rsidR="00B429F3" w:rsidRPr="00B429F3">
        <w:rPr>
          <w:rStyle w:val="phrase"/>
          <w:sz w:val="28"/>
          <w:szCs w:val="28"/>
        </w:rPr>
        <w:t xml:space="preserve"> </w:t>
      </w:r>
      <w:r w:rsidR="00B429F3" w:rsidRPr="00B429F3">
        <w:rPr>
          <w:rStyle w:val="word"/>
          <w:sz w:val="28"/>
          <w:szCs w:val="28"/>
        </w:rPr>
        <w:t>izmanto</w:t>
      </w:r>
      <w:r w:rsidR="00B429F3" w:rsidRPr="00B429F3">
        <w:rPr>
          <w:rStyle w:val="phrase"/>
          <w:sz w:val="28"/>
          <w:szCs w:val="28"/>
        </w:rPr>
        <w:t xml:space="preserve"> </w:t>
      </w:r>
      <w:r w:rsidR="00B429F3" w:rsidRPr="00B429F3">
        <w:rPr>
          <w:rStyle w:val="word"/>
          <w:sz w:val="28"/>
          <w:szCs w:val="28"/>
        </w:rPr>
        <w:t>tiešsaistes</w:t>
      </w:r>
      <w:r w:rsidR="00B429F3" w:rsidRPr="00B429F3">
        <w:rPr>
          <w:rStyle w:val="phrase"/>
          <w:sz w:val="28"/>
          <w:szCs w:val="28"/>
        </w:rPr>
        <w:t xml:space="preserve"> </w:t>
      </w:r>
      <w:r w:rsidR="00B429F3" w:rsidRPr="00B429F3">
        <w:rPr>
          <w:rStyle w:val="word"/>
          <w:sz w:val="28"/>
          <w:szCs w:val="28"/>
        </w:rPr>
        <w:t>anonimitātes</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šifrēšanas</w:t>
      </w:r>
      <w:r w:rsidR="00B429F3" w:rsidRPr="00B429F3">
        <w:rPr>
          <w:rStyle w:val="phrase"/>
          <w:sz w:val="28"/>
          <w:szCs w:val="28"/>
        </w:rPr>
        <w:t xml:space="preserve"> </w:t>
      </w:r>
      <w:r w:rsidR="00B429F3" w:rsidRPr="00B429F3">
        <w:rPr>
          <w:rStyle w:val="word"/>
          <w:sz w:val="28"/>
          <w:szCs w:val="28"/>
        </w:rPr>
        <w:t>rīkus. Daudzos</w:t>
      </w:r>
      <w:r w:rsidR="00B429F3" w:rsidRPr="00B429F3">
        <w:rPr>
          <w:rStyle w:val="phrase"/>
          <w:sz w:val="28"/>
          <w:szCs w:val="28"/>
        </w:rPr>
        <w:t xml:space="preserve"> </w:t>
      </w:r>
      <w:r w:rsidR="00B429F3" w:rsidRPr="00B429F3">
        <w:rPr>
          <w:rStyle w:val="word"/>
          <w:sz w:val="28"/>
          <w:szCs w:val="28"/>
        </w:rPr>
        <w:t>sociālajos</w:t>
      </w:r>
      <w:r w:rsidR="00B429F3" w:rsidRPr="00B429F3">
        <w:rPr>
          <w:rStyle w:val="phrase"/>
          <w:sz w:val="28"/>
          <w:szCs w:val="28"/>
        </w:rPr>
        <w:t xml:space="preserve"> </w:t>
      </w:r>
      <w:r w:rsidR="00B429F3" w:rsidRPr="00B429F3">
        <w:rPr>
          <w:rStyle w:val="word"/>
          <w:sz w:val="28"/>
          <w:szCs w:val="28"/>
        </w:rPr>
        <w:t>medijos</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tiešsaistes</w:t>
      </w:r>
      <w:r w:rsidR="00B429F3" w:rsidRPr="00B429F3">
        <w:rPr>
          <w:rStyle w:val="phrase"/>
          <w:sz w:val="28"/>
          <w:szCs w:val="28"/>
        </w:rPr>
        <w:t xml:space="preserve"> </w:t>
      </w:r>
      <w:proofErr w:type="spellStart"/>
      <w:r w:rsidR="00B429F3" w:rsidRPr="00B429F3">
        <w:rPr>
          <w:rStyle w:val="word"/>
          <w:sz w:val="28"/>
          <w:szCs w:val="28"/>
        </w:rPr>
        <w:t>ziņapmaiņas</w:t>
      </w:r>
      <w:proofErr w:type="spellEnd"/>
      <w:r w:rsidR="00B429F3" w:rsidRPr="00B429F3">
        <w:rPr>
          <w:rStyle w:val="phrase"/>
          <w:sz w:val="28"/>
          <w:szCs w:val="28"/>
        </w:rPr>
        <w:t xml:space="preserve"> </w:t>
      </w:r>
      <w:r w:rsidR="00B429F3" w:rsidRPr="00B429F3">
        <w:rPr>
          <w:rStyle w:val="word"/>
          <w:sz w:val="28"/>
          <w:szCs w:val="28"/>
        </w:rPr>
        <w:t>lietojumprogrammās</w:t>
      </w:r>
      <w:r w:rsidR="00B429F3" w:rsidRPr="00B429F3">
        <w:rPr>
          <w:rStyle w:val="phrase"/>
          <w:sz w:val="28"/>
          <w:szCs w:val="28"/>
        </w:rPr>
        <w:t xml:space="preserve"> </w:t>
      </w:r>
      <w:r w:rsidR="00B429F3" w:rsidRPr="00B429F3">
        <w:rPr>
          <w:rStyle w:val="word"/>
          <w:sz w:val="28"/>
          <w:szCs w:val="28"/>
        </w:rPr>
        <w:t>pēc</w:t>
      </w:r>
      <w:r w:rsidR="00B429F3" w:rsidRPr="00B429F3">
        <w:rPr>
          <w:rStyle w:val="phrase"/>
          <w:sz w:val="28"/>
          <w:szCs w:val="28"/>
        </w:rPr>
        <w:t xml:space="preserve"> </w:t>
      </w:r>
      <w:r w:rsidR="00B429F3" w:rsidRPr="00B429F3">
        <w:rPr>
          <w:rStyle w:val="word"/>
          <w:sz w:val="28"/>
          <w:szCs w:val="28"/>
        </w:rPr>
        <w:t>noklusējuma</w:t>
      </w:r>
      <w:r w:rsidR="00B429F3" w:rsidRPr="00B429F3">
        <w:rPr>
          <w:rStyle w:val="phrase"/>
          <w:sz w:val="28"/>
          <w:szCs w:val="28"/>
        </w:rPr>
        <w:t xml:space="preserve"> </w:t>
      </w:r>
      <w:r w:rsidR="00B429F3" w:rsidRPr="00B429F3">
        <w:rPr>
          <w:rStyle w:val="word"/>
          <w:sz w:val="28"/>
          <w:szCs w:val="28"/>
        </w:rPr>
        <w:t>ir</w:t>
      </w:r>
      <w:r w:rsidR="00B429F3" w:rsidRPr="00B429F3">
        <w:rPr>
          <w:rStyle w:val="phrase"/>
          <w:sz w:val="28"/>
          <w:szCs w:val="28"/>
        </w:rPr>
        <w:t xml:space="preserve"> </w:t>
      </w:r>
      <w:r w:rsidR="00B429F3" w:rsidRPr="00B429F3">
        <w:rPr>
          <w:rStyle w:val="word"/>
          <w:sz w:val="28"/>
          <w:szCs w:val="28"/>
        </w:rPr>
        <w:t>iestrādāta</w:t>
      </w:r>
      <w:r w:rsidR="00B429F3" w:rsidRPr="00B429F3">
        <w:rPr>
          <w:rStyle w:val="phrase"/>
          <w:sz w:val="28"/>
          <w:szCs w:val="28"/>
        </w:rPr>
        <w:t xml:space="preserve"> </w:t>
      </w:r>
      <w:r w:rsidR="00B429F3" w:rsidRPr="00B429F3">
        <w:rPr>
          <w:rStyle w:val="word"/>
          <w:sz w:val="28"/>
          <w:szCs w:val="28"/>
        </w:rPr>
        <w:t>šifrēšana</w:t>
      </w:r>
      <w:r w:rsidR="00B429F3" w:rsidRPr="00B429F3">
        <w:rPr>
          <w:rStyle w:val="phrase"/>
          <w:sz w:val="28"/>
          <w:szCs w:val="28"/>
        </w:rPr>
        <w:t xml:space="preserve"> (</w:t>
      </w:r>
      <w:r w:rsidR="00B429F3" w:rsidRPr="00B429F3">
        <w:rPr>
          <w:rStyle w:val="word"/>
          <w:sz w:val="28"/>
          <w:szCs w:val="28"/>
        </w:rPr>
        <w:t>“</w:t>
      </w:r>
      <w:proofErr w:type="spellStart"/>
      <w:r w:rsidR="00B429F3" w:rsidRPr="00B429F3">
        <w:rPr>
          <w:rStyle w:val="word"/>
          <w:i/>
          <w:sz w:val="28"/>
          <w:szCs w:val="28"/>
        </w:rPr>
        <w:t>end</w:t>
      </w:r>
      <w:proofErr w:type="spellEnd"/>
      <w:r w:rsidR="00B429F3" w:rsidRPr="00B429F3">
        <w:rPr>
          <w:rStyle w:val="word"/>
          <w:i/>
          <w:sz w:val="28"/>
          <w:szCs w:val="28"/>
        </w:rPr>
        <w:t xml:space="preserve"> to </w:t>
      </w:r>
      <w:proofErr w:type="spellStart"/>
      <w:r w:rsidR="00B429F3" w:rsidRPr="00B429F3">
        <w:rPr>
          <w:rStyle w:val="word"/>
          <w:i/>
          <w:sz w:val="28"/>
          <w:szCs w:val="28"/>
        </w:rPr>
        <w:t>end</w:t>
      </w:r>
      <w:proofErr w:type="spellEnd"/>
      <w:r w:rsidR="00B429F3" w:rsidRPr="00B429F3">
        <w:rPr>
          <w:rStyle w:val="word"/>
          <w:i/>
          <w:sz w:val="28"/>
          <w:szCs w:val="28"/>
        </w:rPr>
        <w:t xml:space="preserve"> </w:t>
      </w:r>
      <w:proofErr w:type="spellStart"/>
      <w:r w:rsidR="00B429F3" w:rsidRPr="00B429F3">
        <w:rPr>
          <w:rStyle w:val="word"/>
          <w:i/>
          <w:sz w:val="28"/>
          <w:szCs w:val="28"/>
        </w:rPr>
        <w:t>encryption</w:t>
      </w:r>
      <w:proofErr w:type="spellEnd"/>
      <w:r w:rsidR="00B429F3" w:rsidRPr="00B429F3">
        <w:rPr>
          <w:rStyle w:val="word"/>
          <w:sz w:val="28"/>
          <w:szCs w:val="28"/>
        </w:rPr>
        <w:t>”),</w:t>
      </w:r>
      <w:r w:rsidR="00B429F3" w:rsidRPr="00B429F3">
        <w:rPr>
          <w:rStyle w:val="phrase"/>
          <w:sz w:val="28"/>
          <w:szCs w:val="28"/>
        </w:rPr>
        <w:t xml:space="preserve"> </w:t>
      </w:r>
      <w:r w:rsidR="00B429F3" w:rsidRPr="00B429F3">
        <w:rPr>
          <w:rStyle w:val="word"/>
          <w:sz w:val="28"/>
          <w:szCs w:val="28"/>
        </w:rPr>
        <w:t>kas</w:t>
      </w:r>
      <w:r w:rsidR="00B429F3" w:rsidRPr="00B429F3">
        <w:rPr>
          <w:rStyle w:val="phrase"/>
          <w:sz w:val="28"/>
          <w:szCs w:val="28"/>
        </w:rPr>
        <w:t xml:space="preserve"> </w:t>
      </w:r>
      <w:r w:rsidR="00B429F3" w:rsidRPr="00B429F3">
        <w:rPr>
          <w:rStyle w:val="word"/>
          <w:sz w:val="28"/>
          <w:szCs w:val="28"/>
        </w:rPr>
        <w:t>nozīmē,</w:t>
      </w:r>
      <w:r w:rsidR="00B429F3" w:rsidRPr="00B429F3">
        <w:rPr>
          <w:rStyle w:val="phrase"/>
          <w:sz w:val="28"/>
          <w:szCs w:val="28"/>
        </w:rPr>
        <w:t xml:space="preserve"> </w:t>
      </w:r>
      <w:r w:rsidR="00B429F3" w:rsidRPr="00B429F3">
        <w:rPr>
          <w:rStyle w:val="word"/>
          <w:sz w:val="28"/>
          <w:szCs w:val="28"/>
        </w:rPr>
        <w:t>ka</w:t>
      </w:r>
      <w:r w:rsidR="00B429F3" w:rsidRPr="00B429F3">
        <w:rPr>
          <w:rStyle w:val="phrase"/>
          <w:sz w:val="28"/>
          <w:szCs w:val="28"/>
        </w:rPr>
        <w:t xml:space="preserve"> </w:t>
      </w:r>
      <w:r w:rsidR="00B429F3" w:rsidRPr="00B429F3">
        <w:rPr>
          <w:rStyle w:val="word"/>
          <w:sz w:val="28"/>
          <w:szCs w:val="28"/>
        </w:rPr>
        <w:t>likumpārkāpēji</w:t>
      </w:r>
      <w:r w:rsidR="00B429F3" w:rsidRPr="00B429F3">
        <w:rPr>
          <w:rStyle w:val="phrase"/>
          <w:sz w:val="28"/>
          <w:szCs w:val="28"/>
        </w:rPr>
        <w:t xml:space="preserve"> </w:t>
      </w:r>
      <w:r w:rsidR="00B429F3" w:rsidRPr="00B429F3">
        <w:rPr>
          <w:rStyle w:val="word"/>
          <w:sz w:val="28"/>
          <w:szCs w:val="28"/>
        </w:rPr>
        <w:t>bez</w:t>
      </w:r>
      <w:r w:rsidR="00B429F3" w:rsidRPr="00B429F3">
        <w:rPr>
          <w:rStyle w:val="phrase"/>
          <w:sz w:val="28"/>
          <w:szCs w:val="28"/>
        </w:rPr>
        <w:t xml:space="preserve"> </w:t>
      </w:r>
      <w:r w:rsidR="00B429F3" w:rsidRPr="00B429F3">
        <w:rPr>
          <w:rStyle w:val="word"/>
          <w:sz w:val="28"/>
          <w:szCs w:val="28"/>
        </w:rPr>
        <w:t>tehniskām</w:t>
      </w:r>
      <w:r w:rsidR="00B429F3" w:rsidRPr="00B429F3">
        <w:rPr>
          <w:rStyle w:val="phrase"/>
          <w:sz w:val="28"/>
          <w:szCs w:val="28"/>
        </w:rPr>
        <w:t xml:space="preserve"> </w:t>
      </w:r>
      <w:r w:rsidR="00B429F3" w:rsidRPr="00B429F3">
        <w:rPr>
          <w:rStyle w:val="word"/>
          <w:sz w:val="28"/>
          <w:szCs w:val="28"/>
        </w:rPr>
        <w:t>prasmēm</w:t>
      </w:r>
      <w:r w:rsidR="00B429F3" w:rsidRPr="00B429F3">
        <w:rPr>
          <w:rStyle w:val="phrase"/>
          <w:sz w:val="28"/>
          <w:szCs w:val="28"/>
        </w:rPr>
        <w:t xml:space="preserve"> </w:t>
      </w:r>
      <w:r w:rsidR="00B429F3" w:rsidRPr="00B429F3">
        <w:rPr>
          <w:rStyle w:val="word"/>
          <w:sz w:val="28"/>
          <w:szCs w:val="28"/>
        </w:rPr>
        <w:t>var</w:t>
      </w:r>
      <w:r w:rsidR="00B429F3" w:rsidRPr="00B429F3">
        <w:rPr>
          <w:rStyle w:val="phrase"/>
          <w:sz w:val="28"/>
          <w:szCs w:val="28"/>
        </w:rPr>
        <w:t xml:space="preserve"> </w:t>
      </w:r>
      <w:r w:rsidR="00B429F3" w:rsidRPr="00B429F3">
        <w:rPr>
          <w:rStyle w:val="word"/>
          <w:sz w:val="28"/>
          <w:szCs w:val="28"/>
        </w:rPr>
        <w:t>sazināties</w:t>
      </w:r>
      <w:r w:rsidR="00B429F3" w:rsidRPr="00B429F3">
        <w:rPr>
          <w:rStyle w:val="phrase"/>
          <w:sz w:val="28"/>
          <w:szCs w:val="28"/>
        </w:rPr>
        <w:t xml:space="preserve"> </w:t>
      </w:r>
      <w:r w:rsidR="00B429F3" w:rsidRPr="00B429F3">
        <w:rPr>
          <w:rStyle w:val="word"/>
          <w:sz w:val="28"/>
          <w:szCs w:val="28"/>
        </w:rPr>
        <w:t>ar</w:t>
      </w:r>
      <w:r w:rsidR="00B429F3" w:rsidRPr="00B429F3">
        <w:rPr>
          <w:rStyle w:val="phrase"/>
          <w:sz w:val="28"/>
          <w:szCs w:val="28"/>
        </w:rPr>
        <w:t xml:space="preserve"> </w:t>
      </w:r>
      <w:r w:rsidR="00B429F3" w:rsidRPr="00B429F3">
        <w:rPr>
          <w:rStyle w:val="word"/>
          <w:sz w:val="28"/>
          <w:szCs w:val="28"/>
        </w:rPr>
        <w:t>relatīvu</w:t>
      </w:r>
      <w:r w:rsidR="00B429F3" w:rsidRPr="00B429F3">
        <w:rPr>
          <w:rStyle w:val="phrase"/>
          <w:sz w:val="28"/>
          <w:szCs w:val="28"/>
        </w:rPr>
        <w:t xml:space="preserve"> </w:t>
      </w:r>
      <w:r w:rsidR="00B429F3" w:rsidRPr="00B429F3">
        <w:rPr>
          <w:rStyle w:val="word"/>
          <w:sz w:val="28"/>
          <w:szCs w:val="28"/>
        </w:rPr>
        <w:t>anonimitāti.</w:t>
      </w:r>
      <w:r w:rsidR="00B429F3" w:rsidRPr="00B429F3">
        <w:rPr>
          <w:sz w:val="28"/>
          <w:szCs w:val="28"/>
        </w:rPr>
        <w:t xml:space="preserve"> </w:t>
      </w:r>
      <w:r w:rsidR="00B429F3" w:rsidRPr="00B429F3">
        <w:rPr>
          <w:rStyle w:val="word"/>
          <w:sz w:val="28"/>
          <w:szCs w:val="28"/>
        </w:rPr>
        <w:t>Lai</w:t>
      </w:r>
      <w:r w:rsidR="00B429F3" w:rsidRPr="00B429F3">
        <w:rPr>
          <w:rStyle w:val="phrase"/>
          <w:sz w:val="28"/>
          <w:szCs w:val="28"/>
        </w:rPr>
        <w:t xml:space="preserve"> </w:t>
      </w:r>
      <w:r w:rsidR="00DF6AF4">
        <w:rPr>
          <w:rStyle w:val="word"/>
          <w:sz w:val="28"/>
          <w:szCs w:val="28"/>
        </w:rPr>
        <w:t>pienācīgi</w:t>
      </w:r>
      <w:r w:rsidR="00DF6AF4" w:rsidRPr="00B429F3">
        <w:rPr>
          <w:rStyle w:val="phrase"/>
          <w:sz w:val="28"/>
          <w:szCs w:val="28"/>
        </w:rPr>
        <w:t xml:space="preserve"> </w:t>
      </w:r>
      <w:r w:rsidR="00B429F3" w:rsidRPr="00B429F3">
        <w:rPr>
          <w:rStyle w:val="word"/>
          <w:sz w:val="28"/>
          <w:szCs w:val="28"/>
        </w:rPr>
        <w:t>reaģētu</w:t>
      </w:r>
      <w:r w:rsidR="00B429F3" w:rsidRPr="00B429F3">
        <w:rPr>
          <w:rStyle w:val="phrase"/>
          <w:sz w:val="28"/>
          <w:szCs w:val="28"/>
        </w:rPr>
        <w:t xml:space="preserve"> </w:t>
      </w:r>
      <w:r w:rsidR="00B429F3" w:rsidRPr="00B429F3">
        <w:rPr>
          <w:rStyle w:val="word"/>
          <w:sz w:val="28"/>
          <w:szCs w:val="28"/>
        </w:rPr>
        <w:t>uz</w:t>
      </w:r>
      <w:r w:rsidR="00B429F3" w:rsidRPr="00B429F3">
        <w:rPr>
          <w:rStyle w:val="phrase"/>
          <w:sz w:val="28"/>
          <w:szCs w:val="28"/>
        </w:rPr>
        <w:t xml:space="preserve"> </w:t>
      </w:r>
      <w:r w:rsidR="00B429F3" w:rsidRPr="00B429F3">
        <w:rPr>
          <w:rStyle w:val="word"/>
          <w:sz w:val="28"/>
          <w:szCs w:val="28"/>
        </w:rPr>
        <w:t>šo</w:t>
      </w:r>
      <w:r w:rsidR="00B429F3" w:rsidRPr="00B429F3">
        <w:rPr>
          <w:rStyle w:val="phrase"/>
          <w:sz w:val="28"/>
          <w:szCs w:val="28"/>
        </w:rPr>
        <w:t xml:space="preserve"> </w:t>
      </w:r>
      <w:r w:rsidR="00B429F3" w:rsidRPr="00B429F3">
        <w:rPr>
          <w:rStyle w:val="word"/>
          <w:sz w:val="28"/>
          <w:szCs w:val="28"/>
        </w:rPr>
        <w:t>apdraudējumu,</w:t>
      </w:r>
      <w:r w:rsidR="00B429F3" w:rsidRPr="00B429F3">
        <w:rPr>
          <w:rStyle w:val="phrase"/>
          <w:sz w:val="28"/>
          <w:szCs w:val="28"/>
        </w:rPr>
        <w:t xml:space="preserve"> </w:t>
      </w:r>
      <w:r w:rsidR="00B429F3" w:rsidRPr="00B429F3">
        <w:rPr>
          <w:rStyle w:val="word"/>
          <w:sz w:val="28"/>
          <w:szCs w:val="28"/>
        </w:rPr>
        <w:t>ir</w:t>
      </w:r>
      <w:r w:rsidR="00B429F3" w:rsidRPr="00B429F3">
        <w:rPr>
          <w:rStyle w:val="phrase"/>
          <w:sz w:val="28"/>
          <w:szCs w:val="28"/>
        </w:rPr>
        <w:t xml:space="preserve"> </w:t>
      </w:r>
      <w:r w:rsidR="00B429F3" w:rsidRPr="00B429F3">
        <w:rPr>
          <w:rStyle w:val="word"/>
          <w:sz w:val="28"/>
          <w:szCs w:val="28"/>
        </w:rPr>
        <w:t>vajadzīga</w:t>
      </w:r>
      <w:r w:rsidR="00B429F3" w:rsidRPr="00B429F3">
        <w:rPr>
          <w:rStyle w:val="phrase"/>
          <w:sz w:val="28"/>
          <w:szCs w:val="28"/>
        </w:rPr>
        <w:t xml:space="preserve"> </w:t>
      </w:r>
      <w:r w:rsidR="00B429F3" w:rsidRPr="00B429F3">
        <w:rPr>
          <w:rStyle w:val="word"/>
          <w:sz w:val="28"/>
          <w:szCs w:val="28"/>
        </w:rPr>
        <w:t>skaitļošanas</w:t>
      </w:r>
      <w:r w:rsidR="00B429F3" w:rsidRPr="00B429F3">
        <w:rPr>
          <w:rStyle w:val="phrase"/>
          <w:sz w:val="28"/>
          <w:szCs w:val="28"/>
        </w:rPr>
        <w:t xml:space="preserve"> </w:t>
      </w:r>
      <w:r w:rsidR="00B429F3" w:rsidRPr="00B429F3">
        <w:rPr>
          <w:rStyle w:val="word"/>
          <w:sz w:val="28"/>
          <w:szCs w:val="28"/>
        </w:rPr>
        <w:t>jauda,</w:t>
      </w:r>
      <w:r w:rsidR="00B429F3" w:rsidRPr="00B429F3">
        <w:rPr>
          <w:rStyle w:val="phrase"/>
          <w:sz w:val="28"/>
          <w:szCs w:val="28"/>
        </w:rPr>
        <w:t xml:space="preserve"> </w:t>
      </w:r>
      <w:r w:rsidR="00B429F3" w:rsidRPr="00B429F3">
        <w:rPr>
          <w:rStyle w:val="word"/>
          <w:sz w:val="28"/>
          <w:szCs w:val="28"/>
        </w:rPr>
        <w:t>atbilstoši</w:t>
      </w:r>
      <w:r w:rsidR="00B429F3" w:rsidRPr="00B429F3">
        <w:rPr>
          <w:rStyle w:val="phrase"/>
          <w:sz w:val="28"/>
          <w:szCs w:val="28"/>
        </w:rPr>
        <w:t xml:space="preserve"> </w:t>
      </w:r>
      <w:r w:rsidR="00B429F3" w:rsidRPr="00B429F3">
        <w:rPr>
          <w:rStyle w:val="word"/>
          <w:sz w:val="28"/>
          <w:szCs w:val="28"/>
        </w:rPr>
        <w:t>tehniskie</w:t>
      </w:r>
      <w:r w:rsidR="00B429F3" w:rsidRPr="00B429F3">
        <w:rPr>
          <w:rStyle w:val="phrase"/>
          <w:sz w:val="28"/>
          <w:szCs w:val="28"/>
        </w:rPr>
        <w:t xml:space="preserve"> </w:t>
      </w:r>
      <w:r w:rsidR="00B429F3" w:rsidRPr="00B429F3">
        <w:rPr>
          <w:rStyle w:val="word"/>
          <w:sz w:val="28"/>
          <w:szCs w:val="28"/>
        </w:rPr>
        <w:t>risinājumi,</w:t>
      </w:r>
      <w:r w:rsidR="00B429F3" w:rsidRPr="00B429F3">
        <w:rPr>
          <w:rStyle w:val="phrase"/>
          <w:sz w:val="28"/>
          <w:szCs w:val="28"/>
        </w:rPr>
        <w:t xml:space="preserve"> </w:t>
      </w:r>
      <w:r w:rsidR="00B429F3" w:rsidRPr="00B429F3">
        <w:rPr>
          <w:rStyle w:val="word"/>
          <w:sz w:val="28"/>
          <w:szCs w:val="28"/>
        </w:rPr>
        <w:t>labi apmācīts</w:t>
      </w:r>
      <w:r w:rsidR="00B429F3" w:rsidRPr="00B429F3">
        <w:rPr>
          <w:rStyle w:val="phrase"/>
          <w:sz w:val="28"/>
          <w:szCs w:val="28"/>
        </w:rPr>
        <w:t xml:space="preserve"> </w:t>
      </w:r>
      <w:r w:rsidR="00B429F3" w:rsidRPr="00B429F3">
        <w:rPr>
          <w:rStyle w:val="word"/>
          <w:sz w:val="28"/>
          <w:szCs w:val="28"/>
        </w:rPr>
        <w:t>personāls un</w:t>
      </w:r>
      <w:r w:rsidR="00B429F3" w:rsidRPr="00B429F3">
        <w:rPr>
          <w:rStyle w:val="phrase"/>
          <w:sz w:val="28"/>
          <w:szCs w:val="28"/>
        </w:rPr>
        <w:t xml:space="preserve"> </w:t>
      </w:r>
      <w:r w:rsidR="00B429F3" w:rsidRPr="00B429F3">
        <w:rPr>
          <w:rStyle w:val="word"/>
          <w:sz w:val="28"/>
          <w:szCs w:val="28"/>
        </w:rPr>
        <w:t>skaidrs</w:t>
      </w:r>
      <w:r w:rsidR="00B429F3" w:rsidRPr="00B429F3">
        <w:rPr>
          <w:rStyle w:val="phrase"/>
          <w:sz w:val="28"/>
          <w:szCs w:val="28"/>
        </w:rPr>
        <w:t xml:space="preserve"> </w:t>
      </w:r>
      <w:r w:rsidR="00B429F3" w:rsidRPr="00B429F3">
        <w:rPr>
          <w:rStyle w:val="word"/>
          <w:sz w:val="28"/>
          <w:szCs w:val="28"/>
        </w:rPr>
        <w:t>tiesiskais</w:t>
      </w:r>
      <w:r w:rsidR="00B429F3" w:rsidRPr="00B429F3">
        <w:rPr>
          <w:rStyle w:val="phrase"/>
          <w:sz w:val="28"/>
          <w:szCs w:val="28"/>
        </w:rPr>
        <w:t xml:space="preserve"> </w:t>
      </w:r>
      <w:r w:rsidR="00B429F3" w:rsidRPr="00B429F3">
        <w:rPr>
          <w:rStyle w:val="word"/>
          <w:sz w:val="28"/>
          <w:szCs w:val="28"/>
        </w:rPr>
        <w:t>regulējums.</w:t>
      </w:r>
    </w:p>
    <w:p w14:paraId="51576B05" w14:textId="77777777" w:rsidR="00092F4E" w:rsidRPr="00B429F3" w:rsidRDefault="00092F4E" w:rsidP="00092F4E">
      <w:pPr>
        <w:pStyle w:val="mt-translation"/>
        <w:spacing w:before="0" w:beforeAutospacing="0" w:after="0" w:afterAutospacing="0"/>
        <w:jc w:val="both"/>
        <w:rPr>
          <w:sz w:val="28"/>
          <w:szCs w:val="28"/>
        </w:rPr>
      </w:pPr>
    </w:p>
    <w:p w14:paraId="1C7B092A" w14:textId="280DC75F" w:rsidR="00D2308D" w:rsidRDefault="00D2308D" w:rsidP="00092F4E">
      <w:pPr>
        <w:pStyle w:val="mt-translation"/>
        <w:spacing w:before="0" w:beforeAutospacing="0" w:after="0" w:afterAutospacing="0"/>
        <w:jc w:val="both"/>
        <w:rPr>
          <w:rStyle w:val="phrase"/>
          <w:sz w:val="28"/>
          <w:szCs w:val="28"/>
        </w:rPr>
      </w:pPr>
      <w:r w:rsidRPr="00B429F3">
        <w:rPr>
          <w:i/>
          <w:sz w:val="28"/>
          <w:szCs w:val="28"/>
        </w:rPr>
        <w:t>- Citas progresējošās tehnoloģijas (3D drukāšana; biotehnoloģijas)</w:t>
      </w:r>
      <w:r w:rsidR="00B429F3" w:rsidRPr="00B429F3">
        <w:rPr>
          <w:i/>
          <w:sz w:val="28"/>
          <w:szCs w:val="28"/>
        </w:rPr>
        <w:t xml:space="preserve"> – </w:t>
      </w:r>
      <w:r w:rsidR="00B429F3" w:rsidRPr="00304BF7">
        <w:rPr>
          <w:sz w:val="28"/>
          <w:szCs w:val="28"/>
        </w:rPr>
        <w:t>piemēram,</w:t>
      </w:r>
      <w:r w:rsidR="00B429F3" w:rsidRPr="00B429F3">
        <w:rPr>
          <w:i/>
          <w:sz w:val="28"/>
          <w:szCs w:val="28"/>
        </w:rPr>
        <w:t xml:space="preserve">  </w:t>
      </w:r>
      <w:r w:rsidR="00B429F3" w:rsidRPr="00B429F3">
        <w:rPr>
          <w:rStyle w:val="word"/>
          <w:sz w:val="28"/>
          <w:szCs w:val="28"/>
        </w:rPr>
        <w:t>3D</w:t>
      </w:r>
      <w:r w:rsidR="00B429F3" w:rsidRPr="00B429F3">
        <w:rPr>
          <w:rStyle w:val="phrase"/>
          <w:sz w:val="28"/>
          <w:szCs w:val="28"/>
        </w:rPr>
        <w:t xml:space="preserve"> </w:t>
      </w:r>
      <w:r w:rsidR="00B429F3" w:rsidRPr="00B429F3">
        <w:rPr>
          <w:rStyle w:val="word"/>
          <w:sz w:val="28"/>
          <w:szCs w:val="28"/>
        </w:rPr>
        <w:t>drukāšana</w:t>
      </w:r>
      <w:r w:rsidR="00B429F3" w:rsidRPr="00B429F3">
        <w:rPr>
          <w:rStyle w:val="phrase"/>
          <w:sz w:val="28"/>
          <w:szCs w:val="28"/>
        </w:rPr>
        <w:t xml:space="preserve"> </w:t>
      </w:r>
      <w:r w:rsidR="00B429F3" w:rsidRPr="00B429F3">
        <w:rPr>
          <w:rStyle w:val="word"/>
          <w:sz w:val="28"/>
          <w:szCs w:val="28"/>
        </w:rPr>
        <w:t>palielinās</w:t>
      </w:r>
      <w:r w:rsidR="00B429F3" w:rsidRPr="00B429F3">
        <w:rPr>
          <w:rStyle w:val="phrase"/>
          <w:sz w:val="28"/>
          <w:szCs w:val="28"/>
        </w:rPr>
        <w:t xml:space="preserve"> </w:t>
      </w:r>
      <w:r w:rsidR="00B429F3" w:rsidRPr="00B429F3">
        <w:rPr>
          <w:rStyle w:val="word"/>
          <w:sz w:val="28"/>
          <w:szCs w:val="28"/>
        </w:rPr>
        <w:t>noziedznieku</w:t>
      </w:r>
      <w:r w:rsidR="00B429F3" w:rsidRPr="00B429F3">
        <w:rPr>
          <w:rStyle w:val="phrase"/>
          <w:sz w:val="28"/>
          <w:szCs w:val="28"/>
        </w:rPr>
        <w:t xml:space="preserve"> </w:t>
      </w:r>
      <w:r w:rsidR="00B429F3" w:rsidRPr="00B429F3">
        <w:rPr>
          <w:rStyle w:val="word"/>
          <w:sz w:val="28"/>
          <w:szCs w:val="28"/>
        </w:rPr>
        <w:t>piekļuvi</w:t>
      </w:r>
      <w:r w:rsidR="00B429F3" w:rsidRPr="00B429F3">
        <w:rPr>
          <w:rStyle w:val="phrase"/>
          <w:sz w:val="28"/>
          <w:szCs w:val="28"/>
        </w:rPr>
        <w:t xml:space="preserve"> </w:t>
      </w:r>
      <w:r w:rsidR="00B429F3" w:rsidRPr="00B429F3">
        <w:rPr>
          <w:rStyle w:val="word"/>
          <w:sz w:val="28"/>
          <w:szCs w:val="28"/>
        </w:rPr>
        <w:t>ieročiem</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rīkiem,</w:t>
      </w:r>
      <w:r w:rsidR="00B429F3" w:rsidRPr="00B429F3">
        <w:rPr>
          <w:rStyle w:val="phrase"/>
          <w:sz w:val="28"/>
          <w:szCs w:val="28"/>
        </w:rPr>
        <w:t xml:space="preserve"> </w:t>
      </w:r>
      <w:r w:rsidR="00B429F3" w:rsidRPr="00B429F3">
        <w:rPr>
          <w:rStyle w:val="word"/>
          <w:sz w:val="28"/>
          <w:szCs w:val="28"/>
        </w:rPr>
        <w:t>kam</w:t>
      </w:r>
      <w:r w:rsidR="00B429F3" w:rsidRPr="00B429F3">
        <w:rPr>
          <w:rStyle w:val="phrase"/>
          <w:sz w:val="28"/>
          <w:szCs w:val="28"/>
        </w:rPr>
        <w:t xml:space="preserve"> </w:t>
      </w:r>
      <w:r w:rsidR="00B429F3" w:rsidRPr="00B429F3">
        <w:rPr>
          <w:rStyle w:val="word"/>
          <w:sz w:val="28"/>
          <w:szCs w:val="28"/>
        </w:rPr>
        <w:t>iepriekš</w:t>
      </w:r>
      <w:r w:rsidR="00B429F3" w:rsidRPr="00B429F3">
        <w:rPr>
          <w:rStyle w:val="phrase"/>
          <w:sz w:val="28"/>
          <w:szCs w:val="28"/>
        </w:rPr>
        <w:t xml:space="preserve"> </w:t>
      </w:r>
      <w:r w:rsidR="00B429F3" w:rsidRPr="00B429F3">
        <w:rPr>
          <w:rStyle w:val="word"/>
          <w:sz w:val="28"/>
          <w:szCs w:val="28"/>
        </w:rPr>
        <w:t>bija</w:t>
      </w:r>
      <w:r w:rsidR="00B429F3" w:rsidRPr="00B429F3">
        <w:rPr>
          <w:rStyle w:val="phrase"/>
          <w:sz w:val="28"/>
          <w:szCs w:val="28"/>
        </w:rPr>
        <w:t xml:space="preserve"> </w:t>
      </w:r>
      <w:r w:rsidR="00B429F3" w:rsidRPr="00B429F3">
        <w:rPr>
          <w:rStyle w:val="word"/>
          <w:sz w:val="28"/>
          <w:szCs w:val="28"/>
        </w:rPr>
        <w:t>nepieciešamas</w:t>
      </w:r>
      <w:r w:rsidR="00B429F3" w:rsidRPr="00B429F3">
        <w:rPr>
          <w:rStyle w:val="phrase"/>
          <w:sz w:val="28"/>
          <w:szCs w:val="28"/>
        </w:rPr>
        <w:t xml:space="preserve"> </w:t>
      </w:r>
      <w:r w:rsidR="00B429F3" w:rsidRPr="00B429F3">
        <w:rPr>
          <w:rStyle w:val="word"/>
          <w:sz w:val="28"/>
          <w:szCs w:val="28"/>
        </w:rPr>
        <w:t>sarežģītas</w:t>
      </w:r>
      <w:r w:rsidR="00B429F3" w:rsidRPr="00B429F3">
        <w:rPr>
          <w:rStyle w:val="phrase"/>
          <w:sz w:val="28"/>
          <w:szCs w:val="28"/>
        </w:rPr>
        <w:t xml:space="preserve"> </w:t>
      </w:r>
      <w:r w:rsidR="00B429F3" w:rsidRPr="00B429F3">
        <w:rPr>
          <w:rStyle w:val="word"/>
          <w:sz w:val="28"/>
          <w:szCs w:val="28"/>
        </w:rPr>
        <w:t>tehnoloģiskas</w:t>
      </w:r>
      <w:r w:rsidR="00B429F3" w:rsidRPr="00B429F3">
        <w:rPr>
          <w:rStyle w:val="phrase"/>
          <w:sz w:val="28"/>
          <w:szCs w:val="28"/>
        </w:rPr>
        <w:t xml:space="preserve"> </w:t>
      </w:r>
      <w:r w:rsidR="00B429F3" w:rsidRPr="00B429F3">
        <w:rPr>
          <w:rStyle w:val="word"/>
          <w:sz w:val="28"/>
          <w:szCs w:val="28"/>
        </w:rPr>
        <w:t>procedūras,</w:t>
      </w:r>
      <w:r w:rsidR="00B429F3" w:rsidRPr="00B429F3">
        <w:rPr>
          <w:rStyle w:val="phrase"/>
          <w:sz w:val="28"/>
          <w:szCs w:val="28"/>
        </w:rPr>
        <w:t xml:space="preserve"> </w:t>
      </w:r>
      <w:r w:rsidR="00B429F3" w:rsidRPr="00B429F3">
        <w:rPr>
          <w:rStyle w:val="word"/>
          <w:sz w:val="28"/>
          <w:szCs w:val="28"/>
        </w:rPr>
        <w:t>un, kas</w:t>
      </w:r>
      <w:r w:rsidR="00B429F3" w:rsidRPr="00B429F3">
        <w:rPr>
          <w:rStyle w:val="phrase"/>
          <w:sz w:val="28"/>
          <w:szCs w:val="28"/>
        </w:rPr>
        <w:t xml:space="preserve"> </w:t>
      </w:r>
      <w:r w:rsidR="00B429F3" w:rsidRPr="00B429F3">
        <w:rPr>
          <w:rStyle w:val="word"/>
          <w:sz w:val="28"/>
          <w:szCs w:val="28"/>
        </w:rPr>
        <w:t>radīja</w:t>
      </w:r>
      <w:r w:rsidR="00B429F3" w:rsidRPr="00B429F3">
        <w:rPr>
          <w:rStyle w:val="phrase"/>
          <w:sz w:val="28"/>
          <w:szCs w:val="28"/>
        </w:rPr>
        <w:t xml:space="preserve"> </w:t>
      </w:r>
      <w:r w:rsidR="00B429F3" w:rsidRPr="00B429F3">
        <w:rPr>
          <w:rStyle w:val="word"/>
          <w:sz w:val="28"/>
          <w:szCs w:val="28"/>
        </w:rPr>
        <w:t>ievērojamas</w:t>
      </w:r>
      <w:r w:rsidR="00B429F3" w:rsidRPr="00B429F3">
        <w:rPr>
          <w:rStyle w:val="phrase"/>
          <w:sz w:val="28"/>
          <w:szCs w:val="28"/>
        </w:rPr>
        <w:t xml:space="preserve"> </w:t>
      </w:r>
      <w:r w:rsidR="00ED3323">
        <w:rPr>
          <w:rStyle w:val="word"/>
          <w:sz w:val="28"/>
          <w:szCs w:val="28"/>
        </w:rPr>
        <w:t>(</w:t>
      </w:r>
      <w:r w:rsidR="00B429F3" w:rsidRPr="00B429F3">
        <w:rPr>
          <w:rStyle w:val="word"/>
          <w:sz w:val="28"/>
          <w:szCs w:val="28"/>
        </w:rPr>
        <w:t>bieži</w:t>
      </w:r>
      <w:r w:rsidR="00B429F3" w:rsidRPr="00B429F3">
        <w:rPr>
          <w:rStyle w:val="phrase"/>
          <w:sz w:val="28"/>
          <w:szCs w:val="28"/>
        </w:rPr>
        <w:t xml:space="preserve"> </w:t>
      </w:r>
      <w:r w:rsidR="00B429F3" w:rsidRPr="00B429F3">
        <w:rPr>
          <w:rStyle w:val="word"/>
          <w:sz w:val="28"/>
          <w:szCs w:val="28"/>
        </w:rPr>
        <w:t>vien</w:t>
      </w:r>
      <w:r w:rsidR="00B429F3" w:rsidRPr="00B429F3">
        <w:rPr>
          <w:rStyle w:val="phrase"/>
          <w:sz w:val="28"/>
          <w:szCs w:val="28"/>
        </w:rPr>
        <w:t xml:space="preserve"> </w:t>
      </w:r>
      <w:r w:rsidR="00B429F3" w:rsidRPr="00B429F3">
        <w:rPr>
          <w:rStyle w:val="word"/>
          <w:sz w:val="28"/>
          <w:szCs w:val="28"/>
        </w:rPr>
        <w:t>pārāk</w:t>
      </w:r>
      <w:r w:rsidR="00B429F3" w:rsidRPr="00B429F3">
        <w:rPr>
          <w:rStyle w:val="phrase"/>
          <w:sz w:val="28"/>
          <w:szCs w:val="28"/>
        </w:rPr>
        <w:t xml:space="preserve"> </w:t>
      </w:r>
      <w:r w:rsidR="00B429F3" w:rsidRPr="00B429F3">
        <w:rPr>
          <w:rStyle w:val="word"/>
          <w:sz w:val="28"/>
          <w:szCs w:val="28"/>
        </w:rPr>
        <w:t>lielas)</w:t>
      </w:r>
      <w:r w:rsidR="00B429F3" w:rsidRPr="00B429F3">
        <w:rPr>
          <w:rStyle w:val="phrase"/>
          <w:sz w:val="28"/>
          <w:szCs w:val="28"/>
        </w:rPr>
        <w:t xml:space="preserve"> </w:t>
      </w:r>
      <w:r w:rsidR="00B429F3" w:rsidRPr="00B429F3">
        <w:rPr>
          <w:rStyle w:val="word"/>
          <w:sz w:val="28"/>
          <w:szCs w:val="28"/>
        </w:rPr>
        <w:t>izmaksas.</w:t>
      </w:r>
      <w:r w:rsidR="00B429F3" w:rsidRPr="00B429F3">
        <w:rPr>
          <w:sz w:val="28"/>
          <w:szCs w:val="28"/>
        </w:rPr>
        <w:t xml:space="preserve"> </w:t>
      </w:r>
      <w:r w:rsidR="00B429F3" w:rsidRPr="00B429F3">
        <w:rPr>
          <w:rStyle w:val="word"/>
          <w:sz w:val="28"/>
          <w:szCs w:val="28"/>
        </w:rPr>
        <w:t>Izmantotie</w:t>
      </w:r>
      <w:r w:rsidR="00B429F3" w:rsidRPr="00B429F3">
        <w:rPr>
          <w:rStyle w:val="phrase"/>
          <w:sz w:val="28"/>
          <w:szCs w:val="28"/>
        </w:rPr>
        <w:t xml:space="preserve"> </w:t>
      </w:r>
      <w:r w:rsidR="00B429F3" w:rsidRPr="00B429F3">
        <w:rPr>
          <w:rStyle w:val="word"/>
          <w:sz w:val="28"/>
          <w:szCs w:val="28"/>
        </w:rPr>
        <w:t>materiāli</w:t>
      </w:r>
      <w:r w:rsidR="00B429F3" w:rsidRPr="00B429F3">
        <w:rPr>
          <w:rStyle w:val="phrase"/>
          <w:sz w:val="28"/>
          <w:szCs w:val="28"/>
        </w:rPr>
        <w:t xml:space="preserve"> </w:t>
      </w:r>
      <w:r w:rsidR="00B429F3" w:rsidRPr="00B429F3">
        <w:rPr>
          <w:rStyle w:val="word"/>
          <w:sz w:val="28"/>
          <w:szCs w:val="28"/>
        </w:rPr>
        <w:t>var</w:t>
      </w:r>
      <w:r w:rsidR="00B429F3" w:rsidRPr="00B429F3">
        <w:rPr>
          <w:rStyle w:val="phrase"/>
          <w:sz w:val="28"/>
          <w:szCs w:val="28"/>
        </w:rPr>
        <w:t xml:space="preserve"> </w:t>
      </w:r>
      <w:r w:rsidR="00B429F3" w:rsidRPr="00B429F3">
        <w:rPr>
          <w:rStyle w:val="word"/>
          <w:sz w:val="28"/>
          <w:szCs w:val="28"/>
        </w:rPr>
        <w:t>negatīvi</w:t>
      </w:r>
      <w:r w:rsidR="00B429F3" w:rsidRPr="00B429F3">
        <w:rPr>
          <w:rStyle w:val="phrase"/>
          <w:sz w:val="28"/>
          <w:szCs w:val="28"/>
        </w:rPr>
        <w:t xml:space="preserve"> </w:t>
      </w:r>
      <w:r w:rsidR="00B429F3" w:rsidRPr="00B429F3">
        <w:rPr>
          <w:rStyle w:val="word"/>
          <w:sz w:val="28"/>
          <w:szCs w:val="28"/>
        </w:rPr>
        <w:t>ietekmēt</w:t>
      </w:r>
      <w:r w:rsidR="00B429F3" w:rsidRPr="00B429F3">
        <w:rPr>
          <w:rStyle w:val="phrase"/>
          <w:sz w:val="28"/>
          <w:szCs w:val="28"/>
        </w:rPr>
        <w:t xml:space="preserve"> </w:t>
      </w:r>
      <w:r w:rsidR="00B429F3" w:rsidRPr="00B429F3">
        <w:rPr>
          <w:rStyle w:val="word"/>
          <w:sz w:val="28"/>
          <w:szCs w:val="28"/>
        </w:rPr>
        <w:t>tradicionāl</w:t>
      </w:r>
      <w:r w:rsidR="00BA7A61">
        <w:rPr>
          <w:rStyle w:val="word"/>
          <w:sz w:val="28"/>
          <w:szCs w:val="28"/>
        </w:rPr>
        <w:t>a</w:t>
      </w:r>
      <w:r w:rsidR="00B429F3" w:rsidRPr="00B429F3">
        <w:rPr>
          <w:rStyle w:val="word"/>
          <w:sz w:val="28"/>
          <w:szCs w:val="28"/>
        </w:rPr>
        <w:t>s</w:t>
      </w:r>
      <w:r w:rsidR="00B429F3" w:rsidRPr="00B429F3">
        <w:rPr>
          <w:rStyle w:val="phrase"/>
          <w:sz w:val="28"/>
          <w:szCs w:val="28"/>
        </w:rPr>
        <w:t xml:space="preserve"> </w:t>
      </w:r>
      <w:r w:rsidR="00B429F3" w:rsidRPr="00B429F3">
        <w:rPr>
          <w:rStyle w:val="word"/>
          <w:sz w:val="28"/>
          <w:szCs w:val="28"/>
        </w:rPr>
        <w:t>atklāšanas</w:t>
      </w:r>
      <w:r w:rsidR="00B429F3" w:rsidRPr="00B429F3">
        <w:rPr>
          <w:rStyle w:val="phrase"/>
          <w:sz w:val="28"/>
          <w:szCs w:val="28"/>
        </w:rPr>
        <w:t xml:space="preserve"> </w:t>
      </w:r>
      <w:r w:rsidR="00B429F3" w:rsidRPr="00B429F3">
        <w:rPr>
          <w:rStyle w:val="word"/>
          <w:sz w:val="28"/>
          <w:szCs w:val="28"/>
        </w:rPr>
        <w:t>metodes. Savukārt</w:t>
      </w:r>
      <w:r w:rsidR="00B429F3" w:rsidRPr="00B429F3">
        <w:rPr>
          <w:rStyle w:val="phrase"/>
          <w:sz w:val="28"/>
          <w:szCs w:val="28"/>
        </w:rPr>
        <w:t xml:space="preserve"> </w:t>
      </w:r>
      <w:r w:rsidR="00B429F3" w:rsidRPr="00B429F3">
        <w:rPr>
          <w:rStyle w:val="word"/>
          <w:sz w:val="28"/>
          <w:szCs w:val="28"/>
        </w:rPr>
        <w:t>biotehnoloģija,</w:t>
      </w:r>
      <w:r w:rsidR="00B429F3" w:rsidRPr="00B429F3">
        <w:rPr>
          <w:rStyle w:val="phrase"/>
          <w:sz w:val="28"/>
          <w:szCs w:val="28"/>
        </w:rPr>
        <w:t xml:space="preserve"> </w:t>
      </w:r>
      <w:r w:rsidR="00B429F3" w:rsidRPr="00B429F3">
        <w:rPr>
          <w:rStyle w:val="word"/>
          <w:sz w:val="28"/>
          <w:szCs w:val="28"/>
        </w:rPr>
        <w:t>kas</w:t>
      </w:r>
      <w:r w:rsidR="00B429F3" w:rsidRPr="00B429F3">
        <w:rPr>
          <w:rStyle w:val="phrase"/>
          <w:sz w:val="28"/>
          <w:szCs w:val="28"/>
        </w:rPr>
        <w:t xml:space="preserve"> </w:t>
      </w:r>
      <w:r w:rsidR="00B429F3" w:rsidRPr="00B429F3">
        <w:rPr>
          <w:rStyle w:val="word"/>
          <w:sz w:val="28"/>
          <w:szCs w:val="28"/>
        </w:rPr>
        <w:t>paver</w:t>
      </w:r>
      <w:r w:rsidR="00B429F3" w:rsidRPr="00B429F3">
        <w:rPr>
          <w:rStyle w:val="phrase"/>
          <w:sz w:val="28"/>
          <w:szCs w:val="28"/>
        </w:rPr>
        <w:t xml:space="preserve"> </w:t>
      </w:r>
      <w:r w:rsidR="00B429F3" w:rsidRPr="00B429F3">
        <w:rPr>
          <w:rStyle w:val="word"/>
          <w:sz w:val="28"/>
          <w:szCs w:val="28"/>
        </w:rPr>
        <w:t>ceļu</w:t>
      </w:r>
      <w:r w:rsidR="00B429F3" w:rsidRPr="00B429F3">
        <w:rPr>
          <w:rStyle w:val="phrase"/>
          <w:sz w:val="28"/>
          <w:szCs w:val="28"/>
        </w:rPr>
        <w:t xml:space="preserve"> </w:t>
      </w:r>
      <w:r w:rsidR="00B429F3" w:rsidRPr="00B429F3">
        <w:rPr>
          <w:rStyle w:val="word"/>
          <w:sz w:val="28"/>
          <w:szCs w:val="28"/>
        </w:rPr>
        <w:t>krāpšanai</w:t>
      </w:r>
      <w:r w:rsidR="00B429F3" w:rsidRPr="00B429F3">
        <w:rPr>
          <w:rStyle w:val="phrase"/>
          <w:sz w:val="28"/>
          <w:szCs w:val="28"/>
        </w:rPr>
        <w:t xml:space="preserve"> </w:t>
      </w:r>
      <w:r w:rsidR="00B429F3" w:rsidRPr="00B429F3">
        <w:rPr>
          <w:rStyle w:val="word"/>
          <w:sz w:val="28"/>
          <w:szCs w:val="28"/>
        </w:rPr>
        <w:t>un</w:t>
      </w:r>
      <w:r w:rsidR="00B429F3" w:rsidRPr="00B429F3">
        <w:rPr>
          <w:rStyle w:val="phrase"/>
          <w:sz w:val="28"/>
          <w:szCs w:val="28"/>
        </w:rPr>
        <w:t xml:space="preserve"> </w:t>
      </w:r>
      <w:r w:rsidR="00B429F3" w:rsidRPr="00B429F3">
        <w:rPr>
          <w:rStyle w:val="word"/>
          <w:sz w:val="28"/>
          <w:szCs w:val="28"/>
        </w:rPr>
        <w:t>manipulācijām</w:t>
      </w:r>
      <w:r w:rsidR="00B429F3" w:rsidRPr="00B429F3">
        <w:rPr>
          <w:rStyle w:val="phrase"/>
          <w:sz w:val="28"/>
          <w:szCs w:val="28"/>
        </w:rPr>
        <w:t xml:space="preserve"> </w:t>
      </w:r>
      <w:r w:rsidR="00B429F3" w:rsidRPr="00B429F3">
        <w:rPr>
          <w:rStyle w:val="word"/>
          <w:sz w:val="28"/>
          <w:szCs w:val="28"/>
        </w:rPr>
        <w:t>ar</w:t>
      </w:r>
      <w:r w:rsidR="00B429F3" w:rsidRPr="00B429F3">
        <w:rPr>
          <w:rStyle w:val="phrase"/>
          <w:sz w:val="28"/>
          <w:szCs w:val="28"/>
        </w:rPr>
        <w:t xml:space="preserve"> </w:t>
      </w:r>
      <w:r w:rsidR="00B429F3" w:rsidRPr="00B429F3">
        <w:rPr>
          <w:rStyle w:val="word"/>
          <w:sz w:val="28"/>
          <w:szCs w:val="28"/>
        </w:rPr>
        <w:t>cilvēka</w:t>
      </w:r>
      <w:r w:rsidR="00B429F3" w:rsidRPr="00B429F3">
        <w:rPr>
          <w:rStyle w:val="phrase"/>
          <w:sz w:val="28"/>
          <w:szCs w:val="28"/>
        </w:rPr>
        <w:t xml:space="preserve"> </w:t>
      </w:r>
      <w:r w:rsidR="00B429F3" w:rsidRPr="00B429F3">
        <w:rPr>
          <w:rStyle w:val="word"/>
          <w:sz w:val="28"/>
          <w:szCs w:val="28"/>
        </w:rPr>
        <w:t>DNS</w:t>
      </w:r>
      <w:r w:rsidR="00B429F3" w:rsidRPr="00B429F3">
        <w:rPr>
          <w:rStyle w:val="phrase"/>
          <w:sz w:val="28"/>
          <w:szCs w:val="28"/>
        </w:rPr>
        <w:t xml:space="preserve"> </w:t>
      </w:r>
      <w:r w:rsidR="00B429F3" w:rsidRPr="00B429F3">
        <w:rPr>
          <w:rStyle w:val="word"/>
          <w:sz w:val="28"/>
          <w:szCs w:val="28"/>
        </w:rPr>
        <w:t>vai</w:t>
      </w:r>
      <w:r w:rsidR="00B429F3" w:rsidRPr="00B429F3">
        <w:rPr>
          <w:rStyle w:val="phrase"/>
          <w:sz w:val="28"/>
          <w:szCs w:val="28"/>
        </w:rPr>
        <w:t xml:space="preserve"> </w:t>
      </w:r>
      <w:r w:rsidR="00B429F3" w:rsidRPr="00B429F3">
        <w:rPr>
          <w:rStyle w:val="word"/>
          <w:sz w:val="28"/>
          <w:szCs w:val="28"/>
        </w:rPr>
        <w:t>citiem</w:t>
      </w:r>
      <w:r w:rsidR="00B429F3" w:rsidRPr="00B429F3">
        <w:rPr>
          <w:rStyle w:val="phrase"/>
          <w:sz w:val="28"/>
          <w:szCs w:val="28"/>
        </w:rPr>
        <w:t xml:space="preserve"> </w:t>
      </w:r>
      <w:r w:rsidR="00B429F3" w:rsidRPr="00B429F3">
        <w:rPr>
          <w:rStyle w:val="word"/>
          <w:sz w:val="28"/>
          <w:szCs w:val="28"/>
        </w:rPr>
        <w:t>biometriskiem</w:t>
      </w:r>
      <w:r w:rsidR="00B429F3" w:rsidRPr="00B429F3">
        <w:rPr>
          <w:rStyle w:val="phrase"/>
          <w:sz w:val="28"/>
          <w:szCs w:val="28"/>
        </w:rPr>
        <w:t xml:space="preserve"> </w:t>
      </w:r>
      <w:r w:rsidR="00B429F3" w:rsidRPr="00B429F3">
        <w:rPr>
          <w:rStyle w:val="word"/>
          <w:sz w:val="28"/>
          <w:szCs w:val="28"/>
        </w:rPr>
        <w:t>līdzekļiem varētu ietekmēt</w:t>
      </w:r>
      <w:r w:rsidR="00B429F3" w:rsidRPr="00B429F3">
        <w:rPr>
          <w:rStyle w:val="phrase"/>
          <w:sz w:val="28"/>
          <w:szCs w:val="28"/>
        </w:rPr>
        <w:t xml:space="preserve"> savākto </w:t>
      </w:r>
      <w:r w:rsidR="00B429F3" w:rsidRPr="00B429F3">
        <w:rPr>
          <w:rStyle w:val="word"/>
          <w:sz w:val="28"/>
          <w:szCs w:val="28"/>
        </w:rPr>
        <w:t>pierādījumu</w:t>
      </w:r>
      <w:r w:rsidR="00B429F3" w:rsidRPr="00B429F3">
        <w:rPr>
          <w:rStyle w:val="phrase"/>
          <w:sz w:val="28"/>
          <w:szCs w:val="28"/>
        </w:rPr>
        <w:t xml:space="preserve"> juridisku atzīšanu. </w:t>
      </w:r>
    </w:p>
    <w:p w14:paraId="7D9EC198" w14:textId="77777777" w:rsidR="00092F4E" w:rsidRPr="00B429F3" w:rsidRDefault="00092F4E" w:rsidP="00092F4E">
      <w:pPr>
        <w:pStyle w:val="mt-translation"/>
        <w:spacing w:before="0" w:beforeAutospacing="0" w:after="0" w:afterAutospacing="0"/>
        <w:jc w:val="both"/>
        <w:rPr>
          <w:sz w:val="28"/>
          <w:szCs w:val="28"/>
        </w:rPr>
      </w:pPr>
    </w:p>
    <w:p w14:paraId="4DA3EB22" w14:textId="462700CC" w:rsidR="0063453F" w:rsidRDefault="00D2308D" w:rsidP="00092F4E">
      <w:pPr>
        <w:pStyle w:val="mt-translation"/>
        <w:spacing w:before="0" w:beforeAutospacing="0" w:after="0" w:afterAutospacing="0"/>
        <w:jc w:val="both"/>
        <w:rPr>
          <w:rStyle w:val="word"/>
          <w:sz w:val="28"/>
          <w:szCs w:val="28"/>
        </w:rPr>
      </w:pPr>
      <w:r w:rsidRPr="00B429F3">
        <w:rPr>
          <w:rStyle w:val="word"/>
          <w:sz w:val="28"/>
          <w:szCs w:val="28"/>
        </w:rPr>
        <w:t>Ievērojot minēto, lai</w:t>
      </w:r>
      <w:r w:rsidRPr="00B429F3">
        <w:rPr>
          <w:rStyle w:val="phrase"/>
          <w:sz w:val="28"/>
          <w:szCs w:val="28"/>
        </w:rPr>
        <w:t xml:space="preserve"> </w:t>
      </w:r>
      <w:r w:rsidRPr="00B429F3">
        <w:rPr>
          <w:rStyle w:val="word"/>
          <w:sz w:val="28"/>
          <w:szCs w:val="28"/>
        </w:rPr>
        <w:t>pēc</w:t>
      </w:r>
      <w:r w:rsidRPr="00B429F3">
        <w:rPr>
          <w:rStyle w:val="phrase"/>
          <w:sz w:val="28"/>
          <w:szCs w:val="28"/>
        </w:rPr>
        <w:t xml:space="preserve"> </w:t>
      </w:r>
      <w:r w:rsidRPr="00B429F3">
        <w:rPr>
          <w:rStyle w:val="word"/>
          <w:sz w:val="28"/>
          <w:szCs w:val="28"/>
        </w:rPr>
        <w:t>iespējas</w:t>
      </w:r>
      <w:r w:rsidRPr="00B429F3">
        <w:rPr>
          <w:rStyle w:val="phrase"/>
          <w:sz w:val="28"/>
          <w:szCs w:val="28"/>
        </w:rPr>
        <w:t xml:space="preserve"> </w:t>
      </w:r>
      <w:r w:rsidRPr="00B429F3">
        <w:rPr>
          <w:rStyle w:val="word"/>
          <w:sz w:val="28"/>
          <w:szCs w:val="28"/>
        </w:rPr>
        <w:t>pilnīgāk</w:t>
      </w:r>
      <w:r w:rsidRPr="00B429F3">
        <w:rPr>
          <w:rStyle w:val="phrase"/>
          <w:sz w:val="28"/>
          <w:szCs w:val="28"/>
        </w:rPr>
        <w:t xml:space="preserve"> </w:t>
      </w:r>
      <w:r w:rsidRPr="00B429F3">
        <w:rPr>
          <w:rStyle w:val="word"/>
          <w:sz w:val="28"/>
          <w:szCs w:val="28"/>
        </w:rPr>
        <w:t>izmantotu</w:t>
      </w:r>
      <w:r w:rsidRPr="00B429F3">
        <w:rPr>
          <w:rStyle w:val="phrase"/>
          <w:sz w:val="28"/>
          <w:szCs w:val="28"/>
        </w:rPr>
        <w:t xml:space="preserve"> </w:t>
      </w:r>
      <w:r w:rsidRPr="00B429F3">
        <w:rPr>
          <w:rStyle w:val="word"/>
          <w:sz w:val="28"/>
          <w:szCs w:val="28"/>
        </w:rPr>
        <w:t>iespējas,</w:t>
      </w:r>
      <w:r w:rsidRPr="00B429F3">
        <w:rPr>
          <w:rStyle w:val="phrase"/>
          <w:sz w:val="28"/>
          <w:szCs w:val="28"/>
        </w:rPr>
        <w:t xml:space="preserve"> </w:t>
      </w:r>
      <w:r w:rsidRPr="00B429F3">
        <w:rPr>
          <w:rStyle w:val="word"/>
          <w:sz w:val="28"/>
          <w:szCs w:val="28"/>
        </w:rPr>
        <w:t>ko</w:t>
      </w:r>
      <w:r w:rsidRPr="00B429F3">
        <w:rPr>
          <w:rStyle w:val="phrase"/>
          <w:sz w:val="28"/>
          <w:szCs w:val="28"/>
        </w:rPr>
        <w:t xml:space="preserve"> </w:t>
      </w:r>
      <w:r w:rsidRPr="00B429F3">
        <w:rPr>
          <w:rStyle w:val="word"/>
          <w:sz w:val="28"/>
          <w:szCs w:val="28"/>
        </w:rPr>
        <w:t>piedāvā</w:t>
      </w:r>
      <w:r w:rsidRPr="00B429F3">
        <w:rPr>
          <w:rStyle w:val="phrase"/>
          <w:sz w:val="28"/>
          <w:szCs w:val="28"/>
        </w:rPr>
        <w:t xml:space="preserve"> </w:t>
      </w:r>
      <w:r w:rsidRPr="00B429F3">
        <w:rPr>
          <w:rStyle w:val="word"/>
          <w:sz w:val="28"/>
          <w:szCs w:val="28"/>
        </w:rPr>
        <w:t>jaunās</w:t>
      </w:r>
      <w:r w:rsidRPr="00B429F3">
        <w:rPr>
          <w:rStyle w:val="phrase"/>
          <w:sz w:val="28"/>
          <w:szCs w:val="28"/>
        </w:rPr>
        <w:t xml:space="preserve"> </w:t>
      </w:r>
      <w:r w:rsidRPr="00B429F3">
        <w:rPr>
          <w:rStyle w:val="word"/>
          <w:sz w:val="28"/>
          <w:szCs w:val="28"/>
        </w:rPr>
        <w:t>tehnoloģijas,</w:t>
      </w:r>
      <w:r w:rsidRPr="00B429F3">
        <w:rPr>
          <w:rStyle w:val="phrase"/>
          <w:sz w:val="28"/>
          <w:szCs w:val="28"/>
        </w:rPr>
        <w:t xml:space="preserve"> </w:t>
      </w:r>
      <w:r w:rsidRPr="00B429F3">
        <w:rPr>
          <w:rStyle w:val="word"/>
          <w:sz w:val="28"/>
          <w:szCs w:val="28"/>
        </w:rPr>
        <w:t>un</w:t>
      </w:r>
      <w:r w:rsidRPr="00B429F3">
        <w:rPr>
          <w:rStyle w:val="phrase"/>
          <w:sz w:val="28"/>
          <w:szCs w:val="28"/>
        </w:rPr>
        <w:t xml:space="preserve"> </w:t>
      </w:r>
      <w:r w:rsidRPr="00B429F3">
        <w:rPr>
          <w:rStyle w:val="word"/>
          <w:sz w:val="28"/>
          <w:szCs w:val="28"/>
        </w:rPr>
        <w:t>uzlabotu</w:t>
      </w:r>
      <w:r w:rsidRPr="00B429F3">
        <w:rPr>
          <w:rStyle w:val="phrase"/>
          <w:sz w:val="28"/>
          <w:szCs w:val="28"/>
        </w:rPr>
        <w:t xml:space="preserve"> </w:t>
      </w:r>
      <w:r w:rsidRPr="00B429F3">
        <w:rPr>
          <w:rStyle w:val="word"/>
          <w:sz w:val="28"/>
          <w:szCs w:val="28"/>
        </w:rPr>
        <w:t>cīņu</w:t>
      </w:r>
      <w:r w:rsidRPr="00B429F3">
        <w:rPr>
          <w:rStyle w:val="phrase"/>
          <w:sz w:val="28"/>
          <w:szCs w:val="28"/>
        </w:rPr>
        <w:t xml:space="preserve"> </w:t>
      </w:r>
      <w:r w:rsidRPr="00B429F3">
        <w:rPr>
          <w:rStyle w:val="word"/>
          <w:sz w:val="28"/>
          <w:szCs w:val="28"/>
        </w:rPr>
        <w:t>pret</w:t>
      </w:r>
      <w:r w:rsidRPr="00B429F3">
        <w:rPr>
          <w:rStyle w:val="phrase"/>
          <w:sz w:val="28"/>
          <w:szCs w:val="28"/>
        </w:rPr>
        <w:t xml:space="preserve"> </w:t>
      </w:r>
      <w:r w:rsidRPr="00B429F3">
        <w:rPr>
          <w:rStyle w:val="word"/>
          <w:sz w:val="28"/>
          <w:szCs w:val="28"/>
        </w:rPr>
        <w:t>jauniem</w:t>
      </w:r>
      <w:r w:rsidRPr="00B429F3">
        <w:rPr>
          <w:rStyle w:val="phrase"/>
          <w:sz w:val="28"/>
          <w:szCs w:val="28"/>
        </w:rPr>
        <w:t xml:space="preserve"> </w:t>
      </w:r>
      <w:r w:rsidRPr="00B429F3">
        <w:rPr>
          <w:rStyle w:val="word"/>
          <w:sz w:val="28"/>
          <w:szCs w:val="28"/>
        </w:rPr>
        <w:t>noziedzības</w:t>
      </w:r>
      <w:r w:rsidRPr="00B429F3">
        <w:rPr>
          <w:rStyle w:val="phrase"/>
          <w:sz w:val="28"/>
          <w:szCs w:val="28"/>
        </w:rPr>
        <w:t xml:space="preserve"> </w:t>
      </w:r>
      <w:r w:rsidRPr="00B429F3">
        <w:rPr>
          <w:rStyle w:val="word"/>
          <w:sz w:val="28"/>
          <w:szCs w:val="28"/>
        </w:rPr>
        <w:t>veidiem, Somijas prezidentūra plāno turpināt Rumānijas prezidentūras laikā iesāktās diskusijas par Kopīgas Inovāciju laboratorijas, kurai  cita starpā būs pieejamas jaunās tehnoloģijas dalībvalstu atbalstam, izveidi Eiropolā (Eiropols</w:t>
      </w:r>
      <w:r w:rsidRPr="00B429F3">
        <w:rPr>
          <w:rStyle w:val="phrase"/>
          <w:sz w:val="28"/>
          <w:szCs w:val="28"/>
        </w:rPr>
        <w:t xml:space="preserve"> </w:t>
      </w:r>
      <w:r w:rsidRPr="00B429F3">
        <w:rPr>
          <w:rStyle w:val="word"/>
          <w:sz w:val="28"/>
          <w:szCs w:val="28"/>
        </w:rPr>
        <w:t>jau pašlaik</w:t>
      </w:r>
      <w:r w:rsidRPr="00B429F3">
        <w:rPr>
          <w:rStyle w:val="phrase"/>
          <w:sz w:val="28"/>
          <w:szCs w:val="28"/>
        </w:rPr>
        <w:t xml:space="preserve"> </w:t>
      </w:r>
      <w:r w:rsidRPr="00B429F3">
        <w:rPr>
          <w:rStyle w:val="word"/>
          <w:sz w:val="28"/>
          <w:szCs w:val="28"/>
        </w:rPr>
        <w:t>veic</w:t>
      </w:r>
      <w:r w:rsidRPr="00B429F3">
        <w:rPr>
          <w:rStyle w:val="phrase"/>
          <w:sz w:val="28"/>
          <w:szCs w:val="28"/>
        </w:rPr>
        <w:t xml:space="preserve"> </w:t>
      </w:r>
      <w:r w:rsidRPr="00B429F3">
        <w:rPr>
          <w:rStyle w:val="word"/>
          <w:sz w:val="28"/>
          <w:szCs w:val="28"/>
        </w:rPr>
        <w:t>ieguldījumus,</w:t>
      </w:r>
      <w:r w:rsidRPr="00B429F3">
        <w:rPr>
          <w:rStyle w:val="phrase"/>
          <w:sz w:val="28"/>
          <w:szCs w:val="28"/>
        </w:rPr>
        <w:t xml:space="preserve"> </w:t>
      </w:r>
      <w:r w:rsidRPr="00B429F3">
        <w:rPr>
          <w:rStyle w:val="word"/>
          <w:sz w:val="28"/>
          <w:szCs w:val="28"/>
        </w:rPr>
        <w:t>piemēram,</w:t>
      </w:r>
      <w:r w:rsidRPr="00B429F3">
        <w:rPr>
          <w:rStyle w:val="phrase"/>
          <w:sz w:val="28"/>
          <w:szCs w:val="28"/>
        </w:rPr>
        <w:t xml:space="preserve"> </w:t>
      </w:r>
      <w:r w:rsidRPr="00B429F3">
        <w:rPr>
          <w:rStyle w:val="word"/>
          <w:sz w:val="28"/>
          <w:szCs w:val="28"/>
        </w:rPr>
        <w:t>telekomunikāciju</w:t>
      </w:r>
      <w:r w:rsidRPr="00B429F3">
        <w:rPr>
          <w:rStyle w:val="phrase"/>
          <w:sz w:val="28"/>
          <w:szCs w:val="28"/>
        </w:rPr>
        <w:t xml:space="preserve"> </w:t>
      </w:r>
      <w:r w:rsidRPr="00B429F3">
        <w:rPr>
          <w:rStyle w:val="word"/>
          <w:sz w:val="28"/>
          <w:szCs w:val="28"/>
        </w:rPr>
        <w:t>atkodēšanas</w:t>
      </w:r>
      <w:r w:rsidRPr="00B429F3">
        <w:rPr>
          <w:rStyle w:val="phrase"/>
          <w:sz w:val="28"/>
          <w:szCs w:val="28"/>
        </w:rPr>
        <w:t xml:space="preserve"> </w:t>
      </w:r>
      <w:r w:rsidRPr="00B429F3">
        <w:rPr>
          <w:rStyle w:val="word"/>
          <w:sz w:val="28"/>
          <w:szCs w:val="28"/>
        </w:rPr>
        <w:t xml:space="preserve">iekārtās), kā arī par dialoga veicināšanu starp tiesībaizsardzības iestādēm un privāto sektoru. </w:t>
      </w:r>
    </w:p>
    <w:p w14:paraId="615678AF" w14:textId="77777777" w:rsidR="00092F4E" w:rsidRPr="0063453F" w:rsidRDefault="00092F4E" w:rsidP="00092F4E">
      <w:pPr>
        <w:pStyle w:val="mt-translation"/>
        <w:spacing w:before="0" w:beforeAutospacing="0" w:after="0" w:afterAutospacing="0"/>
        <w:jc w:val="both"/>
        <w:rPr>
          <w:sz w:val="28"/>
          <w:szCs w:val="28"/>
        </w:rPr>
      </w:pPr>
    </w:p>
    <w:p w14:paraId="35090189" w14:textId="4C600BC6" w:rsidR="00233D85" w:rsidRDefault="00233D85" w:rsidP="00092F4E">
      <w:pPr>
        <w:pStyle w:val="mt-translation"/>
        <w:spacing w:before="0" w:beforeAutospacing="0" w:after="0" w:afterAutospacing="0"/>
        <w:jc w:val="both"/>
        <w:rPr>
          <w:rStyle w:val="word"/>
          <w:sz w:val="28"/>
          <w:szCs w:val="28"/>
        </w:rPr>
      </w:pPr>
      <w:r w:rsidRPr="00B429F3">
        <w:rPr>
          <w:sz w:val="28"/>
          <w:szCs w:val="28"/>
          <w:lang w:eastAsia="fr-BE"/>
        </w:rPr>
        <w:t xml:space="preserve">Ministriem paredzētas diskusijas </w:t>
      </w:r>
      <w:r w:rsidRPr="00B429F3">
        <w:rPr>
          <w:rStyle w:val="word"/>
          <w:sz w:val="28"/>
          <w:szCs w:val="28"/>
        </w:rPr>
        <w:t>par to, kā efektīvāk izmantot jaunās tehnoloģijas tiesībaizsardzības iestāžu darbā,</w:t>
      </w:r>
      <w:r w:rsidRPr="00B429F3">
        <w:rPr>
          <w:rStyle w:val="phrase"/>
          <w:sz w:val="28"/>
          <w:szCs w:val="28"/>
        </w:rPr>
        <w:t xml:space="preserve"> </w:t>
      </w:r>
      <w:r w:rsidRPr="00B429F3">
        <w:rPr>
          <w:rStyle w:val="word"/>
          <w:sz w:val="28"/>
          <w:szCs w:val="28"/>
        </w:rPr>
        <w:t>vienlaikus</w:t>
      </w:r>
      <w:r w:rsidRPr="00B429F3">
        <w:rPr>
          <w:rStyle w:val="phrase"/>
          <w:sz w:val="28"/>
          <w:szCs w:val="28"/>
        </w:rPr>
        <w:t xml:space="preserve"> </w:t>
      </w:r>
      <w:r w:rsidRPr="00B429F3">
        <w:rPr>
          <w:rStyle w:val="word"/>
          <w:sz w:val="28"/>
          <w:szCs w:val="28"/>
        </w:rPr>
        <w:t>prognozējot</w:t>
      </w:r>
      <w:r w:rsidRPr="00B429F3">
        <w:rPr>
          <w:rStyle w:val="phrase"/>
          <w:sz w:val="28"/>
          <w:szCs w:val="28"/>
        </w:rPr>
        <w:t xml:space="preserve"> </w:t>
      </w:r>
      <w:r w:rsidRPr="00B429F3">
        <w:rPr>
          <w:rStyle w:val="word"/>
          <w:sz w:val="28"/>
          <w:szCs w:val="28"/>
        </w:rPr>
        <w:t>un</w:t>
      </w:r>
      <w:r w:rsidRPr="00B429F3">
        <w:rPr>
          <w:rStyle w:val="phrase"/>
          <w:sz w:val="28"/>
          <w:szCs w:val="28"/>
        </w:rPr>
        <w:t xml:space="preserve"> </w:t>
      </w:r>
      <w:r w:rsidRPr="00B429F3">
        <w:rPr>
          <w:rStyle w:val="word"/>
          <w:sz w:val="28"/>
          <w:szCs w:val="28"/>
        </w:rPr>
        <w:t>samazinot</w:t>
      </w:r>
      <w:r w:rsidRPr="00B429F3">
        <w:rPr>
          <w:rStyle w:val="phrase"/>
          <w:sz w:val="28"/>
          <w:szCs w:val="28"/>
        </w:rPr>
        <w:t xml:space="preserve"> </w:t>
      </w:r>
      <w:r w:rsidRPr="00B429F3">
        <w:rPr>
          <w:rStyle w:val="word"/>
          <w:sz w:val="28"/>
          <w:szCs w:val="28"/>
        </w:rPr>
        <w:t>ar</w:t>
      </w:r>
      <w:r w:rsidRPr="00B429F3">
        <w:rPr>
          <w:rStyle w:val="phrase"/>
          <w:sz w:val="28"/>
          <w:szCs w:val="28"/>
        </w:rPr>
        <w:t xml:space="preserve"> </w:t>
      </w:r>
      <w:r w:rsidRPr="00B429F3">
        <w:rPr>
          <w:rStyle w:val="word"/>
          <w:sz w:val="28"/>
          <w:szCs w:val="28"/>
        </w:rPr>
        <w:t>tām</w:t>
      </w:r>
      <w:r w:rsidRPr="00B429F3">
        <w:rPr>
          <w:rStyle w:val="phrase"/>
          <w:sz w:val="28"/>
          <w:szCs w:val="28"/>
        </w:rPr>
        <w:t xml:space="preserve"> </w:t>
      </w:r>
      <w:r w:rsidRPr="00B429F3">
        <w:rPr>
          <w:rStyle w:val="word"/>
          <w:sz w:val="28"/>
          <w:szCs w:val="28"/>
        </w:rPr>
        <w:t>saistītos</w:t>
      </w:r>
      <w:r w:rsidRPr="00B429F3">
        <w:rPr>
          <w:rStyle w:val="phrase"/>
          <w:sz w:val="28"/>
          <w:szCs w:val="28"/>
        </w:rPr>
        <w:t xml:space="preserve"> </w:t>
      </w:r>
      <w:r w:rsidRPr="00B429F3">
        <w:rPr>
          <w:rStyle w:val="word"/>
          <w:sz w:val="28"/>
          <w:szCs w:val="28"/>
        </w:rPr>
        <w:t>riskus, kā arī rodot līdzsvaru</w:t>
      </w:r>
      <w:r w:rsidRPr="00B429F3">
        <w:rPr>
          <w:rStyle w:val="phrase"/>
          <w:sz w:val="28"/>
          <w:szCs w:val="28"/>
        </w:rPr>
        <w:t xml:space="preserve"> </w:t>
      </w:r>
      <w:r w:rsidRPr="00B429F3">
        <w:rPr>
          <w:rStyle w:val="word"/>
          <w:sz w:val="28"/>
          <w:szCs w:val="28"/>
        </w:rPr>
        <w:t>starp</w:t>
      </w:r>
      <w:r w:rsidRPr="00B429F3">
        <w:rPr>
          <w:rStyle w:val="phrase"/>
          <w:sz w:val="28"/>
          <w:szCs w:val="28"/>
        </w:rPr>
        <w:t xml:space="preserve"> </w:t>
      </w:r>
      <w:r w:rsidRPr="00B429F3">
        <w:rPr>
          <w:rStyle w:val="word"/>
          <w:sz w:val="28"/>
          <w:szCs w:val="28"/>
        </w:rPr>
        <w:t>efektīvu</w:t>
      </w:r>
      <w:r w:rsidRPr="00B429F3">
        <w:rPr>
          <w:rStyle w:val="phrase"/>
          <w:sz w:val="28"/>
          <w:szCs w:val="28"/>
        </w:rPr>
        <w:t xml:space="preserve"> </w:t>
      </w:r>
      <w:r w:rsidRPr="00B429F3">
        <w:rPr>
          <w:rStyle w:val="word"/>
          <w:sz w:val="28"/>
          <w:szCs w:val="28"/>
        </w:rPr>
        <w:t>kriminālizmeklēšanu un</w:t>
      </w:r>
      <w:r w:rsidRPr="00B429F3">
        <w:rPr>
          <w:rStyle w:val="phrase"/>
          <w:sz w:val="28"/>
          <w:szCs w:val="28"/>
        </w:rPr>
        <w:t xml:space="preserve"> </w:t>
      </w:r>
      <w:r w:rsidRPr="00B429F3">
        <w:rPr>
          <w:rStyle w:val="word"/>
          <w:sz w:val="28"/>
          <w:szCs w:val="28"/>
        </w:rPr>
        <w:t>pamattiesību</w:t>
      </w:r>
      <w:r w:rsidRPr="00B429F3">
        <w:rPr>
          <w:rStyle w:val="phrase"/>
          <w:sz w:val="28"/>
          <w:szCs w:val="28"/>
        </w:rPr>
        <w:t xml:space="preserve"> </w:t>
      </w:r>
      <w:r w:rsidRPr="00B429F3">
        <w:rPr>
          <w:rStyle w:val="word"/>
          <w:sz w:val="28"/>
          <w:szCs w:val="28"/>
        </w:rPr>
        <w:t>un</w:t>
      </w:r>
      <w:r w:rsidRPr="00B429F3">
        <w:rPr>
          <w:rStyle w:val="phrase"/>
          <w:sz w:val="28"/>
          <w:szCs w:val="28"/>
        </w:rPr>
        <w:t xml:space="preserve"> </w:t>
      </w:r>
      <w:r w:rsidRPr="00B429F3">
        <w:rPr>
          <w:rStyle w:val="word"/>
          <w:sz w:val="28"/>
          <w:szCs w:val="28"/>
        </w:rPr>
        <w:t>datu</w:t>
      </w:r>
      <w:r w:rsidRPr="00B429F3">
        <w:rPr>
          <w:rStyle w:val="phrase"/>
          <w:sz w:val="28"/>
          <w:szCs w:val="28"/>
        </w:rPr>
        <w:t xml:space="preserve"> </w:t>
      </w:r>
      <w:r w:rsidRPr="00B429F3">
        <w:rPr>
          <w:rStyle w:val="word"/>
          <w:sz w:val="28"/>
          <w:szCs w:val="28"/>
        </w:rPr>
        <w:t>aizsardzību.</w:t>
      </w:r>
    </w:p>
    <w:p w14:paraId="1BB08E36" w14:textId="77777777" w:rsidR="00233D85" w:rsidRPr="00B429F3" w:rsidRDefault="00233D85" w:rsidP="00092F4E">
      <w:pPr>
        <w:pStyle w:val="mt-translation"/>
        <w:spacing w:before="0" w:beforeAutospacing="0" w:after="0" w:afterAutospacing="0"/>
        <w:jc w:val="both"/>
        <w:rPr>
          <w:rStyle w:val="word"/>
          <w:sz w:val="28"/>
          <w:szCs w:val="28"/>
        </w:rPr>
      </w:pPr>
    </w:p>
    <w:p w14:paraId="4CFF6E3D" w14:textId="77777777" w:rsidR="0063453F" w:rsidRPr="00010AE5" w:rsidRDefault="0063453F" w:rsidP="00092F4E">
      <w:pPr>
        <w:pBdr>
          <w:top w:val="nil"/>
          <w:left w:val="nil"/>
          <w:bottom w:val="nil"/>
          <w:right w:val="nil"/>
          <w:between w:val="nil"/>
          <w:bar w:val="nil"/>
        </w:pBdr>
        <w:spacing w:line="240" w:lineRule="auto"/>
        <w:jc w:val="both"/>
        <w:rPr>
          <w:sz w:val="28"/>
          <w:szCs w:val="28"/>
        </w:rPr>
      </w:pPr>
      <w:r>
        <w:rPr>
          <w:noProof/>
          <w:sz w:val="28"/>
          <w:szCs w:val="28"/>
        </w:rPr>
        <w:t>Dalībai Padomes sanāksmē sagatavota nacionālā pozīcija.</w:t>
      </w:r>
    </w:p>
    <w:p w14:paraId="0EC9F41D" w14:textId="77777777" w:rsidR="00ED3323" w:rsidRDefault="00ED3323" w:rsidP="00092F4E">
      <w:pPr>
        <w:widowControl/>
        <w:spacing w:line="240" w:lineRule="auto"/>
        <w:rPr>
          <w:i/>
          <w:sz w:val="28"/>
          <w:szCs w:val="28"/>
        </w:rPr>
      </w:pPr>
    </w:p>
    <w:p w14:paraId="59D5C41A" w14:textId="5C7A093B" w:rsidR="00624994" w:rsidRDefault="00624994" w:rsidP="008B3AE4">
      <w:pPr>
        <w:pStyle w:val="ListParagraph"/>
        <w:widowControl/>
        <w:numPr>
          <w:ilvl w:val="0"/>
          <w:numId w:val="25"/>
        </w:numPr>
        <w:spacing w:after="240" w:line="240" w:lineRule="auto"/>
        <w:rPr>
          <w:i/>
          <w:sz w:val="28"/>
          <w:szCs w:val="28"/>
        </w:rPr>
      </w:pPr>
      <w:r>
        <w:rPr>
          <w:i/>
          <w:sz w:val="28"/>
          <w:szCs w:val="28"/>
        </w:rPr>
        <w:t>Terorisma apkarošana: Labējais vardarbīgais ekstrēmisms un terorisms</w:t>
      </w:r>
    </w:p>
    <w:p w14:paraId="127ED6EC" w14:textId="6FD2A693" w:rsidR="00572C05" w:rsidRDefault="00572C05" w:rsidP="00092F4E">
      <w:pPr>
        <w:widowControl/>
        <w:spacing w:line="240" w:lineRule="auto"/>
        <w:jc w:val="both"/>
        <w:rPr>
          <w:sz w:val="28"/>
          <w:szCs w:val="28"/>
          <w:lang w:eastAsia="lv-LV"/>
        </w:rPr>
      </w:pPr>
      <w:r w:rsidRPr="00572C05">
        <w:rPr>
          <w:sz w:val="28"/>
          <w:szCs w:val="28"/>
        </w:rPr>
        <w:t>Ter</w:t>
      </w:r>
      <w:r w:rsidRPr="00572C05">
        <w:rPr>
          <w:sz w:val="28"/>
          <w:szCs w:val="28"/>
          <w:lang w:eastAsia="lv-LV"/>
        </w:rPr>
        <w:t>orisms joprojām t</w:t>
      </w:r>
      <w:r w:rsidR="00DE4135">
        <w:rPr>
          <w:sz w:val="28"/>
          <w:szCs w:val="28"/>
          <w:lang w:eastAsia="lv-LV"/>
        </w:rPr>
        <w:t>ur</w:t>
      </w:r>
      <w:r w:rsidRPr="00572C05">
        <w:rPr>
          <w:sz w:val="28"/>
          <w:szCs w:val="28"/>
          <w:lang w:eastAsia="lv-LV"/>
        </w:rPr>
        <w:t xml:space="preserve">pina būt būtisks apdraudējums </w:t>
      </w:r>
      <w:r w:rsidR="00563745">
        <w:rPr>
          <w:sz w:val="28"/>
          <w:szCs w:val="28"/>
          <w:lang w:eastAsia="lv-LV"/>
        </w:rPr>
        <w:t>ES</w:t>
      </w:r>
      <w:r w:rsidRPr="00572C05">
        <w:rPr>
          <w:sz w:val="28"/>
          <w:szCs w:val="28"/>
          <w:lang w:eastAsia="lv-LV"/>
        </w:rPr>
        <w:t xml:space="preserve"> dalībvalstīs. 2018.gadā ievērojams skaits cilvēku gāja bojā vai tika ievainoti džihādistu rīkotajos uzbrukumos. Turklāt labējā spārna ekstrēmistu uzbrukumi un daudzi aizdomās turamo labējo teroristu aresti norāda, ka ekstrēmisti no daudzām dažādām ideoloģijām aizvien vairāk uzskata vardarbību par pamatotu konfrontēšanas līdzekli. </w:t>
      </w:r>
    </w:p>
    <w:p w14:paraId="2680E7FB" w14:textId="77777777" w:rsidR="00092F4E" w:rsidRDefault="00092F4E" w:rsidP="00092F4E">
      <w:pPr>
        <w:widowControl/>
        <w:spacing w:line="240" w:lineRule="auto"/>
        <w:jc w:val="both"/>
        <w:rPr>
          <w:sz w:val="28"/>
          <w:szCs w:val="28"/>
          <w:lang w:eastAsia="lv-LV"/>
        </w:rPr>
      </w:pPr>
    </w:p>
    <w:p w14:paraId="10C45F3B" w14:textId="0BC3B987" w:rsidR="00572C05" w:rsidRDefault="00572C05" w:rsidP="004C7404">
      <w:pPr>
        <w:widowControl/>
        <w:spacing w:line="240" w:lineRule="auto"/>
        <w:jc w:val="both"/>
        <w:rPr>
          <w:sz w:val="28"/>
          <w:szCs w:val="28"/>
          <w:lang w:eastAsia="lv-LV"/>
        </w:rPr>
      </w:pPr>
      <w:r w:rsidRPr="00572C05">
        <w:rPr>
          <w:sz w:val="28"/>
          <w:szCs w:val="28"/>
          <w:lang w:eastAsia="lv-LV"/>
        </w:rPr>
        <w:t>Pamatojoties uz dalībvalst</w:t>
      </w:r>
      <w:r w:rsidR="00671635">
        <w:rPr>
          <w:sz w:val="28"/>
          <w:szCs w:val="28"/>
          <w:lang w:eastAsia="lv-LV"/>
        </w:rPr>
        <w:t>u</w:t>
      </w:r>
      <w:r w:rsidRPr="00572C05">
        <w:rPr>
          <w:sz w:val="28"/>
          <w:szCs w:val="28"/>
          <w:lang w:eastAsia="lv-LV"/>
        </w:rPr>
        <w:t xml:space="preserve"> ekspertu diskusijām, ir secināms, ka labējā spārna vardarbīgā ekstrēmismā darbojošās grupas un dalībnieki rada dažādas problēmas </w:t>
      </w:r>
      <w:r w:rsidR="00E63529">
        <w:rPr>
          <w:sz w:val="28"/>
          <w:szCs w:val="28"/>
          <w:lang w:eastAsia="lv-LV"/>
        </w:rPr>
        <w:t>nacionālajām</w:t>
      </w:r>
      <w:r w:rsidR="00E63529" w:rsidRPr="00572C05">
        <w:rPr>
          <w:sz w:val="28"/>
          <w:szCs w:val="28"/>
          <w:lang w:eastAsia="lv-LV"/>
        </w:rPr>
        <w:t xml:space="preserve"> </w:t>
      </w:r>
      <w:r w:rsidRPr="00572C05">
        <w:rPr>
          <w:sz w:val="28"/>
          <w:szCs w:val="28"/>
          <w:lang w:eastAsia="lv-LV"/>
        </w:rPr>
        <w:t xml:space="preserve">iestādēm, proti, to darbības bieži vien ir juridiski grūti kvalificējamas un var apgrūtināt iespēju noteikt, vai tām ir teroristisks mērķis. </w:t>
      </w:r>
    </w:p>
    <w:p w14:paraId="6EB12025" w14:textId="77777777" w:rsidR="004C7404" w:rsidRDefault="004C7404" w:rsidP="004C7404">
      <w:pPr>
        <w:widowControl/>
        <w:spacing w:line="240" w:lineRule="auto"/>
        <w:jc w:val="both"/>
        <w:rPr>
          <w:sz w:val="28"/>
          <w:szCs w:val="28"/>
          <w:lang w:eastAsia="lv-LV"/>
        </w:rPr>
      </w:pPr>
    </w:p>
    <w:p w14:paraId="247506CE" w14:textId="36D62400" w:rsidR="00572C05" w:rsidRPr="00572C05" w:rsidRDefault="00767CBC" w:rsidP="003722AE">
      <w:pPr>
        <w:widowControl/>
        <w:spacing w:after="240" w:line="240" w:lineRule="auto"/>
        <w:jc w:val="both"/>
        <w:rPr>
          <w:sz w:val="28"/>
          <w:szCs w:val="28"/>
          <w:lang w:eastAsia="lv-LV"/>
        </w:rPr>
      </w:pPr>
      <w:r>
        <w:rPr>
          <w:sz w:val="28"/>
          <w:szCs w:val="28"/>
          <w:lang w:eastAsia="lv-LV"/>
        </w:rPr>
        <w:t>Fakts</w:t>
      </w:r>
      <w:r w:rsidR="00572C05" w:rsidRPr="00572C05">
        <w:rPr>
          <w:sz w:val="28"/>
          <w:szCs w:val="28"/>
          <w:lang w:eastAsia="lv-LV"/>
        </w:rPr>
        <w:t xml:space="preserve">, ka </w:t>
      </w:r>
      <w:r w:rsidR="00564998">
        <w:rPr>
          <w:sz w:val="28"/>
          <w:szCs w:val="28"/>
          <w:lang w:eastAsia="lv-LV"/>
        </w:rPr>
        <w:t>ir iespējamas</w:t>
      </w:r>
      <w:r w:rsidR="00572C05" w:rsidRPr="00572C05">
        <w:rPr>
          <w:sz w:val="28"/>
          <w:szCs w:val="28"/>
          <w:lang w:eastAsia="lv-LV"/>
        </w:rPr>
        <w:t xml:space="preserve"> kvalifikācijas atšķirības dalībvalstīs, var nozīmēt, ka ir pieejama tikai daļēja un nepietiekama apdraudējuma aina. </w:t>
      </w:r>
    </w:p>
    <w:p w14:paraId="432A522E" w14:textId="49A37EC1" w:rsidR="00572C05" w:rsidRDefault="00572C05" w:rsidP="00092F4E">
      <w:pPr>
        <w:widowControl/>
        <w:spacing w:line="240" w:lineRule="auto"/>
        <w:jc w:val="both"/>
        <w:rPr>
          <w:i/>
          <w:sz w:val="28"/>
          <w:szCs w:val="28"/>
        </w:rPr>
      </w:pPr>
      <w:r>
        <w:rPr>
          <w:sz w:val="28"/>
          <w:szCs w:val="28"/>
        </w:rPr>
        <w:t xml:space="preserve">Ievērojot minēto, </w:t>
      </w:r>
      <w:r w:rsidR="00563745">
        <w:rPr>
          <w:sz w:val="28"/>
          <w:szCs w:val="28"/>
        </w:rPr>
        <w:t>P</w:t>
      </w:r>
      <w:r>
        <w:rPr>
          <w:sz w:val="28"/>
          <w:szCs w:val="28"/>
        </w:rPr>
        <w:t>adomes sanāksmē ir paredzētas diskusijas par pastāvoš</w:t>
      </w:r>
      <w:r w:rsidR="00431208">
        <w:rPr>
          <w:sz w:val="28"/>
          <w:szCs w:val="28"/>
        </w:rPr>
        <w:t xml:space="preserve">ajiem izaicinājumiem </w:t>
      </w:r>
      <w:r>
        <w:rPr>
          <w:sz w:val="28"/>
          <w:szCs w:val="28"/>
        </w:rPr>
        <w:t>un iespējamajiem risinājumiem</w:t>
      </w:r>
      <w:r w:rsidRPr="00572C05">
        <w:rPr>
          <w:rStyle w:val="FootnoteReference"/>
          <w:b w:val="0"/>
          <w:sz w:val="28"/>
          <w:szCs w:val="28"/>
        </w:rPr>
        <w:footnoteReference w:id="1"/>
      </w:r>
      <w:r>
        <w:rPr>
          <w:i/>
          <w:sz w:val="28"/>
          <w:szCs w:val="28"/>
        </w:rPr>
        <w:t xml:space="preserve">. </w:t>
      </w:r>
    </w:p>
    <w:p w14:paraId="204291CD" w14:textId="77777777" w:rsidR="00092F4E" w:rsidRDefault="00092F4E" w:rsidP="00092F4E">
      <w:pPr>
        <w:widowControl/>
        <w:spacing w:line="240" w:lineRule="auto"/>
        <w:jc w:val="both"/>
        <w:rPr>
          <w:i/>
          <w:sz w:val="28"/>
          <w:szCs w:val="28"/>
        </w:rPr>
      </w:pPr>
    </w:p>
    <w:p w14:paraId="49714D1D" w14:textId="2F6596BB" w:rsidR="00767CBC" w:rsidRPr="00767CBC" w:rsidRDefault="00767CBC" w:rsidP="00092F4E">
      <w:pPr>
        <w:widowControl/>
        <w:spacing w:line="240" w:lineRule="auto"/>
        <w:jc w:val="both"/>
        <w:rPr>
          <w:sz w:val="28"/>
          <w:szCs w:val="28"/>
          <w:lang w:eastAsia="lv-LV"/>
        </w:rPr>
      </w:pPr>
      <w:r w:rsidRPr="00767CBC">
        <w:rPr>
          <w:sz w:val="28"/>
          <w:szCs w:val="28"/>
        </w:rPr>
        <w:t>Latvijas nostāja atbilst pozīcijai Nr.</w:t>
      </w:r>
      <w:r w:rsidR="003A4187">
        <w:rPr>
          <w:sz w:val="28"/>
          <w:szCs w:val="28"/>
        </w:rPr>
        <w:t xml:space="preserve"> </w:t>
      </w:r>
      <w:r w:rsidRPr="003722AE">
        <w:rPr>
          <w:sz w:val="28"/>
          <w:szCs w:val="28"/>
        </w:rPr>
        <w:t>1</w:t>
      </w:r>
      <w:r w:rsidRPr="0062174E">
        <w:rPr>
          <w:i/>
          <w:sz w:val="28"/>
          <w:szCs w:val="28"/>
        </w:rPr>
        <w:t xml:space="preserve"> “Par ES reakciju uz terorismu – pašreizējā situācija un turpmākā rīcība”</w:t>
      </w:r>
      <w:r w:rsidRPr="00767CBC">
        <w:rPr>
          <w:sz w:val="28"/>
          <w:szCs w:val="28"/>
        </w:rPr>
        <w:t>, kas š.g. 5.</w:t>
      </w:r>
      <w:r w:rsidR="00DE4135">
        <w:rPr>
          <w:sz w:val="28"/>
          <w:szCs w:val="28"/>
        </w:rPr>
        <w:t xml:space="preserve"> </w:t>
      </w:r>
      <w:r w:rsidRPr="00767CBC">
        <w:rPr>
          <w:sz w:val="28"/>
          <w:szCs w:val="28"/>
        </w:rPr>
        <w:t>martā apstiprināta Ministru kabinetā un š.g.</w:t>
      </w:r>
      <w:r w:rsidR="00DE4135">
        <w:rPr>
          <w:sz w:val="28"/>
          <w:szCs w:val="28"/>
        </w:rPr>
        <w:t xml:space="preserve"> </w:t>
      </w:r>
      <w:r w:rsidRPr="00767CBC">
        <w:rPr>
          <w:sz w:val="28"/>
          <w:szCs w:val="28"/>
        </w:rPr>
        <w:t xml:space="preserve">6.martā saskaņota ar </w:t>
      </w:r>
      <w:r w:rsidRPr="00767CBC">
        <w:rPr>
          <w:sz w:val="28"/>
          <w:szCs w:val="28"/>
          <w:lang w:eastAsia="lv-LV"/>
        </w:rPr>
        <w:t>Saeimas Eiropas lietu komisiju.</w:t>
      </w:r>
    </w:p>
    <w:p w14:paraId="39A5EDDC" w14:textId="30DAE7AC" w:rsidR="00572C05" w:rsidRDefault="00572C05" w:rsidP="00092F4E">
      <w:pPr>
        <w:widowControl/>
        <w:spacing w:line="240" w:lineRule="auto"/>
        <w:jc w:val="both"/>
        <w:rPr>
          <w:i/>
          <w:sz w:val="28"/>
          <w:szCs w:val="28"/>
        </w:rPr>
      </w:pPr>
    </w:p>
    <w:p w14:paraId="52D3107C" w14:textId="60E0367A" w:rsidR="00572C05" w:rsidRPr="00572C05" w:rsidRDefault="00572C05" w:rsidP="00092F4E">
      <w:pPr>
        <w:widowControl/>
        <w:spacing w:line="240" w:lineRule="auto"/>
        <w:jc w:val="both"/>
        <w:rPr>
          <w:b/>
          <w:i/>
          <w:sz w:val="28"/>
          <w:szCs w:val="28"/>
        </w:rPr>
      </w:pPr>
      <w:r w:rsidRPr="00304BF7">
        <w:rPr>
          <w:b/>
          <w:i/>
          <w:sz w:val="28"/>
          <w:szCs w:val="28"/>
        </w:rPr>
        <w:t>Latvijas viedoklis:</w:t>
      </w:r>
    </w:p>
    <w:p w14:paraId="2E4AE5C1" w14:textId="77777777" w:rsidR="00572C05" w:rsidRDefault="00572C05" w:rsidP="00092F4E">
      <w:pPr>
        <w:widowControl/>
        <w:spacing w:line="240" w:lineRule="auto"/>
        <w:jc w:val="both"/>
        <w:rPr>
          <w:i/>
          <w:sz w:val="28"/>
          <w:szCs w:val="28"/>
        </w:rPr>
      </w:pPr>
    </w:p>
    <w:p w14:paraId="1667CFBD" w14:textId="659F9626" w:rsidR="00572C05" w:rsidRPr="00A7247C" w:rsidRDefault="00572C05" w:rsidP="00092F4E">
      <w:pPr>
        <w:widowControl/>
        <w:spacing w:line="240" w:lineRule="auto"/>
        <w:jc w:val="both"/>
        <w:rPr>
          <w:i/>
          <w:sz w:val="28"/>
          <w:szCs w:val="28"/>
        </w:rPr>
      </w:pPr>
      <w:r w:rsidRPr="00A7247C">
        <w:rPr>
          <w:i/>
          <w:sz w:val="28"/>
          <w:szCs w:val="28"/>
        </w:rPr>
        <w:t xml:space="preserve">Ievērojot, ka terorisms turpina radīt apdraudējumu </w:t>
      </w:r>
      <w:r w:rsidR="00563745">
        <w:rPr>
          <w:i/>
          <w:sz w:val="28"/>
          <w:szCs w:val="28"/>
        </w:rPr>
        <w:t>ES</w:t>
      </w:r>
      <w:r w:rsidRPr="00A7247C">
        <w:rPr>
          <w:i/>
          <w:sz w:val="28"/>
          <w:szCs w:val="28"/>
        </w:rPr>
        <w:t xml:space="preserve"> iekšējai drošībai, </w:t>
      </w:r>
      <w:r w:rsidRPr="00A7247C">
        <w:rPr>
          <w:b/>
          <w:i/>
          <w:sz w:val="28"/>
          <w:szCs w:val="28"/>
        </w:rPr>
        <w:t>Latvija piekrīt</w:t>
      </w:r>
      <w:r w:rsidRPr="00A7247C">
        <w:rPr>
          <w:i/>
          <w:sz w:val="28"/>
          <w:szCs w:val="28"/>
        </w:rPr>
        <w:t xml:space="preserve">, ka nepieciešama diskusija par drošības riskiem,  ko rada labējā spārna vardarbīgie ekstrēmisti, iespējamajiem risinājumiem </w:t>
      </w:r>
      <w:r w:rsidR="0079253E" w:rsidRPr="00A7247C">
        <w:rPr>
          <w:i/>
          <w:sz w:val="28"/>
          <w:szCs w:val="28"/>
        </w:rPr>
        <w:t>to</w:t>
      </w:r>
      <w:r w:rsidRPr="00A7247C">
        <w:rPr>
          <w:i/>
          <w:sz w:val="28"/>
          <w:szCs w:val="28"/>
        </w:rPr>
        <w:t xml:space="preserve"> novēršanai un izpratnes </w:t>
      </w:r>
      <w:r w:rsidR="00092F4E">
        <w:rPr>
          <w:i/>
          <w:sz w:val="28"/>
          <w:szCs w:val="28"/>
        </w:rPr>
        <w:t>ES</w:t>
      </w:r>
      <w:r w:rsidRPr="00A7247C">
        <w:rPr>
          <w:i/>
          <w:sz w:val="28"/>
          <w:szCs w:val="28"/>
        </w:rPr>
        <w:t xml:space="preserve"> līmenī veicināšanai par labējā spārna vardarbīg</w:t>
      </w:r>
      <w:r w:rsidR="0079253E" w:rsidRPr="00A7247C">
        <w:rPr>
          <w:i/>
          <w:sz w:val="28"/>
          <w:szCs w:val="28"/>
        </w:rPr>
        <w:t>o</w:t>
      </w:r>
      <w:r w:rsidRPr="00A7247C">
        <w:rPr>
          <w:i/>
          <w:sz w:val="28"/>
          <w:szCs w:val="28"/>
        </w:rPr>
        <w:t xml:space="preserve"> ekstrēmist</w:t>
      </w:r>
      <w:r w:rsidR="0079253E" w:rsidRPr="00A7247C">
        <w:rPr>
          <w:i/>
          <w:sz w:val="28"/>
          <w:szCs w:val="28"/>
        </w:rPr>
        <w:t xml:space="preserve">u darbību un mērķiem. </w:t>
      </w:r>
    </w:p>
    <w:p w14:paraId="47360905" w14:textId="77777777" w:rsidR="00572C05" w:rsidRDefault="00572C05" w:rsidP="00092F4E">
      <w:pPr>
        <w:widowControl/>
        <w:spacing w:line="240" w:lineRule="auto"/>
        <w:jc w:val="both"/>
        <w:rPr>
          <w:i/>
          <w:sz w:val="28"/>
          <w:szCs w:val="28"/>
        </w:rPr>
      </w:pPr>
    </w:p>
    <w:p w14:paraId="56FC5F70" w14:textId="1C3D43C3" w:rsidR="0079253E" w:rsidRPr="008B3AE4" w:rsidRDefault="0079253E" w:rsidP="008B3AE4">
      <w:pPr>
        <w:pStyle w:val="ListParagraph"/>
        <w:widowControl/>
        <w:numPr>
          <w:ilvl w:val="0"/>
          <w:numId w:val="25"/>
        </w:numPr>
        <w:spacing w:line="240" w:lineRule="auto"/>
        <w:jc w:val="both"/>
        <w:rPr>
          <w:sz w:val="28"/>
          <w:szCs w:val="28"/>
        </w:rPr>
      </w:pPr>
      <w:proofErr w:type="spellStart"/>
      <w:r w:rsidRPr="008B3AE4">
        <w:rPr>
          <w:i/>
          <w:sz w:val="28"/>
          <w:szCs w:val="28"/>
        </w:rPr>
        <w:t>Hibrīddraudi</w:t>
      </w:r>
      <w:proofErr w:type="spellEnd"/>
      <w:r w:rsidRPr="008B3AE4">
        <w:rPr>
          <w:i/>
          <w:sz w:val="28"/>
          <w:szCs w:val="28"/>
        </w:rPr>
        <w:t xml:space="preserve"> un iekšējā drošība</w:t>
      </w:r>
    </w:p>
    <w:p w14:paraId="629B82A6" w14:textId="729265BA" w:rsidR="00C253D0" w:rsidRDefault="00C253D0" w:rsidP="00092F4E">
      <w:pPr>
        <w:widowControl/>
        <w:spacing w:line="240" w:lineRule="auto"/>
        <w:jc w:val="both"/>
        <w:rPr>
          <w:sz w:val="28"/>
          <w:szCs w:val="28"/>
        </w:rPr>
      </w:pPr>
    </w:p>
    <w:p w14:paraId="5FA26FED" w14:textId="77777777" w:rsidR="003722AE" w:rsidRDefault="008A706C" w:rsidP="003722AE">
      <w:pPr>
        <w:widowControl/>
        <w:suppressAutoHyphens/>
        <w:spacing w:after="240" w:line="240" w:lineRule="auto"/>
        <w:jc w:val="both"/>
        <w:rPr>
          <w:sz w:val="28"/>
          <w:szCs w:val="28"/>
        </w:rPr>
      </w:pPr>
      <w:r w:rsidRPr="008A706C">
        <w:rPr>
          <w:sz w:val="28"/>
          <w:szCs w:val="28"/>
        </w:rPr>
        <w:t xml:space="preserve">Lai gan </w:t>
      </w:r>
      <w:proofErr w:type="spellStart"/>
      <w:r w:rsidRPr="008A706C">
        <w:rPr>
          <w:sz w:val="28"/>
          <w:szCs w:val="28"/>
        </w:rPr>
        <w:t>hibrīddraudu</w:t>
      </w:r>
      <w:proofErr w:type="spellEnd"/>
      <w:r w:rsidRPr="008A706C">
        <w:rPr>
          <w:sz w:val="28"/>
          <w:szCs w:val="28"/>
        </w:rPr>
        <w:t xml:space="preserve"> apka</w:t>
      </w:r>
      <w:r>
        <w:rPr>
          <w:sz w:val="28"/>
          <w:szCs w:val="28"/>
        </w:rPr>
        <w:t xml:space="preserve">rošana </w:t>
      </w:r>
      <w:r w:rsidRPr="008A706C">
        <w:rPr>
          <w:sz w:val="28"/>
          <w:szCs w:val="28"/>
        </w:rPr>
        <w:t xml:space="preserve">iekšējās drošības kontekstā tiek identificēta kā dalībvalstu kompetence, </w:t>
      </w:r>
      <w:r w:rsidR="00334F42">
        <w:rPr>
          <w:sz w:val="28"/>
          <w:szCs w:val="28"/>
        </w:rPr>
        <w:t xml:space="preserve">tomēr </w:t>
      </w:r>
      <w:r w:rsidRPr="008A706C">
        <w:rPr>
          <w:sz w:val="28"/>
          <w:szCs w:val="28"/>
        </w:rPr>
        <w:t>pastāv nepieciešamība</w:t>
      </w:r>
      <w:r w:rsidR="00334F42">
        <w:rPr>
          <w:sz w:val="28"/>
          <w:szCs w:val="28"/>
        </w:rPr>
        <w:t xml:space="preserve"> </w:t>
      </w:r>
      <w:r w:rsidRPr="008A706C">
        <w:rPr>
          <w:sz w:val="28"/>
          <w:szCs w:val="28"/>
        </w:rPr>
        <w:t xml:space="preserve">pēc vienotas un koordinētas </w:t>
      </w:r>
      <w:r w:rsidR="00563745">
        <w:rPr>
          <w:sz w:val="28"/>
          <w:szCs w:val="28"/>
        </w:rPr>
        <w:t>ES</w:t>
      </w:r>
      <w:r w:rsidRPr="008A706C">
        <w:rPr>
          <w:sz w:val="28"/>
          <w:szCs w:val="28"/>
        </w:rPr>
        <w:t xml:space="preserve"> rīcības. </w:t>
      </w:r>
      <w:r w:rsidR="00334F42">
        <w:rPr>
          <w:sz w:val="28"/>
          <w:szCs w:val="28"/>
        </w:rPr>
        <w:t xml:space="preserve">Šī apņemšanās </w:t>
      </w:r>
      <w:r w:rsidRPr="008A706C">
        <w:rPr>
          <w:sz w:val="28"/>
          <w:szCs w:val="28"/>
        </w:rPr>
        <w:t>tika apstiprināt</w:t>
      </w:r>
      <w:r w:rsidR="00334F42">
        <w:rPr>
          <w:sz w:val="28"/>
          <w:szCs w:val="28"/>
        </w:rPr>
        <w:t>a</w:t>
      </w:r>
      <w:r w:rsidRPr="008A706C">
        <w:rPr>
          <w:sz w:val="28"/>
          <w:szCs w:val="28"/>
        </w:rPr>
        <w:t xml:space="preserve"> arī </w:t>
      </w:r>
      <w:r w:rsidR="00334F42">
        <w:rPr>
          <w:sz w:val="28"/>
          <w:szCs w:val="28"/>
        </w:rPr>
        <w:t>ā</w:t>
      </w:r>
      <w:r w:rsidRPr="008A706C">
        <w:rPr>
          <w:sz w:val="28"/>
          <w:szCs w:val="28"/>
        </w:rPr>
        <w:t xml:space="preserve">rlietu un aizsardzības ministru </w:t>
      </w:r>
      <w:r w:rsidR="00334F42" w:rsidRPr="008A706C">
        <w:rPr>
          <w:sz w:val="28"/>
          <w:szCs w:val="28"/>
        </w:rPr>
        <w:t xml:space="preserve">kopīgajā </w:t>
      </w:r>
      <w:r w:rsidRPr="008A706C">
        <w:rPr>
          <w:sz w:val="28"/>
          <w:szCs w:val="28"/>
        </w:rPr>
        <w:t xml:space="preserve">neformālajā </w:t>
      </w:r>
      <w:r w:rsidR="00334F42">
        <w:rPr>
          <w:sz w:val="28"/>
          <w:szCs w:val="28"/>
        </w:rPr>
        <w:t>sanāksmē</w:t>
      </w:r>
      <w:r w:rsidRPr="008A706C">
        <w:rPr>
          <w:sz w:val="28"/>
          <w:szCs w:val="28"/>
        </w:rPr>
        <w:t xml:space="preserve"> š.g. augustā Helsinkos.</w:t>
      </w:r>
    </w:p>
    <w:p w14:paraId="17900D1E" w14:textId="1ACB1EDF" w:rsidR="008A706C" w:rsidRPr="008A706C" w:rsidRDefault="003722AE" w:rsidP="00092F4E">
      <w:pPr>
        <w:widowControl/>
        <w:suppressAutoHyphens/>
        <w:spacing w:line="240" w:lineRule="auto"/>
        <w:jc w:val="both"/>
        <w:rPr>
          <w:sz w:val="28"/>
          <w:szCs w:val="28"/>
        </w:rPr>
      </w:pPr>
      <w:r w:rsidRPr="003722AE">
        <w:rPr>
          <w:sz w:val="28"/>
          <w:szCs w:val="28"/>
        </w:rPr>
        <w:t xml:space="preserve">Ir sasniegts progress ES līmeņa koordinētā pieejā cīņā ar hibrīdā apdraudējumā un dezinformācijas radītajiem izaicinājumiem. Jūnija Eiropadomes secinājumos izcelta nepieciešamība stiprināt ES noturību pret hibrīdo apdraudējumu un dezinformāciju, kā arī  nepieciešamība vērsties pret augošajiem ļaunprātīgu manipulāciju riskiem tiešsaistē un vairot sociālo mediju platformu atbildību un caurskatāmību. Lai sekmētu visaptverošu un </w:t>
      </w:r>
      <w:proofErr w:type="spellStart"/>
      <w:r w:rsidRPr="003722AE">
        <w:rPr>
          <w:sz w:val="28"/>
          <w:szCs w:val="28"/>
        </w:rPr>
        <w:t>starpsektoriālu</w:t>
      </w:r>
      <w:proofErr w:type="spellEnd"/>
      <w:r w:rsidRPr="003722AE">
        <w:rPr>
          <w:sz w:val="28"/>
          <w:szCs w:val="28"/>
        </w:rPr>
        <w:t xml:space="preserve"> pieeju, jūlijā tika izveidota ES Padomes Noturības un </w:t>
      </w:r>
      <w:proofErr w:type="spellStart"/>
      <w:r w:rsidRPr="003722AE">
        <w:rPr>
          <w:sz w:val="28"/>
          <w:szCs w:val="28"/>
        </w:rPr>
        <w:t>hibrīddraudu</w:t>
      </w:r>
      <w:proofErr w:type="spellEnd"/>
      <w:r w:rsidRPr="003722AE">
        <w:rPr>
          <w:sz w:val="28"/>
          <w:szCs w:val="28"/>
        </w:rPr>
        <w:t xml:space="preserve"> darba grupa.</w:t>
      </w:r>
      <w:r w:rsidR="008A706C" w:rsidRPr="008A706C">
        <w:rPr>
          <w:sz w:val="28"/>
          <w:szCs w:val="28"/>
        </w:rPr>
        <w:t xml:space="preserve"> </w:t>
      </w:r>
    </w:p>
    <w:p w14:paraId="755575B8" w14:textId="68D1D1C8" w:rsidR="00C253D0" w:rsidRDefault="00C253D0" w:rsidP="00092F4E">
      <w:pPr>
        <w:widowControl/>
        <w:spacing w:line="240" w:lineRule="auto"/>
        <w:jc w:val="both"/>
        <w:rPr>
          <w:sz w:val="28"/>
          <w:szCs w:val="28"/>
        </w:rPr>
      </w:pPr>
    </w:p>
    <w:p w14:paraId="13D88F8C" w14:textId="551423F2" w:rsidR="00334F42" w:rsidRPr="00334F42" w:rsidRDefault="003722AE" w:rsidP="00092F4E">
      <w:pPr>
        <w:widowControl/>
        <w:suppressAutoHyphens/>
        <w:spacing w:line="240" w:lineRule="auto"/>
        <w:jc w:val="both"/>
        <w:rPr>
          <w:sz w:val="28"/>
          <w:szCs w:val="28"/>
        </w:rPr>
      </w:pPr>
      <w:r>
        <w:rPr>
          <w:sz w:val="28"/>
          <w:szCs w:val="28"/>
        </w:rPr>
        <w:t>Arī j</w:t>
      </w:r>
      <w:r w:rsidR="00334F42" w:rsidRPr="00334F42">
        <w:rPr>
          <w:sz w:val="28"/>
          <w:szCs w:val="28"/>
        </w:rPr>
        <w:t xml:space="preserve">aunajā </w:t>
      </w:r>
      <w:r w:rsidR="00092F4E">
        <w:rPr>
          <w:i/>
          <w:sz w:val="28"/>
          <w:szCs w:val="28"/>
        </w:rPr>
        <w:t>ES</w:t>
      </w:r>
      <w:r w:rsidR="00334F42" w:rsidRPr="00334F42">
        <w:rPr>
          <w:i/>
          <w:sz w:val="28"/>
          <w:szCs w:val="28"/>
        </w:rPr>
        <w:t xml:space="preserve"> stra</w:t>
      </w:r>
      <w:r w:rsidR="00DE4135">
        <w:rPr>
          <w:i/>
          <w:sz w:val="28"/>
          <w:szCs w:val="28"/>
        </w:rPr>
        <w:t>tēģiskajā darba kārtībā 2019.-</w:t>
      </w:r>
      <w:r w:rsidR="00334F42" w:rsidRPr="00334F42">
        <w:rPr>
          <w:i/>
          <w:sz w:val="28"/>
          <w:szCs w:val="28"/>
        </w:rPr>
        <w:t>2024. gadam</w:t>
      </w:r>
      <w:r w:rsidR="00C87666" w:rsidRPr="00C87666">
        <w:rPr>
          <w:rStyle w:val="FootnoteReference"/>
          <w:b w:val="0"/>
          <w:i/>
          <w:sz w:val="28"/>
          <w:szCs w:val="28"/>
        </w:rPr>
        <w:footnoteReference w:id="2"/>
      </w:r>
      <w:r w:rsidR="00334F42" w:rsidRPr="00334F42">
        <w:rPr>
          <w:sz w:val="28"/>
          <w:szCs w:val="28"/>
        </w:rPr>
        <w:t xml:space="preserve"> ir uzsvērts, cik svarīgi ir aizsargāt sabiedrību pret </w:t>
      </w:r>
      <w:proofErr w:type="spellStart"/>
      <w:r w:rsidR="00334F42" w:rsidRPr="00334F42">
        <w:rPr>
          <w:sz w:val="28"/>
          <w:szCs w:val="28"/>
        </w:rPr>
        <w:t>hibrīddraudiem</w:t>
      </w:r>
      <w:proofErr w:type="spellEnd"/>
      <w:r w:rsidR="00334F42" w:rsidRPr="00334F42">
        <w:rPr>
          <w:sz w:val="28"/>
          <w:szCs w:val="28"/>
        </w:rPr>
        <w:t xml:space="preserve">, kibernoziegumiem un dezinformāciju. </w:t>
      </w:r>
      <w:r w:rsidR="00334F42">
        <w:rPr>
          <w:sz w:val="28"/>
          <w:szCs w:val="28"/>
        </w:rPr>
        <w:t>Tajā tiek</w:t>
      </w:r>
      <w:r w:rsidR="00334F42" w:rsidRPr="00334F42">
        <w:rPr>
          <w:sz w:val="28"/>
          <w:szCs w:val="28"/>
        </w:rPr>
        <w:t xml:space="preserve"> uzsvērts, ka, lai novērstu šādus draudus, nepieciešama visaptveroša pieeja ar plašāku sadarbību, lielāku koordināciju, vairāk resursiem un tehnoloģiskajām iespējām. </w:t>
      </w:r>
    </w:p>
    <w:p w14:paraId="4661DB7F" w14:textId="7A17DDD2" w:rsidR="00334F42" w:rsidRPr="00334F42" w:rsidRDefault="00334F42" w:rsidP="00092F4E">
      <w:pPr>
        <w:widowControl/>
        <w:suppressAutoHyphens/>
        <w:spacing w:line="240" w:lineRule="auto"/>
        <w:jc w:val="both"/>
        <w:rPr>
          <w:sz w:val="28"/>
          <w:szCs w:val="28"/>
        </w:rPr>
      </w:pPr>
    </w:p>
    <w:p w14:paraId="26D8D20C" w14:textId="6368E0A5" w:rsidR="00187EE4" w:rsidRDefault="00187EE4" w:rsidP="00092F4E">
      <w:pPr>
        <w:widowControl/>
        <w:spacing w:line="240" w:lineRule="auto"/>
        <w:jc w:val="both"/>
        <w:rPr>
          <w:i/>
          <w:sz w:val="28"/>
          <w:szCs w:val="28"/>
        </w:rPr>
      </w:pPr>
      <w:r w:rsidRPr="00767CBC">
        <w:rPr>
          <w:sz w:val="28"/>
          <w:szCs w:val="28"/>
        </w:rPr>
        <w:t xml:space="preserve">Ievērojot minēto, </w:t>
      </w:r>
      <w:r w:rsidR="00563745" w:rsidRPr="00767CBC">
        <w:rPr>
          <w:sz w:val="28"/>
          <w:szCs w:val="28"/>
        </w:rPr>
        <w:t>P</w:t>
      </w:r>
      <w:r w:rsidRPr="00767CBC">
        <w:rPr>
          <w:sz w:val="28"/>
          <w:szCs w:val="28"/>
        </w:rPr>
        <w:t xml:space="preserve">adomes sanāksmē ir paredzētas diskusijas par nepieciešamību tālāk attīstīt visaptverošu situācijas </w:t>
      </w:r>
      <w:r w:rsidR="003722AE" w:rsidRPr="003722AE">
        <w:rPr>
          <w:sz w:val="28"/>
          <w:szCs w:val="28"/>
        </w:rPr>
        <w:t xml:space="preserve">apzināšanu </w:t>
      </w:r>
      <w:r w:rsidRPr="00767CBC">
        <w:rPr>
          <w:sz w:val="28"/>
          <w:szCs w:val="28"/>
        </w:rPr>
        <w:t xml:space="preserve">un izpratni par </w:t>
      </w:r>
      <w:proofErr w:type="spellStart"/>
      <w:r w:rsidRPr="00767CBC">
        <w:rPr>
          <w:sz w:val="28"/>
          <w:szCs w:val="28"/>
        </w:rPr>
        <w:t>hibrīddraudiem</w:t>
      </w:r>
      <w:proofErr w:type="spellEnd"/>
      <w:r w:rsidR="00DC7312" w:rsidRPr="00767CBC">
        <w:rPr>
          <w:sz w:val="28"/>
          <w:szCs w:val="28"/>
        </w:rPr>
        <w:t xml:space="preserve">, </w:t>
      </w:r>
      <w:r w:rsidR="0066444C" w:rsidRPr="00767CBC">
        <w:rPr>
          <w:sz w:val="28"/>
          <w:szCs w:val="28"/>
        </w:rPr>
        <w:t xml:space="preserve">cita starpā, </w:t>
      </w:r>
      <w:r w:rsidR="00DC7312" w:rsidRPr="00767CBC">
        <w:rPr>
          <w:sz w:val="28"/>
          <w:szCs w:val="28"/>
        </w:rPr>
        <w:t>izvērt</w:t>
      </w:r>
      <w:r w:rsidR="0066444C" w:rsidRPr="00767CBC">
        <w:rPr>
          <w:sz w:val="28"/>
          <w:szCs w:val="28"/>
        </w:rPr>
        <w:t xml:space="preserve">ējot pienesumu, ko var sniegt gan dalībvalstis, gan ES </w:t>
      </w:r>
      <w:r w:rsidR="0066444C" w:rsidRPr="00767CBC">
        <w:rPr>
          <w:sz w:val="28"/>
          <w:szCs w:val="28"/>
        </w:rPr>
        <w:lastRenderedPageBreak/>
        <w:t xml:space="preserve">institūcijas, gan </w:t>
      </w:r>
      <w:r w:rsidR="003722AE">
        <w:rPr>
          <w:sz w:val="28"/>
          <w:szCs w:val="28"/>
        </w:rPr>
        <w:t xml:space="preserve">tās </w:t>
      </w:r>
      <w:r w:rsidR="0066444C" w:rsidRPr="00767CBC">
        <w:rPr>
          <w:sz w:val="28"/>
          <w:szCs w:val="28"/>
        </w:rPr>
        <w:t xml:space="preserve">izveidotie mehānismi un </w:t>
      </w:r>
      <w:r w:rsidR="003722AE">
        <w:rPr>
          <w:sz w:val="28"/>
          <w:szCs w:val="28"/>
        </w:rPr>
        <w:t>rīki</w:t>
      </w:r>
      <w:r w:rsidR="0066444C" w:rsidRPr="00767CBC">
        <w:rPr>
          <w:sz w:val="28"/>
          <w:szCs w:val="28"/>
        </w:rPr>
        <w:t xml:space="preserve"> kopēja mērķa, proti, </w:t>
      </w:r>
      <w:proofErr w:type="spellStart"/>
      <w:r w:rsidR="0066444C" w:rsidRPr="00767CBC">
        <w:rPr>
          <w:sz w:val="28"/>
          <w:szCs w:val="28"/>
        </w:rPr>
        <w:t>hibrīddraudu</w:t>
      </w:r>
      <w:proofErr w:type="spellEnd"/>
      <w:r w:rsidR="0066444C" w:rsidRPr="00767CBC">
        <w:rPr>
          <w:sz w:val="28"/>
          <w:szCs w:val="28"/>
        </w:rPr>
        <w:t xml:space="preserve"> mazināšanā un apkarošanā, sasniegšanā </w:t>
      </w:r>
      <w:r w:rsidRPr="00767CBC">
        <w:rPr>
          <w:rStyle w:val="FootnoteReference"/>
          <w:b w:val="0"/>
          <w:sz w:val="28"/>
          <w:szCs w:val="28"/>
        </w:rPr>
        <w:footnoteReference w:id="3"/>
      </w:r>
      <w:r w:rsidRPr="00767CBC">
        <w:rPr>
          <w:i/>
          <w:sz w:val="28"/>
          <w:szCs w:val="28"/>
        </w:rPr>
        <w:t>.</w:t>
      </w:r>
      <w:r>
        <w:rPr>
          <w:i/>
          <w:sz w:val="28"/>
          <w:szCs w:val="28"/>
        </w:rPr>
        <w:t xml:space="preserve"> </w:t>
      </w:r>
    </w:p>
    <w:p w14:paraId="4B33610D" w14:textId="740D81EA" w:rsidR="00C253D0" w:rsidRDefault="00C253D0" w:rsidP="00092F4E">
      <w:pPr>
        <w:widowControl/>
        <w:spacing w:line="240" w:lineRule="auto"/>
        <w:jc w:val="both"/>
        <w:rPr>
          <w:i/>
          <w:sz w:val="28"/>
          <w:szCs w:val="28"/>
        </w:rPr>
      </w:pPr>
    </w:p>
    <w:p w14:paraId="044B6872" w14:textId="2E902284" w:rsidR="00C253D0" w:rsidRDefault="00C253D0" w:rsidP="00E46706">
      <w:pPr>
        <w:widowControl/>
        <w:spacing w:line="240" w:lineRule="auto"/>
        <w:rPr>
          <w:b/>
          <w:i/>
          <w:sz w:val="28"/>
          <w:szCs w:val="28"/>
        </w:rPr>
      </w:pPr>
      <w:r w:rsidRPr="00C253D0">
        <w:rPr>
          <w:b/>
          <w:i/>
          <w:sz w:val="28"/>
          <w:szCs w:val="28"/>
        </w:rPr>
        <w:t>Latvijas viedoklis:</w:t>
      </w:r>
    </w:p>
    <w:p w14:paraId="50EDE8BA" w14:textId="77777777" w:rsidR="00092F4E" w:rsidRPr="00C253D0" w:rsidRDefault="00092F4E" w:rsidP="00092F4E">
      <w:pPr>
        <w:widowControl/>
        <w:spacing w:line="240" w:lineRule="auto"/>
        <w:jc w:val="both"/>
        <w:rPr>
          <w:b/>
          <w:i/>
          <w:sz w:val="28"/>
          <w:szCs w:val="28"/>
        </w:rPr>
      </w:pPr>
    </w:p>
    <w:p w14:paraId="4EFF6925" w14:textId="10D05F1A" w:rsidR="00C253D0" w:rsidRDefault="00C253D0" w:rsidP="00DE4135">
      <w:pPr>
        <w:widowControl/>
        <w:spacing w:after="240" w:line="240" w:lineRule="auto"/>
        <w:jc w:val="both"/>
        <w:rPr>
          <w:bCs/>
          <w:i/>
          <w:sz w:val="28"/>
          <w:szCs w:val="28"/>
          <w:lang w:eastAsia="lv-LV"/>
        </w:rPr>
      </w:pPr>
      <w:r w:rsidRPr="00A7247C">
        <w:rPr>
          <w:b/>
          <w:bCs/>
          <w:i/>
          <w:sz w:val="28"/>
          <w:szCs w:val="28"/>
          <w:lang w:eastAsia="lv-LV"/>
        </w:rPr>
        <w:t>Latvija piekrīt</w:t>
      </w:r>
      <w:r w:rsidRPr="00A7247C">
        <w:rPr>
          <w:bCs/>
          <w:i/>
          <w:sz w:val="28"/>
          <w:szCs w:val="28"/>
          <w:lang w:eastAsia="lv-LV"/>
        </w:rPr>
        <w:t xml:space="preserve">, ka </w:t>
      </w:r>
      <w:proofErr w:type="spellStart"/>
      <w:r w:rsidRPr="00A7247C">
        <w:rPr>
          <w:bCs/>
          <w:i/>
          <w:sz w:val="28"/>
          <w:szCs w:val="28"/>
          <w:lang w:eastAsia="lv-LV"/>
        </w:rPr>
        <w:t>hibrīddraudu</w:t>
      </w:r>
      <w:proofErr w:type="spellEnd"/>
      <w:r w:rsidRPr="00A7247C">
        <w:rPr>
          <w:bCs/>
          <w:i/>
          <w:sz w:val="28"/>
          <w:szCs w:val="28"/>
          <w:lang w:eastAsia="lv-LV"/>
        </w:rPr>
        <w:t xml:space="preserve"> apkarošanai vajadzīga gan dalībvalstu, gan Eiropas iestāžu kopīga rīcība. </w:t>
      </w:r>
      <w:r w:rsidR="00E46706">
        <w:rPr>
          <w:bCs/>
          <w:i/>
          <w:sz w:val="28"/>
          <w:szCs w:val="28"/>
          <w:lang w:eastAsia="lv-LV"/>
        </w:rPr>
        <w:t xml:space="preserve">Praksē tā jāturpina īstenot kā kopīgu analītisku ziņojumu vai </w:t>
      </w:r>
      <w:proofErr w:type="spellStart"/>
      <w:r w:rsidR="00E46706">
        <w:rPr>
          <w:bCs/>
          <w:i/>
          <w:sz w:val="28"/>
          <w:szCs w:val="28"/>
          <w:lang w:eastAsia="lv-LV"/>
        </w:rPr>
        <w:t>hibrīddraudu</w:t>
      </w:r>
      <w:proofErr w:type="spellEnd"/>
      <w:r w:rsidR="00E46706">
        <w:rPr>
          <w:bCs/>
          <w:i/>
          <w:sz w:val="28"/>
          <w:szCs w:val="28"/>
          <w:lang w:eastAsia="lv-LV"/>
        </w:rPr>
        <w:t xml:space="preserve"> novērtējumu un draudu analīzes, ko veic Eiropols, Frontex,</w:t>
      </w:r>
      <w:r w:rsidR="00E46706">
        <w:rPr>
          <w:i/>
        </w:rPr>
        <w:t xml:space="preserve"> </w:t>
      </w:r>
      <w:r w:rsidR="00E46706">
        <w:rPr>
          <w:rStyle w:val="Emphasis"/>
          <w:sz w:val="28"/>
          <w:szCs w:val="28"/>
        </w:rPr>
        <w:t>Eiropas</w:t>
      </w:r>
      <w:r w:rsidR="00E46706">
        <w:rPr>
          <w:rStyle w:val="st"/>
          <w:i/>
          <w:sz w:val="28"/>
          <w:szCs w:val="28"/>
        </w:rPr>
        <w:t xml:space="preserve"> Komisijas ārkārtas reaģēšanas </w:t>
      </w:r>
      <w:r w:rsidR="00E46706">
        <w:rPr>
          <w:rStyle w:val="Emphasis"/>
          <w:sz w:val="28"/>
          <w:szCs w:val="28"/>
        </w:rPr>
        <w:t xml:space="preserve">centrs (ERCC), ES </w:t>
      </w:r>
      <w:proofErr w:type="spellStart"/>
      <w:r w:rsidR="00E46706">
        <w:rPr>
          <w:rStyle w:val="Emphasis"/>
          <w:sz w:val="28"/>
          <w:szCs w:val="28"/>
        </w:rPr>
        <w:t>Hibrīddraudu</w:t>
      </w:r>
      <w:proofErr w:type="spellEnd"/>
      <w:r w:rsidR="00E46706">
        <w:rPr>
          <w:rStyle w:val="Emphasis"/>
          <w:sz w:val="28"/>
          <w:szCs w:val="28"/>
        </w:rPr>
        <w:t xml:space="preserve"> analīzes vienība, Eiropas Izcilības centrs cīņai ar hibrīdo apdraudējumu </w:t>
      </w:r>
      <w:r w:rsidR="00E46706">
        <w:rPr>
          <w:bCs/>
          <w:i/>
          <w:sz w:val="28"/>
          <w:szCs w:val="28"/>
          <w:lang w:eastAsia="lv-LV"/>
        </w:rPr>
        <w:t>un citi, izstrāde.</w:t>
      </w:r>
    </w:p>
    <w:p w14:paraId="24DD115C" w14:textId="62453013" w:rsidR="00E46706" w:rsidRPr="00A7247C" w:rsidRDefault="00E46706" w:rsidP="00DE4135">
      <w:pPr>
        <w:widowControl/>
        <w:spacing w:after="240" w:line="240" w:lineRule="auto"/>
        <w:jc w:val="both"/>
        <w:rPr>
          <w:bCs/>
          <w:i/>
          <w:sz w:val="28"/>
          <w:szCs w:val="28"/>
          <w:lang w:eastAsia="lv-LV"/>
        </w:rPr>
      </w:pPr>
      <w:r>
        <w:rPr>
          <w:b/>
          <w:bCs/>
          <w:i/>
          <w:sz w:val="28"/>
          <w:szCs w:val="28"/>
          <w:lang w:eastAsia="lv-LV"/>
        </w:rPr>
        <w:t>Latvija piekrīt</w:t>
      </w:r>
      <w:r>
        <w:rPr>
          <w:bCs/>
          <w:i/>
          <w:sz w:val="28"/>
          <w:szCs w:val="28"/>
          <w:lang w:eastAsia="lv-LV"/>
        </w:rPr>
        <w:t xml:space="preserve"> ciešai sadarbībai, vienotai koordinācijai, informācijas un labās pieredzes apmaiņai ES dalībvalstu starpā hibrīdā apdraudējuma jomā, tostarp ekspertu sanāksmju, politisku diskusiju, kā arī mācību organizēšanai.</w:t>
      </w:r>
    </w:p>
    <w:p w14:paraId="44505E1B" w14:textId="32F71D64" w:rsidR="00CE21C6" w:rsidRDefault="00C253D0" w:rsidP="00092F4E">
      <w:pPr>
        <w:widowControl/>
        <w:spacing w:line="240" w:lineRule="auto"/>
        <w:jc w:val="both"/>
        <w:rPr>
          <w:bCs/>
          <w:i/>
          <w:sz w:val="28"/>
          <w:szCs w:val="28"/>
          <w:lang w:eastAsia="lv-LV"/>
        </w:rPr>
      </w:pPr>
      <w:r w:rsidRPr="00A7247C">
        <w:rPr>
          <w:b/>
          <w:bCs/>
          <w:i/>
          <w:sz w:val="28"/>
          <w:szCs w:val="28"/>
          <w:lang w:eastAsia="lv-LV"/>
        </w:rPr>
        <w:t xml:space="preserve">Latvija atzinīgi </w:t>
      </w:r>
      <w:r w:rsidRPr="001E14EF">
        <w:rPr>
          <w:b/>
          <w:bCs/>
          <w:i/>
          <w:sz w:val="28"/>
          <w:szCs w:val="28"/>
          <w:lang w:eastAsia="lv-LV"/>
        </w:rPr>
        <w:t>vērtē</w:t>
      </w:r>
      <w:r w:rsidRPr="001E14EF">
        <w:rPr>
          <w:bCs/>
          <w:i/>
          <w:sz w:val="28"/>
          <w:szCs w:val="28"/>
          <w:lang w:eastAsia="lv-LV"/>
        </w:rPr>
        <w:t xml:space="preserve"> </w:t>
      </w:r>
      <w:r w:rsidR="001E14EF" w:rsidRPr="001E14EF">
        <w:rPr>
          <w:bCs/>
          <w:i/>
          <w:sz w:val="28"/>
          <w:szCs w:val="28"/>
          <w:lang w:eastAsia="lv-LV"/>
        </w:rPr>
        <w:t>arī Prezidentūras</w:t>
      </w:r>
      <w:r w:rsidR="001E14EF">
        <w:rPr>
          <w:bCs/>
          <w:sz w:val="28"/>
          <w:szCs w:val="28"/>
          <w:lang w:eastAsia="lv-LV"/>
        </w:rPr>
        <w:t xml:space="preserve"> </w:t>
      </w:r>
      <w:r w:rsidRPr="001E14EF">
        <w:rPr>
          <w:bCs/>
          <w:i/>
          <w:sz w:val="28"/>
          <w:szCs w:val="28"/>
          <w:lang w:eastAsia="lv-LV"/>
        </w:rPr>
        <w:t>ziņojuma projektā</w:t>
      </w:r>
      <w:r w:rsidR="001E14EF" w:rsidRPr="001E14EF">
        <w:rPr>
          <w:rStyle w:val="FootnoteReference"/>
          <w:b w:val="0"/>
          <w:bCs/>
          <w:i/>
          <w:sz w:val="28"/>
          <w:szCs w:val="28"/>
          <w:lang w:eastAsia="lv-LV"/>
        </w:rPr>
        <w:footnoteReference w:id="4"/>
      </w:r>
      <w:r w:rsidRPr="001E14EF">
        <w:rPr>
          <w:b/>
          <w:bCs/>
          <w:i/>
          <w:sz w:val="28"/>
          <w:szCs w:val="28"/>
          <w:lang w:eastAsia="lv-LV"/>
        </w:rPr>
        <w:t xml:space="preserve"> </w:t>
      </w:r>
      <w:r w:rsidRPr="00A7247C">
        <w:rPr>
          <w:bCs/>
          <w:i/>
          <w:sz w:val="28"/>
          <w:szCs w:val="28"/>
          <w:lang w:eastAsia="lv-LV"/>
        </w:rPr>
        <w:t xml:space="preserve">ietvertos secinājumus un rekomendācijas </w:t>
      </w:r>
      <w:r w:rsidR="00C33AED">
        <w:rPr>
          <w:bCs/>
          <w:i/>
          <w:sz w:val="28"/>
          <w:szCs w:val="28"/>
          <w:lang w:eastAsia="lv-LV"/>
        </w:rPr>
        <w:t>ES</w:t>
      </w:r>
      <w:r w:rsidRPr="00A7247C">
        <w:rPr>
          <w:bCs/>
          <w:i/>
          <w:sz w:val="28"/>
          <w:szCs w:val="28"/>
          <w:lang w:eastAsia="lv-LV"/>
        </w:rPr>
        <w:t xml:space="preserve"> un dalībvalstu spēju stiprināšanai, lai novērstu </w:t>
      </w:r>
      <w:proofErr w:type="spellStart"/>
      <w:r w:rsidRPr="00A7247C">
        <w:rPr>
          <w:bCs/>
          <w:i/>
          <w:sz w:val="28"/>
          <w:szCs w:val="28"/>
          <w:lang w:eastAsia="lv-LV"/>
        </w:rPr>
        <w:t>hibrīddraudus</w:t>
      </w:r>
      <w:proofErr w:type="spellEnd"/>
      <w:r w:rsidRPr="00A7247C">
        <w:rPr>
          <w:bCs/>
          <w:i/>
          <w:sz w:val="28"/>
          <w:szCs w:val="28"/>
          <w:lang w:eastAsia="lv-LV"/>
        </w:rPr>
        <w:t xml:space="preserve"> un savlaicīgi reaģētu uz tiem, kā, piemēram, palielināt informētību, izveidojot īpašus mehānismus informācijas apmaiņai starp dalībvalstīm un koordinējot </w:t>
      </w:r>
      <w:r w:rsidR="007A3D22">
        <w:rPr>
          <w:bCs/>
          <w:i/>
          <w:sz w:val="28"/>
          <w:szCs w:val="28"/>
          <w:lang w:eastAsia="lv-LV"/>
        </w:rPr>
        <w:t>ES</w:t>
      </w:r>
      <w:r w:rsidRPr="00A7247C">
        <w:rPr>
          <w:bCs/>
          <w:i/>
          <w:sz w:val="28"/>
          <w:szCs w:val="28"/>
          <w:lang w:eastAsia="lv-LV"/>
        </w:rPr>
        <w:t xml:space="preserve"> darbības stratēģiskās saziņas nodrošināšanai.</w:t>
      </w:r>
    </w:p>
    <w:p w14:paraId="0D6D0F52" w14:textId="77777777" w:rsidR="00092F4E" w:rsidRPr="00DC7312" w:rsidRDefault="00092F4E" w:rsidP="00092F4E">
      <w:pPr>
        <w:widowControl/>
        <w:spacing w:line="240" w:lineRule="auto"/>
        <w:jc w:val="both"/>
        <w:rPr>
          <w:bCs/>
          <w:i/>
          <w:sz w:val="28"/>
          <w:szCs w:val="28"/>
          <w:lang w:eastAsia="lv-LV"/>
        </w:rPr>
      </w:pPr>
    </w:p>
    <w:p w14:paraId="3C8F12AE" w14:textId="3122774C" w:rsidR="00AB2B1E" w:rsidRPr="008B3AE4" w:rsidRDefault="00AB2B1E" w:rsidP="008B3AE4">
      <w:pPr>
        <w:pStyle w:val="ListParagraph"/>
        <w:widowControl/>
        <w:numPr>
          <w:ilvl w:val="0"/>
          <w:numId w:val="25"/>
        </w:numPr>
        <w:spacing w:line="240" w:lineRule="auto"/>
        <w:jc w:val="both"/>
        <w:rPr>
          <w:sz w:val="28"/>
          <w:szCs w:val="28"/>
        </w:rPr>
      </w:pPr>
      <w:r w:rsidRPr="008B3AE4">
        <w:rPr>
          <w:i/>
          <w:sz w:val="28"/>
          <w:szCs w:val="28"/>
        </w:rPr>
        <w:t>Sadarbspējas īstenošana</w:t>
      </w:r>
    </w:p>
    <w:p w14:paraId="4A3A2C58" w14:textId="77777777" w:rsidR="00AB2B1E" w:rsidRDefault="00AB2B1E" w:rsidP="00092F4E">
      <w:pPr>
        <w:widowControl/>
        <w:spacing w:line="240" w:lineRule="auto"/>
        <w:jc w:val="both"/>
        <w:rPr>
          <w:i/>
          <w:sz w:val="28"/>
          <w:szCs w:val="28"/>
        </w:rPr>
      </w:pPr>
    </w:p>
    <w:p w14:paraId="78612F4E" w14:textId="126E6D47" w:rsidR="00CE21C6" w:rsidRPr="00CE21C6" w:rsidRDefault="00566690" w:rsidP="00092F4E">
      <w:pPr>
        <w:widowControl/>
        <w:suppressAutoHyphens/>
        <w:spacing w:line="240" w:lineRule="auto"/>
        <w:jc w:val="both"/>
        <w:rPr>
          <w:sz w:val="28"/>
          <w:szCs w:val="28"/>
        </w:rPr>
      </w:pPr>
      <w:r>
        <w:rPr>
          <w:sz w:val="28"/>
          <w:szCs w:val="28"/>
        </w:rPr>
        <w:t>Š</w:t>
      </w:r>
      <w:r w:rsidR="00AB2B1E" w:rsidRPr="00AB2B1E">
        <w:rPr>
          <w:sz w:val="28"/>
          <w:szCs w:val="28"/>
        </w:rPr>
        <w:t>.g. 11.</w:t>
      </w:r>
      <w:r w:rsidR="00DE4135">
        <w:rPr>
          <w:sz w:val="28"/>
          <w:szCs w:val="28"/>
        </w:rPr>
        <w:t xml:space="preserve"> </w:t>
      </w:r>
      <w:r w:rsidR="00AB2B1E" w:rsidRPr="00AB2B1E">
        <w:rPr>
          <w:sz w:val="28"/>
          <w:szCs w:val="28"/>
        </w:rPr>
        <w:t>jūnij</w:t>
      </w:r>
      <w:r>
        <w:rPr>
          <w:sz w:val="28"/>
          <w:szCs w:val="28"/>
        </w:rPr>
        <w:t>ā</w:t>
      </w:r>
      <w:r w:rsidR="00AB2B1E" w:rsidRPr="00AB2B1E">
        <w:rPr>
          <w:sz w:val="28"/>
          <w:szCs w:val="28"/>
        </w:rPr>
        <w:t xml:space="preserve"> spēkā stājās </w:t>
      </w:r>
      <w:r w:rsidR="00CE21C6" w:rsidRPr="00CE21C6">
        <w:rPr>
          <w:sz w:val="28"/>
          <w:szCs w:val="28"/>
        </w:rPr>
        <w:t>jaunās</w:t>
      </w:r>
      <w:r w:rsidR="00AB2B1E" w:rsidRPr="00AB2B1E">
        <w:rPr>
          <w:sz w:val="28"/>
          <w:szCs w:val="28"/>
        </w:rPr>
        <w:t xml:space="preserve"> Sadarbspējas </w:t>
      </w:r>
      <w:r w:rsidR="00A019F2">
        <w:rPr>
          <w:sz w:val="28"/>
          <w:szCs w:val="28"/>
        </w:rPr>
        <w:t>r</w:t>
      </w:r>
      <w:r w:rsidR="00AB2B1E" w:rsidRPr="00AB2B1E">
        <w:rPr>
          <w:sz w:val="28"/>
          <w:szCs w:val="28"/>
        </w:rPr>
        <w:t>egulas</w:t>
      </w:r>
      <w:r w:rsidR="00CE21C6" w:rsidRPr="00A019F2">
        <w:rPr>
          <w:rStyle w:val="FootnoteReference"/>
          <w:b w:val="0"/>
          <w:sz w:val="28"/>
          <w:szCs w:val="28"/>
        </w:rPr>
        <w:footnoteReference w:id="5"/>
      </w:r>
      <w:r w:rsidR="00A019F2">
        <w:rPr>
          <w:sz w:val="28"/>
          <w:szCs w:val="28"/>
        </w:rPr>
        <w:t xml:space="preserve">, kas </w:t>
      </w:r>
      <w:r w:rsidR="00CE21C6" w:rsidRPr="00CE21C6">
        <w:rPr>
          <w:rFonts w:eastAsia="MS Mincho"/>
          <w:sz w:val="28"/>
          <w:szCs w:val="28"/>
        </w:rPr>
        <w:t xml:space="preserve">izveido </w:t>
      </w:r>
      <w:r w:rsidR="00A019F2">
        <w:rPr>
          <w:rFonts w:eastAsia="MS Mincho"/>
          <w:sz w:val="28"/>
          <w:szCs w:val="28"/>
        </w:rPr>
        <w:t xml:space="preserve">tiesisko </w:t>
      </w:r>
      <w:r w:rsidR="00CE21C6" w:rsidRPr="00CE21C6">
        <w:rPr>
          <w:rFonts w:eastAsia="MS Mincho"/>
          <w:sz w:val="28"/>
          <w:szCs w:val="28"/>
        </w:rPr>
        <w:t>ietvaru sadarbspējai starp ES informācijas sistēmām (policijas un tiesu iestāžu sadarbība, patvērums un migrācija</w:t>
      </w:r>
      <w:r w:rsidR="00B6404C">
        <w:rPr>
          <w:rFonts w:eastAsia="MS Mincho"/>
          <w:sz w:val="28"/>
          <w:szCs w:val="28"/>
        </w:rPr>
        <w:t>,</w:t>
      </w:r>
      <w:r w:rsidR="00CE21C6" w:rsidRPr="00CE21C6">
        <w:rPr>
          <w:rFonts w:eastAsia="MS Mincho"/>
          <w:sz w:val="28"/>
          <w:szCs w:val="28"/>
        </w:rPr>
        <w:t xml:space="preserve"> robežas un </w:t>
      </w:r>
      <w:r w:rsidR="00A019F2">
        <w:rPr>
          <w:rFonts w:eastAsia="MS Mincho"/>
          <w:sz w:val="28"/>
          <w:szCs w:val="28"/>
        </w:rPr>
        <w:t xml:space="preserve">vīzas). Sadarbspējas regulu </w:t>
      </w:r>
      <w:r w:rsidR="00CE21C6" w:rsidRPr="0055742C">
        <w:rPr>
          <w:sz w:val="28"/>
          <w:szCs w:val="28"/>
          <w:lang w:eastAsia="lv-LV"/>
        </w:rPr>
        <w:t>vispārējais mērķis ir</w:t>
      </w:r>
      <w:r w:rsidR="00CE21C6" w:rsidRPr="00CE21C6">
        <w:rPr>
          <w:sz w:val="28"/>
          <w:szCs w:val="28"/>
          <w:lang w:eastAsia="lv-LV"/>
        </w:rPr>
        <w:t xml:space="preserve"> </w:t>
      </w:r>
      <w:r w:rsidR="0055742C" w:rsidRPr="0055742C">
        <w:rPr>
          <w:sz w:val="28"/>
          <w:szCs w:val="28"/>
          <w:lang w:eastAsia="lv-LV"/>
        </w:rPr>
        <w:t xml:space="preserve">(1) uzlabot Šengenas ārējās robežas pārvaldību un (2) sniegt ieguldījumu </w:t>
      </w:r>
      <w:r>
        <w:rPr>
          <w:sz w:val="28"/>
          <w:szCs w:val="28"/>
          <w:lang w:eastAsia="lv-LV"/>
        </w:rPr>
        <w:t>ES</w:t>
      </w:r>
      <w:r w:rsidR="0055742C" w:rsidRPr="0055742C">
        <w:rPr>
          <w:sz w:val="28"/>
          <w:szCs w:val="28"/>
          <w:lang w:eastAsia="lv-LV"/>
        </w:rPr>
        <w:t xml:space="preserve"> iekšējā drošībā.</w:t>
      </w:r>
      <w:r w:rsidR="00CE21C6" w:rsidRPr="00CE21C6">
        <w:rPr>
          <w:sz w:val="28"/>
          <w:szCs w:val="28"/>
        </w:rPr>
        <w:t xml:space="preserve"> </w:t>
      </w:r>
    </w:p>
    <w:p w14:paraId="6C7690CE" w14:textId="77777777" w:rsidR="00CE21C6" w:rsidRDefault="00CE21C6" w:rsidP="00092F4E">
      <w:pPr>
        <w:widowControl/>
        <w:suppressAutoHyphens/>
        <w:spacing w:line="240" w:lineRule="auto"/>
        <w:jc w:val="both"/>
        <w:rPr>
          <w:sz w:val="28"/>
          <w:szCs w:val="28"/>
        </w:rPr>
      </w:pPr>
    </w:p>
    <w:p w14:paraId="2D85EAD9" w14:textId="3841CB65" w:rsidR="00CE21C6" w:rsidRDefault="00CE21C6" w:rsidP="00092F4E">
      <w:pPr>
        <w:widowControl/>
        <w:spacing w:line="240" w:lineRule="auto"/>
        <w:jc w:val="both"/>
        <w:rPr>
          <w:sz w:val="28"/>
          <w:szCs w:val="28"/>
          <w:lang w:eastAsia="lv-LV"/>
        </w:rPr>
      </w:pPr>
      <w:r>
        <w:rPr>
          <w:sz w:val="28"/>
          <w:szCs w:val="28"/>
          <w:lang w:eastAsia="lv-LV"/>
        </w:rPr>
        <w:t>S</w:t>
      </w:r>
      <w:r w:rsidRPr="0055742C">
        <w:rPr>
          <w:sz w:val="28"/>
          <w:szCs w:val="28"/>
          <w:lang w:eastAsia="lv-LV"/>
        </w:rPr>
        <w:t xml:space="preserve">adarbspējas </w:t>
      </w:r>
      <w:r w:rsidR="00A019F2">
        <w:rPr>
          <w:sz w:val="28"/>
          <w:szCs w:val="28"/>
          <w:lang w:eastAsia="lv-LV"/>
        </w:rPr>
        <w:t>r</w:t>
      </w:r>
      <w:r>
        <w:rPr>
          <w:sz w:val="28"/>
          <w:szCs w:val="28"/>
          <w:lang w:eastAsia="lv-LV"/>
        </w:rPr>
        <w:t>egulu</w:t>
      </w:r>
      <w:r w:rsidRPr="0055742C">
        <w:rPr>
          <w:sz w:val="28"/>
          <w:szCs w:val="28"/>
          <w:lang w:eastAsia="lv-LV"/>
        </w:rPr>
        <w:t xml:space="preserve"> tvērumā ir ietvertas tādas esošās </w:t>
      </w:r>
      <w:r w:rsidR="00566690">
        <w:rPr>
          <w:sz w:val="28"/>
          <w:szCs w:val="28"/>
          <w:lang w:eastAsia="lv-LV"/>
        </w:rPr>
        <w:t>ES</w:t>
      </w:r>
      <w:r>
        <w:rPr>
          <w:sz w:val="28"/>
          <w:szCs w:val="28"/>
          <w:lang w:eastAsia="lv-LV"/>
        </w:rPr>
        <w:t xml:space="preserve"> informācijas sistēmas</w:t>
      </w:r>
      <w:r w:rsidRPr="0055742C">
        <w:rPr>
          <w:sz w:val="28"/>
          <w:szCs w:val="28"/>
          <w:lang w:eastAsia="lv-LV"/>
        </w:rPr>
        <w:t xml:space="preserve"> kā </w:t>
      </w:r>
      <w:r w:rsidRPr="003A4187">
        <w:rPr>
          <w:i/>
          <w:sz w:val="28"/>
          <w:szCs w:val="28"/>
          <w:lang w:eastAsia="lv-LV"/>
        </w:rPr>
        <w:t>SIS</w:t>
      </w:r>
      <w:r w:rsidRPr="0055742C">
        <w:rPr>
          <w:sz w:val="28"/>
          <w:szCs w:val="28"/>
          <w:vertAlign w:val="superscript"/>
          <w:lang w:eastAsia="lv-LV"/>
        </w:rPr>
        <w:footnoteReference w:id="6"/>
      </w:r>
      <w:r w:rsidRPr="0055742C">
        <w:rPr>
          <w:sz w:val="28"/>
          <w:szCs w:val="28"/>
          <w:lang w:eastAsia="lv-LV"/>
        </w:rPr>
        <w:t xml:space="preserve">, </w:t>
      </w:r>
      <w:r w:rsidRPr="003A4187">
        <w:rPr>
          <w:i/>
          <w:sz w:val="28"/>
          <w:szCs w:val="28"/>
          <w:lang w:eastAsia="lv-LV"/>
        </w:rPr>
        <w:t>VIS</w:t>
      </w:r>
      <w:r w:rsidRPr="0055742C">
        <w:rPr>
          <w:sz w:val="28"/>
          <w:szCs w:val="28"/>
          <w:vertAlign w:val="superscript"/>
          <w:lang w:eastAsia="lv-LV"/>
        </w:rPr>
        <w:footnoteReference w:id="7"/>
      </w:r>
      <w:r w:rsidRPr="0055742C">
        <w:rPr>
          <w:sz w:val="28"/>
          <w:szCs w:val="28"/>
          <w:lang w:eastAsia="lv-LV"/>
        </w:rPr>
        <w:t xml:space="preserve"> un </w:t>
      </w:r>
      <w:proofErr w:type="spellStart"/>
      <w:r w:rsidRPr="003A4187">
        <w:rPr>
          <w:i/>
          <w:sz w:val="28"/>
          <w:szCs w:val="28"/>
          <w:lang w:eastAsia="lv-LV"/>
        </w:rPr>
        <w:t>Eurodac</w:t>
      </w:r>
      <w:proofErr w:type="spellEnd"/>
      <w:r w:rsidRPr="0055742C">
        <w:rPr>
          <w:sz w:val="28"/>
          <w:szCs w:val="28"/>
          <w:vertAlign w:val="superscript"/>
          <w:lang w:eastAsia="lv-LV"/>
        </w:rPr>
        <w:footnoteReference w:id="8"/>
      </w:r>
      <w:r w:rsidRPr="0055742C">
        <w:rPr>
          <w:sz w:val="28"/>
          <w:szCs w:val="28"/>
          <w:lang w:eastAsia="lv-LV"/>
        </w:rPr>
        <w:t xml:space="preserve"> un tādas plānotās </w:t>
      </w:r>
      <w:r w:rsidR="00566690">
        <w:rPr>
          <w:sz w:val="28"/>
          <w:szCs w:val="28"/>
          <w:lang w:eastAsia="lv-LV"/>
        </w:rPr>
        <w:t>ES</w:t>
      </w:r>
      <w:r>
        <w:rPr>
          <w:sz w:val="28"/>
          <w:szCs w:val="28"/>
          <w:lang w:eastAsia="lv-LV"/>
        </w:rPr>
        <w:t xml:space="preserve"> informācijas sistēmas</w:t>
      </w:r>
      <w:r w:rsidRPr="0055742C">
        <w:rPr>
          <w:sz w:val="28"/>
          <w:szCs w:val="28"/>
          <w:lang w:eastAsia="lv-LV"/>
        </w:rPr>
        <w:t xml:space="preserve"> kā IIS</w:t>
      </w:r>
      <w:r w:rsidRPr="0055742C">
        <w:rPr>
          <w:sz w:val="28"/>
          <w:szCs w:val="28"/>
          <w:vertAlign w:val="superscript"/>
          <w:lang w:eastAsia="lv-LV"/>
        </w:rPr>
        <w:footnoteReference w:id="9"/>
      </w:r>
      <w:r w:rsidRPr="0055742C">
        <w:rPr>
          <w:sz w:val="28"/>
          <w:szCs w:val="28"/>
          <w:lang w:eastAsia="lv-LV"/>
        </w:rPr>
        <w:t xml:space="preserve">, </w:t>
      </w:r>
      <w:r w:rsidRPr="003A4187">
        <w:rPr>
          <w:i/>
          <w:sz w:val="28"/>
          <w:szCs w:val="28"/>
          <w:lang w:eastAsia="lv-LV"/>
        </w:rPr>
        <w:t>ETIAS</w:t>
      </w:r>
      <w:r w:rsidRPr="0055742C">
        <w:rPr>
          <w:sz w:val="28"/>
          <w:szCs w:val="28"/>
          <w:vertAlign w:val="superscript"/>
          <w:lang w:eastAsia="lv-LV"/>
        </w:rPr>
        <w:footnoteReference w:id="10"/>
      </w:r>
      <w:r w:rsidRPr="0055742C">
        <w:rPr>
          <w:sz w:val="28"/>
          <w:szCs w:val="28"/>
          <w:lang w:eastAsia="lv-LV"/>
        </w:rPr>
        <w:t xml:space="preserve"> un </w:t>
      </w:r>
      <w:r w:rsidRPr="003A4187">
        <w:rPr>
          <w:i/>
          <w:sz w:val="28"/>
          <w:szCs w:val="28"/>
          <w:lang w:eastAsia="lv-LV"/>
        </w:rPr>
        <w:t>ECRIS-TCN</w:t>
      </w:r>
      <w:r w:rsidRPr="0055742C">
        <w:rPr>
          <w:sz w:val="28"/>
          <w:szCs w:val="28"/>
          <w:lang w:eastAsia="lv-LV"/>
        </w:rPr>
        <w:t xml:space="preserve"> sistēma</w:t>
      </w:r>
      <w:r w:rsidRPr="0055742C">
        <w:rPr>
          <w:sz w:val="28"/>
          <w:szCs w:val="28"/>
          <w:vertAlign w:val="superscript"/>
          <w:lang w:eastAsia="lv-LV"/>
        </w:rPr>
        <w:footnoteReference w:id="11"/>
      </w:r>
      <w:r w:rsidRPr="0055742C">
        <w:rPr>
          <w:sz w:val="28"/>
          <w:szCs w:val="28"/>
          <w:lang w:eastAsia="lv-LV"/>
        </w:rPr>
        <w:t xml:space="preserve">. Papildus to tvērumā ir ietverts arī Interpola </w:t>
      </w:r>
      <w:r w:rsidRPr="003A4187">
        <w:rPr>
          <w:i/>
          <w:sz w:val="28"/>
          <w:szCs w:val="28"/>
          <w:lang w:eastAsia="lv-LV"/>
        </w:rPr>
        <w:t>SLTD</w:t>
      </w:r>
      <w:r w:rsidRPr="0055742C">
        <w:rPr>
          <w:sz w:val="28"/>
          <w:szCs w:val="28"/>
          <w:vertAlign w:val="superscript"/>
          <w:lang w:eastAsia="lv-LV"/>
        </w:rPr>
        <w:footnoteReference w:id="12"/>
      </w:r>
      <w:r w:rsidRPr="0055742C">
        <w:rPr>
          <w:sz w:val="28"/>
          <w:szCs w:val="28"/>
          <w:lang w:eastAsia="lv-LV"/>
        </w:rPr>
        <w:t xml:space="preserve"> un </w:t>
      </w:r>
      <w:r w:rsidRPr="003A4187">
        <w:rPr>
          <w:i/>
          <w:sz w:val="28"/>
          <w:szCs w:val="28"/>
          <w:lang w:eastAsia="lv-LV"/>
        </w:rPr>
        <w:t>TDAWN</w:t>
      </w:r>
      <w:r w:rsidRPr="0055742C">
        <w:rPr>
          <w:sz w:val="28"/>
          <w:szCs w:val="28"/>
          <w:vertAlign w:val="superscript"/>
          <w:lang w:eastAsia="lv-LV"/>
        </w:rPr>
        <w:footnoteReference w:id="13"/>
      </w:r>
      <w:r w:rsidRPr="0055742C">
        <w:rPr>
          <w:sz w:val="28"/>
          <w:szCs w:val="28"/>
          <w:lang w:eastAsia="lv-LV"/>
        </w:rPr>
        <w:t>, kā arī Eiropola dati.</w:t>
      </w:r>
    </w:p>
    <w:p w14:paraId="1C1EF841" w14:textId="77777777" w:rsidR="00A019F2" w:rsidRPr="0055742C" w:rsidRDefault="00A019F2" w:rsidP="00092F4E">
      <w:pPr>
        <w:widowControl/>
        <w:spacing w:line="240" w:lineRule="auto"/>
        <w:jc w:val="both"/>
        <w:rPr>
          <w:sz w:val="28"/>
          <w:szCs w:val="28"/>
          <w:lang w:eastAsia="lv-LV"/>
        </w:rPr>
      </w:pPr>
    </w:p>
    <w:p w14:paraId="4AD60A9C" w14:textId="17C02CA5" w:rsidR="00A019F2" w:rsidRDefault="00A019F2" w:rsidP="00092F4E">
      <w:pPr>
        <w:widowControl/>
        <w:autoSpaceDE w:val="0"/>
        <w:autoSpaceDN w:val="0"/>
        <w:adjustRightInd w:val="0"/>
        <w:spacing w:line="240" w:lineRule="auto"/>
        <w:jc w:val="both"/>
        <w:rPr>
          <w:sz w:val="28"/>
          <w:szCs w:val="28"/>
        </w:rPr>
      </w:pPr>
      <w:r>
        <w:rPr>
          <w:sz w:val="28"/>
          <w:szCs w:val="28"/>
        </w:rPr>
        <w:lastRenderedPageBreak/>
        <w:t>Jāatzīmē, ka pirms</w:t>
      </w:r>
      <w:r w:rsidRPr="0055742C">
        <w:rPr>
          <w:sz w:val="28"/>
          <w:szCs w:val="28"/>
        </w:rPr>
        <w:t xml:space="preserve"> sadarbspējas attīstības ir jādefinē vairāki tehniskie elementi. Proti, Komisijai ir jāpieņem attiecīgie deleģētie akti, kā arī par attiecīgajiem aktiem jākonsultē katras dalībvalst</w:t>
      </w:r>
      <w:r w:rsidR="00C002E9">
        <w:rPr>
          <w:sz w:val="28"/>
          <w:szCs w:val="28"/>
        </w:rPr>
        <w:t>s</w:t>
      </w:r>
      <w:r w:rsidRPr="0055742C">
        <w:rPr>
          <w:sz w:val="28"/>
          <w:szCs w:val="28"/>
        </w:rPr>
        <w:t xml:space="preserve"> ieceltie eksperti. Tāpat Komisija</w:t>
      </w:r>
      <w:r>
        <w:rPr>
          <w:sz w:val="28"/>
          <w:szCs w:val="28"/>
        </w:rPr>
        <w:t>i</w:t>
      </w:r>
      <w:r w:rsidRPr="0055742C">
        <w:rPr>
          <w:sz w:val="28"/>
          <w:szCs w:val="28"/>
        </w:rPr>
        <w:t xml:space="preserve"> cieši </w:t>
      </w:r>
      <w:r>
        <w:rPr>
          <w:sz w:val="28"/>
          <w:szCs w:val="28"/>
        </w:rPr>
        <w:t xml:space="preserve">jāseko </w:t>
      </w:r>
      <w:r w:rsidRPr="0055742C">
        <w:rPr>
          <w:sz w:val="28"/>
          <w:szCs w:val="28"/>
        </w:rPr>
        <w:t xml:space="preserve">Sadarbspējas regulu ieviešanai nacionālajā līmenī. </w:t>
      </w:r>
    </w:p>
    <w:p w14:paraId="71933F5E" w14:textId="77777777" w:rsidR="00CE21C6" w:rsidRDefault="00CE21C6" w:rsidP="00092F4E">
      <w:pPr>
        <w:widowControl/>
        <w:suppressAutoHyphens/>
        <w:spacing w:line="240" w:lineRule="auto"/>
        <w:jc w:val="both"/>
        <w:rPr>
          <w:sz w:val="28"/>
          <w:szCs w:val="28"/>
        </w:rPr>
      </w:pPr>
    </w:p>
    <w:p w14:paraId="3FF6C943" w14:textId="77777777" w:rsidR="00E46706" w:rsidRDefault="00A019F2" w:rsidP="00E46706">
      <w:pPr>
        <w:widowControl/>
        <w:suppressAutoHyphens/>
        <w:spacing w:after="240" w:line="240" w:lineRule="auto"/>
        <w:jc w:val="both"/>
        <w:rPr>
          <w:sz w:val="28"/>
          <w:szCs w:val="28"/>
        </w:rPr>
      </w:pPr>
      <w:r>
        <w:rPr>
          <w:sz w:val="28"/>
          <w:szCs w:val="28"/>
        </w:rPr>
        <w:t>Ievērojot</w:t>
      </w:r>
      <w:r w:rsidR="00566690">
        <w:rPr>
          <w:sz w:val="28"/>
          <w:szCs w:val="28"/>
        </w:rPr>
        <w:t xml:space="preserve"> to</w:t>
      </w:r>
      <w:r>
        <w:rPr>
          <w:sz w:val="28"/>
          <w:szCs w:val="28"/>
        </w:rPr>
        <w:t>, ka S</w:t>
      </w:r>
      <w:r w:rsidR="00CE21C6">
        <w:rPr>
          <w:sz w:val="28"/>
          <w:szCs w:val="28"/>
        </w:rPr>
        <w:t>adarbspējas regulu</w:t>
      </w:r>
      <w:r w:rsidR="00CE21C6" w:rsidRPr="00AB2B1E">
        <w:rPr>
          <w:sz w:val="28"/>
          <w:szCs w:val="28"/>
        </w:rPr>
        <w:t xml:space="preserve"> īstenošana ir </w:t>
      </w:r>
      <w:r>
        <w:rPr>
          <w:sz w:val="28"/>
          <w:szCs w:val="28"/>
        </w:rPr>
        <w:t xml:space="preserve">arī </w:t>
      </w:r>
      <w:r w:rsidR="00CE21C6" w:rsidRPr="00AB2B1E">
        <w:rPr>
          <w:sz w:val="28"/>
          <w:szCs w:val="28"/>
        </w:rPr>
        <w:t>viena no Somijas Prezidentūras galvenajām prioritātēm</w:t>
      </w:r>
      <w:r w:rsidR="00C361CD">
        <w:rPr>
          <w:sz w:val="28"/>
          <w:szCs w:val="28"/>
        </w:rPr>
        <w:t xml:space="preserve">, </w:t>
      </w:r>
      <w:r w:rsidR="00566690">
        <w:rPr>
          <w:sz w:val="28"/>
          <w:szCs w:val="28"/>
        </w:rPr>
        <w:t>P</w:t>
      </w:r>
      <w:r w:rsidR="00C361CD">
        <w:rPr>
          <w:sz w:val="28"/>
          <w:szCs w:val="28"/>
        </w:rPr>
        <w:t>adomes sanāksmē paredzēta viedokļu apmaiņa par jautājumiem, kas skar sadarbspējas īstenošan</w:t>
      </w:r>
      <w:r w:rsidR="00743FF4">
        <w:rPr>
          <w:sz w:val="28"/>
          <w:szCs w:val="28"/>
        </w:rPr>
        <w:t>u</w:t>
      </w:r>
      <w:r w:rsidR="00291993" w:rsidRPr="00A13071">
        <w:rPr>
          <w:rStyle w:val="FootnoteReference"/>
          <w:b w:val="0"/>
          <w:sz w:val="28"/>
          <w:szCs w:val="28"/>
        </w:rPr>
        <w:footnoteReference w:id="14"/>
      </w:r>
      <w:r w:rsidR="00C361CD">
        <w:rPr>
          <w:sz w:val="28"/>
          <w:szCs w:val="28"/>
        </w:rPr>
        <w:t>.</w:t>
      </w:r>
    </w:p>
    <w:p w14:paraId="57737F21" w14:textId="5440407C" w:rsidR="00C361CD" w:rsidRPr="00572C05" w:rsidRDefault="00C361CD" w:rsidP="00E46706">
      <w:pPr>
        <w:widowControl/>
        <w:suppressAutoHyphens/>
        <w:spacing w:line="240" w:lineRule="auto"/>
        <w:jc w:val="both"/>
        <w:rPr>
          <w:b/>
          <w:i/>
          <w:sz w:val="28"/>
          <w:szCs w:val="28"/>
        </w:rPr>
      </w:pPr>
      <w:r w:rsidRPr="00306E02">
        <w:rPr>
          <w:b/>
          <w:i/>
          <w:sz w:val="28"/>
          <w:szCs w:val="28"/>
        </w:rPr>
        <w:t>Latvijas viedoklis:</w:t>
      </w:r>
    </w:p>
    <w:p w14:paraId="51475300" w14:textId="06328600" w:rsidR="00C361CD" w:rsidRDefault="00C361CD" w:rsidP="00092F4E">
      <w:pPr>
        <w:widowControl/>
        <w:suppressAutoHyphens/>
        <w:spacing w:line="240" w:lineRule="auto"/>
        <w:jc w:val="both"/>
        <w:rPr>
          <w:sz w:val="28"/>
          <w:szCs w:val="28"/>
        </w:rPr>
      </w:pPr>
    </w:p>
    <w:p w14:paraId="5B4B721C" w14:textId="4B1C8515" w:rsidR="00D44F0E" w:rsidRDefault="00E46706" w:rsidP="00092F4E">
      <w:pPr>
        <w:widowControl/>
        <w:suppressAutoHyphens/>
        <w:spacing w:line="240" w:lineRule="auto"/>
        <w:jc w:val="both"/>
        <w:rPr>
          <w:i/>
          <w:sz w:val="28"/>
          <w:szCs w:val="28"/>
        </w:rPr>
      </w:pPr>
      <w:r>
        <w:rPr>
          <w:b/>
          <w:i/>
          <w:sz w:val="28"/>
          <w:szCs w:val="28"/>
        </w:rPr>
        <w:t>Latvija uzskata</w:t>
      </w:r>
      <w:r>
        <w:rPr>
          <w:i/>
          <w:sz w:val="28"/>
          <w:szCs w:val="28"/>
        </w:rPr>
        <w:t>, ka Sadarbspējas regulu efektīva un pilnvērtīga ieviešana ir viens no būtiskākajiem kritērijiem, lai nākotnē kompetentās iestādes varētu maksimāli ātri un kvalitatīvi iegūt to funkciju īstenošanai nepieciešamo informāciju no attiecīgo ES informācijas sistēmu platformas, tādā veidā veicinot iekšējās drošības stabilitāti.</w:t>
      </w:r>
    </w:p>
    <w:p w14:paraId="5B4647D1" w14:textId="246BF71B" w:rsidR="00233D85" w:rsidRDefault="00233D85" w:rsidP="00092F4E">
      <w:pPr>
        <w:widowControl/>
        <w:suppressAutoHyphens/>
        <w:spacing w:line="240" w:lineRule="auto"/>
        <w:jc w:val="both"/>
        <w:rPr>
          <w:i/>
          <w:sz w:val="28"/>
          <w:szCs w:val="28"/>
        </w:rPr>
      </w:pPr>
    </w:p>
    <w:p w14:paraId="6AD0642F" w14:textId="53BE964F" w:rsidR="00233D85" w:rsidRPr="00767CBC" w:rsidRDefault="00E46706" w:rsidP="00092F4E">
      <w:pPr>
        <w:pStyle w:val="CommentText"/>
        <w:spacing w:line="240" w:lineRule="auto"/>
        <w:jc w:val="both"/>
        <w:rPr>
          <w:lang w:val="lv-LV"/>
        </w:rPr>
      </w:pPr>
      <w:r w:rsidRPr="00E46706">
        <w:rPr>
          <w:b/>
          <w:i/>
          <w:sz w:val="28"/>
          <w:szCs w:val="28"/>
          <w:lang w:val="lv-LV"/>
        </w:rPr>
        <w:t>Latvija atbalsta</w:t>
      </w:r>
      <w:r w:rsidRPr="00E46706">
        <w:rPr>
          <w:i/>
          <w:sz w:val="28"/>
          <w:szCs w:val="28"/>
          <w:lang w:val="lv-LV"/>
        </w:rPr>
        <w:t xml:space="preserve"> koordinētu rīcību sadarbspējas īstenošanai gan ES, gan nacionālā līmenī, vienlaikus izvairoties no dublējošiem pārraudzības mehānismiem, kas izpaustos kā ziņošana par nacionālo progresu sadarbspējas īstenošanā dažādos ES formātos.</w:t>
      </w:r>
      <w:r w:rsidR="00DC7312" w:rsidRPr="00767CBC">
        <w:rPr>
          <w:i/>
          <w:sz w:val="28"/>
          <w:szCs w:val="28"/>
          <w:lang w:val="lv-LV"/>
        </w:rPr>
        <w:t xml:space="preserve">  </w:t>
      </w:r>
    </w:p>
    <w:p w14:paraId="1D314861" w14:textId="30E956FB" w:rsidR="00A13071" w:rsidRPr="00767CBC" w:rsidRDefault="00A13071" w:rsidP="00092F4E">
      <w:pPr>
        <w:widowControl/>
        <w:suppressAutoHyphens/>
        <w:spacing w:line="240" w:lineRule="auto"/>
        <w:jc w:val="both"/>
        <w:rPr>
          <w:i/>
          <w:sz w:val="28"/>
          <w:szCs w:val="28"/>
        </w:rPr>
      </w:pPr>
    </w:p>
    <w:p w14:paraId="607B1C32" w14:textId="56E3AFC2" w:rsidR="00502E50" w:rsidRPr="00767CBC" w:rsidRDefault="00361B0F" w:rsidP="00092F4E">
      <w:pPr>
        <w:widowControl/>
        <w:suppressAutoHyphens/>
        <w:spacing w:line="240" w:lineRule="auto"/>
        <w:jc w:val="both"/>
        <w:rPr>
          <w:i/>
          <w:sz w:val="28"/>
          <w:szCs w:val="28"/>
        </w:rPr>
      </w:pPr>
      <w:r w:rsidRPr="00767CBC">
        <w:rPr>
          <w:i/>
          <w:sz w:val="28"/>
          <w:szCs w:val="28"/>
        </w:rPr>
        <w:t xml:space="preserve">Latvija </w:t>
      </w:r>
      <w:r w:rsidR="00502E50" w:rsidRPr="00767CBC">
        <w:rPr>
          <w:i/>
          <w:sz w:val="28"/>
          <w:szCs w:val="28"/>
        </w:rPr>
        <w:t xml:space="preserve">nacionāli veic </w:t>
      </w:r>
      <w:r w:rsidR="00767CBC" w:rsidRPr="00767CBC">
        <w:rPr>
          <w:i/>
          <w:sz w:val="28"/>
          <w:szCs w:val="28"/>
        </w:rPr>
        <w:t xml:space="preserve">nepieciešamos </w:t>
      </w:r>
      <w:r w:rsidR="00502E50" w:rsidRPr="00767CBC">
        <w:rPr>
          <w:i/>
          <w:sz w:val="28"/>
          <w:szCs w:val="28"/>
        </w:rPr>
        <w:t>pasākumus, lai īstenotu Sadarbspējas regulu prasības.</w:t>
      </w:r>
      <w:r w:rsidR="00502E50" w:rsidRPr="00A7247C">
        <w:rPr>
          <w:i/>
          <w:sz w:val="28"/>
          <w:szCs w:val="28"/>
        </w:rPr>
        <w:t xml:space="preserve"> </w:t>
      </w:r>
    </w:p>
    <w:p w14:paraId="072F7CE3" w14:textId="3298E014" w:rsidR="00AB2B1E" w:rsidRPr="00AB2B1E" w:rsidRDefault="00CE21C6" w:rsidP="00092F4E">
      <w:pPr>
        <w:widowControl/>
        <w:suppressAutoHyphens/>
        <w:spacing w:line="240" w:lineRule="auto"/>
        <w:jc w:val="both"/>
        <w:rPr>
          <w:sz w:val="28"/>
          <w:szCs w:val="28"/>
        </w:rPr>
      </w:pPr>
      <w:r>
        <w:rPr>
          <w:sz w:val="28"/>
          <w:szCs w:val="28"/>
        </w:rPr>
        <w:t xml:space="preserve"> </w:t>
      </w:r>
    </w:p>
    <w:p w14:paraId="1D31E9C2" w14:textId="7370527D" w:rsidR="00A7247C" w:rsidRDefault="00E46706" w:rsidP="003A4187">
      <w:pPr>
        <w:widowControl/>
        <w:autoSpaceDE w:val="0"/>
        <w:autoSpaceDN w:val="0"/>
        <w:adjustRightInd w:val="0"/>
        <w:spacing w:line="240" w:lineRule="auto"/>
        <w:jc w:val="both"/>
        <w:rPr>
          <w:rFonts w:cs="TimesNewRoman,Bold"/>
          <w:sz w:val="28"/>
          <w:szCs w:val="28"/>
          <w:lang w:eastAsia="lv-LV" w:bidi="kok-IN"/>
        </w:rPr>
      </w:pPr>
      <w:r>
        <w:rPr>
          <w:rFonts w:cs="TimesNewRoman,Bold"/>
          <w:sz w:val="28"/>
          <w:szCs w:val="28"/>
          <w:lang w:eastAsia="lv-LV" w:bidi="kok-IN"/>
        </w:rPr>
        <w:t xml:space="preserve">Līdztekus šiem jautājumiem ministriem paredzēta </w:t>
      </w:r>
      <w:r>
        <w:rPr>
          <w:rFonts w:cs="TimesNewRoman,Bold"/>
          <w:sz w:val="28"/>
          <w:szCs w:val="28"/>
          <w:u w:val="single"/>
          <w:lang w:eastAsia="lv-LV" w:bidi="kok-IN"/>
        </w:rPr>
        <w:t>neformāla</w:t>
      </w:r>
      <w:r>
        <w:rPr>
          <w:rFonts w:cs="TimesNewRoman,Bold"/>
          <w:sz w:val="28"/>
          <w:szCs w:val="28"/>
          <w:lang w:eastAsia="lv-LV" w:bidi="kok-IN"/>
        </w:rPr>
        <w:t xml:space="preserve"> viedokļu apmaiņa pusdienu formātā par pašreizējo situāciju migrācijas jomā. Tāpat ministri </w:t>
      </w:r>
      <w:r>
        <w:rPr>
          <w:sz w:val="28"/>
          <w:szCs w:val="28"/>
        </w:rPr>
        <w:t xml:space="preserve">tiks informēti par gaidāmās regulas, ar ko groza Regulu par Eiropas Robežu un krasta apsardzi, īstenošanu, kā arī par drošības un stabilitātes partnerību </w:t>
      </w:r>
      <w:proofErr w:type="spellStart"/>
      <w:r>
        <w:rPr>
          <w:sz w:val="28"/>
          <w:szCs w:val="28"/>
        </w:rPr>
        <w:t>Sāhelā</w:t>
      </w:r>
      <w:proofErr w:type="spellEnd"/>
      <w:r>
        <w:rPr>
          <w:sz w:val="28"/>
          <w:szCs w:val="28"/>
        </w:rPr>
        <w:t>.</w:t>
      </w:r>
      <w:r w:rsidR="00964ECB">
        <w:rPr>
          <w:sz w:val="28"/>
          <w:szCs w:val="28"/>
        </w:rPr>
        <w:t xml:space="preserve">  </w:t>
      </w:r>
      <w:r w:rsidR="00964ECB">
        <w:rPr>
          <w:rFonts w:cs="TimesNewRoman,Bold"/>
          <w:sz w:val="28"/>
          <w:szCs w:val="28"/>
          <w:lang w:eastAsia="lv-LV" w:bidi="kok-IN"/>
        </w:rPr>
        <w:t xml:space="preserve"> </w:t>
      </w:r>
    </w:p>
    <w:p w14:paraId="4FAB54B6" w14:textId="23C418F4" w:rsidR="00B429F3" w:rsidRDefault="00B429F3" w:rsidP="00092F4E">
      <w:pPr>
        <w:spacing w:line="240" w:lineRule="auto"/>
        <w:rPr>
          <w:b/>
          <w:sz w:val="28"/>
          <w:szCs w:val="28"/>
        </w:rPr>
      </w:pPr>
    </w:p>
    <w:p w14:paraId="6C0FA767" w14:textId="77777777" w:rsidR="00B429F3" w:rsidRDefault="00B429F3" w:rsidP="00092F4E">
      <w:pPr>
        <w:spacing w:line="240" w:lineRule="auto"/>
        <w:jc w:val="center"/>
        <w:rPr>
          <w:b/>
          <w:sz w:val="28"/>
          <w:szCs w:val="28"/>
        </w:rPr>
      </w:pPr>
    </w:p>
    <w:p w14:paraId="746982D9" w14:textId="77777777" w:rsidR="0039011F" w:rsidRPr="006055EC" w:rsidRDefault="0047262F" w:rsidP="00092F4E">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0ECDBBE4" w14:textId="77777777" w:rsidR="00C76C4E" w:rsidRDefault="00C76C4E" w:rsidP="00092F4E">
      <w:pPr>
        <w:spacing w:line="240" w:lineRule="auto"/>
        <w:jc w:val="center"/>
        <w:rPr>
          <w:b/>
          <w:sz w:val="28"/>
          <w:szCs w:val="28"/>
        </w:rPr>
      </w:pPr>
    </w:p>
    <w:p w14:paraId="05ADD374" w14:textId="77777777" w:rsidR="00632633" w:rsidRPr="006055EC" w:rsidRDefault="0039011F" w:rsidP="003A4187">
      <w:pPr>
        <w:spacing w:line="240" w:lineRule="auto"/>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F4DFE">
        <w:rPr>
          <w:sz w:val="28"/>
          <w:szCs w:val="28"/>
        </w:rPr>
        <w:t xml:space="preserve">Sandis </w:t>
      </w:r>
      <w:r w:rsidR="006B2837">
        <w:rPr>
          <w:sz w:val="28"/>
          <w:szCs w:val="28"/>
        </w:rPr>
        <w:t>Ģ</w:t>
      </w:r>
      <w:r w:rsidR="00FF4DFE">
        <w:rPr>
          <w:sz w:val="28"/>
          <w:szCs w:val="28"/>
        </w:rPr>
        <w:t>irģens</w:t>
      </w:r>
      <w:r w:rsidR="007A1D05" w:rsidRPr="006055EC">
        <w:rPr>
          <w:sz w:val="28"/>
          <w:szCs w:val="28"/>
        </w:rPr>
        <w:t>.</w:t>
      </w:r>
    </w:p>
    <w:p w14:paraId="7895B066" w14:textId="77777777" w:rsidR="0039011F" w:rsidRPr="006055EC" w:rsidRDefault="0039011F" w:rsidP="00092F4E">
      <w:pPr>
        <w:spacing w:line="240" w:lineRule="auto"/>
        <w:jc w:val="both"/>
        <w:rPr>
          <w:sz w:val="28"/>
          <w:szCs w:val="28"/>
        </w:rPr>
      </w:pPr>
    </w:p>
    <w:p w14:paraId="34944AF9" w14:textId="77777777" w:rsidR="00E17911" w:rsidRDefault="00E17911" w:rsidP="00092F4E">
      <w:pPr>
        <w:spacing w:line="240" w:lineRule="auto"/>
        <w:rPr>
          <w:sz w:val="28"/>
          <w:szCs w:val="28"/>
        </w:rPr>
      </w:pPr>
    </w:p>
    <w:p w14:paraId="741B7C07" w14:textId="4A44A9B9" w:rsidR="00D13557" w:rsidRDefault="00A30826" w:rsidP="00092F4E">
      <w:pPr>
        <w:spacing w:line="240" w:lineRule="auto"/>
        <w:rPr>
          <w:bCs/>
          <w:sz w:val="20"/>
          <w:lang w:eastAsia="lv-LV"/>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FF4DFE">
        <w:rPr>
          <w:sz w:val="28"/>
          <w:szCs w:val="28"/>
        </w:rPr>
        <w:t>Sandis Ģirģens</w:t>
      </w:r>
    </w:p>
    <w:p w14:paraId="74BC64F7" w14:textId="4E38F222" w:rsidR="00092F4E" w:rsidRDefault="00092F4E" w:rsidP="00092F4E">
      <w:pPr>
        <w:widowControl/>
        <w:tabs>
          <w:tab w:val="center" w:pos="4535"/>
        </w:tabs>
        <w:spacing w:line="240" w:lineRule="auto"/>
        <w:rPr>
          <w:noProof/>
          <w:sz w:val="20"/>
          <w:lang w:eastAsia="lv-LV"/>
        </w:rPr>
      </w:pPr>
    </w:p>
    <w:p w14:paraId="79ADEF38" w14:textId="464EC965" w:rsidR="00092F4E" w:rsidRDefault="00092F4E" w:rsidP="00092F4E">
      <w:pPr>
        <w:widowControl/>
        <w:tabs>
          <w:tab w:val="center" w:pos="4535"/>
        </w:tabs>
        <w:spacing w:line="240" w:lineRule="auto"/>
        <w:rPr>
          <w:noProof/>
          <w:sz w:val="20"/>
          <w:lang w:eastAsia="lv-LV"/>
        </w:rPr>
      </w:pPr>
    </w:p>
    <w:p w14:paraId="6A969C38" w14:textId="69F31E88" w:rsidR="00092F4E" w:rsidRDefault="0059124B" w:rsidP="00092F4E">
      <w:pPr>
        <w:widowControl/>
        <w:tabs>
          <w:tab w:val="center" w:pos="4535"/>
        </w:tabs>
        <w:spacing w:line="240" w:lineRule="auto"/>
        <w:rPr>
          <w:noProof/>
          <w:sz w:val="20"/>
          <w:lang w:eastAsia="lv-LV"/>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Pr>
          <w:bCs/>
          <w:noProof/>
          <w:sz w:val="20"/>
        </w:rPr>
        <w:t>26.09.2019.</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Pr>
          <w:bCs/>
          <w:noProof/>
          <w:sz w:val="20"/>
        </w:rPr>
        <w:t>16:05</w:t>
      </w:r>
      <w:r w:rsidRPr="00AA7525">
        <w:rPr>
          <w:bCs/>
          <w:sz w:val="20"/>
        </w:rPr>
        <w:fldChar w:fldCharType="end"/>
      </w:r>
      <w:bookmarkStart w:id="0" w:name="_GoBack"/>
      <w:bookmarkEnd w:id="0"/>
    </w:p>
    <w:p w14:paraId="4C7F3D59" w14:textId="7DD621CB" w:rsidR="00773BB0" w:rsidRPr="00773BB0" w:rsidRDefault="003A4187" w:rsidP="00092F4E">
      <w:pPr>
        <w:spacing w:line="240" w:lineRule="auto"/>
        <w:rPr>
          <w:sz w:val="20"/>
        </w:rPr>
      </w:pPr>
      <w:r>
        <w:rPr>
          <w:sz w:val="20"/>
        </w:rPr>
        <w:fldChar w:fldCharType="begin"/>
      </w:r>
      <w:r>
        <w:rPr>
          <w:sz w:val="20"/>
        </w:rPr>
        <w:instrText xml:space="preserve"> NUMWORDS   \* MERGEFORMAT </w:instrText>
      </w:r>
      <w:r>
        <w:rPr>
          <w:sz w:val="20"/>
        </w:rPr>
        <w:fldChar w:fldCharType="separate"/>
      </w:r>
      <w:r w:rsidR="00E46706">
        <w:rPr>
          <w:noProof/>
          <w:sz w:val="20"/>
        </w:rPr>
        <w:t>1338</w:t>
      </w:r>
      <w:r>
        <w:rPr>
          <w:sz w:val="20"/>
        </w:rPr>
        <w:fldChar w:fldCharType="end"/>
      </w:r>
      <w:r w:rsidR="00AB2B1E">
        <w:rPr>
          <w:sz w:val="20"/>
        </w:rPr>
        <w:t xml:space="preserve"> </w:t>
      </w:r>
    </w:p>
    <w:p w14:paraId="5867AD03" w14:textId="5F7B3694" w:rsidR="00773BB0" w:rsidRPr="00773BB0" w:rsidRDefault="00773BB0" w:rsidP="00092F4E">
      <w:pPr>
        <w:spacing w:line="240" w:lineRule="auto"/>
        <w:rPr>
          <w:rFonts w:eastAsia="Calibri"/>
          <w:sz w:val="20"/>
          <w:lang w:eastAsia="en-US"/>
        </w:rPr>
      </w:pPr>
      <w:r w:rsidRPr="00773BB0">
        <w:rPr>
          <w:rFonts w:eastAsia="Calibri"/>
          <w:sz w:val="20"/>
          <w:lang w:eastAsia="en-US"/>
        </w:rPr>
        <w:t>Eiropas lietu un starptautiskās sadarbības departamenta</w:t>
      </w:r>
      <w:r w:rsidRPr="00773BB0">
        <w:rPr>
          <w:rFonts w:eastAsia="Calibri"/>
          <w:sz w:val="20"/>
          <w:lang w:eastAsia="en-US"/>
        </w:rPr>
        <w:br/>
        <w:t xml:space="preserve">Eiropas lietu nodaļas </w:t>
      </w:r>
      <w:r w:rsidR="003F0DED">
        <w:rPr>
          <w:rFonts w:eastAsia="Calibri"/>
          <w:sz w:val="20"/>
          <w:lang w:eastAsia="en-US"/>
        </w:rPr>
        <w:t>juriskonsulte</w:t>
      </w:r>
    </w:p>
    <w:p w14:paraId="1C65228F" w14:textId="2864ECB0" w:rsidR="00773BB0" w:rsidRPr="00773BB0" w:rsidRDefault="003F0DED" w:rsidP="00092F4E">
      <w:pPr>
        <w:spacing w:line="240" w:lineRule="auto"/>
        <w:rPr>
          <w:rFonts w:eastAsia="Calibri"/>
          <w:sz w:val="20"/>
          <w:lang w:val="sv-SE" w:eastAsia="en-US"/>
        </w:rPr>
      </w:pPr>
      <w:r>
        <w:rPr>
          <w:rFonts w:eastAsia="Calibri"/>
          <w:sz w:val="20"/>
          <w:lang w:val="sv-SE" w:eastAsia="en-US"/>
        </w:rPr>
        <w:t>A. Valaine</w:t>
      </w:r>
      <w:r w:rsidR="003A4187">
        <w:rPr>
          <w:rFonts w:eastAsia="Calibri"/>
          <w:sz w:val="20"/>
          <w:lang w:val="sv-SE" w:eastAsia="en-US"/>
        </w:rPr>
        <w:t>-Elsone</w:t>
      </w:r>
      <w:r w:rsidR="00773BB0" w:rsidRPr="00773BB0">
        <w:rPr>
          <w:rFonts w:eastAsia="Calibri"/>
          <w:sz w:val="20"/>
          <w:lang w:val="sv-SE" w:eastAsia="en-US"/>
        </w:rPr>
        <w:t>, 67219</w:t>
      </w:r>
      <w:r>
        <w:rPr>
          <w:rFonts w:eastAsia="Calibri"/>
          <w:sz w:val="20"/>
          <w:lang w:val="sv-SE" w:eastAsia="en-US"/>
        </w:rPr>
        <w:t>503</w:t>
      </w:r>
    </w:p>
    <w:p w14:paraId="5D7210E0" w14:textId="40851D18" w:rsidR="00D13557" w:rsidRPr="00D13557" w:rsidRDefault="0059124B" w:rsidP="00092F4E">
      <w:pPr>
        <w:widowControl/>
        <w:tabs>
          <w:tab w:val="center" w:pos="4535"/>
        </w:tabs>
        <w:spacing w:line="240" w:lineRule="auto"/>
        <w:rPr>
          <w:sz w:val="20"/>
          <w:lang w:eastAsia="lv-LV"/>
        </w:rPr>
      </w:pPr>
      <w:hyperlink r:id="rId8" w:history="1">
        <w:r w:rsidR="003F0DED" w:rsidRPr="004C7769">
          <w:rPr>
            <w:rStyle w:val="Hyperlink"/>
            <w:sz w:val="20"/>
          </w:rPr>
          <w:t>anete.valaine-elsone@iem.gov.lv</w:t>
        </w:r>
      </w:hyperlink>
    </w:p>
    <w:sectPr w:rsidR="00D13557" w:rsidRPr="00D13557" w:rsidSect="003A0D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B15C" w14:textId="77777777" w:rsidR="00341C55" w:rsidRDefault="00341C55">
      <w:r>
        <w:separator/>
      </w:r>
    </w:p>
  </w:endnote>
  <w:endnote w:type="continuationSeparator" w:id="0">
    <w:p w14:paraId="04E6BC20" w14:textId="77777777" w:rsidR="00341C55" w:rsidRDefault="00341C5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2D61" w14:textId="77777777" w:rsidR="00CE21C6" w:rsidRDefault="00CE21C6"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ABAA7" w14:textId="77777777" w:rsidR="00CE21C6" w:rsidRDefault="00CE21C6"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9423" w14:textId="3958D546" w:rsidR="00CE21C6" w:rsidRPr="00E05E96"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8B3AE4">
      <w:rPr>
        <w:i/>
        <w:iCs/>
        <w:noProof/>
        <w:sz w:val="20"/>
      </w:rPr>
      <w:t>IEMzino_260919</w:t>
    </w:r>
    <w:r>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6344" w14:textId="4E8D694D" w:rsidR="00CE21C6" w:rsidRPr="00B77D4B"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8B3AE4">
      <w:rPr>
        <w:i/>
        <w:iCs/>
        <w:noProof/>
        <w:sz w:val="20"/>
      </w:rPr>
      <w:t>IEMzino_260919</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2389" w14:textId="77777777" w:rsidR="00341C55" w:rsidRDefault="00341C55">
      <w:pPr>
        <w:pStyle w:val="FootnoteText"/>
      </w:pPr>
      <w:r>
        <w:separator/>
      </w:r>
    </w:p>
  </w:footnote>
  <w:footnote w:type="continuationSeparator" w:id="0">
    <w:p w14:paraId="145717ED" w14:textId="77777777" w:rsidR="00341C55" w:rsidRDefault="00341C55">
      <w:pPr>
        <w:pStyle w:val="FootnoteText"/>
      </w:pPr>
      <w:r>
        <w:separator/>
      </w:r>
    </w:p>
  </w:footnote>
  <w:footnote w:id="1">
    <w:p w14:paraId="1CE7336A" w14:textId="098A61D6" w:rsidR="00CE21C6" w:rsidRPr="00C87666" w:rsidRDefault="00CE21C6" w:rsidP="00572C05">
      <w:pPr>
        <w:pStyle w:val="FootnoteText"/>
        <w:rPr>
          <w:b/>
          <w:sz w:val="20"/>
        </w:rPr>
      </w:pPr>
      <w:r w:rsidRPr="00C87666">
        <w:rPr>
          <w:rStyle w:val="FootnoteReference"/>
          <w:b w:val="0"/>
          <w:sz w:val="20"/>
        </w:rPr>
        <w:footnoteRef/>
      </w:r>
      <w:r w:rsidRPr="00C87666">
        <w:rPr>
          <w:b/>
          <w:sz w:val="20"/>
        </w:rPr>
        <w:t xml:space="preserve"> </w:t>
      </w:r>
      <w:r w:rsidRPr="00C87666">
        <w:rPr>
          <w:sz w:val="20"/>
        </w:rPr>
        <w:t>Informatīvā ziņojuma gatavošanas brīdī diskusiju jautājumi nav zināmi</w:t>
      </w:r>
    </w:p>
  </w:footnote>
  <w:footnote w:id="2">
    <w:p w14:paraId="156C07D5" w14:textId="0524F253" w:rsidR="00C87666" w:rsidRPr="00C87666" w:rsidRDefault="00C87666">
      <w:pPr>
        <w:pStyle w:val="FootnoteText"/>
        <w:rPr>
          <w:b/>
          <w:sz w:val="20"/>
        </w:rPr>
      </w:pPr>
      <w:r w:rsidRPr="00C87666">
        <w:rPr>
          <w:rStyle w:val="FootnoteReference"/>
          <w:b w:val="0"/>
          <w:sz w:val="20"/>
        </w:rPr>
        <w:footnoteRef/>
      </w:r>
      <w:r w:rsidRPr="00C87666">
        <w:rPr>
          <w:b/>
          <w:sz w:val="20"/>
        </w:rPr>
        <w:t xml:space="preserve"> </w:t>
      </w:r>
      <w:hyperlink r:id="rId1" w:history="1">
        <w:r w:rsidRPr="004C7769">
          <w:rPr>
            <w:rStyle w:val="Hyperlink"/>
            <w:sz w:val="20"/>
          </w:rPr>
          <w:t>https://www.consilium.europa.eu/media/39931/a-new-strategic-agenda-2019-2024-lv.pdf</w:t>
        </w:r>
      </w:hyperlink>
      <w:r>
        <w:rPr>
          <w:sz w:val="20"/>
        </w:rPr>
        <w:t xml:space="preserve"> </w:t>
      </w:r>
    </w:p>
  </w:footnote>
  <w:footnote w:id="3">
    <w:p w14:paraId="326E15F4" w14:textId="4E3CE07B" w:rsidR="00CE21C6" w:rsidRPr="00CE21C6" w:rsidRDefault="00CE21C6" w:rsidP="00187EE4">
      <w:pPr>
        <w:pStyle w:val="FootnoteText"/>
        <w:rPr>
          <w:b/>
          <w:sz w:val="20"/>
        </w:rPr>
      </w:pPr>
      <w:r w:rsidRPr="00CE21C6">
        <w:rPr>
          <w:rStyle w:val="FootnoteReference"/>
          <w:b w:val="0"/>
          <w:sz w:val="20"/>
        </w:rPr>
        <w:footnoteRef/>
      </w:r>
      <w:r w:rsidRPr="00CE21C6">
        <w:rPr>
          <w:b/>
          <w:sz w:val="20"/>
        </w:rPr>
        <w:t xml:space="preserve"> </w:t>
      </w:r>
      <w:r w:rsidRPr="00CE21C6">
        <w:rPr>
          <w:sz w:val="20"/>
        </w:rPr>
        <w:t>Informatīvā ziņojuma gatavošanas brīdī diskusiju jautājumi nav zināmi</w:t>
      </w:r>
    </w:p>
  </w:footnote>
  <w:footnote w:id="4">
    <w:p w14:paraId="09BF6F93" w14:textId="40BA53FE" w:rsidR="001E14EF" w:rsidRPr="001E14EF" w:rsidRDefault="001E14EF">
      <w:pPr>
        <w:pStyle w:val="FootnoteText"/>
        <w:rPr>
          <w:b/>
        </w:rPr>
      </w:pPr>
      <w:r w:rsidRPr="001E14EF">
        <w:rPr>
          <w:rStyle w:val="FootnoteReference"/>
          <w:b w:val="0"/>
        </w:rPr>
        <w:footnoteRef/>
      </w:r>
      <w:r w:rsidRPr="001E14EF">
        <w:rPr>
          <w:b/>
        </w:rPr>
        <w:t xml:space="preserve"> </w:t>
      </w:r>
      <w:r w:rsidRPr="003A4187">
        <w:rPr>
          <w:i/>
          <w:sz w:val="20"/>
          <w:lang w:val="en-US"/>
        </w:rPr>
        <w:t>Presidency Report on Scenario-Based Policy Discussions on Countering Hybr</w:t>
      </w:r>
      <w:r w:rsidR="003A4187" w:rsidRPr="003A4187">
        <w:rPr>
          <w:i/>
          <w:sz w:val="20"/>
          <w:lang w:val="en-US"/>
        </w:rPr>
        <w:t>i</w:t>
      </w:r>
      <w:r w:rsidRPr="003A4187">
        <w:rPr>
          <w:i/>
          <w:sz w:val="20"/>
          <w:lang w:val="en-US"/>
        </w:rPr>
        <w:t>d Threats</w:t>
      </w:r>
    </w:p>
  </w:footnote>
  <w:footnote w:id="5">
    <w:p w14:paraId="32830F7F" w14:textId="2DD6ABC6" w:rsidR="00CE21C6" w:rsidRPr="00CE21C6" w:rsidRDefault="00CE21C6">
      <w:pPr>
        <w:pStyle w:val="FootnoteText"/>
        <w:rPr>
          <w:b/>
        </w:rPr>
      </w:pPr>
      <w:r w:rsidRPr="00C87666">
        <w:rPr>
          <w:rStyle w:val="FootnoteReference"/>
          <w:b w:val="0"/>
        </w:rPr>
        <w:footnoteRef/>
      </w:r>
      <w:r w:rsidRPr="00CE21C6">
        <w:rPr>
          <w:b/>
        </w:rPr>
        <w:t xml:space="preserve"> </w:t>
      </w:r>
      <w:r w:rsidR="00A019F2" w:rsidRPr="00A019F2">
        <w:rPr>
          <w:sz w:val="20"/>
        </w:rPr>
        <w:t>(ES)</w:t>
      </w:r>
      <w:r w:rsidR="00A019F2">
        <w:rPr>
          <w:b/>
        </w:rPr>
        <w:t xml:space="preserve"> </w:t>
      </w:r>
      <w:r w:rsidRPr="00AB2B1E">
        <w:rPr>
          <w:sz w:val="20"/>
        </w:rPr>
        <w:t>2019/817 un (ES</w:t>
      </w:r>
      <w:r w:rsidR="00A019F2">
        <w:rPr>
          <w:sz w:val="20"/>
        </w:rPr>
        <w:t>) 2019/818</w:t>
      </w:r>
    </w:p>
  </w:footnote>
  <w:footnote w:id="6">
    <w:p w14:paraId="058F4806" w14:textId="296E5914" w:rsidR="00CE21C6" w:rsidRPr="00CE21C6" w:rsidRDefault="00CE21C6" w:rsidP="00CE21C6">
      <w:pPr>
        <w:pStyle w:val="FootnoteText"/>
        <w:jc w:val="both"/>
        <w:rPr>
          <w:sz w:val="20"/>
        </w:rPr>
      </w:pPr>
      <w:r w:rsidRPr="00CE21C6">
        <w:rPr>
          <w:rStyle w:val="FootnoteReference"/>
          <w:b w:val="0"/>
          <w:sz w:val="20"/>
        </w:rPr>
        <w:footnoteRef/>
      </w:r>
      <w:r w:rsidRPr="00CE21C6">
        <w:rPr>
          <w:sz w:val="20"/>
        </w:rPr>
        <w:t xml:space="preserve"> Šengenas Informācijas sistēma </w:t>
      </w:r>
    </w:p>
  </w:footnote>
  <w:footnote w:id="7">
    <w:p w14:paraId="64CAC2B4" w14:textId="69B2F70E" w:rsidR="00CE21C6" w:rsidRPr="00CE21C6" w:rsidRDefault="00CE21C6" w:rsidP="00CE21C6">
      <w:pPr>
        <w:pStyle w:val="FootnoteText"/>
        <w:jc w:val="both"/>
        <w:rPr>
          <w:sz w:val="20"/>
        </w:rPr>
      </w:pPr>
      <w:r w:rsidRPr="00CE21C6">
        <w:rPr>
          <w:rStyle w:val="FootnoteReference"/>
          <w:b w:val="0"/>
          <w:sz w:val="20"/>
        </w:rPr>
        <w:footnoteRef/>
      </w:r>
      <w:r w:rsidRPr="00CE21C6">
        <w:rPr>
          <w:sz w:val="20"/>
        </w:rPr>
        <w:t xml:space="preserve"> Vīzu informācijas sistēma</w:t>
      </w:r>
    </w:p>
  </w:footnote>
  <w:footnote w:id="8">
    <w:p w14:paraId="519C59E4" w14:textId="26FB3C13" w:rsidR="00CE21C6" w:rsidRDefault="00CE21C6" w:rsidP="00CE21C6">
      <w:pPr>
        <w:pStyle w:val="FootnoteText"/>
        <w:jc w:val="both"/>
        <w:rPr>
          <w:sz w:val="20"/>
        </w:rPr>
      </w:pPr>
      <w:r w:rsidRPr="00CE21C6">
        <w:rPr>
          <w:rStyle w:val="FootnoteReference"/>
          <w:b w:val="0"/>
          <w:sz w:val="20"/>
        </w:rPr>
        <w:footnoteRef/>
      </w:r>
      <w:r w:rsidRPr="00CE21C6">
        <w:rPr>
          <w:b/>
          <w:sz w:val="20"/>
        </w:rPr>
        <w:t xml:space="preserve"> </w:t>
      </w:r>
      <w:r w:rsidRPr="00CE21C6">
        <w:rPr>
          <w:sz w:val="20"/>
        </w:rPr>
        <w:t xml:space="preserve">Pirkstu nospiedumu salīdzināšanas sistēma </w:t>
      </w:r>
      <w:proofErr w:type="spellStart"/>
      <w:r w:rsidRPr="00CE21C6">
        <w:rPr>
          <w:i/>
          <w:sz w:val="20"/>
        </w:rPr>
        <w:t>Eurodac</w:t>
      </w:r>
      <w:proofErr w:type="spellEnd"/>
      <w:r>
        <w:rPr>
          <w:sz w:val="20"/>
        </w:rPr>
        <w:t xml:space="preserve"> </w:t>
      </w:r>
    </w:p>
  </w:footnote>
  <w:footnote w:id="9">
    <w:p w14:paraId="76316C3F" w14:textId="656533A5" w:rsidR="00CE21C6" w:rsidRDefault="00CE21C6" w:rsidP="00CE21C6">
      <w:pPr>
        <w:pStyle w:val="FootnoteText"/>
        <w:jc w:val="both"/>
        <w:rPr>
          <w:sz w:val="20"/>
        </w:rPr>
      </w:pPr>
      <w:r>
        <w:rPr>
          <w:rStyle w:val="FootnoteReference"/>
          <w:sz w:val="20"/>
        </w:rPr>
        <w:footnoteRef/>
      </w:r>
      <w:r w:rsidR="003A4187">
        <w:rPr>
          <w:sz w:val="20"/>
        </w:rPr>
        <w:t xml:space="preserve"> </w:t>
      </w:r>
      <w:r>
        <w:rPr>
          <w:sz w:val="20"/>
        </w:rPr>
        <w:t>Ieceļošanas/izceļošanas sistēma</w:t>
      </w:r>
    </w:p>
  </w:footnote>
  <w:footnote w:id="10">
    <w:p w14:paraId="6112A6B8" w14:textId="487560A4" w:rsidR="00CE21C6" w:rsidRDefault="00CE21C6" w:rsidP="00CE21C6">
      <w:pPr>
        <w:pStyle w:val="FootnoteText"/>
        <w:jc w:val="both"/>
        <w:rPr>
          <w:sz w:val="20"/>
        </w:rPr>
      </w:pPr>
      <w:r>
        <w:rPr>
          <w:rStyle w:val="FootnoteReference"/>
          <w:sz w:val="20"/>
        </w:rPr>
        <w:footnoteRef/>
      </w:r>
      <w:r w:rsidR="003A4187">
        <w:rPr>
          <w:sz w:val="20"/>
        </w:rPr>
        <w:t xml:space="preserve"> </w:t>
      </w:r>
      <w:r>
        <w:rPr>
          <w:sz w:val="20"/>
        </w:rPr>
        <w:t>Eiropas Ceļošanas informācijas un atļauju sistēma</w:t>
      </w:r>
    </w:p>
  </w:footnote>
  <w:footnote w:id="11">
    <w:p w14:paraId="2392C82C" w14:textId="76A8AD77" w:rsidR="00CE21C6" w:rsidRDefault="00CE21C6" w:rsidP="00CE21C6">
      <w:pPr>
        <w:pStyle w:val="FootnoteText"/>
        <w:jc w:val="both"/>
        <w:rPr>
          <w:sz w:val="20"/>
        </w:rPr>
      </w:pPr>
      <w:r>
        <w:rPr>
          <w:rStyle w:val="FootnoteReference"/>
          <w:sz w:val="20"/>
        </w:rPr>
        <w:footnoteRef/>
      </w:r>
      <w:r w:rsidR="003A4187">
        <w:rPr>
          <w:sz w:val="20"/>
        </w:rPr>
        <w:t xml:space="preserve"> </w:t>
      </w:r>
      <w:r>
        <w:rPr>
          <w:sz w:val="20"/>
        </w:rPr>
        <w:t>Eiropas Sodāmības reģistru informācijas sistēmas papildināšanai un atbalstam izveidota centralizēta sistēma</w:t>
      </w:r>
    </w:p>
  </w:footnote>
  <w:footnote w:id="12">
    <w:p w14:paraId="511605F7" w14:textId="3D581957" w:rsidR="00CE21C6" w:rsidRDefault="00CE21C6" w:rsidP="00CE21C6">
      <w:pPr>
        <w:pStyle w:val="FootnoteText"/>
        <w:jc w:val="both"/>
        <w:rPr>
          <w:sz w:val="20"/>
        </w:rPr>
      </w:pPr>
      <w:r>
        <w:rPr>
          <w:rStyle w:val="FootnoteReference"/>
          <w:sz w:val="20"/>
        </w:rPr>
        <w:footnoteRef/>
      </w:r>
      <w:r w:rsidR="003A4187">
        <w:rPr>
          <w:sz w:val="20"/>
        </w:rPr>
        <w:t xml:space="preserve"> </w:t>
      </w:r>
      <w:r>
        <w:rPr>
          <w:sz w:val="20"/>
        </w:rPr>
        <w:t>Interpola Zagto un pazaudēto ceļošanas dokumentu datubāze</w:t>
      </w:r>
    </w:p>
  </w:footnote>
  <w:footnote w:id="13">
    <w:p w14:paraId="54EFC798" w14:textId="62BA9FB9" w:rsidR="00CE21C6" w:rsidRDefault="00CE21C6" w:rsidP="00CE21C6">
      <w:pPr>
        <w:pStyle w:val="FootnoteText"/>
        <w:jc w:val="both"/>
        <w:rPr>
          <w:sz w:val="20"/>
        </w:rPr>
      </w:pPr>
      <w:r>
        <w:rPr>
          <w:rStyle w:val="FootnoteReference"/>
          <w:sz w:val="20"/>
        </w:rPr>
        <w:footnoteRef/>
      </w:r>
      <w:r w:rsidR="003A4187">
        <w:rPr>
          <w:sz w:val="20"/>
        </w:rPr>
        <w:t xml:space="preserve"> </w:t>
      </w:r>
      <w:r>
        <w:rPr>
          <w:sz w:val="20"/>
        </w:rPr>
        <w:t>Interpola ceļošanas dokumenti, par kuriem izdoti paziņojumi</w:t>
      </w:r>
    </w:p>
  </w:footnote>
  <w:footnote w:id="14">
    <w:p w14:paraId="08C1517F" w14:textId="197BFE2D" w:rsidR="00291993" w:rsidRPr="00291993" w:rsidRDefault="00291993">
      <w:pPr>
        <w:pStyle w:val="FootnoteText"/>
        <w:rPr>
          <w:sz w:val="20"/>
        </w:rPr>
      </w:pPr>
      <w:r w:rsidRPr="00291993">
        <w:rPr>
          <w:rStyle w:val="FootnoteReference"/>
          <w:b w:val="0"/>
          <w:sz w:val="20"/>
        </w:rPr>
        <w:footnoteRef/>
      </w:r>
      <w:r w:rsidRPr="00291993">
        <w:rPr>
          <w:sz w:val="20"/>
        </w:rPr>
        <w:t xml:space="preserve"> Informatīvā ziņojuma gatavošanas brīdī diskusiju jautājumi nav zināmi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52D" w14:textId="77777777"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C0AF" w14:textId="77777777" w:rsidR="00CE21C6" w:rsidRDefault="00CE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C0A0" w14:textId="14820126"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24B">
      <w:rPr>
        <w:rStyle w:val="PageNumber"/>
        <w:noProof/>
      </w:rPr>
      <w:t>5</w:t>
    </w:r>
    <w:r>
      <w:rPr>
        <w:rStyle w:val="PageNumber"/>
      </w:rPr>
      <w:fldChar w:fldCharType="end"/>
    </w:r>
  </w:p>
  <w:p w14:paraId="3D53ADD1" w14:textId="77777777" w:rsidR="00CE21C6" w:rsidRDefault="00CE21C6" w:rsidP="00765F86">
    <w:pPr>
      <w:pStyle w:val="Header"/>
      <w:jc w:val="right"/>
    </w:pPr>
  </w:p>
  <w:p w14:paraId="4E3FEFC9" w14:textId="77777777" w:rsidR="00CE21C6" w:rsidRDefault="00CE21C6" w:rsidP="00765F8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C3A4187"/>
    <w:multiLevelType w:val="hybridMultilevel"/>
    <w:tmpl w:val="5066C9AA"/>
    <w:lvl w:ilvl="0" w:tplc="BB8A1C9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2A8743E5"/>
    <w:multiLevelType w:val="hybridMultilevel"/>
    <w:tmpl w:val="1B4EFF48"/>
    <w:lvl w:ilvl="0" w:tplc="CCE4F584">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7"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349740A8"/>
    <w:multiLevelType w:val="hybridMultilevel"/>
    <w:tmpl w:val="935A4662"/>
    <w:lvl w:ilvl="0" w:tplc="A844E7D0">
      <w:start w:val="1"/>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1"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3" w15:restartNumberingAfterBreak="0">
    <w:nsid w:val="419824C3"/>
    <w:multiLevelType w:val="hybridMultilevel"/>
    <w:tmpl w:val="66229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5"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545FD5"/>
    <w:multiLevelType w:val="hybridMultilevel"/>
    <w:tmpl w:val="7CCC3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9" w15:restartNumberingAfterBreak="0">
    <w:nsid w:val="7A572145"/>
    <w:multiLevelType w:val="hybridMultilevel"/>
    <w:tmpl w:val="1480B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7EA02568"/>
    <w:multiLevelType w:val="hybridMultilevel"/>
    <w:tmpl w:val="AAA27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2"/>
  </w:num>
  <w:num w:numId="5">
    <w:abstractNumId w:val="14"/>
  </w:num>
  <w:num w:numId="6">
    <w:abstractNumId w:val="9"/>
  </w:num>
  <w:num w:numId="7">
    <w:abstractNumId w:val="12"/>
  </w:num>
  <w:num w:numId="8">
    <w:abstractNumId w:val="17"/>
  </w:num>
  <w:num w:numId="9">
    <w:abstractNumId w:val="5"/>
  </w:num>
  <w:num w:numId="10">
    <w:abstractNumId w:val="0"/>
  </w:num>
  <w:num w:numId="11">
    <w:abstractNumId w:val="3"/>
  </w:num>
  <w:num w:numId="12">
    <w:abstractNumId w:val="3"/>
  </w:num>
  <w:num w:numId="13">
    <w:abstractNumId w:val="3"/>
  </w:num>
  <w:num w:numId="14">
    <w:abstractNumId w:val="3"/>
  </w:num>
  <w:num w:numId="15">
    <w:abstractNumId w:val="11"/>
  </w:num>
  <w:num w:numId="16">
    <w:abstractNumId w:val="20"/>
  </w:num>
  <w:num w:numId="17">
    <w:abstractNumId w:val="15"/>
  </w:num>
  <w:num w:numId="18">
    <w:abstractNumId w:val="7"/>
  </w:num>
  <w:num w:numId="19">
    <w:abstractNumId w:val="13"/>
  </w:num>
  <w:num w:numId="20">
    <w:abstractNumId w:val="21"/>
  </w:num>
  <w:num w:numId="21">
    <w:abstractNumId w:val="1"/>
  </w:num>
  <w:num w:numId="22">
    <w:abstractNumId w:val="16"/>
  </w:num>
  <w:num w:numId="23">
    <w:abstractNumId w:val="4"/>
  </w:num>
  <w:num w:numId="24">
    <w:abstractNumId w:val="19"/>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97"/>
    <w:rsid w:val="00007AFF"/>
    <w:rsid w:val="00010AE5"/>
    <w:rsid w:val="000153D4"/>
    <w:rsid w:val="000235B0"/>
    <w:rsid w:val="00026E7B"/>
    <w:rsid w:val="00027316"/>
    <w:rsid w:val="0003073A"/>
    <w:rsid w:val="00034647"/>
    <w:rsid w:val="00035046"/>
    <w:rsid w:val="0004068A"/>
    <w:rsid w:val="0004441B"/>
    <w:rsid w:val="00046435"/>
    <w:rsid w:val="0005009A"/>
    <w:rsid w:val="000508DF"/>
    <w:rsid w:val="0005090E"/>
    <w:rsid w:val="000512A7"/>
    <w:rsid w:val="0005201A"/>
    <w:rsid w:val="0005445E"/>
    <w:rsid w:val="000546CF"/>
    <w:rsid w:val="00055B05"/>
    <w:rsid w:val="00056CC1"/>
    <w:rsid w:val="000615DE"/>
    <w:rsid w:val="00063485"/>
    <w:rsid w:val="00064E49"/>
    <w:rsid w:val="00064EEA"/>
    <w:rsid w:val="00065C39"/>
    <w:rsid w:val="000705DB"/>
    <w:rsid w:val="0008004F"/>
    <w:rsid w:val="000815DB"/>
    <w:rsid w:val="00082AC7"/>
    <w:rsid w:val="0009065D"/>
    <w:rsid w:val="000908D5"/>
    <w:rsid w:val="00090BD4"/>
    <w:rsid w:val="00092F4E"/>
    <w:rsid w:val="00095A0C"/>
    <w:rsid w:val="000A50C5"/>
    <w:rsid w:val="000B338D"/>
    <w:rsid w:val="000C12F5"/>
    <w:rsid w:val="000C2380"/>
    <w:rsid w:val="000C24C6"/>
    <w:rsid w:val="000C475B"/>
    <w:rsid w:val="000D1AF5"/>
    <w:rsid w:val="000D32D5"/>
    <w:rsid w:val="000D6963"/>
    <w:rsid w:val="000E1485"/>
    <w:rsid w:val="000E44AA"/>
    <w:rsid w:val="000E670F"/>
    <w:rsid w:val="000E6DA8"/>
    <w:rsid w:val="000E7205"/>
    <w:rsid w:val="000F674E"/>
    <w:rsid w:val="00100CBA"/>
    <w:rsid w:val="00105F08"/>
    <w:rsid w:val="00116662"/>
    <w:rsid w:val="00117D5C"/>
    <w:rsid w:val="0012198D"/>
    <w:rsid w:val="00125B10"/>
    <w:rsid w:val="00130329"/>
    <w:rsid w:val="00131E96"/>
    <w:rsid w:val="0014365B"/>
    <w:rsid w:val="00144045"/>
    <w:rsid w:val="00151747"/>
    <w:rsid w:val="001524D3"/>
    <w:rsid w:val="0015379F"/>
    <w:rsid w:val="001542A5"/>
    <w:rsid w:val="00154EBB"/>
    <w:rsid w:val="00163771"/>
    <w:rsid w:val="00177AE3"/>
    <w:rsid w:val="00187EE4"/>
    <w:rsid w:val="00193433"/>
    <w:rsid w:val="00195B4E"/>
    <w:rsid w:val="00196150"/>
    <w:rsid w:val="00197B88"/>
    <w:rsid w:val="001B3088"/>
    <w:rsid w:val="001C018E"/>
    <w:rsid w:val="001C18C8"/>
    <w:rsid w:val="001C5B3D"/>
    <w:rsid w:val="001E0ADB"/>
    <w:rsid w:val="001E0EF5"/>
    <w:rsid w:val="001E14EF"/>
    <w:rsid w:val="001E63C2"/>
    <w:rsid w:val="001F0178"/>
    <w:rsid w:val="001F41E6"/>
    <w:rsid w:val="001F45F5"/>
    <w:rsid w:val="001F5054"/>
    <w:rsid w:val="001F61DF"/>
    <w:rsid w:val="001F6D1A"/>
    <w:rsid w:val="0020244F"/>
    <w:rsid w:val="00202D00"/>
    <w:rsid w:val="002136AA"/>
    <w:rsid w:val="002140F6"/>
    <w:rsid w:val="002144BD"/>
    <w:rsid w:val="00216B4E"/>
    <w:rsid w:val="00225403"/>
    <w:rsid w:val="00225617"/>
    <w:rsid w:val="002306F8"/>
    <w:rsid w:val="00233D85"/>
    <w:rsid w:val="0023513E"/>
    <w:rsid w:val="0023532E"/>
    <w:rsid w:val="00241F6E"/>
    <w:rsid w:val="00243CA8"/>
    <w:rsid w:val="00252B94"/>
    <w:rsid w:val="00256AB4"/>
    <w:rsid w:val="00257A3D"/>
    <w:rsid w:val="00261B3E"/>
    <w:rsid w:val="00261F1E"/>
    <w:rsid w:val="002622BB"/>
    <w:rsid w:val="00273028"/>
    <w:rsid w:val="002730E5"/>
    <w:rsid w:val="00274536"/>
    <w:rsid w:val="00285E2E"/>
    <w:rsid w:val="00287508"/>
    <w:rsid w:val="00287C19"/>
    <w:rsid w:val="00291993"/>
    <w:rsid w:val="002940A0"/>
    <w:rsid w:val="00294308"/>
    <w:rsid w:val="0029453A"/>
    <w:rsid w:val="002955CA"/>
    <w:rsid w:val="0029571C"/>
    <w:rsid w:val="00297219"/>
    <w:rsid w:val="002A1A65"/>
    <w:rsid w:val="002A23A3"/>
    <w:rsid w:val="002A6D5D"/>
    <w:rsid w:val="002A730F"/>
    <w:rsid w:val="002A7E6A"/>
    <w:rsid w:val="002B322C"/>
    <w:rsid w:val="002C6460"/>
    <w:rsid w:val="002D12D2"/>
    <w:rsid w:val="002D2ED6"/>
    <w:rsid w:val="002D7795"/>
    <w:rsid w:val="002E1A90"/>
    <w:rsid w:val="002E48E6"/>
    <w:rsid w:val="002E594E"/>
    <w:rsid w:val="002F0DA9"/>
    <w:rsid w:val="002F1616"/>
    <w:rsid w:val="002F1A0F"/>
    <w:rsid w:val="002F29A2"/>
    <w:rsid w:val="002F4B59"/>
    <w:rsid w:val="002F553F"/>
    <w:rsid w:val="002F6767"/>
    <w:rsid w:val="00302799"/>
    <w:rsid w:val="00302D3E"/>
    <w:rsid w:val="00304BF7"/>
    <w:rsid w:val="003054A3"/>
    <w:rsid w:val="00306E02"/>
    <w:rsid w:val="00307E10"/>
    <w:rsid w:val="00313374"/>
    <w:rsid w:val="00314732"/>
    <w:rsid w:val="00320862"/>
    <w:rsid w:val="003213C9"/>
    <w:rsid w:val="003327FD"/>
    <w:rsid w:val="00334DB9"/>
    <w:rsid w:val="00334F42"/>
    <w:rsid w:val="003368D5"/>
    <w:rsid w:val="003406AA"/>
    <w:rsid w:val="00341C55"/>
    <w:rsid w:val="00343CDD"/>
    <w:rsid w:val="00352795"/>
    <w:rsid w:val="00352BE9"/>
    <w:rsid w:val="00354ABC"/>
    <w:rsid w:val="00356DE3"/>
    <w:rsid w:val="003575E3"/>
    <w:rsid w:val="00361B0F"/>
    <w:rsid w:val="00363C24"/>
    <w:rsid w:val="003668AA"/>
    <w:rsid w:val="003722AE"/>
    <w:rsid w:val="00372345"/>
    <w:rsid w:val="0037397D"/>
    <w:rsid w:val="00380F8E"/>
    <w:rsid w:val="003813BF"/>
    <w:rsid w:val="0038200B"/>
    <w:rsid w:val="0038336C"/>
    <w:rsid w:val="00386D47"/>
    <w:rsid w:val="0039011F"/>
    <w:rsid w:val="00390236"/>
    <w:rsid w:val="00390E80"/>
    <w:rsid w:val="00393211"/>
    <w:rsid w:val="003A0D6A"/>
    <w:rsid w:val="003A114A"/>
    <w:rsid w:val="003A3712"/>
    <w:rsid w:val="003A3C77"/>
    <w:rsid w:val="003A408C"/>
    <w:rsid w:val="003A4187"/>
    <w:rsid w:val="003A6F67"/>
    <w:rsid w:val="003B2166"/>
    <w:rsid w:val="003B4B28"/>
    <w:rsid w:val="003B4CED"/>
    <w:rsid w:val="003C5014"/>
    <w:rsid w:val="003C6383"/>
    <w:rsid w:val="003C7B9A"/>
    <w:rsid w:val="003D1069"/>
    <w:rsid w:val="003D7AAE"/>
    <w:rsid w:val="003F0DED"/>
    <w:rsid w:val="003F161E"/>
    <w:rsid w:val="00400464"/>
    <w:rsid w:val="00410786"/>
    <w:rsid w:val="004137C1"/>
    <w:rsid w:val="0042552E"/>
    <w:rsid w:val="00426B7D"/>
    <w:rsid w:val="00427547"/>
    <w:rsid w:val="00427F6F"/>
    <w:rsid w:val="00431208"/>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01EB"/>
    <w:rsid w:val="004A68A2"/>
    <w:rsid w:val="004A69B5"/>
    <w:rsid w:val="004A7E01"/>
    <w:rsid w:val="004B3CFE"/>
    <w:rsid w:val="004C0842"/>
    <w:rsid w:val="004C2F4C"/>
    <w:rsid w:val="004C5413"/>
    <w:rsid w:val="004C7404"/>
    <w:rsid w:val="004C7F52"/>
    <w:rsid w:val="004D108B"/>
    <w:rsid w:val="004D243C"/>
    <w:rsid w:val="004D4D45"/>
    <w:rsid w:val="004D609B"/>
    <w:rsid w:val="004E2037"/>
    <w:rsid w:val="004E426D"/>
    <w:rsid w:val="004E78F3"/>
    <w:rsid w:val="004F63DE"/>
    <w:rsid w:val="00501ECF"/>
    <w:rsid w:val="0050227C"/>
    <w:rsid w:val="00502E50"/>
    <w:rsid w:val="00514345"/>
    <w:rsid w:val="00517CAE"/>
    <w:rsid w:val="00525346"/>
    <w:rsid w:val="00532EE5"/>
    <w:rsid w:val="00533248"/>
    <w:rsid w:val="0054080C"/>
    <w:rsid w:val="0055742C"/>
    <w:rsid w:val="00563745"/>
    <w:rsid w:val="00564998"/>
    <w:rsid w:val="00566690"/>
    <w:rsid w:val="00566C8E"/>
    <w:rsid w:val="00567A91"/>
    <w:rsid w:val="00571683"/>
    <w:rsid w:val="00572600"/>
    <w:rsid w:val="00572C05"/>
    <w:rsid w:val="0058356F"/>
    <w:rsid w:val="0059124B"/>
    <w:rsid w:val="00594A9A"/>
    <w:rsid w:val="005A0835"/>
    <w:rsid w:val="005A3418"/>
    <w:rsid w:val="005A6D01"/>
    <w:rsid w:val="005B2A01"/>
    <w:rsid w:val="005B3AB5"/>
    <w:rsid w:val="005B5955"/>
    <w:rsid w:val="005C068D"/>
    <w:rsid w:val="005C1798"/>
    <w:rsid w:val="005C46D7"/>
    <w:rsid w:val="005C5B9F"/>
    <w:rsid w:val="005C6353"/>
    <w:rsid w:val="005C7B8F"/>
    <w:rsid w:val="005D02E8"/>
    <w:rsid w:val="005D0D96"/>
    <w:rsid w:val="005D3041"/>
    <w:rsid w:val="005D6A72"/>
    <w:rsid w:val="005E3659"/>
    <w:rsid w:val="005E60EC"/>
    <w:rsid w:val="005E70F0"/>
    <w:rsid w:val="005E775E"/>
    <w:rsid w:val="005F3163"/>
    <w:rsid w:val="00603C8C"/>
    <w:rsid w:val="006055EC"/>
    <w:rsid w:val="00612818"/>
    <w:rsid w:val="0062174E"/>
    <w:rsid w:val="00623491"/>
    <w:rsid w:val="00624994"/>
    <w:rsid w:val="00632633"/>
    <w:rsid w:val="0063453F"/>
    <w:rsid w:val="00642BE1"/>
    <w:rsid w:val="006520D4"/>
    <w:rsid w:val="00655AC2"/>
    <w:rsid w:val="0065704C"/>
    <w:rsid w:val="00660290"/>
    <w:rsid w:val="0066444C"/>
    <w:rsid w:val="00671142"/>
    <w:rsid w:val="00671635"/>
    <w:rsid w:val="00673B99"/>
    <w:rsid w:val="00675F64"/>
    <w:rsid w:val="00677FFD"/>
    <w:rsid w:val="00680189"/>
    <w:rsid w:val="00682408"/>
    <w:rsid w:val="0068381C"/>
    <w:rsid w:val="00685117"/>
    <w:rsid w:val="00691D07"/>
    <w:rsid w:val="00692514"/>
    <w:rsid w:val="006A2486"/>
    <w:rsid w:val="006A26CE"/>
    <w:rsid w:val="006A5C05"/>
    <w:rsid w:val="006A6503"/>
    <w:rsid w:val="006B130C"/>
    <w:rsid w:val="006B2837"/>
    <w:rsid w:val="006B5190"/>
    <w:rsid w:val="006B5CD3"/>
    <w:rsid w:val="006B6770"/>
    <w:rsid w:val="006B7E26"/>
    <w:rsid w:val="006C01B3"/>
    <w:rsid w:val="006C619D"/>
    <w:rsid w:val="006D5D34"/>
    <w:rsid w:val="006D65A4"/>
    <w:rsid w:val="006D7296"/>
    <w:rsid w:val="006E3610"/>
    <w:rsid w:val="006E3F27"/>
    <w:rsid w:val="006E5222"/>
    <w:rsid w:val="006F0DF1"/>
    <w:rsid w:val="00701D46"/>
    <w:rsid w:val="00706CAD"/>
    <w:rsid w:val="00710F3A"/>
    <w:rsid w:val="00721E0D"/>
    <w:rsid w:val="00723526"/>
    <w:rsid w:val="00734C27"/>
    <w:rsid w:val="00734EBB"/>
    <w:rsid w:val="00743FF4"/>
    <w:rsid w:val="00744BAC"/>
    <w:rsid w:val="0075212F"/>
    <w:rsid w:val="00763A78"/>
    <w:rsid w:val="00765088"/>
    <w:rsid w:val="00765F86"/>
    <w:rsid w:val="00767CBC"/>
    <w:rsid w:val="00772B9B"/>
    <w:rsid w:val="00773BB0"/>
    <w:rsid w:val="00775A61"/>
    <w:rsid w:val="00777E93"/>
    <w:rsid w:val="007804A2"/>
    <w:rsid w:val="00780572"/>
    <w:rsid w:val="0079253E"/>
    <w:rsid w:val="007A08A8"/>
    <w:rsid w:val="007A1D05"/>
    <w:rsid w:val="007A24E1"/>
    <w:rsid w:val="007A3D22"/>
    <w:rsid w:val="007A5310"/>
    <w:rsid w:val="007A5956"/>
    <w:rsid w:val="007B37CF"/>
    <w:rsid w:val="007B748D"/>
    <w:rsid w:val="007C0FFD"/>
    <w:rsid w:val="007C4036"/>
    <w:rsid w:val="007C446D"/>
    <w:rsid w:val="007F69FD"/>
    <w:rsid w:val="00811299"/>
    <w:rsid w:val="00814B89"/>
    <w:rsid w:val="00824668"/>
    <w:rsid w:val="0082691F"/>
    <w:rsid w:val="00827F8E"/>
    <w:rsid w:val="00831548"/>
    <w:rsid w:val="00834B30"/>
    <w:rsid w:val="0084351B"/>
    <w:rsid w:val="008437F7"/>
    <w:rsid w:val="0084385F"/>
    <w:rsid w:val="00854ABE"/>
    <w:rsid w:val="00854DDE"/>
    <w:rsid w:val="00855794"/>
    <w:rsid w:val="00857CB4"/>
    <w:rsid w:val="00865608"/>
    <w:rsid w:val="008731CF"/>
    <w:rsid w:val="00883DF0"/>
    <w:rsid w:val="00884562"/>
    <w:rsid w:val="008961FF"/>
    <w:rsid w:val="008A129E"/>
    <w:rsid w:val="008A48E4"/>
    <w:rsid w:val="008A5956"/>
    <w:rsid w:val="008A6938"/>
    <w:rsid w:val="008A69D9"/>
    <w:rsid w:val="008A6C74"/>
    <w:rsid w:val="008A706C"/>
    <w:rsid w:val="008B0D36"/>
    <w:rsid w:val="008B2C94"/>
    <w:rsid w:val="008B3AE4"/>
    <w:rsid w:val="008B3FE2"/>
    <w:rsid w:val="008C48BE"/>
    <w:rsid w:val="008C6506"/>
    <w:rsid w:val="008C78E8"/>
    <w:rsid w:val="008D4A7E"/>
    <w:rsid w:val="008D575F"/>
    <w:rsid w:val="008D589F"/>
    <w:rsid w:val="008E28FD"/>
    <w:rsid w:val="008E2CEF"/>
    <w:rsid w:val="008E3BB2"/>
    <w:rsid w:val="008E6C8C"/>
    <w:rsid w:val="008E77A4"/>
    <w:rsid w:val="008F45E5"/>
    <w:rsid w:val="008F7DD0"/>
    <w:rsid w:val="008F7DD7"/>
    <w:rsid w:val="0092219F"/>
    <w:rsid w:val="0092223B"/>
    <w:rsid w:val="00924076"/>
    <w:rsid w:val="009340C2"/>
    <w:rsid w:val="00936B18"/>
    <w:rsid w:val="00964ECB"/>
    <w:rsid w:val="00965DD0"/>
    <w:rsid w:val="00966488"/>
    <w:rsid w:val="009730E9"/>
    <w:rsid w:val="00973929"/>
    <w:rsid w:val="0097654B"/>
    <w:rsid w:val="0098447F"/>
    <w:rsid w:val="00991E99"/>
    <w:rsid w:val="009A37DB"/>
    <w:rsid w:val="009A4B40"/>
    <w:rsid w:val="009B05B3"/>
    <w:rsid w:val="009B3D6A"/>
    <w:rsid w:val="009B538E"/>
    <w:rsid w:val="009B6BFD"/>
    <w:rsid w:val="009B70BF"/>
    <w:rsid w:val="009D0C07"/>
    <w:rsid w:val="009D43F6"/>
    <w:rsid w:val="009D71BA"/>
    <w:rsid w:val="009D7546"/>
    <w:rsid w:val="009E04B6"/>
    <w:rsid w:val="009E1C66"/>
    <w:rsid w:val="009E3991"/>
    <w:rsid w:val="009E4126"/>
    <w:rsid w:val="009E5E1A"/>
    <w:rsid w:val="009F36E2"/>
    <w:rsid w:val="009F38F3"/>
    <w:rsid w:val="00A019F2"/>
    <w:rsid w:val="00A0301E"/>
    <w:rsid w:val="00A13071"/>
    <w:rsid w:val="00A20F92"/>
    <w:rsid w:val="00A30826"/>
    <w:rsid w:val="00A3331E"/>
    <w:rsid w:val="00A33FB3"/>
    <w:rsid w:val="00A3510C"/>
    <w:rsid w:val="00A404B3"/>
    <w:rsid w:val="00A40D7F"/>
    <w:rsid w:val="00A4194D"/>
    <w:rsid w:val="00A42B87"/>
    <w:rsid w:val="00A42E55"/>
    <w:rsid w:val="00A436AC"/>
    <w:rsid w:val="00A44EE6"/>
    <w:rsid w:val="00A45DC2"/>
    <w:rsid w:val="00A501E3"/>
    <w:rsid w:val="00A55D18"/>
    <w:rsid w:val="00A63B07"/>
    <w:rsid w:val="00A65C51"/>
    <w:rsid w:val="00A66C24"/>
    <w:rsid w:val="00A704D2"/>
    <w:rsid w:val="00A7247C"/>
    <w:rsid w:val="00A75ED0"/>
    <w:rsid w:val="00A84A46"/>
    <w:rsid w:val="00A84F05"/>
    <w:rsid w:val="00AB1754"/>
    <w:rsid w:val="00AB2B1E"/>
    <w:rsid w:val="00AB70E7"/>
    <w:rsid w:val="00AC358B"/>
    <w:rsid w:val="00AC3D3F"/>
    <w:rsid w:val="00AC4F10"/>
    <w:rsid w:val="00AD1203"/>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29F3"/>
    <w:rsid w:val="00B465CD"/>
    <w:rsid w:val="00B47F45"/>
    <w:rsid w:val="00B55C00"/>
    <w:rsid w:val="00B63AB6"/>
    <w:rsid w:val="00B6404C"/>
    <w:rsid w:val="00B70CAE"/>
    <w:rsid w:val="00B754B9"/>
    <w:rsid w:val="00B77D4B"/>
    <w:rsid w:val="00B83F3E"/>
    <w:rsid w:val="00B87DE8"/>
    <w:rsid w:val="00BA1577"/>
    <w:rsid w:val="00BA2D08"/>
    <w:rsid w:val="00BA37F4"/>
    <w:rsid w:val="00BA7A61"/>
    <w:rsid w:val="00BC139D"/>
    <w:rsid w:val="00BC4EC7"/>
    <w:rsid w:val="00BC7E05"/>
    <w:rsid w:val="00BD18C6"/>
    <w:rsid w:val="00BD42F8"/>
    <w:rsid w:val="00BD4E18"/>
    <w:rsid w:val="00BD6236"/>
    <w:rsid w:val="00BD79FD"/>
    <w:rsid w:val="00BE254B"/>
    <w:rsid w:val="00BE2FB8"/>
    <w:rsid w:val="00BF2F68"/>
    <w:rsid w:val="00C002E9"/>
    <w:rsid w:val="00C008E7"/>
    <w:rsid w:val="00C04D82"/>
    <w:rsid w:val="00C053FA"/>
    <w:rsid w:val="00C068A7"/>
    <w:rsid w:val="00C22FFA"/>
    <w:rsid w:val="00C23AB8"/>
    <w:rsid w:val="00C253D0"/>
    <w:rsid w:val="00C303BE"/>
    <w:rsid w:val="00C321AD"/>
    <w:rsid w:val="00C33AED"/>
    <w:rsid w:val="00C349DE"/>
    <w:rsid w:val="00C361CD"/>
    <w:rsid w:val="00C41AFF"/>
    <w:rsid w:val="00C56E75"/>
    <w:rsid w:val="00C57846"/>
    <w:rsid w:val="00C707FB"/>
    <w:rsid w:val="00C70FDD"/>
    <w:rsid w:val="00C756D9"/>
    <w:rsid w:val="00C76761"/>
    <w:rsid w:val="00C76C4E"/>
    <w:rsid w:val="00C80A2B"/>
    <w:rsid w:val="00C816E5"/>
    <w:rsid w:val="00C82905"/>
    <w:rsid w:val="00C8408E"/>
    <w:rsid w:val="00C87666"/>
    <w:rsid w:val="00C926B4"/>
    <w:rsid w:val="00C95CD3"/>
    <w:rsid w:val="00CA2896"/>
    <w:rsid w:val="00CA5395"/>
    <w:rsid w:val="00CB6654"/>
    <w:rsid w:val="00CC213A"/>
    <w:rsid w:val="00CC4B1C"/>
    <w:rsid w:val="00CD08C1"/>
    <w:rsid w:val="00CD2CF7"/>
    <w:rsid w:val="00CE21C6"/>
    <w:rsid w:val="00CE70C9"/>
    <w:rsid w:val="00CF7C15"/>
    <w:rsid w:val="00D019E9"/>
    <w:rsid w:val="00D02F99"/>
    <w:rsid w:val="00D07AA3"/>
    <w:rsid w:val="00D13557"/>
    <w:rsid w:val="00D14A97"/>
    <w:rsid w:val="00D1541F"/>
    <w:rsid w:val="00D155CA"/>
    <w:rsid w:val="00D164FC"/>
    <w:rsid w:val="00D16C30"/>
    <w:rsid w:val="00D2308D"/>
    <w:rsid w:val="00D248F8"/>
    <w:rsid w:val="00D2685E"/>
    <w:rsid w:val="00D32913"/>
    <w:rsid w:val="00D33899"/>
    <w:rsid w:val="00D3396C"/>
    <w:rsid w:val="00D44622"/>
    <w:rsid w:val="00D44F0E"/>
    <w:rsid w:val="00D57867"/>
    <w:rsid w:val="00D61825"/>
    <w:rsid w:val="00D6529B"/>
    <w:rsid w:val="00D66259"/>
    <w:rsid w:val="00D7204B"/>
    <w:rsid w:val="00D90C1E"/>
    <w:rsid w:val="00D94C84"/>
    <w:rsid w:val="00DA0C30"/>
    <w:rsid w:val="00DA2705"/>
    <w:rsid w:val="00DA3311"/>
    <w:rsid w:val="00DA676A"/>
    <w:rsid w:val="00DB16EB"/>
    <w:rsid w:val="00DB33E2"/>
    <w:rsid w:val="00DC0368"/>
    <w:rsid w:val="00DC1626"/>
    <w:rsid w:val="00DC7312"/>
    <w:rsid w:val="00DD177C"/>
    <w:rsid w:val="00DD179D"/>
    <w:rsid w:val="00DE4135"/>
    <w:rsid w:val="00DF6AF4"/>
    <w:rsid w:val="00DF7AEB"/>
    <w:rsid w:val="00E01172"/>
    <w:rsid w:val="00E03064"/>
    <w:rsid w:val="00E0510F"/>
    <w:rsid w:val="00E05E96"/>
    <w:rsid w:val="00E102CC"/>
    <w:rsid w:val="00E1595E"/>
    <w:rsid w:val="00E15E82"/>
    <w:rsid w:val="00E17911"/>
    <w:rsid w:val="00E41E0C"/>
    <w:rsid w:val="00E43675"/>
    <w:rsid w:val="00E44319"/>
    <w:rsid w:val="00E44333"/>
    <w:rsid w:val="00E46706"/>
    <w:rsid w:val="00E50DCA"/>
    <w:rsid w:val="00E531EF"/>
    <w:rsid w:val="00E63529"/>
    <w:rsid w:val="00E65231"/>
    <w:rsid w:val="00E65685"/>
    <w:rsid w:val="00E65A0E"/>
    <w:rsid w:val="00E701F6"/>
    <w:rsid w:val="00EB315E"/>
    <w:rsid w:val="00EB43AA"/>
    <w:rsid w:val="00EB4B1E"/>
    <w:rsid w:val="00EB76AC"/>
    <w:rsid w:val="00EC1F33"/>
    <w:rsid w:val="00EC6E58"/>
    <w:rsid w:val="00EC79F7"/>
    <w:rsid w:val="00ED2970"/>
    <w:rsid w:val="00ED3323"/>
    <w:rsid w:val="00EF24B8"/>
    <w:rsid w:val="00EF4CAB"/>
    <w:rsid w:val="00F0245F"/>
    <w:rsid w:val="00F02E2A"/>
    <w:rsid w:val="00F06151"/>
    <w:rsid w:val="00F101D4"/>
    <w:rsid w:val="00F106B3"/>
    <w:rsid w:val="00F1303B"/>
    <w:rsid w:val="00F15383"/>
    <w:rsid w:val="00F1770E"/>
    <w:rsid w:val="00F22562"/>
    <w:rsid w:val="00F2384B"/>
    <w:rsid w:val="00F2759D"/>
    <w:rsid w:val="00F302B9"/>
    <w:rsid w:val="00F32E2B"/>
    <w:rsid w:val="00F33F0D"/>
    <w:rsid w:val="00F353FA"/>
    <w:rsid w:val="00F35423"/>
    <w:rsid w:val="00F35AFD"/>
    <w:rsid w:val="00F4342F"/>
    <w:rsid w:val="00F44068"/>
    <w:rsid w:val="00F51AE1"/>
    <w:rsid w:val="00F52E5D"/>
    <w:rsid w:val="00F55696"/>
    <w:rsid w:val="00F57C95"/>
    <w:rsid w:val="00F679F0"/>
    <w:rsid w:val="00F73A93"/>
    <w:rsid w:val="00F74706"/>
    <w:rsid w:val="00F76DD1"/>
    <w:rsid w:val="00F87645"/>
    <w:rsid w:val="00F9138F"/>
    <w:rsid w:val="00F93E5A"/>
    <w:rsid w:val="00F96CA1"/>
    <w:rsid w:val="00FA1669"/>
    <w:rsid w:val="00FA24E7"/>
    <w:rsid w:val="00FB17CE"/>
    <w:rsid w:val="00FB25CF"/>
    <w:rsid w:val="00FB42CB"/>
    <w:rsid w:val="00FB6261"/>
    <w:rsid w:val="00FB69B0"/>
    <w:rsid w:val="00FC0436"/>
    <w:rsid w:val="00FC7706"/>
    <w:rsid w:val="00FD18EB"/>
    <w:rsid w:val="00FE0D0A"/>
    <w:rsid w:val="00FE3483"/>
    <w:rsid w:val="00FE47BE"/>
    <w:rsid w:val="00FF4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904A66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link w:val="BVIfnrChar1CharCharChar"/>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uiPriority w:val="20"/>
    <w:qFormat/>
    <w:rsid w:val="00827F8E"/>
    <w:rPr>
      <w:i/>
      <w:iCs/>
    </w:rPr>
  </w:style>
  <w:style w:type="character" w:customStyle="1" w:styleId="CommentTextChar">
    <w:name w:val="Comment Text Char"/>
    <w:link w:val="CommentText"/>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18"/>
      </w:numPr>
      <w:spacing w:before="200" w:line="240" w:lineRule="auto"/>
    </w:pPr>
    <w:rPr>
      <w:szCs w:val="24"/>
      <w:lang w:val="en-GB" w:eastAsia="en-US"/>
    </w:rPr>
  </w:style>
  <w:style w:type="paragraph" w:customStyle="1" w:styleId="Pointabc1">
    <w:name w:val="Point abc (1)"/>
    <w:basedOn w:val="Normal"/>
    <w:rsid w:val="009730E9"/>
    <w:pPr>
      <w:widowControl/>
      <w:numPr>
        <w:ilvl w:val="3"/>
        <w:numId w:val="18"/>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18"/>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18"/>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18"/>
      </w:numPr>
      <w:spacing w:line="240" w:lineRule="auto"/>
      <w:outlineLvl w:val="3"/>
    </w:pPr>
    <w:rPr>
      <w:szCs w:val="24"/>
      <w:lang w:val="en-GB" w:eastAsia="en-US"/>
    </w:rPr>
  </w:style>
  <w:style w:type="paragraph" w:customStyle="1" w:styleId="Point123">
    <w:name w:val="Point 123"/>
    <w:basedOn w:val="Normal"/>
    <w:rsid w:val="009730E9"/>
    <w:pPr>
      <w:widowControl/>
      <w:numPr>
        <w:numId w:val="18"/>
      </w:numPr>
      <w:spacing w:before="200" w:line="240" w:lineRule="auto"/>
    </w:pPr>
    <w:rPr>
      <w:szCs w:val="24"/>
      <w:lang w:val="en-GB" w:eastAsia="en-US"/>
    </w:rPr>
  </w:style>
  <w:style w:type="paragraph" w:customStyle="1" w:styleId="Point1231">
    <w:name w:val="Point 123 (1)"/>
    <w:basedOn w:val="Normal"/>
    <w:rsid w:val="009730E9"/>
    <w:pPr>
      <w:widowControl/>
      <w:numPr>
        <w:ilvl w:val="2"/>
        <w:numId w:val="18"/>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18"/>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18"/>
      </w:numPr>
      <w:spacing w:line="240" w:lineRule="auto"/>
      <w:outlineLvl w:val="2"/>
    </w:pPr>
    <w:rPr>
      <w:szCs w:val="24"/>
      <w:lang w:val="en-GB" w:eastAsia="en-US"/>
    </w:rPr>
  </w:style>
  <w:style w:type="paragraph" w:customStyle="1" w:styleId="mt-translation">
    <w:name w:val="mt-translation"/>
    <w:basedOn w:val="Normal"/>
    <w:rsid w:val="002A1A65"/>
    <w:pPr>
      <w:widowControl/>
      <w:spacing w:before="100" w:beforeAutospacing="1" w:after="100" w:afterAutospacing="1" w:line="240" w:lineRule="auto"/>
    </w:pPr>
    <w:rPr>
      <w:szCs w:val="24"/>
      <w:lang w:eastAsia="lv-LV"/>
    </w:rPr>
  </w:style>
  <w:style w:type="character" w:customStyle="1" w:styleId="phrase">
    <w:name w:val="phrase"/>
    <w:basedOn w:val="DefaultParagraphFont"/>
    <w:rsid w:val="002A1A65"/>
  </w:style>
  <w:style w:type="character" w:customStyle="1" w:styleId="word">
    <w:name w:val="word"/>
    <w:basedOn w:val="DefaultParagraphFont"/>
    <w:rsid w:val="002A1A65"/>
  </w:style>
  <w:style w:type="paragraph" w:customStyle="1" w:styleId="PointManual">
    <w:name w:val="Point Manual"/>
    <w:basedOn w:val="Normal"/>
    <w:link w:val="PointManualChar"/>
    <w:rsid w:val="003F0DED"/>
    <w:pPr>
      <w:widowControl/>
      <w:spacing w:line="240" w:lineRule="auto"/>
      <w:ind w:left="567" w:hanging="567"/>
    </w:pPr>
    <w:rPr>
      <w:rFonts w:eastAsiaTheme="minorHAnsi"/>
      <w:szCs w:val="22"/>
      <w:lang w:val="en-GB" w:eastAsia="en-US"/>
    </w:rPr>
  </w:style>
  <w:style w:type="character" w:customStyle="1" w:styleId="PointManualChar">
    <w:name w:val="Point Manual Char"/>
    <w:link w:val="PointManual"/>
    <w:locked/>
    <w:rsid w:val="003F0DED"/>
    <w:rPr>
      <w:rFonts w:eastAsiaTheme="minorHAnsi"/>
      <w:sz w:val="24"/>
      <w:szCs w:val="22"/>
      <w:lang w:val="en-GB" w:eastAsia="en-US"/>
    </w:rPr>
  </w:style>
  <w:style w:type="character" w:customStyle="1" w:styleId="tlid-translation">
    <w:name w:val="tlid-translation"/>
    <w:basedOn w:val="DefaultParagraphFont"/>
    <w:rsid w:val="00D7204B"/>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C253D0"/>
    <w:pPr>
      <w:widowControl/>
      <w:spacing w:after="160" w:line="240" w:lineRule="exact"/>
    </w:pPr>
    <w:rPr>
      <w:b/>
      <w:sz w:val="20"/>
      <w:vertAlign w:val="superscript"/>
      <w:lang w:eastAsia="lv-LV"/>
    </w:rPr>
  </w:style>
  <w:style w:type="character" w:customStyle="1" w:styleId="st">
    <w:name w:val="st"/>
    <w:basedOn w:val="DefaultParagraphFont"/>
    <w:rsid w:val="00C2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333">
      <w:bodyDiv w:val="1"/>
      <w:marLeft w:val="0"/>
      <w:marRight w:val="0"/>
      <w:marTop w:val="0"/>
      <w:marBottom w:val="0"/>
      <w:divBdr>
        <w:top w:val="none" w:sz="0" w:space="0" w:color="auto"/>
        <w:left w:val="none" w:sz="0" w:space="0" w:color="auto"/>
        <w:bottom w:val="none" w:sz="0" w:space="0" w:color="auto"/>
        <w:right w:val="none" w:sz="0" w:space="0" w:color="auto"/>
      </w:divBdr>
    </w:div>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255868035">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719783979">
      <w:bodyDiv w:val="1"/>
      <w:marLeft w:val="0"/>
      <w:marRight w:val="0"/>
      <w:marTop w:val="0"/>
      <w:marBottom w:val="0"/>
      <w:divBdr>
        <w:top w:val="none" w:sz="0" w:space="0" w:color="auto"/>
        <w:left w:val="none" w:sz="0" w:space="0" w:color="auto"/>
        <w:bottom w:val="none" w:sz="0" w:space="0" w:color="auto"/>
        <w:right w:val="none" w:sz="0" w:space="0" w:color="auto"/>
      </w:divBdr>
    </w:div>
    <w:div w:id="1687367792">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anete.valaine-elsone@i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9931/a-new-strategic-agenda-2019-2024-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48A7-18DE-4035-988A-AAA2319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9772</Characters>
  <Application>Microsoft Office Word</Application>
  <DocSecurity>0</DocSecurity>
  <Lines>217</Lines>
  <Paragraphs>58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3</cp:revision>
  <cp:lastPrinted>2019-09-25T11:08:00Z</cp:lastPrinted>
  <dcterms:created xsi:type="dcterms:W3CDTF">2019-09-26T13:04:00Z</dcterms:created>
  <dcterms:modified xsi:type="dcterms:W3CDTF">2019-09-26T13:05:00Z</dcterms:modified>
</cp:coreProperties>
</file>